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00557" w14:textId="77777777" w:rsidR="00AF77BD" w:rsidRPr="00B45044" w:rsidRDefault="00AF77BD" w:rsidP="00AF77BD">
      <w:pPr>
        <w:spacing w:after="0" w:line="48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B45044">
        <w:rPr>
          <w:rFonts w:ascii="Times New Roman" w:hAnsi="Times New Roman"/>
          <w:color w:val="000000" w:themeColor="text1"/>
          <w:sz w:val="24"/>
          <w:szCs w:val="24"/>
          <w:lang w:val="en-US"/>
        </w:rPr>
        <w:t>Supplementary material 02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768"/>
        <w:gridCol w:w="7735"/>
        <w:gridCol w:w="963"/>
      </w:tblGrid>
      <w:tr w:rsidR="00B45044" w:rsidRPr="00B45044" w14:paraId="57054C1F" w14:textId="77777777" w:rsidTr="00A4001E">
        <w:trPr>
          <w:trHeight w:val="20"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C9B3D8" w14:textId="5972067B" w:rsidR="00AF77BD" w:rsidRPr="00B45044" w:rsidRDefault="00F54AFB" w:rsidP="00BF1EAA">
            <w:pPr>
              <w:spacing w:after="0" w:line="240" w:lineRule="auto"/>
              <w:jc w:val="both"/>
              <w:rPr>
                <w:rFonts w:ascii="Times New Roman" w:eastAsia="Twentieth Century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b/>
                <w:color w:val="000000" w:themeColor="text1"/>
                <w:sz w:val="24"/>
                <w:szCs w:val="24"/>
                <w:lang w:val="en-US"/>
              </w:rPr>
              <w:t>Table</w:t>
            </w:r>
            <w:r w:rsidR="00AF77BD" w:rsidRPr="00B45044">
              <w:rPr>
                <w:rFonts w:ascii="Times New Roman" w:eastAsia="Twentieth Century" w:hAnsi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1. Search strategies and results from each database on </w:t>
            </w:r>
            <w:r w:rsidR="00BF1EAA" w:rsidRPr="00B45044">
              <w:rPr>
                <w:rFonts w:ascii="Times New Roman" w:eastAsia="Twentieth Century" w:hAnsi="Times New Roman"/>
                <w:b/>
                <w:color w:val="000000" w:themeColor="text1"/>
                <w:sz w:val="24"/>
                <w:szCs w:val="24"/>
                <w:lang w:val="en-US"/>
              </w:rPr>
              <w:t>September 25</w:t>
            </w:r>
            <w:r w:rsidR="00AF77BD" w:rsidRPr="00B45044">
              <w:rPr>
                <w:rFonts w:ascii="Times New Roman" w:eastAsia="Twentieth Century" w:hAnsi="Times New Roman"/>
                <w:b/>
                <w:color w:val="000000" w:themeColor="text1"/>
                <w:sz w:val="24"/>
                <w:szCs w:val="24"/>
                <w:lang w:val="en-US"/>
              </w:rPr>
              <w:t>, 2020.</w:t>
            </w:r>
          </w:p>
        </w:tc>
      </w:tr>
      <w:tr w:rsidR="00B45044" w:rsidRPr="00B45044" w14:paraId="357E4F50" w14:textId="77777777" w:rsidTr="00A4001E">
        <w:trPr>
          <w:trHeight w:val="2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1461569" w14:textId="2A66E411" w:rsidR="00AF77BD" w:rsidRPr="00B45044" w:rsidRDefault="00D969E5" w:rsidP="00FA03EB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b/>
                <w:color w:val="000000" w:themeColor="text1"/>
                <w:sz w:val="24"/>
                <w:szCs w:val="24"/>
                <w:lang w:val="en-US"/>
              </w:rPr>
              <w:t>Database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8B00FF1" w14:textId="3813736D" w:rsidR="00AF77BD" w:rsidRPr="00B45044" w:rsidRDefault="00D969E5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b/>
                <w:color w:val="000000" w:themeColor="text1"/>
                <w:sz w:val="24"/>
                <w:szCs w:val="24"/>
                <w:lang w:val="en-US"/>
              </w:rPr>
              <w:t>Search strategy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560969A" w14:textId="77777777" w:rsidR="00AF77BD" w:rsidRPr="00B45044" w:rsidRDefault="00AF77BD" w:rsidP="00A4001E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b/>
                <w:color w:val="000000" w:themeColor="text1"/>
                <w:sz w:val="24"/>
                <w:szCs w:val="24"/>
                <w:lang w:val="en-US"/>
              </w:rPr>
              <w:t>Results</w:t>
            </w:r>
          </w:p>
        </w:tc>
      </w:tr>
      <w:tr w:rsidR="00B45044" w:rsidRPr="00B45044" w14:paraId="08C87C95" w14:textId="77777777" w:rsidTr="00A4001E">
        <w:trPr>
          <w:trHeight w:val="20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49B580D6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en-US"/>
              </w:rPr>
              <w:t>Medline</w:t>
            </w:r>
          </w:p>
        </w:tc>
        <w:tc>
          <w:tcPr>
            <w:tcW w:w="0" w:type="auto"/>
            <w:shd w:val="clear" w:color="auto" w:fill="auto"/>
          </w:tcPr>
          <w:p w14:paraId="531C643D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(("filtering facepiece respirators" OR N95)) AND Equipment Failure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3E517B" w14:textId="26488FBD" w:rsidR="00913A92" w:rsidRPr="00B45044" w:rsidRDefault="00913A92" w:rsidP="00382044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38</w:t>
            </w:r>
          </w:p>
        </w:tc>
      </w:tr>
      <w:tr w:rsidR="00B45044" w:rsidRPr="00B45044" w14:paraId="142295D8" w14:textId="77777777" w:rsidTr="00A4001E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0E6009A5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55EBB2D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(("filtering facepiece respirators" OR N95)) AND Sterilization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3F796F" w14:textId="4348D768" w:rsidR="00AF77BD" w:rsidRPr="00B45044" w:rsidRDefault="00FA03EB" w:rsidP="00382044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61</w:t>
            </w:r>
          </w:p>
        </w:tc>
      </w:tr>
      <w:tr w:rsidR="00B45044" w:rsidRPr="00B45044" w14:paraId="07B8DF6B" w14:textId="77777777" w:rsidTr="00A4001E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0DDB3ABE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2E693223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(("filtering facepiece respirators" OR N95)) AND Decontamination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B53B83" w14:textId="2CA254AF" w:rsidR="00AF77BD" w:rsidRPr="00B45044" w:rsidRDefault="00FA03EB" w:rsidP="00382044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98</w:t>
            </w:r>
          </w:p>
        </w:tc>
      </w:tr>
      <w:tr w:rsidR="00B45044" w:rsidRPr="00B45044" w14:paraId="5B024942" w14:textId="77777777" w:rsidTr="00A4001E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5A5FC2A4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26BB0551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(("filtering facepiece respirators" OR N95)) AND Disinfection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C7B1F0" w14:textId="05265585" w:rsidR="00AF77BD" w:rsidRPr="00B45044" w:rsidRDefault="00FA03EB" w:rsidP="00382044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74</w:t>
            </w:r>
          </w:p>
        </w:tc>
      </w:tr>
      <w:tr w:rsidR="00B45044" w:rsidRPr="00B45044" w14:paraId="24092654" w14:textId="77777777" w:rsidTr="00A4001E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01C15999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7196F648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(("filtering facepiece respirators" OR N95)) AND Reuse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730EBC" w14:textId="4B394F0F" w:rsidR="00AF77BD" w:rsidRPr="00B45044" w:rsidRDefault="00FA03EB" w:rsidP="00382044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110</w:t>
            </w:r>
          </w:p>
        </w:tc>
      </w:tr>
      <w:tr w:rsidR="00B45044" w:rsidRPr="00B45044" w14:paraId="1968C675" w14:textId="77777777" w:rsidTr="00A4001E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0E102ACD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D46BC7D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Total PUBMED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B9BBDC" w14:textId="69C7A08B" w:rsidR="00AF77BD" w:rsidRPr="00B45044" w:rsidRDefault="00FA03EB" w:rsidP="00382044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381</w:t>
            </w:r>
          </w:p>
        </w:tc>
      </w:tr>
      <w:tr w:rsidR="00B45044" w:rsidRPr="00B45044" w14:paraId="3BC29A4B" w14:textId="77777777" w:rsidTr="00A4001E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14:paraId="639240AE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The Cochrane Library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C84CAB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bCs/>
                <w:color w:val="000000" w:themeColor="text1"/>
                <w:sz w:val="24"/>
                <w:szCs w:val="24"/>
                <w:lang w:val="en-US"/>
              </w:rPr>
              <w:t>#1 - (filtering facepiece respirators):ti,ab,kw" (Word variations have been searched)</w:t>
            </w:r>
          </w:p>
          <w:p w14:paraId="2B3226D2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 xml:space="preserve">#2 </w:t>
            </w:r>
            <w:r w:rsidRPr="00B45044">
              <w:rPr>
                <w:rFonts w:ascii="Times New Roman" w:eastAsia="Twentieth Century" w:hAnsi="Times New Roman"/>
                <w:bCs/>
                <w:color w:val="000000" w:themeColor="text1"/>
                <w:sz w:val="24"/>
                <w:szCs w:val="24"/>
                <w:lang w:val="en-US"/>
              </w:rPr>
              <w:t>- ("N95 respirator"):ti,ab,kw" (Word variations have been searched)</w:t>
            </w:r>
          </w:p>
          <w:p w14:paraId="3E0812F1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 xml:space="preserve">#3 - </w:t>
            </w:r>
            <w:r w:rsidRPr="00B45044">
              <w:rPr>
                <w:rFonts w:ascii="Times New Roman" w:eastAsia="Twentieth Century" w:hAnsi="Times New Roman"/>
                <w:bCs/>
                <w:color w:val="000000" w:themeColor="text1"/>
                <w:sz w:val="24"/>
                <w:szCs w:val="24"/>
                <w:lang w:val="en-US"/>
              </w:rPr>
              <w:t>MeSH descriptor: [Masks] explode all trees</w:t>
            </w:r>
          </w:p>
          <w:p w14:paraId="56CB7A6C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#4 - #1 OR #2 OR #3</w:t>
            </w:r>
          </w:p>
          <w:p w14:paraId="57245707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 xml:space="preserve">#5 - </w:t>
            </w:r>
            <w:r w:rsidRPr="00B45044">
              <w:rPr>
                <w:rFonts w:ascii="Times New Roman" w:eastAsia="Twentieth Century" w:hAnsi="Times New Roman"/>
                <w:bCs/>
                <w:color w:val="000000" w:themeColor="text1"/>
                <w:sz w:val="24"/>
                <w:szCs w:val="24"/>
                <w:lang w:val="en-US"/>
              </w:rPr>
              <w:t>MeSH descriptor: [Sterilization] in all MeSH products</w:t>
            </w:r>
          </w:p>
          <w:p w14:paraId="282B808F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 xml:space="preserve">#6 - </w:t>
            </w:r>
            <w:r w:rsidRPr="00B45044">
              <w:rPr>
                <w:rFonts w:ascii="Times New Roman" w:eastAsia="Twentieth Century" w:hAnsi="Times New Roman"/>
                <w:bCs/>
                <w:color w:val="000000" w:themeColor="text1"/>
                <w:sz w:val="24"/>
                <w:szCs w:val="24"/>
                <w:lang w:val="en-US"/>
              </w:rPr>
              <w:t>MeSH descriptor: [Decontamination] explode all trees</w:t>
            </w:r>
          </w:p>
          <w:p w14:paraId="27EFBFB3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 xml:space="preserve">#7 - </w:t>
            </w:r>
            <w:r w:rsidRPr="00B45044">
              <w:rPr>
                <w:rFonts w:ascii="Times New Roman" w:eastAsia="Twentieth Century" w:hAnsi="Times New Roman"/>
                <w:bCs/>
                <w:color w:val="000000" w:themeColor="text1"/>
                <w:sz w:val="24"/>
                <w:szCs w:val="24"/>
                <w:lang w:val="en-US"/>
              </w:rPr>
              <w:t>MeSH descriptor: [Disinfection] in all MeSH products</w:t>
            </w:r>
          </w:p>
          <w:p w14:paraId="3399F006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 xml:space="preserve">#8 – </w:t>
            </w:r>
            <w:r w:rsidRPr="00B45044">
              <w:rPr>
                <w:rFonts w:ascii="Times New Roman" w:eastAsia="Twentieth Century" w:hAnsi="Times New Roman"/>
                <w:bCs/>
                <w:color w:val="000000" w:themeColor="text1"/>
                <w:sz w:val="24"/>
                <w:szCs w:val="24"/>
                <w:lang w:val="en-US"/>
              </w:rPr>
              <w:t>MeSH descriptor: [Equipment Failure] explode all trees</w:t>
            </w:r>
          </w:p>
          <w:p w14:paraId="3399E049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 xml:space="preserve">#9 - </w:t>
            </w:r>
            <w:r w:rsidRPr="00B45044">
              <w:rPr>
                <w:rFonts w:ascii="Times New Roman" w:eastAsia="Twentieth Century" w:hAnsi="Times New Roman"/>
                <w:bCs/>
                <w:color w:val="000000" w:themeColor="text1"/>
                <w:sz w:val="24"/>
                <w:szCs w:val="24"/>
                <w:lang w:val="en-US"/>
              </w:rPr>
              <w:t>MeSH descriptor: [Equipment Reuse] explode all trees</w:t>
            </w:r>
          </w:p>
          <w:p w14:paraId="313E1CA6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#10 - #5 OR #6 OR #7 OR #8 OR #9</w:t>
            </w:r>
          </w:p>
          <w:p w14:paraId="36DDD4C3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#11 - #4 AND #10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38091D" w14:textId="77777777" w:rsidR="00AF77BD" w:rsidRPr="00B45044" w:rsidRDefault="00AF77BD" w:rsidP="00382044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52</w:t>
            </w:r>
          </w:p>
        </w:tc>
      </w:tr>
      <w:tr w:rsidR="00B45044" w:rsidRPr="00B45044" w14:paraId="546ED5D6" w14:textId="77777777" w:rsidTr="00A4001E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14:paraId="12BFEAB9" w14:textId="02C7F9E4" w:rsidR="003B365B" w:rsidRPr="00B45044" w:rsidRDefault="003B365B" w:rsidP="00A4001E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EMBASE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9C6A2F" w14:textId="44CB9E2B" w:rsidR="003B365B" w:rsidRPr="00B45044" w:rsidRDefault="003B365B" w:rsidP="00382044">
            <w:pPr>
              <w:spacing w:after="0" w:line="240" w:lineRule="auto"/>
              <w:jc w:val="both"/>
              <w:rPr>
                <w:rFonts w:ascii="Times New Roman" w:eastAsia="Twentieth Century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bCs/>
                <w:color w:val="000000" w:themeColor="text1"/>
                <w:sz w:val="24"/>
                <w:szCs w:val="24"/>
                <w:lang w:val="en-US"/>
              </w:rPr>
              <w:t>('filtering facepiece respirator'/exp OR n95) AND ('sterilization'/exp OR 'decontamination'/exp OR 'disinfection'/exp OR 'device failure'/exp OR 'recycling'/exp)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A28901" w14:textId="7DEA8BFB" w:rsidR="003B365B" w:rsidRPr="00B45044" w:rsidRDefault="003B365B" w:rsidP="00382044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119</w:t>
            </w:r>
          </w:p>
        </w:tc>
      </w:tr>
      <w:tr w:rsidR="00AF77BD" w:rsidRPr="00B45044" w14:paraId="5833BE3A" w14:textId="77777777" w:rsidTr="00A4001E">
        <w:trPr>
          <w:trHeight w:val="20"/>
        </w:trPr>
        <w:tc>
          <w:tcPr>
            <w:tcW w:w="0" w:type="auto"/>
            <w:vAlign w:val="center"/>
          </w:tcPr>
          <w:p w14:paraId="33A5F35B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Handsearch</w:t>
            </w:r>
          </w:p>
        </w:tc>
        <w:tc>
          <w:tcPr>
            <w:tcW w:w="0" w:type="auto"/>
          </w:tcPr>
          <w:p w14:paraId="0075C82C" w14:textId="77777777" w:rsidR="00AF77BD" w:rsidRPr="00B45044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Not applicable</w:t>
            </w:r>
          </w:p>
        </w:tc>
        <w:tc>
          <w:tcPr>
            <w:tcW w:w="0" w:type="auto"/>
            <w:vAlign w:val="center"/>
          </w:tcPr>
          <w:p w14:paraId="418CF8DB" w14:textId="077DB0AA" w:rsidR="00AF77BD" w:rsidRPr="00B45044" w:rsidRDefault="00784E53" w:rsidP="00A4001E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</w:pPr>
            <w:r w:rsidRPr="00B45044">
              <w:rPr>
                <w:rFonts w:ascii="Times New Roman" w:eastAsia="Twentieth Century" w:hAnsi="Times New Roman"/>
                <w:color w:val="000000" w:themeColor="text1"/>
                <w:sz w:val="24"/>
                <w:szCs w:val="24"/>
                <w:lang w:val="en-US"/>
              </w:rPr>
              <w:t>11</w:t>
            </w:r>
          </w:p>
        </w:tc>
      </w:tr>
    </w:tbl>
    <w:p w14:paraId="5415A61D" w14:textId="77777777" w:rsidR="00AF77BD" w:rsidRPr="00B45044" w:rsidRDefault="00AF77BD" w:rsidP="00AF77BD">
      <w:pPr>
        <w:spacing w:after="0" w:line="480" w:lineRule="auto"/>
        <w:ind w:firstLine="284"/>
        <w:jc w:val="both"/>
        <w:rPr>
          <w:rFonts w:ascii="Times New Roman" w:hAnsi="Times New Roman"/>
          <w:color w:val="000000" w:themeColor="text1"/>
          <w:lang w:val="en-US"/>
        </w:rPr>
      </w:pPr>
    </w:p>
    <w:sectPr w:rsidR="00AF77BD" w:rsidRPr="00B45044" w:rsidSect="00AF77B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wentieth Century">
    <w:altName w:val="Times New Roman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7BD"/>
    <w:rsid w:val="00056CFE"/>
    <w:rsid w:val="0018437D"/>
    <w:rsid w:val="00382044"/>
    <w:rsid w:val="003B365B"/>
    <w:rsid w:val="003E1C0B"/>
    <w:rsid w:val="005C56C3"/>
    <w:rsid w:val="007277C4"/>
    <w:rsid w:val="00784E53"/>
    <w:rsid w:val="00913A92"/>
    <w:rsid w:val="00A517D9"/>
    <w:rsid w:val="00AA4C49"/>
    <w:rsid w:val="00AF77BD"/>
    <w:rsid w:val="00B45044"/>
    <w:rsid w:val="00BF1EAA"/>
    <w:rsid w:val="00D5738C"/>
    <w:rsid w:val="00D969E5"/>
    <w:rsid w:val="00F00CEC"/>
    <w:rsid w:val="00F54AFB"/>
    <w:rsid w:val="00FA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D67DF"/>
  <w15:chartTrackingRefBased/>
  <w15:docId w15:val="{148EF0D1-5B5D-4D72-9F91-934AB0277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7B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C56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56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56C3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56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56C3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5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6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Maria do Valle Leone de Oliveira</dc:creator>
  <cp:keywords/>
  <dc:description/>
  <cp:lastModifiedBy>Microsoft Office User</cp:lastModifiedBy>
  <cp:revision>3</cp:revision>
  <dcterms:created xsi:type="dcterms:W3CDTF">2020-11-02T00:39:00Z</dcterms:created>
  <dcterms:modified xsi:type="dcterms:W3CDTF">2020-11-12T22:33:00Z</dcterms:modified>
</cp:coreProperties>
</file>