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05CCB" w14:textId="77777777" w:rsidR="00980295" w:rsidRDefault="00980295" w:rsidP="00980295">
      <w:pPr>
        <w:spacing w:line="480" w:lineRule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 w:hint="eastAsia"/>
          <w:b/>
          <w:bCs/>
          <w:sz w:val="20"/>
          <w:szCs w:val="20"/>
        </w:rPr>
        <w:t>Supplementary table 1</w:t>
      </w:r>
      <w:r>
        <w:rPr>
          <w:rFonts w:ascii="Times New Roman" w:hAnsi="Times New Roman"/>
          <w:b/>
          <w:bCs/>
          <w:sz w:val="22"/>
          <w:szCs w:val="22"/>
        </w:rPr>
        <w:t>.</w:t>
      </w:r>
      <w:r>
        <w:rPr>
          <w:rFonts w:ascii="Times New Roman" w:hAnsi="Times New Roman"/>
          <w:sz w:val="22"/>
          <w:szCs w:val="22"/>
        </w:rPr>
        <w:t xml:space="preserve"> The baseline characteristics of the enrolled patients in the training and test sets.</w:t>
      </w:r>
    </w:p>
    <w:tbl>
      <w:tblPr>
        <w:tblpPr w:leftFromText="180" w:rightFromText="180" w:vertAnchor="page" w:horzAnchor="page" w:tblpXSpec="center" w:tblpY="3153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3462"/>
        <w:gridCol w:w="1149"/>
        <w:gridCol w:w="1213"/>
        <w:gridCol w:w="619"/>
        <w:gridCol w:w="1149"/>
        <w:gridCol w:w="1149"/>
        <w:gridCol w:w="619"/>
      </w:tblGrid>
      <w:tr w:rsidR="00980295" w14:paraId="007AA784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D48BAC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Characteristic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FF1A9B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Low ki-67(N=47)</w:t>
            </w: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AC6CF9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high ki-67(N=132)</w:t>
            </w: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DD5CED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P value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42F373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Low ki-67(N=11)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82464A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high ki-67(N=33)</w:t>
            </w:r>
          </w:p>
        </w:tc>
        <w:tc>
          <w:tcPr>
            <w:tcW w:w="3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CF519C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P value</w:t>
            </w:r>
          </w:p>
        </w:tc>
      </w:tr>
      <w:tr w:rsidR="00980295" w14:paraId="27FA2850" w14:textId="77777777" w:rsidTr="001E1419">
        <w:trPr>
          <w:trHeight w:val="90"/>
          <w:jc w:val="center"/>
        </w:trPr>
        <w:tc>
          <w:tcPr>
            <w:tcW w:w="18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91E42" w14:textId="77777777" w:rsidR="00980295" w:rsidRDefault="00980295" w:rsidP="001E1419">
            <w:pPr>
              <w:widowControl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Age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year, mean ± SD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）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AC9BB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49.72±10.45</w:t>
            </w: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9E4C5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50.04±10.18</w:t>
            </w: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A519A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0.83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95A56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46.45±9.90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B6378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48.61±11.82</w:t>
            </w:r>
          </w:p>
        </w:tc>
        <w:tc>
          <w:tcPr>
            <w:tcW w:w="3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3BE58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0.47</w:t>
            </w:r>
          </w:p>
        </w:tc>
      </w:tr>
      <w:tr w:rsidR="00980295" w14:paraId="54653F58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93FBB" w14:textId="77777777" w:rsidR="00980295" w:rsidRDefault="00980295" w:rsidP="001E1419">
            <w:pPr>
              <w:widowControl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BMI</w:t>
            </w: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 xml:space="preserve"> (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kg/m²</w:t>
            </w: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mean ± SD</w:t>
            </w: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ECB65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22.53±3.27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D88BB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23.15±3.23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339C3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0.58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BC0C9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19.56±3.02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FBBC8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23.67±3.85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3BC8D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0.01</w:t>
            </w:r>
          </w:p>
        </w:tc>
      </w:tr>
      <w:tr w:rsidR="00980295" w14:paraId="4CE1804F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BEFCE" w14:textId="77777777" w:rsidR="00980295" w:rsidRDefault="00980295" w:rsidP="001E1419">
            <w:pPr>
              <w:widowControl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PA-reported</w:t>
            </w: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Intratumoral oxygen content</w:t>
            </w: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 xml:space="preserve"> (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%O2Sat</w:t>
            </w: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 xml:space="preserve">, 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mean ± SD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）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B8DB2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75.14±7.97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7DA08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73.26±8.18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41BC2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0.14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99375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76.81±8.81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AA8E6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72.49±10.00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E5EA3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0.28</w:t>
            </w:r>
          </w:p>
        </w:tc>
      </w:tr>
      <w:tr w:rsidR="00980295" w14:paraId="7FDA027F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44286" w14:textId="77777777" w:rsidR="00980295" w:rsidRDefault="00980295" w:rsidP="001E1419">
            <w:pPr>
              <w:widowControl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PA-reported</w:t>
            </w: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Peritumor</w:t>
            </w: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oxygen content</w:t>
            </w: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 xml:space="preserve"> (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%O2Sat</w:t>
            </w: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 xml:space="preserve">, 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mean ± SD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）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8D0C3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87.31±5.30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DD0FD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85.82±6.49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745F7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0.14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3D637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87.28±3.53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DF2BD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86.10±4.84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6391E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0.20</w:t>
            </w:r>
          </w:p>
        </w:tc>
      </w:tr>
      <w:tr w:rsidR="00980295" w14:paraId="38578AE4" w14:textId="77777777" w:rsidTr="001E1419">
        <w:trPr>
          <w:trHeight w:val="692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EB0BB" w14:textId="77777777" w:rsidR="00980295" w:rsidRDefault="00980295" w:rsidP="001E1419">
            <w:pPr>
              <w:widowControl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Subtypes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ED3AC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B29E0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25FA7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&lt;0.01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C4516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33867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7B856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0.03</w:t>
            </w:r>
          </w:p>
        </w:tc>
      </w:tr>
      <w:tr w:rsidR="00980295" w14:paraId="226EE439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829E4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Luminal A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BDA3B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46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FF16E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E0DA8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EDA40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11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100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）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7723D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64F58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13E50131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61EEC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Luminal B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D10C3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8D831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91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A90FD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914CC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FBC9D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21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39918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7F32EAD6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B759D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HER2+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BE672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47828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22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28114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EC17E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1E7E6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9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A3653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67E7F75A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80808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TN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8F126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81B44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9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ADF16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D3198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495EC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84265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30D15EC2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92FA8" w14:textId="77777777" w:rsidR="00980295" w:rsidRDefault="00980295" w:rsidP="001E1419">
            <w:pPr>
              <w:widowControl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location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61275" w14:textId="77777777" w:rsidR="00980295" w:rsidRDefault="00980295" w:rsidP="001E141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EBE7D" w14:textId="77777777" w:rsidR="00980295" w:rsidRDefault="00980295" w:rsidP="001E141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E8CCA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0.84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BFC59" w14:textId="77777777" w:rsidR="00980295" w:rsidRDefault="00980295" w:rsidP="001E141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CA971" w14:textId="77777777" w:rsidR="00980295" w:rsidRDefault="00980295" w:rsidP="001E141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D15FD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0.73</w:t>
            </w:r>
          </w:p>
        </w:tc>
      </w:tr>
      <w:tr w:rsidR="00980295" w14:paraId="40DB9454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CF5C4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left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D505F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22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12334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66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061CD" w14:textId="77777777" w:rsidR="00980295" w:rsidRDefault="00980295" w:rsidP="001E141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4BC21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4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222D7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16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F7EAE" w14:textId="77777777" w:rsidR="00980295" w:rsidRDefault="00980295" w:rsidP="001E141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980295" w14:paraId="65064E7D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6406B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right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223E9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25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86FB9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66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2CA05" w14:textId="77777777" w:rsidR="00980295" w:rsidRDefault="00980295" w:rsidP="001E141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D1C66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75530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BEE00" w14:textId="77777777" w:rsidR="00980295" w:rsidRDefault="00980295" w:rsidP="001E1419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980295" w14:paraId="5E973A47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DFF1B" w14:textId="77777777" w:rsidR="00980295" w:rsidRDefault="00980295" w:rsidP="001E1419">
            <w:pPr>
              <w:widowControl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Tumor</w:t>
            </w: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maximum diameter (mm</w:t>
            </w: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 xml:space="preserve">, 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mean ± SD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）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)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085A6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21.52±12.25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41F26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24.35±11.77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BD995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0.07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70EBB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19.73±6.34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D0176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27.27±14.00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DEA6E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0.29</w:t>
            </w:r>
          </w:p>
        </w:tc>
      </w:tr>
      <w:tr w:rsidR="00980295" w14:paraId="77994827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39819" w14:textId="77777777" w:rsidR="00980295" w:rsidRDefault="00980295" w:rsidP="001E1419">
            <w:pPr>
              <w:widowControl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shape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EDCE9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DAAB7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B00AE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0.23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5D0A7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26E68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28086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0.09</w:t>
            </w:r>
          </w:p>
        </w:tc>
      </w:tr>
      <w:tr w:rsidR="00980295" w14:paraId="5E6465E3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1F834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oval or round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BBC6F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8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8A41F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D2323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9C271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3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542E4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3F681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0FE6768F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5AA0E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irregular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9A6D8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25214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119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3D084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3062E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8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115B0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31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9C7E5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137CA873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F01AD" w14:textId="77777777" w:rsidR="00980295" w:rsidRDefault="00980295" w:rsidP="001E1419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US-reported Intratumoral blood flow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00664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1FB2C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DC6D1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0.01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0EEE9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A0FDA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EE24D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0.32</w:t>
            </w:r>
          </w:p>
        </w:tc>
      </w:tr>
      <w:tr w:rsidR="00980295" w14:paraId="3B8E9118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6FCA6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b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loodless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740FA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47409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12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46677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BE456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36984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3E895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4E173F05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10E06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small amount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3E0E3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13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71CBD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45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641F1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CBF1A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C085B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10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988F1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3B4173EE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988DE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substantial quantity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4959F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14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CE108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39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1DBE1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D16C3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F1061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6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43567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31B8E82E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93E30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abundant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39147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20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92276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363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C089F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389FC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17AA9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15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B97BC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258D446F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0013C" w14:textId="77777777" w:rsidR="00980295" w:rsidRDefault="00980295" w:rsidP="001E1419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US-reported Peritumoral blood flow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C0A15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B6C58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845F6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&lt;0.01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0A79D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B032F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5F10D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0.47</w:t>
            </w:r>
          </w:p>
        </w:tc>
      </w:tr>
      <w:tr w:rsidR="00980295" w14:paraId="0F88C535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71F74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b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loodless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E89C5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8223B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20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61F34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7EBC7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CFB9F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DE3CC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3E092983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2294C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small amount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6EE13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18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821D9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47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75E98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4C21C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7A4A9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10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49DDE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13CC563E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A5498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substantial quantity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C0211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81E84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39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7992E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C2A7D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6E0C4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6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9937F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3C3C7BDE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5399B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abundant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FA1CF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20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F6C5F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26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D611D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35EE4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C23FF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12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DDF4D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03DBC73F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8C6E4" w14:textId="77777777" w:rsidR="00980295" w:rsidRDefault="00980295" w:rsidP="001E1419">
            <w:pPr>
              <w:widowControl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ALN metastasis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31177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1C6CA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414F1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&lt;0.01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42810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19E5D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54A9A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0.28</w:t>
            </w:r>
          </w:p>
        </w:tc>
      </w:tr>
      <w:tr w:rsidR="00980295" w14:paraId="76EB3766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77270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m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etastasis negative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DEF27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43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C9B69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86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2E8E0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CE27E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8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9E532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A9ECF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21FC90B7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939D8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m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etastasis positive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CDBA0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25FE3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46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594B4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6A65E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3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929FB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16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C671C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220573DC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87366" w14:textId="77777777" w:rsidR="00980295" w:rsidRDefault="00980295" w:rsidP="001E1419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lastRenderedPageBreak/>
              <w:t>Menopausal status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015BB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E5C35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43CB6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0.98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9FBB0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98C98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36E26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0.86</w:t>
            </w:r>
          </w:p>
        </w:tc>
      </w:tr>
      <w:tr w:rsidR="00980295" w14:paraId="037C5A66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A8069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p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remenopausal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D0C8B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22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70685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64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1BD82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00FF9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1A4F0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18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17118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20B169A3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4A2C4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p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ostmenopausal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51D62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25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50CD3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68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9B46C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B6ECC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4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66099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4BB47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4516DE65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E59B2" w14:textId="77777777" w:rsidR="00980295" w:rsidRDefault="00980295" w:rsidP="001E1419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ER status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3E670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C62A8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18632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&lt;0.01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60ABA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63DE3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10FC5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0.07</w:t>
            </w:r>
          </w:p>
        </w:tc>
      </w:tr>
      <w:tr w:rsidR="00980295" w14:paraId="1B24777C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E9CC3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n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egative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0B709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AB813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34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488A5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AF051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22D1E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99BA2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6778B5B7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89D85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p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ositive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FF07A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47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94726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98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B3395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68624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4D099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22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335EF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6C55FBFF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0130C" w14:textId="77777777" w:rsidR="00980295" w:rsidRDefault="00980295" w:rsidP="001E1419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PR status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76B41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A89C8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4B073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&lt;0.01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1E9BD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1002E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0BCC1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0.07</w:t>
            </w:r>
          </w:p>
        </w:tc>
      </w:tr>
      <w:tr w:rsidR="00980295" w14:paraId="11E7AC45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15535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n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egative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E9790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949D4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43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20DAE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38083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5F330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F4ADC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13CC315B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89E71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p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ositive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34AEA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47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DC235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89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044DF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EDBC7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2470C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22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C7B8A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50351C42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E29D5" w14:textId="77777777" w:rsidR="00980295" w:rsidRDefault="00980295" w:rsidP="001E1419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HER2 status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78594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C5741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C464F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&lt;0.01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21B8B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76AFA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FDD99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0.04</w:t>
            </w:r>
          </w:p>
        </w:tc>
      </w:tr>
      <w:tr w:rsidR="00980295" w14:paraId="69B9C67F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9FC7A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n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egative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78865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86DBE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7172B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0C448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4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6DB25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1DDE1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248D89B0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0D41A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p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ositive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59462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28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A2A26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124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FD6A3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9F519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C774E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31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9C028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384C5BD4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7DF88" w14:textId="77777777" w:rsidR="00980295" w:rsidRDefault="00980295" w:rsidP="001E1419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BI-RADS</w:t>
            </w: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category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73FE5" w14:textId="77777777" w:rsidR="00980295" w:rsidRDefault="00980295" w:rsidP="001E1419">
            <w:pPr>
              <w:jc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B05B7" w14:textId="77777777" w:rsidR="00980295" w:rsidRDefault="00980295" w:rsidP="001E1419">
            <w:pPr>
              <w:jc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708F0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0.05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E8F4A" w14:textId="77777777" w:rsidR="00980295" w:rsidRDefault="00980295" w:rsidP="001E1419">
            <w:pPr>
              <w:jc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BFB40" w14:textId="77777777" w:rsidR="00980295" w:rsidRDefault="00980295" w:rsidP="001E1419">
            <w:pPr>
              <w:jc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2A4E2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0.18</w:t>
            </w:r>
          </w:p>
        </w:tc>
      </w:tr>
      <w:tr w:rsidR="00980295" w14:paraId="43E0D90E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B92E1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4A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EAACB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6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AD430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27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AEFE1" w14:textId="77777777" w:rsidR="00980295" w:rsidRDefault="00980295" w:rsidP="001E1419">
            <w:pPr>
              <w:jc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17EA7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3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4A66E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3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1BB07" w14:textId="77777777" w:rsidR="00980295" w:rsidRDefault="00980295" w:rsidP="001E1419">
            <w:pPr>
              <w:jc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0955A33B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3BBF0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4B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DB576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12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75073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33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62AC9" w14:textId="77777777" w:rsidR="00980295" w:rsidRDefault="00980295" w:rsidP="001E1419">
            <w:pPr>
              <w:jc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44726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5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A4662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10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B05AE" w14:textId="77777777" w:rsidR="00980295" w:rsidRDefault="00980295" w:rsidP="001E1419">
            <w:pPr>
              <w:jc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38EDE6FA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3B8B2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4C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14939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2F144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59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E8435" w14:textId="77777777" w:rsidR="00980295" w:rsidRDefault="00980295" w:rsidP="001E1419">
            <w:pPr>
              <w:jc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2E289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3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97038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2F501" w14:textId="77777777" w:rsidR="00980295" w:rsidRDefault="00980295" w:rsidP="001E1419">
            <w:pPr>
              <w:jc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  <w:tr w:rsidR="00980295" w14:paraId="74CF38E2" w14:textId="77777777" w:rsidTr="001E1419">
        <w:trPr>
          <w:trHeight w:val="288"/>
          <w:jc w:val="center"/>
        </w:trPr>
        <w:tc>
          <w:tcPr>
            <w:tcW w:w="18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C2E6D4" w14:textId="77777777" w:rsidR="00980295" w:rsidRDefault="00980295" w:rsidP="001E1419">
            <w:pPr>
              <w:widowControl/>
              <w:ind w:firstLineChars="200" w:firstLine="420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5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1E1CF8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4A3AA6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13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B8C300" w14:textId="77777777" w:rsidR="00980295" w:rsidRDefault="00980295" w:rsidP="001E1419">
            <w:pPr>
              <w:jc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1DC8E4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B0B043" w14:textId="77777777" w:rsidR="00980295" w:rsidRDefault="00980295" w:rsidP="001E14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>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66E796" w14:textId="77777777" w:rsidR="00980295" w:rsidRDefault="00980295" w:rsidP="001E1419">
            <w:pPr>
              <w:jc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</w:tr>
    </w:tbl>
    <w:p w14:paraId="4CC63CAC" w14:textId="77777777" w:rsidR="00980295" w:rsidRDefault="00980295" w:rsidP="00980295">
      <w:pPr>
        <w:spacing w:line="480" w:lineRule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 w:hint="eastAsia"/>
          <w:b/>
          <w:bCs/>
          <w:sz w:val="22"/>
          <w:szCs w:val="22"/>
        </w:rPr>
        <w:t xml:space="preserve">Table legends: </w:t>
      </w:r>
      <w:r>
        <w:rPr>
          <w:rFonts w:ascii="Times New Roman" w:hAnsi="Times New Roman"/>
          <w:sz w:val="22"/>
          <w:szCs w:val="22"/>
        </w:rPr>
        <w:t>ER, estrogen receptor; PR, progesterone receptor; HER2, human epidermal growth factor receptor 2; ALN, axillary lymph node; US, ultrasound; PA, photoacoustic; BMI,body mass index; SD, standard deviation.</w:t>
      </w:r>
    </w:p>
    <w:p w14:paraId="6C127503" w14:textId="77777777" w:rsidR="00980295" w:rsidRDefault="00980295" w:rsidP="00980295">
      <w:pPr>
        <w:spacing w:line="480" w:lineRule="auto"/>
        <w:rPr>
          <w:rFonts w:ascii="Times New Roman" w:hAnsi="Times New Roman"/>
          <w:b/>
          <w:bCs/>
          <w:sz w:val="22"/>
          <w:szCs w:val="22"/>
        </w:rPr>
      </w:pPr>
    </w:p>
    <w:p w14:paraId="1B1FEED3" w14:textId="77777777" w:rsidR="00980295" w:rsidRDefault="00980295" w:rsidP="00980295">
      <w:pPr>
        <w:spacing w:line="480" w:lineRule="auto"/>
        <w:rPr>
          <w:rFonts w:ascii="Times New Roman" w:hAnsi="Times New Roman"/>
          <w:b/>
          <w:bCs/>
          <w:sz w:val="22"/>
          <w:szCs w:val="22"/>
        </w:rPr>
      </w:pPr>
    </w:p>
    <w:p w14:paraId="3319DC82" w14:textId="77777777" w:rsidR="00980295" w:rsidRDefault="00980295" w:rsidP="00980295">
      <w:pPr>
        <w:spacing w:line="480" w:lineRule="auto"/>
        <w:rPr>
          <w:rFonts w:ascii="Times New Roman" w:hAnsi="Times New Roman"/>
          <w:b/>
          <w:bCs/>
          <w:sz w:val="22"/>
          <w:szCs w:val="22"/>
        </w:rPr>
      </w:pPr>
    </w:p>
    <w:p w14:paraId="022D487D" w14:textId="77777777" w:rsidR="00980295" w:rsidRDefault="00980295" w:rsidP="00980295">
      <w:pPr>
        <w:spacing w:line="480" w:lineRule="auto"/>
        <w:rPr>
          <w:rFonts w:ascii="Times New Roman" w:hAnsi="Times New Roman"/>
          <w:b/>
          <w:bCs/>
          <w:sz w:val="22"/>
          <w:szCs w:val="22"/>
        </w:rPr>
      </w:pPr>
    </w:p>
    <w:p w14:paraId="1E428E0C" w14:textId="77777777" w:rsidR="00980295" w:rsidRDefault="00980295" w:rsidP="00980295">
      <w:pPr>
        <w:spacing w:line="480" w:lineRule="auto"/>
        <w:rPr>
          <w:rFonts w:ascii="Times New Roman" w:hAnsi="Times New Roman"/>
          <w:b/>
          <w:bCs/>
          <w:sz w:val="22"/>
          <w:szCs w:val="22"/>
        </w:rPr>
      </w:pPr>
    </w:p>
    <w:p w14:paraId="445B404C" w14:textId="77777777" w:rsidR="00980295" w:rsidRDefault="00980295"/>
    <w:sectPr w:rsidR="0098029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95"/>
    <w:rsid w:val="00980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F9FE1"/>
  <w15:chartTrackingRefBased/>
  <w15:docId w15:val="{0E2D567C-B37D-4C66-853D-003EE4F06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0295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1"/>
      <w:lang w:val="en-US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7282573984804697957241A60C1D52" ma:contentTypeVersion="3" ma:contentTypeDescription="Create a new document." ma:contentTypeScope="" ma:versionID="82eed5e222aa0c23d2c8580ebed66596">
  <xsd:schema xmlns:xsd="http://www.w3.org/2001/XMLSchema" xmlns:xs="http://www.w3.org/2001/XMLSchema" xmlns:p="http://schemas.microsoft.com/office/2006/metadata/properties" xmlns:ns3="9ee413a3-7d99-4592-b546-82d8fd7fda0f" targetNamespace="http://schemas.microsoft.com/office/2006/metadata/properties" ma:root="true" ma:fieldsID="5dcdda474f39d1381a70bc27ad49c208" ns3:_="">
    <xsd:import namespace="9ee413a3-7d99-4592-b546-82d8fd7fda0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e413a3-7d99-4592-b546-82d8fd7fda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19E6342-649C-411F-9660-328005F5F6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e413a3-7d99-4592-b546-82d8fd7fda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88E3FDB-28DB-43E0-B585-97D6B5DDA71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1FE735-7F1E-4FA9-B12B-D777EFA04EEB}">
  <ds:schemaRefs>
    <ds:schemaRef ds:uri="http://purl.org/dc/elements/1.1/"/>
    <ds:schemaRef ds:uri="http://schemas.openxmlformats.org/package/2006/metadata/core-properties"/>
    <ds:schemaRef ds:uri="http://www.w3.org/XML/1998/namespace"/>
    <ds:schemaRef ds:uri="http://purl.org/dc/terms/"/>
    <ds:schemaRef ds:uri="http://purl.org/dc/dcmitype/"/>
    <ds:schemaRef ds:uri="http://schemas.microsoft.com/office/2006/documentManagement/types"/>
    <ds:schemaRef ds:uri="http://schemas.microsoft.com/office/infopath/2007/PartnerControls"/>
    <ds:schemaRef ds:uri="9ee413a3-7d99-4592-b546-82d8fd7fda0f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294</Words>
  <Characters>1679</Characters>
  <Application>Microsoft Office Word</Application>
  <DocSecurity>0</DocSecurity>
  <Lines>13</Lines>
  <Paragraphs>3</Paragraphs>
  <ScaleCrop>false</ScaleCrop>
  <Company>Springer Nature</Company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2024-01-25T22:29:00Z</dcterms:created>
  <dcterms:modified xsi:type="dcterms:W3CDTF">2024-01-25T22:29:00Z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0x010100517282573984804697957241A60C1D52</vt:lpwstr>
  </property>
</Properties>
</file>