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2F48A" w14:textId="0582E92F" w:rsidR="00DE7604" w:rsidRDefault="00DE7604" w:rsidP="00DE7604">
      <w:pPr>
        <w:jc w:val="center"/>
        <w:rPr>
          <w:sz w:val="24"/>
          <w:szCs w:val="24"/>
        </w:rPr>
      </w:pPr>
      <w:r w:rsidRPr="00DE7604">
        <w:rPr>
          <w:sz w:val="24"/>
          <w:szCs w:val="24"/>
        </w:rPr>
        <w:t>Supplementary Table S1.</w:t>
      </w:r>
      <w:r>
        <w:rPr>
          <w:sz w:val="24"/>
          <w:szCs w:val="24"/>
        </w:rPr>
        <w:t xml:space="preserve"> Demographic information of </w:t>
      </w:r>
      <w:r>
        <w:rPr>
          <w:rFonts w:hint="eastAsia"/>
          <w:sz w:val="24"/>
          <w:szCs w:val="24"/>
        </w:rPr>
        <w:t xml:space="preserve">44045 </w:t>
      </w:r>
      <w:r>
        <w:rPr>
          <w:sz w:val="24"/>
          <w:szCs w:val="24"/>
        </w:rPr>
        <w:t xml:space="preserve">individuals tested for COVID-19 using 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 xml:space="preserve"> real-time RT-PCR assay.</w:t>
      </w:r>
    </w:p>
    <w:p w14:paraId="30DAC3CF" w14:textId="77777777" w:rsidR="00DE7604" w:rsidRPr="00DE7604" w:rsidRDefault="00DE7604" w:rsidP="00DE7604">
      <w:pPr>
        <w:jc w:val="center"/>
        <w:rPr>
          <w:sz w:val="24"/>
          <w:szCs w:val="24"/>
        </w:rPr>
      </w:pPr>
    </w:p>
    <w:tbl>
      <w:tblPr>
        <w:tblStyle w:val="a3"/>
        <w:tblW w:w="11846" w:type="dxa"/>
        <w:jc w:val="center"/>
        <w:tblInd w:w="0" w:type="dxa"/>
        <w:tblLook w:val="04A0" w:firstRow="1" w:lastRow="0" w:firstColumn="1" w:lastColumn="0" w:noHBand="0" w:noVBand="1"/>
      </w:tblPr>
      <w:tblGrid>
        <w:gridCol w:w="2235"/>
        <w:gridCol w:w="2693"/>
        <w:gridCol w:w="2379"/>
        <w:gridCol w:w="4539"/>
      </w:tblGrid>
      <w:tr w:rsidR="00DE7604" w14:paraId="3786FE46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03C3782" w14:textId="77777777" w:rsidR="00DE7604" w:rsidRDefault="00DE7604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12A6D38" w14:textId="77777777" w:rsidR="00DE7604" w:rsidRDefault="00DE760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individuals</w:t>
            </w:r>
          </w:p>
        </w:tc>
        <w:tc>
          <w:tcPr>
            <w:tcW w:w="23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3AC9B8A" w14:textId="77777777" w:rsidR="00DE7604" w:rsidRDefault="00DE760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positives</w:t>
            </w:r>
          </w:p>
        </w:tc>
        <w:tc>
          <w:tcPr>
            <w:tcW w:w="45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FD7DEB1" w14:textId="77777777" w:rsidR="00DE7604" w:rsidRDefault="00DE7604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Positive rate (credible interval)</w:t>
            </w:r>
          </w:p>
        </w:tc>
      </w:tr>
      <w:tr w:rsidR="00DE7604" w14:paraId="0C65A329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D59254" w14:textId="77777777" w:rsidR="00DE7604" w:rsidRDefault="00DE7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Total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5B849F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44045</w:t>
            </w:r>
          </w:p>
        </w:tc>
        <w:tc>
          <w:tcPr>
            <w:tcW w:w="237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DFB9503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10515</w:t>
            </w:r>
          </w:p>
        </w:tc>
        <w:tc>
          <w:tcPr>
            <w:tcW w:w="453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907858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23.9%(23.5%-24.3%)</w:t>
            </w:r>
          </w:p>
        </w:tc>
      </w:tr>
      <w:tr w:rsidR="00DE7604" w14:paraId="1B2979F6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1118B" w14:textId="77777777" w:rsidR="00DE7604" w:rsidRDefault="00DE7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ADD6F" w14:textId="77777777" w:rsidR="00DE7604" w:rsidRDefault="00DE76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DC04B" w14:textId="77777777" w:rsidR="00DE7604" w:rsidRDefault="00DE76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6D656" w14:textId="77777777" w:rsidR="00DE7604" w:rsidRDefault="00DE7604">
            <w:pPr>
              <w:jc w:val="center"/>
              <w:rPr>
                <w:sz w:val="24"/>
                <w:szCs w:val="24"/>
              </w:rPr>
            </w:pPr>
          </w:p>
        </w:tc>
      </w:tr>
      <w:tr w:rsidR="00DE7604" w14:paraId="386E67DA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8883E" w14:textId="77777777" w:rsidR="00DE7604" w:rsidRDefault="00DE7604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F7D01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22825(51.8%)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FB57F9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5607(53.3%)</w:t>
            </w:r>
          </w:p>
        </w:tc>
        <w:tc>
          <w:tcPr>
            <w:tcW w:w="45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6A9F4E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24.6%(24.0%-25.1%)</w:t>
            </w:r>
          </w:p>
        </w:tc>
      </w:tr>
      <w:tr w:rsidR="00DE7604" w14:paraId="1ED3C4A4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92F1FB" w14:textId="77777777" w:rsidR="00DE7604" w:rsidRDefault="00DE7604">
            <w:pPr>
              <w:ind w:firstLineChars="200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5A1794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21220(48.2%)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476A19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4908(46.7%)</w:t>
            </w:r>
          </w:p>
        </w:tc>
        <w:tc>
          <w:tcPr>
            <w:tcW w:w="45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BE190D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23.1%(22.6%-23.7%)</w:t>
            </w:r>
          </w:p>
        </w:tc>
      </w:tr>
      <w:tr w:rsidR="00DE7604" w14:paraId="36D8A56F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2B94E8" w14:textId="77777777" w:rsidR="00DE7604" w:rsidRDefault="00DE7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Age(years)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FC4D24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36(27-55)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283526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42(27-69)</w:t>
            </w:r>
          </w:p>
        </w:tc>
        <w:tc>
          <w:tcPr>
            <w:tcW w:w="45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BA8D5" w14:textId="77777777" w:rsidR="00DE7604" w:rsidRDefault="00DE7604">
            <w:pPr>
              <w:jc w:val="center"/>
              <w:rPr>
                <w:sz w:val="24"/>
                <w:szCs w:val="24"/>
              </w:rPr>
            </w:pPr>
          </w:p>
        </w:tc>
      </w:tr>
      <w:tr w:rsidR="00DE7604" w14:paraId="62BD2A66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F53B0" w14:textId="77777777" w:rsidR="00DE7604" w:rsidRDefault="00DE7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 group(years)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A61E6" w14:textId="77777777" w:rsidR="00DE7604" w:rsidRDefault="00DE76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AA207" w14:textId="77777777" w:rsidR="00DE7604" w:rsidRDefault="00DE760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6A88E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P&lt;0.001</w:t>
            </w:r>
          </w:p>
        </w:tc>
      </w:tr>
      <w:tr w:rsidR="00DE7604" w14:paraId="332EC0B3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106A97" w14:textId="77777777" w:rsidR="00DE7604" w:rsidRDefault="00DE7604">
            <w:pPr>
              <w:ind w:firstLineChars="300"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0-14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5ED09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1691(3.8%)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F3455D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641(6.1%)</w:t>
            </w:r>
          </w:p>
        </w:tc>
        <w:tc>
          <w:tcPr>
            <w:tcW w:w="45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B8EB7C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37.9% (35.6%-40.2%)</w:t>
            </w:r>
          </w:p>
        </w:tc>
      </w:tr>
      <w:tr w:rsidR="00DE7604" w14:paraId="6BDF44B2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A365E6" w14:textId="77777777" w:rsidR="00DE7604" w:rsidRDefault="00DE7604">
            <w:pPr>
              <w:ind w:firstLineChars="300"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15-59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88FE59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33227(75.4%)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927558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6272(59.6%)</w:t>
            </w:r>
          </w:p>
        </w:tc>
        <w:tc>
          <w:tcPr>
            <w:tcW w:w="453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ACA915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18.9%(18.5%-19.3%)</w:t>
            </w:r>
          </w:p>
        </w:tc>
      </w:tr>
      <w:tr w:rsidR="00DE7604" w14:paraId="16045237" w14:textId="77777777" w:rsidTr="00DE7604">
        <w:trPr>
          <w:trHeight w:val="567"/>
          <w:jc w:val="center"/>
        </w:trPr>
        <w:tc>
          <w:tcPr>
            <w:tcW w:w="22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F5B5819" w14:textId="77777777" w:rsidR="00DE7604" w:rsidRDefault="00DE7604">
            <w:pPr>
              <w:ind w:firstLineChars="300"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≥60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E4FA59B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9127(20.7%)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090DBC9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3602(34.3%)</w:t>
            </w:r>
          </w:p>
        </w:tc>
        <w:tc>
          <w:tcPr>
            <w:tcW w:w="4539" w:type="dxa"/>
            <w:tcBorders>
              <w:top w:val="nil"/>
              <w:left w:val="nil"/>
              <w:bottom w:val="single" w:sz="8" w:space="0" w:color="auto"/>
              <w:right w:val="single" w:sz="24" w:space="0" w:color="FFFFFF"/>
            </w:tcBorders>
            <w:vAlign w:val="center"/>
            <w:hideMark/>
          </w:tcPr>
          <w:p w14:paraId="004C9BDE" w14:textId="77777777" w:rsidR="00DE7604" w:rsidRDefault="00DE760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39.5%(38.5%-40.5%)</w:t>
            </w:r>
          </w:p>
        </w:tc>
      </w:tr>
    </w:tbl>
    <w:p w14:paraId="520130C7" w14:textId="672F8E0C" w:rsidR="001D448E" w:rsidRDefault="001D448E"/>
    <w:sectPr w:rsidR="001D448E" w:rsidSect="00DE7604">
      <w:pgSz w:w="16838" w:h="11906" w:orient="landscape"/>
      <w:pgMar w:top="720" w:right="720" w:bottom="720" w:left="720" w:header="851" w:footer="992" w:gutter="0"/>
      <w:cols w:space="425"/>
      <w:docGrid w:type="lines"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7604"/>
    <w:rsid w:val="001D448E"/>
    <w:rsid w:val="00DE7604"/>
    <w:rsid w:val="00F3789D"/>
    <w:rsid w:val="00FE1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429AE"/>
  <w15:chartTrackingRefBased/>
  <w15:docId w15:val="{890A968A-085E-4B74-9225-FD5D0F8FA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7604"/>
    <w:pPr>
      <w:widowControl w:val="0"/>
      <w:jc w:val="both"/>
    </w:pPr>
    <w:rPr>
      <w:rFonts w:ascii="Times New Roman" w:eastAsia="宋体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E7604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57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1956831902@qq.com</dc:creator>
  <cp:keywords/>
  <dc:description/>
  <cp:lastModifiedBy>1956831902@qq.com</cp:lastModifiedBy>
  <cp:revision>1</cp:revision>
  <dcterms:created xsi:type="dcterms:W3CDTF">2023-06-05T09:31:00Z</dcterms:created>
  <dcterms:modified xsi:type="dcterms:W3CDTF">2023-06-05T12:04:00Z</dcterms:modified>
</cp:coreProperties>
</file>