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0630A" w14:textId="53890F44" w:rsidR="00471273" w:rsidRPr="00471273" w:rsidRDefault="00471273" w:rsidP="00880C6B">
      <w:pPr>
        <w:wordWrap/>
        <w:spacing w:line="480" w:lineRule="auto"/>
        <w:contextualSpacing/>
        <w:jc w:val="center"/>
        <w:rPr>
          <w:rFonts w:ascii="Times New Roman" w:eastAsiaTheme="minorEastAsia" w:hAnsi="Times New Roman" w:cs="Times New Roman"/>
          <w:b/>
          <w:bCs/>
          <w:sz w:val="36"/>
          <w:szCs w:val="32"/>
        </w:rPr>
      </w:pPr>
      <w:r>
        <w:rPr>
          <w:rFonts w:ascii="Times New Roman" w:eastAsiaTheme="minorEastAsia" w:hAnsi="Times New Roman" w:cs="Times New Roman" w:hint="eastAsia"/>
          <w:b/>
          <w:bCs/>
          <w:sz w:val="36"/>
          <w:szCs w:val="32"/>
        </w:rPr>
        <w:t>Supporting Information</w:t>
      </w:r>
    </w:p>
    <w:p w14:paraId="39D08C50" w14:textId="77777777" w:rsidR="00471273" w:rsidRDefault="00471273" w:rsidP="00880C6B">
      <w:pPr>
        <w:wordWrap/>
        <w:spacing w:line="480" w:lineRule="auto"/>
        <w:contextualSpacing/>
        <w:rPr>
          <w:rFonts w:ascii="Times New Roman" w:hAnsi="Times New Roman" w:cs="Times New Roman"/>
          <w:b/>
          <w:bCs/>
          <w:sz w:val="36"/>
          <w:szCs w:val="32"/>
        </w:rPr>
      </w:pPr>
    </w:p>
    <w:p w14:paraId="734EF1E4" w14:textId="77777777" w:rsidR="007B6142" w:rsidRPr="002A60DC" w:rsidRDefault="007B6142" w:rsidP="007B6142">
      <w:pPr>
        <w:wordWrap/>
        <w:spacing w:line="480" w:lineRule="auto"/>
        <w:jc w:val="center"/>
        <w:rPr>
          <w:rFonts w:ascii="Times New Roman" w:hAnsi="Times New Roman" w:cs="Times New Roman"/>
          <w:b/>
          <w:bCs/>
          <w:sz w:val="36"/>
          <w:szCs w:val="32"/>
        </w:rPr>
      </w:pPr>
      <w:r>
        <w:rPr>
          <w:rFonts w:ascii="Times New Roman" w:hAnsi="Times New Roman" w:cs="Times New Roman"/>
          <w:b/>
          <w:bCs/>
          <w:sz w:val="36"/>
          <w:szCs w:val="32"/>
        </w:rPr>
        <w:t>Bias-stress-stable Sub-1.5 V</w:t>
      </w:r>
      <w:r w:rsidRPr="002A60DC">
        <w:rPr>
          <w:rFonts w:ascii="Times New Roman" w:hAnsi="Times New Roman" w:cs="Times New Roman"/>
          <w:b/>
          <w:bCs/>
          <w:sz w:val="36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2"/>
        </w:rPr>
        <w:t xml:space="preserve">Oxide </w:t>
      </w:r>
      <w:r w:rsidRPr="002A60DC">
        <w:rPr>
          <w:rFonts w:ascii="Times New Roman" w:hAnsi="Times New Roman" w:cs="Times New Roman"/>
          <w:b/>
          <w:bCs/>
          <w:sz w:val="36"/>
          <w:szCs w:val="32"/>
        </w:rPr>
        <w:t>Thin-</w:t>
      </w:r>
      <w:r>
        <w:rPr>
          <w:rFonts w:ascii="Times New Roman" w:hAnsi="Times New Roman" w:cs="Times New Roman"/>
          <w:b/>
          <w:bCs/>
          <w:sz w:val="36"/>
          <w:szCs w:val="32"/>
        </w:rPr>
        <w:t>f</w:t>
      </w:r>
      <w:r w:rsidRPr="002A60DC">
        <w:rPr>
          <w:rFonts w:ascii="Times New Roman" w:hAnsi="Times New Roman" w:cs="Times New Roman"/>
          <w:b/>
          <w:bCs/>
          <w:sz w:val="36"/>
          <w:szCs w:val="32"/>
        </w:rPr>
        <w:t>ilm</w:t>
      </w:r>
      <w:r>
        <w:rPr>
          <w:rFonts w:ascii="Times New Roman" w:hAnsi="Times New Roman" w:cs="Times New Roman"/>
          <w:b/>
          <w:bCs/>
          <w:sz w:val="36"/>
          <w:szCs w:val="32"/>
        </w:rPr>
        <w:t>-t</w:t>
      </w:r>
      <w:r w:rsidRPr="002A60DC">
        <w:rPr>
          <w:rFonts w:ascii="Times New Roman" w:hAnsi="Times New Roman" w:cs="Times New Roman"/>
          <w:b/>
          <w:bCs/>
          <w:sz w:val="36"/>
          <w:szCs w:val="32"/>
        </w:rPr>
        <w:t>ransistors</w:t>
      </w:r>
      <w:r>
        <w:rPr>
          <w:rFonts w:ascii="Times New Roman" w:hAnsi="Times New Roman" w:cs="Times New Roman"/>
          <w:b/>
          <w:bCs/>
          <w:sz w:val="36"/>
          <w:szCs w:val="32"/>
        </w:rPr>
        <w:t xml:space="preserve"> via </w:t>
      </w:r>
      <w:r w:rsidRPr="002A60DC">
        <w:rPr>
          <w:rFonts w:ascii="Times New Roman" w:hAnsi="Times New Roman" w:cs="Times New Roman"/>
          <w:b/>
          <w:bCs/>
          <w:sz w:val="36"/>
          <w:szCs w:val="32"/>
        </w:rPr>
        <w:t xml:space="preserve">Synergistic </w:t>
      </w:r>
      <w:r>
        <w:rPr>
          <w:rFonts w:ascii="Times New Roman" w:hAnsi="Times New Roman" w:cs="Times New Roman"/>
          <w:b/>
          <w:bCs/>
          <w:sz w:val="36"/>
          <w:szCs w:val="32"/>
        </w:rPr>
        <w:t>Composition</w:t>
      </w:r>
      <w:r w:rsidRPr="002A60DC">
        <w:rPr>
          <w:rFonts w:ascii="Times New Roman" w:hAnsi="Times New Roman" w:cs="Times New Roman"/>
          <w:b/>
          <w:bCs/>
          <w:sz w:val="36"/>
          <w:szCs w:val="32"/>
        </w:rPr>
        <w:t xml:space="preserve"> of </w:t>
      </w:r>
      <w:r>
        <w:rPr>
          <w:rFonts w:ascii="Times New Roman" w:hAnsi="Times New Roman" w:cs="Times New Roman"/>
          <w:b/>
          <w:bCs/>
          <w:sz w:val="36"/>
          <w:szCs w:val="32"/>
        </w:rPr>
        <w:t xml:space="preserve">Sol-gel </w:t>
      </w:r>
      <w:r w:rsidRPr="002A60DC">
        <w:rPr>
          <w:rFonts w:ascii="Times New Roman" w:hAnsi="Times New Roman" w:cs="Times New Roman"/>
          <w:b/>
          <w:bCs/>
          <w:sz w:val="36"/>
          <w:szCs w:val="32"/>
        </w:rPr>
        <w:t>Q</w:t>
      </w:r>
      <w:r>
        <w:rPr>
          <w:rFonts w:ascii="Times New Roman" w:hAnsi="Times New Roman" w:cs="Times New Roman"/>
          <w:b/>
          <w:bCs/>
          <w:sz w:val="36"/>
          <w:szCs w:val="32"/>
        </w:rPr>
        <w:t>uaternary High-</w:t>
      </w:r>
      <w:r>
        <w:rPr>
          <w:rFonts w:ascii="Times New Roman" w:hAnsi="Times New Roman" w:cs="Times New Roman"/>
          <w:b/>
          <w:bCs/>
          <w:i/>
          <w:sz w:val="36"/>
          <w:szCs w:val="32"/>
        </w:rPr>
        <w:t>k</w:t>
      </w:r>
      <w:r>
        <w:rPr>
          <w:rFonts w:ascii="Times New Roman" w:hAnsi="Times New Roman" w:cs="Times New Roman"/>
          <w:b/>
          <w:bCs/>
          <w:sz w:val="36"/>
          <w:szCs w:val="32"/>
        </w:rPr>
        <w:t xml:space="preserve"> Metal Oxide Dielectrics</w:t>
      </w:r>
    </w:p>
    <w:p w14:paraId="4FBFFE3A" w14:textId="77777777" w:rsidR="00880C6B" w:rsidRPr="007B6142" w:rsidRDefault="00880C6B" w:rsidP="00880C6B">
      <w:pPr>
        <w:wordWrap/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2"/>
        </w:rPr>
      </w:pPr>
    </w:p>
    <w:p w14:paraId="4AAAA934" w14:textId="77777777" w:rsidR="00880C6B" w:rsidRPr="00F06196" w:rsidRDefault="00880C6B" w:rsidP="00880C6B">
      <w:pPr>
        <w:wordWrap/>
        <w:spacing w:line="480" w:lineRule="auto"/>
        <w:contextualSpacing/>
        <w:rPr>
          <w:rFonts w:ascii="Times New Roman" w:hAnsi="Times New Roman" w:cs="Times New Roman"/>
          <w:szCs w:val="24"/>
        </w:rPr>
      </w:pPr>
      <w:r w:rsidRPr="002A60DC">
        <w:rPr>
          <w:rFonts w:ascii="Times New Roman" w:hAnsi="Times New Roman" w:cs="Times New Roman"/>
          <w:i/>
          <w:szCs w:val="24"/>
        </w:rPr>
        <w:t>Seokhyeon Baek</w:t>
      </w:r>
      <w:r w:rsidRPr="002A60DC">
        <w:rPr>
          <w:rFonts w:ascii="Times New Roman" w:hAnsi="Times New Roman" w:cs="Times New Roman"/>
          <w:szCs w:val="24"/>
          <w:vertAlign w:val="superscript"/>
        </w:rPr>
        <w:t>1</w:t>
      </w:r>
      <w:r w:rsidRPr="00F06196">
        <w:rPr>
          <w:rFonts w:ascii="Times New Roman" w:hAnsi="Times New Roman" w:cs="Times New Roman"/>
          <w:szCs w:val="24"/>
          <w:vertAlign w:val="superscript"/>
        </w:rPr>
        <w:t>†</w:t>
      </w:r>
      <w:r>
        <w:rPr>
          <w:rFonts w:ascii="Times New Roman" w:hAnsi="Times New Roman" w:cs="Times New Roman"/>
          <w:szCs w:val="24"/>
        </w:rPr>
        <w:t xml:space="preserve">, </w:t>
      </w:r>
      <w:r w:rsidRPr="002A60DC">
        <w:rPr>
          <w:rFonts w:ascii="Times New Roman" w:hAnsi="Times New Roman" w:cs="Times New Roman"/>
          <w:i/>
          <w:szCs w:val="24"/>
        </w:rPr>
        <w:t>Jun-Gyu Choi</w:t>
      </w:r>
      <w:r>
        <w:rPr>
          <w:rFonts w:ascii="Times New Roman" w:hAnsi="Times New Roman" w:cs="Times New Roman"/>
          <w:szCs w:val="24"/>
          <w:vertAlign w:val="superscript"/>
        </w:rPr>
        <w:t>2</w:t>
      </w:r>
      <w:r w:rsidRPr="00F06196">
        <w:rPr>
          <w:rFonts w:ascii="Times New Roman" w:hAnsi="Times New Roman" w:cs="Times New Roman"/>
          <w:szCs w:val="24"/>
          <w:vertAlign w:val="superscript"/>
        </w:rPr>
        <w:t>†</w:t>
      </w:r>
      <w:r>
        <w:rPr>
          <w:rFonts w:ascii="Times New Roman" w:hAnsi="Times New Roman" w:cs="Times New Roman"/>
          <w:szCs w:val="24"/>
        </w:rPr>
        <w:t xml:space="preserve">, </w:t>
      </w:r>
      <w:r w:rsidRPr="002A60DC">
        <w:rPr>
          <w:rFonts w:ascii="Times New Roman" w:hAnsi="Times New Roman" w:cs="Times New Roman"/>
          <w:i/>
          <w:szCs w:val="24"/>
        </w:rPr>
        <w:t>Won-June Lee</w:t>
      </w:r>
      <w:r>
        <w:rPr>
          <w:rFonts w:ascii="Times New Roman" w:hAnsi="Times New Roman" w:cs="Times New Roman"/>
          <w:szCs w:val="24"/>
          <w:vertAlign w:val="superscript"/>
        </w:rPr>
        <w:t>3</w:t>
      </w:r>
      <w:r w:rsidRPr="00F06196">
        <w:rPr>
          <w:rFonts w:ascii="Times New Roman" w:hAnsi="Times New Roman" w:cs="Times New Roman"/>
          <w:szCs w:val="24"/>
          <w:vertAlign w:val="superscript"/>
        </w:rPr>
        <w:t>†</w:t>
      </w:r>
      <w:r w:rsidRPr="00F06196">
        <w:rPr>
          <w:rFonts w:ascii="Times New Roman" w:hAnsi="Times New Roman" w:cs="Times New Roman"/>
          <w:szCs w:val="24"/>
        </w:rPr>
        <w:t xml:space="preserve">, </w:t>
      </w:r>
      <w:r w:rsidRPr="002A60DC">
        <w:rPr>
          <w:rFonts w:ascii="Times New Roman" w:hAnsi="Times New Roman" w:cs="Times New Roman"/>
          <w:i/>
          <w:szCs w:val="24"/>
        </w:rPr>
        <w:t>Taehyun Kwak</w:t>
      </w:r>
      <w:r>
        <w:rPr>
          <w:rFonts w:ascii="Times New Roman" w:hAnsi="Times New Roman" w:cs="Times New Roman"/>
          <w:szCs w:val="24"/>
          <w:vertAlign w:val="superscript"/>
        </w:rPr>
        <w:t>1</w:t>
      </w:r>
      <w:r w:rsidRPr="00F06196">
        <w:rPr>
          <w:rFonts w:ascii="Times New Roman" w:hAnsi="Times New Roman" w:cs="Times New Roman"/>
          <w:szCs w:val="24"/>
          <w:vertAlign w:val="superscript"/>
        </w:rPr>
        <w:t>†</w:t>
      </w:r>
      <w:r w:rsidRPr="00F06196">
        <w:rPr>
          <w:rFonts w:ascii="Times New Roman" w:hAnsi="Times New Roman" w:cs="Times New Roman"/>
          <w:szCs w:val="24"/>
        </w:rPr>
        <w:t xml:space="preserve">, </w:t>
      </w:r>
      <w:r w:rsidRPr="002A60DC">
        <w:rPr>
          <w:rFonts w:ascii="Times New Roman" w:hAnsi="Times New Roman" w:cs="Times New Roman"/>
          <w:i/>
          <w:szCs w:val="24"/>
        </w:rPr>
        <w:t>Yong-Ryun Jo</w:t>
      </w:r>
      <w:r>
        <w:rPr>
          <w:rFonts w:ascii="Times New Roman" w:hAnsi="Times New Roman" w:cs="Times New Roman"/>
          <w:szCs w:val="24"/>
          <w:vertAlign w:val="superscript"/>
        </w:rPr>
        <w:t>4</w:t>
      </w:r>
      <w:r w:rsidRPr="00F06196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i/>
          <w:szCs w:val="24"/>
        </w:rPr>
        <w:t>Myung-Han Yoon</w:t>
      </w:r>
      <w:r>
        <w:rPr>
          <w:rFonts w:ascii="Times New Roman" w:hAnsi="Times New Roman" w:cs="Times New Roman"/>
          <w:szCs w:val="24"/>
          <w:vertAlign w:val="superscript"/>
        </w:rPr>
        <w:t>2</w:t>
      </w:r>
      <w:r>
        <w:rPr>
          <w:rFonts w:ascii="Times New Roman" w:hAnsi="Times New Roman" w:cs="Times New Roman"/>
          <w:szCs w:val="24"/>
        </w:rPr>
        <w:t>,</w:t>
      </w:r>
      <w:r w:rsidRPr="00F06196">
        <w:rPr>
          <w:rFonts w:ascii="Times New Roman" w:hAnsi="Times New Roman" w:cs="Times New Roman"/>
          <w:szCs w:val="24"/>
        </w:rPr>
        <w:t xml:space="preserve"> and Sungjun Park</w:t>
      </w:r>
      <w:r w:rsidRPr="002A60DC">
        <w:rPr>
          <w:rFonts w:ascii="Times New Roman" w:hAnsi="Times New Roman" w:cs="Times New Roman"/>
          <w:szCs w:val="24"/>
          <w:vertAlign w:val="superscript"/>
        </w:rPr>
        <w:t>1</w:t>
      </w:r>
      <w:r w:rsidRPr="00F06196">
        <w:rPr>
          <w:rFonts w:ascii="Times New Roman" w:hAnsi="Times New Roman" w:cs="Times New Roman"/>
          <w:szCs w:val="24"/>
        </w:rPr>
        <w:t>*</w:t>
      </w:r>
    </w:p>
    <w:p w14:paraId="1029FC05" w14:textId="77777777" w:rsidR="00880C6B" w:rsidRDefault="00880C6B" w:rsidP="00880C6B">
      <w:pPr>
        <w:pStyle w:val="BCAuthorAddress"/>
        <w:contextualSpacing/>
        <w:jc w:val="both"/>
        <w:rPr>
          <w:rFonts w:ascii="Times New Roman" w:hAnsi="Times New Roman"/>
          <w:i/>
          <w:szCs w:val="24"/>
          <w:lang w:eastAsia="ko-KR"/>
        </w:rPr>
      </w:pPr>
      <w:r w:rsidRPr="00F06196">
        <w:rPr>
          <w:rFonts w:ascii="Times New Roman" w:hAnsi="Times New Roman"/>
          <w:szCs w:val="24"/>
          <w:vertAlign w:val="superscript"/>
          <w:lang w:eastAsia="ko-KR"/>
        </w:rPr>
        <w:t>1</w:t>
      </w:r>
      <w:r w:rsidRPr="00F06196">
        <w:rPr>
          <w:rFonts w:ascii="Times New Roman" w:hAnsi="Times New Roman"/>
          <w:i/>
          <w:szCs w:val="24"/>
          <w:lang w:eastAsia="ko-KR"/>
        </w:rPr>
        <w:t>Department of Electrical and Computer Engineering, Ajou University, Suwon 16499, Republic of Korea</w:t>
      </w:r>
    </w:p>
    <w:p w14:paraId="35B61446" w14:textId="77777777" w:rsidR="00880C6B" w:rsidRPr="00F06196" w:rsidRDefault="00880C6B" w:rsidP="00880C6B">
      <w:pPr>
        <w:pStyle w:val="BCAuthorAddress"/>
        <w:contextualSpacing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szCs w:val="24"/>
          <w:vertAlign w:val="superscript"/>
        </w:rPr>
        <w:t>2</w:t>
      </w:r>
      <w:r w:rsidRPr="00F06196">
        <w:rPr>
          <w:rFonts w:ascii="Times New Roman" w:hAnsi="Times New Roman"/>
          <w:i/>
          <w:szCs w:val="24"/>
        </w:rPr>
        <w:t>School of Materials Science and Engineering, Gwangju Institute of Science and Technology, Gwangju 61005, Republic of Korea</w:t>
      </w:r>
    </w:p>
    <w:p w14:paraId="25348DB5" w14:textId="77777777" w:rsidR="00880C6B" w:rsidRPr="00F06196" w:rsidRDefault="00880C6B" w:rsidP="00880C6B">
      <w:pPr>
        <w:pStyle w:val="BCAuthorAddress"/>
        <w:contextualSpacing/>
        <w:jc w:val="both"/>
        <w:rPr>
          <w:rFonts w:ascii="Times New Roman" w:hAnsi="Times New Roman"/>
          <w:i/>
          <w:szCs w:val="24"/>
          <w:lang w:eastAsia="ko-KR"/>
        </w:rPr>
      </w:pPr>
      <w:r>
        <w:rPr>
          <w:rFonts w:ascii="Times New Roman" w:hAnsi="Times New Roman"/>
          <w:szCs w:val="24"/>
          <w:vertAlign w:val="superscript"/>
          <w:lang w:eastAsia="ko-KR"/>
        </w:rPr>
        <w:t>3</w:t>
      </w:r>
      <w:r w:rsidRPr="00F06196">
        <w:rPr>
          <w:rFonts w:ascii="Times New Roman" w:hAnsi="Times New Roman"/>
          <w:i/>
          <w:iCs/>
          <w:szCs w:val="24"/>
          <w:lang w:eastAsia="ko-KR"/>
        </w:rPr>
        <w:t>Department of Chemistry, Purdue University, West Lafayette, Indiana, 47907, United States</w:t>
      </w:r>
      <w:r w:rsidRPr="00F06196">
        <w:rPr>
          <w:rFonts w:ascii="Times New Roman" w:hAnsi="Times New Roman"/>
          <w:i/>
          <w:szCs w:val="24"/>
        </w:rPr>
        <w:t xml:space="preserve"> </w:t>
      </w:r>
    </w:p>
    <w:p w14:paraId="6C2D2F25" w14:textId="77777777" w:rsidR="00880C6B" w:rsidRPr="002A60DC" w:rsidRDefault="00880C6B" w:rsidP="00880C6B">
      <w:pPr>
        <w:pStyle w:val="BCAuthorAddress"/>
        <w:contextualSpacing/>
        <w:jc w:val="both"/>
        <w:rPr>
          <w:rFonts w:ascii="Times New Roman" w:eastAsiaTheme="minorEastAsia" w:hAnsi="Times New Roman"/>
          <w:i/>
          <w:szCs w:val="24"/>
          <w:lang w:eastAsia="ko-KR"/>
        </w:rPr>
      </w:pPr>
      <w:r>
        <w:rPr>
          <w:rFonts w:ascii="Times New Roman" w:eastAsiaTheme="minorEastAsia" w:hAnsi="Times New Roman"/>
          <w:szCs w:val="24"/>
          <w:vertAlign w:val="superscript"/>
          <w:lang w:eastAsia="ko-KR"/>
        </w:rPr>
        <w:t>4</w:t>
      </w:r>
      <w:r>
        <w:rPr>
          <w:rFonts w:ascii="Times New Roman" w:eastAsiaTheme="minorEastAsia" w:hAnsi="Times New Roman"/>
          <w:i/>
          <w:szCs w:val="24"/>
          <w:lang w:eastAsia="ko-KR"/>
        </w:rPr>
        <w:t>Gwangju Institute of Science and Technology Central Research Facilities, G</w:t>
      </w:r>
      <w:bookmarkStart w:id="0" w:name="_GoBack"/>
      <w:bookmarkEnd w:id="0"/>
      <w:r>
        <w:rPr>
          <w:rFonts w:ascii="Times New Roman" w:eastAsiaTheme="minorEastAsia" w:hAnsi="Times New Roman"/>
          <w:i/>
          <w:szCs w:val="24"/>
          <w:lang w:eastAsia="ko-KR"/>
        </w:rPr>
        <w:t>wangju Institute of Science and Technology, Gwangju 61005, Republic of Korea</w:t>
      </w:r>
    </w:p>
    <w:p w14:paraId="1C7688D8" w14:textId="77777777" w:rsidR="00880C6B" w:rsidRPr="00F06196" w:rsidRDefault="00880C6B" w:rsidP="00880C6B">
      <w:pPr>
        <w:wordWrap/>
        <w:spacing w:line="480" w:lineRule="auto"/>
        <w:contextualSpacing/>
        <w:rPr>
          <w:rFonts w:ascii="Times New Roman" w:hAnsi="Times New Roman" w:cs="Times New Roman"/>
          <w:lang w:eastAsia="en-US"/>
        </w:rPr>
      </w:pPr>
    </w:p>
    <w:p w14:paraId="0A6C7740" w14:textId="77777777" w:rsidR="00880C6B" w:rsidRPr="00F06196" w:rsidRDefault="00880C6B" w:rsidP="00880C6B">
      <w:pPr>
        <w:pStyle w:val="TAMainText"/>
        <w:ind w:firstLine="0"/>
        <w:contextualSpacing/>
        <w:rPr>
          <w:rFonts w:ascii="Times New Roman" w:hAnsi="Times New Roman"/>
          <w:szCs w:val="24"/>
          <w:lang w:eastAsia="ko-KR"/>
        </w:rPr>
      </w:pPr>
      <w:r w:rsidRPr="00F06196">
        <w:rPr>
          <w:rFonts w:ascii="Times New Roman" w:hAnsi="Times New Roman"/>
          <w:szCs w:val="24"/>
          <w:lang w:eastAsia="ko-KR"/>
        </w:rPr>
        <w:t>† These authors contributed equally to this work.</w:t>
      </w:r>
    </w:p>
    <w:p w14:paraId="7E278F3D" w14:textId="77777777" w:rsidR="00880C6B" w:rsidRPr="00F06196" w:rsidRDefault="00880C6B" w:rsidP="00880C6B">
      <w:pPr>
        <w:wordWrap/>
        <w:adjustRightInd w:val="0"/>
        <w:snapToGrid w:val="0"/>
        <w:spacing w:line="480" w:lineRule="auto"/>
        <w:contextualSpacing/>
        <w:rPr>
          <w:rFonts w:ascii="Times New Roman" w:eastAsia="맑은 고딕" w:hAnsi="Times New Roman" w:cs="Times New Roman"/>
          <w:szCs w:val="24"/>
        </w:rPr>
      </w:pPr>
      <w:r w:rsidRPr="00F06196">
        <w:rPr>
          <w:rFonts w:ascii="Times New Roman" w:hAnsi="Times New Roman" w:cs="Times New Roman"/>
          <w:szCs w:val="24"/>
        </w:rPr>
        <w:t xml:space="preserve">*Authors to </w:t>
      </w:r>
      <w:r w:rsidRPr="00F06196">
        <w:rPr>
          <w:rFonts w:ascii="Times New Roman" w:eastAsia="맑은 고딕" w:hAnsi="Times New Roman" w:cs="Times New Roman"/>
          <w:szCs w:val="24"/>
        </w:rPr>
        <w:t xml:space="preserve">whom correspondence should be addressed: sj0223park@ajou.ac.kr (S. Park) </w:t>
      </w:r>
    </w:p>
    <w:p w14:paraId="4EAF11D1" w14:textId="77777777" w:rsidR="00880C6B" w:rsidRPr="00F06196" w:rsidRDefault="00880C6B" w:rsidP="00880C6B">
      <w:pPr>
        <w:wordWrap/>
        <w:spacing w:line="480" w:lineRule="auto"/>
        <w:contextualSpacing/>
        <w:rPr>
          <w:rFonts w:ascii="Times New Roman" w:hAnsi="Times New Roman" w:cs="Times New Roman"/>
          <w:szCs w:val="24"/>
        </w:rPr>
      </w:pPr>
    </w:p>
    <w:p w14:paraId="6C832078" w14:textId="3ACE4ED7" w:rsidR="00471273" w:rsidRDefault="00471273" w:rsidP="00880C6B">
      <w:pPr>
        <w:wordWrap/>
        <w:adjustRightInd w:val="0"/>
        <w:snapToGrid w:val="0"/>
        <w:spacing w:after="0" w:line="480" w:lineRule="auto"/>
        <w:contextualSpacing/>
        <w:rPr>
          <w:rFonts w:ascii="Times New Roman" w:eastAsiaTheme="minorEastAsia" w:hAnsi="Times New Roman" w:cs="Times New Roman"/>
          <w:szCs w:val="24"/>
        </w:rPr>
      </w:pPr>
      <w:r>
        <w:rPr>
          <w:rFonts w:ascii="Times New Roman" w:eastAsiaTheme="minorEastAsia" w:hAnsi="Times New Roman" w:cs="Times New Roman"/>
          <w:szCs w:val="24"/>
        </w:rPr>
        <w:t>This “Supporting Information” includes:</w:t>
      </w:r>
    </w:p>
    <w:p w14:paraId="43FEED33" w14:textId="501D06D2" w:rsidR="00471273" w:rsidRDefault="00471273" w:rsidP="00880C6B">
      <w:pPr>
        <w:wordWrap/>
        <w:spacing w:line="480" w:lineRule="auto"/>
        <w:contextualSpacing/>
        <w:rPr>
          <w:rFonts w:ascii="Times New Roman" w:eastAsiaTheme="minorEastAsia" w:hAnsi="Times New Roman" w:cs="Times New Roman"/>
          <w:szCs w:val="24"/>
        </w:rPr>
      </w:pPr>
      <w:r>
        <w:rPr>
          <w:rFonts w:ascii="Times New Roman" w:eastAsiaTheme="minorEastAsia" w:hAnsi="Times New Roman" w:cs="Times New Roman"/>
          <w:szCs w:val="24"/>
        </w:rPr>
        <w:tab/>
        <w:t>Figure S</w:t>
      </w:r>
      <w:r w:rsidR="00AD2B35">
        <w:rPr>
          <w:rFonts w:ascii="Times New Roman" w:eastAsiaTheme="minorEastAsia" w:hAnsi="Times New Roman" w:cs="Times New Roman"/>
          <w:szCs w:val="24"/>
        </w:rPr>
        <w:t>1</w:t>
      </w:r>
      <w:r>
        <w:rPr>
          <w:rFonts w:ascii="Times New Roman" w:eastAsiaTheme="minorEastAsia" w:hAnsi="Times New Roman" w:cs="Times New Roman"/>
          <w:szCs w:val="24"/>
        </w:rPr>
        <w:t xml:space="preserve"> to S</w:t>
      </w:r>
      <w:r w:rsidR="00AD2B35">
        <w:rPr>
          <w:rFonts w:ascii="Times New Roman" w:eastAsiaTheme="minorEastAsia" w:hAnsi="Times New Roman" w:cs="Times New Roman"/>
          <w:szCs w:val="24"/>
        </w:rPr>
        <w:t>6</w:t>
      </w:r>
    </w:p>
    <w:p w14:paraId="685337F4" w14:textId="524E8FA3" w:rsidR="00471273" w:rsidRDefault="00471273" w:rsidP="00880C6B">
      <w:pPr>
        <w:wordWrap/>
        <w:spacing w:line="480" w:lineRule="auto"/>
        <w:ind w:firstLine="800"/>
        <w:contextualSpacing/>
        <w:rPr>
          <w:rFonts w:ascii="Times New Roman" w:eastAsiaTheme="minorEastAsia" w:hAnsi="Times New Roman" w:cs="Times New Roman"/>
          <w:szCs w:val="24"/>
        </w:rPr>
      </w:pPr>
      <w:r>
        <w:rPr>
          <w:rFonts w:ascii="Times New Roman" w:eastAsiaTheme="minorEastAsia" w:hAnsi="Times New Roman" w:cs="Times New Roman"/>
          <w:szCs w:val="24"/>
        </w:rPr>
        <w:t>Table S</w:t>
      </w:r>
      <w:r w:rsidR="00AD2B35">
        <w:rPr>
          <w:rFonts w:ascii="Times New Roman" w:eastAsiaTheme="minorEastAsia" w:hAnsi="Times New Roman" w:cs="Times New Roman"/>
          <w:szCs w:val="24"/>
        </w:rPr>
        <w:t>1</w:t>
      </w:r>
      <w:r>
        <w:rPr>
          <w:rFonts w:ascii="Times New Roman" w:eastAsiaTheme="minorEastAsia" w:hAnsi="Times New Roman" w:cs="Times New Roman"/>
          <w:szCs w:val="24"/>
        </w:rPr>
        <w:t xml:space="preserve"> to S</w:t>
      </w:r>
      <w:r w:rsidR="00AD2B35">
        <w:rPr>
          <w:rFonts w:ascii="Times New Roman" w:eastAsiaTheme="minorEastAsia" w:hAnsi="Times New Roman" w:cs="Times New Roman"/>
          <w:szCs w:val="24"/>
        </w:rPr>
        <w:t>3</w:t>
      </w:r>
    </w:p>
    <w:p w14:paraId="55A015A0" w14:textId="5B2C204B" w:rsidR="00471273" w:rsidRPr="00471273" w:rsidRDefault="00691757" w:rsidP="00880C6B">
      <w:pPr>
        <w:wordWrap/>
        <w:spacing w:line="480" w:lineRule="auto"/>
        <w:contextualSpacing/>
        <w:rPr>
          <w:rFonts w:ascii="Times New Roman" w:eastAsiaTheme="minorEastAsia" w:hAnsi="Times New Roman" w:cs="Times New Roman"/>
          <w:szCs w:val="24"/>
        </w:rPr>
      </w:pPr>
      <w:r w:rsidRPr="00691757">
        <w:rPr>
          <w:rFonts w:ascii="Times New Roman" w:eastAsiaTheme="minorEastAsia" w:hAnsi="Times New Roman" w:cs="Times New Roman"/>
          <w:noProof/>
          <w:szCs w:val="24"/>
        </w:rPr>
        <w:lastRenderedPageBreak/>
        <w:drawing>
          <wp:inline distT="0" distB="0" distL="0" distR="0" wp14:anchorId="46DFD4E8" wp14:editId="570E18A9">
            <wp:extent cx="5554625" cy="2324100"/>
            <wp:effectExtent l="0" t="0" r="0" b="0"/>
            <wp:docPr id="22" name="그림 21" descr="스크린샷, 예술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DB122EDD-5676-D0FD-348B-7C64431DB56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그림 21" descr="스크린샷, 예술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DB122EDD-5676-D0FD-348B-7C64431DB56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3556"/>
                    <a:stretch/>
                  </pic:blipFill>
                  <pic:spPr bwMode="auto">
                    <a:xfrm>
                      <a:off x="0" y="0"/>
                      <a:ext cx="5554625" cy="232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83FEB1" w14:textId="7BF3AD2D" w:rsidR="00471273" w:rsidRDefault="00471273" w:rsidP="007E043F">
      <w:pPr>
        <w:wordWrap/>
        <w:spacing w:after="240" w:line="360" w:lineRule="auto"/>
        <w:contextualSpacing/>
        <w:rPr>
          <w:rFonts w:ascii="Times New Roman" w:eastAsia="맑은 고딕"/>
          <w:bCs/>
        </w:rPr>
      </w:pPr>
      <w:r w:rsidRPr="0080481F">
        <w:rPr>
          <w:rFonts w:ascii="Times New Roman" w:eastAsia="맑은 고딕"/>
          <w:b/>
          <w:bCs/>
        </w:rPr>
        <w:t>Figure S1.</w:t>
      </w:r>
      <w:r w:rsidR="00880C6B">
        <w:rPr>
          <w:rFonts w:ascii="Times New Roman" w:eastAsia="맑은 고딕"/>
          <w:b/>
          <w:bCs/>
        </w:rPr>
        <w:t xml:space="preserve"> </w:t>
      </w:r>
      <w:r w:rsidR="00880C6B">
        <w:rPr>
          <w:rFonts w:ascii="Times New Roman" w:eastAsia="맑은 고딕"/>
          <w:bCs/>
        </w:rPr>
        <w:t>Leakage current densities</w:t>
      </w:r>
      <w:r w:rsidR="007E043F">
        <w:rPr>
          <w:rFonts w:ascii="Times New Roman" w:eastAsia="맑은 고딕"/>
          <w:bCs/>
        </w:rPr>
        <w:t xml:space="preserve"> (</w:t>
      </w:r>
      <w:r w:rsidR="007E043F">
        <w:rPr>
          <w:rFonts w:ascii="Times New Roman" w:eastAsia="맑은 고딕"/>
          <w:bCs/>
          <w:i/>
        </w:rPr>
        <w:t>J</w:t>
      </w:r>
      <w:r w:rsidR="007E043F">
        <w:rPr>
          <w:rFonts w:ascii="Times New Roman" w:eastAsia="맑은 고딕"/>
          <w:bCs/>
          <w:vertAlign w:val="subscript"/>
        </w:rPr>
        <w:t>leak</w:t>
      </w:r>
      <w:r w:rsidR="007E043F">
        <w:rPr>
          <w:rFonts w:ascii="Times New Roman" w:eastAsia="맑은 고딕"/>
          <w:bCs/>
          <w:vertAlign w:val="subscript"/>
        </w:rPr>
        <w:softHyphen/>
      </w:r>
      <w:r w:rsidR="007E043F">
        <w:rPr>
          <w:rFonts w:ascii="Times New Roman" w:eastAsia="맑은 고딕"/>
          <w:bCs/>
        </w:rPr>
        <w:t>)</w:t>
      </w:r>
      <w:r w:rsidR="00880C6B">
        <w:rPr>
          <w:rFonts w:ascii="Times New Roman" w:eastAsia="맑은 고딕"/>
          <w:bCs/>
        </w:rPr>
        <w:t xml:space="preserve"> of </w:t>
      </w:r>
      <w:r w:rsidR="007E043F">
        <w:rPr>
          <w:rFonts w:ascii="Times New Roman" w:eastAsia="맑은 고딕"/>
          <w:bCs/>
        </w:rPr>
        <w:t xml:space="preserve">MIM </w:t>
      </w:r>
      <w:r w:rsidR="00880C6B">
        <w:rPr>
          <w:rFonts w:ascii="Times New Roman" w:eastAsia="맑은 고딕"/>
          <w:bCs/>
        </w:rPr>
        <w:t>capacitors based on (a) AlO</w:t>
      </w:r>
      <w:r w:rsidR="00880C6B" w:rsidRPr="00DF618D">
        <w:rPr>
          <w:rFonts w:ascii="Times New Roman" w:eastAsia="맑은 고딕"/>
          <w:bCs/>
          <w:vertAlign w:val="subscript"/>
        </w:rPr>
        <w:t>x</w:t>
      </w:r>
      <w:r w:rsidR="00880C6B">
        <w:rPr>
          <w:rFonts w:ascii="Times New Roman" w:eastAsia="맑은 고딕"/>
          <w:bCs/>
        </w:rPr>
        <w:t>, (b) HfO</w:t>
      </w:r>
      <w:r w:rsidR="00880C6B" w:rsidRPr="00DF618D">
        <w:rPr>
          <w:rFonts w:ascii="Times New Roman" w:eastAsia="맑은 고딕"/>
          <w:bCs/>
          <w:vertAlign w:val="subscript"/>
        </w:rPr>
        <w:t>x</w:t>
      </w:r>
      <w:r w:rsidR="00880C6B">
        <w:rPr>
          <w:rFonts w:ascii="Times New Roman" w:eastAsia="맑은 고딕"/>
          <w:bCs/>
        </w:rPr>
        <w:t>, and (c) ZrO</w:t>
      </w:r>
      <w:r w:rsidR="00880C6B" w:rsidRPr="00DF618D">
        <w:rPr>
          <w:rFonts w:ascii="Times New Roman" w:eastAsia="맑은 고딕"/>
          <w:bCs/>
          <w:vertAlign w:val="subscript"/>
        </w:rPr>
        <w:t>x</w:t>
      </w:r>
      <w:r w:rsidR="00880C6B">
        <w:rPr>
          <w:rFonts w:ascii="Times New Roman" w:eastAsia="맑은 고딕"/>
          <w:bCs/>
        </w:rPr>
        <w:t xml:space="preserve"> as function of electric fields</w:t>
      </w:r>
      <w:r w:rsidR="007E043F">
        <w:rPr>
          <w:rFonts w:ascii="Times New Roman" w:eastAsia="맑은 고딕"/>
          <w:bCs/>
        </w:rPr>
        <w:t xml:space="preserve"> (</w:t>
      </w:r>
      <w:r w:rsidR="007E043F">
        <w:rPr>
          <w:rFonts w:ascii="Times New Roman" w:eastAsia="맑은 고딕"/>
          <w:bCs/>
          <w:i/>
        </w:rPr>
        <w:t>E</w:t>
      </w:r>
      <w:r w:rsidR="007E043F">
        <w:rPr>
          <w:rFonts w:ascii="Times New Roman" w:eastAsia="맑은 고딕"/>
          <w:bCs/>
        </w:rPr>
        <w:t>)</w:t>
      </w:r>
      <w:r>
        <w:rPr>
          <w:rFonts w:ascii="Times New Roman" w:eastAsia="맑은 고딕"/>
          <w:bCs/>
        </w:rPr>
        <w:t xml:space="preserve">. </w:t>
      </w:r>
      <w:r w:rsidR="00880C6B">
        <w:rPr>
          <w:rFonts w:ascii="Times New Roman" w:eastAsia="맑은 고딕"/>
          <w:bCs/>
        </w:rPr>
        <w:t xml:space="preserve">5 devices were measured for each capacitor to ensure reliable </w:t>
      </w:r>
      <w:r w:rsidR="007E043F">
        <w:rPr>
          <w:rFonts w:ascii="Times New Roman" w:eastAsia="맑은 고딕"/>
          <w:bCs/>
        </w:rPr>
        <w:t xml:space="preserve">comparison. </w:t>
      </w:r>
    </w:p>
    <w:p w14:paraId="052D52DC" w14:textId="673263A6" w:rsidR="00880C6B" w:rsidRDefault="00880C6B" w:rsidP="00880C6B">
      <w:pPr>
        <w:wordWrap/>
        <w:spacing w:after="240" w:line="480" w:lineRule="auto"/>
        <w:contextualSpacing/>
        <w:rPr>
          <w:rFonts w:ascii="Times New Roman" w:eastAsia="맑은 고딕"/>
          <w:bCs/>
        </w:rPr>
      </w:pPr>
    </w:p>
    <w:p w14:paraId="75D5BFFE" w14:textId="5BA5AAB4" w:rsidR="00880C6B" w:rsidRDefault="00880C6B" w:rsidP="00880C6B">
      <w:pPr>
        <w:wordWrap/>
        <w:spacing w:after="240" w:line="480" w:lineRule="auto"/>
        <w:contextualSpacing/>
        <w:rPr>
          <w:rFonts w:ascii="Times New Roman" w:eastAsiaTheme="minorEastAsia" w:hAnsi="Times New Roman" w:cs="Times New Roman"/>
          <w:szCs w:val="24"/>
        </w:rPr>
      </w:pPr>
    </w:p>
    <w:p w14:paraId="7D92B512" w14:textId="00397325" w:rsidR="007E3687" w:rsidRDefault="007E3687" w:rsidP="00880C6B">
      <w:pPr>
        <w:wordWrap/>
        <w:spacing w:after="240" w:line="480" w:lineRule="auto"/>
        <w:contextualSpacing/>
        <w:rPr>
          <w:rFonts w:ascii="Times New Roman" w:eastAsiaTheme="minorEastAsia" w:hAnsi="Times New Roman" w:cs="Times New Roman"/>
          <w:szCs w:val="24"/>
        </w:rPr>
      </w:pPr>
    </w:p>
    <w:p w14:paraId="370312CE" w14:textId="77777777" w:rsidR="007E3687" w:rsidRDefault="007E3687" w:rsidP="00880C6B">
      <w:pPr>
        <w:wordWrap/>
        <w:spacing w:after="240" w:line="480" w:lineRule="auto"/>
        <w:contextualSpacing/>
        <w:rPr>
          <w:rFonts w:ascii="Times New Roman" w:eastAsiaTheme="minorEastAsia" w:hAnsi="Times New Roman" w:cs="Times New Roman"/>
          <w:szCs w:val="24"/>
        </w:rPr>
      </w:pPr>
    </w:p>
    <w:p w14:paraId="7D294896" w14:textId="060939A9" w:rsidR="00471273" w:rsidRPr="00471273" w:rsidRDefault="00691757" w:rsidP="00880C6B">
      <w:pPr>
        <w:wordWrap/>
        <w:spacing w:line="480" w:lineRule="auto"/>
        <w:contextualSpacing/>
        <w:rPr>
          <w:rFonts w:ascii="Times New Roman" w:eastAsiaTheme="minorEastAsia" w:hAnsi="Times New Roman" w:cs="Times New Roman"/>
          <w:szCs w:val="24"/>
        </w:rPr>
      </w:pPr>
      <w:r w:rsidRPr="00691757">
        <w:rPr>
          <w:rFonts w:ascii="Times New Roman" w:eastAsiaTheme="minorEastAsia" w:hAnsi="Times New Roman" w:cs="Times New Roman"/>
          <w:noProof/>
          <w:szCs w:val="24"/>
        </w:rPr>
        <w:drawing>
          <wp:inline distT="0" distB="0" distL="0" distR="0" wp14:anchorId="2AF5C743" wp14:editId="1AC8B5D5">
            <wp:extent cx="5759450" cy="2345055"/>
            <wp:effectExtent l="0" t="0" r="0" b="0"/>
            <wp:docPr id="15" name="그림 14" descr="어둠, 스크린샷, 블랙, 다채로움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BD40C865-1748-FE8D-1207-35BC0DE0A84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그림 14" descr="어둠, 스크린샷, 블랙, 다채로움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BD40C865-1748-FE8D-1207-35BC0DE0A84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95BC2" w14:textId="7F735C72" w:rsidR="007E043F" w:rsidRDefault="007E043F" w:rsidP="007E043F">
      <w:pPr>
        <w:wordWrap/>
        <w:spacing w:after="240" w:line="360" w:lineRule="auto"/>
        <w:contextualSpacing/>
        <w:rPr>
          <w:rFonts w:ascii="Times New Roman" w:eastAsia="맑은 고딕"/>
          <w:bCs/>
        </w:rPr>
      </w:pPr>
      <w:r w:rsidRPr="0080481F">
        <w:rPr>
          <w:rFonts w:ascii="Times New Roman" w:eastAsia="맑은 고딕"/>
          <w:b/>
          <w:bCs/>
        </w:rPr>
        <w:t>Figure S</w:t>
      </w:r>
      <w:r>
        <w:rPr>
          <w:rFonts w:ascii="Times New Roman" w:eastAsia="맑은 고딕"/>
          <w:b/>
          <w:bCs/>
        </w:rPr>
        <w:t>2</w:t>
      </w:r>
      <w:r w:rsidRPr="0080481F">
        <w:rPr>
          <w:rFonts w:ascii="Times New Roman" w:eastAsia="맑은 고딕"/>
          <w:b/>
          <w:bCs/>
        </w:rPr>
        <w:t>.</w:t>
      </w:r>
      <w:r>
        <w:rPr>
          <w:rFonts w:ascii="Times New Roman" w:eastAsia="맑은 고딕"/>
          <w:b/>
          <w:bCs/>
        </w:rPr>
        <w:t xml:space="preserve"> </w:t>
      </w:r>
      <w:r>
        <w:rPr>
          <w:rFonts w:ascii="Times New Roman" w:eastAsia="맑은 고딕"/>
          <w:bCs/>
        </w:rPr>
        <w:t>Areal capacitance (</w:t>
      </w:r>
      <w:r>
        <w:rPr>
          <w:rFonts w:ascii="Times New Roman" w:eastAsia="맑은 고딕"/>
          <w:bCs/>
          <w:i/>
        </w:rPr>
        <w:t>C</w:t>
      </w:r>
      <w:r>
        <w:rPr>
          <w:rFonts w:ascii="Times New Roman" w:eastAsia="맑은 고딕"/>
          <w:bCs/>
          <w:vertAlign w:val="subscript"/>
        </w:rPr>
        <w:t>i</w:t>
      </w:r>
      <w:r>
        <w:rPr>
          <w:rFonts w:ascii="Times New Roman" w:eastAsia="맑은 고딕"/>
          <w:bCs/>
        </w:rPr>
        <w:t>) of MIM capacitors based on (a) AlO</w:t>
      </w:r>
      <w:r w:rsidRPr="00DF618D">
        <w:rPr>
          <w:rFonts w:ascii="Times New Roman" w:eastAsia="맑은 고딕"/>
          <w:bCs/>
          <w:vertAlign w:val="subscript"/>
        </w:rPr>
        <w:t>x</w:t>
      </w:r>
      <w:r>
        <w:rPr>
          <w:rFonts w:ascii="Times New Roman" w:eastAsia="맑은 고딕"/>
          <w:bCs/>
        </w:rPr>
        <w:t>, (b) HfO</w:t>
      </w:r>
      <w:r w:rsidRPr="00DF618D">
        <w:rPr>
          <w:rFonts w:ascii="Times New Roman" w:eastAsia="맑은 고딕"/>
          <w:bCs/>
          <w:vertAlign w:val="subscript"/>
        </w:rPr>
        <w:t>x</w:t>
      </w:r>
      <w:r>
        <w:rPr>
          <w:rFonts w:ascii="Times New Roman" w:eastAsia="맑은 고딕"/>
          <w:bCs/>
        </w:rPr>
        <w:t>, and (c) ZrO</w:t>
      </w:r>
      <w:r w:rsidRPr="00DF618D">
        <w:rPr>
          <w:rFonts w:ascii="Times New Roman" w:eastAsia="맑은 고딕"/>
          <w:bCs/>
          <w:vertAlign w:val="subscript"/>
        </w:rPr>
        <w:t>x</w:t>
      </w:r>
      <w:r>
        <w:rPr>
          <w:rFonts w:ascii="Times New Roman" w:eastAsia="맑은 고딕"/>
          <w:bCs/>
        </w:rPr>
        <w:t xml:space="preserve"> as function of AC frequency (</w:t>
      </w:r>
      <w:r>
        <w:rPr>
          <w:rFonts w:ascii="Times New Roman" w:eastAsia="맑은 고딕"/>
          <w:bCs/>
          <w:i/>
        </w:rPr>
        <w:t>f</w:t>
      </w:r>
      <w:r w:rsidRPr="007E043F">
        <w:rPr>
          <w:rFonts w:ascii="Times New Roman" w:eastAsia="맑은 고딕"/>
          <w:bCs/>
        </w:rPr>
        <w:t>)</w:t>
      </w:r>
      <w:r>
        <w:rPr>
          <w:rFonts w:ascii="Times New Roman" w:eastAsia="맑은 고딕"/>
          <w:bCs/>
        </w:rPr>
        <w:t xml:space="preserve">. 5 devices were measured for each capacitor to ensure reliable comparison. </w:t>
      </w:r>
    </w:p>
    <w:p w14:paraId="53068EA7" w14:textId="24336192" w:rsidR="00880C6B" w:rsidRDefault="00880C6B">
      <w:pPr>
        <w:widowControl/>
        <w:wordWrap/>
        <w:autoSpaceDE/>
        <w:autoSpaceDN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br w:type="page"/>
      </w:r>
    </w:p>
    <w:p w14:paraId="6599D2ED" w14:textId="0BADE133" w:rsidR="007E3687" w:rsidRDefault="007E3687">
      <w:pPr>
        <w:widowControl/>
        <w:wordWrap/>
        <w:autoSpaceDE/>
        <w:autoSpaceDN/>
        <w:rPr>
          <w:rFonts w:ascii="Times New Roman" w:eastAsia="맑은 고딕"/>
          <w:b/>
          <w:bCs/>
        </w:rPr>
      </w:pPr>
    </w:p>
    <w:p w14:paraId="6788401D" w14:textId="37AE07D8" w:rsidR="007E043F" w:rsidRDefault="00555728" w:rsidP="007E043F">
      <w:pPr>
        <w:wordWrap/>
        <w:spacing w:after="240" w:line="360" w:lineRule="auto"/>
        <w:contextualSpacing/>
        <w:rPr>
          <w:rFonts w:ascii="Times New Roman" w:eastAsia="맑은 고딕"/>
          <w:b/>
          <w:bCs/>
        </w:rPr>
      </w:pPr>
      <w:r w:rsidRPr="00555728">
        <w:rPr>
          <w:rFonts w:ascii="Times New Roman" w:eastAsia="맑은 고딕"/>
          <w:b/>
          <w:bCs/>
          <w:noProof/>
        </w:rPr>
        <w:drawing>
          <wp:inline distT="0" distB="0" distL="0" distR="0" wp14:anchorId="2A6FC2C9" wp14:editId="197693D8">
            <wp:extent cx="5759450" cy="1902460"/>
            <wp:effectExtent l="0" t="0" r="0" b="0"/>
            <wp:docPr id="1743063906" name="그림 1743063906" descr="다채로움, 원뿔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D0017640-5461-1056-BD1F-AB537927D3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063906" name="그림 1743063906" descr="다채로움, 원뿔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D0017640-5461-1056-BD1F-AB537927D3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0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0C6B" w:rsidRPr="00880C6B">
        <w:rPr>
          <w:rFonts w:ascii="Times New Roman" w:eastAsia="맑은 고딕"/>
          <w:b/>
          <w:bCs/>
        </w:rPr>
        <w:t xml:space="preserve"> </w:t>
      </w:r>
    </w:p>
    <w:p w14:paraId="69BEE29D" w14:textId="18E53E5D" w:rsidR="007E043F" w:rsidRDefault="007E043F" w:rsidP="007E043F">
      <w:pPr>
        <w:wordWrap/>
        <w:spacing w:after="240" w:line="360" w:lineRule="auto"/>
        <w:contextualSpacing/>
        <w:rPr>
          <w:rFonts w:ascii="Times New Roman" w:eastAsia="맑은 고딕"/>
          <w:bCs/>
        </w:rPr>
      </w:pPr>
      <w:r>
        <w:rPr>
          <w:rFonts w:ascii="Times New Roman" w:eastAsia="맑은 고딕"/>
          <w:b/>
          <w:bCs/>
        </w:rPr>
        <w:t>Figure S</w:t>
      </w:r>
      <w:r w:rsidR="00746B6B">
        <w:rPr>
          <w:rFonts w:ascii="Times New Roman" w:eastAsia="맑은 고딕"/>
          <w:b/>
          <w:bCs/>
        </w:rPr>
        <w:t>3</w:t>
      </w:r>
      <w:r w:rsidRPr="0080481F">
        <w:rPr>
          <w:rFonts w:ascii="Times New Roman" w:eastAsia="맑은 고딕"/>
          <w:b/>
          <w:bCs/>
        </w:rPr>
        <w:t>.</w:t>
      </w:r>
      <w:r>
        <w:rPr>
          <w:rFonts w:ascii="Times New Roman" w:eastAsia="맑은 고딕"/>
          <w:b/>
          <w:bCs/>
        </w:rPr>
        <w:t xml:space="preserve"> </w:t>
      </w:r>
      <w:r w:rsidRPr="007E043F">
        <w:rPr>
          <w:rFonts w:ascii="Times New Roman" w:eastAsia="맑은 고딕"/>
          <w:bCs/>
        </w:rPr>
        <w:t>Triangular phase diagram</w:t>
      </w:r>
      <w:r>
        <w:rPr>
          <w:rFonts w:ascii="Times New Roman" w:eastAsia="맑은 고딕"/>
          <w:bCs/>
        </w:rPr>
        <w:t>s</w:t>
      </w:r>
      <w:r w:rsidRPr="007E043F">
        <w:rPr>
          <w:rFonts w:ascii="Times New Roman" w:eastAsia="맑은 고딕"/>
          <w:bCs/>
        </w:rPr>
        <w:t xml:space="preserve"> for</w:t>
      </w:r>
      <w:r>
        <w:rPr>
          <w:rFonts w:ascii="Times New Roman" w:eastAsia="맑은 고딕"/>
          <w:b/>
          <w:bCs/>
        </w:rPr>
        <w:t xml:space="preserve"> </w:t>
      </w:r>
      <w:r w:rsidRPr="007E043F">
        <w:rPr>
          <w:rFonts w:ascii="Times New Roman" w:eastAsia="맑은 고딕"/>
          <w:bCs/>
        </w:rPr>
        <w:t>l</w:t>
      </w:r>
      <w:r>
        <w:rPr>
          <w:rFonts w:ascii="Times New Roman" w:eastAsia="맑은 고딕"/>
          <w:bCs/>
        </w:rPr>
        <w:t>eakage current density (</w:t>
      </w:r>
      <w:r w:rsidRPr="007E043F">
        <w:rPr>
          <w:rFonts w:ascii="Times New Roman" w:eastAsia="맑은 고딕" w:hAnsi="Times New Roman" w:cs="Times New Roman"/>
          <w:bCs/>
          <w:i/>
        </w:rPr>
        <w:t>J</w:t>
      </w:r>
      <w:r w:rsidRPr="007E043F">
        <w:rPr>
          <w:rFonts w:ascii="Times New Roman" w:eastAsia="맑은 고딕" w:hAnsi="Times New Roman" w:cs="Times New Roman"/>
          <w:bCs/>
          <w:vertAlign w:val="subscript"/>
        </w:rPr>
        <w:t>leak</w:t>
      </w:r>
      <w:r w:rsidRPr="007E043F">
        <w:rPr>
          <w:rFonts w:ascii="Times New Roman" w:eastAsia="맑은 고딕" w:hAnsi="Times New Roman" w:cs="Times New Roman"/>
          <w:bCs/>
          <w:vertAlign w:val="subscript"/>
        </w:rPr>
        <w:softHyphen/>
      </w:r>
      <w:r w:rsidRPr="007E043F">
        <w:rPr>
          <w:rFonts w:ascii="Times New Roman" w:eastAsia="맑은 고딕" w:hAnsi="Times New Roman" w:cs="Times New Roman"/>
          <w:bCs/>
        </w:rPr>
        <w:t xml:space="preserve">) of Al–Hf–Zr–O (AHZO) </w:t>
      </w:r>
      <w:r>
        <w:rPr>
          <w:rFonts w:ascii="Times New Roman" w:eastAsia="맑은 고딕" w:hAnsi="Times New Roman" w:cs="Times New Roman"/>
          <w:bCs/>
        </w:rPr>
        <w:t xml:space="preserve">MIM capacitors, extracted from the </w:t>
      </w:r>
      <w:r w:rsidRPr="007E043F">
        <w:rPr>
          <w:rFonts w:ascii="Times New Roman" w:eastAsia="맑은 고딕" w:hAnsi="Times New Roman" w:cs="Times New Roman"/>
          <w:bCs/>
          <w:i/>
        </w:rPr>
        <w:t>J</w:t>
      </w:r>
      <w:r>
        <w:rPr>
          <w:rFonts w:ascii="Times New Roman" w:eastAsia="맑은 고딕" w:hAnsi="Times New Roman" w:cs="Times New Roman"/>
          <w:bCs/>
        </w:rPr>
        <w:t>–</w:t>
      </w:r>
      <w:r>
        <w:rPr>
          <w:rFonts w:ascii="Times New Roman" w:eastAsia="맑은 고딕" w:hAnsi="Times New Roman" w:cs="Times New Roman"/>
          <w:bCs/>
          <w:i/>
        </w:rPr>
        <w:t>E</w:t>
      </w:r>
      <w:r>
        <w:rPr>
          <w:rFonts w:ascii="Times New Roman" w:eastAsia="맑은 고딕" w:hAnsi="Times New Roman" w:cs="Times New Roman"/>
          <w:bCs/>
        </w:rPr>
        <w:t xml:space="preserve"> curves at </w:t>
      </w:r>
      <w:r w:rsidRPr="007E043F">
        <w:rPr>
          <w:rFonts w:ascii="Times New Roman" w:eastAsia="맑은 고딕" w:hAnsi="Times New Roman" w:cs="Times New Roman"/>
          <w:bCs/>
        </w:rPr>
        <w:t>different</w:t>
      </w:r>
      <w:r>
        <w:rPr>
          <w:rFonts w:ascii="Times New Roman" w:eastAsia="맑은 고딕" w:hAnsi="Times New Roman" w:cs="Times New Roman"/>
          <w:bCs/>
        </w:rPr>
        <w:t xml:space="preserve"> electric field; (a) 1 MV</w:t>
      </w:r>
      <w:r w:rsidR="00DF618D">
        <w:rPr>
          <w:rFonts w:ascii="Times New Roman" w:eastAsia="맑은 고딕" w:hAnsi="Times New Roman" w:cs="Times New Roman"/>
          <w:bCs/>
        </w:rPr>
        <w:t xml:space="preserve"> cm</w:t>
      </w:r>
      <w:r w:rsidR="00DF618D" w:rsidRPr="00DF618D">
        <w:rPr>
          <w:rFonts w:ascii="Times New Roman" w:eastAsia="맑은 고딕" w:hAnsi="Times New Roman" w:cs="Times New Roman"/>
          <w:bCs/>
          <w:vertAlign w:val="superscript"/>
        </w:rPr>
        <w:t>-1</w:t>
      </w:r>
      <w:r>
        <w:rPr>
          <w:rFonts w:ascii="Times New Roman" w:eastAsia="맑은 고딕" w:hAnsi="Times New Roman" w:cs="Times New Roman"/>
          <w:bCs/>
        </w:rPr>
        <w:t xml:space="preserve">, (b) 2 </w:t>
      </w:r>
      <w:r w:rsidR="00DF618D">
        <w:rPr>
          <w:rFonts w:ascii="Times New Roman" w:eastAsia="맑은 고딕" w:hAnsi="Times New Roman" w:cs="Times New Roman"/>
          <w:bCs/>
        </w:rPr>
        <w:t>MV cm</w:t>
      </w:r>
      <w:r w:rsidR="00DF618D" w:rsidRPr="00DF618D">
        <w:rPr>
          <w:rFonts w:ascii="Times New Roman" w:eastAsia="맑은 고딕" w:hAnsi="Times New Roman" w:cs="Times New Roman"/>
          <w:bCs/>
          <w:vertAlign w:val="superscript"/>
        </w:rPr>
        <w:t>-1</w:t>
      </w:r>
      <w:r>
        <w:rPr>
          <w:rFonts w:ascii="Times New Roman" w:eastAsia="맑은 고딕" w:hAnsi="Times New Roman" w:cs="Times New Roman"/>
          <w:bCs/>
        </w:rPr>
        <w:t xml:space="preserve">, </w:t>
      </w:r>
      <w:r>
        <w:rPr>
          <w:rFonts w:ascii="Times New Roman" w:eastAsia="맑은 고딕" w:hAnsi="Times New Roman" w:cs="Times New Roman" w:hint="eastAsia"/>
          <w:bCs/>
        </w:rPr>
        <w:t xml:space="preserve">and </w:t>
      </w:r>
      <w:r>
        <w:rPr>
          <w:rFonts w:ascii="Times New Roman" w:eastAsia="맑은 고딕" w:hAnsi="Times New Roman" w:cs="Times New Roman"/>
          <w:bCs/>
        </w:rPr>
        <w:t xml:space="preserve">(c) 3 </w:t>
      </w:r>
      <w:r w:rsidR="00DF618D">
        <w:rPr>
          <w:rFonts w:ascii="Times New Roman" w:eastAsia="맑은 고딕" w:hAnsi="Times New Roman" w:cs="Times New Roman"/>
          <w:bCs/>
        </w:rPr>
        <w:t>MV cm</w:t>
      </w:r>
      <w:r w:rsidR="00DF618D" w:rsidRPr="00DF618D">
        <w:rPr>
          <w:rFonts w:ascii="Times New Roman" w:eastAsia="맑은 고딕" w:hAnsi="Times New Roman" w:cs="Times New Roman"/>
          <w:bCs/>
          <w:vertAlign w:val="superscript"/>
        </w:rPr>
        <w:t>-1</w:t>
      </w:r>
      <w:r>
        <w:rPr>
          <w:rFonts w:ascii="Times New Roman" w:eastAsia="맑은 고딕" w:hAnsi="Times New Roman" w:cs="Times New Roman"/>
          <w:bCs/>
        </w:rPr>
        <w:t xml:space="preserve">. </w:t>
      </w:r>
    </w:p>
    <w:p w14:paraId="6232DFE6" w14:textId="7192FF0E" w:rsidR="00563ED3" w:rsidRDefault="00563ED3" w:rsidP="007E043F">
      <w:pPr>
        <w:wordWrap/>
        <w:spacing w:after="240" w:line="480" w:lineRule="auto"/>
        <w:contextualSpacing/>
        <w:rPr>
          <w:rFonts w:ascii="Times New Roman" w:eastAsiaTheme="minorEastAsia" w:hAnsi="Times New Roman" w:cs="Times New Roman"/>
        </w:rPr>
      </w:pPr>
    </w:p>
    <w:p w14:paraId="2F4F9DF2" w14:textId="1C6B0915" w:rsidR="007E3687" w:rsidRDefault="007E3687" w:rsidP="007E043F">
      <w:pPr>
        <w:wordWrap/>
        <w:spacing w:after="240" w:line="480" w:lineRule="auto"/>
        <w:contextualSpacing/>
        <w:rPr>
          <w:rFonts w:ascii="Times New Roman" w:eastAsiaTheme="minorEastAsia" w:hAnsi="Times New Roman" w:cs="Times New Roman"/>
        </w:rPr>
      </w:pPr>
    </w:p>
    <w:p w14:paraId="51483EFF" w14:textId="77777777" w:rsidR="007E3687" w:rsidRPr="007E043F" w:rsidRDefault="007E3687" w:rsidP="007E043F">
      <w:pPr>
        <w:wordWrap/>
        <w:spacing w:after="240" w:line="480" w:lineRule="auto"/>
        <w:contextualSpacing/>
        <w:rPr>
          <w:rFonts w:ascii="Times New Roman" w:eastAsiaTheme="minorEastAsia" w:hAnsi="Times New Roman" w:cs="Times New Roman"/>
        </w:rPr>
      </w:pPr>
    </w:p>
    <w:p w14:paraId="447D0A01" w14:textId="08AAE1E8" w:rsidR="00880C6B" w:rsidRDefault="0045429C" w:rsidP="00880C6B">
      <w:pPr>
        <w:widowControl/>
        <w:wordWrap/>
        <w:autoSpaceDE/>
        <w:autoSpaceDN/>
        <w:spacing w:line="480" w:lineRule="auto"/>
        <w:contextualSpacing/>
        <w:rPr>
          <w:rFonts w:ascii="Times New Roman" w:eastAsiaTheme="minorEastAsia" w:hAnsi="Times New Roman" w:cs="Times New Roman"/>
        </w:rPr>
      </w:pPr>
      <w:r w:rsidRPr="0045429C">
        <w:rPr>
          <w:rFonts w:ascii="Times New Roman" w:eastAsiaTheme="minorEastAsia" w:hAnsi="Times New Roman" w:cs="Times New Roman"/>
          <w:noProof/>
        </w:rPr>
        <w:drawing>
          <wp:inline distT="0" distB="0" distL="0" distR="0" wp14:anchorId="1EA93F2D" wp14:editId="25734EFA">
            <wp:extent cx="5759450" cy="1905635"/>
            <wp:effectExtent l="0" t="0" r="0" b="0"/>
            <wp:docPr id="16" name="그림 15">
              <a:extLst xmlns:a="http://schemas.openxmlformats.org/drawingml/2006/main">
                <a:ext uri="{FF2B5EF4-FFF2-40B4-BE49-F238E27FC236}">
                  <a16:creationId xmlns:a16="http://schemas.microsoft.com/office/drawing/2014/main" id="{78E2429E-ACE4-AADF-2B6F-A8DFA91EA2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그림 15">
                      <a:extLst>
                        <a:ext uri="{FF2B5EF4-FFF2-40B4-BE49-F238E27FC236}">
                          <a16:creationId xmlns:a16="http://schemas.microsoft.com/office/drawing/2014/main" id="{78E2429E-ACE4-AADF-2B6F-A8DFA91EA25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3B0BF" w14:textId="421DD931" w:rsidR="007E043F" w:rsidRDefault="007E043F" w:rsidP="007E043F">
      <w:pPr>
        <w:wordWrap/>
        <w:spacing w:after="240" w:line="360" w:lineRule="auto"/>
        <w:contextualSpacing/>
        <w:rPr>
          <w:rFonts w:ascii="Times New Roman" w:eastAsia="맑은 고딕"/>
          <w:bCs/>
        </w:rPr>
      </w:pPr>
      <w:r>
        <w:rPr>
          <w:rFonts w:ascii="Times New Roman" w:eastAsia="맑은 고딕"/>
          <w:b/>
          <w:bCs/>
        </w:rPr>
        <w:t>Figure S</w:t>
      </w:r>
      <w:r w:rsidR="00746B6B">
        <w:rPr>
          <w:rFonts w:ascii="Times New Roman" w:eastAsia="맑은 고딕"/>
          <w:b/>
          <w:bCs/>
        </w:rPr>
        <w:t>4</w:t>
      </w:r>
      <w:r w:rsidRPr="0080481F">
        <w:rPr>
          <w:rFonts w:ascii="Times New Roman" w:eastAsia="맑은 고딕"/>
          <w:b/>
          <w:bCs/>
        </w:rPr>
        <w:t>.</w:t>
      </w:r>
      <w:r>
        <w:rPr>
          <w:rFonts w:ascii="Times New Roman" w:eastAsia="맑은 고딕"/>
          <w:b/>
          <w:bCs/>
        </w:rPr>
        <w:t xml:space="preserve"> </w:t>
      </w:r>
      <w:r w:rsidRPr="007E043F">
        <w:rPr>
          <w:rFonts w:ascii="Times New Roman" w:eastAsia="맑은 고딕"/>
          <w:bCs/>
        </w:rPr>
        <w:t>Triangular phase diagram</w:t>
      </w:r>
      <w:r>
        <w:rPr>
          <w:rFonts w:ascii="Times New Roman" w:eastAsia="맑은 고딕"/>
          <w:bCs/>
        </w:rPr>
        <w:t>s</w:t>
      </w:r>
      <w:r w:rsidRPr="007E043F">
        <w:rPr>
          <w:rFonts w:ascii="Times New Roman" w:eastAsia="맑은 고딕"/>
          <w:bCs/>
        </w:rPr>
        <w:t xml:space="preserve"> for</w:t>
      </w:r>
      <w:r>
        <w:rPr>
          <w:rFonts w:ascii="Times New Roman" w:eastAsia="맑은 고딕"/>
          <w:b/>
          <w:bCs/>
        </w:rPr>
        <w:t xml:space="preserve"> </w:t>
      </w:r>
      <w:r>
        <w:rPr>
          <w:rFonts w:ascii="Times New Roman" w:eastAsia="맑은 고딕"/>
          <w:bCs/>
        </w:rPr>
        <w:t>dielectric constant (</w:t>
      </w:r>
      <w:r>
        <w:rPr>
          <w:rFonts w:ascii="Times New Roman" w:eastAsia="맑은 고딕" w:hAnsi="Times New Roman" w:cs="Times New Roman"/>
          <w:bCs/>
          <w:i/>
        </w:rPr>
        <w:t>k</w:t>
      </w:r>
      <w:r w:rsidRPr="007E043F">
        <w:rPr>
          <w:rFonts w:ascii="Times New Roman" w:eastAsia="맑은 고딕" w:hAnsi="Times New Roman" w:cs="Times New Roman"/>
          <w:bCs/>
          <w:vertAlign w:val="subscript"/>
        </w:rPr>
        <w:softHyphen/>
      </w:r>
      <w:r w:rsidRPr="007E043F">
        <w:rPr>
          <w:rFonts w:ascii="Times New Roman" w:eastAsia="맑은 고딕" w:hAnsi="Times New Roman" w:cs="Times New Roman"/>
          <w:bCs/>
        </w:rPr>
        <w:t xml:space="preserve">) of Al–Hf–Zr–O (AHZO) </w:t>
      </w:r>
      <w:r>
        <w:rPr>
          <w:rFonts w:ascii="Times New Roman" w:eastAsia="맑은 고딕" w:hAnsi="Times New Roman" w:cs="Times New Roman"/>
          <w:bCs/>
        </w:rPr>
        <w:t xml:space="preserve">MIM capacitors, extracted from the </w:t>
      </w:r>
      <w:r>
        <w:rPr>
          <w:rFonts w:ascii="Times New Roman" w:eastAsia="맑은 고딕" w:hAnsi="Times New Roman" w:cs="Times New Roman"/>
          <w:bCs/>
          <w:i/>
        </w:rPr>
        <w:t>C</w:t>
      </w:r>
      <w:r>
        <w:rPr>
          <w:rFonts w:ascii="Times New Roman" w:eastAsia="맑은 고딕" w:hAnsi="Times New Roman" w:cs="Times New Roman"/>
          <w:bCs/>
          <w:vertAlign w:val="subscript"/>
        </w:rPr>
        <w:t>i</w:t>
      </w:r>
      <w:r>
        <w:rPr>
          <w:rFonts w:ascii="Times New Roman" w:eastAsia="맑은 고딕" w:hAnsi="Times New Roman" w:cs="Times New Roman"/>
          <w:bCs/>
        </w:rPr>
        <w:t>–</w:t>
      </w:r>
      <w:r>
        <w:rPr>
          <w:rFonts w:ascii="Times New Roman" w:eastAsia="맑은 고딕" w:hAnsi="Times New Roman" w:cs="Times New Roman"/>
          <w:bCs/>
          <w:i/>
        </w:rPr>
        <w:t>f</w:t>
      </w:r>
      <w:r>
        <w:rPr>
          <w:rFonts w:ascii="Times New Roman" w:eastAsia="맑은 고딕" w:hAnsi="Times New Roman" w:cs="Times New Roman"/>
          <w:bCs/>
        </w:rPr>
        <w:t xml:space="preserve"> curves at </w:t>
      </w:r>
      <w:r w:rsidRPr="007E043F">
        <w:rPr>
          <w:rFonts w:ascii="Times New Roman" w:eastAsia="맑은 고딕" w:hAnsi="Times New Roman" w:cs="Times New Roman"/>
          <w:bCs/>
        </w:rPr>
        <w:t>different</w:t>
      </w:r>
      <w:r>
        <w:rPr>
          <w:rFonts w:ascii="Times New Roman" w:eastAsia="맑은 고딕" w:hAnsi="Times New Roman" w:cs="Times New Roman"/>
          <w:bCs/>
        </w:rPr>
        <w:t xml:space="preserve"> frequency; (a) 1 kHz, (b) 10 kHz, </w:t>
      </w:r>
      <w:r>
        <w:rPr>
          <w:rFonts w:ascii="Times New Roman" w:eastAsia="맑은 고딕" w:hAnsi="Times New Roman" w:cs="Times New Roman" w:hint="eastAsia"/>
          <w:bCs/>
        </w:rPr>
        <w:t xml:space="preserve">and </w:t>
      </w:r>
      <w:r>
        <w:rPr>
          <w:rFonts w:ascii="Times New Roman" w:eastAsia="맑은 고딕" w:hAnsi="Times New Roman" w:cs="Times New Roman"/>
          <w:bCs/>
        </w:rPr>
        <w:t xml:space="preserve">(c) 100 kHz. </w:t>
      </w:r>
    </w:p>
    <w:p w14:paraId="42A23347" w14:textId="1FD04F78" w:rsidR="00880C6B" w:rsidRDefault="003E5F70" w:rsidP="00880C6B">
      <w:pPr>
        <w:widowControl/>
        <w:wordWrap/>
        <w:autoSpaceDE/>
        <w:autoSpaceDN/>
        <w:spacing w:line="480" w:lineRule="auto"/>
        <w:contextualSpacing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</w:rPr>
        <w:lastRenderedPageBreak/>
        <w:drawing>
          <wp:inline distT="0" distB="0" distL="0" distR="0" wp14:anchorId="158570FC" wp14:editId="24560FB9">
            <wp:extent cx="5759450" cy="3431540"/>
            <wp:effectExtent l="0" t="0" r="0" b="0"/>
            <wp:docPr id="1116603798" name="그림 3" descr="스크린샷, 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603798" name="그림 3" descr="스크린샷, 텍스트이(가) 표시된 사진&#10;&#10;자동 생성된 설명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3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392D7" w14:textId="1651F091" w:rsidR="00880C6B" w:rsidRDefault="00880C6B" w:rsidP="007E3687">
      <w:pPr>
        <w:wordWrap/>
        <w:spacing w:after="240" w:line="360" w:lineRule="auto"/>
        <w:contextualSpacing/>
        <w:rPr>
          <w:rFonts w:ascii="Times New Roman" w:eastAsia="맑은 고딕"/>
          <w:bCs/>
        </w:rPr>
      </w:pPr>
      <w:r w:rsidRPr="0080481F">
        <w:rPr>
          <w:rFonts w:ascii="Times New Roman" w:eastAsia="맑은 고딕"/>
          <w:b/>
          <w:bCs/>
        </w:rPr>
        <w:t>Figure S</w:t>
      </w:r>
      <w:r w:rsidR="00746B6B">
        <w:rPr>
          <w:rFonts w:ascii="Times New Roman" w:eastAsia="맑은 고딕"/>
          <w:b/>
          <w:bCs/>
        </w:rPr>
        <w:t>5</w:t>
      </w:r>
      <w:r w:rsidRPr="0080481F">
        <w:rPr>
          <w:rFonts w:ascii="Times New Roman" w:eastAsia="맑은 고딕"/>
          <w:b/>
          <w:bCs/>
        </w:rPr>
        <w:t>.</w:t>
      </w:r>
      <w:r w:rsidRPr="007E3687">
        <w:rPr>
          <w:rFonts w:ascii="Times New Roman" w:eastAsia="맑은 고딕"/>
          <w:bCs/>
        </w:rPr>
        <w:t xml:space="preserve"> </w:t>
      </w:r>
      <w:r w:rsidR="007E3687" w:rsidRPr="007E3687">
        <w:rPr>
          <w:rFonts w:ascii="Times New Roman" w:eastAsia="맑은 고딕"/>
          <w:bCs/>
        </w:rPr>
        <w:t>Sur</w:t>
      </w:r>
      <w:r w:rsidR="007E3687">
        <w:rPr>
          <w:rFonts w:ascii="Times New Roman" w:eastAsia="맑은 고딕"/>
          <w:bCs/>
        </w:rPr>
        <w:t>face roughness evaluation of</w:t>
      </w:r>
      <w:r w:rsidR="007E3687">
        <w:rPr>
          <w:rFonts w:ascii="Times New Roman" w:eastAsia="맑은 고딕"/>
          <w:b/>
          <w:bCs/>
        </w:rPr>
        <w:t xml:space="preserve"> </w:t>
      </w:r>
      <w:r w:rsidR="007E3687" w:rsidRPr="007E3687">
        <w:rPr>
          <w:rFonts w:ascii="Times New Roman" w:eastAsia="맑은 고딕"/>
          <w:bCs/>
        </w:rPr>
        <w:t>AHZO</w:t>
      </w:r>
      <w:r w:rsidR="007E3687">
        <w:rPr>
          <w:rFonts w:ascii="Times New Roman" w:eastAsia="맑은 고딕"/>
          <w:bCs/>
        </w:rPr>
        <w:t xml:space="preserve"> films with different stoichiometry using a</w:t>
      </w:r>
      <w:r w:rsidR="007E043F">
        <w:rPr>
          <w:rFonts w:ascii="Times New Roman" w:eastAsia="맑은 고딕"/>
          <w:bCs/>
        </w:rPr>
        <w:t>tomic force microscopy (A</w:t>
      </w:r>
      <w:r w:rsidR="007E043F" w:rsidRPr="007E043F">
        <w:rPr>
          <w:rFonts w:ascii="Times New Roman" w:eastAsia="맑은 고딕"/>
          <w:bCs/>
        </w:rPr>
        <w:t>FM</w:t>
      </w:r>
      <w:r w:rsidR="007E043F">
        <w:rPr>
          <w:rFonts w:ascii="Times New Roman" w:eastAsia="맑은 고딕"/>
          <w:bCs/>
        </w:rPr>
        <w:t>)</w:t>
      </w:r>
      <w:r w:rsidR="007E3687">
        <w:rPr>
          <w:rFonts w:ascii="Times New Roman" w:eastAsia="맑은 고딕"/>
          <w:bCs/>
        </w:rPr>
        <w:t>.</w:t>
      </w:r>
      <w:r>
        <w:rPr>
          <w:rFonts w:ascii="Times New Roman" w:eastAsia="맑은 고딕"/>
          <w:bCs/>
        </w:rPr>
        <w:t xml:space="preserve"> </w:t>
      </w:r>
      <w:r w:rsidR="007E3687">
        <w:rPr>
          <w:rFonts w:ascii="Times New Roman" w:eastAsia="맑은 고딕"/>
          <w:bCs/>
        </w:rPr>
        <w:t>AFM images</w:t>
      </w:r>
      <w:r w:rsidR="003E5F70">
        <w:rPr>
          <w:rFonts w:ascii="Times New Roman" w:eastAsia="맑은 고딕"/>
          <w:bCs/>
        </w:rPr>
        <w:t xml:space="preserve"> </w:t>
      </w:r>
      <w:r w:rsidR="003E5F70" w:rsidRPr="003E5F70">
        <w:rPr>
          <w:rFonts w:ascii="Times New Roman" w:eastAsia="맑은 고딕"/>
          <w:bCs/>
        </w:rPr>
        <w:t xml:space="preserve">(scale bars indicate </w:t>
      </w:r>
      <w:r w:rsidR="003E5F70">
        <w:rPr>
          <w:rFonts w:ascii="Times New Roman" w:eastAsia="맑은 고딕"/>
          <w:bCs/>
        </w:rPr>
        <w:t>0.5</w:t>
      </w:r>
      <w:r w:rsidR="003E5F70">
        <w:rPr>
          <w:rFonts w:ascii="Times New Roman" w:eastAsia="맑은 고딕"/>
          <w:bCs/>
        </w:rPr>
        <w:sym w:font="Symbol" w:char="F020"/>
      </w:r>
      <w:r w:rsidR="003E5F70">
        <w:rPr>
          <w:rFonts w:ascii="Times New Roman" w:eastAsia="맑은 고딕"/>
          <w:bCs/>
        </w:rPr>
        <w:sym w:font="Symbol" w:char="F06D"/>
      </w:r>
      <w:r w:rsidR="003E5F70" w:rsidRPr="003E5F70">
        <w:rPr>
          <w:rFonts w:ascii="Times New Roman" w:eastAsia="맑은 고딕"/>
          <w:bCs/>
        </w:rPr>
        <w:t>m)</w:t>
      </w:r>
      <w:r w:rsidR="007E3687">
        <w:rPr>
          <w:rFonts w:ascii="Times New Roman" w:eastAsia="맑은 고딕"/>
          <w:bCs/>
        </w:rPr>
        <w:t xml:space="preserve"> of (a) AlO</w:t>
      </w:r>
      <w:r w:rsidR="007E3687" w:rsidRPr="00DF618D">
        <w:rPr>
          <w:rFonts w:ascii="Times New Roman" w:eastAsia="맑은 고딕"/>
          <w:bCs/>
          <w:vertAlign w:val="subscript"/>
        </w:rPr>
        <w:t>x</w:t>
      </w:r>
      <w:r w:rsidR="007E3687">
        <w:rPr>
          <w:rFonts w:ascii="Times New Roman" w:eastAsia="맑은 고딕"/>
          <w:bCs/>
        </w:rPr>
        <w:t>, (b) HfO</w:t>
      </w:r>
      <w:r w:rsidR="007E3687" w:rsidRPr="00DF618D">
        <w:rPr>
          <w:rFonts w:ascii="Times New Roman" w:eastAsia="맑은 고딕"/>
          <w:bCs/>
          <w:vertAlign w:val="subscript"/>
        </w:rPr>
        <w:t>x</w:t>
      </w:r>
      <w:r w:rsidR="007E3687">
        <w:rPr>
          <w:rFonts w:ascii="Times New Roman" w:eastAsia="맑은 고딕"/>
          <w:bCs/>
        </w:rPr>
        <w:t>, (c) ZrO</w:t>
      </w:r>
      <w:r w:rsidR="007E3687" w:rsidRPr="00DF618D">
        <w:rPr>
          <w:rFonts w:ascii="Times New Roman" w:eastAsia="맑은 고딕"/>
          <w:bCs/>
          <w:vertAlign w:val="subscript"/>
        </w:rPr>
        <w:t>x</w:t>
      </w:r>
      <w:r w:rsidR="007E3687">
        <w:rPr>
          <w:rFonts w:ascii="Times New Roman" w:eastAsia="맑은 고딕"/>
          <w:bCs/>
        </w:rPr>
        <w:t>, (d) AHZO (1:2:2), (e) AHZO (2:2:1), and (f) AHZO (3:1:1), respectively</w:t>
      </w:r>
      <w:r w:rsidR="003E5F70">
        <w:rPr>
          <w:rFonts w:ascii="Times New Roman" w:eastAsia="맑은 고딕"/>
          <w:bCs/>
        </w:rPr>
        <w:t>.</w:t>
      </w:r>
    </w:p>
    <w:p w14:paraId="0D5C2B1B" w14:textId="117170BA" w:rsidR="007E3687" w:rsidRDefault="007E3687">
      <w:pPr>
        <w:widowControl/>
        <w:wordWrap/>
        <w:autoSpaceDE/>
        <w:autoSpaceDN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br w:type="page"/>
      </w:r>
    </w:p>
    <w:p w14:paraId="47FE38C8" w14:textId="6361F139" w:rsidR="00880C6B" w:rsidRPr="00880C6B" w:rsidRDefault="00880C6B" w:rsidP="00880C6B">
      <w:pPr>
        <w:widowControl/>
        <w:wordWrap/>
        <w:autoSpaceDE/>
        <w:autoSpaceDN/>
        <w:spacing w:line="480" w:lineRule="auto"/>
        <w:contextualSpacing/>
        <w:rPr>
          <w:rFonts w:ascii="Times New Roman" w:eastAsiaTheme="minorEastAsia" w:hAnsi="Times New Roman" w:cs="Times New Roman"/>
        </w:rPr>
      </w:pPr>
    </w:p>
    <w:p w14:paraId="01A481B0" w14:textId="342CDB01" w:rsidR="00880C6B" w:rsidRDefault="00F227D7" w:rsidP="00880C6B">
      <w:pPr>
        <w:widowControl/>
        <w:wordWrap/>
        <w:autoSpaceDE/>
        <w:autoSpaceDN/>
        <w:spacing w:line="480" w:lineRule="auto"/>
        <w:contextualSpacing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</w:rPr>
        <w:drawing>
          <wp:inline distT="0" distB="0" distL="0" distR="0" wp14:anchorId="37DA88AF" wp14:editId="4937F31F">
            <wp:extent cx="5759450" cy="2237105"/>
            <wp:effectExtent l="0" t="0" r="0" b="0"/>
            <wp:docPr id="1591934759" name="그림 7" descr="텍스트, 도표, 라인, 폰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934759" name="그림 7" descr="텍스트, 도표, 라인, 폰트이(가) 표시된 사진&#10;&#10;자동 생성된 설명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732A4" w14:textId="03E953C4" w:rsidR="007E3687" w:rsidRPr="007E3687" w:rsidRDefault="007E3687" w:rsidP="007E3687">
      <w:pPr>
        <w:wordWrap/>
        <w:spacing w:after="240" w:line="360" w:lineRule="auto"/>
        <w:contextualSpacing/>
        <w:rPr>
          <w:rFonts w:ascii="Times New Roman" w:eastAsia="맑은 고딕" w:hAnsi="Times New Roman" w:cs="Times New Roman"/>
          <w:bCs/>
        </w:rPr>
      </w:pPr>
      <w:r w:rsidRPr="007E3687">
        <w:rPr>
          <w:rFonts w:ascii="Times New Roman" w:eastAsia="맑은 고딕" w:hAnsi="Times New Roman" w:cs="Times New Roman"/>
          <w:b/>
          <w:bCs/>
        </w:rPr>
        <w:t>Figure S</w:t>
      </w:r>
      <w:r w:rsidR="00DE47E3">
        <w:rPr>
          <w:rFonts w:ascii="Times New Roman" w:eastAsia="맑은 고딕" w:hAnsi="Times New Roman" w:cs="Times New Roman"/>
          <w:b/>
          <w:bCs/>
        </w:rPr>
        <w:t>6</w:t>
      </w:r>
      <w:r w:rsidRPr="007E3687">
        <w:rPr>
          <w:rFonts w:ascii="Times New Roman" w:eastAsia="맑은 고딕" w:hAnsi="Times New Roman" w:cs="Times New Roman"/>
          <w:b/>
          <w:bCs/>
        </w:rPr>
        <w:t>.</w:t>
      </w:r>
      <w:r w:rsidRPr="007E3687">
        <w:rPr>
          <w:rFonts w:ascii="Times New Roman" w:eastAsia="맑은 고딕" w:hAnsi="Times New Roman" w:cs="Times New Roman"/>
          <w:bCs/>
        </w:rPr>
        <w:t xml:space="preserve"> Transfer curves of In–Ga–Zn–O thin-film transistors (TFTs) based on AHZO with different stoichiometry; Al:Hf:Zr ratio was (a) 1:2:2, (e) 2:2:1, and (f) 3:1:1, respectively.</w:t>
      </w:r>
      <w:r>
        <w:rPr>
          <w:rFonts w:ascii="Times New Roman" w:eastAsia="맑은 고딕" w:hAnsi="Times New Roman" w:cs="Times New Roman"/>
          <w:bCs/>
        </w:rPr>
        <w:t xml:space="preserve"> </w:t>
      </w:r>
    </w:p>
    <w:p w14:paraId="7F3EDD27" w14:textId="707E6AFB" w:rsidR="007E3687" w:rsidRDefault="007E3687">
      <w:pPr>
        <w:widowControl/>
        <w:wordWrap/>
        <w:autoSpaceDE/>
        <w:autoSpaceDN/>
        <w:rPr>
          <w:rFonts w:ascii="Times New Roman" w:eastAsia="맑은 고딕"/>
          <w:b/>
          <w:bCs/>
        </w:rPr>
      </w:pPr>
      <w:r>
        <w:rPr>
          <w:rFonts w:ascii="Times New Roman" w:eastAsia="맑은 고딕"/>
          <w:b/>
          <w:bCs/>
        </w:rPr>
        <w:br w:type="page"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4121A0" w:rsidRPr="004121A0" w14:paraId="6F8B9475" w14:textId="77777777" w:rsidTr="00E41502">
        <w:trPr>
          <w:trHeight w:val="567"/>
        </w:trPr>
        <w:tc>
          <w:tcPr>
            <w:tcW w:w="1803" w:type="dxa"/>
            <w:vMerge w:val="restart"/>
            <w:tcBorders>
              <w:top w:val="single" w:sz="4" w:space="0" w:color="auto"/>
            </w:tcBorders>
            <w:vAlign w:val="center"/>
          </w:tcPr>
          <w:p w14:paraId="31FF232F" w14:textId="77777777" w:rsidR="004121A0" w:rsidRPr="004121A0" w:rsidRDefault="004121A0" w:rsidP="004121A0">
            <w:pPr>
              <w:jc w:val="center"/>
              <w:rPr>
                <w:rFonts w:ascii="Times New Roman" w:eastAsia="맑은 고딕" w:hAnsi="Times New Roman" w:cs="Times New Roman"/>
                <w:sz w:val="20"/>
              </w:rPr>
            </w:pPr>
            <w:bookmarkStart w:id="1" w:name="_Hlk152249816"/>
            <w:r w:rsidRPr="004121A0">
              <w:rPr>
                <w:rFonts w:ascii="Times New Roman" w:eastAsia="맑은 고딕" w:hAnsi="Times New Roman" w:cs="Times New Roman" w:hint="eastAsia"/>
                <w:sz w:val="20"/>
              </w:rPr>
              <w:lastRenderedPageBreak/>
              <w:t>P</w:t>
            </w:r>
            <w:r w:rsidRPr="004121A0">
              <w:rPr>
                <w:rFonts w:ascii="Times New Roman" w:eastAsia="맑은 고딕" w:hAnsi="Times New Roman" w:cs="Times New Roman"/>
                <w:sz w:val="20"/>
              </w:rPr>
              <w:t>arameters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57E8B" w14:textId="77777777" w:rsidR="004121A0" w:rsidRPr="004121A0" w:rsidRDefault="004121A0" w:rsidP="004121A0">
            <w:pPr>
              <w:jc w:val="center"/>
              <w:rPr>
                <w:rFonts w:ascii="Times New Roman" w:eastAsia="맑은 고딕" w:hAnsi="Times New Roman" w:cs="Times New Roman"/>
                <w:sz w:val="20"/>
              </w:rPr>
            </w:pPr>
            <w:r w:rsidRPr="004121A0">
              <w:rPr>
                <w:rFonts w:ascii="Times New Roman" w:eastAsia="맑은 고딕" w:hAnsi="Times New Roman" w:cs="Times New Roman" w:hint="eastAsia"/>
                <w:sz w:val="20"/>
              </w:rPr>
              <w:t>H</w:t>
            </w:r>
            <w:r w:rsidRPr="004121A0">
              <w:rPr>
                <w:rFonts w:ascii="Times New Roman" w:eastAsia="맑은 고딕" w:hAnsi="Times New Roman" w:cs="Times New Roman"/>
                <w:sz w:val="20"/>
              </w:rPr>
              <w:t>fO</w:t>
            </w:r>
            <w:r w:rsidRPr="001B70BA">
              <w:rPr>
                <w:rFonts w:ascii="Times New Roman" w:eastAsia="맑은 고딕" w:hAnsi="Times New Roman" w:cs="Times New Roman"/>
                <w:sz w:val="20"/>
                <w:vertAlign w:val="subscript"/>
              </w:rPr>
              <w:t>x</w:t>
            </w:r>
          </w:p>
        </w:tc>
        <w:tc>
          <w:tcPr>
            <w:tcW w:w="36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46461" w14:textId="77777777" w:rsidR="004121A0" w:rsidRPr="004121A0" w:rsidRDefault="004121A0" w:rsidP="004121A0">
            <w:pPr>
              <w:jc w:val="center"/>
              <w:rPr>
                <w:rFonts w:ascii="Times New Roman" w:eastAsia="맑은 고딕" w:hAnsi="Times New Roman" w:cs="Times New Roman"/>
                <w:sz w:val="20"/>
              </w:rPr>
            </w:pPr>
            <w:r w:rsidRPr="004121A0">
              <w:rPr>
                <w:rFonts w:ascii="Times New Roman" w:eastAsia="맑은 고딕" w:hAnsi="Times New Roman" w:cs="Times New Roman" w:hint="eastAsia"/>
                <w:sz w:val="20"/>
              </w:rPr>
              <w:t>Z</w:t>
            </w:r>
            <w:r w:rsidRPr="004121A0">
              <w:rPr>
                <w:rFonts w:ascii="Times New Roman" w:eastAsia="맑은 고딕" w:hAnsi="Times New Roman" w:cs="Times New Roman"/>
                <w:sz w:val="20"/>
              </w:rPr>
              <w:t>rO</w:t>
            </w:r>
            <w:r w:rsidRPr="00DF618D">
              <w:rPr>
                <w:rFonts w:ascii="Times New Roman" w:eastAsia="맑은 고딕" w:hAnsi="Times New Roman" w:cs="Times New Roman"/>
                <w:sz w:val="20"/>
                <w:vertAlign w:val="subscript"/>
              </w:rPr>
              <w:t>x</w:t>
            </w:r>
          </w:p>
        </w:tc>
      </w:tr>
      <w:tr w:rsidR="004121A0" w:rsidRPr="004121A0" w14:paraId="032961D8" w14:textId="77777777" w:rsidTr="00E41502">
        <w:trPr>
          <w:trHeight w:val="567"/>
        </w:trPr>
        <w:tc>
          <w:tcPr>
            <w:tcW w:w="1803" w:type="dxa"/>
            <w:vMerge/>
            <w:tcBorders>
              <w:bottom w:val="single" w:sz="4" w:space="0" w:color="auto"/>
            </w:tcBorders>
            <w:vAlign w:val="center"/>
          </w:tcPr>
          <w:p w14:paraId="58CB47AF" w14:textId="77777777" w:rsidR="004121A0" w:rsidRPr="004121A0" w:rsidRDefault="004121A0" w:rsidP="004121A0">
            <w:pPr>
              <w:jc w:val="center"/>
              <w:rPr>
                <w:rFonts w:ascii="Times New Roman" w:eastAsia="맑은 고딕" w:hAnsi="Times New Roman" w:cs="Times New Roman"/>
                <w:sz w:val="20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9F618" w14:textId="77777777" w:rsidR="004121A0" w:rsidRPr="004121A0" w:rsidRDefault="004121A0" w:rsidP="004121A0">
            <w:pPr>
              <w:jc w:val="center"/>
              <w:rPr>
                <w:rFonts w:ascii="Times New Roman" w:eastAsia="맑은 고딕" w:hAnsi="Times New Roman" w:cs="Times New Roman"/>
                <w:sz w:val="20"/>
              </w:rPr>
            </w:pPr>
            <w:r w:rsidRPr="004121A0">
              <w:rPr>
                <w:rFonts w:ascii="Times New Roman" w:eastAsia="맑은 고딕" w:hAnsi="Times New Roman" w:cs="Times New Roman"/>
                <w:i/>
                <w:iCs/>
                <w:sz w:val="20"/>
              </w:rPr>
              <w:t>m</w:t>
            </w:r>
            <w:r w:rsidRPr="004121A0">
              <w:rPr>
                <w:rFonts w:ascii="Times New Roman" w:eastAsia="맑은 고딕" w:hAnsi="Times New Roman" w:cs="Times New Roman"/>
                <w:sz w:val="20"/>
              </w:rPr>
              <w:t>(111)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2B151" w14:textId="77777777" w:rsidR="004121A0" w:rsidRPr="004121A0" w:rsidRDefault="004121A0" w:rsidP="004121A0">
            <w:pPr>
              <w:jc w:val="center"/>
              <w:rPr>
                <w:rFonts w:ascii="Times New Roman" w:eastAsia="맑은 고딕" w:hAnsi="Times New Roman" w:cs="Times New Roman"/>
                <w:sz w:val="20"/>
              </w:rPr>
            </w:pPr>
            <w:r w:rsidRPr="004121A0">
              <w:rPr>
                <w:rFonts w:ascii="Times New Roman" w:eastAsia="맑은 고딕" w:hAnsi="Times New Roman" w:cs="Times New Roman"/>
                <w:i/>
                <w:iCs/>
                <w:sz w:val="20"/>
              </w:rPr>
              <w:t>m</w:t>
            </w:r>
            <w:r w:rsidRPr="004121A0">
              <w:rPr>
                <w:rFonts w:ascii="Times New Roman" w:eastAsia="맑은 고딕" w:hAnsi="Times New Roman" w:cs="Times New Roman"/>
                <w:sz w:val="20"/>
              </w:rPr>
              <w:t>(-111)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9258D" w14:textId="77777777" w:rsidR="004121A0" w:rsidRPr="004121A0" w:rsidRDefault="004121A0" w:rsidP="004121A0">
            <w:pPr>
              <w:jc w:val="center"/>
              <w:rPr>
                <w:rFonts w:ascii="Times New Roman" w:eastAsia="맑은 고딕" w:hAnsi="Times New Roman" w:cs="Times New Roman"/>
                <w:sz w:val="20"/>
              </w:rPr>
            </w:pPr>
            <w:r w:rsidRPr="004121A0">
              <w:rPr>
                <w:rFonts w:ascii="Times New Roman" w:eastAsia="맑은 고딕" w:hAnsi="Times New Roman" w:cs="Times New Roman"/>
                <w:i/>
                <w:iCs/>
                <w:sz w:val="20"/>
              </w:rPr>
              <w:t>t</w:t>
            </w:r>
            <w:r w:rsidRPr="004121A0">
              <w:rPr>
                <w:rFonts w:ascii="Times New Roman" w:eastAsia="맑은 고딕" w:hAnsi="Times New Roman" w:cs="Times New Roman"/>
                <w:sz w:val="20"/>
              </w:rPr>
              <w:t>(112)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263BF" w14:textId="77777777" w:rsidR="004121A0" w:rsidRPr="004121A0" w:rsidRDefault="004121A0" w:rsidP="004121A0">
            <w:pPr>
              <w:jc w:val="center"/>
              <w:rPr>
                <w:rFonts w:ascii="Times New Roman" w:eastAsia="맑은 고딕" w:hAnsi="Times New Roman" w:cs="Times New Roman"/>
                <w:sz w:val="20"/>
              </w:rPr>
            </w:pPr>
            <w:r w:rsidRPr="004121A0">
              <w:rPr>
                <w:rFonts w:ascii="Times New Roman" w:eastAsia="맑은 고딕" w:hAnsi="Times New Roman" w:cs="Times New Roman"/>
                <w:i/>
                <w:iCs/>
                <w:sz w:val="20"/>
              </w:rPr>
              <w:t>m</w:t>
            </w:r>
            <w:r w:rsidRPr="004121A0">
              <w:rPr>
                <w:rFonts w:ascii="Times New Roman" w:eastAsia="맑은 고딕" w:hAnsi="Times New Roman" w:cs="Times New Roman"/>
                <w:sz w:val="20"/>
              </w:rPr>
              <w:t>(111)</w:t>
            </w:r>
          </w:p>
        </w:tc>
      </w:tr>
      <w:tr w:rsidR="004121A0" w:rsidRPr="004121A0" w14:paraId="51242E81" w14:textId="77777777" w:rsidTr="00E41502">
        <w:trPr>
          <w:trHeight w:val="567"/>
        </w:trPr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14:paraId="659B4B92" w14:textId="77777777" w:rsidR="004121A0" w:rsidRPr="004121A0" w:rsidRDefault="004121A0" w:rsidP="004121A0">
            <w:pPr>
              <w:jc w:val="center"/>
              <w:rPr>
                <w:rFonts w:ascii="Times New Roman" w:eastAsia="맑은 고딕" w:hAnsi="Times New Roman" w:cs="Times New Roman"/>
                <w:sz w:val="20"/>
              </w:rPr>
            </w:pPr>
            <w:r w:rsidRPr="004121A0">
              <w:rPr>
                <w:rFonts w:ascii="Times New Roman" w:eastAsia="맑은 고딕" w:hAnsi="Times New Roman" w:cs="Times New Roman"/>
                <w:sz w:val="20"/>
              </w:rPr>
              <w:t>2</w:t>
            </w:r>
            <w:r w:rsidRPr="001B70BA">
              <w:rPr>
                <w:rFonts w:ascii="Times New Roman" w:eastAsia="맑은 고딕" w:hAnsi="Times New Roman" w:cs="Times New Roman"/>
                <w:i/>
                <w:iCs/>
                <w:sz w:val="20"/>
              </w:rPr>
              <w:t>θ</w:t>
            </w:r>
            <w:r w:rsidRPr="004121A0">
              <w:rPr>
                <w:rFonts w:ascii="Times New Roman" w:eastAsia="맑은 고딕" w:hAnsi="Times New Roman" w:cs="Times New Roman"/>
                <w:sz w:val="20"/>
              </w:rPr>
              <w:t xml:space="preserve"> [degree]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14:paraId="11AF1169" w14:textId="77777777" w:rsidR="004121A0" w:rsidRPr="004121A0" w:rsidRDefault="004121A0" w:rsidP="004121A0">
            <w:pPr>
              <w:jc w:val="center"/>
              <w:rPr>
                <w:rFonts w:ascii="Times New Roman" w:eastAsia="맑은 고딕" w:hAnsi="Times New Roman" w:cs="Times New Roman"/>
                <w:sz w:val="20"/>
              </w:rPr>
            </w:pPr>
            <w:r w:rsidRPr="004121A0">
              <w:rPr>
                <w:rFonts w:ascii="Times New Roman" w:eastAsia="맑은 고딕" w:hAnsi="Times New Roman" w:cs="Times New Roman"/>
                <w:sz w:val="20"/>
              </w:rPr>
              <w:t>31.650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14:paraId="043BACCF" w14:textId="77777777" w:rsidR="004121A0" w:rsidRPr="004121A0" w:rsidRDefault="004121A0" w:rsidP="004121A0">
            <w:pPr>
              <w:jc w:val="center"/>
              <w:rPr>
                <w:rFonts w:ascii="Times New Roman" w:eastAsia="맑은 고딕" w:hAnsi="Times New Roman" w:cs="Times New Roman"/>
                <w:sz w:val="20"/>
              </w:rPr>
            </w:pPr>
            <w:r w:rsidRPr="004121A0">
              <w:rPr>
                <w:rFonts w:ascii="Times New Roman" w:eastAsia="맑은 고딕" w:hAnsi="Times New Roman" w:cs="Times New Roman"/>
                <w:sz w:val="20"/>
              </w:rPr>
              <w:t>28.347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14:paraId="00613581" w14:textId="77777777" w:rsidR="004121A0" w:rsidRPr="004121A0" w:rsidRDefault="004121A0" w:rsidP="004121A0">
            <w:pPr>
              <w:jc w:val="center"/>
              <w:rPr>
                <w:rFonts w:ascii="Times New Roman" w:eastAsia="맑은 고딕" w:hAnsi="Times New Roman" w:cs="Times New Roman"/>
                <w:sz w:val="20"/>
              </w:rPr>
            </w:pPr>
            <w:r w:rsidRPr="004121A0">
              <w:rPr>
                <w:rFonts w:ascii="Times New Roman" w:eastAsia="맑은 고딕" w:hAnsi="Times New Roman" w:cs="Times New Roman"/>
                <w:sz w:val="20"/>
              </w:rPr>
              <w:t>50.699</w:t>
            </w:r>
          </w:p>
        </w:tc>
        <w:tc>
          <w:tcPr>
            <w:tcW w:w="1804" w:type="dxa"/>
            <w:tcBorders>
              <w:top w:val="single" w:sz="4" w:space="0" w:color="auto"/>
            </w:tcBorders>
            <w:vAlign w:val="center"/>
          </w:tcPr>
          <w:p w14:paraId="2C4E4119" w14:textId="77777777" w:rsidR="004121A0" w:rsidRPr="004121A0" w:rsidRDefault="004121A0" w:rsidP="004121A0">
            <w:pPr>
              <w:jc w:val="center"/>
              <w:rPr>
                <w:rFonts w:ascii="Times New Roman" w:eastAsia="맑은 고딕" w:hAnsi="Times New Roman" w:cs="Times New Roman"/>
                <w:sz w:val="20"/>
              </w:rPr>
            </w:pPr>
            <w:r w:rsidRPr="004121A0">
              <w:rPr>
                <w:rFonts w:ascii="Times New Roman" w:eastAsia="맑은 고딕" w:hAnsi="Times New Roman" w:cs="Times New Roman"/>
                <w:sz w:val="20"/>
              </w:rPr>
              <w:t>31.482</w:t>
            </w:r>
          </w:p>
        </w:tc>
      </w:tr>
      <w:tr w:rsidR="004121A0" w:rsidRPr="004121A0" w14:paraId="4052F556" w14:textId="77777777" w:rsidTr="00E41502">
        <w:trPr>
          <w:trHeight w:val="567"/>
        </w:trPr>
        <w:tc>
          <w:tcPr>
            <w:tcW w:w="1803" w:type="dxa"/>
            <w:vAlign w:val="center"/>
          </w:tcPr>
          <w:p w14:paraId="7418EB98" w14:textId="77777777" w:rsidR="004121A0" w:rsidRPr="004121A0" w:rsidRDefault="004121A0" w:rsidP="004121A0">
            <w:pPr>
              <w:jc w:val="center"/>
              <w:rPr>
                <w:rFonts w:ascii="Times New Roman" w:eastAsia="맑은 고딕" w:hAnsi="Times New Roman" w:cs="Times New Roman"/>
                <w:sz w:val="20"/>
              </w:rPr>
            </w:pPr>
            <w:r w:rsidRPr="004121A0">
              <w:rPr>
                <w:rFonts w:ascii="Times New Roman" w:eastAsia="맑은 고딕" w:hAnsi="Times New Roman" w:cs="Times New Roman"/>
                <w:sz w:val="20"/>
              </w:rPr>
              <w:t>FWHM</w:t>
            </w:r>
          </w:p>
        </w:tc>
        <w:tc>
          <w:tcPr>
            <w:tcW w:w="1803" w:type="dxa"/>
            <w:vAlign w:val="center"/>
          </w:tcPr>
          <w:p w14:paraId="7B131329" w14:textId="77777777" w:rsidR="004121A0" w:rsidRPr="004121A0" w:rsidRDefault="004121A0" w:rsidP="004121A0">
            <w:pPr>
              <w:jc w:val="center"/>
              <w:rPr>
                <w:rFonts w:ascii="Times New Roman" w:eastAsia="맑은 고딕" w:hAnsi="Times New Roman" w:cs="Times New Roman"/>
                <w:sz w:val="20"/>
              </w:rPr>
            </w:pPr>
            <w:r w:rsidRPr="004121A0">
              <w:rPr>
                <w:rFonts w:ascii="Times New Roman" w:eastAsia="맑은 고딕" w:hAnsi="Times New Roman" w:cs="Times New Roman"/>
                <w:sz w:val="20"/>
              </w:rPr>
              <w:t>0.5101</w:t>
            </w:r>
          </w:p>
        </w:tc>
        <w:tc>
          <w:tcPr>
            <w:tcW w:w="1803" w:type="dxa"/>
            <w:vAlign w:val="center"/>
          </w:tcPr>
          <w:p w14:paraId="25D3104B" w14:textId="77777777" w:rsidR="004121A0" w:rsidRPr="004121A0" w:rsidRDefault="004121A0" w:rsidP="004121A0">
            <w:pPr>
              <w:jc w:val="center"/>
              <w:rPr>
                <w:rFonts w:ascii="Times New Roman" w:eastAsia="맑은 고딕" w:hAnsi="Times New Roman" w:cs="Times New Roman"/>
                <w:sz w:val="20"/>
              </w:rPr>
            </w:pPr>
            <w:r w:rsidRPr="004121A0">
              <w:rPr>
                <w:rFonts w:ascii="Times New Roman" w:eastAsia="맑은 고딕" w:hAnsi="Times New Roman" w:cs="Times New Roman"/>
                <w:sz w:val="20"/>
              </w:rPr>
              <w:t>0.5166</w:t>
            </w:r>
          </w:p>
        </w:tc>
        <w:tc>
          <w:tcPr>
            <w:tcW w:w="1803" w:type="dxa"/>
            <w:vAlign w:val="center"/>
          </w:tcPr>
          <w:p w14:paraId="2D24E597" w14:textId="4457F597" w:rsidR="004121A0" w:rsidRPr="004121A0" w:rsidRDefault="004121A0" w:rsidP="004121A0">
            <w:pPr>
              <w:jc w:val="center"/>
              <w:rPr>
                <w:rFonts w:ascii="Times New Roman" w:eastAsia="맑은 고딕" w:hAnsi="Times New Roman" w:cs="Times New Roman"/>
                <w:sz w:val="20"/>
              </w:rPr>
            </w:pPr>
            <w:r w:rsidRPr="004121A0">
              <w:rPr>
                <w:rFonts w:ascii="Times New Roman" w:eastAsia="맑은 고딕" w:hAnsi="Times New Roman" w:cs="Times New Roman"/>
                <w:sz w:val="20"/>
              </w:rPr>
              <w:t>0.9390</w:t>
            </w:r>
          </w:p>
        </w:tc>
        <w:tc>
          <w:tcPr>
            <w:tcW w:w="1804" w:type="dxa"/>
            <w:vAlign w:val="center"/>
          </w:tcPr>
          <w:p w14:paraId="7B888B3F" w14:textId="7D756D88" w:rsidR="004121A0" w:rsidRPr="004121A0" w:rsidRDefault="004121A0" w:rsidP="004121A0">
            <w:pPr>
              <w:jc w:val="center"/>
              <w:rPr>
                <w:rFonts w:ascii="Times New Roman" w:eastAsia="맑은 고딕" w:hAnsi="Times New Roman" w:cs="Times New Roman"/>
                <w:sz w:val="20"/>
              </w:rPr>
            </w:pPr>
            <w:r w:rsidRPr="004121A0">
              <w:rPr>
                <w:rFonts w:ascii="Times New Roman" w:eastAsia="맑은 고딕" w:hAnsi="Times New Roman" w:cs="Times New Roman"/>
                <w:sz w:val="20"/>
              </w:rPr>
              <w:t>0.7170</w:t>
            </w:r>
          </w:p>
        </w:tc>
      </w:tr>
      <w:tr w:rsidR="004121A0" w:rsidRPr="004121A0" w14:paraId="5704F836" w14:textId="77777777" w:rsidTr="00E41502">
        <w:trPr>
          <w:trHeight w:val="567"/>
        </w:trPr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499AAB0D" w14:textId="77777777" w:rsidR="004121A0" w:rsidRPr="004121A0" w:rsidRDefault="004121A0" w:rsidP="004121A0">
            <w:pPr>
              <w:jc w:val="center"/>
              <w:rPr>
                <w:rFonts w:ascii="Times New Roman" w:eastAsia="맑은 고딕" w:hAnsi="Times New Roman" w:cs="Times New Roman"/>
                <w:sz w:val="20"/>
              </w:rPr>
            </w:pPr>
            <w:r w:rsidRPr="004121A0">
              <w:rPr>
                <w:rFonts w:ascii="Times New Roman" w:eastAsia="맑은 고딕" w:hAnsi="Times New Roman" w:cs="Times New Roman"/>
                <w:i/>
                <w:iCs/>
                <w:sz w:val="20"/>
              </w:rPr>
              <w:t xml:space="preserve">D </w:t>
            </w:r>
            <w:r w:rsidRPr="004121A0">
              <w:rPr>
                <w:rFonts w:ascii="Times New Roman" w:eastAsia="맑은 고딕" w:hAnsi="Times New Roman" w:cs="Times New Roman"/>
                <w:sz w:val="20"/>
              </w:rPr>
              <w:t>[nm]</w:t>
            </w: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4DA0DE26" w14:textId="77777777" w:rsidR="004121A0" w:rsidRPr="004121A0" w:rsidRDefault="004121A0" w:rsidP="004121A0">
            <w:pPr>
              <w:jc w:val="center"/>
              <w:rPr>
                <w:rFonts w:ascii="Times New Roman" w:eastAsia="맑은 고딕" w:hAnsi="Times New Roman" w:cs="Times New Roman"/>
                <w:sz w:val="20"/>
              </w:rPr>
            </w:pPr>
            <w:r w:rsidRPr="004121A0">
              <w:rPr>
                <w:rFonts w:ascii="Times New Roman" w:eastAsia="맑은 고딕" w:hAnsi="Times New Roman" w:cs="Times New Roman" w:hint="eastAsia"/>
                <w:sz w:val="20"/>
              </w:rPr>
              <w:t>1</w:t>
            </w:r>
            <w:r w:rsidRPr="004121A0">
              <w:rPr>
                <w:rFonts w:ascii="Times New Roman" w:eastAsia="맑은 고딕" w:hAnsi="Times New Roman" w:cs="Times New Roman"/>
                <w:sz w:val="20"/>
              </w:rPr>
              <w:t>3.91</w:t>
            </w: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2F773C23" w14:textId="77777777" w:rsidR="004121A0" w:rsidRPr="004121A0" w:rsidRDefault="004121A0" w:rsidP="004121A0">
            <w:pPr>
              <w:jc w:val="center"/>
              <w:rPr>
                <w:rFonts w:ascii="Times New Roman" w:eastAsia="맑은 고딕" w:hAnsi="Times New Roman" w:cs="Times New Roman"/>
                <w:sz w:val="20"/>
              </w:rPr>
            </w:pPr>
            <w:r w:rsidRPr="004121A0">
              <w:rPr>
                <w:rFonts w:ascii="Times New Roman" w:eastAsia="맑은 고딕" w:hAnsi="Times New Roman" w:cs="Times New Roman"/>
                <w:sz w:val="20"/>
              </w:rPr>
              <w:t>16.57</w:t>
            </w: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0C4AC683" w14:textId="77777777" w:rsidR="004121A0" w:rsidRPr="004121A0" w:rsidRDefault="004121A0" w:rsidP="004121A0">
            <w:pPr>
              <w:jc w:val="center"/>
              <w:rPr>
                <w:rFonts w:ascii="Times New Roman" w:eastAsia="맑은 고딕" w:hAnsi="Times New Roman" w:cs="Times New Roman"/>
                <w:sz w:val="20"/>
              </w:rPr>
            </w:pPr>
            <w:r w:rsidRPr="004121A0">
              <w:rPr>
                <w:rFonts w:ascii="Times New Roman" w:eastAsia="맑은 고딕" w:hAnsi="Times New Roman" w:cs="Times New Roman" w:hint="eastAsia"/>
                <w:sz w:val="20"/>
              </w:rPr>
              <w:t>9</w:t>
            </w:r>
            <w:r w:rsidRPr="004121A0">
              <w:rPr>
                <w:rFonts w:ascii="Times New Roman" w:eastAsia="맑은 고딕" w:hAnsi="Times New Roman" w:cs="Times New Roman"/>
                <w:sz w:val="20"/>
              </w:rPr>
              <w:t>.78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vAlign w:val="center"/>
          </w:tcPr>
          <w:p w14:paraId="2BAE411E" w14:textId="77777777" w:rsidR="004121A0" w:rsidRPr="004121A0" w:rsidRDefault="004121A0" w:rsidP="004121A0">
            <w:pPr>
              <w:jc w:val="center"/>
              <w:rPr>
                <w:rFonts w:ascii="Times New Roman" w:eastAsia="맑은 고딕" w:hAnsi="Times New Roman" w:cs="Times New Roman"/>
                <w:sz w:val="20"/>
              </w:rPr>
            </w:pPr>
            <w:r w:rsidRPr="004121A0">
              <w:rPr>
                <w:rFonts w:ascii="Times New Roman" w:eastAsia="맑은 고딕" w:hAnsi="Times New Roman" w:cs="Times New Roman"/>
                <w:sz w:val="20"/>
              </w:rPr>
              <w:t>12.03</w:t>
            </w:r>
          </w:p>
        </w:tc>
      </w:tr>
      <w:bookmarkEnd w:id="1"/>
    </w:tbl>
    <w:p w14:paraId="3DD9332E" w14:textId="77777777" w:rsidR="004121A0" w:rsidRDefault="004121A0" w:rsidP="00746B6B">
      <w:pPr>
        <w:wordWrap/>
        <w:spacing w:after="240" w:line="480" w:lineRule="auto"/>
        <w:contextualSpacing/>
        <w:rPr>
          <w:rFonts w:ascii="Times New Roman" w:eastAsia="맑은 고딕"/>
          <w:b/>
          <w:bCs/>
        </w:rPr>
      </w:pPr>
    </w:p>
    <w:p w14:paraId="627BAE2A" w14:textId="11B3E808" w:rsidR="00746B6B" w:rsidRDefault="00746B6B" w:rsidP="00746B6B">
      <w:pPr>
        <w:wordWrap/>
        <w:spacing w:after="240" w:line="480" w:lineRule="auto"/>
        <w:contextualSpacing/>
        <w:rPr>
          <w:rFonts w:ascii="Times New Roman" w:eastAsia="맑은 고딕"/>
          <w:bCs/>
        </w:rPr>
      </w:pPr>
      <w:r>
        <w:rPr>
          <w:rFonts w:ascii="Times New Roman" w:eastAsia="맑은 고딕"/>
          <w:b/>
          <w:bCs/>
        </w:rPr>
        <w:t>Table</w:t>
      </w:r>
      <w:r w:rsidRPr="0080481F">
        <w:rPr>
          <w:rFonts w:ascii="Times New Roman" w:eastAsia="맑은 고딕"/>
          <w:b/>
          <w:bCs/>
        </w:rPr>
        <w:t xml:space="preserve"> S</w:t>
      </w:r>
      <w:r>
        <w:rPr>
          <w:rFonts w:ascii="Times New Roman" w:eastAsia="맑은 고딕"/>
          <w:b/>
          <w:bCs/>
        </w:rPr>
        <w:t>1</w:t>
      </w:r>
      <w:r w:rsidRPr="0080481F">
        <w:rPr>
          <w:rFonts w:ascii="Times New Roman" w:eastAsia="맑은 고딕"/>
          <w:b/>
          <w:bCs/>
        </w:rPr>
        <w:t xml:space="preserve">. </w:t>
      </w:r>
      <w:r>
        <w:rPr>
          <w:rFonts w:ascii="Times New Roman" w:eastAsia="맑은 고딕"/>
          <w:bCs/>
        </w:rPr>
        <w:t xml:space="preserve">Summarized full width half maximum (FWHM) and </w:t>
      </w:r>
      <w:r w:rsidRPr="00746B6B">
        <w:rPr>
          <w:rFonts w:ascii="Times New Roman" w:eastAsia="맑은 고딕"/>
          <w:bCs/>
        </w:rPr>
        <w:t>ave</w:t>
      </w:r>
      <w:r>
        <w:rPr>
          <w:rFonts w:ascii="Times New Roman" w:eastAsia="맑은 고딕"/>
          <w:bCs/>
        </w:rPr>
        <w:t>rage grain sizes (</w:t>
      </w:r>
      <w:r>
        <w:rPr>
          <w:rFonts w:ascii="Times New Roman" w:eastAsia="맑은 고딕"/>
          <w:bCs/>
          <w:i/>
        </w:rPr>
        <w:t>D</w:t>
      </w:r>
      <w:r>
        <w:rPr>
          <w:rFonts w:ascii="Times New Roman" w:eastAsia="맑은 고딕"/>
          <w:bCs/>
        </w:rPr>
        <w:t>) for each crystalline phase of HfO</w:t>
      </w:r>
      <w:r w:rsidRPr="001B70BA">
        <w:rPr>
          <w:rFonts w:ascii="Times New Roman" w:eastAsia="맑은 고딕"/>
          <w:bCs/>
          <w:vertAlign w:val="subscript"/>
        </w:rPr>
        <w:t>x</w:t>
      </w:r>
      <w:r>
        <w:rPr>
          <w:rFonts w:ascii="Times New Roman" w:eastAsia="맑은 고딕"/>
          <w:bCs/>
        </w:rPr>
        <w:t xml:space="preserve"> and ZrO</w:t>
      </w:r>
      <w:r w:rsidRPr="001B70BA">
        <w:rPr>
          <w:rFonts w:ascii="Times New Roman" w:eastAsia="맑은 고딕"/>
          <w:bCs/>
          <w:vertAlign w:val="subscript"/>
        </w:rPr>
        <w:t>x</w:t>
      </w:r>
      <w:r>
        <w:rPr>
          <w:rFonts w:ascii="Times New Roman" w:eastAsia="맑은 고딕"/>
          <w:bCs/>
        </w:rPr>
        <w:t xml:space="preserve">, calculated from Scherrer equation. </w:t>
      </w:r>
    </w:p>
    <w:p w14:paraId="3CDB223C" w14:textId="453AD7A7" w:rsidR="00880C6B" w:rsidRDefault="00880C6B" w:rsidP="00880C6B">
      <w:pPr>
        <w:wordWrap/>
        <w:spacing w:after="240" w:line="480" w:lineRule="auto"/>
        <w:contextualSpacing/>
        <w:rPr>
          <w:rFonts w:ascii="Times New Roman" w:eastAsia="맑은 고딕"/>
          <w:b/>
          <w:bCs/>
        </w:rPr>
      </w:pPr>
    </w:p>
    <w:bookmarkStart w:id="2" w:name="_MON_1762867344"/>
    <w:bookmarkEnd w:id="2"/>
    <w:p w14:paraId="6FDE9E65" w14:textId="22638B4A" w:rsidR="00880C6B" w:rsidRPr="00880C6B" w:rsidRDefault="00DF618D" w:rsidP="00880C6B">
      <w:pPr>
        <w:widowControl/>
        <w:wordWrap/>
        <w:autoSpaceDE/>
        <w:autoSpaceDN/>
        <w:spacing w:line="480" w:lineRule="auto"/>
        <w:contextualSpacing/>
        <w:rPr>
          <w:rFonts w:ascii="Times New Roman" w:eastAsiaTheme="minorEastAsia" w:hAnsi="Times New Roman" w:cs="Times New Roman"/>
        </w:rPr>
      </w:pPr>
      <w:r w:rsidRPr="003E5F70">
        <w:rPr>
          <w:rFonts w:ascii="Times New Roman" w:eastAsiaTheme="minorEastAsia" w:hAnsi="Times New Roman" w:cs="Times New Roman"/>
        </w:rPr>
        <w:object w:dxaOrig="9026" w:dyaOrig="3741" w14:anchorId="6215D0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186.75pt" o:ole="">
            <v:imagedata r:id="rId16" o:title=""/>
          </v:shape>
          <o:OLEObject Type="Embed" ProgID="Word.Document.12" ShapeID="_x0000_i1025" DrawAspect="Content" ObjectID="_1766506320" r:id="rId17">
            <o:FieldCodes>\s</o:FieldCodes>
          </o:OLEObject>
        </w:object>
      </w:r>
    </w:p>
    <w:p w14:paraId="1886794D" w14:textId="785EB591" w:rsidR="00880C6B" w:rsidRDefault="00880C6B" w:rsidP="00880C6B">
      <w:pPr>
        <w:wordWrap/>
        <w:spacing w:after="240" w:line="480" w:lineRule="auto"/>
        <w:contextualSpacing/>
        <w:rPr>
          <w:rFonts w:ascii="Times New Roman" w:eastAsia="맑은 고딕"/>
          <w:bCs/>
        </w:rPr>
      </w:pPr>
      <w:r>
        <w:rPr>
          <w:rFonts w:ascii="Times New Roman" w:eastAsia="맑은 고딕"/>
          <w:b/>
          <w:bCs/>
        </w:rPr>
        <w:t>Table</w:t>
      </w:r>
      <w:r w:rsidRPr="0080481F">
        <w:rPr>
          <w:rFonts w:ascii="Times New Roman" w:eastAsia="맑은 고딕"/>
          <w:b/>
          <w:bCs/>
        </w:rPr>
        <w:t xml:space="preserve"> S</w:t>
      </w:r>
      <w:r w:rsidR="00450C5B">
        <w:rPr>
          <w:rFonts w:ascii="Times New Roman" w:eastAsia="맑은 고딕"/>
          <w:b/>
          <w:bCs/>
        </w:rPr>
        <w:t>2</w:t>
      </w:r>
      <w:r w:rsidRPr="0080481F">
        <w:rPr>
          <w:rFonts w:ascii="Times New Roman" w:eastAsia="맑은 고딕"/>
          <w:b/>
          <w:bCs/>
        </w:rPr>
        <w:t xml:space="preserve">. </w:t>
      </w:r>
      <w:r w:rsidR="00746B6B">
        <w:rPr>
          <w:rFonts w:ascii="Times New Roman" w:eastAsia="맑은 고딕"/>
          <w:bCs/>
        </w:rPr>
        <w:t>Summarized figure-of-merit parameters of IGZO/AHZO TFTs with different conditions, including saturation mobility, threshold voltage, subthreshold swing, and on/off current ratio</w:t>
      </w:r>
      <w:r w:rsidR="00E67EF4">
        <w:rPr>
          <w:rFonts w:ascii="Times New Roman" w:eastAsia="맑은 고딕"/>
          <w:bCs/>
        </w:rPr>
        <w:t>.</w:t>
      </w:r>
      <w:r w:rsidR="00746B6B">
        <w:rPr>
          <w:rFonts w:ascii="Times New Roman" w:eastAsia="맑은 고딕"/>
          <w:bCs/>
        </w:rPr>
        <w:t xml:space="preserve"> </w:t>
      </w:r>
      <w:r>
        <w:rPr>
          <w:rFonts w:ascii="Times New Roman" w:eastAsia="맑은 고딕"/>
          <w:bCs/>
        </w:rPr>
        <w:t xml:space="preserve"> </w:t>
      </w:r>
    </w:p>
    <w:p w14:paraId="36ADDDD1" w14:textId="77777777" w:rsidR="0045429C" w:rsidRDefault="0045429C" w:rsidP="00880C6B">
      <w:pPr>
        <w:wordWrap/>
        <w:spacing w:after="240" w:line="480" w:lineRule="auto"/>
        <w:contextualSpacing/>
        <w:rPr>
          <w:rFonts w:ascii="Times New Roman" w:eastAsia="맑은 고딕"/>
          <w:bCs/>
        </w:rPr>
      </w:pPr>
    </w:p>
    <w:bookmarkStart w:id="3" w:name="_MON_1762867873"/>
    <w:bookmarkEnd w:id="3"/>
    <w:p w14:paraId="4AD743F1" w14:textId="502194EA" w:rsidR="00450C5B" w:rsidRPr="00746B6B" w:rsidRDefault="00DF618D" w:rsidP="00450C5B">
      <w:pPr>
        <w:wordWrap/>
        <w:spacing w:after="240" w:line="480" w:lineRule="auto"/>
        <w:contextualSpacing/>
        <w:rPr>
          <w:rFonts w:ascii="Times New Roman" w:eastAsia="맑은 고딕"/>
          <w:b/>
          <w:bCs/>
        </w:rPr>
      </w:pPr>
      <w:r w:rsidRPr="003E5F70">
        <w:rPr>
          <w:rFonts w:ascii="Times New Roman" w:eastAsia="맑은 고딕"/>
          <w:b/>
          <w:bCs/>
        </w:rPr>
        <w:object w:dxaOrig="9026" w:dyaOrig="1697" w14:anchorId="4DC6487A">
          <v:shape id="_x0000_i1026" type="#_x0000_t75" style="width:451.5pt;height:84.75pt" o:ole="">
            <v:imagedata r:id="rId18" o:title=""/>
          </v:shape>
          <o:OLEObject Type="Embed" ProgID="Word.Document.12" ShapeID="_x0000_i1026" DrawAspect="Content" ObjectID="_1766506321" r:id="rId19">
            <o:FieldCodes>\s</o:FieldCodes>
          </o:OLEObject>
        </w:object>
      </w:r>
    </w:p>
    <w:p w14:paraId="3F56434D" w14:textId="20F69331" w:rsidR="00450C5B" w:rsidRDefault="00450C5B" w:rsidP="00450C5B">
      <w:pPr>
        <w:wordWrap/>
        <w:spacing w:after="240" w:line="480" w:lineRule="auto"/>
        <w:contextualSpacing/>
        <w:rPr>
          <w:rFonts w:ascii="Times New Roman" w:eastAsia="맑은 고딕"/>
          <w:bCs/>
        </w:rPr>
      </w:pPr>
      <w:r>
        <w:rPr>
          <w:rFonts w:ascii="Times New Roman" w:eastAsia="맑은 고딕"/>
          <w:b/>
          <w:bCs/>
        </w:rPr>
        <w:t>Table</w:t>
      </w:r>
      <w:r w:rsidRPr="0080481F">
        <w:rPr>
          <w:rFonts w:ascii="Times New Roman" w:eastAsia="맑은 고딕"/>
          <w:b/>
          <w:bCs/>
        </w:rPr>
        <w:t xml:space="preserve"> S</w:t>
      </w:r>
      <w:r>
        <w:rPr>
          <w:rFonts w:ascii="Times New Roman" w:eastAsia="맑은 고딕"/>
          <w:b/>
          <w:bCs/>
        </w:rPr>
        <w:t>3</w:t>
      </w:r>
      <w:r w:rsidRPr="0080481F">
        <w:rPr>
          <w:rFonts w:ascii="Times New Roman" w:eastAsia="맑은 고딕"/>
          <w:b/>
          <w:bCs/>
        </w:rPr>
        <w:t xml:space="preserve">. </w:t>
      </w:r>
      <w:r>
        <w:rPr>
          <w:rFonts w:ascii="Times New Roman" w:eastAsia="맑은 고딕"/>
          <w:bCs/>
        </w:rPr>
        <w:t>Calculated interface trap densities (</w:t>
      </w:r>
      <w:r>
        <w:rPr>
          <w:rFonts w:ascii="Times New Roman" w:eastAsia="맑은 고딕"/>
          <w:bCs/>
          <w:i/>
        </w:rPr>
        <w:t>D</w:t>
      </w:r>
      <w:r>
        <w:rPr>
          <w:rFonts w:ascii="Times New Roman" w:eastAsia="맑은 고딕"/>
          <w:bCs/>
          <w:vertAlign w:val="subscript"/>
        </w:rPr>
        <w:t>it</w:t>
      </w:r>
      <w:r>
        <w:rPr>
          <w:rFonts w:ascii="Times New Roman" w:eastAsia="맑은 고딕"/>
          <w:bCs/>
        </w:rPr>
        <w:t xml:space="preserve">) of TFTs with different conditions. </w:t>
      </w:r>
    </w:p>
    <w:p w14:paraId="40625C94" w14:textId="77777777" w:rsidR="00880C6B" w:rsidRPr="00450C5B" w:rsidRDefault="00880C6B" w:rsidP="00880C6B">
      <w:pPr>
        <w:widowControl/>
        <w:wordWrap/>
        <w:autoSpaceDE/>
        <w:autoSpaceDN/>
        <w:spacing w:line="480" w:lineRule="auto"/>
        <w:contextualSpacing/>
        <w:rPr>
          <w:rFonts w:ascii="Times New Roman" w:eastAsiaTheme="minorEastAsia" w:hAnsi="Times New Roman" w:cs="Times New Roman"/>
        </w:rPr>
      </w:pPr>
    </w:p>
    <w:sectPr w:rsidR="00880C6B" w:rsidRPr="00450C5B" w:rsidSect="008053E0">
      <w:endnotePr>
        <w:numFmt w:val="decimal"/>
      </w:endnotePr>
      <w:pgSz w:w="11906" w:h="16838"/>
      <w:pgMar w:top="1418" w:right="1418" w:bottom="113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6473F8" w14:textId="77777777" w:rsidR="00FE3412" w:rsidRDefault="00FE3412" w:rsidP="00F06196">
      <w:pPr>
        <w:spacing w:after="0" w:line="240" w:lineRule="auto"/>
      </w:pPr>
      <w:r>
        <w:separator/>
      </w:r>
    </w:p>
  </w:endnote>
  <w:endnote w:type="continuationSeparator" w:id="0">
    <w:p w14:paraId="3608882D" w14:textId="77777777" w:rsidR="00FE3412" w:rsidRDefault="00FE3412" w:rsidP="00F06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7D9545" w14:textId="77777777" w:rsidR="00FE3412" w:rsidRDefault="00FE3412" w:rsidP="00F06196">
      <w:pPr>
        <w:spacing w:after="0" w:line="240" w:lineRule="auto"/>
      </w:pPr>
      <w:r>
        <w:separator/>
      </w:r>
    </w:p>
  </w:footnote>
  <w:footnote w:type="continuationSeparator" w:id="0">
    <w:p w14:paraId="2EEF0515" w14:textId="77777777" w:rsidR="00FE3412" w:rsidRDefault="00FE3412" w:rsidP="00F06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412D5"/>
    <w:multiLevelType w:val="hybridMultilevel"/>
    <w:tmpl w:val="DECE424A"/>
    <w:lvl w:ilvl="0" w:tplc="B0B21764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B5A0D89"/>
    <w:multiLevelType w:val="hybridMultilevel"/>
    <w:tmpl w:val="4868238C"/>
    <w:lvl w:ilvl="0" w:tplc="F0082AEE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4CEA70E0"/>
    <w:multiLevelType w:val="hybridMultilevel"/>
    <w:tmpl w:val="D764D2C2"/>
    <w:lvl w:ilvl="0" w:tplc="CD8ACE1E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5D78084A"/>
    <w:multiLevelType w:val="multilevel"/>
    <w:tmpl w:val="A1E8B7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16E7D05"/>
    <w:multiLevelType w:val="multilevel"/>
    <w:tmpl w:val="1BAE54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196"/>
    <w:rsid w:val="000C5E71"/>
    <w:rsid w:val="000D0601"/>
    <w:rsid w:val="000F1FB2"/>
    <w:rsid w:val="00163A30"/>
    <w:rsid w:val="0017302A"/>
    <w:rsid w:val="001B6EC3"/>
    <w:rsid w:val="001B70BA"/>
    <w:rsid w:val="00245377"/>
    <w:rsid w:val="00251FA6"/>
    <w:rsid w:val="00281753"/>
    <w:rsid w:val="002B0917"/>
    <w:rsid w:val="002B5C45"/>
    <w:rsid w:val="00325741"/>
    <w:rsid w:val="003650B9"/>
    <w:rsid w:val="003D3B09"/>
    <w:rsid w:val="003E5F70"/>
    <w:rsid w:val="003F43E8"/>
    <w:rsid w:val="004121A0"/>
    <w:rsid w:val="00450C5B"/>
    <w:rsid w:val="0045429C"/>
    <w:rsid w:val="004636BB"/>
    <w:rsid w:val="00471273"/>
    <w:rsid w:val="004B1B0E"/>
    <w:rsid w:val="004E43A0"/>
    <w:rsid w:val="00555728"/>
    <w:rsid w:val="00563ED3"/>
    <w:rsid w:val="005B7652"/>
    <w:rsid w:val="00632859"/>
    <w:rsid w:val="00691757"/>
    <w:rsid w:val="00741740"/>
    <w:rsid w:val="00746B6B"/>
    <w:rsid w:val="00792788"/>
    <w:rsid w:val="007B6142"/>
    <w:rsid w:val="007C5E9F"/>
    <w:rsid w:val="007E043F"/>
    <w:rsid w:val="007E3687"/>
    <w:rsid w:val="0086331F"/>
    <w:rsid w:val="00873EDD"/>
    <w:rsid w:val="00880C6B"/>
    <w:rsid w:val="009021A9"/>
    <w:rsid w:val="00AA7538"/>
    <w:rsid w:val="00AD2B35"/>
    <w:rsid w:val="00B32962"/>
    <w:rsid w:val="00B76872"/>
    <w:rsid w:val="00BB32B8"/>
    <w:rsid w:val="00BF5123"/>
    <w:rsid w:val="00BF55EB"/>
    <w:rsid w:val="00CA5157"/>
    <w:rsid w:val="00CF5073"/>
    <w:rsid w:val="00D45301"/>
    <w:rsid w:val="00D5504F"/>
    <w:rsid w:val="00D550F0"/>
    <w:rsid w:val="00DE21D4"/>
    <w:rsid w:val="00DE47E3"/>
    <w:rsid w:val="00DF618D"/>
    <w:rsid w:val="00E27EFD"/>
    <w:rsid w:val="00E4236F"/>
    <w:rsid w:val="00E45048"/>
    <w:rsid w:val="00E474F8"/>
    <w:rsid w:val="00E67EF4"/>
    <w:rsid w:val="00EB67EB"/>
    <w:rsid w:val="00F01091"/>
    <w:rsid w:val="00F06196"/>
    <w:rsid w:val="00F227D7"/>
    <w:rsid w:val="00FD6219"/>
    <w:rsid w:val="00FE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76F53E"/>
  <w15:chartTrackingRefBased/>
  <w15:docId w15:val="{A788EE8E-87D1-4155-B590-8695E856B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196"/>
    <w:pPr>
      <w:widowControl w:val="0"/>
      <w:wordWrap w:val="0"/>
      <w:autoSpaceDE w:val="0"/>
      <w:autoSpaceDN w:val="0"/>
    </w:pPr>
    <w:rPr>
      <w:rFonts w:eastAsia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196"/>
    <w:pPr>
      <w:ind w:leftChars="400" w:left="800"/>
    </w:pPr>
  </w:style>
  <w:style w:type="paragraph" w:customStyle="1" w:styleId="BCAuthorAddress">
    <w:name w:val="BC_Author_Address"/>
    <w:basedOn w:val="a"/>
    <w:next w:val="a"/>
    <w:rsid w:val="00F06196"/>
    <w:pPr>
      <w:widowControl/>
      <w:wordWrap/>
      <w:autoSpaceDE/>
      <w:autoSpaceDN/>
      <w:spacing w:after="240" w:line="480" w:lineRule="auto"/>
      <w:jc w:val="center"/>
    </w:pPr>
    <w:rPr>
      <w:rFonts w:ascii="Times" w:hAnsi="Times" w:cs="Times New Roman"/>
      <w:kern w:val="0"/>
      <w:szCs w:val="20"/>
      <w:lang w:eastAsia="en-US"/>
    </w:rPr>
  </w:style>
  <w:style w:type="paragraph" w:customStyle="1" w:styleId="TAMainText">
    <w:name w:val="TA_Main_Text"/>
    <w:basedOn w:val="a"/>
    <w:rsid w:val="00F06196"/>
    <w:pPr>
      <w:widowControl/>
      <w:wordWrap/>
      <w:autoSpaceDE/>
      <w:autoSpaceDN/>
      <w:spacing w:after="0" w:line="480" w:lineRule="auto"/>
      <w:ind w:firstLine="202"/>
    </w:pPr>
    <w:rPr>
      <w:rFonts w:ascii="Times" w:hAnsi="Times" w:cs="Times New Roman"/>
      <w:kern w:val="0"/>
      <w:szCs w:val="20"/>
      <w:lang w:eastAsia="en-US"/>
    </w:rPr>
  </w:style>
  <w:style w:type="character" w:styleId="a4">
    <w:name w:val="annotation reference"/>
    <w:basedOn w:val="a0"/>
    <w:uiPriority w:val="99"/>
    <w:semiHidden/>
    <w:unhideWhenUsed/>
    <w:rsid w:val="00F06196"/>
    <w:rPr>
      <w:sz w:val="18"/>
      <w:szCs w:val="18"/>
    </w:rPr>
  </w:style>
  <w:style w:type="paragraph" w:styleId="a5">
    <w:name w:val="annotation text"/>
    <w:basedOn w:val="a"/>
    <w:link w:val="Char"/>
    <w:uiPriority w:val="99"/>
    <w:unhideWhenUsed/>
    <w:rsid w:val="00F06196"/>
    <w:pPr>
      <w:jc w:val="left"/>
    </w:pPr>
  </w:style>
  <w:style w:type="character" w:customStyle="1" w:styleId="Char">
    <w:name w:val="메모 텍스트 Char"/>
    <w:basedOn w:val="a0"/>
    <w:link w:val="a5"/>
    <w:uiPriority w:val="99"/>
    <w:rsid w:val="00F06196"/>
    <w:rPr>
      <w:rFonts w:eastAsia="Times New Roman"/>
      <w:sz w:val="24"/>
    </w:rPr>
  </w:style>
  <w:style w:type="paragraph" w:styleId="a6">
    <w:name w:val="endnote text"/>
    <w:basedOn w:val="a"/>
    <w:link w:val="Char0"/>
    <w:uiPriority w:val="99"/>
    <w:semiHidden/>
    <w:unhideWhenUsed/>
    <w:rsid w:val="00F06196"/>
    <w:pPr>
      <w:snapToGrid w:val="0"/>
      <w:jc w:val="left"/>
    </w:pPr>
    <w:rPr>
      <w:rFonts w:eastAsiaTheme="minorEastAsia"/>
      <w:sz w:val="20"/>
    </w:rPr>
  </w:style>
  <w:style w:type="character" w:customStyle="1" w:styleId="Char0">
    <w:name w:val="미주 텍스트 Char"/>
    <w:basedOn w:val="a0"/>
    <w:link w:val="a6"/>
    <w:uiPriority w:val="99"/>
    <w:semiHidden/>
    <w:rsid w:val="00F06196"/>
  </w:style>
  <w:style w:type="character" w:styleId="a7">
    <w:name w:val="endnote reference"/>
    <w:basedOn w:val="a0"/>
    <w:uiPriority w:val="99"/>
    <w:semiHidden/>
    <w:unhideWhenUsed/>
    <w:rsid w:val="00F06196"/>
    <w:rPr>
      <w:vertAlign w:val="superscript"/>
    </w:rPr>
  </w:style>
  <w:style w:type="character" w:styleId="a8">
    <w:name w:val="Hyperlink"/>
    <w:basedOn w:val="a0"/>
    <w:uiPriority w:val="99"/>
    <w:unhideWhenUsed/>
    <w:rsid w:val="00F06196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F06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Char1"/>
    <w:uiPriority w:val="99"/>
    <w:semiHidden/>
    <w:unhideWhenUsed/>
    <w:rsid w:val="00F0619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F0619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annotation subject"/>
    <w:basedOn w:val="a5"/>
    <w:next w:val="a5"/>
    <w:link w:val="Char2"/>
    <w:uiPriority w:val="99"/>
    <w:semiHidden/>
    <w:unhideWhenUsed/>
    <w:rsid w:val="00F06196"/>
    <w:rPr>
      <w:b/>
      <w:bCs/>
    </w:rPr>
  </w:style>
  <w:style w:type="character" w:customStyle="1" w:styleId="Char2">
    <w:name w:val="메모 주제 Char"/>
    <w:basedOn w:val="Char"/>
    <w:link w:val="ab"/>
    <w:uiPriority w:val="99"/>
    <w:semiHidden/>
    <w:rsid w:val="00F06196"/>
    <w:rPr>
      <w:rFonts w:eastAsia="Times New Roman"/>
      <w:b/>
      <w:bCs/>
      <w:sz w:val="24"/>
    </w:rPr>
  </w:style>
  <w:style w:type="paragraph" w:customStyle="1" w:styleId="Manuscript">
    <w:name w:val="Manuscript"/>
    <w:basedOn w:val="a"/>
    <w:link w:val="ManuscriptChar"/>
    <w:qFormat/>
    <w:rsid w:val="00F06196"/>
    <w:pPr>
      <w:wordWrap/>
      <w:adjustRightInd w:val="0"/>
      <w:spacing w:line="480" w:lineRule="auto"/>
      <w:ind w:firstLineChars="230" w:firstLine="552"/>
      <w:contextualSpacing/>
    </w:pPr>
    <w:rPr>
      <w:rFonts w:ascii="Times New Roman" w:hAnsi="Times New Roman" w:cs="Times New Roman"/>
      <w:szCs w:val="24"/>
    </w:rPr>
  </w:style>
  <w:style w:type="character" w:customStyle="1" w:styleId="ManuscriptChar">
    <w:name w:val="Manuscript Char"/>
    <w:basedOn w:val="a0"/>
    <w:link w:val="Manuscript"/>
    <w:rsid w:val="00F06196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Char3"/>
    <w:uiPriority w:val="99"/>
    <w:unhideWhenUsed/>
    <w:rsid w:val="00E27EFD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E27EFD"/>
    <w:rPr>
      <w:rFonts w:eastAsia="Times New Roman"/>
      <w:sz w:val="24"/>
    </w:rPr>
  </w:style>
  <w:style w:type="paragraph" w:styleId="ad">
    <w:name w:val="footer"/>
    <w:basedOn w:val="a"/>
    <w:link w:val="Char4"/>
    <w:uiPriority w:val="99"/>
    <w:unhideWhenUsed/>
    <w:rsid w:val="00E27EFD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E27EFD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8.emf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package" Target="embeddings/Microsoft_Word_Document.docx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openxmlformats.org/officeDocument/2006/relationships/package" Target="embeddings/Microsoft_Word_Document1.docx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ee61b3a-a935-496c-83a7-c8b0c74a192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1082ACF2E2E1A42870A03EFC80A2651" ma:contentTypeVersion="5" ma:contentTypeDescription="새 문서를 만듭니다." ma:contentTypeScope="" ma:versionID="fa13a9004c70a48bc126c9fd51da627c">
  <xsd:schema xmlns:xsd="http://www.w3.org/2001/XMLSchema" xmlns:xs="http://www.w3.org/2001/XMLSchema" xmlns:p="http://schemas.microsoft.com/office/2006/metadata/properties" xmlns:ns3="1ee61b3a-a935-496c-83a7-c8b0c74a1925" targetNamespace="http://schemas.microsoft.com/office/2006/metadata/properties" ma:root="true" ma:fieldsID="f32ee16bf2212749c4e2e0a6069cee82" ns3:_="">
    <xsd:import namespace="1ee61b3a-a935-496c-83a7-c8b0c74a19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1b3a-a935-496c-83a7-c8b0c74a19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07E578-6B47-4B93-874C-822871146EDE}">
  <ds:schemaRefs>
    <ds:schemaRef ds:uri="http://schemas.microsoft.com/office/2006/metadata/properties"/>
    <ds:schemaRef ds:uri="http://schemas.microsoft.com/office/infopath/2007/PartnerControls"/>
    <ds:schemaRef ds:uri="1ee61b3a-a935-496c-83a7-c8b0c74a1925"/>
  </ds:schemaRefs>
</ds:datastoreItem>
</file>

<file path=customXml/itemProps2.xml><?xml version="1.0" encoding="utf-8"?>
<ds:datastoreItem xmlns:ds="http://schemas.openxmlformats.org/officeDocument/2006/customXml" ds:itemID="{EA099D81-006A-452B-B8BB-D56152974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e61b3a-a935-496c-83a7-c8b0c74a19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3C1F0B-6431-4B4C-91DC-FBB452E687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Choi Jungyu</dc:creator>
  <cp:keywords/>
  <dc:description/>
  <cp:lastModifiedBy>Choi Jungyu</cp:lastModifiedBy>
  <cp:revision>2</cp:revision>
  <dcterms:created xsi:type="dcterms:W3CDTF">2024-01-11T10:25:00Z</dcterms:created>
  <dcterms:modified xsi:type="dcterms:W3CDTF">2024-01-11T10:25:00Z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0x01010021082ACF2E2E1A42870A03EFC80A2651</vt:lpwstr>
  </property>
</Properties>
</file>