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BB88B" w14:textId="1DC02F49" w:rsidR="00760C8B" w:rsidRPr="00760C8B" w:rsidRDefault="00EE5B28" w:rsidP="00760C8B">
      <w:pPr>
        <w:autoSpaceDE w:val="0"/>
        <w:autoSpaceDN w:val="0"/>
        <w:jc w:val="center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noProof/>
          <w:kern w:val="0"/>
          <w:sz w:val="20"/>
          <w:szCs w:val="20"/>
        </w:rPr>
        <w:drawing>
          <wp:inline distT="0" distB="0" distL="0" distR="0" wp14:anchorId="70E2BA97" wp14:editId="46854680">
            <wp:extent cx="4249616" cy="2759296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rue S2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877" cy="276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B86CD" w14:textId="434521F9" w:rsidR="00FC5EC8" w:rsidRPr="00F87F39" w:rsidRDefault="00CE40A2">
      <w:pPr>
        <w:autoSpaceDE w:val="0"/>
        <w:autoSpaceDN w:val="0"/>
        <w:spacing w:beforeLines="50" w:before="156"/>
        <w:rPr>
          <w:rFonts w:ascii="Calibri" w:eastAsia="等线" w:hAnsi="Calibri" w:cs="Times New Roman"/>
          <w:kern w:val="0"/>
          <w:sz w:val="20"/>
          <w:szCs w:val="20"/>
          <w:lang w:bidi="en-US"/>
        </w:rPr>
      </w:pPr>
      <w:r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Figure </w:t>
      </w:r>
      <w:r w:rsidR="00317FB6"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>S</w:t>
      </w:r>
      <w:r w:rsidR="002D1C33"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>2</w:t>
      </w:r>
      <w:r w:rsidR="00220DEF"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>.</w:t>
      </w:r>
      <w:r w:rsidR="00544FF6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 </w:t>
      </w:r>
      <w:bookmarkStart w:id="0" w:name="_Hlk155448998"/>
      <w:r w:rsidR="002B6CCE"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The construction of yeast expression vector and </w:t>
      </w:r>
      <w:r w:rsidR="00AF5FAA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>i</w:t>
      </w:r>
      <w:r w:rsidR="00FC5EC8"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dentification of </w:t>
      </w:r>
      <w:r w:rsidR="00AF5FAA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the </w:t>
      </w:r>
      <w:r w:rsidR="00FC5EC8"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transformed </w:t>
      </w:r>
      <w:r w:rsidR="00625880" w:rsidRPr="00F87F39">
        <w:rPr>
          <w:rFonts w:ascii="Calibri" w:eastAsia="等线" w:hAnsi="Calibri" w:cs="Times New Roman"/>
          <w:b/>
          <w:bCs/>
          <w:i/>
          <w:iCs/>
          <w:kern w:val="0"/>
          <w:sz w:val="20"/>
          <w:szCs w:val="20"/>
          <w:lang w:bidi="en-US"/>
        </w:rPr>
        <w:t>Pichia pastoris</w:t>
      </w:r>
      <w:r w:rsidR="00FC5EC8" w:rsidRPr="00F87F39">
        <w:rPr>
          <w:rFonts w:ascii="Calibri" w:eastAsia="等线" w:hAnsi="Calibri" w:cs="Times New Roman"/>
          <w:b/>
          <w:bCs/>
          <w:i/>
          <w:iCs/>
          <w:kern w:val="0"/>
          <w:sz w:val="20"/>
          <w:szCs w:val="20"/>
          <w:lang w:bidi="en-US"/>
        </w:rPr>
        <w:t xml:space="preserve"> </w:t>
      </w:r>
      <w:r w:rsidR="00FC5EC8"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>with recombinant plasmid</w:t>
      </w:r>
      <w:bookmarkEnd w:id="0"/>
      <w:r w:rsidR="00317FB6"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. </w:t>
      </w:r>
      <w:r w:rsidR="002B6CCE" w:rsidRPr="00F87F39">
        <w:rPr>
          <w:rFonts w:ascii="Calibri" w:eastAsia="宋体" w:hAnsi="Calibri" w:cs="Times New Roman"/>
          <w:b/>
          <w:bCs/>
          <w:sz w:val="20"/>
          <w:szCs w:val="20"/>
        </w:rPr>
        <w:t xml:space="preserve">(a) </w:t>
      </w:r>
      <w:bookmarkStart w:id="1" w:name="_Hlk143180548"/>
      <w:bookmarkStart w:id="2" w:name="_Hlk135160103"/>
      <w:bookmarkStart w:id="3" w:name="_Hlk135160190"/>
      <w:bookmarkStart w:id="4" w:name="_Hlk143768938"/>
      <w:r w:rsidR="002B6CCE" w:rsidRPr="00F87F39">
        <w:rPr>
          <w:rFonts w:ascii="Calibri" w:eastAsia="宋体" w:hAnsi="Calibri" w:cs="Times New Roman"/>
          <w:sz w:val="20"/>
          <w:szCs w:val="20"/>
        </w:rPr>
        <w:t xml:space="preserve">The </w:t>
      </w:r>
      <w:bookmarkStart w:id="5" w:name="_Hlk155449043"/>
      <w:r w:rsidR="002B6CCE" w:rsidRPr="00F87F39">
        <w:rPr>
          <w:rFonts w:ascii="Calibri" w:eastAsia="宋体" w:hAnsi="Calibri" w:cs="Times New Roman"/>
          <w:sz w:val="20"/>
          <w:szCs w:val="20"/>
        </w:rPr>
        <w:t>construction of</w:t>
      </w:r>
      <w:r w:rsidR="002B6CCE" w:rsidRPr="00F87F39">
        <w:rPr>
          <w:rFonts w:ascii="Calibri" w:hAnsi="Calibri" w:cs="Times New Roman"/>
          <w:color w:val="231F20"/>
          <w:sz w:val="20"/>
          <w:szCs w:val="20"/>
        </w:rPr>
        <w:t xml:space="preserve"> </w:t>
      </w:r>
      <w:bookmarkStart w:id="6" w:name="_Hlk143448652"/>
      <w:bookmarkStart w:id="7" w:name="_Hlk144646363"/>
      <w:bookmarkEnd w:id="1"/>
      <w:bookmarkEnd w:id="2"/>
      <w:bookmarkEnd w:id="3"/>
      <w:bookmarkEnd w:id="4"/>
      <w:r w:rsidR="002B6CCE" w:rsidRPr="00F87F39">
        <w:rPr>
          <w:rFonts w:ascii="Calibri" w:hAnsi="Calibri" w:cs="Times New Roman"/>
          <w:sz w:val="20"/>
          <w:szCs w:val="20"/>
        </w:rPr>
        <w:t xml:space="preserve">yeast expression </w:t>
      </w:r>
      <w:bookmarkStart w:id="8" w:name="_Hlk143189787"/>
      <w:r w:rsidR="002B6CCE" w:rsidRPr="00F87F39">
        <w:rPr>
          <w:rFonts w:ascii="Calibri" w:hAnsi="Calibri" w:cs="Times New Roman"/>
          <w:sz w:val="20"/>
          <w:szCs w:val="20"/>
        </w:rPr>
        <w:t>vector</w:t>
      </w:r>
      <w:bookmarkEnd w:id="8"/>
      <w:r w:rsidR="002B6CCE" w:rsidRPr="00F87F39">
        <w:rPr>
          <w:rFonts w:ascii="Calibri" w:hAnsi="Calibri" w:cs="Times New Roman"/>
          <w:sz w:val="20"/>
          <w:szCs w:val="20"/>
        </w:rPr>
        <w:t xml:space="preserve"> of </w:t>
      </w:r>
      <w:bookmarkEnd w:id="5"/>
      <w:r w:rsidR="002B6CCE" w:rsidRPr="00F87F39">
        <w:rPr>
          <w:rFonts w:ascii="Calibri" w:hAnsi="Calibri" w:cs="Times New Roman"/>
          <w:bCs/>
          <w:color w:val="000000"/>
          <w:sz w:val="20"/>
          <w:szCs w:val="20"/>
        </w:rPr>
        <w:t>pPIC9/</w:t>
      </w:r>
      <w:r w:rsidR="002B6CCE" w:rsidRPr="00F87F39">
        <w:rPr>
          <w:rFonts w:ascii="Calibri" w:hAnsi="Calibri" w:cs="Times New Roman"/>
          <w:bCs/>
          <w:i/>
          <w:iCs/>
          <w:color w:val="000000"/>
          <w:sz w:val="20"/>
          <w:szCs w:val="20"/>
        </w:rPr>
        <w:t>AOX1::</w:t>
      </w:r>
      <w:bookmarkStart w:id="9" w:name="_Hlk145364481"/>
      <w:bookmarkEnd w:id="6"/>
      <w:r w:rsidR="002B6CCE" w:rsidRPr="00F87F39">
        <w:rPr>
          <w:rFonts w:ascii="Calibri" w:hAnsi="Calibri" w:cs="Times New Roman"/>
          <w:bCs/>
          <w:i/>
          <w:iCs/>
          <w:color w:val="000000"/>
          <w:sz w:val="20"/>
          <w:szCs w:val="20"/>
        </w:rPr>
        <w:t>PsMDL2</w:t>
      </w:r>
      <w:bookmarkEnd w:id="9"/>
      <w:r w:rsidR="002B6CCE" w:rsidRPr="00F87F39">
        <w:rPr>
          <w:rFonts w:ascii="Calibri" w:hAnsi="Calibri" w:cs="Times New Roman"/>
          <w:sz w:val="20"/>
          <w:szCs w:val="20"/>
        </w:rPr>
        <w:t xml:space="preserve"> </w:t>
      </w:r>
      <w:r w:rsidR="002B6CCE" w:rsidRPr="00F87F39">
        <w:rPr>
          <w:rFonts w:ascii="Calibri" w:hAnsi="Calibri" w:cs="Times New Roman"/>
          <w:bCs/>
          <w:sz w:val="20"/>
          <w:szCs w:val="20"/>
        </w:rPr>
        <w:t>applied for</w:t>
      </w:r>
      <w:bookmarkEnd w:id="7"/>
      <w:r w:rsidR="002B6CCE" w:rsidRPr="00F87F39">
        <w:rPr>
          <w:rFonts w:ascii="Calibri" w:eastAsia="宋体" w:hAnsi="Calibri" w:cs="Times New Roman"/>
          <w:sz w:val="20"/>
          <w:szCs w:val="20"/>
        </w:rPr>
        <w:t xml:space="preserve"> PsMDL2 catalytic activity assay</w:t>
      </w:r>
      <w:r w:rsidR="00F87F39">
        <w:rPr>
          <w:rFonts w:ascii="Calibri" w:eastAsia="宋体" w:hAnsi="Calibri" w:cs="Times New Roman"/>
          <w:sz w:val="20"/>
          <w:szCs w:val="20"/>
        </w:rPr>
        <w:t>.</w:t>
      </w:r>
      <w:r w:rsidR="002B6CCE" w:rsidRPr="00F87F39">
        <w:rPr>
          <w:rFonts w:ascii="Calibri" w:eastAsia="宋体" w:hAnsi="Calibri" w:cs="Times New Roman"/>
          <w:sz w:val="20"/>
          <w:szCs w:val="20"/>
        </w:rPr>
        <w:t xml:space="preserve"> </w:t>
      </w:r>
      <w:r w:rsidR="002B6CCE" w:rsidRPr="00F87F39">
        <w:rPr>
          <w:rFonts w:ascii="Calibri" w:eastAsia="宋体" w:hAnsi="Calibri" w:cs="Times New Roman"/>
          <w:b/>
          <w:bCs/>
          <w:sz w:val="20"/>
          <w:szCs w:val="20"/>
        </w:rPr>
        <w:t>(b)</w:t>
      </w:r>
      <w:r w:rsidR="002B6CCE" w:rsidRPr="00F87F39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 </w:t>
      </w:r>
      <w:r w:rsidR="002B6CCE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Identification of genetically transformed </w:t>
      </w:r>
      <w:r w:rsidR="002B6CCE" w:rsidRPr="00F87F39">
        <w:rPr>
          <w:rFonts w:ascii="Calibri" w:eastAsia="等线" w:hAnsi="Calibri" w:cs="Times New Roman"/>
          <w:i/>
          <w:iCs/>
          <w:kern w:val="0"/>
          <w:sz w:val="20"/>
          <w:szCs w:val="20"/>
          <w:lang w:bidi="en-US"/>
        </w:rPr>
        <w:t xml:space="preserve">P. pastoris </w:t>
      </w:r>
      <w:r w:rsidR="002B6CCE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>with recombinant plasmid by PCR</w:t>
      </w:r>
      <w:r w:rsidR="007B1E5B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 assay</w:t>
      </w:r>
      <w:r w:rsidR="002B6CCE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>.</w:t>
      </w:r>
      <w:r w:rsidR="002B6CCE" w:rsidRPr="00F87F39">
        <w:rPr>
          <w:rFonts w:ascii="Calibri" w:eastAsia="宋体" w:hAnsi="Calibri" w:cs="Times New Roman"/>
          <w:sz w:val="20"/>
          <w:szCs w:val="20"/>
        </w:rPr>
        <w:t xml:space="preserve"> </w:t>
      </w:r>
      <w:r w:rsidR="00FC5EC8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M signified </w:t>
      </w:r>
      <w:r w:rsidR="002B6CCE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the </w:t>
      </w:r>
      <w:r w:rsidR="00FC5EC8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DNA Marker, </w:t>
      </w:r>
      <w:bookmarkStart w:id="10" w:name="_Hlk144648395"/>
      <w:r w:rsidR="00625880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and </w:t>
      </w:r>
      <w:r w:rsidR="00FC5EC8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>lines 1</w:t>
      </w:r>
      <w:r w:rsidR="00625880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>-5</w:t>
      </w:r>
      <w:r w:rsidR="00FC5EC8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 </w:t>
      </w:r>
      <w:bookmarkEnd w:id="10"/>
      <w:r w:rsidR="00FC5EC8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were </w:t>
      </w:r>
      <w:bookmarkStart w:id="11" w:name="_Hlk144648514"/>
      <w:r w:rsidR="002B6CCE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the </w:t>
      </w:r>
      <w:r w:rsidR="00E77600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>PCR products of DNA from</w:t>
      </w:r>
      <w:r w:rsidR="00557A24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 different</w:t>
      </w:r>
      <w:bookmarkEnd w:id="11"/>
      <w:r w:rsidR="00625880" w:rsidRPr="00F87F39">
        <w:rPr>
          <w:rFonts w:ascii="Calibri" w:hAnsi="Calibri" w:cs="Times New Roman"/>
          <w:sz w:val="20"/>
          <w:szCs w:val="20"/>
        </w:rPr>
        <w:t xml:space="preserve"> </w:t>
      </w:r>
      <w:bookmarkStart w:id="12" w:name="_Hlk144884377"/>
      <w:bookmarkStart w:id="13" w:name="_Hlk143769094"/>
      <w:bookmarkStart w:id="14" w:name="_Hlk144646108"/>
      <w:r w:rsidR="00625880" w:rsidRPr="00F87F39">
        <w:rPr>
          <w:rFonts w:ascii="Calibri" w:hAnsi="Calibri" w:cs="Times New Roman"/>
          <w:color w:val="000000"/>
          <w:sz w:val="20"/>
          <w:szCs w:val="20"/>
        </w:rPr>
        <w:t>pPIC9</w:t>
      </w:r>
      <w:bookmarkEnd w:id="12"/>
      <w:r w:rsidR="00625880" w:rsidRPr="00F87F39">
        <w:rPr>
          <w:rFonts w:ascii="Calibri" w:hAnsi="Calibri" w:cs="Times New Roman"/>
          <w:color w:val="000000"/>
          <w:sz w:val="20"/>
          <w:szCs w:val="20"/>
        </w:rPr>
        <w:t>/</w:t>
      </w:r>
      <w:r w:rsidR="00625880" w:rsidRPr="00F87F39">
        <w:rPr>
          <w:rFonts w:ascii="Calibri" w:hAnsi="Calibri" w:cs="Times New Roman"/>
          <w:i/>
          <w:iCs/>
          <w:color w:val="000000"/>
          <w:sz w:val="20"/>
          <w:szCs w:val="20"/>
        </w:rPr>
        <w:t>AOX1::PsMDL2</w:t>
      </w:r>
      <w:bookmarkEnd w:id="13"/>
      <w:bookmarkEnd w:id="14"/>
      <w:r w:rsidR="00557A24" w:rsidRPr="00F87F39">
        <w:rPr>
          <w:rFonts w:ascii="Calibri" w:hAnsi="Calibri" w:cs="Times New Roman"/>
          <w:color w:val="000000"/>
          <w:sz w:val="20"/>
          <w:szCs w:val="20"/>
        </w:rPr>
        <w:t xml:space="preserve"> </w:t>
      </w:r>
      <w:bookmarkStart w:id="15" w:name="_Hlk144648660"/>
      <w:r w:rsidR="00557A24" w:rsidRPr="00F87F39">
        <w:rPr>
          <w:rFonts w:ascii="Calibri" w:hAnsi="Calibri" w:cs="Times New Roman"/>
          <w:color w:val="000000"/>
          <w:sz w:val="20"/>
          <w:szCs w:val="20"/>
        </w:rPr>
        <w:t>colonies</w:t>
      </w:r>
      <w:bookmarkEnd w:id="15"/>
      <w:r w:rsidR="00FC5EC8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>.</w:t>
      </w:r>
      <w:r w:rsidR="00076692" w:rsidRPr="00F87F39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 </w:t>
      </w:r>
      <w:r w:rsidR="00EE5B28" w:rsidRPr="00EE5B28">
        <w:rPr>
          <w:rFonts w:ascii="Calibri" w:eastAsia="等线" w:hAnsi="Calibri" w:cs="Times New Roman"/>
          <w:b/>
          <w:bCs/>
          <w:kern w:val="0"/>
          <w:sz w:val="20"/>
          <w:szCs w:val="20"/>
          <w:lang w:bidi="en-US"/>
        </w:rPr>
        <w:t xml:space="preserve">(c) </w:t>
      </w:r>
      <w:r w:rsidR="00EE5B28" w:rsidRP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 xml:space="preserve">The original full-length gel image matched to the cropped version in Figure </w:t>
      </w:r>
      <w:r w:rsid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>S</w:t>
      </w:r>
      <w:r w:rsidR="00EE5B28" w:rsidRP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>2</w:t>
      </w:r>
      <w:r w:rsid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>b</w:t>
      </w:r>
      <w:bookmarkStart w:id="16" w:name="_GoBack"/>
      <w:bookmarkEnd w:id="16"/>
      <w:r w:rsidR="00EE5B28" w:rsidRPr="00EE5B28">
        <w:rPr>
          <w:rFonts w:ascii="Calibri" w:eastAsia="等线" w:hAnsi="Calibri" w:cs="Times New Roman"/>
          <w:kern w:val="0"/>
          <w:sz w:val="20"/>
          <w:szCs w:val="20"/>
          <w:lang w:bidi="en-US"/>
        </w:rPr>
        <w:t>.</w:t>
      </w:r>
    </w:p>
    <w:p w14:paraId="35A309A9" w14:textId="77777777" w:rsidR="002B6CCE" w:rsidRPr="00220DEF" w:rsidRDefault="002B6CCE">
      <w:pPr>
        <w:autoSpaceDE w:val="0"/>
        <w:autoSpaceDN w:val="0"/>
        <w:spacing w:beforeLines="50" w:before="156"/>
        <w:rPr>
          <w:rFonts w:ascii="Calibri" w:eastAsia="等线" w:hAnsi="Calibri" w:cs="Times New Roman"/>
          <w:kern w:val="0"/>
          <w:sz w:val="20"/>
          <w:szCs w:val="20"/>
          <w:lang w:bidi="en-US"/>
        </w:rPr>
      </w:pPr>
    </w:p>
    <w:sectPr w:rsidR="002B6CCE" w:rsidRPr="00220DEF" w:rsidSect="005618A7">
      <w:pgSz w:w="11906" w:h="16838"/>
      <w:pgMar w:top="1077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F3A5D" w14:textId="77777777" w:rsidR="00267A2D" w:rsidRDefault="00267A2D" w:rsidP="005618A7">
      <w:r>
        <w:separator/>
      </w:r>
    </w:p>
  </w:endnote>
  <w:endnote w:type="continuationSeparator" w:id="0">
    <w:p w14:paraId="5E80F01E" w14:textId="77777777" w:rsidR="00267A2D" w:rsidRDefault="00267A2D" w:rsidP="0056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ABBB4" w14:textId="77777777" w:rsidR="00267A2D" w:rsidRDefault="00267A2D" w:rsidP="005618A7">
      <w:r>
        <w:separator/>
      </w:r>
    </w:p>
  </w:footnote>
  <w:footnote w:type="continuationSeparator" w:id="0">
    <w:p w14:paraId="38483D16" w14:textId="77777777" w:rsidR="00267A2D" w:rsidRDefault="00267A2D" w:rsidP="00561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C9"/>
    <w:rsid w:val="00031A12"/>
    <w:rsid w:val="00055563"/>
    <w:rsid w:val="00076692"/>
    <w:rsid w:val="00092872"/>
    <w:rsid w:val="0010190C"/>
    <w:rsid w:val="001175C5"/>
    <w:rsid w:val="001D50D7"/>
    <w:rsid w:val="00220DEF"/>
    <w:rsid w:val="00267A2D"/>
    <w:rsid w:val="002B6CCE"/>
    <w:rsid w:val="002D1C33"/>
    <w:rsid w:val="002E1B11"/>
    <w:rsid w:val="00306509"/>
    <w:rsid w:val="003103C4"/>
    <w:rsid w:val="00317773"/>
    <w:rsid w:val="00317FB6"/>
    <w:rsid w:val="003736A9"/>
    <w:rsid w:val="003952DD"/>
    <w:rsid w:val="0042173A"/>
    <w:rsid w:val="004B2980"/>
    <w:rsid w:val="005440A5"/>
    <w:rsid w:val="00544FF6"/>
    <w:rsid w:val="00557A24"/>
    <w:rsid w:val="005618A7"/>
    <w:rsid w:val="005854C9"/>
    <w:rsid w:val="006016E4"/>
    <w:rsid w:val="00625880"/>
    <w:rsid w:val="006351F7"/>
    <w:rsid w:val="0064119B"/>
    <w:rsid w:val="006A52D4"/>
    <w:rsid w:val="007106DA"/>
    <w:rsid w:val="007256D1"/>
    <w:rsid w:val="00740981"/>
    <w:rsid w:val="00760C8B"/>
    <w:rsid w:val="00792FC5"/>
    <w:rsid w:val="007B1E5B"/>
    <w:rsid w:val="007D12F9"/>
    <w:rsid w:val="00840597"/>
    <w:rsid w:val="008553CE"/>
    <w:rsid w:val="00880CAA"/>
    <w:rsid w:val="00936C34"/>
    <w:rsid w:val="00944C13"/>
    <w:rsid w:val="00947883"/>
    <w:rsid w:val="00AB2B28"/>
    <w:rsid w:val="00AE750D"/>
    <w:rsid w:val="00AF5FAA"/>
    <w:rsid w:val="00B04512"/>
    <w:rsid w:val="00B11363"/>
    <w:rsid w:val="00B27DDB"/>
    <w:rsid w:val="00BD5677"/>
    <w:rsid w:val="00C7608A"/>
    <w:rsid w:val="00C77841"/>
    <w:rsid w:val="00CA1E92"/>
    <w:rsid w:val="00CE40A2"/>
    <w:rsid w:val="00D044FE"/>
    <w:rsid w:val="00D7159E"/>
    <w:rsid w:val="00DE3E71"/>
    <w:rsid w:val="00E77600"/>
    <w:rsid w:val="00E829C0"/>
    <w:rsid w:val="00EE5B28"/>
    <w:rsid w:val="00F87F39"/>
    <w:rsid w:val="00FC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92061"/>
  <w15:chartTrackingRefBased/>
  <w15:docId w15:val="{6EAC9902-363B-43B7-B624-1EA9AB75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A7"/>
    <w:rPr>
      <w:sz w:val="18"/>
      <w:szCs w:val="18"/>
    </w:rPr>
  </w:style>
  <w:style w:type="character" w:styleId="a7">
    <w:name w:val="Emphasis"/>
    <w:basedOn w:val="a0"/>
    <w:uiPriority w:val="20"/>
    <w:qFormat/>
    <w:rsid w:val="00C77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 yu</dc:creator>
  <cp:keywords/>
  <dc:description/>
  <cp:lastModifiedBy>webuser</cp:lastModifiedBy>
  <cp:revision>29</cp:revision>
  <dcterms:created xsi:type="dcterms:W3CDTF">2023-02-12T04:33:00Z</dcterms:created>
  <dcterms:modified xsi:type="dcterms:W3CDTF">2024-01-23T14:11:00Z</dcterms:modified>
</cp:coreProperties>
</file>