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D975C" w14:textId="77777777" w:rsidR="00A42ECE" w:rsidRPr="001B2C6D" w:rsidRDefault="00A42ECE" w:rsidP="00A42ECE">
      <w:pPr>
        <w:pStyle w:val="TCTableBody"/>
        <w:spacing w:after="0" w:line="360" w:lineRule="auto"/>
        <w:rPr>
          <w:rFonts w:ascii="Times New Roman" w:eastAsiaTheme="minorEastAsia" w:hAnsi="Times New Roman"/>
          <w:b/>
          <w:sz w:val="18"/>
          <w:szCs w:val="18"/>
        </w:rPr>
      </w:pPr>
      <w:r w:rsidRPr="00422F92">
        <w:rPr>
          <w:rFonts w:ascii="Times New Roman" w:hAnsi="Times New Roman"/>
          <w:b/>
          <w:sz w:val="18"/>
          <w:szCs w:val="18"/>
          <w:lang w:eastAsia="zh-CN"/>
        </w:rPr>
        <w:t>Table 1.</w:t>
      </w:r>
      <w:r w:rsidRPr="00422F92">
        <w:rPr>
          <w:rFonts w:ascii="Times New Roman" w:eastAsiaTheme="minorEastAsia" w:hAnsi="Times New Roman"/>
          <w:b/>
          <w:sz w:val="18"/>
          <w:szCs w:val="18"/>
        </w:rPr>
        <w:t xml:space="preserve"> </w:t>
      </w:r>
      <w:r w:rsidRPr="00AC067B">
        <w:rPr>
          <w:rFonts w:ascii="Times New Roman" w:eastAsiaTheme="minorEastAsia" w:hAnsi="Times New Roman"/>
          <w:b/>
          <w:sz w:val="18"/>
          <w:szCs w:val="18"/>
        </w:rPr>
        <w:t>Optimization of the XEC of alkynyl sulfide with TMSCl.</w:t>
      </w:r>
    </w:p>
    <w:p w14:paraId="65248D8B" w14:textId="77777777" w:rsidR="00A42ECE" w:rsidRDefault="00A42ECE" w:rsidP="00A42ECE">
      <w:pPr>
        <w:pStyle w:val="TAMainText"/>
        <w:spacing w:line="360" w:lineRule="auto"/>
        <w:ind w:firstLine="0"/>
        <w:jc w:val="center"/>
        <w:rPr>
          <w:rFonts w:ascii="Times New Roman" w:hAnsi="Times New Roman"/>
          <w:sz w:val="21"/>
          <w:szCs w:val="21"/>
          <w:lang w:val="de-DE" w:eastAsia="zh-CN"/>
        </w:rPr>
      </w:pPr>
      <w:r>
        <w:object w:dxaOrig="10646" w:dyaOrig="1827" w14:anchorId="3FC3A56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1.5pt;height:67.5pt" o:ole="">
            <v:imagedata r:id="rId4" o:title=""/>
          </v:shape>
          <o:OLEObject Type="Embed" ProgID="ChemDraw.Document.6.0" ShapeID="_x0000_i1025" DrawAspect="Content" ObjectID="_1768029646" r:id="rId5"/>
        </w:object>
      </w:r>
    </w:p>
    <w:tbl>
      <w:tblPr>
        <w:tblW w:w="8431" w:type="dxa"/>
        <w:jc w:val="center"/>
        <w:tblLook w:val="01E0" w:firstRow="1" w:lastRow="1" w:firstColumn="1" w:lastColumn="1" w:noHBand="0" w:noVBand="0"/>
      </w:tblPr>
      <w:tblGrid>
        <w:gridCol w:w="1215"/>
        <w:gridCol w:w="5135"/>
        <w:gridCol w:w="2081"/>
      </w:tblGrid>
      <w:tr w:rsidR="00A42ECE" w:rsidRPr="00BA715D" w14:paraId="5BF7F7AC" w14:textId="77777777" w:rsidTr="00EC52C0">
        <w:trPr>
          <w:trHeight w:val="40"/>
          <w:jc w:val="center"/>
        </w:trPr>
        <w:tc>
          <w:tcPr>
            <w:tcW w:w="121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65707A1" w14:textId="77777777" w:rsidR="00A42ECE" w:rsidRPr="00463E38" w:rsidRDefault="00A42ECE" w:rsidP="00EC52C0">
            <w:pPr>
              <w:pStyle w:val="TableHead"/>
              <w:jc w:val="center"/>
              <w:rPr>
                <w:sz w:val="21"/>
                <w:szCs w:val="21"/>
                <w:lang w:val="en-US"/>
              </w:rPr>
            </w:pPr>
            <w:r w:rsidRPr="00463E38">
              <w:rPr>
                <w:sz w:val="21"/>
                <w:szCs w:val="21"/>
                <w:lang w:val="en-US"/>
              </w:rPr>
              <w:t>Entry</w:t>
            </w:r>
          </w:p>
        </w:tc>
        <w:tc>
          <w:tcPr>
            <w:tcW w:w="51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3CC882D" w14:textId="77777777" w:rsidR="00A42ECE" w:rsidRPr="00463E38" w:rsidRDefault="00A42ECE" w:rsidP="00EC52C0">
            <w:pPr>
              <w:pStyle w:val="TableHead"/>
              <w:jc w:val="center"/>
              <w:rPr>
                <w:sz w:val="21"/>
                <w:szCs w:val="21"/>
                <w:lang w:val="en-US"/>
              </w:rPr>
            </w:pPr>
            <w:r w:rsidRPr="00463E38">
              <w:rPr>
                <w:sz w:val="21"/>
                <w:szCs w:val="21"/>
              </w:rPr>
              <w:t>Variation from standard conditions</w:t>
            </w:r>
            <w:r w:rsidRPr="00463E38">
              <w:rPr>
                <w:sz w:val="21"/>
                <w:szCs w:val="21"/>
                <w:vertAlign w:val="superscript"/>
                <w:lang w:val="en-US"/>
              </w:rPr>
              <w:t>[a]</w:t>
            </w:r>
          </w:p>
        </w:tc>
        <w:tc>
          <w:tcPr>
            <w:tcW w:w="20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890F446" w14:textId="77777777" w:rsidR="00A42ECE" w:rsidRPr="00463E38" w:rsidRDefault="00A42ECE" w:rsidP="00EC52C0">
            <w:pPr>
              <w:pStyle w:val="TableHead"/>
              <w:jc w:val="center"/>
              <w:rPr>
                <w:sz w:val="21"/>
                <w:szCs w:val="21"/>
                <w:lang w:val="en-US"/>
              </w:rPr>
            </w:pPr>
            <w:r w:rsidRPr="00463E38">
              <w:rPr>
                <w:sz w:val="21"/>
                <w:szCs w:val="21"/>
                <w:lang w:val="en-US"/>
              </w:rPr>
              <w:t xml:space="preserve">Yield of </w:t>
            </w:r>
            <w:r w:rsidRPr="00463E38">
              <w:rPr>
                <w:b/>
                <w:bCs/>
                <w:sz w:val="21"/>
                <w:szCs w:val="21"/>
                <w:lang w:val="en-US"/>
              </w:rPr>
              <w:t xml:space="preserve">3a </w:t>
            </w:r>
            <w:r w:rsidRPr="00463E38">
              <w:rPr>
                <w:sz w:val="21"/>
                <w:szCs w:val="21"/>
                <w:lang w:val="en-US"/>
              </w:rPr>
              <w:t>[%]</w:t>
            </w:r>
            <w:r w:rsidRPr="00463E38">
              <w:rPr>
                <w:sz w:val="21"/>
                <w:szCs w:val="21"/>
                <w:vertAlign w:val="superscript"/>
                <w:lang w:val="en-US"/>
              </w:rPr>
              <w:t>[b]</w:t>
            </w:r>
          </w:p>
        </w:tc>
      </w:tr>
      <w:tr w:rsidR="00A42ECE" w:rsidRPr="00EC307A" w14:paraId="40D8D351" w14:textId="77777777" w:rsidTr="00EC52C0">
        <w:trPr>
          <w:trHeight w:val="40"/>
          <w:jc w:val="center"/>
        </w:trPr>
        <w:tc>
          <w:tcPr>
            <w:tcW w:w="1215" w:type="dxa"/>
            <w:tcBorders>
              <w:top w:val="single" w:sz="12" w:space="0" w:color="auto"/>
            </w:tcBorders>
            <w:vAlign w:val="center"/>
          </w:tcPr>
          <w:p w14:paraId="52E55DF2" w14:textId="77777777" w:rsidR="00A42ECE" w:rsidRPr="00463E38" w:rsidRDefault="00A42ECE" w:rsidP="00EC52C0">
            <w:pPr>
              <w:pStyle w:val="TableBody"/>
              <w:jc w:val="center"/>
              <w:rPr>
                <w:sz w:val="21"/>
                <w:szCs w:val="21"/>
                <w:lang w:val="en-US"/>
              </w:rPr>
            </w:pPr>
            <w:r w:rsidRPr="00463E38">
              <w:rPr>
                <w:sz w:val="21"/>
                <w:szCs w:val="21"/>
              </w:rPr>
              <w:t>1</w:t>
            </w:r>
          </w:p>
        </w:tc>
        <w:tc>
          <w:tcPr>
            <w:tcW w:w="5135" w:type="dxa"/>
            <w:tcBorders>
              <w:top w:val="single" w:sz="12" w:space="0" w:color="auto"/>
            </w:tcBorders>
            <w:vAlign w:val="center"/>
          </w:tcPr>
          <w:p w14:paraId="4451EC4C" w14:textId="77777777" w:rsidR="00A42ECE" w:rsidRPr="00463E38" w:rsidRDefault="00A42ECE" w:rsidP="00EC52C0">
            <w:pPr>
              <w:pStyle w:val="TableBody"/>
              <w:jc w:val="center"/>
              <w:rPr>
                <w:sz w:val="21"/>
                <w:szCs w:val="21"/>
                <w:lang w:val="en-US"/>
              </w:rPr>
            </w:pPr>
            <w:r w:rsidRPr="00463E38">
              <w:rPr>
                <w:sz w:val="21"/>
                <w:szCs w:val="21"/>
              </w:rPr>
              <w:t>none</w:t>
            </w:r>
          </w:p>
        </w:tc>
        <w:tc>
          <w:tcPr>
            <w:tcW w:w="2081" w:type="dxa"/>
            <w:tcBorders>
              <w:top w:val="single" w:sz="12" w:space="0" w:color="auto"/>
            </w:tcBorders>
            <w:vAlign w:val="center"/>
          </w:tcPr>
          <w:p w14:paraId="15E30238" w14:textId="77777777" w:rsidR="00A42ECE" w:rsidRPr="00463E38" w:rsidRDefault="00A42ECE" w:rsidP="00EC52C0">
            <w:pPr>
              <w:pStyle w:val="TableBody"/>
              <w:jc w:val="center"/>
              <w:rPr>
                <w:b/>
                <w:sz w:val="21"/>
                <w:szCs w:val="21"/>
                <w:lang w:val="en-US"/>
              </w:rPr>
            </w:pPr>
            <w:r w:rsidRPr="00463E38">
              <w:rPr>
                <w:b/>
                <w:sz w:val="21"/>
                <w:szCs w:val="21"/>
              </w:rPr>
              <w:t>87(85)</w:t>
            </w:r>
          </w:p>
        </w:tc>
      </w:tr>
      <w:tr w:rsidR="00A42ECE" w:rsidRPr="00BA715D" w14:paraId="2593EC86" w14:textId="77777777" w:rsidTr="00EC52C0">
        <w:trPr>
          <w:trHeight w:val="40"/>
          <w:jc w:val="center"/>
        </w:trPr>
        <w:tc>
          <w:tcPr>
            <w:tcW w:w="1215" w:type="dxa"/>
            <w:vAlign w:val="center"/>
          </w:tcPr>
          <w:p w14:paraId="592FB460" w14:textId="77777777" w:rsidR="00A42ECE" w:rsidRPr="00463E38" w:rsidRDefault="00A42ECE" w:rsidP="00EC52C0">
            <w:pPr>
              <w:pStyle w:val="TableBody"/>
              <w:jc w:val="center"/>
              <w:rPr>
                <w:sz w:val="21"/>
                <w:szCs w:val="21"/>
                <w:lang w:val="en-US"/>
              </w:rPr>
            </w:pPr>
            <w:r w:rsidRPr="00463E38">
              <w:rPr>
                <w:sz w:val="21"/>
                <w:szCs w:val="21"/>
              </w:rPr>
              <w:t>2</w:t>
            </w:r>
          </w:p>
        </w:tc>
        <w:tc>
          <w:tcPr>
            <w:tcW w:w="5135" w:type="dxa"/>
            <w:vAlign w:val="center"/>
          </w:tcPr>
          <w:p w14:paraId="16279A93" w14:textId="77777777" w:rsidR="00A42ECE" w:rsidRPr="00463E38" w:rsidRDefault="00A42ECE" w:rsidP="00EC52C0">
            <w:pPr>
              <w:pStyle w:val="TableBody"/>
              <w:jc w:val="center"/>
              <w:rPr>
                <w:sz w:val="21"/>
                <w:szCs w:val="21"/>
                <w:lang w:val="en-US"/>
              </w:rPr>
            </w:pPr>
            <w:r w:rsidRPr="00463E38">
              <w:rPr>
                <w:sz w:val="21"/>
                <w:szCs w:val="21"/>
              </w:rPr>
              <w:t>CoCl</w:t>
            </w:r>
            <w:r w:rsidRPr="00463E38">
              <w:rPr>
                <w:sz w:val="21"/>
                <w:szCs w:val="21"/>
                <w:vertAlign w:val="subscript"/>
              </w:rPr>
              <w:t>2</w:t>
            </w:r>
            <w:r w:rsidRPr="00463E38">
              <w:rPr>
                <w:sz w:val="21"/>
                <w:szCs w:val="21"/>
              </w:rPr>
              <w:t xml:space="preserve"> or CoBr</w:t>
            </w:r>
            <w:r w:rsidRPr="00463E38">
              <w:rPr>
                <w:sz w:val="21"/>
                <w:szCs w:val="21"/>
                <w:vertAlign w:val="subscript"/>
              </w:rPr>
              <w:t>2</w:t>
            </w:r>
            <w:r w:rsidRPr="00463E38">
              <w:rPr>
                <w:sz w:val="21"/>
                <w:szCs w:val="21"/>
              </w:rPr>
              <w:t xml:space="preserve"> as catalyst</w:t>
            </w:r>
          </w:p>
        </w:tc>
        <w:tc>
          <w:tcPr>
            <w:tcW w:w="2081" w:type="dxa"/>
            <w:vAlign w:val="center"/>
          </w:tcPr>
          <w:p w14:paraId="0861A8C3" w14:textId="77777777" w:rsidR="00A42ECE" w:rsidRPr="00463E38" w:rsidRDefault="00A42ECE" w:rsidP="00EC52C0">
            <w:pPr>
              <w:pStyle w:val="TableBody"/>
              <w:jc w:val="center"/>
              <w:rPr>
                <w:sz w:val="21"/>
                <w:szCs w:val="21"/>
                <w:lang w:val="en-US"/>
              </w:rPr>
            </w:pPr>
            <w:r w:rsidRPr="00463E38">
              <w:rPr>
                <w:sz w:val="21"/>
                <w:szCs w:val="21"/>
              </w:rPr>
              <w:t>69 or 73</w:t>
            </w:r>
          </w:p>
        </w:tc>
      </w:tr>
      <w:tr w:rsidR="00A42ECE" w:rsidRPr="00BA715D" w14:paraId="6EB3DD73" w14:textId="77777777" w:rsidTr="00EC52C0">
        <w:trPr>
          <w:trHeight w:val="40"/>
          <w:jc w:val="center"/>
        </w:trPr>
        <w:tc>
          <w:tcPr>
            <w:tcW w:w="1215" w:type="dxa"/>
            <w:vAlign w:val="center"/>
          </w:tcPr>
          <w:p w14:paraId="36E5A68C" w14:textId="77777777" w:rsidR="00A42ECE" w:rsidRPr="00463E38" w:rsidRDefault="00A42ECE" w:rsidP="00EC52C0">
            <w:pPr>
              <w:pStyle w:val="TableBody"/>
              <w:jc w:val="center"/>
              <w:rPr>
                <w:sz w:val="21"/>
                <w:szCs w:val="21"/>
                <w:lang w:val="en-US"/>
              </w:rPr>
            </w:pPr>
            <w:r w:rsidRPr="00463E38">
              <w:rPr>
                <w:sz w:val="21"/>
                <w:szCs w:val="21"/>
              </w:rPr>
              <w:t>3</w:t>
            </w:r>
          </w:p>
        </w:tc>
        <w:tc>
          <w:tcPr>
            <w:tcW w:w="5135" w:type="dxa"/>
            <w:vAlign w:val="center"/>
          </w:tcPr>
          <w:p w14:paraId="233328D8" w14:textId="77777777" w:rsidR="00A42ECE" w:rsidRPr="00463E38" w:rsidRDefault="00A42ECE" w:rsidP="00EC52C0">
            <w:pPr>
              <w:pStyle w:val="TableBody"/>
              <w:jc w:val="center"/>
              <w:rPr>
                <w:sz w:val="21"/>
                <w:szCs w:val="21"/>
                <w:lang w:val="en-US"/>
              </w:rPr>
            </w:pPr>
            <w:r w:rsidRPr="00463E38">
              <w:rPr>
                <w:sz w:val="21"/>
                <w:szCs w:val="21"/>
              </w:rPr>
              <w:t>Co(acac)</w:t>
            </w:r>
            <w:r w:rsidRPr="00463E38">
              <w:rPr>
                <w:sz w:val="21"/>
                <w:szCs w:val="21"/>
                <w:vertAlign w:val="subscript"/>
              </w:rPr>
              <w:t>2</w:t>
            </w:r>
            <w:r w:rsidRPr="00463E38">
              <w:rPr>
                <w:sz w:val="21"/>
                <w:szCs w:val="21"/>
              </w:rPr>
              <w:t xml:space="preserve"> as catalyst</w:t>
            </w:r>
          </w:p>
        </w:tc>
        <w:tc>
          <w:tcPr>
            <w:tcW w:w="2081" w:type="dxa"/>
            <w:vAlign w:val="center"/>
          </w:tcPr>
          <w:p w14:paraId="7CB2B417" w14:textId="77777777" w:rsidR="00A42ECE" w:rsidRPr="00463E38" w:rsidRDefault="00A42ECE" w:rsidP="00EC52C0">
            <w:pPr>
              <w:pStyle w:val="TableBody"/>
              <w:jc w:val="center"/>
              <w:rPr>
                <w:sz w:val="21"/>
                <w:szCs w:val="21"/>
                <w:lang w:val="en-US"/>
              </w:rPr>
            </w:pPr>
            <w:r w:rsidRPr="00463E38">
              <w:rPr>
                <w:sz w:val="21"/>
                <w:szCs w:val="21"/>
              </w:rPr>
              <w:t>70</w:t>
            </w:r>
          </w:p>
        </w:tc>
      </w:tr>
      <w:tr w:rsidR="00A42ECE" w:rsidRPr="00C637A9" w14:paraId="313A227C" w14:textId="77777777" w:rsidTr="00EC52C0">
        <w:trPr>
          <w:trHeight w:val="40"/>
          <w:jc w:val="center"/>
        </w:trPr>
        <w:tc>
          <w:tcPr>
            <w:tcW w:w="1215" w:type="dxa"/>
            <w:vAlign w:val="center"/>
          </w:tcPr>
          <w:p w14:paraId="054371CD" w14:textId="77777777" w:rsidR="00A42ECE" w:rsidRPr="00463E38" w:rsidRDefault="00A42ECE" w:rsidP="00EC52C0">
            <w:pPr>
              <w:pStyle w:val="TableBody"/>
              <w:jc w:val="center"/>
              <w:rPr>
                <w:rFonts w:eastAsiaTheme="minorEastAsia"/>
                <w:sz w:val="21"/>
                <w:szCs w:val="21"/>
                <w:lang w:val="en-US" w:eastAsia="zh-CN"/>
              </w:rPr>
            </w:pPr>
            <w:r w:rsidRPr="00463E38">
              <w:rPr>
                <w:sz w:val="21"/>
                <w:szCs w:val="21"/>
              </w:rPr>
              <w:t>4</w:t>
            </w:r>
          </w:p>
        </w:tc>
        <w:tc>
          <w:tcPr>
            <w:tcW w:w="5135" w:type="dxa"/>
            <w:vAlign w:val="center"/>
          </w:tcPr>
          <w:p w14:paraId="0771840B" w14:textId="77777777" w:rsidR="00A42ECE" w:rsidRPr="00463E38" w:rsidRDefault="00A42ECE" w:rsidP="00EC52C0">
            <w:pPr>
              <w:pStyle w:val="TableBody"/>
              <w:jc w:val="center"/>
              <w:rPr>
                <w:sz w:val="21"/>
                <w:szCs w:val="21"/>
                <w:lang w:val="en-US"/>
              </w:rPr>
            </w:pPr>
            <w:r w:rsidRPr="00463E38">
              <w:rPr>
                <w:sz w:val="21"/>
                <w:szCs w:val="21"/>
              </w:rPr>
              <w:t>NiI</w:t>
            </w:r>
            <w:r w:rsidRPr="00463E38">
              <w:rPr>
                <w:sz w:val="21"/>
                <w:szCs w:val="21"/>
                <w:vertAlign w:val="subscript"/>
              </w:rPr>
              <w:t>2</w:t>
            </w:r>
            <w:r w:rsidRPr="00463E38">
              <w:rPr>
                <w:sz w:val="21"/>
                <w:szCs w:val="21"/>
              </w:rPr>
              <w:t xml:space="preserve"> or CrCl</w:t>
            </w:r>
            <w:r w:rsidRPr="00463E38">
              <w:rPr>
                <w:sz w:val="21"/>
                <w:szCs w:val="21"/>
                <w:vertAlign w:val="subscript"/>
              </w:rPr>
              <w:t>2</w:t>
            </w:r>
            <w:r w:rsidRPr="00463E38">
              <w:rPr>
                <w:sz w:val="21"/>
                <w:szCs w:val="21"/>
              </w:rPr>
              <w:t xml:space="preserve"> as catalyst</w:t>
            </w:r>
          </w:p>
        </w:tc>
        <w:tc>
          <w:tcPr>
            <w:tcW w:w="2081" w:type="dxa"/>
            <w:vAlign w:val="center"/>
          </w:tcPr>
          <w:p w14:paraId="28E340D0" w14:textId="77777777" w:rsidR="00A42ECE" w:rsidRPr="00463E38" w:rsidRDefault="00A42ECE" w:rsidP="00EC52C0">
            <w:pPr>
              <w:pStyle w:val="TableBody"/>
              <w:jc w:val="center"/>
              <w:rPr>
                <w:rFonts w:eastAsiaTheme="minorEastAsia"/>
                <w:sz w:val="21"/>
                <w:szCs w:val="21"/>
                <w:lang w:val="en-US" w:eastAsia="zh-CN"/>
              </w:rPr>
            </w:pPr>
            <w:r w:rsidRPr="00463E38">
              <w:rPr>
                <w:sz w:val="21"/>
                <w:szCs w:val="21"/>
              </w:rPr>
              <w:t>45 or 29</w:t>
            </w:r>
          </w:p>
        </w:tc>
      </w:tr>
      <w:tr w:rsidR="00A42ECE" w:rsidRPr="00C637A9" w14:paraId="3A6B5ED6" w14:textId="77777777" w:rsidTr="00EC52C0">
        <w:trPr>
          <w:trHeight w:val="40"/>
          <w:jc w:val="center"/>
        </w:trPr>
        <w:tc>
          <w:tcPr>
            <w:tcW w:w="1215" w:type="dxa"/>
            <w:vAlign w:val="center"/>
          </w:tcPr>
          <w:p w14:paraId="1E49CE5C" w14:textId="77777777" w:rsidR="00A42ECE" w:rsidRPr="00463E38" w:rsidRDefault="00A42ECE" w:rsidP="00EC52C0">
            <w:pPr>
              <w:pStyle w:val="TableBody"/>
              <w:jc w:val="center"/>
              <w:rPr>
                <w:rFonts w:eastAsiaTheme="minorEastAsia"/>
                <w:sz w:val="21"/>
                <w:szCs w:val="21"/>
                <w:lang w:val="en-US" w:eastAsia="zh-CN"/>
              </w:rPr>
            </w:pPr>
            <w:r w:rsidRPr="00463E38">
              <w:rPr>
                <w:sz w:val="21"/>
                <w:szCs w:val="21"/>
              </w:rPr>
              <w:t>5</w:t>
            </w:r>
          </w:p>
        </w:tc>
        <w:tc>
          <w:tcPr>
            <w:tcW w:w="5135" w:type="dxa"/>
            <w:vAlign w:val="center"/>
          </w:tcPr>
          <w:p w14:paraId="107E54B3" w14:textId="77777777" w:rsidR="00A42ECE" w:rsidRPr="00463E38" w:rsidRDefault="00A42ECE" w:rsidP="00EC52C0">
            <w:pPr>
              <w:pStyle w:val="TableBody"/>
              <w:jc w:val="center"/>
              <w:rPr>
                <w:sz w:val="21"/>
                <w:szCs w:val="21"/>
                <w:lang w:val="en-US"/>
              </w:rPr>
            </w:pPr>
            <w:r w:rsidRPr="00463E38">
              <w:rPr>
                <w:sz w:val="21"/>
                <w:szCs w:val="21"/>
              </w:rPr>
              <w:t>Fe(acac)</w:t>
            </w:r>
            <w:r w:rsidRPr="00463E38">
              <w:rPr>
                <w:sz w:val="21"/>
                <w:szCs w:val="21"/>
                <w:vertAlign w:val="subscript"/>
              </w:rPr>
              <w:t>2</w:t>
            </w:r>
            <w:r w:rsidRPr="00463E38">
              <w:rPr>
                <w:sz w:val="21"/>
                <w:szCs w:val="21"/>
              </w:rPr>
              <w:t xml:space="preserve"> as catalyst</w:t>
            </w:r>
          </w:p>
        </w:tc>
        <w:tc>
          <w:tcPr>
            <w:tcW w:w="2081" w:type="dxa"/>
            <w:vAlign w:val="center"/>
          </w:tcPr>
          <w:p w14:paraId="5984101F" w14:textId="77777777" w:rsidR="00A42ECE" w:rsidRPr="00463E38" w:rsidRDefault="00A42ECE" w:rsidP="00EC52C0">
            <w:pPr>
              <w:pStyle w:val="TableBody"/>
              <w:jc w:val="center"/>
              <w:rPr>
                <w:rFonts w:eastAsiaTheme="minorEastAsia"/>
                <w:sz w:val="21"/>
                <w:szCs w:val="21"/>
                <w:lang w:val="en-US" w:eastAsia="zh-CN"/>
              </w:rPr>
            </w:pPr>
            <w:r w:rsidRPr="00463E38">
              <w:rPr>
                <w:sz w:val="21"/>
                <w:szCs w:val="21"/>
              </w:rPr>
              <w:t>n.d.</w:t>
            </w:r>
          </w:p>
        </w:tc>
      </w:tr>
      <w:tr w:rsidR="00A42ECE" w14:paraId="4EF4046A" w14:textId="77777777" w:rsidTr="00EC52C0">
        <w:trPr>
          <w:trHeight w:val="40"/>
          <w:jc w:val="center"/>
        </w:trPr>
        <w:tc>
          <w:tcPr>
            <w:tcW w:w="1215" w:type="dxa"/>
            <w:vAlign w:val="center"/>
          </w:tcPr>
          <w:p w14:paraId="44220EF5" w14:textId="77777777" w:rsidR="00A42ECE" w:rsidRPr="00463E38" w:rsidRDefault="00A42ECE" w:rsidP="00EC52C0">
            <w:pPr>
              <w:pStyle w:val="TableBody"/>
              <w:jc w:val="center"/>
              <w:rPr>
                <w:rFonts w:eastAsiaTheme="minorEastAsia"/>
                <w:sz w:val="21"/>
                <w:szCs w:val="21"/>
                <w:lang w:val="en-US" w:eastAsia="zh-CN"/>
              </w:rPr>
            </w:pPr>
            <w:r w:rsidRPr="00463E38">
              <w:rPr>
                <w:rFonts w:eastAsiaTheme="minorEastAsia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5135" w:type="dxa"/>
            <w:vAlign w:val="center"/>
          </w:tcPr>
          <w:p w14:paraId="69A4B753" w14:textId="77777777" w:rsidR="00A42ECE" w:rsidRPr="00463E38" w:rsidRDefault="00A42ECE" w:rsidP="00EC52C0">
            <w:pPr>
              <w:pStyle w:val="TableBody"/>
              <w:jc w:val="center"/>
              <w:rPr>
                <w:sz w:val="21"/>
                <w:szCs w:val="21"/>
                <w:lang w:val="en-US"/>
              </w:rPr>
            </w:pPr>
            <w:r w:rsidRPr="00463E38">
              <w:rPr>
                <w:sz w:val="21"/>
                <w:szCs w:val="21"/>
              </w:rPr>
              <w:t>MeCN or THF as solvent</w:t>
            </w:r>
          </w:p>
        </w:tc>
        <w:tc>
          <w:tcPr>
            <w:tcW w:w="2081" w:type="dxa"/>
            <w:vAlign w:val="center"/>
          </w:tcPr>
          <w:p w14:paraId="6F19E1B0" w14:textId="77777777" w:rsidR="00A42ECE" w:rsidRPr="00463E38" w:rsidRDefault="00A42ECE" w:rsidP="00EC52C0">
            <w:pPr>
              <w:pStyle w:val="TableBody"/>
              <w:jc w:val="center"/>
              <w:rPr>
                <w:rFonts w:eastAsiaTheme="minorEastAsia"/>
                <w:sz w:val="21"/>
                <w:szCs w:val="21"/>
                <w:lang w:val="en-US" w:eastAsia="zh-CN"/>
              </w:rPr>
            </w:pPr>
            <w:r w:rsidRPr="00463E38">
              <w:rPr>
                <w:sz w:val="21"/>
                <w:szCs w:val="21"/>
              </w:rPr>
              <w:t>trace</w:t>
            </w:r>
          </w:p>
        </w:tc>
      </w:tr>
      <w:tr w:rsidR="00A42ECE" w14:paraId="5BD05C86" w14:textId="77777777" w:rsidTr="00EC52C0">
        <w:trPr>
          <w:trHeight w:val="40"/>
          <w:jc w:val="center"/>
        </w:trPr>
        <w:tc>
          <w:tcPr>
            <w:tcW w:w="1215" w:type="dxa"/>
            <w:vAlign w:val="center"/>
          </w:tcPr>
          <w:p w14:paraId="025A2A82" w14:textId="77777777" w:rsidR="00A42ECE" w:rsidRPr="00463E38" w:rsidRDefault="00A42ECE" w:rsidP="00EC52C0">
            <w:pPr>
              <w:pStyle w:val="TableBody"/>
              <w:jc w:val="center"/>
              <w:rPr>
                <w:rFonts w:eastAsiaTheme="minorEastAsia"/>
                <w:sz w:val="21"/>
                <w:szCs w:val="21"/>
                <w:lang w:val="en-US" w:eastAsia="zh-CN"/>
              </w:rPr>
            </w:pPr>
            <w:r w:rsidRPr="00463E38">
              <w:rPr>
                <w:sz w:val="21"/>
                <w:szCs w:val="21"/>
              </w:rPr>
              <w:t>7</w:t>
            </w:r>
          </w:p>
        </w:tc>
        <w:tc>
          <w:tcPr>
            <w:tcW w:w="5135" w:type="dxa"/>
            <w:vAlign w:val="center"/>
          </w:tcPr>
          <w:p w14:paraId="581D6217" w14:textId="77777777" w:rsidR="00A42ECE" w:rsidRPr="00463E38" w:rsidRDefault="00A42ECE" w:rsidP="00EC52C0">
            <w:pPr>
              <w:pStyle w:val="TableBody"/>
              <w:jc w:val="center"/>
              <w:rPr>
                <w:sz w:val="21"/>
                <w:szCs w:val="21"/>
                <w:lang w:val="en-US"/>
              </w:rPr>
            </w:pPr>
            <w:r w:rsidRPr="00463E38">
              <w:rPr>
                <w:sz w:val="21"/>
                <w:szCs w:val="21"/>
              </w:rPr>
              <w:t>Mn instead of Zn</w:t>
            </w:r>
          </w:p>
        </w:tc>
        <w:tc>
          <w:tcPr>
            <w:tcW w:w="2081" w:type="dxa"/>
            <w:vAlign w:val="center"/>
          </w:tcPr>
          <w:p w14:paraId="7A48F448" w14:textId="77777777" w:rsidR="00A42ECE" w:rsidRPr="00463E38" w:rsidRDefault="00A42ECE" w:rsidP="00EC52C0">
            <w:pPr>
              <w:pStyle w:val="TableBody"/>
              <w:jc w:val="center"/>
              <w:rPr>
                <w:rFonts w:eastAsiaTheme="minorEastAsia"/>
                <w:sz w:val="21"/>
                <w:szCs w:val="21"/>
                <w:lang w:val="en-US" w:eastAsia="zh-CN"/>
              </w:rPr>
            </w:pPr>
            <w:r w:rsidRPr="00463E38">
              <w:rPr>
                <w:sz w:val="21"/>
                <w:szCs w:val="21"/>
              </w:rPr>
              <w:t>n.d.</w:t>
            </w:r>
          </w:p>
        </w:tc>
      </w:tr>
      <w:tr w:rsidR="00A42ECE" w:rsidRPr="000C12F9" w14:paraId="65298243" w14:textId="77777777" w:rsidTr="00EC52C0">
        <w:trPr>
          <w:trHeight w:val="40"/>
          <w:jc w:val="center"/>
        </w:trPr>
        <w:tc>
          <w:tcPr>
            <w:tcW w:w="1215" w:type="dxa"/>
            <w:vAlign w:val="center"/>
          </w:tcPr>
          <w:p w14:paraId="637A6FF2" w14:textId="77777777" w:rsidR="00A42ECE" w:rsidRPr="00463E38" w:rsidRDefault="00A42ECE" w:rsidP="00EC52C0">
            <w:pPr>
              <w:pStyle w:val="TableBody"/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463E38">
              <w:rPr>
                <w:rFonts w:eastAsiaTheme="minorEastAsia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5135" w:type="dxa"/>
            <w:vAlign w:val="center"/>
          </w:tcPr>
          <w:p w14:paraId="6B258D00" w14:textId="77777777" w:rsidR="00A42ECE" w:rsidRPr="00463E38" w:rsidRDefault="00A42ECE" w:rsidP="00EC52C0">
            <w:pPr>
              <w:pStyle w:val="TableBody"/>
              <w:jc w:val="center"/>
              <w:rPr>
                <w:sz w:val="21"/>
                <w:szCs w:val="21"/>
              </w:rPr>
            </w:pPr>
            <w:r w:rsidRPr="00463E38">
              <w:rPr>
                <w:sz w:val="21"/>
                <w:szCs w:val="21"/>
              </w:rPr>
              <w:t>Mn instead of Zn, ZnI</w:t>
            </w:r>
            <w:r w:rsidRPr="00463E38">
              <w:rPr>
                <w:sz w:val="21"/>
                <w:szCs w:val="21"/>
                <w:vertAlign w:val="subscript"/>
              </w:rPr>
              <w:t>2</w:t>
            </w:r>
            <w:r w:rsidRPr="00463E38">
              <w:rPr>
                <w:sz w:val="21"/>
                <w:szCs w:val="21"/>
              </w:rPr>
              <w:t xml:space="preserve"> (1 equiv)</w:t>
            </w:r>
          </w:p>
        </w:tc>
        <w:tc>
          <w:tcPr>
            <w:tcW w:w="2081" w:type="dxa"/>
            <w:vAlign w:val="center"/>
          </w:tcPr>
          <w:p w14:paraId="1A9F1D08" w14:textId="77777777" w:rsidR="00A42ECE" w:rsidRPr="00463E38" w:rsidRDefault="00A42ECE" w:rsidP="00EC52C0">
            <w:pPr>
              <w:pStyle w:val="TableBody"/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463E38">
              <w:rPr>
                <w:rFonts w:eastAsiaTheme="minorEastAsia" w:hint="eastAsia"/>
                <w:sz w:val="21"/>
                <w:szCs w:val="21"/>
                <w:lang w:eastAsia="zh-CN"/>
              </w:rPr>
              <w:t>6</w:t>
            </w:r>
            <w:r w:rsidRPr="00463E38">
              <w:rPr>
                <w:rFonts w:eastAsiaTheme="minorEastAsia"/>
                <w:sz w:val="21"/>
                <w:szCs w:val="21"/>
                <w:lang w:eastAsia="zh-CN"/>
              </w:rPr>
              <w:t>7</w:t>
            </w:r>
          </w:p>
        </w:tc>
      </w:tr>
      <w:tr w:rsidR="00A42ECE" w:rsidRPr="00890465" w14:paraId="368CACB2" w14:textId="77777777" w:rsidTr="00EC52C0">
        <w:trPr>
          <w:trHeight w:val="40"/>
          <w:jc w:val="center"/>
        </w:trPr>
        <w:tc>
          <w:tcPr>
            <w:tcW w:w="1215" w:type="dxa"/>
            <w:vAlign w:val="center"/>
          </w:tcPr>
          <w:p w14:paraId="047733B0" w14:textId="77777777" w:rsidR="00A42ECE" w:rsidRPr="00463E38" w:rsidRDefault="00A42ECE" w:rsidP="00EC52C0">
            <w:pPr>
              <w:pStyle w:val="TableBody"/>
              <w:spacing w:line="240" w:lineRule="auto"/>
              <w:jc w:val="center"/>
              <w:rPr>
                <w:rFonts w:eastAsiaTheme="minorEastAsia"/>
                <w:sz w:val="21"/>
                <w:szCs w:val="21"/>
                <w:lang w:val="en-US" w:eastAsia="zh-CN"/>
              </w:rPr>
            </w:pPr>
            <w:r w:rsidRPr="00463E38">
              <w:rPr>
                <w:sz w:val="21"/>
                <w:szCs w:val="21"/>
              </w:rPr>
              <w:t>9</w:t>
            </w:r>
          </w:p>
        </w:tc>
        <w:tc>
          <w:tcPr>
            <w:tcW w:w="5135" w:type="dxa"/>
            <w:vAlign w:val="center"/>
          </w:tcPr>
          <w:p w14:paraId="6C069744" w14:textId="77777777" w:rsidR="00A42ECE" w:rsidRPr="00463E38" w:rsidRDefault="00A42ECE" w:rsidP="00EC52C0">
            <w:pPr>
              <w:pStyle w:val="TableBody"/>
              <w:jc w:val="center"/>
              <w:rPr>
                <w:sz w:val="21"/>
                <w:szCs w:val="21"/>
                <w:lang w:val="en-US"/>
              </w:rPr>
            </w:pPr>
            <w:r w:rsidRPr="00463E38">
              <w:rPr>
                <w:sz w:val="21"/>
                <w:szCs w:val="21"/>
              </w:rPr>
              <w:t>w/o CoI</w:t>
            </w:r>
            <w:r w:rsidRPr="00463E38">
              <w:rPr>
                <w:sz w:val="21"/>
                <w:szCs w:val="21"/>
                <w:vertAlign w:val="subscript"/>
              </w:rPr>
              <w:t>2</w:t>
            </w:r>
            <w:r w:rsidRPr="00463E38">
              <w:rPr>
                <w:sz w:val="21"/>
                <w:szCs w:val="21"/>
              </w:rPr>
              <w:t xml:space="preserve"> or Zn or </w:t>
            </w:r>
            <w:r w:rsidRPr="00463E38">
              <w:rPr>
                <w:b/>
                <w:sz w:val="21"/>
                <w:szCs w:val="21"/>
              </w:rPr>
              <w:t>L8</w:t>
            </w:r>
            <w:r w:rsidRPr="00463E38">
              <w:rPr>
                <w:sz w:val="21"/>
                <w:szCs w:val="21"/>
              </w:rPr>
              <w:t xml:space="preserve"> (tpy)</w:t>
            </w:r>
          </w:p>
        </w:tc>
        <w:tc>
          <w:tcPr>
            <w:tcW w:w="2081" w:type="dxa"/>
            <w:vAlign w:val="center"/>
          </w:tcPr>
          <w:p w14:paraId="53E5EB9C" w14:textId="77777777" w:rsidR="00A42ECE" w:rsidRPr="00463E38" w:rsidRDefault="00A42ECE" w:rsidP="00EC52C0">
            <w:pPr>
              <w:pStyle w:val="TableBody"/>
              <w:jc w:val="center"/>
              <w:rPr>
                <w:rFonts w:eastAsiaTheme="minorEastAsia"/>
                <w:sz w:val="21"/>
                <w:szCs w:val="21"/>
                <w:lang w:val="en-US" w:eastAsia="zh-CN"/>
              </w:rPr>
            </w:pPr>
            <w:r w:rsidRPr="00463E38">
              <w:rPr>
                <w:sz w:val="21"/>
                <w:szCs w:val="21"/>
              </w:rPr>
              <w:t>n.d.</w:t>
            </w:r>
          </w:p>
        </w:tc>
      </w:tr>
    </w:tbl>
    <w:p w14:paraId="4DC9E727" w14:textId="77777777" w:rsidR="00A42ECE" w:rsidRDefault="00A42ECE" w:rsidP="00A42ECE">
      <w:pPr>
        <w:pStyle w:val="TAMainText"/>
        <w:spacing w:line="360" w:lineRule="auto"/>
        <w:ind w:firstLine="0"/>
        <w:jc w:val="center"/>
        <w:rPr>
          <w:rFonts w:ascii="Times New Roman" w:hAnsi="Times New Roman"/>
          <w:sz w:val="21"/>
          <w:szCs w:val="21"/>
          <w:lang w:val="de-DE" w:eastAsia="zh-CN"/>
        </w:rPr>
      </w:pPr>
      <w:r>
        <w:object w:dxaOrig="11434" w:dyaOrig="4266" w14:anchorId="4FADC579">
          <v:shape id="_x0000_i1026" type="#_x0000_t75" style="width:402.75pt;height:150.75pt" o:ole="">
            <v:imagedata r:id="rId6" o:title=""/>
          </v:shape>
          <o:OLEObject Type="Embed" ProgID="ChemDraw.Document.6.0" ShapeID="_x0000_i1026" DrawAspect="Content" ObjectID="_1768029647" r:id="rId7"/>
        </w:object>
      </w:r>
    </w:p>
    <w:p w14:paraId="55B5AFBD" w14:textId="77777777" w:rsidR="00A42ECE" w:rsidRPr="001B2C6D" w:rsidRDefault="00A42ECE" w:rsidP="00A42ECE">
      <w:pPr>
        <w:pStyle w:val="TAMainText"/>
        <w:spacing w:afterLines="50" w:after="120" w:line="360" w:lineRule="auto"/>
        <w:ind w:firstLine="0"/>
        <w:rPr>
          <w:rFonts w:ascii="Times New Roman" w:hAnsi="Times New Roman"/>
          <w:sz w:val="18"/>
          <w:szCs w:val="18"/>
        </w:rPr>
      </w:pPr>
      <w:r w:rsidRPr="00EE780E">
        <w:rPr>
          <w:rFonts w:ascii="Times New Roman" w:hAnsi="Times New Roman"/>
          <w:sz w:val="18"/>
          <w:szCs w:val="18"/>
        </w:rPr>
        <w:t xml:space="preserve">[a] Reaction conditions: </w:t>
      </w:r>
      <w:r w:rsidRPr="00EE780E">
        <w:rPr>
          <w:rFonts w:ascii="Times New Roman" w:hAnsi="Times New Roman"/>
          <w:b/>
          <w:bCs/>
          <w:sz w:val="18"/>
          <w:szCs w:val="18"/>
        </w:rPr>
        <w:t>1a</w:t>
      </w:r>
      <w:r w:rsidRPr="00EE780E">
        <w:rPr>
          <w:rFonts w:ascii="Times New Roman" w:hAnsi="Times New Roman"/>
          <w:sz w:val="18"/>
          <w:szCs w:val="18"/>
        </w:rPr>
        <w:t xml:space="preserve"> (0.1 mmol), TMSCl (0.2 mmol), CoI</w:t>
      </w:r>
      <w:r w:rsidRPr="00EE780E">
        <w:rPr>
          <w:rFonts w:ascii="Times New Roman" w:hAnsi="Times New Roman"/>
          <w:sz w:val="18"/>
          <w:szCs w:val="18"/>
          <w:vertAlign w:val="subscript"/>
        </w:rPr>
        <w:t>2</w:t>
      </w:r>
      <w:r w:rsidRPr="00EE780E">
        <w:rPr>
          <w:rFonts w:ascii="Times New Roman" w:hAnsi="Times New Roman"/>
          <w:sz w:val="18"/>
          <w:szCs w:val="18"/>
        </w:rPr>
        <w:t xml:space="preserve"> (10 mol%), </w:t>
      </w:r>
      <w:r w:rsidRPr="00EE780E">
        <w:rPr>
          <w:rFonts w:ascii="Times New Roman" w:hAnsi="Times New Roman"/>
          <w:b/>
          <w:bCs/>
          <w:sz w:val="18"/>
          <w:szCs w:val="18"/>
        </w:rPr>
        <w:t>L8</w:t>
      </w:r>
      <w:r w:rsidRPr="00EE780E">
        <w:rPr>
          <w:rFonts w:ascii="Times New Roman" w:hAnsi="Times New Roman"/>
          <w:sz w:val="18"/>
          <w:szCs w:val="18"/>
        </w:rPr>
        <w:t xml:space="preserve"> (15 mol%), Zn (2.0 equiv), DMF (1.0 mL), rt, 4 h. [b] The yields were determined by GC using dodecane as the internal standard; Isolated yield was shown in parentheses; n.d. = no detected; w/o = without.</w:t>
      </w:r>
    </w:p>
    <w:p w14:paraId="47625221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ECE"/>
    <w:rsid w:val="00110104"/>
    <w:rsid w:val="0021090F"/>
    <w:rsid w:val="00220E4E"/>
    <w:rsid w:val="003A76DF"/>
    <w:rsid w:val="00A42ECE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140BB"/>
  <w15:chartTrackingRefBased/>
  <w15:docId w15:val="{B753A828-5B1F-4129-B7E1-E975C9671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2ECE"/>
    <w:pPr>
      <w:adjustRightInd w:val="0"/>
      <w:snapToGrid w:val="0"/>
      <w:spacing w:after="200" w:line="240" w:lineRule="auto"/>
    </w:pPr>
    <w:rPr>
      <w:rFonts w:ascii="Tahoma" w:eastAsia="Microsoft YaHei" w:hAnsi="Tahoma"/>
      <w:kern w:val="0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MainText">
    <w:name w:val="TA_Main_Text"/>
    <w:basedOn w:val="Normal"/>
    <w:link w:val="TAMainTextChar"/>
    <w:rsid w:val="00A42ECE"/>
    <w:pPr>
      <w:adjustRightInd/>
      <w:snapToGrid/>
      <w:spacing w:after="0" w:line="480" w:lineRule="auto"/>
      <w:ind w:firstLine="202"/>
      <w:jc w:val="both"/>
    </w:pPr>
    <w:rPr>
      <w:rFonts w:ascii="Times" w:eastAsia="SimSun" w:hAnsi="Times" w:cs="Times New Roman"/>
      <w:sz w:val="24"/>
      <w:szCs w:val="20"/>
      <w:lang w:eastAsia="en-US"/>
    </w:rPr>
  </w:style>
  <w:style w:type="paragraph" w:customStyle="1" w:styleId="TCTableBody">
    <w:name w:val="TC_Table_Body"/>
    <w:basedOn w:val="Normal"/>
    <w:link w:val="TCTableBodyChar"/>
    <w:rsid w:val="00A42ECE"/>
    <w:pPr>
      <w:adjustRightInd/>
      <w:snapToGrid/>
      <w:jc w:val="both"/>
    </w:pPr>
    <w:rPr>
      <w:rFonts w:ascii="Times" w:eastAsia="SimSun" w:hAnsi="Times" w:cs="Times New Roman"/>
      <w:sz w:val="24"/>
      <w:szCs w:val="20"/>
      <w:lang w:eastAsia="en-US"/>
    </w:rPr>
  </w:style>
  <w:style w:type="paragraph" w:customStyle="1" w:styleId="TableHead">
    <w:name w:val="TableHead"/>
    <w:basedOn w:val="Normal"/>
    <w:qFormat/>
    <w:rsid w:val="00A42ECE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adjustRightInd/>
      <w:snapToGrid/>
      <w:spacing w:after="0" w:line="180" w:lineRule="exact"/>
      <w:jc w:val="both"/>
    </w:pPr>
    <w:rPr>
      <w:rFonts w:ascii="Arial" w:eastAsia="MS Mincho" w:hAnsi="Arial" w:cs="Times New Roman"/>
      <w:sz w:val="14"/>
      <w:szCs w:val="14"/>
      <w:lang w:val="en-GB" w:eastAsia="ja-JP"/>
    </w:rPr>
  </w:style>
  <w:style w:type="paragraph" w:customStyle="1" w:styleId="TableBody">
    <w:name w:val="TableBody"/>
    <w:basedOn w:val="TableHead"/>
    <w:link w:val="TableBodyChar"/>
    <w:rsid w:val="00A42ECE"/>
  </w:style>
  <w:style w:type="character" w:customStyle="1" w:styleId="TAMainTextChar">
    <w:name w:val="TA_Main_Text Char"/>
    <w:basedOn w:val="DefaultParagraphFont"/>
    <w:link w:val="TAMainText"/>
    <w:rsid w:val="00A42ECE"/>
    <w:rPr>
      <w:rFonts w:ascii="Times" w:eastAsia="SimSun" w:hAnsi="Times" w:cs="Times New Roman"/>
      <w:kern w:val="0"/>
      <w:sz w:val="24"/>
      <w:szCs w:val="20"/>
      <w14:ligatures w14:val="none"/>
    </w:rPr>
  </w:style>
  <w:style w:type="character" w:customStyle="1" w:styleId="TableBodyChar">
    <w:name w:val="TableBody Char"/>
    <w:basedOn w:val="DefaultParagraphFont"/>
    <w:link w:val="TableBody"/>
    <w:rsid w:val="00A42ECE"/>
    <w:rPr>
      <w:rFonts w:ascii="Arial" w:eastAsia="MS Mincho" w:hAnsi="Arial" w:cs="Times New Roman"/>
      <w:kern w:val="0"/>
      <w:sz w:val="14"/>
      <w:szCs w:val="14"/>
      <w:lang w:val="en-GB" w:eastAsia="ja-JP"/>
      <w14:ligatures w14:val="none"/>
    </w:rPr>
  </w:style>
  <w:style w:type="character" w:customStyle="1" w:styleId="TCTableBodyChar">
    <w:name w:val="TC_Table_Body Char"/>
    <w:link w:val="TCTableBody"/>
    <w:rsid w:val="00A42ECE"/>
    <w:rPr>
      <w:rFonts w:ascii="Times" w:eastAsia="SimSun" w:hAnsi="Times" w:cs="Times New Roman"/>
      <w:kern w:val="0"/>
      <w:sz w:val="2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646</Characters>
  <Application>Microsoft Office Word</Application>
  <DocSecurity>0</DocSecurity>
  <Lines>5</Lines>
  <Paragraphs>1</Paragraphs>
  <ScaleCrop>false</ScaleCrop>
  <Company>Springer Nature</Company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2024-01-29T05:04:00Z</dcterms:created>
  <dcterms:modified xsi:type="dcterms:W3CDTF">2024-01-29T05:04:00Z</dcterms:modified>
</cp:coreProperties>
</file>