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AC" w:rsidRPr="00790E88" w:rsidRDefault="00B31003" w:rsidP="00AE7D9B">
      <w:pPr>
        <w:ind w:firstLineChars="200" w:firstLine="402"/>
        <w:rPr>
          <w:rFonts w:ascii="Arial Unicode MS" w:eastAsia="Arial Unicode MS" w:hAnsi="Arial Unicode MS" w:cs="Arial Unicode MS"/>
          <w:sz w:val="20"/>
          <w:szCs w:val="20"/>
        </w:rPr>
      </w:pPr>
      <w:r w:rsidRPr="00AE7D9B">
        <w:rPr>
          <w:rFonts w:ascii="Palatino Linotype" w:eastAsia="宋体" w:hAnsi="Palatino Linotype" w:cs="Times New Roman"/>
          <w:b/>
          <w:noProof/>
          <w:color w:val="000000"/>
          <w:kern w:val="0"/>
          <w:sz w:val="20"/>
          <w:szCs w:val="20"/>
        </w:rPr>
        <w:t>Table S</w:t>
      </w:r>
      <w:r w:rsidR="00F95E16">
        <w:rPr>
          <w:rFonts w:ascii="Palatino Linotype" w:eastAsia="宋体" w:hAnsi="Palatino Linotype" w:cs="Times New Roman" w:hint="eastAsia"/>
          <w:b/>
          <w:noProof/>
          <w:color w:val="000000"/>
          <w:kern w:val="0"/>
          <w:sz w:val="20"/>
          <w:szCs w:val="20"/>
        </w:rPr>
        <w:t>2</w:t>
      </w:r>
      <w:bookmarkStart w:id="0" w:name="_GoBack"/>
      <w:bookmarkEnd w:id="0"/>
      <w:r w:rsidRPr="00AE7D9B">
        <w:rPr>
          <w:rFonts w:ascii="Palatino Linotype" w:eastAsia="宋体" w:hAnsi="Palatino Linotype" w:cs="Times New Roman"/>
          <w:b/>
          <w:noProof/>
          <w:color w:val="000000"/>
          <w:kern w:val="0"/>
          <w:sz w:val="20"/>
          <w:szCs w:val="20"/>
        </w:rPr>
        <w:t xml:space="preserve">. </w:t>
      </w:r>
      <w:r w:rsidRPr="00AE7D9B">
        <w:rPr>
          <w:rFonts w:ascii="Palatino Linotype" w:eastAsia="宋体" w:hAnsi="Palatino Linotype" w:cs="Times New Roman"/>
          <w:noProof/>
          <w:color w:val="000000"/>
          <w:kern w:val="0"/>
          <w:sz w:val="18"/>
          <w:szCs w:val="20"/>
        </w:rPr>
        <w:t>Primers used in this study</w:t>
      </w:r>
      <w:r w:rsidR="00AE7D9B">
        <w:rPr>
          <w:rFonts w:ascii="Palatino Linotype" w:eastAsia="宋体" w:hAnsi="Palatino Linotype" w:cs="Times New Roman" w:hint="eastAsia"/>
          <w:noProof/>
          <w:color w:val="000000"/>
          <w:kern w:val="0"/>
          <w:sz w:val="18"/>
          <w:szCs w:val="20"/>
        </w:rPr>
        <w:t>.</w:t>
      </w:r>
    </w:p>
    <w:tbl>
      <w:tblPr>
        <w:tblStyle w:val="1"/>
        <w:tblW w:w="1182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42"/>
        <w:gridCol w:w="4377"/>
      </w:tblGrid>
      <w:tr w:rsidR="00790E88" w:rsidRPr="00790E88" w:rsidTr="0079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E88" w:rsidRPr="00790E88" w:rsidRDefault="00790E88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E88" w:rsidRPr="00790E88" w:rsidRDefault="00790E88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Forward primer (5’-3’)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E88" w:rsidRPr="00790E88" w:rsidRDefault="00790E88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Reverse primer (5’-3’)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Solyc02g070940.1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ATGGGAGCCGTTGAAGGTTA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CAAGGTGGTCAGCAAGGTTC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Solyc01g111880.4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GTGGCAGTAGAGTGGTGGAT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CACATCCAATGCGTACCGAG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Solyc05g051200.1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AGGGGTCCTTGGTCTCTACT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ACTACTTCTCTTGTGCTTGACTC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Solyc12g087960.2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GCGGAAGGTTGATAGGGAGT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TTATCTTCCAAATCCGCGCG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Solyc03g064010.4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AGGAGGGGCAAAAGGGTAAA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CGCTTAATCGTCGAACAGCA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Solyc03g118970.3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TGCTTTCTGGCCTACTTCCA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ACACAAGCCCCTCCATAACA</w:t>
            </w:r>
          </w:p>
        </w:tc>
      </w:tr>
      <w:tr w:rsidR="009B2B0F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Solyc05g026480.2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CCAAGTTCAGCGCCTTCTAC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B2B0F" w:rsidRPr="00173A4E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sz w:val="20"/>
                <w:szCs w:val="20"/>
              </w:rPr>
              <w:t>AGCGCCTAGGGATTATGCTT</w:t>
            </w:r>
          </w:p>
        </w:tc>
      </w:tr>
      <w:tr w:rsidR="00A020D4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020D4" w:rsidRPr="00790E88" w:rsidRDefault="009B2B0F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B2B0F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Solyc03g082370.1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A020D4" w:rsidRPr="009A5828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AGTTCCTTTGATGCGCTTTCT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A020D4" w:rsidRPr="009A5828" w:rsidRDefault="009B2B0F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GAACCTCTGCCTCTTCTGCT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C33631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C33631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Solyc10g086500.1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C33631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ATACCGAGAGGTGGGCTTTT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C33631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ATTCGAAACAGCTCGAGGAA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C33631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C33631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Solyc11g013310.2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B563BB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GAGGGAGTGAAGCACTCAGG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B563BB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GCATCTCCAAAAGCCCAATA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FA7FBC" w:rsidP="00FA7FBC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Solyc07g042490.1</w:t>
            </w:r>
            <w:r w:rsidRPr="009A58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FA7FBC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CCTTCAAAATTGGCCGAGTA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FA7FBC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TCTTCAGTCTCACCGGACCT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FA7FBC" w:rsidP="00FA7FBC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lastRenderedPageBreak/>
              <w:t>Solyc12g044280.2</w:t>
            </w:r>
            <w:r w:rsidRPr="009A58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FA7FBC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CCTAGCTGGAAGCTCCATTG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FA7FBC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TATGGTGAGGGTGCATCTGA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FA7FBC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FA7FBC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Solyc12g044610.2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FA7FBC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CACCTTCTGCAACAAAAGCA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FA7FBC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TGGGAAGAATGCTGGAAATC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D8189B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D8189B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Solyc10g008270.3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D8189B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GCTTCATTCCATGCTCCCTA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D8189B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GCCCATTTTCAATTCTTCCA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9A5828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Solyc07g051840.5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AATGTTGCTCTCGGGCTCTA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AAAGTGCAGCTGGATTTGCT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9A5828" w:rsidP="009A582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Solyc01g008510.3</w:t>
            </w:r>
            <w:r w:rsidRPr="009A58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AACCAGGAACGAAGGGTTTT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CCTTTGGTTCCTCAGCCATA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Solyc00g500209.1</w:t>
            </w:r>
            <w:r w:rsidRPr="009A58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TGCAGCGTTAATGCTTTTTG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A5828" w:rsidRDefault="009A5828" w:rsidP="00790E88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9A582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TCCATGACCAATACCCCAGT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1544A4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Sl</w:t>
            </w:r>
            <w:r w:rsidRPr="001544A4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MYB41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33631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1544A4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44A4">
              <w:rPr>
                <w:rFonts w:ascii="Arial Unicode MS" w:eastAsia="Arial Unicode MS" w:hAnsi="Arial Unicode MS" w:cs="Arial Unicode MS"/>
                <w:sz w:val="20"/>
                <w:szCs w:val="20"/>
              </w:rPr>
              <w:t>CTGGAAATTGGCGAACACTT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1544A4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44A4">
              <w:rPr>
                <w:rFonts w:ascii="Arial Unicode MS" w:eastAsia="Arial Unicode MS" w:hAnsi="Arial Unicode MS" w:cs="Arial Unicode MS"/>
                <w:sz w:val="20"/>
                <w:szCs w:val="20"/>
              </w:rPr>
              <w:t>CGTTGTCTGTTCTCCCTGGT</w:t>
            </w:r>
          </w:p>
        </w:tc>
      </w:tr>
      <w:tr w:rsidR="00C33631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5C702E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Sl</w:t>
            </w:r>
            <w:r w:rsidRPr="005C702E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MYB41-Flag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5C702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C702E">
              <w:rPr>
                <w:rFonts w:ascii="Arial Unicode MS" w:eastAsia="Arial Unicode MS" w:hAnsi="Arial Unicode MS" w:cs="Arial Unicode MS"/>
                <w:sz w:val="20"/>
                <w:szCs w:val="20"/>
              </w:rPr>
              <w:t>CTGCAGATGGGAAGATCACCATGT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C33631" w:rsidRPr="009B2B0F" w:rsidRDefault="005C702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C702E">
              <w:rPr>
                <w:rFonts w:ascii="Arial Unicode MS" w:eastAsia="Arial Unicode MS" w:hAnsi="Arial Unicode MS" w:cs="Arial Unicode MS"/>
                <w:sz w:val="20"/>
                <w:szCs w:val="20"/>
              </w:rPr>
              <w:t>GGTACCCATAAAATCATCAAAATTTAAGC</w:t>
            </w:r>
          </w:p>
        </w:tc>
      </w:tr>
      <w:tr w:rsidR="00173A4E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73A4E" w:rsidRDefault="00173A4E" w:rsidP="00173A4E">
            <w:pPr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SlCBF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1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TTCATCGTCATCGTCGTTTTCT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TCCTCTTCCTGATTCCCCTGT</w:t>
            </w:r>
          </w:p>
        </w:tc>
      </w:tr>
      <w:tr w:rsidR="00173A4E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173A4E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SlCBF3 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TGCCGGGTTTACTTACGAAT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TCAGCTTCCACATGATCTCC</w:t>
            </w:r>
          </w:p>
        </w:tc>
      </w:tr>
      <w:tr w:rsidR="00173A4E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173A4E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SlDRCi7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TTGTGTTTCTGTGTTGTTTTGG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173A4E" w:rsidRPr="00173A4E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GCACATACATATGCACTTACATACAG</w:t>
            </w:r>
          </w:p>
        </w:tc>
      </w:tr>
      <w:tr w:rsidR="00790E88" w:rsidRPr="00790E88" w:rsidTr="00790E88">
        <w:trPr>
          <w:trHeight w:val="24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90E88" w:rsidRPr="00790E88" w:rsidRDefault="00173A4E" w:rsidP="00173A4E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SlICE1</w:t>
            </w:r>
            <w:r w:rsidR="00790E88"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for Q-PCR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790E88" w:rsidRPr="00790E88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GGAAGGAAAAGCGGTGAAC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790E88" w:rsidRPr="00790E88" w:rsidRDefault="00173A4E" w:rsidP="00790E88">
            <w:pPr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73A4E">
              <w:rPr>
                <w:rFonts w:ascii="Arial Unicode MS" w:eastAsia="Arial Unicode MS" w:hAnsi="Arial Unicode MS" w:cs="Arial Unicode MS"/>
                <w:sz w:val="20"/>
                <w:szCs w:val="20"/>
              </w:rPr>
              <w:t>AACACATCCAACACAAACCC</w:t>
            </w:r>
          </w:p>
        </w:tc>
      </w:tr>
      <w:tr w:rsidR="00790E88" w:rsidRPr="00790E88" w:rsidTr="00790E88">
        <w:trPr>
          <w:trHeight w:val="78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E88" w:rsidRPr="00790E88" w:rsidRDefault="00790E88" w:rsidP="000155D2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790E88">
              <w:rPr>
                <w:rFonts w:ascii="Arial Unicode MS" w:eastAsia="Arial Unicode MS" w:hAnsi="Arial Unicode MS" w:cs="Arial Unicode MS"/>
                <w:i/>
                <w:color w:val="000000"/>
                <w:kern w:val="0"/>
                <w:sz w:val="20"/>
                <w:szCs w:val="20"/>
              </w:rPr>
              <w:t>UBI3</w:t>
            </w: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for Q-PCR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E88" w:rsidRPr="00790E88" w:rsidRDefault="00790E88" w:rsidP="000155D2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GTGTGGGCTCACCTACGTTT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E88" w:rsidRPr="00790E88" w:rsidRDefault="00790E88" w:rsidP="000155D2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790E88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ACAATCCCAAGGGTTGTCAC</w:t>
            </w:r>
          </w:p>
        </w:tc>
      </w:tr>
    </w:tbl>
    <w:p w:rsidR="00F33736" w:rsidRPr="00790E88" w:rsidRDefault="00F33736" w:rsidP="00962C94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F33736" w:rsidRPr="00790E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38" w:rsidRDefault="00FB2738" w:rsidP="00E977A2">
      <w:r>
        <w:separator/>
      </w:r>
    </w:p>
  </w:endnote>
  <w:endnote w:type="continuationSeparator" w:id="0">
    <w:p w:rsidR="00FB2738" w:rsidRDefault="00FB2738" w:rsidP="00E9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38" w:rsidRDefault="00FB2738" w:rsidP="00E977A2">
      <w:r>
        <w:separator/>
      </w:r>
    </w:p>
  </w:footnote>
  <w:footnote w:type="continuationSeparator" w:id="0">
    <w:p w:rsidR="00FB2738" w:rsidRDefault="00FB2738" w:rsidP="00E9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14"/>
    <w:rsid w:val="000155D2"/>
    <w:rsid w:val="000344EC"/>
    <w:rsid w:val="00050071"/>
    <w:rsid w:val="00090225"/>
    <w:rsid w:val="000C1DA1"/>
    <w:rsid w:val="00116741"/>
    <w:rsid w:val="001544A4"/>
    <w:rsid w:val="00173A4E"/>
    <w:rsid w:val="001E3BDF"/>
    <w:rsid w:val="001E43AC"/>
    <w:rsid w:val="002231E5"/>
    <w:rsid w:val="00240117"/>
    <w:rsid w:val="00261AA5"/>
    <w:rsid w:val="002A5D53"/>
    <w:rsid w:val="002D3EF6"/>
    <w:rsid w:val="002E7FDC"/>
    <w:rsid w:val="003001BE"/>
    <w:rsid w:val="003C4D9B"/>
    <w:rsid w:val="00404DD9"/>
    <w:rsid w:val="00426A80"/>
    <w:rsid w:val="0043650C"/>
    <w:rsid w:val="00461A18"/>
    <w:rsid w:val="0048551A"/>
    <w:rsid w:val="004B1174"/>
    <w:rsid w:val="004B3A32"/>
    <w:rsid w:val="004D6F19"/>
    <w:rsid w:val="005313A2"/>
    <w:rsid w:val="00584DF4"/>
    <w:rsid w:val="00592804"/>
    <w:rsid w:val="005C702E"/>
    <w:rsid w:val="005D143E"/>
    <w:rsid w:val="005F5B33"/>
    <w:rsid w:val="0060217F"/>
    <w:rsid w:val="00667133"/>
    <w:rsid w:val="006F051D"/>
    <w:rsid w:val="00711C8A"/>
    <w:rsid w:val="0072683D"/>
    <w:rsid w:val="00752859"/>
    <w:rsid w:val="0075440D"/>
    <w:rsid w:val="00782556"/>
    <w:rsid w:val="00790E88"/>
    <w:rsid w:val="007F7903"/>
    <w:rsid w:val="0081676E"/>
    <w:rsid w:val="00836027"/>
    <w:rsid w:val="00887357"/>
    <w:rsid w:val="008C313F"/>
    <w:rsid w:val="0090189A"/>
    <w:rsid w:val="00962C94"/>
    <w:rsid w:val="009965ED"/>
    <w:rsid w:val="009A5828"/>
    <w:rsid w:val="009B2B0F"/>
    <w:rsid w:val="009F4128"/>
    <w:rsid w:val="00A020D4"/>
    <w:rsid w:val="00A25F4F"/>
    <w:rsid w:val="00A6071D"/>
    <w:rsid w:val="00AD5F25"/>
    <w:rsid w:val="00AE0A59"/>
    <w:rsid w:val="00AE7D9B"/>
    <w:rsid w:val="00B22C2B"/>
    <w:rsid w:val="00B31003"/>
    <w:rsid w:val="00B563BB"/>
    <w:rsid w:val="00B64C1B"/>
    <w:rsid w:val="00B7319A"/>
    <w:rsid w:val="00BA621F"/>
    <w:rsid w:val="00C33631"/>
    <w:rsid w:val="00D03954"/>
    <w:rsid w:val="00D03A91"/>
    <w:rsid w:val="00D760BD"/>
    <w:rsid w:val="00D8189B"/>
    <w:rsid w:val="00D96E35"/>
    <w:rsid w:val="00DB44BD"/>
    <w:rsid w:val="00DE73A9"/>
    <w:rsid w:val="00E85E14"/>
    <w:rsid w:val="00E91469"/>
    <w:rsid w:val="00E95590"/>
    <w:rsid w:val="00E95EEE"/>
    <w:rsid w:val="00E977A2"/>
    <w:rsid w:val="00EB0EBA"/>
    <w:rsid w:val="00EC0A30"/>
    <w:rsid w:val="00EC0C7E"/>
    <w:rsid w:val="00F33736"/>
    <w:rsid w:val="00F50D48"/>
    <w:rsid w:val="00F95E16"/>
    <w:rsid w:val="00FA565D"/>
    <w:rsid w:val="00FA7FBC"/>
    <w:rsid w:val="00FB2738"/>
    <w:rsid w:val="26F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Segoe UI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unhideWhenUsed/>
    <w:pPr>
      <w:widowControl/>
      <w:jc w:val="left"/>
    </w:pPr>
    <w:rPr>
      <w:rFonts w:cs="Times New Roman"/>
      <w:kern w:val="0"/>
      <w:sz w:val="20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1">
    <w:name w:val="Light Shading Accent 1"/>
    <w:basedOn w:val="a1"/>
    <w:uiPriority w:val="60"/>
    <w:rPr>
      <w:color w:val="2E74B5" w:themeColor="accent1" w:themeShade="BF"/>
      <w:sz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Char0">
    <w:name w:val="脚注文本 Char"/>
    <w:basedOn w:val="a0"/>
    <w:link w:val="a4"/>
    <w:uiPriority w:val="99"/>
    <w:rPr>
      <w:rFonts w:cs="Times New Roman"/>
      <w:kern w:val="0"/>
      <w:sz w:val="20"/>
      <w:szCs w:val="20"/>
    </w:rPr>
  </w:style>
  <w:style w:type="character" w:customStyle="1" w:styleId="10">
    <w:name w:val="不明显强调1"/>
    <w:basedOn w:val="a0"/>
    <w:uiPriority w:val="19"/>
    <w:qFormat/>
    <w:rPr>
      <w:i/>
      <w:iCs/>
    </w:r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51">
    <w:name w:val="网格表 1 浅色 - 着色 51"/>
    <w:basedOn w:val="a1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网格表 1 浅色 - 着色 41"/>
    <w:basedOn w:val="a1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1"/>
    <w:uiPriority w:val="46"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网格表 1 浅色 - 着色 21"/>
    <w:basedOn w:val="a1"/>
    <w:uiPriority w:val="46"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1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9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977A2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9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977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Segoe UI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unhideWhenUsed/>
    <w:pPr>
      <w:widowControl/>
      <w:jc w:val="left"/>
    </w:pPr>
    <w:rPr>
      <w:rFonts w:cs="Times New Roman"/>
      <w:kern w:val="0"/>
      <w:sz w:val="20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1">
    <w:name w:val="Light Shading Accent 1"/>
    <w:basedOn w:val="a1"/>
    <w:uiPriority w:val="60"/>
    <w:rPr>
      <w:color w:val="2E74B5" w:themeColor="accent1" w:themeShade="BF"/>
      <w:sz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Char0">
    <w:name w:val="脚注文本 Char"/>
    <w:basedOn w:val="a0"/>
    <w:link w:val="a4"/>
    <w:uiPriority w:val="99"/>
    <w:rPr>
      <w:rFonts w:cs="Times New Roman"/>
      <w:kern w:val="0"/>
      <w:sz w:val="20"/>
      <w:szCs w:val="20"/>
    </w:rPr>
  </w:style>
  <w:style w:type="character" w:customStyle="1" w:styleId="10">
    <w:name w:val="不明显强调1"/>
    <w:basedOn w:val="a0"/>
    <w:uiPriority w:val="19"/>
    <w:qFormat/>
    <w:rPr>
      <w:i/>
      <w:iCs/>
    </w:r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51">
    <w:name w:val="网格表 1 浅色 - 着色 51"/>
    <w:basedOn w:val="a1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网格表 1 浅色 - 着色 41"/>
    <w:basedOn w:val="a1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1"/>
    <w:uiPriority w:val="46"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网格表 1 浅色 - 着色 21"/>
    <w:basedOn w:val="a1"/>
    <w:uiPriority w:val="46"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1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9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977A2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9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977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wqn</dc:creator>
  <cp:lastModifiedBy>DELL</cp:lastModifiedBy>
  <cp:revision>28</cp:revision>
  <dcterms:created xsi:type="dcterms:W3CDTF">2017-04-01T19:45:00Z</dcterms:created>
  <dcterms:modified xsi:type="dcterms:W3CDTF">2023-12-27T09:43:00Z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