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A6AC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0" w:name="_Hlk89478976"/>
      <w:r w:rsidRPr="00D01D2B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Association between low-density lipoprotein cholesterol to high-density lipoprotein cholesterol ratio and atrial fibrillation in adults with chronic kidney disease </w:t>
      </w:r>
    </w:p>
    <w:p w14:paraId="0DC1EBDB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D01D2B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Running title: The relationship between LDL-C/HDL-C ratio and AF</w:t>
      </w:r>
    </w:p>
    <w:p w14:paraId="6381DC17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Mijie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Guan#1,2, </w:t>
      </w: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Haofei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Hu#1,2, </w:t>
      </w: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Dongli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Qi *1,2, Xun Qin*3, </w:t>
      </w: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Qijun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Wan* 1,2</w:t>
      </w:r>
    </w:p>
    <w:p w14:paraId="07E54CA7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1Department of Nephrology, Shenzhen Second People’s Hospital, Shenzhen 518000, Guangdong Province, China  </w:t>
      </w:r>
    </w:p>
    <w:p w14:paraId="02BA6489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2Department of Nephrology, The First Affiliated Hospital of Shenzhen University, Shenzhen 518000, Guangdong Province, China</w:t>
      </w:r>
    </w:p>
    <w:p w14:paraId="43AF8248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3Department of Nephrology, </w:t>
      </w: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Hechi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People's Hospital, </w:t>
      </w: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Hechi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547000, Guangxi Zhuang Autonomous Region, China</w:t>
      </w:r>
    </w:p>
    <w:p w14:paraId="3F25EBEF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# </w:t>
      </w: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Mijie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Guan, </w:t>
      </w: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Haofei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Hu have contributed equally to this work.</w:t>
      </w:r>
    </w:p>
    <w:p w14:paraId="2CD91042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*Corresponding author</w:t>
      </w:r>
    </w:p>
    <w:p w14:paraId="1E51850D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Dongli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Qi </w:t>
      </w:r>
    </w:p>
    <w:p w14:paraId="386A0BBB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Department of Nephrology,</w:t>
      </w:r>
    </w:p>
    <w:p w14:paraId="5750CDC3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Shenzhen Second People’s Hospital, </w:t>
      </w:r>
    </w:p>
    <w:p w14:paraId="51F2A0F5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No.3002 </w:t>
      </w: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Sungang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Road, Futian District, </w:t>
      </w:r>
    </w:p>
    <w:p w14:paraId="6415BF27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Shenzhen 518000,</w:t>
      </w:r>
    </w:p>
    <w:p w14:paraId="31532771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Guangdong Province,</w:t>
      </w:r>
    </w:p>
    <w:p w14:paraId="5E1CDF95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China</w:t>
      </w:r>
    </w:p>
    <w:p w14:paraId="14BA468D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Tel: +86-755-83366388</w:t>
      </w:r>
    </w:p>
    <w:p w14:paraId="49314685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E-mail: 386514653@qq.com </w:t>
      </w:r>
    </w:p>
    <w:p w14:paraId="026B381C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Xun Qin   </w:t>
      </w:r>
    </w:p>
    <w:p w14:paraId="66542AD7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Department of Nephrology,</w:t>
      </w:r>
    </w:p>
    <w:p w14:paraId="45FC5B71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Hechi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People's Hospital, </w:t>
      </w:r>
    </w:p>
    <w:p w14:paraId="7D4CC6A7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No. 455 Jincheng Middle Road, </w:t>
      </w: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Jinchengjiang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District, </w:t>
      </w:r>
    </w:p>
    <w:p w14:paraId="056DF540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Hechi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547000,</w:t>
      </w:r>
    </w:p>
    <w:p w14:paraId="66664009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Guangxi Zhuang Autonomous Region,</w:t>
      </w:r>
    </w:p>
    <w:p w14:paraId="7BB3846A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China</w:t>
      </w:r>
    </w:p>
    <w:p w14:paraId="30EBCCF8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Tel: +86-778-2293900</w:t>
      </w:r>
    </w:p>
    <w:p w14:paraId="612326AD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E-mail: qinxun6608@163.com</w:t>
      </w:r>
    </w:p>
    <w:p w14:paraId="1C8F99DC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Qijun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Wan </w:t>
      </w:r>
    </w:p>
    <w:p w14:paraId="4C0E4CAF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Department of Nephrology,</w:t>
      </w:r>
    </w:p>
    <w:p w14:paraId="5BA0C584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Shenzhen Second People’s Hospital, </w:t>
      </w:r>
    </w:p>
    <w:p w14:paraId="41C64107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No.3002 </w:t>
      </w:r>
      <w:proofErr w:type="spellStart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Sungang</w:t>
      </w:r>
      <w:proofErr w:type="spellEnd"/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Road, Futian District, </w:t>
      </w:r>
    </w:p>
    <w:p w14:paraId="6DB98ED8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Shenzhen 518000,</w:t>
      </w:r>
    </w:p>
    <w:p w14:paraId="02A9E47E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Guangdong Province,</w:t>
      </w:r>
    </w:p>
    <w:p w14:paraId="4AAF582A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China</w:t>
      </w:r>
    </w:p>
    <w:p w14:paraId="43D62B69" w14:textId="77777777" w:rsidR="00D01D2B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Tel: +86-755-83366388</w:t>
      </w:r>
    </w:p>
    <w:p w14:paraId="5EBA3444" w14:textId="0A4C380F" w:rsidR="001D504E" w:rsidRPr="00D01D2B" w:rsidRDefault="00D01D2B" w:rsidP="00D01D2B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1D2B">
        <w:rPr>
          <w:rFonts w:ascii="Times New Roman" w:hAnsi="Times New Roman" w:cs="Times New Roman"/>
          <w:color w:val="000000" w:themeColor="text1"/>
          <w:sz w:val="28"/>
          <w:szCs w:val="28"/>
        </w:rPr>
        <w:t>E-mail: yiyuan2224@sina.com</w:t>
      </w:r>
    </w:p>
    <w:p w14:paraId="51987A30" w14:textId="77777777" w:rsidR="00E010C8" w:rsidRPr="004C5B83" w:rsidRDefault="00E010C8" w:rsidP="00E010C8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color w:val="000000" w:themeColor="text1"/>
          <w:kern w:val="0"/>
          <w:sz w:val="36"/>
          <w:szCs w:val="36"/>
        </w:rPr>
      </w:pPr>
    </w:p>
    <w:p w14:paraId="61946584" w14:textId="77777777" w:rsidR="000C23FD" w:rsidRPr="003926C3" w:rsidRDefault="000C23FD" w:rsidP="000C23FD">
      <w:pPr>
        <w:widowControl/>
        <w:spacing w:after="240"/>
        <w:jc w:val="left"/>
        <w:rPr>
          <w:rFonts w:ascii="Times New Roman" w:eastAsia="宋体" w:hAnsi="Times New Roman" w:cs="Times New Roman"/>
          <w:b/>
          <w:color w:val="000000" w:themeColor="text1"/>
          <w:kern w:val="0"/>
          <w:sz w:val="28"/>
          <w:szCs w:val="28"/>
        </w:rPr>
      </w:pPr>
      <w:r w:rsidRPr="003926C3">
        <w:rPr>
          <w:rFonts w:ascii="Times New Roman" w:eastAsia="宋体" w:hAnsi="Times New Roman" w:cs="Times New Roman"/>
          <w:b/>
          <w:color w:val="000000" w:themeColor="text1"/>
          <w:kern w:val="0"/>
          <w:sz w:val="28"/>
          <w:szCs w:val="28"/>
        </w:rPr>
        <w:lastRenderedPageBreak/>
        <w:t>Table S1.</w:t>
      </w:r>
      <w:r w:rsidRPr="003926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Collinearity diagnostics steps.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01"/>
        <w:gridCol w:w="2693"/>
      </w:tblGrid>
      <w:tr w:rsidR="004E00DC" w:rsidRPr="003926C3" w14:paraId="67210AC5" w14:textId="63CA229F" w:rsidTr="00F67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1" w:type="dxa"/>
            <w:shd w:val="clear" w:color="auto" w:fill="auto"/>
            <w:hideMark/>
          </w:tcPr>
          <w:p w14:paraId="1507703E" w14:textId="0098953F" w:rsidR="004E00DC" w:rsidRPr="003926C3" w:rsidRDefault="00000000" w:rsidP="0073193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kern w:val="0"/>
                <w:sz w:val="28"/>
                <w:szCs w:val="28"/>
              </w:rPr>
              <w:pict w14:anchorId="644A423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4" type="#_x0000_t32" style="position:absolute;margin-left:71.45pt;margin-top:30.2pt;width:162.5pt;height:0;z-index:251664384" o:connectortype="straight"/>
              </w:pict>
            </w:r>
          </w:p>
          <w:p w14:paraId="5969B497" w14:textId="77777777" w:rsidR="004E00DC" w:rsidRPr="003926C3" w:rsidRDefault="004E00DC" w:rsidP="007319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Variable</w:t>
            </w:r>
          </w:p>
        </w:tc>
        <w:tc>
          <w:tcPr>
            <w:tcW w:w="2693" w:type="dxa"/>
            <w:shd w:val="clear" w:color="auto" w:fill="auto"/>
            <w:hideMark/>
          </w:tcPr>
          <w:p w14:paraId="4741FC4B" w14:textId="4F42F0A7" w:rsidR="004E00DC" w:rsidRPr="003926C3" w:rsidRDefault="004E00DC" w:rsidP="0073193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VIF</w:t>
            </w:r>
          </w:p>
          <w:p w14:paraId="49789140" w14:textId="0BA97FCD" w:rsidR="004E00DC" w:rsidRPr="003926C3" w:rsidRDefault="004E00DC" w:rsidP="0073193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Step 1</w:t>
            </w:r>
          </w:p>
        </w:tc>
      </w:tr>
      <w:tr w:rsidR="004E00DC" w:rsidRPr="003926C3" w14:paraId="63969483" w14:textId="296B0522" w:rsidTr="00F67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1" w:type="dxa"/>
            <w:shd w:val="clear" w:color="auto" w:fill="auto"/>
            <w:hideMark/>
          </w:tcPr>
          <w:p w14:paraId="79A713D6" w14:textId="77777777" w:rsidR="004E00DC" w:rsidRPr="003926C3" w:rsidRDefault="004E00DC" w:rsidP="0073193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14:paraId="19B0E4A4" w14:textId="77777777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E00DC" w:rsidRPr="003926C3" w14:paraId="5B228E05" w14:textId="57D966F4" w:rsidTr="00F67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1" w:type="dxa"/>
            <w:shd w:val="clear" w:color="auto" w:fill="auto"/>
            <w:hideMark/>
          </w:tcPr>
          <w:p w14:paraId="22CC4161" w14:textId="77777777" w:rsidR="004E00DC" w:rsidRPr="003926C3" w:rsidRDefault="004E00DC" w:rsidP="007319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Gender</w:t>
            </w:r>
          </w:p>
        </w:tc>
        <w:tc>
          <w:tcPr>
            <w:tcW w:w="2693" w:type="dxa"/>
            <w:shd w:val="clear" w:color="auto" w:fill="auto"/>
            <w:hideMark/>
          </w:tcPr>
          <w:p w14:paraId="10F4ED46" w14:textId="43F09B94" w:rsidR="004E00DC" w:rsidRPr="003926C3" w:rsidRDefault="004E00DC" w:rsidP="0073193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1.4</w:t>
            </w:r>
          </w:p>
        </w:tc>
      </w:tr>
      <w:tr w:rsidR="004E00DC" w:rsidRPr="003926C3" w14:paraId="30DBE382" w14:textId="75EA23E1" w:rsidTr="00F67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1" w:type="dxa"/>
            <w:shd w:val="clear" w:color="auto" w:fill="auto"/>
            <w:hideMark/>
          </w:tcPr>
          <w:p w14:paraId="57AF3918" w14:textId="77777777" w:rsidR="004E00DC" w:rsidRPr="003926C3" w:rsidRDefault="004E00DC" w:rsidP="007319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Age(years)</w:t>
            </w:r>
          </w:p>
        </w:tc>
        <w:tc>
          <w:tcPr>
            <w:tcW w:w="2693" w:type="dxa"/>
            <w:shd w:val="clear" w:color="auto" w:fill="auto"/>
            <w:hideMark/>
          </w:tcPr>
          <w:p w14:paraId="782E4168" w14:textId="4CB06A9B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1.4</w:t>
            </w:r>
          </w:p>
        </w:tc>
      </w:tr>
      <w:tr w:rsidR="004E00DC" w:rsidRPr="003926C3" w14:paraId="4EDB0FC6" w14:textId="6FD56BF7" w:rsidTr="00F67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1" w:type="dxa"/>
            <w:shd w:val="clear" w:color="auto" w:fill="auto"/>
            <w:hideMark/>
          </w:tcPr>
          <w:p w14:paraId="6616A5C7" w14:textId="239D610E" w:rsidR="004E00DC" w:rsidRPr="003926C3" w:rsidRDefault="004E00DC" w:rsidP="007319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Smoke</w:t>
            </w:r>
          </w:p>
        </w:tc>
        <w:tc>
          <w:tcPr>
            <w:tcW w:w="2693" w:type="dxa"/>
            <w:shd w:val="clear" w:color="auto" w:fill="auto"/>
            <w:hideMark/>
          </w:tcPr>
          <w:p w14:paraId="0DE2BD34" w14:textId="4ADE375B" w:rsidR="004E00DC" w:rsidRPr="003926C3" w:rsidRDefault="004E00DC" w:rsidP="0073193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1.7</w:t>
            </w:r>
          </w:p>
        </w:tc>
      </w:tr>
      <w:tr w:rsidR="004E00DC" w:rsidRPr="003926C3" w14:paraId="195D46EC" w14:textId="75063D35" w:rsidTr="00F67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1" w:type="dxa"/>
            <w:shd w:val="clear" w:color="auto" w:fill="auto"/>
          </w:tcPr>
          <w:p w14:paraId="64B77759" w14:textId="6DAB107F" w:rsidR="004E00DC" w:rsidRPr="003926C3" w:rsidRDefault="004E00DC" w:rsidP="0073193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Alcohol intake</w:t>
            </w:r>
          </w:p>
        </w:tc>
        <w:tc>
          <w:tcPr>
            <w:tcW w:w="2693" w:type="dxa"/>
            <w:shd w:val="clear" w:color="auto" w:fill="auto"/>
          </w:tcPr>
          <w:p w14:paraId="6D6A6EFD" w14:textId="79836180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1.7</w:t>
            </w:r>
          </w:p>
        </w:tc>
      </w:tr>
      <w:tr w:rsidR="004E00DC" w:rsidRPr="003926C3" w14:paraId="410749AD" w14:textId="4B0BB062" w:rsidTr="00F67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1" w:type="dxa"/>
            <w:shd w:val="clear" w:color="auto" w:fill="auto"/>
          </w:tcPr>
          <w:p w14:paraId="6BFA8731" w14:textId="0AAFDDDD" w:rsidR="004E00DC" w:rsidRPr="003926C3" w:rsidRDefault="004E00DC" w:rsidP="0073193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MI</w:t>
            </w:r>
          </w:p>
        </w:tc>
        <w:tc>
          <w:tcPr>
            <w:tcW w:w="2693" w:type="dxa"/>
            <w:shd w:val="clear" w:color="auto" w:fill="auto"/>
          </w:tcPr>
          <w:p w14:paraId="05214CFA" w14:textId="6250711D" w:rsidR="004E00DC" w:rsidRPr="003926C3" w:rsidRDefault="004E00DC" w:rsidP="0073193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1.0</w:t>
            </w:r>
          </w:p>
        </w:tc>
      </w:tr>
      <w:tr w:rsidR="004E00DC" w:rsidRPr="003926C3" w14:paraId="31F5EB6F" w14:textId="20D217D2" w:rsidTr="00F67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1" w:type="dxa"/>
            <w:shd w:val="clear" w:color="auto" w:fill="auto"/>
          </w:tcPr>
          <w:p w14:paraId="2CD6FC49" w14:textId="77777777" w:rsidR="004E00DC" w:rsidRPr="003926C3" w:rsidRDefault="004E00DC" w:rsidP="0073193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eastAsia="宋体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Education </w:t>
            </w:r>
          </w:p>
          <w:p w14:paraId="2EE7E682" w14:textId="414B6595" w:rsidR="004E00DC" w:rsidRPr="003926C3" w:rsidRDefault="004E00DC" w:rsidP="0073193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eastAsia="宋体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HF                 </w:t>
            </w:r>
          </w:p>
          <w:p w14:paraId="69C361FD" w14:textId="08A8C38B" w:rsidR="004E00DC" w:rsidRPr="003926C3" w:rsidRDefault="004E00DC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PAD</w:t>
            </w:r>
          </w:p>
          <w:p w14:paraId="1AA489F7" w14:textId="4D6268C9" w:rsidR="004E00DC" w:rsidRPr="003926C3" w:rsidRDefault="004E00DC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Stroke</w:t>
            </w:r>
          </w:p>
          <w:p w14:paraId="2490C616" w14:textId="535AD730" w:rsidR="004E00DC" w:rsidRPr="003926C3" w:rsidRDefault="004E00DC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Hypertension</w:t>
            </w:r>
          </w:p>
          <w:p w14:paraId="3EF5C1EA" w14:textId="5EFE230E" w:rsidR="004E00DC" w:rsidRPr="003926C3" w:rsidRDefault="004E00DC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DM</w:t>
            </w:r>
          </w:p>
          <w:p w14:paraId="77A29E2A" w14:textId="77777777" w:rsidR="004E00DC" w:rsidRPr="003926C3" w:rsidRDefault="004E00DC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SBP(</w:t>
            </w:r>
            <w:proofErr w:type="gramEnd"/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mmHg)</w:t>
            </w:r>
          </w:p>
          <w:p w14:paraId="349AAA45" w14:textId="77777777" w:rsidR="004E00DC" w:rsidRPr="003926C3" w:rsidRDefault="004E00DC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DBP(</w:t>
            </w:r>
            <w:proofErr w:type="gramEnd"/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mmHg)</w:t>
            </w:r>
          </w:p>
          <w:p w14:paraId="32F32AE4" w14:textId="3DC8A56D" w:rsidR="004E00DC" w:rsidRPr="003926C3" w:rsidRDefault="004E00DC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WC(</w:t>
            </w:r>
            <w:proofErr w:type="gramEnd"/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cm)</w:t>
            </w:r>
          </w:p>
          <w:p w14:paraId="50C136D0" w14:textId="77777777" w:rsidR="004E00DC" w:rsidRPr="003926C3" w:rsidRDefault="004E00DC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TG(</w:t>
            </w:r>
            <w:proofErr w:type="gramEnd"/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mmol/L)</w:t>
            </w:r>
          </w:p>
          <w:p w14:paraId="5A0A70D9" w14:textId="77777777" w:rsidR="004E00DC" w:rsidRPr="003926C3" w:rsidRDefault="004E00DC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CRP(</w:t>
            </w:r>
            <w:proofErr w:type="gramEnd"/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mg/L)</w:t>
            </w:r>
          </w:p>
          <w:p w14:paraId="5D980D9F" w14:textId="3FDDB933" w:rsidR="004E00DC" w:rsidRPr="003926C3" w:rsidRDefault="004E00DC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eGFR(mL/min/1.73m</w:t>
            </w: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188F01A9" w14:textId="09EDF368" w:rsidR="004E00DC" w:rsidRPr="003926C3" w:rsidRDefault="00F67D92" w:rsidP="0029747D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</w:pPr>
            <w:r w:rsidRPr="003926C3">
              <w:rPr>
                <w:rFonts w:ascii="Times New Roman" w:eastAsia="等线" w:hAnsi="Times New Roman" w:cs="Times New Roman"/>
                <w:color w:val="000000" w:themeColor="text1"/>
                <w:sz w:val="28"/>
                <w:szCs w:val="28"/>
              </w:rPr>
              <w:t>Proteinuria</w:t>
            </w:r>
          </w:p>
        </w:tc>
        <w:tc>
          <w:tcPr>
            <w:tcW w:w="2693" w:type="dxa"/>
            <w:shd w:val="clear" w:color="auto" w:fill="auto"/>
          </w:tcPr>
          <w:p w14:paraId="76CF9442" w14:textId="77777777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1.0</w:t>
            </w:r>
          </w:p>
          <w:p w14:paraId="3278C886" w14:textId="77777777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  <w:p w14:paraId="21EB575D" w14:textId="77777777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  <w:p w14:paraId="1A84A8C1" w14:textId="77777777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  <w:p w14:paraId="6DB48A36" w14:textId="77777777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.2</w:t>
            </w:r>
          </w:p>
          <w:p w14:paraId="6CBA6FF1" w14:textId="77777777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.1</w:t>
            </w:r>
          </w:p>
          <w:p w14:paraId="41178EBD" w14:textId="77777777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.4</w:t>
            </w:r>
          </w:p>
          <w:p w14:paraId="5A915FDE" w14:textId="77777777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.3</w:t>
            </w:r>
          </w:p>
          <w:p w14:paraId="08DB5C90" w14:textId="599CBDD1" w:rsidR="004E00DC" w:rsidRPr="003926C3" w:rsidRDefault="004E00DC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.1</w:t>
            </w:r>
          </w:p>
          <w:p w14:paraId="3D67708F" w14:textId="2313C821" w:rsidR="0032758A" w:rsidRPr="003926C3" w:rsidRDefault="0032758A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3926C3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.</w:t>
            </w:r>
            <w:r w:rsidR="00DC3BAF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  <w:t>2</w:t>
            </w:r>
          </w:p>
          <w:p w14:paraId="2FAB1748" w14:textId="77777777" w:rsidR="0032758A" w:rsidRPr="003926C3" w:rsidRDefault="0032758A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  <w:p w14:paraId="6E39F0F4" w14:textId="77777777" w:rsidR="0032758A" w:rsidRPr="003926C3" w:rsidRDefault="0032758A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  <w:p w14:paraId="413F6020" w14:textId="3816BD68" w:rsidR="00F67D92" w:rsidRPr="003926C3" w:rsidRDefault="00F67D92" w:rsidP="0073193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3926C3">
              <w:rPr>
                <w:rFonts w:ascii="Times New Roman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</w:tbl>
    <w:p w14:paraId="385A113D" w14:textId="54122849" w:rsidR="00024733" w:rsidRPr="00941F23" w:rsidRDefault="00717E37" w:rsidP="00941F23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6C3">
        <w:rPr>
          <w:rFonts w:ascii="Times New Roman" w:hAnsi="Times New Roman" w:cs="Times New Roman"/>
          <w:color w:val="000000" w:themeColor="text1"/>
          <w:sz w:val="28"/>
          <w:szCs w:val="28"/>
        </w:rPr>
        <w:t>MI, myocardial infarction; HF, congestive heart failure; PAD, perip</w:t>
      </w:r>
      <w:r w:rsidRPr="00941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heral </w:t>
      </w:r>
      <w:r w:rsidRPr="00941F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artery disease; DM, diabetes. </w:t>
      </w:r>
      <w:r w:rsidR="0034168E" w:rsidRPr="00941F23">
        <w:rPr>
          <w:rFonts w:ascii="Times New Roman" w:hAnsi="Times New Roman" w:cs="Times New Roman"/>
          <w:color w:val="000000" w:themeColor="text1"/>
          <w:sz w:val="28"/>
          <w:szCs w:val="28"/>
        </w:rPr>
        <w:t>SBP, Systolic blood pressure; DBP, Diastolic blood pressure; WC, waist circumference; TG, Triglyceride;</w:t>
      </w:r>
      <w:r w:rsidRPr="00941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168E" w:rsidRPr="00941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CRP, C-reactive protein; eGFR, evaluated glomerular filtration rate; </w:t>
      </w:r>
    </w:p>
    <w:p w14:paraId="1A73A528" w14:textId="77777777" w:rsidR="007C4DC4" w:rsidRPr="00941F23" w:rsidRDefault="007C4DC4" w:rsidP="00941F23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Abbreviation: VIF: variance inflation factor; VIF = 1/(1-R2). </w:t>
      </w:r>
    </w:p>
    <w:p w14:paraId="6193C2A0" w14:textId="77777777" w:rsidR="007C4DC4" w:rsidRPr="00941F23" w:rsidRDefault="007C4DC4" w:rsidP="00941F23">
      <w:pPr>
        <w:spacing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F23">
        <w:rPr>
          <w:rFonts w:ascii="Times New Roman" w:hAnsi="Times New Roman" w:cs="Times New Roman"/>
          <w:color w:val="000000" w:themeColor="text1"/>
          <w:sz w:val="28"/>
          <w:szCs w:val="28"/>
        </w:rPr>
        <w:t>Note: The variables with VIF&gt;5 will be regarded as collinear variables and cannot be included in the multiple regression model.</w:t>
      </w:r>
      <w:bookmarkEnd w:id="0"/>
    </w:p>
    <w:sectPr w:rsidR="007C4DC4" w:rsidRPr="00941F23" w:rsidSect="004C5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68DA0" w14:textId="77777777" w:rsidR="00133DBA" w:rsidRDefault="00133DBA" w:rsidP="00874581">
      <w:r>
        <w:separator/>
      </w:r>
    </w:p>
  </w:endnote>
  <w:endnote w:type="continuationSeparator" w:id="0">
    <w:p w14:paraId="15973EDB" w14:textId="77777777" w:rsidR="00133DBA" w:rsidRDefault="00133DBA" w:rsidP="0087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813F" w14:textId="77777777" w:rsidR="00133DBA" w:rsidRDefault="00133DBA" w:rsidP="00874581">
      <w:r>
        <w:separator/>
      </w:r>
    </w:p>
  </w:footnote>
  <w:footnote w:type="continuationSeparator" w:id="0">
    <w:p w14:paraId="4148894E" w14:textId="77777777" w:rsidR="00133DBA" w:rsidRDefault="00133DBA" w:rsidP="00874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wMjI0NTY1MLM0tDRT0lEKTi0uzszPAykwNK4FAIV2KBMtAAAA"/>
    <w:docVar w:name="KY_MEDREF_DOCUID" w:val="{B1CB1870-EF05-443E-9E72-EBEDA195E2F1}"/>
    <w:docVar w:name="KY_MEDREF_VERSION" w:val="3"/>
  </w:docVars>
  <w:rsids>
    <w:rsidRoot w:val="2B133F66"/>
    <w:rsid w:val="00024733"/>
    <w:rsid w:val="000C23FD"/>
    <w:rsid w:val="0011655E"/>
    <w:rsid w:val="00132843"/>
    <w:rsid w:val="00133DBA"/>
    <w:rsid w:val="00156AFF"/>
    <w:rsid w:val="00161527"/>
    <w:rsid w:val="001A31FB"/>
    <w:rsid w:val="001A5837"/>
    <w:rsid w:val="001A58D3"/>
    <w:rsid w:val="001D4124"/>
    <w:rsid w:val="001D504E"/>
    <w:rsid w:val="001E6763"/>
    <w:rsid w:val="001E7422"/>
    <w:rsid w:val="002146D8"/>
    <w:rsid w:val="00244956"/>
    <w:rsid w:val="0025563E"/>
    <w:rsid w:val="0029313F"/>
    <w:rsid w:val="0029747D"/>
    <w:rsid w:val="0032758A"/>
    <w:rsid w:val="0034168E"/>
    <w:rsid w:val="00381C69"/>
    <w:rsid w:val="003868EA"/>
    <w:rsid w:val="003926C3"/>
    <w:rsid w:val="004226FE"/>
    <w:rsid w:val="00432B21"/>
    <w:rsid w:val="0047405E"/>
    <w:rsid w:val="004756D3"/>
    <w:rsid w:val="00476D59"/>
    <w:rsid w:val="0048130E"/>
    <w:rsid w:val="004C5B83"/>
    <w:rsid w:val="004E00DC"/>
    <w:rsid w:val="006766E6"/>
    <w:rsid w:val="00683B4B"/>
    <w:rsid w:val="00692BCE"/>
    <w:rsid w:val="006A35BB"/>
    <w:rsid w:val="006B4DB1"/>
    <w:rsid w:val="00717E37"/>
    <w:rsid w:val="00731931"/>
    <w:rsid w:val="00752F8F"/>
    <w:rsid w:val="007838C3"/>
    <w:rsid w:val="007C4DC4"/>
    <w:rsid w:val="007F4620"/>
    <w:rsid w:val="007F7157"/>
    <w:rsid w:val="00846F29"/>
    <w:rsid w:val="00874581"/>
    <w:rsid w:val="008D0CA2"/>
    <w:rsid w:val="00941F23"/>
    <w:rsid w:val="00991E1D"/>
    <w:rsid w:val="00994A02"/>
    <w:rsid w:val="009B372A"/>
    <w:rsid w:val="00A13139"/>
    <w:rsid w:val="00A63B6E"/>
    <w:rsid w:val="00A76940"/>
    <w:rsid w:val="00A97230"/>
    <w:rsid w:val="00B538CA"/>
    <w:rsid w:val="00BD1198"/>
    <w:rsid w:val="00BE6BCC"/>
    <w:rsid w:val="00CB468A"/>
    <w:rsid w:val="00CD5774"/>
    <w:rsid w:val="00D01D2B"/>
    <w:rsid w:val="00D86D3A"/>
    <w:rsid w:val="00DB1E1A"/>
    <w:rsid w:val="00DC3BAF"/>
    <w:rsid w:val="00E010C8"/>
    <w:rsid w:val="00E62E01"/>
    <w:rsid w:val="00E80948"/>
    <w:rsid w:val="00EA4A49"/>
    <w:rsid w:val="00ED0128"/>
    <w:rsid w:val="00F6012C"/>
    <w:rsid w:val="00F67D92"/>
    <w:rsid w:val="2B133F66"/>
    <w:rsid w:val="39E71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  <o:rules v:ext="edit">
        <o:r id="V:Rule1" type="connector" idref="#_x0000_s2054"/>
      </o:rules>
    </o:shapelayout>
  </w:shapeDefaults>
  <w:decimalSymbol w:val="."/>
  <w:listSeparator w:val=","/>
  <w14:docId w14:val="71993622"/>
  <w15:docId w15:val="{7F53BB4A-BFD4-4F17-946E-04A90ADD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D59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rsid w:val="00476D5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1">
    <w:name w:val="清单表 6 彩色1"/>
    <w:basedOn w:val="a1"/>
    <w:uiPriority w:val="51"/>
    <w:qFormat/>
    <w:rsid w:val="00476D59"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header"/>
    <w:basedOn w:val="a"/>
    <w:link w:val="a4"/>
    <w:rsid w:val="00874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74581"/>
    <w:rPr>
      <w:kern w:val="2"/>
      <w:sz w:val="18"/>
      <w:szCs w:val="18"/>
    </w:rPr>
  </w:style>
  <w:style w:type="paragraph" w:styleId="a5">
    <w:name w:val="footer"/>
    <w:basedOn w:val="a"/>
    <w:link w:val="a6"/>
    <w:rsid w:val="00874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74581"/>
    <w:rPr>
      <w:kern w:val="2"/>
      <w:sz w:val="18"/>
      <w:szCs w:val="18"/>
    </w:rPr>
  </w:style>
  <w:style w:type="table" w:customStyle="1" w:styleId="611">
    <w:name w:val="清单表 6 彩色11"/>
    <w:basedOn w:val="a1"/>
    <w:uiPriority w:val="51"/>
    <w:qFormat/>
    <w:rsid w:val="00E010C8"/>
    <w:rPr>
      <w:rFonts w:ascii="Times New Roman" w:eastAsia="宋体" w:hAnsi="Times New Roman" w:cs="Times New Roman"/>
      <w:color w:val="00000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a7">
    <w:name w:val="Light Shading"/>
    <w:basedOn w:val="a1"/>
    <w:uiPriority w:val="60"/>
    <w:rsid w:val="0048130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8">
    <w:name w:val="Hyperlink"/>
    <w:basedOn w:val="a0"/>
    <w:uiPriority w:val="99"/>
    <w:unhideWhenUsed/>
    <w:rsid w:val="00BE6B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Z Y Q</dc:creator>
  <cp:lastModifiedBy>guanmijie@126.com</cp:lastModifiedBy>
  <cp:revision>42</cp:revision>
  <cp:lastPrinted>2021-12-03T19:23:00Z</cp:lastPrinted>
  <dcterms:created xsi:type="dcterms:W3CDTF">2021-11-27T16:22:00Z</dcterms:created>
  <dcterms:modified xsi:type="dcterms:W3CDTF">2024-01-07T07:51:00Z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F193F7C73474453DBB7502A79F5C70DF</vt:lpwstr>
  </property>
</Properties>
</file>