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9696C" w14:textId="5A4641E1" w:rsidR="00F57E72" w:rsidRDefault="00216BA1" w:rsidP="00F57E7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S-</w:t>
      </w:r>
      <w:r w:rsidR="00F57E72" w:rsidRPr="00AE71AE">
        <w:rPr>
          <w:rFonts w:ascii="Times New Roman" w:hAnsi="Times New Roman" w:cs="Times New Roman" w:hint="eastAsia"/>
          <w:b/>
          <w:bCs/>
          <w:sz w:val="18"/>
          <w:szCs w:val="18"/>
        </w:rPr>
        <w:t>T</w:t>
      </w:r>
      <w:r w:rsidR="00420D25">
        <w:rPr>
          <w:rFonts w:ascii="Times New Roman" w:hAnsi="Times New Roman" w:cs="Times New Roman"/>
          <w:b/>
          <w:bCs/>
          <w:sz w:val="18"/>
          <w:szCs w:val="18"/>
        </w:rPr>
        <w:t>ABLE</w:t>
      </w:r>
      <w:r w:rsidR="00F57E72" w:rsidRPr="00AE71AE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607D0B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F57E72" w:rsidRPr="00711150">
        <w:rPr>
          <w:rFonts w:ascii="Times New Roman" w:hAnsi="Times New Roman" w:cs="Times New Roman"/>
          <w:sz w:val="18"/>
          <w:szCs w:val="18"/>
        </w:rPr>
        <w:t xml:space="preserve"> F</w:t>
      </w:r>
      <w:r w:rsidR="00F57E72" w:rsidRPr="00711150">
        <w:rPr>
          <w:rFonts w:ascii="Times New Roman" w:hAnsi="Times New Roman" w:cs="Times New Roman" w:hint="eastAsia"/>
          <w:sz w:val="18"/>
          <w:szCs w:val="18"/>
        </w:rPr>
        <w:t>ull</w:t>
      </w:r>
      <w:r w:rsidR="00F57E72" w:rsidRPr="00711150">
        <w:rPr>
          <w:rFonts w:ascii="Times New Roman" w:hAnsi="Times New Roman" w:cs="Times New Roman"/>
          <w:sz w:val="18"/>
          <w:szCs w:val="18"/>
        </w:rPr>
        <w:t xml:space="preserve"> name of cerebral regions.</w:t>
      </w:r>
    </w:p>
    <w:tbl>
      <w:tblPr>
        <w:tblStyle w:val="a3"/>
        <w:tblW w:w="546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5528"/>
      </w:tblGrid>
      <w:tr w:rsidR="00F57E72" w:rsidRPr="00711150" w14:paraId="639A3E7A" w14:textId="77777777" w:rsidTr="00DF7730">
        <w:tc>
          <w:tcPr>
            <w:tcW w:w="195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CE2A2E" w14:textId="77777777" w:rsidR="00F57E72" w:rsidRPr="00711150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hort name</w:t>
            </w:r>
          </w:p>
        </w:tc>
        <w:tc>
          <w:tcPr>
            <w:tcW w:w="304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34E74D" w14:textId="77777777" w:rsidR="00F57E72" w:rsidRPr="00711150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ong name</w:t>
            </w:r>
          </w:p>
        </w:tc>
      </w:tr>
      <w:tr w:rsidR="00F57E72" w:rsidRPr="00DA1785" w14:paraId="3C36F976" w14:textId="77777777" w:rsidTr="00DA1785">
        <w:tc>
          <w:tcPr>
            <w:tcW w:w="195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F5BAF6E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52319506"/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G_and_S_cingul-Mid-Ant</w:t>
            </w:r>
          </w:p>
        </w:tc>
        <w:tc>
          <w:tcPr>
            <w:tcW w:w="30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65D205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Middle-anterior part of the cingulate gyrus and sulcus (aMCC)</w:t>
            </w:r>
          </w:p>
        </w:tc>
      </w:tr>
      <w:bookmarkEnd w:id="0"/>
      <w:tr w:rsidR="00F57E72" w:rsidRPr="00DA1785" w14:paraId="04DEECAC" w14:textId="77777777" w:rsidTr="00DA1785">
        <w:tc>
          <w:tcPr>
            <w:tcW w:w="1953" w:type="pct"/>
            <w:shd w:val="clear" w:color="auto" w:fill="auto"/>
            <w:vAlign w:val="center"/>
          </w:tcPr>
          <w:p w14:paraId="240CF039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G_cuneus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1F6871B5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Cuneus (O6)</w:t>
            </w:r>
          </w:p>
        </w:tc>
      </w:tr>
      <w:tr w:rsidR="00F57E72" w:rsidRPr="00DA1785" w14:paraId="45D2B67D" w14:textId="77777777" w:rsidTr="00DA1785">
        <w:tc>
          <w:tcPr>
            <w:tcW w:w="1953" w:type="pct"/>
            <w:shd w:val="clear" w:color="auto" w:fill="auto"/>
            <w:vAlign w:val="center"/>
          </w:tcPr>
          <w:p w14:paraId="772A33A2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52319558"/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G_front_sup</w:t>
            </w:r>
            <w:bookmarkEnd w:id="1"/>
          </w:p>
        </w:tc>
        <w:tc>
          <w:tcPr>
            <w:tcW w:w="3047" w:type="pct"/>
            <w:shd w:val="clear" w:color="auto" w:fill="auto"/>
            <w:vAlign w:val="center"/>
          </w:tcPr>
          <w:p w14:paraId="290BD40D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Superior frontal gyrus (F1)</w:t>
            </w:r>
          </w:p>
        </w:tc>
      </w:tr>
      <w:tr w:rsidR="00F57E72" w:rsidRPr="00DA1785" w14:paraId="112EC7DA" w14:textId="77777777" w:rsidTr="00DA1785">
        <w:tc>
          <w:tcPr>
            <w:tcW w:w="1953" w:type="pct"/>
            <w:shd w:val="clear" w:color="auto" w:fill="auto"/>
            <w:vAlign w:val="center"/>
          </w:tcPr>
          <w:p w14:paraId="3FAFA2FD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152319725"/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G_front_middle</w:t>
            </w:r>
            <w:bookmarkEnd w:id="2"/>
          </w:p>
        </w:tc>
        <w:tc>
          <w:tcPr>
            <w:tcW w:w="3047" w:type="pct"/>
            <w:shd w:val="clear" w:color="auto" w:fill="auto"/>
            <w:vAlign w:val="center"/>
          </w:tcPr>
          <w:p w14:paraId="500CABFC" w14:textId="77777777" w:rsidR="00F57E72" w:rsidRPr="00DA1785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1785">
              <w:rPr>
                <w:rFonts w:ascii="Times New Roman" w:hAnsi="Times New Roman" w:cs="Times New Roman"/>
                <w:sz w:val="18"/>
                <w:szCs w:val="18"/>
              </w:rPr>
              <w:t>Middle frontal gyrus (F2)</w:t>
            </w:r>
          </w:p>
        </w:tc>
      </w:tr>
      <w:tr w:rsidR="00F57E72" w:rsidRPr="003B63BB" w14:paraId="1179308F" w14:textId="77777777" w:rsidTr="00CE641E">
        <w:tc>
          <w:tcPr>
            <w:tcW w:w="1953" w:type="pct"/>
            <w:vAlign w:val="center"/>
          </w:tcPr>
          <w:p w14:paraId="4AB5BFD9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G_front_inf-Orbital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398DD6E0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Orbital part of the inferior frontal gyrus</w:t>
            </w:r>
          </w:p>
        </w:tc>
      </w:tr>
      <w:tr w:rsidR="00F57E72" w:rsidRPr="003B63BB" w14:paraId="2549B59F" w14:textId="77777777" w:rsidTr="00CE641E">
        <w:tc>
          <w:tcPr>
            <w:tcW w:w="1953" w:type="pct"/>
            <w:vAlign w:val="center"/>
          </w:tcPr>
          <w:p w14:paraId="7148A7FA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G_Ins_lg_and_S_cent_ins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0B610D59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Long insular gyrus and central sulcus of the insula</w:t>
            </w:r>
          </w:p>
        </w:tc>
      </w:tr>
      <w:tr w:rsidR="00F57E72" w:rsidRPr="003B63BB" w14:paraId="30F59DF5" w14:textId="77777777" w:rsidTr="00CE641E">
        <w:tc>
          <w:tcPr>
            <w:tcW w:w="1953" w:type="pct"/>
            <w:vAlign w:val="center"/>
          </w:tcPr>
          <w:p w14:paraId="17C967A3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G_oc-temp_lat-fusifor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249987A5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Lateral occipito-temporal gyrus (fusiform gyrus, O4-T4)</w:t>
            </w:r>
          </w:p>
        </w:tc>
      </w:tr>
      <w:tr w:rsidR="00F57E72" w:rsidRPr="003B63BB" w14:paraId="49962347" w14:textId="77777777" w:rsidTr="00A47C29">
        <w:tc>
          <w:tcPr>
            <w:tcW w:w="1953" w:type="pct"/>
            <w:shd w:val="clear" w:color="auto" w:fill="auto"/>
            <w:vAlign w:val="center"/>
          </w:tcPr>
          <w:p w14:paraId="59B991C0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G_oc-temp_med-Lingual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3F19531C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Lingual gyrus, ligual part of the medial occipito-temporal gyrus, (O5)</w:t>
            </w:r>
          </w:p>
        </w:tc>
      </w:tr>
      <w:tr w:rsidR="00F57E72" w:rsidRPr="003B63BB" w14:paraId="18D5C815" w14:textId="77777777" w:rsidTr="00DA1785">
        <w:tc>
          <w:tcPr>
            <w:tcW w:w="1953" w:type="pct"/>
            <w:shd w:val="clear" w:color="auto" w:fill="auto"/>
            <w:vAlign w:val="center"/>
          </w:tcPr>
          <w:p w14:paraId="1FD426EC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G_temporal_middle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28E5F431" w14:textId="77777777" w:rsidR="00F57E72" w:rsidRPr="003B63BB" w:rsidRDefault="00F57E72" w:rsidP="00DF7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Middle temporal gyrus (T2)</w:t>
            </w:r>
          </w:p>
        </w:tc>
      </w:tr>
      <w:tr w:rsidR="003B63BB" w:rsidRPr="003B63BB" w14:paraId="51163769" w14:textId="77777777" w:rsidTr="00DA1785">
        <w:tc>
          <w:tcPr>
            <w:tcW w:w="1953" w:type="pct"/>
            <w:shd w:val="clear" w:color="auto" w:fill="auto"/>
            <w:vAlign w:val="center"/>
          </w:tcPr>
          <w:p w14:paraId="43D368E1" w14:textId="5D57C3A5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G_temp_sup-Lateral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206B57DB" w14:textId="0AF98229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Lateral aspect of the superior temporal gyrus</w:t>
            </w:r>
          </w:p>
        </w:tc>
      </w:tr>
      <w:tr w:rsidR="003B63BB" w:rsidRPr="003B63BB" w14:paraId="7ED2494D" w14:textId="77777777" w:rsidTr="00CE641E">
        <w:tc>
          <w:tcPr>
            <w:tcW w:w="1953" w:type="pct"/>
            <w:vAlign w:val="center"/>
          </w:tcPr>
          <w:p w14:paraId="26A46FCD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Pole_occipital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0D61DFC5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Occipital pole</w:t>
            </w:r>
          </w:p>
        </w:tc>
      </w:tr>
      <w:tr w:rsidR="003B63BB" w:rsidRPr="003B63BB" w14:paraId="58085393" w14:textId="77777777" w:rsidTr="00CE641E">
        <w:tc>
          <w:tcPr>
            <w:tcW w:w="1953" w:type="pct"/>
            <w:vAlign w:val="center"/>
          </w:tcPr>
          <w:p w14:paraId="64530CC6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S_circular_insula_inf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611E073B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Inferior segment of the circular sulcus of the insula</w:t>
            </w:r>
          </w:p>
        </w:tc>
      </w:tr>
      <w:tr w:rsidR="003B63BB" w:rsidRPr="003B63BB" w14:paraId="74D48806" w14:textId="77777777" w:rsidTr="00DA1785">
        <w:tc>
          <w:tcPr>
            <w:tcW w:w="1953" w:type="pct"/>
            <w:shd w:val="clear" w:color="auto" w:fill="auto"/>
            <w:vAlign w:val="center"/>
          </w:tcPr>
          <w:p w14:paraId="527B12E1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52319686"/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S_collat_transv_post</w:t>
            </w:r>
            <w:bookmarkEnd w:id="3"/>
          </w:p>
        </w:tc>
        <w:tc>
          <w:tcPr>
            <w:tcW w:w="3047" w:type="pct"/>
            <w:shd w:val="clear" w:color="auto" w:fill="auto"/>
            <w:vAlign w:val="center"/>
          </w:tcPr>
          <w:p w14:paraId="569031D4" w14:textId="4E7FAEA2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Posterior</w:t>
            </w:r>
            <w:bookmarkStart w:id="4" w:name="_Hlk152314614"/>
            <w:r w:rsidRPr="003B63BB">
              <w:rPr>
                <w:rFonts w:ascii="Times New Roman" w:hAnsi="Times New Roman" w:cs="Times New Roman"/>
                <w:sz w:val="18"/>
                <w:szCs w:val="18"/>
              </w:rPr>
              <w:t xml:space="preserve"> transverse collateral </w:t>
            </w:r>
            <w:bookmarkEnd w:id="4"/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sulcus</w:t>
            </w:r>
          </w:p>
        </w:tc>
      </w:tr>
      <w:tr w:rsidR="003B63BB" w:rsidRPr="003B63BB" w14:paraId="1432FADD" w14:textId="77777777" w:rsidTr="00CE641E">
        <w:tc>
          <w:tcPr>
            <w:tcW w:w="1953" w:type="pct"/>
            <w:vAlign w:val="center"/>
          </w:tcPr>
          <w:p w14:paraId="1873519B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S_oc-temp_lat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1B0E71DD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Lateral occipito-temporal sulcus</w:t>
            </w:r>
          </w:p>
        </w:tc>
      </w:tr>
      <w:tr w:rsidR="003B63BB" w:rsidRPr="003B63BB" w14:paraId="0CB66974" w14:textId="77777777" w:rsidTr="00CE641E">
        <w:tc>
          <w:tcPr>
            <w:tcW w:w="1953" w:type="pct"/>
            <w:vAlign w:val="center"/>
          </w:tcPr>
          <w:p w14:paraId="02CEA005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S_oc-temp_med_and_Lingual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4BDD87FA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Medial occipito-temporal sulcus (collateral sulcus) and lingual sulcus</w:t>
            </w:r>
          </w:p>
        </w:tc>
      </w:tr>
      <w:tr w:rsidR="003B63BB" w:rsidRPr="003B63BB" w14:paraId="22EEAFA5" w14:textId="77777777" w:rsidTr="00CE641E">
        <w:tc>
          <w:tcPr>
            <w:tcW w:w="1953" w:type="pct"/>
            <w:vAlign w:val="center"/>
          </w:tcPr>
          <w:p w14:paraId="4CF83346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S_parieto_occipital</w:t>
            </w:r>
          </w:p>
        </w:tc>
        <w:tc>
          <w:tcPr>
            <w:tcW w:w="3047" w:type="pct"/>
            <w:shd w:val="clear" w:color="auto" w:fill="auto"/>
            <w:vAlign w:val="center"/>
          </w:tcPr>
          <w:p w14:paraId="68D3DDBE" w14:textId="77777777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Parieto-occipital sulcus (or fissure)</w:t>
            </w:r>
          </w:p>
        </w:tc>
      </w:tr>
      <w:tr w:rsidR="003B63BB" w:rsidRPr="003B63BB" w14:paraId="49403AF8" w14:textId="77777777" w:rsidTr="003B63BB">
        <w:tc>
          <w:tcPr>
            <w:tcW w:w="1953" w:type="pct"/>
            <w:tcBorders>
              <w:bottom w:val="single" w:sz="8" w:space="0" w:color="auto"/>
            </w:tcBorders>
            <w:vAlign w:val="center"/>
          </w:tcPr>
          <w:p w14:paraId="505250C5" w14:textId="0651C5CB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S_temporal_sup</w:t>
            </w:r>
          </w:p>
        </w:tc>
        <w:tc>
          <w:tcPr>
            <w:tcW w:w="304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0F16F1C" w14:textId="0A1DB2A0" w:rsidR="003B63BB" w:rsidRPr="003B63BB" w:rsidRDefault="003B63BB" w:rsidP="003B63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B63BB">
              <w:rPr>
                <w:rFonts w:ascii="Times New Roman" w:hAnsi="Times New Roman" w:cs="Times New Roman"/>
                <w:sz w:val="18"/>
                <w:szCs w:val="18"/>
              </w:rPr>
              <w:t>Superior temporal sulcus (parallel sulcus)</w:t>
            </w:r>
          </w:p>
        </w:tc>
      </w:tr>
    </w:tbl>
    <w:p w14:paraId="1C45161A" w14:textId="77777777" w:rsidR="00AC7478" w:rsidRDefault="00AC7478">
      <w:pPr>
        <w:rPr>
          <w:rFonts w:ascii="Times New Roman" w:hAnsi="Times New Roman" w:cs="Times New Roman"/>
          <w:sz w:val="15"/>
          <w:szCs w:val="15"/>
        </w:rPr>
      </w:pPr>
    </w:p>
    <w:sectPr w:rsidR="00AC7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15172" w14:textId="77777777" w:rsidR="00236540" w:rsidRDefault="00236540" w:rsidP="00A65ACC">
      <w:r>
        <w:separator/>
      </w:r>
    </w:p>
  </w:endnote>
  <w:endnote w:type="continuationSeparator" w:id="0">
    <w:p w14:paraId="3DFD9DE3" w14:textId="77777777" w:rsidR="00236540" w:rsidRDefault="00236540" w:rsidP="00A65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1D23B" w14:textId="77777777" w:rsidR="00236540" w:rsidRDefault="00236540" w:rsidP="00A65ACC">
      <w:r>
        <w:separator/>
      </w:r>
    </w:p>
  </w:footnote>
  <w:footnote w:type="continuationSeparator" w:id="0">
    <w:p w14:paraId="29B492BD" w14:textId="77777777" w:rsidR="00236540" w:rsidRDefault="00236540" w:rsidP="00A65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B37"/>
    <w:rsid w:val="00046B37"/>
    <w:rsid w:val="000A1859"/>
    <w:rsid w:val="000B1B81"/>
    <w:rsid w:val="001046E5"/>
    <w:rsid w:val="00152E61"/>
    <w:rsid w:val="00155262"/>
    <w:rsid w:val="001818AE"/>
    <w:rsid w:val="001D196A"/>
    <w:rsid w:val="001E2C8A"/>
    <w:rsid w:val="001E7365"/>
    <w:rsid w:val="00213ED1"/>
    <w:rsid w:val="00216BA1"/>
    <w:rsid w:val="00220992"/>
    <w:rsid w:val="00231BEA"/>
    <w:rsid w:val="0023474A"/>
    <w:rsid w:val="00236540"/>
    <w:rsid w:val="00280FD5"/>
    <w:rsid w:val="002C04E4"/>
    <w:rsid w:val="002E12D2"/>
    <w:rsid w:val="003007E0"/>
    <w:rsid w:val="00304B0A"/>
    <w:rsid w:val="00307166"/>
    <w:rsid w:val="00316668"/>
    <w:rsid w:val="0032740C"/>
    <w:rsid w:val="003314CF"/>
    <w:rsid w:val="00334D18"/>
    <w:rsid w:val="0034705B"/>
    <w:rsid w:val="00362101"/>
    <w:rsid w:val="00397D24"/>
    <w:rsid w:val="003B63BB"/>
    <w:rsid w:val="003C2892"/>
    <w:rsid w:val="003D6763"/>
    <w:rsid w:val="003E7E79"/>
    <w:rsid w:val="00420D25"/>
    <w:rsid w:val="00445AEA"/>
    <w:rsid w:val="0046644F"/>
    <w:rsid w:val="00473FCA"/>
    <w:rsid w:val="00483982"/>
    <w:rsid w:val="004861D3"/>
    <w:rsid w:val="004A2E6E"/>
    <w:rsid w:val="004A43CD"/>
    <w:rsid w:val="004D3D09"/>
    <w:rsid w:val="00503092"/>
    <w:rsid w:val="00521CB6"/>
    <w:rsid w:val="0055571B"/>
    <w:rsid w:val="00562DD7"/>
    <w:rsid w:val="00574DBF"/>
    <w:rsid w:val="00597FF3"/>
    <w:rsid w:val="005C019E"/>
    <w:rsid w:val="005C206D"/>
    <w:rsid w:val="005F4688"/>
    <w:rsid w:val="005F5A75"/>
    <w:rsid w:val="00607D0B"/>
    <w:rsid w:val="006253CC"/>
    <w:rsid w:val="006306FB"/>
    <w:rsid w:val="00653931"/>
    <w:rsid w:val="006613B4"/>
    <w:rsid w:val="006630BE"/>
    <w:rsid w:val="00685FA5"/>
    <w:rsid w:val="00686E3C"/>
    <w:rsid w:val="006870CB"/>
    <w:rsid w:val="006D5685"/>
    <w:rsid w:val="006E005B"/>
    <w:rsid w:val="00711150"/>
    <w:rsid w:val="007141EF"/>
    <w:rsid w:val="00755209"/>
    <w:rsid w:val="0077308D"/>
    <w:rsid w:val="00777EC4"/>
    <w:rsid w:val="00785CC9"/>
    <w:rsid w:val="007A46D6"/>
    <w:rsid w:val="007B3053"/>
    <w:rsid w:val="007D18BA"/>
    <w:rsid w:val="007D7E1D"/>
    <w:rsid w:val="007F6FE8"/>
    <w:rsid w:val="00845E0A"/>
    <w:rsid w:val="00857D82"/>
    <w:rsid w:val="008633E0"/>
    <w:rsid w:val="00864429"/>
    <w:rsid w:val="008764C4"/>
    <w:rsid w:val="008833B4"/>
    <w:rsid w:val="008968A1"/>
    <w:rsid w:val="008A7976"/>
    <w:rsid w:val="008C40B2"/>
    <w:rsid w:val="008C6775"/>
    <w:rsid w:val="008F133D"/>
    <w:rsid w:val="008F3A85"/>
    <w:rsid w:val="00940435"/>
    <w:rsid w:val="00957430"/>
    <w:rsid w:val="00957A35"/>
    <w:rsid w:val="00960D01"/>
    <w:rsid w:val="009B5150"/>
    <w:rsid w:val="009C1E2D"/>
    <w:rsid w:val="009C7DA5"/>
    <w:rsid w:val="009D5D57"/>
    <w:rsid w:val="009E504C"/>
    <w:rsid w:val="009F48EF"/>
    <w:rsid w:val="00A01F85"/>
    <w:rsid w:val="00A12E17"/>
    <w:rsid w:val="00A47C29"/>
    <w:rsid w:val="00A65ACC"/>
    <w:rsid w:val="00A76D05"/>
    <w:rsid w:val="00A8766D"/>
    <w:rsid w:val="00A91B1E"/>
    <w:rsid w:val="00AC7478"/>
    <w:rsid w:val="00AE4975"/>
    <w:rsid w:val="00AE71AE"/>
    <w:rsid w:val="00AF170B"/>
    <w:rsid w:val="00B57F39"/>
    <w:rsid w:val="00B821ED"/>
    <w:rsid w:val="00BC0333"/>
    <w:rsid w:val="00C27250"/>
    <w:rsid w:val="00C36BEF"/>
    <w:rsid w:val="00C5564D"/>
    <w:rsid w:val="00C7241C"/>
    <w:rsid w:val="00C80E20"/>
    <w:rsid w:val="00C87209"/>
    <w:rsid w:val="00CA6CC3"/>
    <w:rsid w:val="00CC7F3E"/>
    <w:rsid w:val="00CE641E"/>
    <w:rsid w:val="00CE7A7B"/>
    <w:rsid w:val="00D04776"/>
    <w:rsid w:val="00D173F1"/>
    <w:rsid w:val="00D351DE"/>
    <w:rsid w:val="00D37125"/>
    <w:rsid w:val="00DA1785"/>
    <w:rsid w:val="00DB400F"/>
    <w:rsid w:val="00DD60D8"/>
    <w:rsid w:val="00DE4E45"/>
    <w:rsid w:val="00E06B8C"/>
    <w:rsid w:val="00E32B4F"/>
    <w:rsid w:val="00E32EB5"/>
    <w:rsid w:val="00E32FE9"/>
    <w:rsid w:val="00E871F2"/>
    <w:rsid w:val="00E94E4E"/>
    <w:rsid w:val="00EF2151"/>
    <w:rsid w:val="00F14166"/>
    <w:rsid w:val="00F57E72"/>
    <w:rsid w:val="00F60910"/>
    <w:rsid w:val="00F7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5CDA2"/>
  <w15:chartTrackingRefBased/>
  <w15:docId w15:val="{462F8387-4EA9-4A16-984F-C821C647C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F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5A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65A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5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65A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1035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A8081</dc:creator>
  <cp:keywords/>
  <dc:description/>
  <cp:lastModifiedBy>eee yyy</cp:lastModifiedBy>
  <cp:revision>13</cp:revision>
  <dcterms:created xsi:type="dcterms:W3CDTF">2023-11-30T02:49:00Z</dcterms:created>
  <dcterms:modified xsi:type="dcterms:W3CDTF">2024-01-15T02:54:00Z</dcterms:modified>
</cp:coreProperties>
</file>