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F9AFD" w14:textId="77777777" w:rsidR="00445DAC" w:rsidRPr="00195127" w:rsidRDefault="00445DAC" w:rsidP="00445DAC">
      <w:pPr>
        <w:spacing w:line="360" w:lineRule="auto"/>
        <w:jc w:val="both"/>
        <w:rPr>
          <w:rFonts w:ascii="Times New Roman" w:hAnsi="Times New Roman" w:cs="Times New Roman"/>
          <w:b/>
          <w:bCs/>
          <w:sz w:val="24"/>
          <w:szCs w:val="24"/>
          <w:lang w:val="en-US"/>
        </w:rPr>
      </w:pPr>
      <w:r w:rsidRPr="00195127">
        <w:rPr>
          <w:rFonts w:ascii="Times New Roman" w:hAnsi="Times New Roman" w:cs="Times New Roman"/>
          <w:b/>
          <w:bCs/>
          <w:sz w:val="24"/>
          <w:szCs w:val="24"/>
          <w:lang w:val="en-US"/>
        </w:rPr>
        <w:t>Supplementary tables</w:t>
      </w:r>
    </w:p>
    <w:p w14:paraId="1629942F"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rPr>
      </w:pPr>
      <w:bookmarkStart w:id="0" w:name="_Ref52556820"/>
      <w:r w:rsidRPr="00195127">
        <w:rPr>
          <w:rFonts w:ascii="Times New Roman" w:hAnsi="Times New Roman" w:cs="Times New Roman"/>
          <w:sz w:val="20"/>
          <w:szCs w:val="20"/>
          <w:lang w:val="en-US"/>
        </w:rPr>
        <w:t>Table</w:t>
      </w:r>
      <w:bookmarkEnd w:id="0"/>
      <w:r w:rsidRPr="00195127">
        <w:rPr>
          <w:rFonts w:ascii="Times New Roman" w:hAnsi="Times New Roman" w:cs="Times New Roman"/>
          <w:sz w:val="20"/>
          <w:szCs w:val="20"/>
          <w:lang w:val="en-US"/>
        </w:rPr>
        <w:t xml:space="preserve"> </w:t>
      </w:r>
      <w:r w:rsidRPr="00195127">
        <w:rPr>
          <w:rFonts w:ascii="Times New Roman" w:hAnsi="Times New Roman" w:cs="Times New Roman"/>
          <w:b/>
          <w:bCs/>
          <w:sz w:val="20"/>
          <w:szCs w:val="20"/>
          <w:lang w:val="en-US"/>
        </w:rPr>
        <w:t>S1</w:t>
      </w:r>
      <w:r w:rsidRPr="00195127">
        <w:rPr>
          <w:rFonts w:ascii="Times New Roman" w:hAnsi="Times New Roman" w:cs="Times New Roman"/>
          <w:sz w:val="20"/>
          <w:szCs w:val="20"/>
          <w:lang w:val="en-US"/>
        </w:rPr>
        <w:t xml:space="preserve">: </w:t>
      </w:r>
      <w:r w:rsidRPr="00195127">
        <w:rPr>
          <w:rFonts w:ascii="Times New Roman" w:hAnsi="Times New Roman" w:cs="Times New Roman"/>
          <w:b/>
          <w:bCs/>
          <w:sz w:val="20"/>
          <w:szCs w:val="20"/>
          <w:lang w:val="en-US"/>
        </w:rPr>
        <w:t>Perinatal characteristics of the extremely low birth weight (ELBW) population</w:t>
      </w:r>
      <w:r w:rsidRPr="00195127">
        <w:rPr>
          <w:rFonts w:ascii="Times New Roman" w:hAnsi="Times New Roman" w:cs="Times New Roman"/>
          <w:sz w:val="20"/>
          <w:szCs w:val="20"/>
          <w:lang w:val="en-US"/>
        </w:rPr>
        <w:t xml:space="preserve">. </w:t>
      </w:r>
    </w:p>
    <w:tbl>
      <w:tblPr>
        <w:tblStyle w:val="GridTable3-Accent3"/>
        <w:tblW w:w="0" w:type="auto"/>
        <w:tblInd w:w="-5" w:type="dxa"/>
        <w:tblLook w:val="04A0" w:firstRow="1" w:lastRow="0" w:firstColumn="1" w:lastColumn="0" w:noHBand="0" w:noVBand="1"/>
      </w:tblPr>
      <w:tblGrid>
        <w:gridCol w:w="5236"/>
        <w:gridCol w:w="2076"/>
      </w:tblGrid>
      <w:tr w:rsidR="00445DAC" w:rsidRPr="00195127" w14:paraId="62AF6D82" w14:textId="77777777" w:rsidTr="001D491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236" w:type="dxa"/>
            <w:tcBorders>
              <w:bottom w:val="single" w:sz="4" w:space="0" w:color="auto"/>
              <w:right w:val="single" w:sz="4" w:space="0" w:color="auto"/>
            </w:tcBorders>
            <w:shd w:val="clear" w:color="auto" w:fill="EDEDED" w:themeFill="accent3" w:themeFillTint="33"/>
          </w:tcPr>
          <w:p w14:paraId="5426925C"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Perinatal characteristics</w:t>
            </w:r>
          </w:p>
        </w:tc>
        <w:tc>
          <w:tcPr>
            <w:tcW w:w="2076" w:type="dxa"/>
            <w:tcBorders>
              <w:left w:val="single" w:sz="4" w:space="0" w:color="auto"/>
              <w:bottom w:val="single" w:sz="4" w:space="0" w:color="auto"/>
            </w:tcBorders>
          </w:tcPr>
          <w:p w14:paraId="66C9B19B" w14:textId="77777777" w:rsidR="00445DAC" w:rsidRPr="00195127" w:rsidRDefault="00445DAC" w:rsidP="001D4910">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ELBW (n=93)</w:t>
            </w:r>
          </w:p>
        </w:tc>
      </w:tr>
      <w:tr w:rsidR="00445DAC" w:rsidRPr="00195127" w14:paraId="4F097859"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top w:val="single" w:sz="4" w:space="0" w:color="auto"/>
              <w:right w:val="single" w:sz="4" w:space="0" w:color="auto"/>
            </w:tcBorders>
          </w:tcPr>
          <w:p w14:paraId="7F090B22"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Sex</w:t>
            </w:r>
          </w:p>
        </w:tc>
        <w:tc>
          <w:tcPr>
            <w:tcW w:w="2076" w:type="dxa"/>
            <w:tcBorders>
              <w:top w:val="single" w:sz="4" w:space="0" w:color="auto"/>
              <w:left w:val="single" w:sz="4" w:space="0" w:color="auto"/>
            </w:tcBorders>
          </w:tcPr>
          <w:p w14:paraId="18FD21A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 xml:space="preserve">49% female; </w:t>
            </w:r>
          </w:p>
          <w:p w14:paraId="420182F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51% male</w:t>
            </w:r>
          </w:p>
        </w:tc>
      </w:tr>
      <w:tr w:rsidR="00445DAC" w:rsidRPr="00195127" w14:paraId="28AA0293"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395AC087"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Small for gestational age (%)</w:t>
            </w:r>
          </w:p>
        </w:tc>
        <w:tc>
          <w:tcPr>
            <w:tcW w:w="2076" w:type="dxa"/>
            <w:tcBorders>
              <w:left w:val="single" w:sz="4" w:space="0" w:color="auto"/>
            </w:tcBorders>
          </w:tcPr>
          <w:p w14:paraId="6998DED8"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39%</w:t>
            </w:r>
          </w:p>
        </w:tc>
      </w:tr>
      <w:tr w:rsidR="00445DAC" w:rsidRPr="00195127" w14:paraId="0290ED49"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1D318FC8"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Gestational age (weeks)</w:t>
            </w:r>
          </w:p>
        </w:tc>
        <w:tc>
          <w:tcPr>
            <w:tcW w:w="2076" w:type="dxa"/>
            <w:tcBorders>
              <w:left w:val="single" w:sz="4" w:space="0" w:color="auto"/>
            </w:tcBorders>
          </w:tcPr>
          <w:p w14:paraId="11659EF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27 (23 to 33)</w:t>
            </w:r>
          </w:p>
        </w:tc>
      </w:tr>
      <w:tr w:rsidR="00445DAC" w:rsidRPr="00195127" w14:paraId="4F504FB6"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0CEBC4CB"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Birth weight (g)</w:t>
            </w:r>
          </w:p>
        </w:tc>
        <w:tc>
          <w:tcPr>
            <w:tcW w:w="2076" w:type="dxa"/>
            <w:tcBorders>
              <w:left w:val="single" w:sz="4" w:space="0" w:color="auto"/>
            </w:tcBorders>
          </w:tcPr>
          <w:p w14:paraId="4BE946DC"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815 (430 to 1000)</w:t>
            </w:r>
          </w:p>
        </w:tc>
      </w:tr>
      <w:tr w:rsidR="00445DAC" w:rsidRPr="00195127" w14:paraId="0B029BDE"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570ED5F4"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Postnatal steroids (%)</w:t>
            </w:r>
          </w:p>
        </w:tc>
        <w:tc>
          <w:tcPr>
            <w:tcW w:w="2076" w:type="dxa"/>
            <w:tcBorders>
              <w:left w:val="single" w:sz="4" w:space="0" w:color="auto"/>
            </w:tcBorders>
          </w:tcPr>
          <w:p w14:paraId="6F32CD8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51%</w:t>
            </w:r>
          </w:p>
        </w:tc>
      </w:tr>
      <w:tr w:rsidR="00445DAC" w:rsidRPr="00195127" w14:paraId="2EC80BF9"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7E224A91"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Ibuprofen (%)</w:t>
            </w:r>
          </w:p>
        </w:tc>
        <w:tc>
          <w:tcPr>
            <w:tcW w:w="2076" w:type="dxa"/>
            <w:tcBorders>
              <w:left w:val="single" w:sz="4" w:space="0" w:color="auto"/>
            </w:tcBorders>
          </w:tcPr>
          <w:p w14:paraId="0493A25A"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49%</w:t>
            </w:r>
          </w:p>
        </w:tc>
      </w:tr>
      <w:tr w:rsidR="00445DAC" w:rsidRPr="00195127" w14:paraId="49735353"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4B80088D"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Oxygen therapy (days)</w:t>
            </w:r>
          </w:p>
        </w:tc>
        <w:tc>
          <w:tcPr>
            <w:tcW w:w="2076" w:type="dxa"/>
            <w:tcBorders>
              <w:left w:val="single" w:sz="4" w:space="0" w:color="auto"/>
            </w:tcBorders>
          </w:tcPr>
          <w:p w14:paraId="09D4F2CD"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36.5 (1 to 164)</w:t>
            </w:r>
          </w:p>
        </w:tc>
      </w:tr>
      <w:tr w:rsidR="00445DAC" w:rsidRPr="00195127" w14:paraId="286DCA40"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68508179"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Ventilation therapy (days)</w:t>
            </w:r>
          </w:p>
        </w:tc>
        <w:tc>
          <w:tcPr>
            <w:tcW w:w="2076" w:type="dxa"/>
            <w:tcBorders>
              <w:left w:val="single" w:sz="4" w:space="0" w:color="auto"/>
            </w:tcBorders>
          </w:tcPr>
          <w:p w14:paraId="7383F57E"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7 (0 to 131)</w:t>
            </w:r>
          </w:p>
        </w:tc>
      </w:tr>
      <w:tr w:rsidR="00445DAC" w:rsidRPr="00195127" w14:paraId="739B0175"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16F4CD3F"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Time until full enteral (days)</w:t>
            </w:r>
          </w:p>
        </w:tc>
        <w:tc>
          <w:tcPr>
            <w:tcW w:w="2076" w:type="dxa"/>
            <w:tcBorders>
              <w:left w:val="single" w:sz="4" w:space="0" w:color="auto"/>
            </w:tcBorders>
          </w:tcPr>
          <w:p w14:paraId="4872B51D"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33.5 (12 to 143)</w:t>
            </w:r>
          </w:p>
        </w:tc>
      </w:tr>
      <w:tr w:rsidR="00445DAC" w:rsidRPr="00195127" w14:paraId="2A87A257"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1C93E33C"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Hospitalization duration (days)</w:t>
            </w:r>
          </w:p>
        </w:tc>
        <w:tc>
          <w:tcPr>
            <w:tcW w:w="2076" w:type="dxa"/>
            <w:tcBorders>
              <w:left w:val="single" w:sz="4" w:space="0" w:color="auto"/>
            </w:tcBorders>
          </w:tcPr>
          <w:p w14:paraId="708146D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82 (13 to 183)</w:t>
            </w:r>
          </w:p>
        </w:tc>
      </w:tr>
      <w:tr w:rsidR="00445DAC" w:rsidRPr="00195127" w14:paraId="199E6C2E"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306B9D60"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Discharge weight (g)</w:t>
            </w:r>
          </w:p>
        </w:tc>
        <w:tc>
          <w:tcPr>
            <w:tcW w:w="2076" w:type="dxa"/>
            <w:tcBorders>
              <w:left w:val="single" w:sz="4" w:space="0" w:color="auto"/>
            </w:tcBorders>
          </w:tcPr>
          <w:p w14:paraId="2B81477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2348 (860-3225)</w:t>
            </w:r>
          </w:p>
        </w:tc>
      </w:tr>
      <w:tr w:rsidR="00445DAC" w:rsidRPr="00195127" w14:paraId="7ABE33A9"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6DA8E80A"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IVH (%)</w:t>
            </w:r>
          </w:p>
        </w:tc>
        <w:tc>
          <w:tcPr>
            <w:tcW w:w="2076" w:type="dxa"/>
            <w:tcBorders>
              <w:left w:val="single" w:sz="4" w:space="0" w:color="auto"/>
            </w:tcBorders>
          </w:tcPr>
          <w:p w14:paraId="03DAC4D8"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23%</w:t>
            </w:r>
          </w:p>
        </w:tc>
      </w:tr>
      <w:tr w:rsidR="00445DAC" w:rsidRPr="00195127" w14:paraId="3C48F7AB" w14:textId="77777777" w:rsidTr="001D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6" w:type="dxa"/>
            <w:tcBorders>
              <w:right w:val="single" w:sz="4" w:space="0" w:color="auto"/>
            </w:tcBorders>
          </w:tcPr>
          <w:p w14:paraId="6DD0C624"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BPD (%)</w:t>
            </w:r>
          </w:p>
        </w:tc>
        <w:tc>
          <w:tcPr>
            <w:tcW w:w="2076" w:type="dxa"/>
            <w:tcBorders>
              <w:left w:val="single" w:sz="4" w:space="0" w:color="auto"/>
            </w:tcBorders>
          </w:tcPr>
          <w:p w14:paraId="7D4E34B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15%</w:t>
            </w:r>
          </w:p>
        </w:tc>
      </w:tr>
      <w:tr w:rsidR="00445DAC" w:rsidRPr="00195127" w14:paraId="1F03C006" w14:textId="77777777" w:rsidTr="001D4910">
        <w:tc>
          <w:tcPr>
            <w:cnfStyle w:val="001000000000" w:firstRow="0" w:lastRow="0" w:firstColumn="1" w:lastColumn="0" w:oddVBand="0" w:evenVBand="0" w:oddHBand="0" w:evenHBand="0" w:firstRowFirstColumn="0" w:firstRowLastColumn="0" w:lastRowFirstColumn="0" w:lastRowLastColumn="0"/>
            <w:tcW w:w="5236" w:type="dxa"/>
            <w:tcBorders>
              <w:bottom w:val="single" w:sz="4" w:space="0" w:color="auto"/>
              <w:right w:val="single" w:sz="4" w:space="0" w:color="auto"/>
            </w:tcBorders>
          </w:tcPr>
          <w:p w14:paraId="565234F6"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ROP (%)</w:t>
            </w:r>
          </w:p>
        </w:tc>
        <w:tc>
          <w:tcPr>
            <w:tcW w:w="2076" w:type="dxa"/>
            <w:tcBorders>
              <w:left w:val="single" w:sz="4" w:space="0" w:color="auto"/>
              <w:bottom w:val="single" w:sz="4" w:space="0" w:color="auto"/>
            </w:tcBorders>
          </w:tcPr>
          <w:p w14:paraId="2AC6930A"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19%</w:t>
            </w:r>
          </w:p>
        </w:tc>
      </w:tr>
    </w:tbl>
    <w:p w14:paraId="6DEA7467"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Bronchopulmonary dysplasia (BPD) was defined as either oxygen need for at least 28 days, oxygen therapy past 36 weeks postmenstrual age, or ventilation therapy at 36 weeks postmenstrual age. Intraventricular hemorrhage (IVH) was defined as any intraventricular hemorrhage. Retinopathy of prematurity (ROP) was defined as ROP ≥ stage 3.</w:t>
      </w:r>
    </w:p>
    <w:p w14:paraId="56808588"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rPr>
      </w:pPr>
      <w:bookmarkStart w:id="1" w:name="_Ref61015659"/>
    </w:p>
    <w:p w14:paraId="1B8FA4D3"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br/>
      </w:r>
    </w:p>
    <w:p w14:paraId="70B2F423" w14:textId="77777777" w:rsidR="00445DAC" w:rsidRPr="00195127" w:rsidRDefault="00445DAC" w:rsidP="00445DAC">
      <w:pPr>
        <w:rPr>
          <w:rFonts w:ascii="Times New Roman" w:hAnsi="Times New Roman" w:cs="Times New Roman"/>
          <w:i/>
          <w:iCs/>
          <w:color w:val="44546A" w:themeColor="text2"/>
          <w:sz w:val="20"/>
          <w:szCs w:val="20"/>
          <w:lang w:val="en-US"/>
        </w:rPr>
      </w:pPr>
      <w:r w:rsidRPr="00195127">
        <w:rPr>
          <w:rFonts w:ascii="Times New Roman" w:hAnsi="Times New Roman" w:cs="Times New Roman"/>
          <w:sz w:val="20"/>
          <w:szCs w:val="20"/>
          <w:lang w:val="en-US"/>
        </w:rPr>
        <w:br w:type="page"/>
      </w:r>
    </w:p>
    <w:p w14:paraId="1C4CD97B"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lastRenderedPageBreak/>
        <w:t>Table</w:t>
      </w:r>
      <w:bookmarkEnd w:id="1"/>
      <w:r w:rsidRPr="00195127">
        <w:rPr>
          <w:rFonts w:ascii="Times New Roman" w:hAnsi="Times New Roman" w:cs="Times New Roman"/>
          <w:sz w:val="20"/>
          <w:szCs w:val="20"/>
          <w:lang w:val="en-US"/>
        </w:rPr>
        <w:t xml:space="preserve"> </w:t>
      </w:r>
      <w:r w:rsidRPr="00195127">
        <w:rPr>
          <w:rFonts w:ascii="Times New Roman" w:hAnsi="Times New Roman" w:cs="Times New Roman"/>
          <w:b/>
          <w:bCs/>
          <w:sz w:val="20"/>
          <w:szCs w:val="20"/>
          <w:lang w:val="en-US"/>
        </w:rPr>
        <w:t>S2</w:t>
      </w:r>
      <w:r w:rsidRPr="00195127">
        <w:rPr>
          <w:rFonts w:ascii="Times New Roman" w:hAnsi="Times New Roman" w:cs="Times New Roman"/>
          <w:sz w:val="20"/>
          <w:szCs w:val="20"/>
          <w:lang w:val="en-US"/>
        </w:rPr>
        <w:t xml:space="preserve">: </w:t>
      </w:r>
      <w:r w:rsidRPr="00195127">
        <w:rPr>
          <w:rFonts w:ascii="Times New Roman" w:hAnsi="Times New Roman" w:cs="Times New Roman"/>
          <w:b/>
          <w:bCs/>
          <w:sz w:val="20"/>
          <w:szCs w:val="20"/>
          <w:lang w:val="en-US"/>
        </w:rPr>
        <w:t>Risk factor analysis of ELBW children for blood pressure and kidney function.</w:t>
      </w:r>
    </w:p>
    <w:tbl>
      <w:tblPr>
        <w:tblStyle w:val="GridTable3-Accent3"/>
        <w:tblW w:w="8806" w:type="dxa"/>
        <w:jc w:val="center"/>
        <w:tblLayout w:type="fixed"/>
        <w:tblLook w:val="04A0" w:firstRow="1" w:lastRow="0" w:firstColumn="1" w:lastColumn="0" w:noHBand="0" w:noVBand="1"/>
      </w:tblPr>
      <w:tblGrid>
        <w:gridCol w:w="1634"/>
        <w:gridCol w:w="775"/>
        <w:gridCol w:w="786"/>
        <w:gridCol w:w="567"/>
        <w:gridCol w:w="708"/>
        <w:gridCol w:w="775"/>
        <w:gridCol w:w="666"/>
        <w:gridCol w:w="1085"/>
        <w:gridCol w:w="1091"/>
        <w:gridCol w:w="627"/>
        <w:gridCol w:w="92"/>
      </w:tblGrid>
      <w:tr w:rsidR="00445DAC" w:rsidRPr="00195127" w14:paraId="45686D56" w14:textId="77777777" w:rsidTr="001D4910">
        <w:trPr>
          <w:gridAfter w:val="1"/>
          <w:cnfStyle w:val="100000000000" w:firstRow="1" w:lastRow="0" w:firstColumn="0" w:lastColumn="0" w:oddVBand="0" w:evenVBand="0" w:oddHBand="0" w:evenHBand="0" w:firstRowFirstColumn="0" w:firstRowLastColumn="0" w:lastRowFirstColumn="0" w:lastRowLastColumn="0"/>
          <w:wAfter w:w="92" w:type="dxa"/>
          <w:jc w:val="center"/>
        </w:trPr>
        <w:tc>
          <w:tcPr>
            <w:cnfStyle w:val="001000000100" w:firstRow="0" w:lastRow="0" w:firstColumn="1" w:lastColumn="0" w:oddVBand="0" w:evenVBand="0" w:oddHBand="0" w:evenHBand="0" w:firstRowFirstColumn="1" w:firstRowLastColumn="0" w:lastRowFirstColumn="0" w:lastRowLastColumn="0"/>
            <w:tcW w:w="1634" w:type="dxa"/>
            <w:tcBorders>
              <w:bottom w:val="single" w:sz="4" w:space="0" w:color="auto"/>
              <w:right w:val="single" w:sz="4" w:space="0" w:color="auto"/>
            </w:tcBorders>
          </w:tcPr>
          <w:p w14:paraId="4B3FF36A" w14:textId="77777777" w:rsidR="00445DAC" w:rsidRPr="00195127" w:rsidRDefault="00445DAC" w:rsidP="001D4910">
            <w:pPr>
              <w:spacing w:line="360" w:lineRule="auto"/>
              <w:jc w:val="both"/>
              <w:rPr>
                <w:rFonts w:ascii="Times New Roman" w:hAnsi="Times New Roman" w:cs="Times New Roman"/>
                <w:sz w:val="20"/>
                <w:szCs w:val="20"/>
                <w:lang w:val="en-US"/>
              </w:rPr>
            </w:pPr>
          </w:p>
        </w:tc>
        <w:tc>
          <w:tcPr>
            <w:tcW w:w="4277" w:type="dxa"/>
            <w:gridSpan w:val="6"/>
            <w:tcBorders>
              <w:left w:val="single" w:sz="4" w:space="0" w:color="auto"/>
              <w:bottom w:val="single" w:sz="4" w:space="0" w:color="auto"/>
            </w:tcBorders>
          </w:tcPr>
          <w:p w14:paraId="6F69F808" w14:textId="77777777" w:rsidR="00445DAC" w:rsidRPr="00195127" w:rsidRDefault="00445DAC" w:rsidP="001D4910">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Blood pressure</w:t>
            </w:r>
          </w:p>
        </w:tc>
        <w:tc>
          <w:tcPr>
            <w:tcW w:w="2803" w:type="dxa"/>
            <w:gridSpan w:val="3"/>
            <w:tcBorders>
              <w:left w:val="single" w:sz="4" w:space="0" w:color="auto"/>
              <w:bottom w:val="single" w:sz="4" w:space="0" w:color="auto"/>
            </w:tcBorders>
          </w:tcPr>
          <w:p w14:paraId="4F5D3288" w14:textId="77777777" w:rsidR="00445DAC" w:rsidRPr="00195127" w:rsidRDefault="00445DAC" w:rsidP="001D4910">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Kidney function</w:t>
            </w:r>
          </w:p>
        </w:tc>
      </w:tr>
      <w:tr w:rsidR="00445DAC" w:rsidRPr="00195127" w14:paraId="5E15E1FB"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bottom w:val="single" w:sz="4" w:space="0" w:color="auto"/>
              <w:right w:val="single" w:sz="4" w:space="0" w:color="auto"/>
            </w:tcBorders>
          </w:tcPr>
          <w:p w14:paraId="52376597" w14:textId="77777777" w:rsidR="00445DAC" w:rsidRPr="00195127" w:rsidRDefault="00445DAC" w:rsidP="001D4910">
            <w:pPr>
              <w:spacing w:line="360" w:lineRule="auto"/>
              <w:jc w:val="both"/>
              <w:rPr>
                <w:rFonts w:ascii="Times New Roman" w:hAnsi="Times New Roman" w:cs="Times New Roman"/>
                <w:sz w:val="20"/>
                <w:szCs w:val="20"/>
                <w:lang w:val="en-US"/>
              </w:rPr>
            </w:pPr>
          </w:p>
        </w:tc>
        <w:tc>
          <w:tcPr>
            <w:tcW w:w="775" w:type="dxa"/>
            <w:tcBorders>
              <w:left w:val="single" w:sz="4" w:space="0" w:color="auto"/>
              <w:bottom w:val="single" w:sz="4" w:space="0" w:color="auto"/>
            </w:tcBorders>
          </w:tcPr>
          <w:p w14:paraId="32413A8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eSBP</w:t>
            </w:r>
          </w:p>
          <w:p w14:paraId="0B6F43B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(n=23)</w:t>
            </w:r>
          </w:p>
        </w:tc>
        <w:tc>
          <w:tcPr>
            <w:tcW w:w="786" w:type="dxa"/>
            <w:tcBorders>
              <w:bottom w:val="single" w:sz="4" w:space="0" w:color="auto"/>
            </w:tcBorders>
          </w:tcPr>
          <w:p w14:paraId="46862BF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nSBP</w:t>
            </w:r>
          </w:p>
          <w:p w14:paraId="24522E3A"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lang w:val="en-US"/>
              </w:rPr>
            </w:pPr>
            <w:r w:rsidRPr="00195127">
              <w:rPr>
                <w:rFonts w:ascii="Times New Roman" w:hAnsi="Times New Roman" w:cs="Times New Roman"/>
                <w:b/>
                <w:bCs/>
                <w:sz w:val="20"/>
                <w:szCs w:val="20"/>
                <w:lang w:val="en-US"/>
              </w:rPr>
              <w:t>(n=64)</w:t>
            </w:r>
          </w:p>
        </w:tc>
        <w:tc>
          <w:tcPr>
            <w:tcW w:w="567" w:type="dxa"/>
            <w:tcBorders>
              <w:bottom w:val="single" w:sz="4" w:space="0" w:color="auto"/>
            </w:tcBorders>
          </w:tcPr>
          <w:p w14:paraId="7FC42C1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lang w:val="en-US"/>
              </w:rPr>
            </w:pPr>
            <w:r w:rsidRPr="00195127">
              <w:rPr>
                <w:rFonts w:ascii="Times New Roman" w:hAnsi="Times New Roman" w:cs="Times New Roman"/>
                <w:b/>
                <w:bCs/>
                <w:sz w:val="20"/>
                <w:szCs w:val="20"/>
                <w:lang w:val="en-US"/>
              </w:rPr>
              <w:t>p</w:t>
            </w:r>
          </w:p>
        </w:tc>
        <w:tc>
          <w:tcPr>
            <w:tcW w:w="708" w:type="dxa"/>
            <w:tcBorders>
              <w:bottom w:val="single" w:sz="4" w:space="0" w:color="auto"/>
            </w:tcBorders>
          </w:tcPr>
          <w:p w14:paraId="23DBE04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eDBP</w:t>
            </w:r>
          </w:p>
          <w:p w14:paraId="45378B3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lang w:val="en-US"/>
              </w:rPr>
            </w:pPr>
            <w:r w:rsidRPr="00195127">
              <w:rPr>
                <w:rFonts w:ascii="Times New Roman" w:hAnsi="Times New Roman" w:cs="Times New Roman"/>
                <w:b/>
                <w:bCs/>
                <w:sz w:val="20"/>
                <w:szCs w:val="20"/>
                <w:lang w:val="en-US"/>
              </w:rPr>
              <w:t>(n=7)</w:t>
            </w:r>
          </w:p>
        </w:tc>
        <w:tc>
          <w:tcPr>
            <w:tcW w:w="775" w:type="dxa"/>
            <w:tcBorders>
              <w:bottom w:val="single" w:sz="4" w:space="0" w:color="auto"/>
            </w:tcBorders>
          </w:tcPr>
          <w:p w14:paraId="7EE46FC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nDBP</w:t>
            </w:r>
          </w:p>
          <w:p w14:paraId="1CA12B5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(n=80)</w:t>
            </w:r>
          </w:p>
        </w:tc>
        <w:tc>
          <w:tcPr>
            <w:tcW w:w="666" w:type="dxa"/>
            <w:tcBorders>
              <w:bottom w:val="single" w:sz="4" w:space="0" w:color="auto"/>
              <w:right w:val="single" w:sz="4" w:space="0" w:color="auto"/>
            </w:tcBorders>
          </w:tcPr>
          <w:p w14:paraId="6E0880CB"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p</w:t>
            </w:r>
          </w:p>
        </w:tc>
        <w:tc>
          <w:tcPr>
            <w:tcW w:w="1085" w:type="dxa"/>
            <w:tcBorders>
              <w:left w:val="single" w:sz="4" w:space="0" w:color="auto"/>
              <w:bottom w:val="single" w:sz="4" w:space="0" w:color="auto"/>
            </w:tcBorders>
          </w:tcPr>
          <w:p w14:paraId="5741E3EE"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eGFR &lt;90</w:t>
            </w:r>
          </w:p>
          <w:p w14:paraId="15D208CA"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(n=7)</w:t>
            </w:r>
          </w:p>
        </w:tc>
        <w:tc>
          <w:tcPr>
            <w:tcW w:w="1091" w:type="dxa"/>
            <w:tcBorders>
              <w:bottom w:val="single" w:sz="4" w:space="0" w:color="auto"/>
            </w:tcBorders>
          </w:tcPr>
          <w:p w14:paraId="35A7F35E"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vertAlign w:val="subscript"/>
                <w:lang w:val="en-US"/>
              </w:rPr>
            </w:pPr>
            <w:r w:rsidRPr="00195127">
              <w:rPr>
                <w:rFonts w:ascii="Times New Roman" w:hAnsi="Times New Roman" w:cs="Times New Roman"/>
                <w:b/>
                <w:bCs/>
                <w:sz w:val="20"/>
                <w:szCs w:val="20"/>
                <w:lang w:val="en-US"/>
              </w:rPr>
              <w:t>eGFR &gt;90</w:t>
            </w:r>
          </w:p>
          <w:p w14:paraId="073029A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(n=80)</w:t>
            </w:r>
          </w:p>
        </w:tc>
        <w:tc>
          <w:tcPr>
            <w:tcW w:w="719" w:type="dxa"/>
            <w:gridSpan w:val="2"/>
            <w:tcBorders>
              <w:bottom w:val="single" w:sz="4" w:space="0" w:color="auto"/>
            </w:tcBorders>
          </w:tcPr>
          <w:p w14:paraId="5DBAB09A"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p</w:t>
            </w:r>
          </w:p>
        </w:tc>
      </w:tr>
      <w:tr w:rsidR="00445DAC" w:rsidRPr="00195127" w14:paraId="7677062A"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top w:val="single" w:sz="4" w:space="0" w:color="auto"/>
              <w:bottom w:val="single" w:sz="4" w:space="0" w:color="auto"/>
              <w:right w:val="single" w:sz="4" w:space="0" w:color="auto"/>
            </w:tcBorders>
          </w:tcPr>
          <w:p w14:paraId="088B3274"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Sex (girls)</w:t>
            </w:r>
          </w:p>
        </w:tc>
        <w:tc>
          <w:tcPr>
            <w:tcW w:w="775" w:type="dxa"/>
            <w:tcBorders>
              <w:top w:val="single" w:sz="4" w:space="0" w:color="auto"/>
              <w:left w:val="single" w:sz="4" w:space="0" w:color="auto"/>
              <w:bottom w:val="single" w:sz="4" w:space="0" w:color="auto"/>
            </w:tcBorders>
          </w:tcPr>
          <w:p w14:paraId="5F1B3E91"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41.6</w:t>
            </w:r>
          </w:p>
        </w:tc>
        <w:tc>
          <w:tcPr>
            <w:tcW w:w="786" w:type="dxa"/>
            <w:tcBorders>
              <w:top w:val="single" w:sz="4" w:space="0" w:color="auto"/>
              <w:bottom w:val="single" w:sz="4" w:space="0" w:color="auto"/>
            </w:tcBorders>
          </w:tcPr>
          <w:p w14:paraId="333C23E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50.0</w:t>
            </w:r>
          </w:p>
        </w:tc>
        <w:tc>
          <w:tcPr>
            <w:tcW w:w="567" w:type="dxa"/>
            <w:tcBorders>
              <w:top w:val="single" w:sz="4" w:space="0" w:color="auto"/>
              <w:bottom w:val="single" w:sz="4" w:space="0" w:color="auto"/>
            </w:tcBorders>
          </w:tcPr>
          <w:p w14:paraId="25395B7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0.63</w:t>
            </w:r>
          </w:p>
        </w:tc>
        <w:tc>
          <w:tcPr>
            <w:tcW w:w="708" w:type="dxa"/>
            <w:tcBorders>
              <w:top w:val="single" w:sz="4" w:space="0" w:color="auto"/>
              <w:bottom w:val="single" w:sz="4" w:space="0" w:color="auto"/>
            </w:tcBorders>
          </w:tcPr>
          <w:p w14:paraId="247686D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42.8</w:t>
            </w:r>
          </w:p>
        </w:tc>
        <w:tc>
          <w:tcPr>
            <w:tcW w:w="775" w:type="dxa"/>
            <w:tcBorders>
              <w:top w:val="single" w:sz="4" w:space="0" w:color="auto"/>
              <w:bottom w:val="single" w:sz="4" w:space="0" w:color="auto"/>
            </w:tcBorders>
          </w:tcPr>
          <w:p w14:paraId="72200985"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49.4</w:t>
            </w:r>
          </w:p>
        </w:tc>
        <w:tc>
          <w:tcPr>
            <w:tcW w:w="666" w:type="dxa"/>
            <w:tcBorders>
              <w:top w:val="single" w:sz="4" w:space="0" w:color="auto"/>
              <w:bottom w:val="single" w:sz="4" w:space="0" w:color="auto"/>
              <w:right w:val="single" w:sz="4" w:space="0" w:color="auto"/>
            </w:tcBorders>
          </w:tcPr>
          <w:p w14:paraId="521A399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w:t>
            </w:r>
          </w:p>
        </w:tc>
        <w:tc>
          <w:tcPr>
            <w:tcW w:w="1085" w:type="dxa"/>
            <w:tcBorders>
              <w:top w:val="single" w:sz="4" w:space="0" w:color="auto"/>
              <w:left w:val="single" w:sz="4" w:space="0" w:color="auto"/>
              <w:bottom w:val="single" w:sz="4" w:space="0" w:color="auto"/>
            </w:tcBorders>
          </w:tcPr>
          <w:p w14:paraId="53201C8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25</w:t>
            </w:r>
          </w:p>
        </w:tc>
        <w:tc>
          <w:tcPr>
            <w:tcW w:w="1091" w:type="dxa"/>
            <w:tcBorders>
              <w:top w:val="single" w:sz="4" w:space="0" w:color="auto"/>
              <w:bottom w:val="single" w:sz="4" w:space="0" w:color="auto"/>
            </w:tcBorders>
          </w:tcPr>
          <w:p w14:paraId="11F2B27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52.3</w:t>
            </w:r>
          </w:p>
        </w:tc>
        <w:tc>
          <w:tcPr>
            <w:tcW w:w="719" w:type="dxa"/>
            <w:gridSpan w:val="2"/>
            <w:tcBorders>
              <w:top w:val="single" w:sz="4" w:space="0" w:color="auto"/>
              <w:bottom w:val="single" w:sz="4" w:space="0" w:color="auto"/>
            </w:tcBorders>
          </w:tcPr>
          <w:p w14:paraId="26B485A0"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0.055</w:t>
            </w:r>
          </w:p>
        </w:tc>
      </w:tr>
      <w:tr w:rsidR="00445DAC" w:rsidRPr="00195127" w14:paraId="42561FD6"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top w:val="single" w:sz="4" w:space="0" w:color="auto"/>
              <w:right w:val="single" w:sz="4" w:space="0" w:color="auto"/>
            </w:tcBorders>
          </w:tcPr>
          <w:p w14:paraId="4F347E8E"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SGA</w:t>
            </w:r>
          </w:p>
        </w:tc>
        <w:tc>
          <w:tcPr>
            <w:tcW w:w="775" w:type="dxa"/>
            <w:tcBorders>
              <w:top w:val="single" w:sz="4" w:space="0" w:color="auto"/>
              <w:left w:val="single" w:sz="4" w:space="0" w:color="auto"/>
            </w:tcBorders>
          </w:tcPr>
          <w:p w14:paraId="2BE7ECD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50.0</w:t>
            </w:r>
          </w:p>
        </w:tc>
        <w:tc>
          <w:tcPr>
            <w:tcW w:w="786" w:type="dxa"/>
            <w:tcBorders>
              <w:top w:val="single" w:sz="4" w:space="0" w:color="auto"/>
            </w:tcBorders>
          </w:tcPr>
          <w:p w14:paraId="7B7508F4"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38.1</w:t>
            </w:r>
          </w:p>
        </w:tc>
        <w:tc>
          <w:tcPr>
            <w:tcW w:w="567" w:type="dxa"/>
            <w:tcBorders>
              <w:top w:val="single" w:sz="4" w:space="0" w:color="auto"/>
            </w:tcBorders>
          </w:tcPr>
          <w:p w14:paraId="53E5829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0.34</w:t>
            </w:r>
          </w:p>
        </w:tc>
        <w:tc>
          <w:tcPr>
            <w:tcW w:w="708" w:type="dxa"/>
            <w:tcBorders>
              <w:top w:val="single" w:sz="4" w:space="0" w:color="auto"/>
            </w:tcBorders>
          </w:tcPr>
          <w:p w14:paraId="26CF776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71.4</w:t>
            </w:r>
          </w:p>
        </w:tc>
        <w:tc>
          <w:tcPr>
            <w:tcW w:w="775" w:type="dxa"/>
            <w:tcBorders>
              <w:top w:val="single" w:sz="4" w:space="0" w:color="auto"/>
            </w:tcBorders>
          </w:tcPr>
          <w:p w14:paraId="00248C21"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37.8</w:t>
            </w:r>
          </w:p>
        </w:tc>
        <w:tc>
          <w:tcPr>
            <w:tcW w:w="666" w:type="dxa"/>
            <w:tcBorders>
              <w:top w:val="single" w:sz="4" w:space="0" w:color="auto"/>
              <w:right w:val="single" w:sz="4" w:space="0" w:color="auto"/>
            </w:tcBorders>
          </w:tcPr>
          <w:p w14:paraId="15207C1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0.11</w:t>
            </w:r>
          </w:p>
        </w:tc>
        <w:tc>
          <w:tcPr>
            <w:tcW w:w="1085" w:type="dxa"/>
            <w:tcBorders>
              <w:top w:val="single" w:sz="4" w:space="0" w:color="auto"/>
              <w:left w:val="single" w:sz="4" w:space="0" w:color="auto"/>
            </w:tcBorders>
          </w:tcPr>
          <w:p w14:paraId="1A448D3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35</w:t>
            </w:r>
          </w:p>
        </w:tc>
        <w:tc>
          <w:tcPr>
            <w:tcW w:w="1091" w:type="dxa"/>
            <w:tcBorders>
              <w:top w:val="single" w:sz="4" w:space="0" w:color="auto"/>
            </w:tcBorders>
          </w:tcPr>
          <w:p w14:paraId="52EA548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31.5</w:t>
            </w:r>
          </w:p>
        </w:tc>
        <w:tc>
          <w:tcPr>
            <w:tcW w:w="719" w:type="dxa"/>
            <w:gridSpan w:val="2"/>
            <w:tcBorders>
              <w:top w:val="single" w:sz="4" w:space="0" w:color="auto"/>
            </w:tcBorders>
          </w:tcPr>
          <w:p w14:paraId="02BA5B8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0.32</w:t>
            </w:r>
          </w:p>
        </w:tc>
      </w:tr>
      <w:tr w:rsidR="00445DAC" w:rsidRPr="00195127" w14:paraId="7D20B059"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7D102DC2"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Gestational age</w:t>
            </w:r>
          </w:p>
        </w:tc>
        <w:tc>
          <w:tcPr>
            <w:tcW w:w="775" w:type="dxa"/>
            <w:tcBorders>
              <w:left w:val="single" w:sz="4" w:space="0" w:color="auto"/>
            </w:tcBorders>
          </w:tcPr>
          <w:p w14:paraId="70B8543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27.8</w:t>
            </w:r>
          </w:p>
        </w:tc>
        <w:tc>
          <w:tcPr>
            <w:tcW w:w="786" w:type="dxa"/>
          </w:tcPr>
          <w:p w14:paraId="6A840C8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27.4</w:t>
            </w:r>
          </w:p>
        </w:tc>
        <w:tc>
          <w:tcPr>
            <w:tcW w:w="567" w:type="dxa"/>
          </w:tcPr>
          <w:p w14:paraId="66E0D68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0.40</w:t>
            </w:r>
          </w:p>
        </w:tc>
        <w:tc>
          <w:tcPr>
            <w:tcW w:w="708" w:type="dxa"/>
          </w:tcPr>
          <w:p w14:paraId="5A92EA2F"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29.5</w:t>
            </w:r>
          </w:p>
        </w:tc>
        <w:tc>
          <w:tcPr>
            <w:tcW w:w="775" w:type="dxa"/>
          </w:tcPr>
          <w:p w14:paraId="512EF18D"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27.2</w:t>
            </w:r>
          </w:p>
        </w:tc>
        <w:tc>
          <w:tcPr>
            <w:tcW w:w="666" w:type="dxa"/>
            <w:tcBorders>
              <w:right w:val="single" w:sz="4" w:space="0" w:color="auto"/>
            </w:tcBorders>
          </w:tcPr>
          <w:p w14:paraId="10F59E5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0.001</w:t>
            </w:r>
          </w:p>
        </w:tc>
        <w:tc>
          <w:tcPr>
            <w:tcW w:w="1085" w:type="dxa"/>
            <w:tcBorders>
              <w:left w:val="single" w:sz="4" w:space="0" w:color="auto"/>
            </w:tcBorders>
          </w:tcPr>
          <w:p w14:paraId="39C7591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27.3</w:t>
            </w:r>
          </w:p>
        </w:tc>
        <w:tc>
          <w:tcPr>
            <w:tcW w:w="1091" w:type="dxa"/>
          </w:tcPr>
          <w:p w14:paraId="2FB10AF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27.2</w:t>
            </w:r>
          </w:p>
        </w:tc>
        <w:tc>
          <w:tcPr>
            <w:tcW w:w="719" w:type="dxa"/>
            <w:gridSpan w:val="2"/>
          </w:tcPr>
          <w:p w14:paraId="35FE702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0.89</w:t>
            </w:r>
          </w:p>
        </w:tc>
      </w:tr>
      <w:tr w:rsidR="00445DAC" w:rsidRPr="00195127" w14:paraId="769AECF2"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bottom w:val="single" w:sz="4" w:space="0" w:color="auto"/>
              <w:right w:val="single" w:sz="4" w:space="0" w:color="auto"/>
            </w:tcBorders>
          </w:tcPr>
          <w:p w14:paraId="6A1A4B07"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Birthweight</w:t>
            </w:r>
          </w:p>
        </w:tc>
        <w:tc>
          <w:tcPr>
            <w:tcW w:w="775" w:type="dxa"/>
            <w:tcBorders>
              <w:left w:val="single" w:sz="4" w:space="0" w:color="auto"/>
              <w:bottom w:val="single" w:sz="4" w:space="0" w:color="auto"/>
            </w:tcBorders>
          </w:tcPr>
          <w:p w14:paraId="0DBD3FC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797</w:t>
            </w:r>
          </w:p>
        </w:tc>
        <w:tc>
          <w:tcPr>
            <w:tcW w:w="786" w:type="dxa"/>
            <w:tcBorders>
              <w:bottom w:val="single" w:sz="4" w:space="0" w:color="auto"/>
            </w:tcBorders>
          </w:tcPr>
          <w:p w14:paraId="3043C4C1"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794</w:t>
            </w:r>
          </w:p>
        </w:tc>
        <w:tc>
          <w:tcPr>
            <w:tcW w:w="567" w:type="dxa"/>
            <w:tcBorders>
              <w:bottom w:val="single" w:sz="4" w:space="0" w:color="auto"/>
            </w:tcBorders>
          </w:tcPr>
          <w:p w14:paraId="32DFDA5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0.93</w:t>
            </w:r>
          </w:p>
        </w:tc>
        <w:tc>
          <w:tcPr>
            <w:tcW w:w="708" w:type="dxa"/>
            <w:tcBorders>
              <w:bottom w:val="single" w:sz="4" w:space="0" w:color="auto"/>
            </w:tcBorders>
          </w:tcPr>
          <w:p w14:paraId="50C7CDE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838</w:t>
            </w:r>
          </w:p>
        </w:tc>
        <w:tc>
          <w:tcPr>
            <w:tcW w:w="775" w:type="dxa"/>
            <w:tcBorders>
              <w:bottom w:val="single" w:sz="4" w:space="0" w:color="auto"/>
            </w:tcBorders>
          </w:tcPr>
          <w:p w14:paraId="1C32639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791</w:t>
            </w:r>
          </w:p>
        </w:tc>
        <w:tc>
          <w:tcPr>
            <w:tcW w:w="666" w:type="dxa"/>
            <w:tcBorders>
              <w:bottom w:val="single" w:sz="4" w:space="0" w:color="auto"/>
              <w:right w:val="single" w:sz="4" w:space="0" w:color="auto"/>
            </w:tcBorders>
          </w:tcPr>
          <w:p w14:paraId="542387C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0.38</w:t>
            </w:r>
          </w:p>
        </w:tc>
        <w:tc>
          <w:tcPr>
            <w:tcW w:w="1085" w:type="dxa"/>
            <w:tcBorders>
              <w:left w:val="single" w:sz="4" w:space="0" w:color="auto"/>
              <w:bottom w:val="single" w:sz="4" w:space="0" w:color="auto"/>
            </w:tcBorders>
          </w:tcPr>
          <w:p w14:paraId="721D852F"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800</w:t>
            </w:r>
          </w:p>
        </w:tc>
        <w:tc>
          <w:tcPr>
            <w:tcW w:w="1091" w:type="dxa"/>
            <w:tcBorders>
              <w:bottom w:val="single" w:sz="4" w:space="0" w:color="auto"/>
            </w:tcBorders>
          </w:tcPr>
          <w:p w14:paraId="718B416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792</w:t>
            </w:r>
          </w:p>
        </w:tc>
        <w:tc>
          <w:tcPr>
            <w:tcW w:w="719" w:type="dxa"/>
            <w:gridSpan w:val="2"/>
            <w:tcBorders>
              <w:bottom w:val="single" w:sz="4" w:space="0" w:color="auto"/>
            </w:tcBorders>
          </w:tcPr>
          <w:p w14:paraId="0657EFE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0.82</w:t>
            </w:r>
          </w:p>
        </w:tc>
      </w:tr>
      <w:tr w:rsidR="00445DAC" w:rsidRPr="00195127" w14:paraId="4DACD991"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top w:val="single" w:sz="4" w:space="0" w:color="auto"/>
              <w:right w:val="single" w:sz="4" w:space="0" w:color="auto"/>
            </w:tcBorders>
          </w:tcPr>
          <w:p w14:paraId="3080E811"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IVH</w:t>
            </w:r>
          </w:p>
        </w:tc>
        <w:tc>
          <w:tcPr>
            <w:tcW w:w="775" w:type="dxa"/>
            <w:tcBorders>
              <w:top w:val="single" w:sz="4" w:space="0" w:color="auto"/>
              <w:left w:val="single" w:sz="4" w:space="0" w:color="auto"/>
            </w:tcBorders>
          </w:tcPr>
          <w:p w14:paraId="5C539A3B"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16.7</w:t>
            </w:r>
          </w:p>
        </w:tc>
        <w:tc>
          <w:tcPr>
            <w:tcW w:w="786" w:type="dxa"/>
            <w:tcBorders>
              <w:top w:val="single" w:sz="4" w:space="0" w:color="auto"/>
            </w:tcBorders>
          </w:tcPr>
          <w:p w14:paraId="0E50C345"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25.4</w:t>
            </w:r>
          </w:p>
        </w:tc>
        <w:tc>
          <w:tcPr>
            <w:tcW w:w="567" w:type="dxa"/>
            <w:tcBorders>
              <w:top w:val="single" w:sz="4" w:space="0" w:color="auto"/>
            </w:tcBorders>
          </w:tcPr>
          <w:p w14:paraId="4B5FEEE1"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0.57</w:t>
            </w:r>
          </w:p>
        </w:tc>
        <w:tc>
          <w:tcPr>
            <w:tcW w:w="708" w:type="dxa"/>
            <w:tcBorders>
              <w:top w:val="single" w:sz="4" w:space="0" w:color="auto"/>
            </w:tcBorders>
          </w:tcPr>
          <w:p w14:paraId="3A5C0C2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14.2</w:t>
            </w:r>
          </w:p>
        </w:tc>
        <w:tc>
          <w:tcPr>
            <w:tcW w:w="775" w:type="dxa"/>
            <w:tcBorders>
              <w:top w:val="single" w:sz="4" w:space="0" w:color="auto"/>
            </w:tcBorders>
          </w:tcPr>
          <w:p w14:paraId="784AE28C"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24.4</w:t>
            </w:r>
          </w:p>
        </w:tc>
        <w:tc>
          <w:tcPr>
            <w:tcW w:w="666" w:type="dxa"/>
            <w:tcBorders>
              <w:top w:val="single" w:sz="4" w:space="0" w:color="auto"/>
              <w:right w:val="single" w:sz="4" w:space="0" w:color="auto"/>
            </w:tcBorders>
          </w:tcPr>
          <w:p w14:paraId="6BE1FF68"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w:t>
            </w:r>
          </w:p>
        </w:tc>
        <w:tc>
          <w:tcPr>
            <w:tcW w:w="1085" w:type="dxa"/>
            <w:tcBorders>
              <w:top w:val="single" w:sz="4" w:space="0" w:color="auto"/>
              <w:left w:val="single" w:sz="4" w:space="0" w:color="auto"/>
            </w:tcBorders>
          </w:tcPr>
          <w:p w14:paraId="58101E0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40</w:t>
            </w:r>
          </w:p>
        </w:tc>
        <w:tc>
          <w:tcPr>
            <w:tcW w:w="1091" w:type="dxa"/>
            <w:tcBorders>
              <w:top w:val="single" w:sz="4" w:space="0" w:color="auto"/>
            </w:tcBorders>
          </w:tcPr>
          <w:p w14:paraId="7D5C1BD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15.8</w:t>
            </w:r>
          </w:p>
        </w:tc>
        <w:tc>
          <w:tcPr>
            <w:tcW w:w="719" w:type="dxa"/>
            <w:gridSpan w:val="2"/>
            <w:tcBorders>
              <w:top w:val="single" w:sz="4" w:space="0" w:color="auto"/>
            </w:tcBorders>
          </w:tcPr>
          <w:p w14:paraId="51A54DF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0.056</w:t>
            </w:r>
          </w:p>
        </w:tc>
      </w:tr>
      <w:tr w:rsidR="00445DAC" w:rsidRPr="00195127" w14:paraId="387C06E3"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7B236B89"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BPD</w:t>
            </w:r>
          </w:p>
        </w:tc>
        <w:tc>
          <w:tcPr>
            <w:tcW w:w="775" w:type="dxa"/>
            <w:tcBorders>
              <w:left w:val="single" w:sz="4" w:space="0" w:color="auto"/>
            </w:tcBorders>
          </w:tcPr>
          <w:p w14:paraId="18E15B2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20.8</w:t>
            </w:r>
          </w:p>
        </w:tc>
        <w:tc>
          <w:tcPr>
            <w:tcW w:w="786" w:type="dxa"/>
          </w:tcPr>
          <w:p w14:paraId="187204A4"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12.5</w:t>
            </w:r>
          </w:p>
        </w:tc>
        <w:tc>
          <w:tcPr>
            <w:tcW w:w="567" w:type="dxa"/>
          </w:tcPr>
          <w:p w14:paraId="6928C08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0.33</w:t>
            </w:r>
          </w:p>
        </w:tc>
        <w:tc>
          <w:tcPr>
            <w:tcW w:w="708" w:type="dxa"/>
          </w:tcPr>
          <w:p w14:paraId="5B6EB051"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w:t>
            </w:r>
          </w:p>
        </w:tc>
        <w:tc>
          <w:tcPr>
            <w:tcW w:w="775" w:type="dxa"/>
          </w:tcPr>
          <w:p w14:paraId="406EF2E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15.7</w:t>
            </w:r>
          </w:p>
        </w:tc>
        <w:tc>
          <w:tcPr>
            <w:tcW w:w="666" w:type="dxa"/>
            <w:tcBorders>
              <w:right w:val="single" w:sz="4" w:space="0" w:color="auto"/>
            </w:tcBorders>
          </w:tcPr>
          <w:p w14:paraId="7B68B1A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0.58</w:t>
            </w:r>
          </w:p>
        </w:tc>
        <w:tc>
          <w:tcPr>
            <w:tcW w:w="1085" w:type="dxa"/>
            <w:tcBorders>
              <w:left w:val="single" w:sz="4" w:space="0" w:color="auto"/>
            </w:tcBorders>
          </w:tcPr>
          <w:p w14:paraId="7A75111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15</w:t>
            </w:r>
          </w:p>
        </w:tc>
        <w:tc>
          <w:tcPr>
            <w:tcW w:w="1091" w:type="dxa"/>
          </w:tcPr>
          <w:p w14:paraId="781C7D2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15.8</w:t>
            </w:r>
          </w:p>
        </w:tc>
        <w:tc>
          <w:tcPr>
            <w:tcW w:w="719" w:type="dxa"/>
            <w:gridSpan w:val="2"/>
          </w:tcPr>
          <w:p w14:paraId="77F977F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w:t>
            </w:r>
          </w:p>
        </w:tc>
      </w:tr>
      <w:tr w:rsidR="00445DAC" w:rsidRPr="00195127" w14:paraId="6D75C8DC"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bottom w:val="single" w:sz="4" w:space="0" w:color="auto"/>
              <w:right w:val="single" w:sz="4" w:space="0" w:color="auto"/>
            </w:tcBorders>
          </w:tcPr>
          <w:p w14:paraId="0921094F"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ROP</w:t>
            </w:r>
          </w:p>
        </w:tc>
        <w:tc>
          <w:tcPr>
            <w:tcW w:w="775" w:type="dxa"/>
            <w:tcBorders>
              <w:left w:val="single" w:sz="4" w:space="0" w:color="auto"/>
              <w:bottom w:val="single" w:sz="4" w:space="0" w:color="auto"/>
            </w:tcBorders>
          </w:tcPr>
          <w:p w14:paraId="536EE32E"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16.7</w:t>
            </w:r>
          </w:p>
        </w:tc>
        <w:tc>
          <w:tcPr>
            <w:tcW w:w="786" w:type="dxa"/>
            <w:tcBorders>
              <w:bottom w:val="single" w:sz="4" w:space="0" w:color="auto"/>
            </w:tcBorders>
          </w:tcPr>
          <w:p w14:paraId="600E407D"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17.7</w:t>
            </w:r>
          </w:p>
        </w:tc>
        <w:tc>
          <w:tcPr>
            <w:tcW w:w="567" w:type="dxa"/>
            <w:tcBorders>
              <w:bottom w:val="single" w:sz="4" w:space="0" w:color="auto"/>
            </w:tcBorders>
          </w:tcPr>
          <w:p w14:paraId="1DCCE104"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w:t>
            </w:r>
          </w:p>
        </w:tc>
        <w:tc>
          <w:tcPr>
            <w:tcW w:w="708" w:type="dxa"/>
            <w:tcBorders>
              <w:bottom w:val="single" w:sz="4" w:space="0" w:color="auto"/>
            </w:tcBorders>
          </w:tcPr>
          <w:p w14:paraId="57E1159E"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w:t>
            </w:r>
          </w:p>
        </w:tc>
        <w:tc>
          <w:tcPr>
            <w:tcW w:w="775" w:type="dxa"/>
            <w:tcBorders>
              <w:bottom w:val="single" w:sz="4" w:space="0" w:color="auto"/>
            </w:tcBorders>
          </w:tcPr>
          <w:p w14:paraId="71072CF5"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19.8</w:t>
            </w:r>
          </w:p>
        </w:tc>
        <w:tc>
          <w:tcPr>
            <w:tcW w:w="666" w:type="dxa"/>
            <w:tcBorders>
              <w:bottom w:val="single" w:sz="4" w:space="0" w:color="auto"/>
              <w:right w:val="single" w:sz="4" w:space="0" w:color="auto"/>
            </w:tcBorders>
          </w:tcPr>
          <w:p w14:paraId="3B5495AF"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0.34</w:t>
            </w:r>
          </w:p>
        </w:tc>
        <w:tc>
          <w:tcPr>
            <w:tcW w:w="1085" w:type="dxa"/>
            <w:tcBorders>
              <w:left w:val="single" w:sz="4" w:space="0" w:color="auto"/>
              <w:bottom w:val="single" w:sz="4" w:space="0" w:color="auto"/>
            </w:tcBorders>
          </w:tcPr>
          <w:p w14:paraId="36FF3CF5"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25</w:t>
            </w:r>
          </w:p>
        </w:tc>
        <w:tc>
          <w:tcPr>
            <w:tcW w:w="1091" w:type="dxa"/>
            <w:tcBorders>
              <w:bottom w:val="single" w:sz="4" w:space="0" w:color="auto"/>
            </w:tcBorders>
          </w:tcPr>
          <w:p w14:paraId="78D2496F"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10.8</w:t>
            </w:r>
          </w:p>
        </w:tc>
        <w:tc>
          <w:tcPr>
            <w:tcW w:w="719" w:type="dxa"/>
            <w:gridSpan w:val="2"/>
            <w:tcBorders>
              <w:bottom w:val="single" w:sz="4" w:space="0" w:color="auto"/>
            </w:tcBorders>
          </w:tcPr>
          <w:p w14:paraId="36581DA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0.25</w:t>
            </w:r>
          </w:p>
        </w:tc>
      </w:tr>
      <w:tr w:rsidR="00445DAC" w:rsidRPr="00195127" w14:paraId="6063EA05"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top w:val="single" w:sz="4" w:space="0" w:color="auto"/>
              <w:right w:val="single" w:sz="4" w:space="0" w:color="auto"/>
            </w:tcBorders>
          </w:tcPr>
          <w:p w14:paraId="5AA7872C"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Ibuprofen</w:t>
            </w:r>
          </w:p>
        </w:tc>
        <w:tc>
          <w:tcPr>
            <w:tcW w:w="775" w:type="dxa"/>
            <w:tcBorders>
              <w:top w:val="single" w:sz="4" w:space="0" w:color="auto"/>
              <w:left w:val="single" w:sz="4" w:space="0" w:color="auto"/>
              <w:bottom w:val="nil"/>
            </w:tcBorders>
          </w:tcPr>
          <w:p w14:paraId="67F9888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43.4</w:t>
            </w:r>
          </w:p>
        </w:tc>
        <w:tc>
          <w:tcPr>
            <w:tcW w:w="786" w:type="dxa"/>
            <w:tcBorders>
              <w:top w:val="single" w:sz="4" w:space="0" w:color="auto"/>
              <w:bottom w:val="nil"/>
            </w:tcBorders>
          </w:tcPr>
          <w:p w14:paraId="6AF6E82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50</w:t>
            </w:r>
          </w:p>
        </w:tc>
        <w:tc>
          <w:tcPr>
            <w:tcW w:w="567" w:type="dxa"/>
            <w:tcBorders>
              <w:top w:val="single" w:sz="4" w:space="0" w:color="auto"/>
              <w:bottom w:val="nil"/>
            </w:tcBorders>
          </w:tcPr>
          <w:p w14:paraId="1D34DC7D"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0.63</w:t>
            </w:r>
          </w:p>
        </w:tc>
        <w:tc>
          <w:tcPr>
            <w:tcW w:w="708" w:type="dxa"/>
            <w:tcBorders>
              <w:top w:val="single" w:sz="4" w:space="0" w:color="auto"/>
              <w:bottom w:val="nil"/>
            </w:tcBorders>
          </w:tcPr>
          <w:p w14:paraId="0FFB636E"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33.3</w:t>
            </w:r>
          </w:p>
        </w:tc>
        <w:tc>
          <w:tcPr>
            <w:tcW w:w="775" w:type="dxa"/>
            <w:tcBorders>
              <w:top w:val="single" w:sz="4" w:space="0" w:color="auto"/>
              <w:bottom w:val="nil"/>
            </w:tcBorders>
          </w:tcPr>
          <w:p w14:paraId="3A223965"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50.6</w:t>
            </w:r>
          </w:p>
        </w:tc>
        <w:tc>
          <w:tcPr>
            <w:tcW w:w="666" w:type="dxa"/>
            <w:tcBorders>
              <w:top w:val="single" w:sz="4" w:space="0" w:color="auto"/>
              <w:bottom w:val="nil"/>
              <w:right w:val="single" w:sz="4" w:space="0" w:color="auto"/>
            </w:tcBorders>
          </w:tcPr>
          <w:p w14:paraId="4E00A7A4"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0.68</w:t>
            </w:r>
          </w:p>
        </w:tc>
        <w:tc>
          <w:tcPr>
            <w:tcW w:w="1085" w:type="dxa"/>
            <w:tcBorders>
              <w:top w:val="single" w:sz="4" w:space="0" w:color="auto"/>
              <w:left w:val="single" w:sz="4" w:space="0" w:color="auto"/>
              <w:bottom w:val="nil"/>
            </w:tcBorders>
          </w:tcPr>
          <w:p w14:paraId="0A2C112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65</w:t>
            </w:r>
          </w:p>
        </w:tc>
        <w:tc>
          <w:tcPr>
            <w:tcW w:w="1091" w:type="dxa"/>
            <w:tcBorders>
              <w:top w:val="single" w:sz="4" w:space="0" w:color="auto"/>
              <w:bottom w:val="nil"/>
            </w:tcBorders>
          </w:tcPr>
          <w:p w14:paraId="579ABF1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57.9</w:t>
            </w:r>
          </w:p>
        </w:tc>
        <w:tc>
          <w:tcPr>
            <w:tcW w:w="719" w:type="dxa"/>
            <w:gridSpan w:val="2"/>
            <w:tcBorders>
              <w:top w:val="single" w:sz="4" w:space="0" w:color="auto"/>
              <w:bottom w:val="nil"/>
            </w:tcBorders>
          </w:tcPr>
          <w:p w14:paraId="66A1987D"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0.78</w:t>
            </w:r>
          </w:p>
        </w:tc>
      </w:tr>
      <w:tr w:rsidR="00445DAC" w:rsidRPr="00195127" w14:paraId="7F95CA26"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bottom w:val="single" w:sz="4" w:space="0" w:color="auto"/>
              <w:right w:val="single" w:sz="4" w:space="0" w:color="auto"/>
            </w:tcBorders>
          </w:tcPr>
          <w:p w14:paraId="7415B042"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Steroids</w:t>
            </w:r>
          </w:p>
        </w:tc>
        <w:tc>
          <w:tcPr>
            <w:tcW w:w="775" w:type="dxa"/>
            <w:tcBorders>
              <w:top w:val="nil"/>
              <w:left w:val="single" w:sz="4" w:space="0" w:color="auto"/>
              <w:bottom w:val="single" w:sz="4" w:space="0" w:color="auto"/>
            </w:tcBorders>
          </w:tcPr>
          <w:p w14:paraId="7F17CA2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43.4</w:t>
            </w:r>
          </w:p>
        </w:tc>
        <w:tc>
          <w:tcPr>
            <w:tcW w:w="786" w:type="dxa"/>
            <w:tcBorders>
              <w:top w:val="nil"/>
              <w:bottom w:val="single" w:sz="4" w:space="0" w:color="auto"/>
            </w:tcBorders>
          </w:tcPr>
          <w:p w14:paraId="4EB28BC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52.4</w:t>
            </w:r>
          </w:p>
        </w:tc>
        <w:tc>
          <w:tcPr>
            <w:tcW w:w="567" w:type="dxa"/>
            <w:tcBorders>
              <w:top w:val="nil"/>
              <w:bottom w:val="single" w:sz="4" w:space="0" w:color="auto"/>
            </w:tcBorders>
          </w:tcPr>
          <w:p w14:paraId="32A98D9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0.63</w:t>
            </w:r>
          </w:p>
        </w:tc>
        <w:tc>
          <w:tcPr>
            <w:tcW w:w="708" w:type="dxa"/>
            <w:tcBorders>
              <w:top w:val="nil"/>
              <w:bottom w:val="single" w:sz="4" w:space="0" w:color="auto"/>
            </w:tcBorders>
          </w:tcPr>
          <w:p w14:paraId="2DA99F1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14.2</w:t>
            </w:r>
          </w:p>
        </w:tc>
        <w:tc>
          <w:tcPr>
            <w:tcW w:w="775" w:type="dxa"/>
            <w:tcBorders>
              <w:top w:val="nil"/>
              <w:bottom w:val="single" w:sz="4" w:space="0" w:color="auto"/>
            </w:tcBorders>
          </w:tcPr>
          <w:p w14:paraId="5F4908E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51.9</w:t>
            </w:r>
          </w:p>
        </w:tc>
        <w:tc>
          <w:tcPr>
            <w:tcW w:w="666" w:type="dxa"/>
            <w:tcBorders>
              <w:top w:val="nil"/>
              <w:bottom w:val="single" w:sz="4" w:space="0" w:color="auto"/>
              <w:right w:val="single" w:sz="4" w:space="0" w:color="auto"/>
            </w:tcBorders>
          </w:tcPr>
          <w:p w14:paraId="0FE74DB4"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0.11</w:t>
            </w:r>
          </w:p>
        </w:tc>
        <w:tc>
          <w:tcPr>
            <w:tcW w:w="1085" w:type="dxa"/>
            <w:tcBorders>
              <w:top w:val="nil"/>
              <w:left w:val="single" w:sz="4" w:space="0" w:color="auto"/>
              <w:bottom w:val="single" w:sz="4" w:space="0" w:color="auto"/>
            </w:tcBorders>
          </w:tcPr>
          <w:p w14:paraId="379CA651"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60</w:t>
            </w:r>
          </w:p>
        </w:tc>
        <w:tc>
          <w:tcPr>
            <w:tcW w:w="1091" w:type="dxa"/>
            <w:tcBorders>
              <w:top w:val="nil"/>
              <w:bottom w:val="single" w:sz="4" w:space="0" w:color="auto"/>
            </w:tcBorders>
          </w:tcPr>
          <w:p w14:paraId="0FA5468C"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47.4</w:t>
            </w:r>
          </w:p>
        </w:tc>
        <w:tc>
          <w:tcPr>
            <w:tcW w:w="719" w:type="dxa"/>
            <w:gridSpan w:val="2"/>
            <w:tcBorders>
              <w:top w:val="nil"/>
              <w:bottom w:val="single" w:sz="4" w:space="0" w:color="auto"/>
            </w:tcBorders>
          </w:tcPr>
          <w:p w14:paraId="5290298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0.42</w:t>
            </w:r>
          </w:p>
        </w:tc>
      </w:tr>
      <w:tr w:rsidR="00445DAC" w:rsidRPr="00195127" w14:paraId="1E8F5235"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top w:val="single" w:sz="4" w:space="0" w:color="auto"/>
              <w:right w:val="single" w:sz="4" w:space="0" w:color="auto"/>
            </w:tcBorders>
          </w:tcPr>
          <w:p w14:paraId="30791728"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Oxygen</w:t>
            </w:r>
          </w:p>
        </w:tc>
        <w:tc>
          <w:tcPr>
            <w:tcW w:w="775" w:type="dxa"/>
            <w:tcBorders>
              <w:top w:val="single" w:sz="4" w:space="0" w:color="auto"/>
              <w:left w:val="single" w:sz="4" w:space="0" w:color="auto"/>
              <w:bottom w:val="nil"/>
            </w:tcBorders>
          </w:tcPr>
          <w:p w14:paraId="307A1D0B"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39</w:t>
            </w:r>
          </w:p>
        </w:tc>
        <w:tc>
          <w:tcPr>
            <w:tcW w:w="786" w:type="dxa"/>
            <w:tcBorders>
              <w:top w:val="single" w:sz="4" w:space="0" w:color="auto"/>
              <w:bottom w:val="nil"/>
            </w:tcBorders>
          </w:tcPr>
          <w:p w14:paraId="57B8FBB9"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37</w:t>
            </w:r>
          </w:p>
        </w:tc>
        <w:tc>
          <w:tcPr>
            <w:tcW w:w="567" w:type="dxa"/>
            <w:tcBorders>
              <w:top w:val="single" w:sz="4" w:space="0" w:color="auto"/>
              <w:bottom w:val="nil"/>
            </w:tcBorders>
          </w:tcPr>
          <w:p w14:paraId="6E9DC20B"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0.78</w:t>
            </w:r>
          </w:p>
        </w:tc>
        <w:tc>
          <w:tcPr>
            <w:tcW w:w="708" w:type="dxa"/>
            <w:tcBorders>
              <w:top w:val="single" w:sz="4" w:space="0" w:color="auto"/>
              <w:bottom w:val="nil"/>
            </w:tcBorders>
          </w:tcPr>
          <w:p w14:paraId="352A180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18</w:t>
            </w:r>
          </w:p>
        </w:tc>
        <w:tc>
          <w:tcPr>
            <w:tcW w:w="775" w:type="dxa"/>
            <w:tcBorders>
              <w:top w:val="single" w:sz="4" w:space="0" w:color="auto"/>
              <w:bottom w:val="nil"/>
            </w:tcBorders>
          </w:tcPr>
          <w:p w14:paraId="2AE8C47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40</w:t>
            </w:r>
          </w:p>
        </w:tc>
        <w:tc>
          <w:tcPr>
            <w:tcW w:w="666" w:type="dxa"/>
            <w:tcBorders>
              <w:top w:val="single" w:sz="4" w:space="0" w:color="auto"/>
              <w:bottom w:val="nil"/>
              <w:right w:val="single" w:sz="4" w:space="0" w:color="auto"/>
            </w:tcBorders>
          </w:tcPr>
          <w:p w14:paraId="3EC52594"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0.09</w:t>
            </w:r>
          </w:p>
        </w:tc>
        <w:tc>
          <w:tcPr>
            <w:tcW w:w="1085" w:type="dxa"/>
            <w:tcBorders>
              <w:top w:val="single" w:sz="4" w:space="0" w:color="auto"/>
              <w:left w:val="single" w:sz="4" w:space="0" w:color="auto"/>
              <w:bottom w:val="nil"/>
            </w:tcBorders>
          </w:tcPr>
          <w:p w14:paraId="2C3F624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47</w:t>
            </w:r>
          </w:p>
        </w:tc>
        <w:tc>
          <w:tcPr>
            <w:tcW w:w="1091" w:type="dxa"/>
            <w:tcBorders>
              <w:top w:val="single" w:sz="4" w:space="0" w:color="auto"/>
              <w:bottom w:val="nil"/>
            </w:tcBorders>
          </w:tcPr>
          <w:p w14:paraId="16AA0A86"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36</w:t>
            </w:r>
          </w:p>
        </w:tc>
        <w:tc>
          <w:tcPr>
            <w:tcW w:w="719" w:type="dxa"/>
            <w:gridSpan w:val="2"/>
            <w:tcBorders>
              <w:top w:val="single" w:sz="4" w:space="0" w:color="auto"/>
              <w:bottom w:val="nil"/>
            </w:tcBorders>
          </w:tcPr>
          <w:p w14:paraId="14626A29"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0.24</w:t>
            </w:r>
          </w:p>
        </w:tc>
      </w:tr>
      <w:tr w:rsidR="00445DAC" w:rsidRPr="00195127" w14:paraId="041D8D95"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7B516E47"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Ventilation</w:t>
            </w:r>
          </w:p>
        </w:tc>
        <w:tc>
          <w:tcPr>
            <w:tcW w:w="775" w:type="dxa"/>
            <w:tcBorders>
              <w:top w:val="nil"/>
              <w:left w:val="single" w:sz="4" w:space="0" w:color="auto"/>
              <w:bottom w:val="nil"/>
            </w:tcBorders>
          </w:tcPr>
          <w:p w14:paraId="7E008E61"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13</w:t>
            </w:r>
          </w:p>
        </w:tc>
        <w:tc>
          <w:tcPr>
            <w:tcW w:w="786" w:type="dxa"/>
            <w:tcBorders>
              <w:top w:val="nil"/>
              <w:bottom w:val="nil"/>
            </w:tcBorders>
          </w:tcPr>
          <w:p w14:paraId="7663115A"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10</w:t>
            </w:r>
          </w:p>
        </w:tc>
        <w:tc>
          <w:tcPr>
            <w:tcW w:w="567" w:type="dxa"/>
            <w:tcBorders>
              <w:top w:val="nil"/>
              <w:bottom w:val="nil"/>
            </w:tcBorders>
          </w:tcPr>
          <w:p w14:paraId="519D9C1C"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0.42</w:t>
            </w:r>
          </w:p>
        </w:tc>
        <w:tc>
          <w:tcPr>
            <w:tcW w:w="708" w:type="dxa"/>
            <w:tcBorders>
              <w:top w:val="nil"/>
              <w:bottom w:val="nil"/>
            </w:tcBorders>
          </w:tcPr>
          <w:p w14:paraId="267AC61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7</w:t>
            </w:r>
          </w:p>
        </w:tc>
        <w:tc>
          <w:tcPr>
            <w:tcW w:w="775" w:type="dxa"/>
            <w:tcBorders>
              <w:top w:val="nil"/>
              <w:bottom w:val="nil"/>
            </w:tcBorders>
          </w:tcPr>
          <w:p w14:paraId="4F0E847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12</w:t>
            </w:r>
          </w:p>
        </w:tc>
        <w:tc>
          <w:tcPr>
            <w:tcW w:w="666" w:type="dxa"/>
            <w:tcBorders>
              <w:top w:val="nil"/>
              <w:bottom w:val="nil"/>
              <w:right w:val="single" w:sz="4" w:space="0" w:color="auto"/>
            </w:tcBorders>
          </w:tcPr>
          <w:p w14:paraId="7AFC01AC"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0.38</w:t>
            </w:r>
          </w:p>
        </w:tc>
        <w:tc>
          <w:tcPr>
            <w:tcW w:w="1085" w:type="dxa"/>
            <w:tcBorders>
              <w:top w:val="nil"/>
              <w:left w:val="single" w:sz="4" w:space="0" w:color="auto"/>
              <w:bottom w:val="nil"/>
            </w:tcBorders>
          </w:tcPr>
          <w:p w14:paraId="30D911C8"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17</w:t>
            </w:r>
          </w:p>
        </w:tc>
        <w:tc>
          <w:tcPr>
            <w:tcW w:w="1091" w:type="dxa"/>
            <w:tcBorders>
              <w:top w:val="nil"/>
              <w:bottom w:val="nil"/>
            </w:tcBorders>
          </w:tcPr>
          <w:p w14:paraId="128BE785"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9</w:t>
            </w:r>
          </w:p>
        </w:tc>
        <w:tc>
          <w:tcPr>
            <w:tcW w:w="719" w:type="dxa"/>
            <w:gridSpan w:val="2"/>
            <w:tcBorders>
              <w:top w:val="nil"/>
              <w:bottom w:val="nil"/>
            </w:tcBorders>
          </w:tcPr>
          <w:p w14:paraId="1C3DA632"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b/>
                <w:bCs/>
                <w:sz w:val="20"/>
                <w:szCs w:val="20"/>
                <w:lang w:val="en-US"/>
              </w:rPr>
              <w:t>0.006</w:t>
            </w:r>
          </w:p>
        </w:tc>
      </w:tr>
      <w:tr w:rsidR="00445DAC" w:rsidRPr="00195127" w14:paraId="0B30671C"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7CCD3031" w14:textId="77777777" w:rsidR="00445DAC" w:rsidRPr="00195127" w:rsidRDefault="00445DAC" w:rsidP="001D4910">
            <w:pPr>
              <w:spacing w:line="360" w:lineRule="auto"/>
              <w:jc w:val="left"/>
              <w:rPr>
                <w:rFonts w:ascii="Times New Roman" w:hAnsi="Times New Roman" w:cs="Times New Roman"/>
                <w:sz w:val="20"/>
                <w:szCs w:val="20"/>
                <w:lang w:val="en-US"/>
              </w:rPr>
            </w:pPr>
            <w:r w:rsidRPr="00195127">
              <w:rPr>
                <w:rFonts w:ascii="Times New Roman" w:hAnsi="Times New Roman" w:cs="Times New Roman"/>
                <w:sz w:val="20"/>
                <w:szCs w:val="20"/>
                <w:lang w:val="en-US"/>
              </w:rPr>
              <w:t>Time to full enteral feeds</w:t>
            </w:r>
          </w:p>
        </w:tc>
        <w:tc>
          <w:tcPr>
            <w:tcW w:w="775" w:type="dxa"/>
            <w:tcBorders>
              <w:top w:val="nil"/>
              <w:left w:val="single" w:sz="4" w:space="0" w:color="auto"/>
              <w:bottom w:val="nil"/>
            </w:tcBorders>
          </w:tcPr>
          <w:p w14:paraId="66BEC84D"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41</w:t>
            </w:r>
          </w:p>
        </w:tc>
        <w:tc>
          <w:tcPr>
            <w:tcW w:w="786" w:type="dxa"/>
            <w:tcBorders>
              <w:top w:val="nil"/>
              <w:bottom w:val="nil"/>
            </w:tcBorders>
          </w:tcPr>
          <w:p w14:paraId="40171F98"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38</w:t>
            </w:r>
          </w:p>
        </w:tc>
        <w:tc>
          <w:tcPr>
            <w:tcW w:w="567" w:type="dxa"/>
            <w:tcBorders>
              <w:top w:val="nil"/>
              <w:bottom w:val="nil"/>
            </w:tcBorders>
          </w:tcPr>
          <w:p w14:paraId="5223DA1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0.62</w:t>
            </w:r>
          </w:p>
        </w:tc>
        <w:tc>
          <w:tcPr>
            <w:tcW w:w="708" w:type="dxa"/>
            <w:tcBorders>
              <w:top w:val="nil"/>
              <w:bottom w:val="nil"/>
            </w:tcBorders>
          </w:tcPr>
          <w:p w14:paraId="4472965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33</w:t>
            </w:r>
          </w:p>
        </w:tc>
        <w:tc>
          <w:tcPr>
            <w:tcW w:w="775" w:type="dxa"/>
            <w:tcBorders>
              <w:top w:val="nil"/>
              <w:bottom w:val="nil"/>
            </w:tcBorders>
          </w:tcPr>
          <w:p w14:paraId="7AFDAC31"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40</w:t>
            </w:r>
          </w:p>
        </w:tc>
        <w:tc>
          <w:tcPr>
            <w:tcW w:w="666" w:type="dxa"/>
            <w:tcBorders>
              <w:top w:val="nil"/>
              <w:bottom w:val="nil"/>
              <w:right w:val="single" w:sz="4" w:space="0" w:color="auto"/>
            </w:tcBorders>
          </w:tcPr>
          <w:p w14:paraId="70C3BCEC"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0.40</w:t>
            </w:r>
          </w:p>
        </w:tc>
        <w:tc>
          <w:tcPr>
            <w:tcW w:w="1085" w:type="dxa"/>
            <w:tcBorders>
              <w:top w:val="nil"/>
              <w:left w:val="single" w:sz="4" w:space="0" w:color="auto"/>
              <w:bottom w:val="nil"/>
            </w:tcBorders>
          </w:tcPr>
          <w:p w14:paraId="2033A3F2"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42</w:t>
            </w:r>
          </w:p>
        </w:tc>
        <w:tc>
          <w:tcPr>
            <w:tcW w:w="1091" w:type="dxa"/>
            <w:tcBorders>
              <w:top w:val="nil"/>
              <w:bottom w:val="nil"/>
            </w:tcBorders>
          </w:tcPr>
          <w:p w14:paraId="7825384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35</w:t>
            </w:r>
          </w:p>
        </w:tc>
        <w:tc>
          <w:tcPr>
            <w:tcW w:w="719" w:type="dxa"/>
            <w:gridSpan w:val="2"/>
            <w:tcBorders>
              <w:top w:val="nil"/>
              <w:bottom w:val="nil"/>
            </w:tcBorders>
          </w:tcPr>
          <w:p w14:paraId="46ECF2EE"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0.22</w:t>
            </w:r>
          </w:p>
        </w:tc>
      </w:tr>
      <w:tr w:rsidR="00445DAC" w:rsidRPr="00195127" w14:paraId="4C05B2D6" w14:textId="77777777" w:rsidTr="001D4910">
        <w:trPr>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5AF05E0F"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Hospitalization</w:t>
            </w:r>
          </w:p>
        </w:tc>
        <w:tc>
          <w:tcPr>
            <w:tcW w:w="775" w:type="dxa"/>
            <w:tcBorders>
              <w:top w:val="nil"/>
              <w:left w:val="single" w:sz="4" w:space="0" w:color="auto"/>
              <w:bottom w:val="nil"/>
            </w:tcBorders>
          </w:tcPr>
          <w:p w14:paraId="52554AD4"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84</w:t>
            </w:r>
          </w:p>
        </w:tc>
        <w:tc>
          <w:tcPr>
            <w:tcW w:w="786" w:type="dxa"/>
            <w:tcBorders>
              <w:top w:val="nil"/>
              <w:bottom w:val="nil"/>
            </w:tcBorders>
          </w:tcPr>
          <w:p w14:paraId="2D2477A4"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79</w:t>
            </w:r>
          </w:p>
        </w:tc>
        <w:tc>
          <w:tcPr>
            <w:tcW w:w="567" w:type="dxa"/>
            <w:tcBorders>
              <w:top w:val="nil"/>
              <w:bottom w:val="nil"/>
            </w:tcBorders>
          </w:tcPr>
          <w:p w14:paraId="6B0E9323"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0.55</w:t>
            </w:r>
          </w:p>
        </w:tc>
        <w:tc>
          <w:tcPr>
            <w:tcW w:w="708" w:type="dxa"/>
            <w:tcBorders>
              <w:top w:val="nil"/>
              <w:bottom w:val="nil"/>
            </w:tcBorders>
          </w:tcPr>
          <w:p w14:paraId="292F8746"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66</w:t>
            </w:r>
          </w:p>
        </w:tc>
        <w:tc>
          <w:tcPr>
            <w:tcW w:w="775" w:type="dxa"/>
            <w:tcBorders>
              <w:top w:val="nil"/>
              <w:bottom w:val="nil"/>
            </w:tcBorders>
          </w:tcPr>
          <w:p w14:paraId="1F654F17"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83</w:t>
            </w:r>
          </w:p>
        </w:tc>
        <w:tc>
          <w:tcPr>
            <w:tcW w:w="666" w:type="dxa"/>
            <w:tcBorders>
              <w:top w:val="nil"/>
              <w:bottom w:val="nil"/>
              <w:right w:val="single" w:sz="4" w:space="0" w:color="auto"/>
            </w:tcBorders>
          </w:tcPr>
          <w:p w14:paraId="0C97E3D9"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0.15</w:t>
            </w:r>
          </w:p>
        </w:tc>
        <w:tc>
          <w:tcPr>
            <w:tcW w:w="1085" w:type="dxa"/>
            <w:tcBorders>
              <w:top w:val="nil"/>
              <w:left w:val="single" w:sz="4" w:space="0" w:color="auto"/>
              <w:bottom w:val="nil"/>
            </w:tcBorders>
          </w:tcPr>
          <w:p w14:paraId="3A0CC20A"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89</w:t>
            </w:r>
          </w:p>
        </w:tc>
        <w:tc>
          <w:tcPr>
            <w:tcW w:w="1091" w:type="dxa"/>
            <w:tcBorders>
              <w:top w:val="nil"/>
              <w:bottom w:val="nil"/>
            </w:tcBorders>
          </w:tcPr>
          <w:p w14:paraId="167CDB0B"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77</w:t>
            </w:r>
          </w:p>
        </w:tc>
        <w:tc>
          <w:tcPr>
            <w:tcW w:w="719" w:type="dxa"/>
            <w:gridSpan w:val="2"/>
            <w:tcBorders>
              <w:top w:val="nil"/>
              <w:bottom w:val="nil"/>
            </w:tcBorders>
          </w:tcPr>
          <w:p w14:paraId="4EEBED91" w14:textId="77777777" w:rsidR="00445DAC" w:rsidRPr="00195127" w:rsidRDefault="00445DAC" w:rsidP="001D491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US"/>
              </w:rPr>
            </w:pPr>
            <w:r w:rsidRPr="00195127">
              <w:rPr>
                <w:rFonts w:ascii="Times New Roman" w:hAnsi="Times New Roman" w:cs="Times New Roman"/>
                <w:sz w:val="20"/>
                <w:szCs w:val="20"/>
                <w:lang w:val="en-US"/>
              </w:rPr>
              <w:t>0.058</w:t>
            </w:r>
          </w:p>
        </w:tc>
      </w:tr>
      <w:tr w:rsidR="00445DAC" w:rsidRPr="00195127" w14:paraId="0C90C0F5" w14:textId="77777777" w:rsidTr="001D49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4" w:type="dxa"/>
            <w:tcBorders>
              <w:right w:val="single" w:sz="4" w:space="0" w:color="auto"/>
            </w:tcBorders>
          </w:tcPr>
          <w:p w14:paraId="11AA8972" w14:textId="77777777" w:rsidR="00445DAC" w:rsidRPr="00195127" w:rsidRDefault="00445DAC" w:rsidP="001D4910">
            <w:pPr>
              <w:spacing w:line="360" w:lineRule="auto"/>
              <w:jc w:val="both"/>
              <w:rPr>
                <w:rFonts w:ascii="Times New Roman" w:hAnsi="Times New Roman" w:cs="Times New Roman"/>
                <w:sz w:val="20"/>
                <w:szCs w:val="20"/>
                <w:lang w:val="en-US"/>
              </w:rPr>
            </w:pPr>
            <w:r w:rsidRPr="00195127">
              <w:rPr>
                <w:rFonts w:ascii="Times New Roman" w:hAnsi="Times New Roman" w:cs="Times New Roman"/>
                <w:sz w:val="20"/>
                <w:szCs w:val="20"/>
                <w:lang w:val="en-US"/>
              </w:rPr>
              <w:t>Discharge weight</w:t>
            </w:r>
          </w:p>
        </w:tc>
        <w:tc>
          <w:tcPr>
            <w:tcW w:w="775" w:type="dxa"/>
            <w:tcBorders>
              <w:top w:val="nil"/>
              <w:left w:val="single" w:sz="4" w:space="0" w:color="auto"/>
            </w:tcBorders>
          </w:tcPr>
          <w:p w14:paraId="56679BC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2227</w:t>
            </w:r>
          </w:p>
        </w:tc>
        <w:tc>
          <w:tcPr>
            <w:tcW w:w="786" w:type="dxa"/>
            <w:tcBorders>
              <w:top w:val="nil"/>
            </w:tcBorders>
          </w:tcPr>
          <w:p w14:paraId="5FCEFD9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2172</w:t>
            </w:r>
          </w:p>
        </w:tc>
        <w:tc>
          <w:tcPr>
            <w:tcW w:w="567" w:type="dxa"/>
            <w:tcBorders>
              <w:top w:val="nil"/>
            </w:tcBorders>
          </w:tcPr>
          <w:p w14:paraId="22E2CEAA"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0.62</w:t>
            </w:r>
          </w:p>
        </w:tc>
        <w:tc>
          <w:tcPr>
            <w:tcW w:w="708" w:type="dxa"/>
            <w:tcBorders>
              <w:top w:val="nil"/>
            </w:tcBorders>
          </w:tcPr>
          <w:p w14:paraId="721F1690"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195127">
              <w:rPr>
                <w:rFonts w:ascii="Times New Roman" w:hAnsi="Times New Roman" w:cs="Times New Roman"/>
                <w:sz w:val="20"/>
                <w:szCs w:val="20"/>
                <w:lang w:val="en-US"/>
              </w:rPr>
              <w:t>1786</w:t>
            </w:r>
          </w:p>
        </w:tc>
        <w:tc>
          <w:tcPr>
            <w:tcW w:w="775" w:type="dxa"/>
            <w:tcBorders>
              <w:top w:val="nil"/>
            </w:tcBorders>
          </w:tcPr>
          <w:p w14:paraId="2DB1851B"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2240</w:t>
            </w:r>
          </w:p>
        </w:tc>
        <w:tc>
          <w:tcPr>
            <w:tcW w:w="666" w:type="dxa"/>
            <w:tcBorders>
              <w:top w:val="nil"/>
              <w:right w:val="single" w:sz="4" w:space="0" w:color="auto"/>
            </w:tcBorders>
          </w:tcPr>
          <w:p w14:paraId="0E4C1AC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b/>
                <w:bCs/>
                <w:sz w:val="20"/>
                <w:szCs w:val="20"/>
                <w:lang w:val="en-US"/>
              </w:rPr>
              <w:t>0.01</w:t>
            </w:r>
          </w:p>
        </w:tc>
        <w:tc>
          <w:tcPr>
            <w:tcW w:w="1085" w:type="dxa"/>
            <w:tcBorders>
              <w:top w:val="nil"/>
              <w:left w:val="single" w:sz="4" w:space="0" w:color="auto"/>
            </w:tcBorders>
          </w:tcPr>
          <w:p w14:paraId="18AC0017"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2307</w:t>
            </w:r>
          </w:p>
        </w:tc>
        <w:tc>
          <w:tcPr>
            <w:tcW w:w="1091" w:type="dxa"/>
            <w:tcBorders>
              <w:top w:val="nil"/>
            </w:tcBorders>
          </w:tcPr>
          <w:p w14:paraId="198C23E3"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2175</w:t>
            </w:r>
          </w:p>
        </w:tc>
        <w:tc>
          <w:tcPr>
            <w:tcW w:w="719" w:type="dxa"/>
            <w:gridSpan w:val="2"/>
            <w:tcBorders>
              <w:top w:val="nil"/>
            </w:tcBorders>
          </w:tcPr>
          <w:p w14:paraId="3049716A" w14:textId="77777777" w:rsidR="00445DAC" w:rsidRPr="00195127" w:rsidRDefault="00445DAC" w:rsidP="001D491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0"/>
                <w:szCs w:val="20"/>
                <w:lang w:val="en-US"/>
              </w:rPr>
            </w:pPr>
            <w:r w:rsidRPr="00195127">
              <w:rPr>
                <w:rFonts w:ascii="Times New Roman" w:hAnsi="Times New Roman" w:cs="Times New Roman"/>
                <w:sz w:val="20"/>
                <w:szCs w:val="20"/>
                <w:lang w:val="en-US"/>
              </w:rPr>
              <w:t>0.27</w:t>
            </w:r>
          </w:p>
        </w:tc>
      </w:tr>
    </w:tbl>
    <w:p w14:paraId="28473B7D" w14:textId="77777777" w:rsidR="00445DAC" w:rsidRPr="00195127" w:rsidRDefault="00445DAC" w:rsidP="00445DAC">
      <w:pPr>
        <w:pStyle w:val="Caption"/>
        <w:keepNext/>
        <w:spacing w:line="360" w:lineRule="auto"/>
        <w:jc w:val="both"/>
        <w:rPr>
          <w:rFonts w:ascii="Times New Roman" w:hAnsi="Times New Roman" w:cs="Times New Roman"/>
          <w:sz w:val="20"/>
          <w:szCs w:val="20"/>
          <w:lang w:val="en-US" w:eastAsia="nl-BE"/>
        </w:rPr>
      </w:pPr>
      <w:r w:rsidRPr="00195127">
        <w:rPr>
          <w:rFonts w:ascii="Times New Roman" w:hAnsi="Times New Roman" w:cs="Times New Roman"/>
          <w:sz w:val="20"/>
          <w:szCs w:val="20"/>
          <w:lang w:val="en-US"/>
        </w:rPr>
        <w:t>Estimated glomerular filtration rate (eGFR) &lt;90 ml/min/1.73m</w:t>
      </w:r>
      <w:r w:rsidRPr="00195127">
        <w:rPr>
          <w:rFonts w:ascii="Times New Roman" w:hAnsi="Times New Roman" w:cs="Times New Roman"/>
          <w:sz w:val="20"/>
          <w:szCs w:val="20"/>
          <w:vertAlign w:val="superscript"/>
          <w:lang w:val="en-US"/>
        </w:rPr>
        <w:t>2</w:t>
      </w:r>
      <w:r w:rsidRPr="00195127">
        <w:rPr>
          <w:rFonts w:ascii="Times New Roman" w:hAnsi="Times New Roman" w:cs="Times New Roman"/>
          <w:sz w:val="20"/>
          <w:szCs w:val="20"/>
          <w:lang w:val="en-US"/>
        </w:rPr>
        <w:t>; eSBP or nSBP: elevated or normal systolic blood pressure; eDBP or nDBP: elevated or normal diastolic blood pressure; ELBW, extremely low birth weight; SGA, small for gestational age. Bronchopulmonary dysplasia (BPD) was defined as either oxygen need for at least 28 days, oxygen therapy past 36 weeks postmenstrual age, or ventilation therapy at 36 weeks postmenstrual age. Intraventricular hemorrhage (IVH) was defined as any IVH. Retinopathy of prematurity (ROP) was defined as ROP ≥ stage 3.</w:t>
      </w:r>
    </w:p>
    <w:p w14:paraId="4FC204FF" w14:textId="77777777" w:rsidR="00445DAC" w:rsidRPr="00195127" w:rsidRDefault="00445DAC" w:rsidP="00445DAC">
      <w:pPr>
        <w:rPr>
          <w:rFonts w:ascii="Times New Roman" w:hAnsi="Times New Roman" w:cs="Times New Roman"/>
          <w:sz w:val="20"/>
          <w:szCs w:val="20"/>
          <w:lang w:val="en-US" w:eastAsia="nl-BE"/>
        </w:rPr>
      </w:pPr>
    </w:p>
    <w:p w14:paraId="543E2885" w14:textId="77777777" w:rsidR="00F35240" w:rsidRDefault="00F35240"/>
    <w:sectPr w:rsidR="00F35240" w:rsidSect="00B04484">
      <w:headerReference w:type="default" r:id="rId4"/>
      <w:footerReference w:type="default" r:id="rId5"/>
      <w:footerReference w:type="first" r:id="rId6"/>
      <w:pgSz w:w="11906" w:h="16838"/>
      <w:pgMar w:top="1588" w:right="1247" w:bottom="1077" w:left="1247" w:header="794" w:footer="454"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1768015"/>
      <w:docPartObj>
        <w:docPartGallery w:val="Page Numbers (Bottom of Page)"/>
        <w:docPartUnique/>
      </w:docPartObj>
    </w:sdtPr>
    <w:sdtContent>
      <w:p w14:paraId="37B7F0CA" w14:textId="77777777" w:rsidR="00000000" w:rsidRDefault="00000000" w:rsidP="00F2710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9D4110"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A84C" w14:textId="77777777" w:rsidR="00000000" w:rsidRDefault="00000000" w:rsidP="00F2710D">
    <w:pPr>
      <w:pStyle w:val="Footer"/>
      <w:framePr w:wrap="none" w:vAnchor="text" w:hAnchor="margin" w:xAlign="center" w:y="1"/>
      <w:rPr>
        <w:rStyle w:val="PageNumber"/>
      </w:rPr>
    </w:pPr>
  </w:p>
  <w:p w14:paraId="05C81965"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69BA0" w14:textId="77777777" w:rsidR="00000000" w:rsidRDefault="00000000" w:rsidP="00B50F6C">
    <w:pPr>
      <w:pStyle w:val="Header"/>
      <w:rPr>
        <w:b/>
        <w:bCs/>
        <w:i/>
        <w:iCs/>
      </w:rPr>
    </w:pPr>
    <w:r w:rsidRPr="00C23DFB">
      <w:rPr>
        <w:b/>
        <w:bCs/>
        <w:i/>
        <w:iCs/>
      </w:rPr>
      <w:t>Pediatric Nephrology</w:t>
    </w:r>
    <w:r>
      <w:rPr>
        <w:b/>
        <w:bCs/>
        <w:i/>
        <w:iCs/>
      </w:rPr>
      <w:t xml:space="preserve"> </w:t>
    </w:r>
    <w:r>
      <w:rPr>
        <w:b/>
        <w:bCs/>
        <w:i/>
        <w:iCs/>
      </w:rPr>
      <w:tab/>
    </w:r>
    <w:r>
      <w:rPr>
        <w:b/>
        <w:bCs/>
        <w:i/>
        <w:iCs/>
      </w:rPr>
      <w:tab/>
      <w:t>Manuscript for submission</w:t>
    </w:r>
  </w:p>
  <w:p w14:paraId="6CCD4607" w14:textId="77777777" w:rsidR="00000000" w:rsidRPr="00C23DFB" w:rsidRDefault="00000000" w:rsidP="00200BBD">
    <w:pPr>
      <w:pStyle w:val="Header"/>
      <w:jc w:val="right"/>
      <w:rPr>
        <w:b/>
        <w:bCs/>
        <w:i/>
        <w:iCs/>
      </w:rPr>
    </w:pPr>
    <w:r>
      <w:rPr>
        <w:b/>
        <w:bCs/>
        <w:i/>
        <w:iCs/>
      </w:rPr>
      <w:t>January</w:t>
    </w:r>
    <w:r>
      <w:rPr>
        <w:b/>
        <w:bCs/>
        <w:i/>
        <w:iCs/>
      </w:rPr>
      <w:t xml:space="preserve"> 202</w:t>
    </w:r>
    <w:r>
      <w:rPr>
        <w:b/>
        <w:bCs/>
        <w:i/>
        <w:iCs/>
      </w:rPr>
      <w:t>4</w:t>
    </w:r>
    <w:r>
      <w:rPr>
        <w:b/>
        <w:bCs/>
        <w:i/>
        <w:iCs/>
      </w:rPr>
      <w:t xml:space="preserve"> - </w:t>
    </w:r>
    <w:r>
      <w:rPr>
        <w:b/>
        <w:bCs/>
        <w:i/>
        <w:iCs/>
      </w:rPr>
      <w:t xml:space="preserve">Colleman et al.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DAC"/>
    <w:rsid w:val="00342DA6"/>
    <w:rsid w:val="00445DAC"/>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97E79"/>
  <w15:chartTrackingRefBased/>
  <w15:docId w15:val="{FF9EEED8-FAC0-4071-B055-8148438CE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DAC"/>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5DAC"/>
    <w:pPr>
      <w:tabs>
        <w:tab w:val="center" w:pos="4536"/>
        <w:tab w:val="right" w:pos="9072"/>
      </w:tabs>
      <w:spacing w:after="0" w:line="240" w:lineRule="auto"/>
    </w:pPr>
  </w:style>
  <w:style w:type="character" w:customStyle="1" w:styleId="HeaderChar">
    <w:name w:val="Header Char"/>
    <w:basedOn w:val="DefaultParagraphFont"/>
    <w:link w:val="Header"/>
    <w:uiPriority w:val="99"/>
    <w:rsid w:val="00445DAC"/>
    <w:rPr>
      <w:kern w:val="0"/>
      <w:lang w:val="en-GB"/>
      <w14:ligatures w14:val="none"/>
    </w:rPr>
  </w:style>
  <w:style w:type="paragraph" w:styleId="Footer">
    <w:name w:val="footer"/>
    <w:basedOn w:val="Normal"/>
    <w:link w:val="FooterChar"/>
    <w:uiPriority w:val="99"/>
    <w:unhideWhenUsed/>
    <w:rsid w:val="00445DAC"/>
    <w:pPr>
      <w:tabs>
        <w:tab w:val="center" w:pos="4536"/>
        <w:tab w:val="right" w:pos="9072"/>
      </w:tabs>
      <w:spacing w:after="0" w:line="240" w:lineRule="auto"/>
    </w:pPr>
  </w:style>
  <w:style w:type="character" w:customStyle="1" w:styleId="FooterChar">
    <w:name w:val="Footer Char"/>
    <w:basedOn w:val="DefaultParagraphFont"/>
    <w:link w:val="Footer"/>
    <w:uiPriority w:val="99"/>
    <w:rsid w:val="00445DAC"/>
    <w:rPr>
      <w:kern w:val="0"/>
      <w:lang w:val="en-GB"/>
      <w14:ligatures w14:val="none"/>
    </w:rPr>
  </w:style>
  <w:style w:type="paragraph" w:styleId="Caption">
    <w:name w:val="caption"/>
    <w:basedOn w:val="Normal"/>
    <w:next w:val="Normal"/>
    <w:uiPriority w:val="35"/>
    <w:unhideWhenUsed/>
    <w:qFormat/>
    <w:rsid w:val="00445DAC"/>
    <w:pPr>
      <w:spacing w:after="200" w:line="240" w:lineRule="auto"/>
    </w:pPr>
    <w:rPr>
      <w:i/>
      <w:iCs/>
      <w:color w:val="44546A" w:themeColor="text2"/>
      <w:sz w:val="18"/>
      <w:szCs w:val="18"/>
    </w:rPr>
  </w:style>
  <w:style w:type="table" w:styleId="GridTable3-Accent3">
    <w:name w:val="Grid Table 3 Accent 3"/>
    <w:basedOn w:val="TableNormal"/>
    <w:uiPriority w:val="48"/>
    <w:rsid w:val="00445DAC"/>
    <w:pPr>
      <w:spacing w:after="0" w:line="240" w:lineRule="auto"/>
    </w:pPr>
    <w:rPr>
      <w:kern w:val="0"/>
      <w:sz w:val="24"/>
      <w:szCs w:val="24"/>
      <w:lang w:val="nl-BE"/>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character" w:styleId="PageNumber">
    <w:name w:val="page number"/>
    <w:basedOn w:val="DefaultParagraphFont"/>
    <w:uiPriority w:val="99"/>
    <w:semiHidden/>
    <w:unhideWhenUsed/>
    <w:rsid w:val="00445D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2050</Characters>
  <Application>Microsoft Office Word</Application>
  <DocSecurity>0</DocSecurity>
  <Lines>17</Lines>
  <Paragraphs>4</Paragraphs>
  <ScaleCrop>false</ScaleCrop>
  <Company>Springer Nature</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2024-01-25T13:12:00Z</dcterms:created>
  <dcterms:modified xsi:type="dcterms:W3CDTF">2024-01-25T13:12:00Z</dcterms:modified>
</cp:coreProperties>
</file>