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021E0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5DEC3C0" wp14:editId="6E08552B">
            <wp:extent cx="5274310" cy="5471795"/>
            <wp:effectExtent l="0" t="0" r="2540" b="0"/>
            <wp:docPr id="95712244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122446" name="图片 1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7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04B5D" w14:textId="6FE19DB2" w:rsidR="00AC0951" w:rsidRDefault="00030DC1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Fig.</w:t>
      </w:r>
      <w:r w:rsidR="0061585F">
        <w:rPr>
          <w:rFonts w:ascii="Arial" w:hAnsi="Arial" w:cs="Arial"/>
          <w:b/>
          <w:bCs/>
        </w:rPr>
        <w:t xml:space="preserve"> </w:t>
      </w:r>
      <w:r w:rsidR="002B237E">
        <w:rPr>
          <w:rFonts w:ascii="Arial" w:hAnsi="Arial" w:cs="Arial"/>
          <w:b/>
          <w:bCs/>
        </w:rPr>
        <w:t>S1</w:t>
      </w:r>
      <w:r w:rsidR="0061585F">
        <w:rPr>
          <w:rFonts w:ascii="Arial" w:hAnsi="Arial" w:cs="Arial"/>
          <w:b/>
          <w:bCs/>
        </w:rPr>
        <w:t xml:space="preserve"> </w:t>
      </w:r>
      <w:r w:rsidR="0061585F">
        <w:rPr>
          <w:rFonts w:ascii="Arial" w:hAnsi="Arial" w:cs="Arial"/>
        </w:rPr>
        <w:t>Loss of UBQLN1 leads to telomere damage</w:t>
      </w:r>
    </w:p>
    <w:p w14:paraId="0BF82972" w14:textId="77777777" w:rsidR="00AC0951" w:rsidRDefault="00AC0951">
      <w:pPr>
        <w:snapToGrid w:val="0"/>
        <w:spacing w:line="360" w:lineRule="auto"/>
        <w:jc w:val="both"/>
        <w:rPr>
          <w:rFonts w:ascii="Arial" w:hAnsi="Arial" w:cs="Arial"/>
        </w:rPr>
      </w:pPr>
    </w:p>
    <w:p w14:paraId="4A5ABB27" w14:textId="434CC159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  Relative telomere length associated with UBQLN1 expression levels  (H High, M medium, L low),</w:t>
      </w:r>
      <w:r>
        <w:t xml:space="preserve"> </w:t>
      </w:r>
      <w:r>
        <w:rPr>
          <w:rFonts w:ascii="Arial" w:hAnsi="Arial" w:cs="Arial"/>
        </w:rPr>
        <w:t xml:space="preserve">correlation value=0.439 </w:t>
      </w:r>
      <w:r>
        <w:rPr>
          <w:rFonts w:ascii="Arial" w:hAnsi="Arial" w:cs="Arial"/>
        </w:rPr>
        <w:fldChar w:fldCharType="begin">
          <w:fldData xml:space="preserve">PEVuZE5vdGU+PENpdGU+PEF1dGhvcj5XYW5nPC9BdXRob3I+PFllYXI+MjAxNzwvWWVhcj48UmVj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</w:fldData>
        </w:fldChar>
      </w:r>
      <w:r w:rsidR="00CA1E88">
        <w:rPr>
          <w:rFonts w:ascii="Arial" w:hAnsi="Arial" w:cs="Arial"/>
        </w:rPr>
        <w:instrText xml:space="preserve"> ADDIN EN.CITE </w:instrText>
      </w:r>
      <w:r w:rsidR="00CA1E88">
        <w:rPr>
          <w:rFonts w:ascii="Arial" w:hAnsi="Arial" w:cs="Arial"/>
        </w:rPr>
        <w:fldChar w:fldCharType="begin">
          <w:fldData xml:space="preserve">PEVuZE5vdGU+PENpdGU+PEF1dGhvcj5XYW5nPC9BdXRob3I+PFllYXI+MjAxNzwvWWVhcj48UmVj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</w:fldData>
        </w:fldChar>
      </w:r>
      <w:r w:rsidR="00CA1E88">
        <w:rPr>
          <w:rFonts w:ascii="Arial" w:hAnsi="Arial" w:cs="Arial"/>
        </w:rPr>
        <w:instrText xml:space="preserve"> ADDIN EN.CITE.DATA </w:instrText>
      </w:r>
      <w:r w:rsidR="00CA1E88">
        <w:rPr>
          <w:rFonts w:ascii="Arial" w:hAnsi="Arial" w:cs="Arial"/>
        </w:rPr>
      </w:r>
      <w:r w:rsidR="00CA1E88">
        <w:rPr>
          <w:rFonts w:ascii="Arial" w:hAnsi="Arial" w:cs="Arial"/>
        </w:rPr>
        <w:fldChar w:fldCharType="end"/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="00CA1E88">
        <w:rPr>
          <w:rFonts w:ascii="Arial" w:hAnsi="Arial" w:cs="Arial"/>
          <w:noProof/>
        </w:rPr>
        <w:t>[</w:t>
      </w:r>
      <w:hyperlink w:anchor="_ENREF_20" w:tooltip="Wang, 2017 #18" w:history="1">
        <w:r w:rsidR="00CA1E88">
          <w:rPr>
            <w:rFonts w:ascii="Arial" w:hAnsi="Arial" w:cs="Arial"/>
            <w:noProof/>
          </w:rPr>
          <w:t>20</w:t>
        </w:r>
      </w:hyperlink>
      <w:r w:rsidR="00CA1E88">
        <w:rPr>
          <w:rFonts w:ascii="Arial" w:hAnsi="Arial" w:cs="Arial"/>
          <w:noProof/>
        </w:rPr>
        <w:t>]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>.</w:t>
      </w:r>
    </w:p>
    <w:p w14:paraId="15CA9E9D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  Left panel, Genotyping and protein level of UBQLN1 in </w:t>
      </w:r>
      <w:r>
        <w:rPr>
          <w:rFonts w:ascii="Arial" w:hAnsi="Arial" w:cs="Arial"/>
          <w:i/>
          <w:iCs/>
        </w:rPr>
        <w:t>TERC</w:t>
      </w:r>
      <w:r>
        <w:rPr>
          <w:rFonts w:ascii="Arial" w:hAnsi="Arial" w:cs="Arial"/>
          <w:vertAlign w:val="superscript"/>
        </w:rPr>
        <w:t>+/+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  <w:iCs/>
        </w:rPr>
        <w:t>TERC</w:t>
      </w:r>
      <w:r>
        <w:rPr>
          <w:rFonts w:ascii="Arial" w:hAnsi="Arial" w:cs="Arial"/>
          <w:vertAlign w:val="superscript"/>
        </w:rPr>
        <w:t>–/–</w:t>
      </w:r>
      <w:r>
        <w:rPr>
          <w:rFonts w:ascii="Arial" w:hAnsi="Arial" w:cs="Arial"/>
        </w:rPr>
        <w:t xml:space="preserve"> hESCs. Middle: TRF result indicates telomere shortening in TERC knockout cell line. </w:t>
      </w:r>
      <w:bookmarkStart w:id="0" w:name="_Hlk151720519"/>
      <w:r>
        <w:rPr>
          <w:rFonts w:ascii="Arial" w:hAnsi="Arial" w:cs="Arial"/>
        </w:rPr>
        <w:t>Right panel</w:t>
      </w:r>
      <w:bookmarkEnd w:id="0"/>
      <w:r>
        <w:t xml:space="preserve">, </w:t>
      </w:r>
      <w:r>
        <w:rPr>
          <w:rFonts w:ascii="Arial" w:hAnsi="Arial" w:cs="Arial"/>
        </w:rPr>
        <w:t>Quantification of the grayscale, n=4.</w:t>
      </w:r>
    </w:p>
    <w:p w14:paraId="19339F8A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 xml:space="preserve"> Schematic of Cas9/sgRNA -targeting sites in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</w:rPr>
        <w:t>. The designed sgRNAs target sequence is underlined, and the protospacer-adjacent motif sequence labeled in red. The length of knockout genome was 267bp.</w:t>
      </w:r>
    </w:p>
    <w:p w14:paraId="6C7C34F1" w14:textId="285996F1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 xml:space="preserve"> Immunofluorescence analysis of OCT4 in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+/+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</w:rPr>
        <w:t xml:space="preserve"> knockout hESCs.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–/–</w:t>
      </w:r>
      <w:r>
        <w:rPr>
          <w:rFonts w:ascii="Arial" w:hAnsi="Arial" w:cs="Arial"/>
        </w:rPr>
        <w:t xml:space="preserve"> cell have equal OCT4 protein level with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+/+</w:t>
      </w:r>
      <w:r>
        <w:rPr>
          <w:rFonts w:ascii="Arial" w:hAnsi="Arial" w:cs="Arial"/>
        </w:rPr>
        <w:t xml:space="preserve"> hESCs. </w:t>
      </w:r>
      <w:r>
        <w:rPr>
          <w:rFonts w:ascii="Arial" w:hAnsi="Arial" w:cs="Arial"/>
        </w:rPr>
        <w:lastRenderedPageBreak/>
        <w:t xml:space="preserve">Scale bar=100 </w:t>
      </w:r>
      <w:r>
        <w:rPr>
          <w:rFonts w:ascii="Arial" w:hAnsi="Arial" w:cs="Arial"/>
        </w:rPr>
        <w:sym w:font="Symbol" w:char="F06D"/>
      </w:r>
      <w:r>
        <w:rPr>
          <w:rFonts w:ascii="Arial" w:hAnsi="Arial" w:cs="Arial"/>
        </w:rPr>
        <w:t xml:space="preserve">m. Right panel, Quantification of mean fluorescence intensity, n=2 for each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+/+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–/–</w:t>
      </w:r>
      <w:r>
        <w:rPr>
          <w:rFonts w:ascii="Arial" w:hAnsi="Arial" w:cs="Arial"/>
        </w:rPr>
        <w:t>clone</w:t>
      </w:r>
      <w:r w:rsidR="00DF635E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</w:p>
    <w:p w14:paraId="7407EA26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E</w:t>
      </w:r>
      <w:r>
        <w:rPr>
          <w:rFonts w:ascii="Arial" w:hAnsi="Arial" w:cs="Arial"/>
        </w:rPr>
        <w:t xml:space="preserve"> Cell cycle analysis by flow cytometry for S stage percentage of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+/+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–/–</w:t>
      </w:r>
      <w:r>
        <w:rPr>
          <w:rFonts w:ascii="Arial" w:hAnsi="Arial" w:cs="Arial"/>
        </w:rPr>
        <w:t xml:space="preserve"> cells. The data were processed using ModFit LT.  Right panel, Quantification of the percentage of S stage, n=3.</w:t>
      </w:r>
    </w:p>
    <w:p w14:paraId="6EAEA385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</w:t>
      </w:r>
      <w:r>
        <w:rPr>
          <w:rFonts w:ascii="Arial" w:hAnsi="Arial" w:cs="Arial"/>
        </w:rPr>
        <w:t xml:space="preserve"> Immunofluorescence of γH2AX in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+/+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–/–</w:t>
      </w:r>
      <w:r>
        <w:rPr>
          <w:rFonts w:ascii="Arial" w:hAnsi="Arial" w:cs="Arial"/>
        </w:rPr>
        <w:t xml:space="preserve"> hESCs of very late passage. Scale bar=20 </w:t>
      </w:r>
      <w:r>
        <w:rPr>
          <w:rFonts w:ascii="Arial" w:hAnsi="Arial" w:cs="Arial"/>
        </w:rPr>
        <w:sym w:font="Symbol" w:char="F06D"/>
      </w:r>
      <w:r>
        <w:rPr>
          <w:rFonts w:ascii="Arial" w:hAnsi="Arial" w:cs="Arial"/>
        </w:rPr>
        <w:t>m. Right panel, Quantification of the number of γH2AX per cell.</w:t>
      </w:r>
    </w:p>
    <w:p w14:paraId="3CC41EED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G</w:t>
      </w:r>
      <w:r>
        <w:rPr>
          <w:rFonts w:ascii="Arial" w:hAnsi="Arial" w:cs="Arial"/>
        </w:rPr>
        <w:t xml:space="preserve"> Immunofluorescence of p-ATM and micronuclei in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+/+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–/–</w:t>
      </w:r>
      <w:r>
        <w:rPr>
          <w:rFonts w:ascii="Arial" w:hAnsi="Arial" w:cs="Arial"/>
        </w:rPr>
        <w:t xml:space="preserve"> hESCs of very late passage. The micronuclei were indicated by red arrows. Scale bar=20 </w:t>
      </w:r>
      <w:bookmarkStart w:id="1" w:name="_Hlk154562125"/>
      <w:r>
        <w:rPr>
          <w:rFonts w:ascii="Arial" w:hAnsi="Arial" w:cs="Arial"/>
        </w:rPr>
        <w:sym w:font="Symbol" w:char="F06D"/>
      </w:r>
      <w:r>
        <w:rPr>
          <w:rFonts w:ascii="Arial" w:hAnsi="Arial" w:cs="Arial"/>
        </w:rPr>
        <w:t>m</w:t>
      </w:r>
      <w:bookmarkEnd w:id="1"/>
      <w:r>
        <w:rPr>
          <w:rFonts w:ascii="Arial" w:hAnsi="Arial" w:cs="Arial"/>
        </w:rPr>
        <w:t xml:space="preserve">. Right panel, Quantification of the number of micronuclei per 100 cells. </w:t>
      </w:r>
    </w:p>
    <w:p w14:paraId="4AE33C72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*P&lt;0.05; **P&lt;0.01.</w:t>
      </w:r>
      <w:r>
        <w:t xml:space="preserve"> </w:t>
      </w:r>
      <w:r>
        <w:rPr>
          <w:rFonts w:ascii="Arial" w:hAnsi="Arial" w:cs="Arial"/>
        </w:rPr>
        <w:t>ns, no significance.</w:t>
      </w:r>
    </w:p>
    <w:p w14:paraId="0A92ACCC" w14:textId="77777777" w:rsidR="00A02A04" w:rsidRDefault="00A02A04">
      <w:pPr>
        <w:snapToGrid w:val="0"/>
        <w:spacing w:line="360" w:lineRule="auto"/>
        <w:jc w:val="both"/>
        <w:rPr>
          <w:rFonts w:ascii="Arial" w:hAnsi="Arial" w:cs="Arial"/>
        </w:rPr>
      </w:pPr>
    </w:p>
    <w:p w14:paraId="37FBB73F" w14:textId="0E29D4B7" w:rsidR="00A02A04" w:rsidRDefault="001774BA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6AE7F4D" wp14:editId="1092C7E8">
            <wp:extent cx="5274310" cy="4822190"/>
            <wp:effectExtent l="0" t="0" r="2540" b="0"/>
            <wp:docPr id="135324864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248643" name="图片 135324864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2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1BB03" w14:textId="2ECD8520" w:rsidR="00A02A04" w:rsidRDefault="00030DC1" w:rsidP="00A02A04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Fig.</w:t>
      </w:r>
      <w:r w:rsidR="00A02A04">
        <w:rPr>
          <w:rFonts w:ascii="Arial" w:hAnsi="Arial" w:cs="Arial"/>
          <w:b/>
          <w:bCs/>
        </w:rPr>
        <w:t xml:space="preserve"> </w:t>
      </w:r>
      <w:r w:rsidR="00904A22">
        <w:rPr>
          <w:rFonts w:ascii="Arial" w:hAnsi="Arial" w:cs="Arial"/>
          <w:b/>
          <w:bCs/>
        </w:rPr>
        <w:t>S</w:t>
      </w:r>
      <w:r w:rsidR="00A02A04">
        <w:rPr>
          <w:rFonts w:ascii="Arial" w:hAnsi="Arial" w:cs="Arial"/>
          <w:b/>
          <w:bCs/>
        </w:rPr>
        <w:t xml:space="preserve">2 </w:t>
      </w:r>
      <w:r w:rsidR="00A02A04">
        <w:rPr>
          <w:rFonts w:ascii="Arial" w:hAnsi="Arial" w:cs="Arial"/>
        </w:rPr>
        <w:t>Loss of UBQLN1 elicit reduced oxidation-reduction process</w:t>
      </w:r>
    </w:p>
    <w:p w14:paraId="136034BD" w14:textId="77777777" w:rsidR="00A02A04" w:rsidRDefault="00A02A04" w:rsidP="00A02A04">
      <w:pPr>
        <w:snapToGrid w:val="0"/>
        <w:spacing w:line="360" w:lineRule="auto"/>
        <w:jc w:val="both"/>
        <w:rPr>
          <w:rFonts w:ascii="Arial" w:hAnsi="Arial" w:cs="Arial"/>
        </w:rPr>
      </w:pPr>
    </w:p>
    <w:p w14:paraId="6CD3F78C" w14:textId="77777777" w:rsidR="00A02A04" w:rsidRDefault="00A02A04" w:rsidP="00A02A04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</w:t>
      </w:r>
      <w:r>
        <w:t xml:space="preserve"> </w:t>
      </w:r>
      <w:r>
        <w:rPr>
          <w:rFonts w:ascii="Arial" w:hAnsi="Arial" w:cs="Arial"/>
        </w:rPr>
        <w:t xml:space="preserve">Differential gene expression  in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 xml:space="preserve">–/– </w:t>
      </w:r>
      <w:r>
        <w:rPr>
          <w:rFonts w:ascii="Arial" w:hAnsi="Arial" w:cs="Arial"/>
        </w:rPr>
        <w:t xml:space="preserve">cells vs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+/+</w:t>
      </w:r>
      <w:r>
        <w:rPr>
          <w:rFonts w:ascii="Arial" w:hAnsi="Arial" w:cs="Arial"/>
        </w:rPr>
        <w:t xml:space="preserve"> hESCs (LFC &gt; 1, P value &lt; 0.01) as shown in the volcano plots. </w:t>
      </w:r>
    </w:p>
    <w:p w14:paraId="1ACC9B3D" w14:textId="77777777" w:rsidR="00A02A04" w:rsidRDefault="00A02A04" w:rsidP="00A02A04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 Heatmap shows differentially expressed genes, in which many mitochondria components down-regulated in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–/–</w:t>
      </w:r>
      <w:r>
        <w:rPr>
          <w:rFonts w:ascii="Arial" w:hAnsi="Arial" w:cs="Arial"/>
        </w:rPr>
        <w:t xml:space="preserve"> cells.</w:t>
      </w:r>
    </w:p>
    <w:p w14:paraId="366C43DC" w14:textId="1FFB8041" w:rsidR="00A02A04" w:rsidRDefault="00A02A04" w:rsidP="00A02A04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C-D</w:t>
      </w:r>
      <w:r>
        <w:rPr>
          <w:rFonts w:ascii="Arial" w:hAnsi="Arial" w:cs="Arial"/>
        </w:rPr>
        <w:t xml:space="preserve"> The enriched GO terms of differentially expressed genes (DEGs) between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+/+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–/–</w:t>
      </w:r>
      <w:r>
        <w:rPr>
          <w:rFonts w:ascii="Arial" w:hAnsi="Arial" w:cs="Arial"/>
        </w:rPr>
        <w:t xml:space="preserve"> cells, with upregulated genes related to a wide variety of biological process in C, and downregulated genes enriched in the metabolic process</w:t>
      </w:r>
      <w:r w:rsidR="00DF635E">
        <w:rPr>
          <w:rFonts w:ascii="Arial" w:hAnsi="Arial" w:cs="Arial"/>
        </w:rPr>
        <w:t xml:space="preserve"> in D.</w:t>
      </w:r>
      <w:r>
        <w:rPr>
          <w:rFonts w:ascii="Arial" w:hAnsi="Arial" w:cs="Arial"/>
        </w:rPr>
        <w:t xml:space="preserve"> </w:t>
      </w:r>
    </w:p>
    <w:p w14:paraId="72741A72" w14:textId="77777777" w:rsidR="00A02A04" w:rsidRDefault="00A02A04" w:rsidP="00A02A04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E-F</w:t>
      </w:r>
      <w:r>
        <w:rPr>
          <w:rFonts w:ascii="Arial" w:hAnsi="Arial" w:cs="Arial"/>
        </w:rPr>
        <w:t xml:space="preserve"> Gene set enrichment analysis (GSEA) of Mitochondrial protein containing complex (E) and Oxidative phosphorylation (F) in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–/–</w:t>
      </w:r>
      <w:r>
        <w:rPr>
          <w:rFonts w:ascii="Arial" w:hAnsi="Arial" w:cs="Arial"/>
        </w:rPr>
        <w:t xml:space="preserve"> cells compared to 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 xml:space="preserve">+/+ </w:t>
      </w:r>
      <w:r>
        <w:rPr>
          <w:rFonts w:ascii="Arial" w:hAnsi="Arial" w:cs="Arial"/>
        </w:rPr>
        <w:t>cells. NES, normalized enrichment score.</w:t>
      </w:r>
    </w:p>
    <w:p w14:paraId="6B278B36" w14:textId="77777777" w:rsidR="00A02A04" w:rsidRDefault="00A02A04" w:rsidP="00A02A04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G</w:t>
      </w:r>
      <w:r>
        <w:rPr>
          <w:rFonts w:ascii="Arial" w:hAnsi="Arial" w:cs="Arial"/>
        </w:rPr>
        <w:t xml:space="preserve"> Integrative Genomics Viewer (IGV) tracks displaying RNA–seq reads distribution of 4 oxidative-reduction related genes in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–/–</w:t>
      </w:r>
      <w:r>
        <w:rPr>
          <w:rFonts w:ascii="Arial" w:hAnsi="Arial" w:cs="Arial"/>
        </w:rPr>
        <w:t xml:space="preserve">cells compared with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 xml:space="preserve">+/+  </w:t>
      </w:r>
      <w:r>
        <w:rPr>
          <w:rFonts w:ascii="Arial" w:hAnsi="Arial" w:cs="Arial"/>
        </w:rPr>
        <w:t>cells.</w:t>
      </w:r>
    </w:p>
    <w:p w14:paraId="671483EF" w14:textId="0EDCAA15" w:rsidR="00A02A04" w:rsidRDefault="00A02A04" w:rsidP="00A02A04">
      <w:pPr>
        <w:snapToGrid w:val="0"/>
        <w:spacing w:line="36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H</w:t>
      </w:r>
      <w:r>
        <w:rPr>
          <w:rFonts w:ascii="Arial" w:hAnsi="Arial" w:cs="Arial"/>
          <w:color w:val="000000" w:themeColor="text1"/>
        </w:rPr>
        <w:t xml:space="preserve"> Scatter blots showing the correlation between </w:t>
      </w:r>
      <w:r>
        <w:rPr>
          <w:rFonts w:ascii="Arial" w:hAnsi="Arial" w:cs="Arial"/>
          <w:i/>
          <w:color w:val="000000" w:themeColor="text1"/>
        </w:rPr>
        <w:t>UBQLN1</w:t>
      </w:r>
      <w:r>
        <w:rPr>
          <w:rFonts w:ascii="Arial" w:hAnsi="Arial" w:cs="Arial"/>
          <w:color w:val="000000" w:themeColor="text1"/>
        </w:rPr>
        <w:t xml:space="preserve"> expression and oxidation-reduction process related genes analyzed from the public data </w:t>
      </w:r>
      <w:r>
        <w:rPr>
          <w:rFonts w:ascii="Arial" w:hAnsi="Arial" w:cs="Arial"/>
          <w:color w:val="000000" w:themeColor="text1"/>
        </w:rPr>
        <w:fldChar w:fldCharType="begin">
          <w:fldData xml:space="preserve">PEVuZE5vdGU+PENpdGU+PEF1dGhvcj5XYW5nPC9BdXRob3I+PFllYXI+MjAxNzwvWWVhcj48UmVj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</w:fldData>
        </w:fldChar>
      </w:r>
      <w:r w:rsidR="00CA1E88">
        <w:rPr>
          <w:rFonts w:ascii="Arial" w:hAnsi="Arial" w:cs="Arial"/>
          <w:color w:val="000000" w:themeColor="text1"/>
        </w:rPr>
        <w:instrText xml:space="preserve"> ADDIN EN.CITE </w:instrText>
      </w:r>
      <w:r w:rsidR="00CA1E88">
        <w:rPr>
          <w:rFonts w:ascii="Arial" w:hAnsi="Arial" w:cs="Arial"/>
          <w:color w:val="000000" w:themeColor="text1"/>
        </w:rPr>
        <w:fldChar w:fldCharType="begin">
          <w:fldData xml:space="preserve">PEVuZE5vdGU+PENpdGU+PEF1dGhvcj5XYW5nPC9BdXRob3I+PFllYXI+MjAxNzwvWWVhcj48UmVj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</w:fldData>
        </w:fldChar>
      </w:r>
      <w:r w:rsidR="00CA1E88">
        <w:rPr>
          <w:rFonts w:ascii="Arial" w:hAnsi="Arial" w:cs="Arial"/>
          <w:color w:val="000000" w:themeColor="text1"/>
        </w:rPr>
        <w:instrText xml:space="preserve"> ADDIN EN.CITE.DATA </w:instrText>
      </w:r>
      <w:r w:rsidR="00CA1E88">
        <w:rPr>
          <w:rFonts w:ascii="Arial" w:hAnsi="Arial" w:cs="Arial"/>
          <w:color w:val="000000" w:themeColor="text1"/>
        </w:rPr>
      </w:r>
      <w:r w:rsidR="00CA1E88">
        <w:rPr>
          <w:rFonts w:ascii="Arial" w:hAnsi="Arial" w:cs="Arial"/>
          <w:color w:val="000000" w:themeColor="text1"/>
        </w:rPr>
        <w:fldChar w:fldCharType="end"/>
      </w:r>
      <w:r>
        <w:rPr>
          <w:rFonts w:ascii="Arial" w:hAnsi="Arial" w:cs="Arial"/>
          <w:color w:val="000000" w:themeColor="text1"/>
        </w:rPr>
      </w:r>
      <w:r>
        <w:rPr>
          <w:rFonts w:ascii="Arial" w:hAnsi="Arial" w:cs="Arial"/>
          <w:color w:val="000000" w:themeColor="text1"/>
        </w:rPr>
        <w:fldChar w:fldCharType="separate"/>
      </w:r>
      <w:r w:rsidR="00CA1E88">
        <w:rPr>
          <w:rFonts w:ascii="Arial" w:hAnsi="Arial" w:cs="Arial"/>
          <w:noProof/>
          <w:color w:val="000000" w:themeColor="text1"/>
        </w:rPr>
        <w:t>[</w:t>
      </w:r>
      <w:hyperlink w:anchor="_ENREF_20" w:tooltip="Wang, 2017 #18" w:history="1">
        <w:r w:rsidR="00CA1E88">
          <w:rPr>
            <w:rFonts w:ascii="Arial" w:hAnsi="Arial" w:cs="Arial"/>
            <w:noProof/>
            <w:color w:val="000000" w:themeColor="text1"/>
          </w:rPr>
          <w:t>20</w:t>
        </w:r>
      </w:hyperlink>
      <w:r w:rsidR="00CA1E88">
        <w:rPr>
          <w:rFonts w:ascii="Arial" w:hAnsi="Arial" w:cs="Arial"/>
          <w:noProof/>
          <w:color w:val="000000" w:themeColor="text1"/>
        </w:rPr>
        <w:t>]</w:t>
      </w:r>
      <w:r>
        <w:rPr>
          <w:rFonts w:ascii="Arial" w:hAnsi="Arial" w:cs="Arial"/>
          <w:color w:val="000000" w:themeColor="text1"/>
        </w:rPr>
        <w:fldChar w:fldCharType="end"/>
      </w:r>
      <w:r>
        <w:rPr>
          <w:rFonts w:ascii="Arial" w:hAnsi="Arial" w:cs="Arial"/>
          <w:color w:val="000000" w:themeColor="text1"/>
        </w:rPr>
        <w:t xml:space="preserve">. </w:t>
      </w:r>
    </w:p>
    <w:p w14:paraId="191668A1" w14:textId="77777777" w:rsidR="00A02A04" w:rsidRPr="00A02A04" w:rsidRDefault="00A02A04">
      <w:pPr>
        <w:snapToGrid w:val="0"/>
        <w:spacing w:line="360" w:lineRule="auto"/>
        <w:jc w:val="both"/>
        <w:rPr>
          <w:rFonts w:ascii="Arial" w:hAnsi="Arial" w:cs="Arial"/>
        </w:rPr>
      </w:pPr>
    </w:p>
    <w:p w14:paraId="0BB8A52F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2C7ECA1E" wp14:editId="171CAA68">
            <wp:extent cx="5274310" cy="6769735"/>
            <wp:effectExtent l="0" t="0" r="2540" b="0"/>
            <wp:docPr id="201226900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2269004" name="图片 8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6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5B47F" w14:textId="47FC8C41" w:rsidR="00AC0951" w:rsidRDefault="00030DC1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Fig.</w:t>
      </w:r>
      <w:r w:rsidR="0061585F">
        <w:rPr>
          <w:rFonts w:ascii="Arial" w:hAnsi="Arial" w:cs="Arial"/>
          <w:b/>
          <w:bCs/>
        </w:rPr>
        <w:t xml:space="preserve"> </w:t>
      </w:r>
      <w:r w:rsidR="00904A22">
        <w:rPr>
          <w:rFonts w:ascii="Arial" w:hAnsi="Arial" w:cs="Arial"/>
          <w:b/>
          <w:bCs/>
        </w:rPr>
        <w:t>S</w:t>
      </w:r>
      <w:r w:rsidR="00A02A04">
        <w:rPr>
          <w:rFonts w:ascii="Arial" w:hAnsi="Arial" w:cs="Arial"/>
          <w:b/>
          <w:bCs/>
        </w:rPr>
        <w:t>3</w:t>
      </w:r>
      <w:r w:rsidR="0061585F">
        <w:rPr>
          <w:rFonts w:ascii="Arial" w:hAnsi="Arial" w:cs="Arial"/>
          <w:b/>
          <w:bCs/>
        </w:rPr>
        <w:t xml:space="preserve"> </w:t>
      </w:r>
      <w:r w:rsidR="0061585F">
        <w:rPr>
          <w:rFonts w:ascii="Arial" w:hAnsi="Arial" w:cs="Arial"/>
          <w:iCs/>
        </w:rPr>
        <w:t>UBQLN1 deficiency alters mitochondria proteins</w:t>
      </w:r>
      <w:r w:rsidR="0061585F">
        <w:rPr>
          <w:rFonts w:ascii="Arial" w:hAnsi="Arial" w:cs="Arial"/>
        </w:rPr>
        <w:t xml:space="preserve"> </w:t>
      </w:r>
    </w:p>
    <w:p w14:paraId="010A3D5D" w14:textId="77777777" w:rsidR="00AC0951" w:rsidRDefault="00AC0951">
      <w:pPr>
        <w:snapToGrid w:val="0"/>
        <w:spacing w:line="360" w:lineRule="auto"/>
        <w:jc w:val="both"/>
        <w:rPr>
          <w:rFonts w:ascii="Arial" w:hAnsi="Arial" w:cs="Arial"/>
        </w:rPr>
      </w:pPr>
    </w:p>
    <w:p w14:paraId="00E0C85E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 The pie chart shows the subcellular distribution of changed proteins after loss of UBQLN1 in hESCs. </w:t>
      </w:r>
    </w:p>
    <w:p w14:paraId="4A737EBD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 Validated the MS/MS result by western blot analysis. β-ACTIN served as a loading control.</w:t>
      </w:r>
    </w:p>
    <w:p w14:paraId="4BD1EDAA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C</w:t>
      </w:r>
      <w:r>
        <w:rPr>
          <w:rFonts w:ascii="Arial" w:hAnsi="Arial" w:cs="Arial"/>
        </w:rPr>
        <w:t xml:space="preserve"> Interaction network of altered proteins in UBQLN1-deficient cells. Red and blue represent upregulated and downregulated proteins after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</w:rPr>
        <w:t xml:space="preserve"> knockout, respectively. The circle size represents the number of interaction proteins. </w:t>
      </w:r>
    </w:p>
    <w:p w14:paraId="4F976B8C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 xml:space="preserve"> Heatmap shows the expression change of mitochondria encoded proteins by analysis of MS/MS data.</w:t>
      </w:r>
    </w:p>
    <w:p w14:paraId="7F05BD10" w14:textId="385EC993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E</w:t>
      </w:r>
      <w:r>
        <w:rPr>
          <w:rFonts w:ascii="Arial" w:hAnsi="Arial" w:cs="Arial"/>
        </w:rPr>
        <w:t xml:space="preserve"> Analysis of mtDNA copy number in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</w:rPr>
        <w:t xml:space="preserve"> KO cells by real-time q PCR. n=3</w:t>
      </w:r>
      <w:r w:rsidR="00DF635E">
        <w:rPr>
          <w:rFonts w:ascii="Arial" w:hAnsi="Arial" w:cs="Arial"/>
        </w:rPr>
        <w:t>.</w:t>
      </w:r>
    </w:p>
    <w:p w14:paraId="1A32FB89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</w:t>
      </w:r>
      <w:r>
        <w:rPr>
          <w:rFonts w:ascii="Arial" w:hAnsi="Arial" w:cs="Arial"/>
        </w:rPr>
        <w:t xml:space="preserve"> Total ATP levels in UBQLN1+/+ and UBQLN1 knockout hESCs.</w:t>
      </w:r>
    </w:p>
    <w:p w14:paraId="30E87FD3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27C9F50" w14:textId="77777777" w:rsidR="00AC0951" w:rsidRDefault="00AC0951">
      <w:pPr>
        <w:snapToGrid w:val="0"/>
        <w:spacing w:line="360" w:lineRule="auto"/>
        <w:jc w:val="both"/>
        <w:rPr>
          <w:rFonts w:ascii="Arial" w:hAnsi="Arial" w:cs="Arial"/>
        </w:rPr>
      </w:pPr>
    </w:p>
    <w:p w14:paraId="61F89BD9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1C21286" wp14:editId="4D4D881A">
            <wp:extent cx="5274310" cy="7558405"/>
            <wp:effectExtent l="0" t="0" r="2540" b="4445"/>
            <wp:docPr id="21115082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50822" name="图片 9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5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FC13B" w14:textId="7D442CA2" w:rsidR="00AC0951" w:rsidRDefault="00030DC1">
      <w:pPr>
        <w:snapToGrid w:val="0"/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Fig.</w:t>
      </w:r>
      <w:r w:rsidR="0061585F">
        <w:rPr>
          <w:rFonts w:ascii="Arial" w:hAnsi="Arial" w:cs="Arial"/>
          <w:b/>
          <w:bCs/>
        </w:rPr>
        <w:t xml:space="preserve"> </w:t>
      </w:r>
      <w:r w:rsidR="00904A22">
        <w:rPr>
          <w:rFonts w:ascii="Arial" w:hAnsi="Arial" w:cs="Arial"/>
          <w:b/>
          <w:bCs/>
        </w:rPr>
        <w:t>S</w:t>
      </w:r>
      <w:r w:rsidR="00A02A04">
        <w:rPr>
          <w:rFonts w:ascii="Arial" w:hAnsi="Arial" w:cs="Arial"/>
          <w:b/>
          <w:bCs/>
        </w:rPr>
        <w:t>4</w:t>
      </w:r>
      <w:r w:rsidR="0061585F">
        <w:rPr>
          <w:rFonts w:ascii="Arial" w:hAnsi="Arial" w:cs="Arial"/>
          <w:b/>
          <w:bCs/>
        </w:rPr>
        <w:t xml:space="preserve"> </w:t>
      </w:r>
      <w:r w:rsidR="0061585F">
        <w:rPr>
          <w:rFonts w:ascii="Arial" w:hAnsi="Arial" w:cs="Arial"/>
        </w:rPr>
        <w:t xml:space="preserve">NAC supplement partly rescues telomere shortening of </w:t>
      </w:r>
      <w:r w:rsidR="0061585F">
        <w:rPr>
          <w:rFonts w:ascii="Arial" w:hAnsi="Arial" w:cs="Arial"/>
          <w:i/>
        </w:rPr>
        <w:t>UBQLN1</w:t>
      </w:r>
      <w:r w:rsidR="0061585F">
        <w:rPr>
          <w:rFonts w:ascii="Arial" w:hAnsi="Arial" w:cs="Arial"/>
          <w:vertAlign w:val="superscript"/>
        </w:rPr>
        <w:t>–/–</w:t>
      </w:r>
      <w:r w:rsidR="0061585F">
        <w:rPr>
          <w:rFonts w:ascii="Arial" w:hAnsi="Arial" w:cs="Arial"/>
        </w:rPr>
        <w:t xml:space="preserve"> cells</w:t>
      </w:r>
      <w:r w:rsidR="0061585F">
        <w:rPr>
          <w:rFonts w:ascii="Arial" w:hAnsi="Arial" w:cs="Arial"/>
          <w:b/>
          <w:bCs/>
        </w:rPr>
        <w:t xml:space="preserve"> </w:t>
      </w:r>
    </w:p>
    <w:p w14:paraId="5524AF67" w14:textId="77777777" w:rsidR="00AC0951" w:rsidRDefault="00AC0951">
      <w:pPr>
        <w:snapToGrid w:val="0"/>
        <w:spacing w:line="360" w:lineRule="auto"/>
        <w:jc w:val="both"/>
        <w:rPr>
          <w:rFonts w:ascii="Arial" w:hAnsi="Arial" w:cs="Arial"/>
          <w:b/>
          <w:bCs/>
        </w:rPr>
      </w:pPr>
    </w:p>
    <w:p w14:paraId="7B69DA61" w14:textId="5E76D989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A</w:t>
      </w:r>
      <w:r>
        <w:rPr>
          <w:rFonts w:ascii="Arial" w:hAnsi="Arial" w:cs="Arial"/>
        </w:rPr>
        <w:t xml:space="preserve"> Immunofluorescence analysis of ROS levels in UBQLN1</w:t>
      </w:r>
      <w:r w:rsidR="00DF635E">
        <w:rPr>
          <w:rFonts w:ascii="Arial" w:hAnsi="Arial" w:cs="Arial"/>
          <w:vertAlign w:val="superscript"/>
        </w:rPr>
        <w:t>+/+</w:t>
      </w:r>
      <w:r>
        <w:rPr>
          <w:rFonts w:ascii="Arial" w:hAnsi="Arial" w:cs="Arial"/>
        </w:rPr>
        <w:t xml:space="preserve"> and UBQLN1 </w:t>
      </w:r>
      <w:r w:rsidR="00DF635E">
        <w:rPr>
          <w:rFonts w:ascii="Arial" w:hAnsi="Arial" w:cs="Arial"/>
          <w:vertAlign w:val="superscript"/>
        </w:rPr>
        <w:t>–/–</w:t>
      </w:r>
      <w:r>
        <w:rPr>
          <w:rFonts w:ascii="Arial" w:hAnsi="Arial" w:cs="Arial"/>
        </w:rPr>
        <w:t xml:space="preserve"> hESCs cultured in medium supplemented with DMSO and NAC, respectively. Scale bar=10</w:t>
      </w:r>
      <w:r w:rsidR="000258B6">
        <w:rPr>
          <w:rFonts w:ascii="Arial" w:hAnsi="Arial" w:cs="Arial"/>
        </w:rPr>
        <w:sym w:font="Symbol" w:char="F06D"/>
      </w:r>
      <w:r w:rsidR="000258B6">
        <w:rPr>
          <w:rFonts w:ascii="Arial" w:hAnsi="Arial" w:cs="Arial"/>
        </w:rPr>
        <w:t>m</w:t>
      </w:r>
      <w:r>
        <w:rPr>
          <w:rFonts w:ascii="Arial" w:hAnsi="Arial" w:cs="Arial"/>
        </w:rPr>
        <w:t>. Right panel, Quantification of mean fluorescence intensity.</w:t>
      </w:r>
    </w:p>
    <w:p w14:paraId="26EBC4E2" w14:textId="61C185FB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 Immunofluorescence analysis of MMP levels in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+/+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–/–</w:t>
      </w:r>
      <w:r>
        <w:rPr>
          <w:rFonts w:ascii="Arial" w:hAnsi="Arial" w:cs="Arial"/>
        </w:rPr>
        <w:t xml:space="preserve"> hESCs cultured in medium supplemented with DMSO and NAC, respectively. Scale bar=10</w:t>
      </w:r>
      <w:r w:rsidR="000258B6">
        <w:rPr>
          <w:rFonts w:ascii="Arial" w:hAnsi="Arial" w:cs="Arial"/>
        </w:rPr>
        <w:sym w:font="Symbol" w:char="F06D"/>
      </w:r>
      <w:r w:rsidR="000258B6">
        <w:rPr>
          <w:rFonts w:ascii="Arial" w:hAnsi="Arial" w:cs="Arial"/>
        </w:rPr>
        <w:t>m</w:t>
      </w:r>
      <w:r>
        <w:rPr>
          <w:rFonts w:ascii="Arial" w:hAnsi="Arial" w:cs="Arial"/>
        </w:rPr>
        <w:t xml:space="preserve">. Right panel, Quantification of aggregate/monomer ratio. </w:t>
      </w:r>
    </w:p>
    <w:p w14:paraId="3DECDF81" w14:textId="7BFA5FA1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 xml:space="preserve"> Immunofluorescence analysis of 8-oxoG levels in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+/+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–/–</w:t>
      </w:r>
      <w:r>
        <w:rPr>
          <w:rFonts w:ascii="Arial" w:hAnsi="Arial" w:cs="Arial"/>
        </w:rPr>
        <w:t xml:space="preserve"> hESCs cultured in medium supplemented with DMSO and NAC, respectively. Scale bar=10</w:t>
      </w:r>
      <w:r w:rsidR="000258B6">
        <w:rPr>
          <w:rFonts w:ascii="Arial" w:hAnsi="Arial" w:cs="Arial"/>
        </w:rPr>
        <w:sym w:font="Symbol" w:char="F06D"/>
      </w:r>
      <w:r w:rsidR="000258B6">
        <w:rPr>
          <w:rFonts w:ascii="Arial" w:hAnsi="Arial" w:cs="Arial"/>
        </w:rPr>
        <w:t>m</w:t>
      </w:r>
      <w:r>
        <w:rPr>
          <w:rFonts w:ascii="Arial" w:hAnsi="Arial" w:cs="Arial"/>
        </w:rPr>
        <w:t>. Right panel, Quantification of mean fluorescence intensity.</w:t>
      </w:r>
    </w:p>
    <w:p w14:paraId="434723B1" w14:textId="09C5F0B6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</w:t>
      </w:r>
      <w:r>
        <w:rPr>
          <w:rFonts w:ascii="Arial" w:hAnsi="Arial" w:cs="Arial"/>
        </w:rPr>
        <w:t xml:space="preserve"> Immunofluorescence analysis of γH2AX levels in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+/+</w:t>
      </w:r>
      <w:r>
        <w:rPr>
          <w:rFonts w:ascii="Arial" w:hAnsi="Arial" w:cs="Arial"/>
        </w:rPr>
        <w:t xml:space="preserve">+DMSO and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–/–</w:t>
      </w:r>
      <w:r>
        <w:rPr>
          <w:rFonts w:ascii="Arial" w:hAnsi="Arial" w:cs="Arial"/>
        </w:rPr>
        <w:t xml:space="preserve"> +DMSO,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–/–</w:t>
      </w:r>
      <w:r>
        <w:rPr>
          <w:rFonts w:ascii="Arial" w:hAnsi="Arial" w:cs="Arial"/>
        </w:rPr>
        <w:t xml:space="preserve"> +NAC for 36h, respectively. Scale bar=10</w:t>
      </w:r>
      <w:r w:rsidR="000258B6">
        <w:rPr>
          <w:rFonts w:ascii="Arial" w:hAnsi="Arial" w:cs="Arial"/>
        </w:rPr>
        <w:sym w:font="Symbol" w:char="F06D"/>
      </w:r>
      <w:r w:rsidR="000258B6">
        <w:rPr>
          <w:rFonts w:ascii="Arial" w:hAnsi="Arial" w:cs="Arial"/>
        </w:rPr>
        <w:t>m</w:t>
      </w:r>
      <w:r>
        <w:rPr>
          <w:rFonts w:ascii="Arial" w:hAnsi="Arial" w:cs="Arial"/>
        </w:rPr>
        <w:t>. Right panel, Quantification of γH2AX/telomere co-foci number per cell.</w:t>
      </w:r>
    </w:p>
    <w:p w14:paraId="1B311040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E</w:t>
      </w:r>
      <w:r>
        <w:rPr>
          <w:rFonts w:ascii="Arial" w:hAnsi="Arial" w:cs="Arial"/>
        </w:rPr>
        <w:t xml:space="preserve"> Top 20 enriched KEGG pathways of up-regulated genes in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–/–</w:t>
      </w:r>
      <w:r>
        <w:rPr>
          <w:rFonts w:ascii="Arial" w:hAnsi="Arial" w:cs="Arial"/>
        </w:rPr>
        <w:t xml:space="preserve">cells cultured in medium supplemented with NAC compared with DMSO. The up-regulated genes mainly enriched in mitochondria related pathway. </w:t>
      </w:r>
    </w:p>
    <w:p w14:paraId="44491DA6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</w:t>
      </w:r>
      <w:r>
        <w:rPr>
          <w:rFonts w:ascii="Arial" w:hAnsi="Arial" w:cs="Arial"/>
        </w:rPr>
        <w:t xml:space="preserve"> Heatmap illustrating expression patterns of up-regulated genes associated with oxidation-reduction process of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–/–</w:t>
      </w:r>
      <w:r>
        <w:rPr>
          <w:rFonts w:ascii="Arial" w:hAnsi="Arial" w:cs="Arial"/>
        </w:rPr>
        <w:t xml:space="preserve"> hESCs cultured in NAC compared with DMSO. Two biological replicates were analyzed per group. Genes with </w:t>
      </w:r>
      <w:r>
        <w:rPr>
          <w:rFonts w:ascii="Arial" w:hAnsi="Arial" w:cs="Arial" w:hint="eastAsia"/>
        </w:rPr>
        <w:t>≥</w:t>
      </w:r>
      <w:r>
        <w:rPr>
          <w:rFonts w:ascii="Arial" w:hAnsi="Arial" w:cs="Arial"/>
        </w:rPr>
        <w:t>2-fold expression changes, P-value &lt; 0.05 were chosen for shown.</w:t>
      </w:r>
    </w:p>
    <w:p w14:paraId="44033E33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*P&lt;0.05; ***P&lt;0.001.</w:t>
      </w:r>
    </w:p>
    <w:p w14:paraId="4B75FCA6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326B3D17" wp14:editId="5713678E">
            <wp:extent cx="5274310" cy="5297805"/>
            <wp:effectExtent l="0" t="0" r="2540" b="0"/>
            <wp:docPr id="199457777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4577772" name="图片 10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97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A4925" w14:textId="0879BB56" w:rsidR="00AC0951" w:rsidRDefault="00030DC1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Fig.</w:t>
      </w:r>
      <w:r w:rsidR="0061585F">
        <w:rPr>
          <w:rFonts w:ascii="Arial" w:hAnsi="Arial" w:cs="Arial"/>
          <w:b/>
          <w:bCs/>
        </w:rPr>
        <w:t xml:space="preserve"> </w:t>
      </w:r>
      <w:r w:rsidR="00904A22">
        <w:rPr>
          <w:rFonts w:ascii="Arial" w:hAnsi="Arial" w:cs="Arial"/>
          <w:b/>
          <w:bCs/>
        </w:rPr>
        <w:t>S</w:t>
      </w:r>
      <w:r w:rsidR="00F717AD">
        <w:rPr>
          <w:rFonts w:ascii="Arial" w:hAnsi="Arial" w:cs="Arial"/>
          <w:b/>
          <w:bCs/>
        </w:rPr>
        <w:t>5</w:t>
      </w:r>
      <w:r w:rsidR="0061585F">
        <w:rPr>
          <w:rFonts w:ascii="Arial" w:hAnsi="Arial" w:cs="Arial"/>
          <w:b/>
          <w:bCs/>
        </w:rPr>
        <w:t xml:space="preserve"> </w:t>
      </w:r>
      <w:r w:rsidR="0061585F">
        <w:rPr>
          <w:rFonts w:ascii="Arial" w:hAnsi="Arial" w:cs="Arial"/>
        </w:rPr>
        <w:t>Low O</w:t>
      </w:r>
      <w:r w:rsidR="0061585F" w:rsidRPr="00985ADB">
        <w:rPr>
          <w:rFonts w:ascii="Arial" w:hAnsi="Arial" w:cs="Arial"/>
          <w:vertAlign w:val="subscript"/>
        </w:rPr>
        <w:t>2</w:t>
      </w:r>
      <w:r w:rsidR="0061585F">
        <w:rPr>
          <w:rFonts w:ascii="Arial" w:hAnsi="Arial" w:cs="Arial"/>
        </w:rPr>
        <w:t xml:space="preserve"> culture improves telomere maintenance of </w:t>
      </w:r>
      <w:r w:rsidR="0061585F">
        <w:rPr>
          <w:rFonts w:ascii="Arial" w:hAnsi="Arial" w:cs="Arial"/>
          <w:i/>
        </w:rPr>
        <w:t>UBQLN1</w:t>
      </w:r>
      <w:r w:rsidR="0061585F">
        <w:rPr>
          <w:rFonts w:ascii="Arial" w:hAnsi="Arial" w:cs="Arial"/>
          <w:vertAlign w:val="superscript"/>
        </w:rPr>
        <w:t>-/-</w:t>
      </w:r>
      <w:r w:rsidR="0061585F">
        <w:rPr>
          <w:rFonts w:ascii="Arial" w:hAnsi="Arial" w:cs="Arial"/>
        </w:rPr>
        <w:t xml:space="preserve"> cells</w:t>
      </w:r>
    </w:p>
    <w:p w14:paraId="7084C5F0" w14:textId="77777777" w:rsidR="00AC0951" w:rsidRDefault="00AC0951">
      <w:pPr>
        <w:snapToGrid w:val="0"/>
        <w:spacing w:line="360" w:lineRule="auto"/>
        <w:jc w:val="both"/>
        <w:rPr>
          <w:rFonts w:ascii="Arial" w:hAnsi="Arial" w:cs="Arial"/>
        </w:rPr>
      </w:pPr>
    </w:p>
    <w:p w14:paraId="30AA7C8D" w14:textId="477B6FB6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  I</w:t>
      </w:r>
      <w:bookmarkStart w:id="2" w:name="_Hlk99206238"/>
      <w:r>
        <w:rPr>
          <w:rFonts w:ascii="Arial" w:hAnsi="Arial" w:cs="Arial"/>
        </w:rPr>
        <w:t xml:space="preserve">mmunofluorescence analysis of MMP levels in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+/+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</w:rPr>
        <w:t xml:space="preserve"> KO hESCs cultured in 5%O</w:t>
      </w:r>
      <w:r w:rsidRPr="00EA3A94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 and 20%O</w:t>
      </w:r>
      <w:r w:rsidRPr="00EA3A94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, respectively.</w:t>
      </w:r>
      <w:bookmarkEnd w:id="2"/>
      <w:r>
        <w:rPr>
          <w:rFonts w:ascii="Arial" w:hAnsi="Arial" w:cs="Arial"/>
        </w:rPr>
        <w:t xml:space="preserve"> Scale bar=10</w:t>
      </w:r>
      <w:r w:rsidR="00743A89">
        <w:rPr>
          <w:rFonts w:ascii="Arial" w:hAnsi="Arial" w:cs="Arial"/>
        </w:rPr>
        <w:sym w:font="Symbol" w:char="F06D"/>
      </w:r>
      <w:r w:rsidR="00743A89">
        <w:rPr>
          <w:rFonts w:ascii="Arial" w:hAnsi="Arial" w:cs="Arial"/>
        </w:rPr>
        <w:t>m</w:t>
      </w:r>
      <w:r>
        <w:rPr>
          <w:rFonts w:ascii="Arial" w:hAnsi="Arial" w:cs="Arial"/>
        </w:rPr>
        <w:t xml:space="preserve">. Right panel, Quantification of aggregate/monomer ratio. </w:t>
      </w:r>
    </w:p>
    <w:p w14:paraId="17790A83" w14:textId="2F899103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</w:rPr>
        <w:t xml:space="preserve"> </w:t>
      </w:r>
      <w:bookmarkStart w:id="3" w:name="_Hlk75154959"/>
      <w:r>
        <w:rPr>
          <w:rFonts w:ascii="Arial" w:hAnsi="Arial" w:cs="Arial"/>
        </w:rPr>
        <w:t xml:space="preserve"> Immunofluorescence analysis of ROS levels in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+/+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</w:rPr>
        <w:t xml:space="preserve"> KO hESCs cultured in 20%O</w:t>
      </w:r>
      <w:r w:rsidRPr="00EA3A94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 and 5%O</w:t>
      </w:r>
      <w:r w:rsidRPr="00EA3A94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, respectively. Scale bar=10</w:t>
      </w:r>
      <w:r w:rsidR="008607F7">
        <w:rPr>
          <w:rFonts w:ascii="Arial" w:hAnsi="Arial" w:cs="Arial"/>
        </w:rPr>
        <w:sym w:font="Symbol" w:char="F06D"/>
      </w:r>
      <w:r w:rsidR="008607F7">
        <w:rPr>
          <w:rFonts w:ascii="Arial" w:hAnsi="Arial" w:cs="Arial"/>
        </w:rPr>
        <w:t>m</w:t>
      </w:r>
      <w:r>
        <w:rPr>
          <w:rFonts w:ascii="Arial" w:hAnsi="Arial" w:cs="Arial"/>
        </w:rPr>
        <w:t xml:space="preserve">. </w:t>
      </w:r>
      <w:bookmarkEnd w:id="3"/>
      <w:r>
        <w:rPr>
          <w:rFonts w:ascii="Arial" w:hAnsi="Arial" w:cs="Arial"/>
        </w:rPr>
        <w:t>Right panel, Quantification of mean fluorescence intensity.</w:t>
      </w:r>
    </w:p>
    <w:p w14:paraId="1994FC8A" w14:textId="01671B61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</w:t>
      </w:r>
      <w:r>
        <w:rPr>
          <w:rFonts w:ascii="Arial" w:hAnsi="Arial" w:cs="Arial"/>
        </w:rPr>
        <w:t xml:space="preserve">  I</w:t>
      </w:r>
      <w:bookmarkStart w:id="4" w:name="_Hlk75158162"/>
      <w:r>
        <w:rPr>
          <w:rFonts w:ascii="Arial" w:hAnsi="Arial" w:cs="Arial"/>
        </w:rPr>
        <w:t xml:space="preserve">mmunofluorescence analysis of 8-oxoG levels in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+/+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</w:rPr>
        <w:t xml:space="preserve"> KO hESCs cultured in 20%O2 and 5%O</w:t>
      </w:r>
      <w:r w:rsidRPr="00EA3A94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, respectively</w:t>
      </w:r>
      <w:bookmarkEnd w:id="4"/>
      <w:r>
        <w:rPr>
          <w:rFonts w:ascii="Arial" w:hAnsi="Arial" w:cs="Arial"/>
        </w:rPr>
        <w:t>. Scale bar=10</w:t>
      </w:r>
      <w:r w:rsidR="008607F7">
        <w:rPr>
          <w:rFonts w:ascii="Arial" w:hAnsi="Arial" w:cs="Arial"/>
        </w:rPr>
        <w:sym w:font="Symbol" w:char="F06D"/>
      </w:r>
      <w:r w:rsidR="008607F7">
        <w:rPr>
          <w:rFonts w:ascii="Arial" w:hAnsi="Arial" w:cs="Arial"/>
        </w:rPr>
        <w:t>m</w:t>
      </w:r>
      <w:r>
        <w:rPr>
          <w:rFonts w:ascii="Arial" w:hAnsi="Arial" w:cs="Arial"/>
        </w:rPr>
        <w:t>. Right panel, Quantification of mean fluorescence intensity.</w:t>
      </w:r>
    </w:p>
    <w:p w14:paraId="03A8EF69" w14:textId="2D6F5E60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D</w:t>
      </w:r>
      <w:r>
        <w:rPr>
          <w:rFonts w:ascii="Arial" w:hAnsi="Arial" w:cs="Arial"/>
        </w:rPr>
        <w:t xml:space="preserve"> Immunofluorescence analysis of γH2AX levels in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+/+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</w:rPr>
        <w:t xml:space="preserve"> KO hESCs cultured in 20%O</w:t>
      </w:r>
      <w:r w:rsidRPr="00EA3A94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 and 5%O</w:t>
      </w:r>
      <w:r w:rsidRPr="00EA3A94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 for 36h, respectively. Scale bar=10</w:t>
      </w:r>
      <w:bookmarkStart w:id="5" w:name="_Hlk155440097"/>
      <w:r w:rsidR="00203469">
        <w:rPr>
          <w:rFonts w:ascii="Arial" w:hAnsi="Arial" w:cs="Arial"/>
        </w:rPr>
        <w:sym w:font="Symbol" w:char="F06D"/>
      </w:r>
      <w:bookmarkEnd w:id="5"/>
      <w:r w:rsidR="00203469">
        <w:rPr>
          <w:rFonts w:ascii="Arial" w:hAnsi="Arial" w:cs="Arial"/>
        </w:rPr>
        <w:t>m</w:t>
      </w:r>
      <w:r>
        <w:rPr>
          <w:rFonts w:ascii="Arial" w:hAnsi="Arial" w:cs="Arial"/>
        </w:rPr>
        <w:t>. Right panel, Quantification of γH2AX/telomere co-foci number per cell.</w:t>
      </w:r>
    </w:p>
    <w:p w14:paraId="02F5483E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E</w:t>
      </w:r>
      <w:r>
        <w:rPr>
          <w:rFonts w:ascii="Arial" w:hAnsi="Arial" w:cs="Arial"/>
        </w:rPr>
        <w:t xml:space="preserve"> PCA analysis for transcriptome of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 xml:space="preserve">+/+ </w:t>
      </w:r>
      <w:r>
        <w:rPr>
          <w:rFonts w:ascii="Arial" w:hAnsi="Arial" w:cs="Arial"/>
        </w:rPr>
        <w:t xml:space="preserve">and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 xml:space="preserve">–/– </w:t>
      </w:r>
      <w:r>
        <w:rPr>
          <w:rFonts w:ascii="Arial" w:hAnsi="Arial" w:cs="Arial"/>
        </w:rPr>
        <w:t xml:space="preserve">human ESCs 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>cultured in different conditions.</w:t>
      </w:r>
    </w:p>
    <w:p w14:paraId="16E135BD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</w:t>
      </w:r>
      <w:r>
        <w:rPr>
          <w:rFonts w:ascii="Arial" w:hAnsi="Arial" w:cs="Arial"/>
        </w:rPr>
        <w:t xml:space="preserve"> GO enrichment analysis of overlapped up-regulated genes between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–/–</w:t>
      </w:r>
      <w:r>
        <w:rPr>
          <w:rFonts w:ascii="Arial" w:hAnsi="Arial" w:cs="Arial"/>
        </w:rPr>
        <w:t>cells when cultured in 5% O</w:t>
      </w:r>
      <w:r w:rsidRPr="00EA3A94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 and that supplement with NAC.</w:t>
      </w:r>
    </w:p>
    <w:p w14:paraId="58D74484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**P&lt;0.01, ***P&lt;0.001.</w:t>
      </w:r>
    </w:p>
    <w:p w14:paraId="556C56EA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84F3C7B" w14:textId="77777777" w:rsidR="00AC0951" w:rsidRDefault="00AC0951">
      <w:pPr>
        <w:snapToGrid w:val="0"/>
        <w:spacing w:line="360" w:lineRule="auto"/>
        <w:jc w:val="both"/>
        <w:rPr>
          <w:rFonts w:ascii="Arial" w:hAnsi="Arial" w:cs="Arial"/>
        </w:rPr>
      </w:pPr>
    </w:p>
    <w:p w14:paraId="52CFFC9F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E78A860" wp14:editId="15E03309">
            <wp:extent cx="5068570" cy="6485890"/>
            <wp:effectExtent l="0" t="0" r="0" b="0"/>
            <wp:docPr id="74144784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447840" name="图片 11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8824" cy="6486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1B339C" w14:textId="32047467" w:rsidR="00AC0951" w:rsidRDefault="00030DC1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Fig.</w:t>
      </w:r>
      <w:r w:rsidR="0061585F">
        <w:rPr>
          <w:rFonts w:ascii="Arial" w:hAnsi="Arial" w:cs="Arial"/>
          <w:b/>
          <w:bCs/>
        </w:rPr>
        <w:t xml:space="preserve"> </w:t>
      </w:r>
      <w:r w:rsidR="00904A22">
        <w:rPr>
          <w:rFonts w:ascii="Arial" w:hAnsi="Arial" w:cs="Arial"/>
          <w:b/>
          <w:bCs/>
        </w:rPr>
        <w:t>S</w:t>
      </w:r>
      <w:r w:rsidR="00F717AD">
        <w:rPr>
          <w:rFonts w:ascii="Arial" w:hAnsi="Arial" w:cs="Arial"/>
          <w:b/>
          <w:bCs/>
        </w:rPr>
        <w:t>6</w:t>
      </w:r>
      <w:r w:rsidR="0061585F">
        <w:rPr>
          <w:rFonts w:ascii="Arial" w:hAnsi="Arial" w:cs="Arial"/>
          <w:b/>
          <w:bCs/>
        </w:rPr>
        <w:t xml:space="preserve"> </w:t>
      </w:r>
      <w:r w:rsidR="0061585F">
        <w:rPr>
          <w:rFonts w:ascii="Arial" w:hAnsi="Arial" w:cs="Arial"/>
        </w:rPr>
        <w:t xml:space="preserve">Loss of UBQLN1 elevates UPS-associated proteins, leading to accumulation of massive short half-life proteins </w:t>
      </w:r>
    </w:p>
    <w:p w14:paraId="7E97A4F6" w14:textId="77777777" w:rsidR="00AC0951" w:rsidRDefault="00AC0951">
      <w:pPr>
        <w:snapToGrid w:val="0"/>
        <w:spacing w:line="360" w:lineRule="auto"/>
        <w:jc w:val="both"/>
        <w:rPr>
          <w:rFonts w:ascii="Arial" w:hAnsi="Arial" w:cs="Arial"/>
          <w:b/>
          <w:bCs/>
        </w:rPr>
      </w:pPr>
    </w:p>
    <w:p w14:paraId="1AA0618A" w14:textId="77777777" w:rsidR="00AC0951" w:rsidRDefault="0061585F">
      <w:pPr>
        <w:snapToGri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A-B</w:t>
      </w:r>
      <w:r>
        <w:rPr>
          <w:rFonts w:ascii="Arial" w:hAnsi="Arial" w:cs="Arial"/>
        </w:rPr>
        <w:t xml:space="preserve"> KEGG (A) and GO-MF (B) enrichment analysis of up-regulated proteins in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–/–</w:t>
      </w:r>
      <w:r>
        <w:rPr>
          <w:rFonts w:ascii="Arial" w:hAnsi="Arial" w:cs="Arial"/>
        </w:rPr>
        <w:t xml:space="preserve"> group compared with </w:t>
      </w:r>
      <w:r>
        <w:rPr>
          <w:rFonts w:ascii="Arial" w:hAnsi="Arial" w:cs="Arial"/>
          <w:i/>
        </w:rPr>
        <w:t>UBQLN1</w:t>
      </w:r>
      <w:r>
        <w:rPr>
          <w:rFonts w:ascii="Arial" w:hAnsi="Arial" w:cs="Arial"/>
          <w:vertAlign w:val="superscript"/>
        </w:rPr>
        <w:t>+/+</w:t>
      </w:r>
      <w:r>
        <w:rPr>
          <w:rFonts w:ascii="Arial" w:hAnsi="Arial" w:cs="Arial"/>
        </w:rPr>
        <w:t xml:space="preserve"> group. The colors are determined by their enrichment P value and the size indicates the number of changed proteins. </w:t>
      </w:r>
    </w:p>
    <w:p w14:paraId="23EE1828" w14:textId="77777777" w:rsidR="00387B8E" w:rsidRDefault="00387B8E">
      <w:pPr>
        <w:snapToGrid w:val="0"/>
        <w:spacing w:line="360" w:lineRule="auto"/>
        <w:jc w:val="both"/>
        <w:rPr>
          <w:rFonts w:ascii="Arial" w:hAnsi="Arial" w:cs="Arial"/>
        </w:rPr>
      </w:pPr>
    </w:p>
    <w:p w14:paraId="223A17D2" w14:textId="4500F217" w:rsidR="00387B8E" w:rsidRDefault="00387B8E">
      <w:pPr>
        <w:snapToGrid w:val="0"/>
        <w:spacing w:line="360" w:lineRule="auto"/>
        <w:jc w:val="both"/>
        <w:rPr>
          <w:rFonts w:ascii="Arial" w:hAnsi="Arial" w:cs="Arial"/>
          <w:b/>
          <w:bCs/>
        </w:rPr>
      </w:pPr>
      <w:r>
        <w:rPr>
          <w:noProof/>
        </w:rPr>
        <w:lastRenderedPageBreak/>
        <w:drawing>
          <wp:inline distT="0" distB="0" distL="0" distR="0" wp14:anchorId="5054252F" wp14:editId="30193247">
            <wp:extent cx="5274310" cy="4144010"/>
            <wp:effectExtent l="0" t="0" r="2540" b="8890"/>
            <wp:docPr id="128319629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196297" name="图片 9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4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A9B77" w14:textId="00951467" w:rsidR="00AC0951" w:rsidRDefault="00AC0951">
      <w:pPr>
        <w:snapToGrid w:val="0"/>
        <w:spacing w:line="360" w:lineRule="auto"/>
        <w:jc w:val="both"/>
        <w:rPr>
          <w:rFonts w:ascii="Arial" w:hAnsi="Arial" w:cs="Arial"/>
        </w:rPr>
      </w:pPr>
    </w:p>
    <w:p w14:paraId="560A620E" w14:textId="054C3FD4" w:rsidR="00387B8E" w:rsidRDefault="00030DC1" w:rsidP="00387B8E">
      <w:pPr>
        <w:snapToGrid w:val="0"/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Fig.</w:t>
      </w:r>
      <w:r w:rsidR="00387B8E">
        <w:rPr>
          <w:rFonts w:ascii="Arial" w:hAnsi="Arial" w:cs="Arial"/>
          <w:b/>
          <w:bCs/>
        </w:rPr>
        <w:t xml:space="preserve"> S7 </w:t>
      </w:r>
      <w:r w:rsidR="00CF43E8">
        <w:rPr>
          <w:rFonts w:ascii="Arial" w:hAnsi="Arial" w:cs="Arial"/>
          <w:b/>
          <w:bCs/>
        </w:rPr>
        <w:t xml:space="preserve"> </w:t>
      </w:r>
      <w:r w:rsidR="00387B8E">
        <w:rPr>
          <w:rFonts w:ascii="Arial" w:hAnsi="Arial" w:cs="Arial"/>
          <w:b/>
          <w:bCs/>
        </w:rPr>
        <w:t>UBQLN1</w:t>
      </w:r>
      <w:r w:rsidR="00387B8E">
        <w:rPr>
          <w:rFonts w:ascii="Arial" w:hAnsi="Arial" w:cs="Arial"/>
          <w:b/>
          <w:bCs/>
          <w:vertAlign w:val="superscript"/>
        </w:rPr>
        <w:t>–/–</w:t>
      </w:r>
      <w:r w:rsidR="00387B8E">
        <w:rPr>
          <w:rFonts w:ascii="Arial" w:hAnsi="Arial" w:cs="Arial"/>
          <w:b/>
          <w:bCs/>
        </w:rPr>
        <w:t xml:space="preserve"> hESCs showed deficient EB differentiation</w:t>
      </w:r>
    </w:p>
    <w:p w14:paraId="00AA68C1" w14:textId="77777777" w:rsidR="00387B8E" w:rsidRDefault="00387B8E" w:rsidP="00387B8E">
      <w:pPr>
        <w:snapToGrid w:val="0"/>
        <w:spacing w:line="360" w:lineRule="auto"/>
        <w:rPr>
          <w:rFonts w:ascii="Arial" w:hAnsi="Arial" w:cs="Arial"/>
        </w:rPr>
      </w:pPr>
    </w:p>
    <w:p w14:paraId="67609910" w14:textId="4212D069" w:rsidR="00387B8E" w:rsidRDefault="00223012" w:rsidP="00387B8E">
      <w:pPr>
        <w:snapToGrid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 </w:t>
      </w:r>
      <w:r w:rsidR="002974F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Representative</w:t>
      </w:r>
      <w:r w:rsidR="00387B8E">
        <w:rPr>
          <w:rFonts w:ascii="Arial" w:hAnsi="Arial" w:cs="Arial"/>
        </w:rPr>
        <w:t xml:space="preserve"> EB image and the relative size formed by WT and </w:t>
      </w:r>
      <w:r w:rsidR="00387B8E">
        <w:rPr>
          <w:rFonts w:ascii="Arial" w:hAnsi="Arial" w:cs="Arial"/>
          <w:i/>
        </w:rPr>
        <w:t>UBQLN1</w:t>
      </w:r>
      <w:r w:rsidR="00387B8E">
        <w:rPr>
          <w:rFonts w:ascii="Arial" w:hAnsi="Arial" w:cs="Arial"/>
          <w:vertAlign w:val="superscript"/>
        </w:rPr>
        <w:t xml:space="preserve">–/–   </w:t>
      </w:r>
      <w:r w:rsidR="00387B8E">
        <w:rPr>
          <w:rFonts w:ascii="Arial" w:hAnsi="Arial" w:cs="Arial"/>
        </w:rPr>
        <w:t>hESCs. Scale bar=100</w:t>
      </w:r>
      <w:r w:rsidR="00387B8E">
        <w:rPr>
          <w:rFonts w:ascii="Arial" w:hAnsi="Arial" w:cs="Arial"/>
        </w:rPr>
        <w:sym w:font="Symbol" w:char="F06D"/>
      </w:r>
      <w:r w:rsidR="00387B8E">
        <w:rPr>
          <w:rFonts w:ascii="Arial" w:hAnsi="Arial" w:cs="Arial"/>
        </w:rPr>
        <w:t xml:space="preserve">m. </w:t>
      </w:r>
    </w:p>
    <w:p w14:paraId="7FDCDCD1" w14:textId="5873AAC0" w:rsidR="00387B8E" w:rsidRDefault="00387B8E" w:rsidP="00387B8E">
      <w:pPr>
        <w:snapToGrid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B</w:t>
      </w:r>
      <w:bookmarkStart w:id="6" w:name="_Hlk151710075"/>
      <w:r>
        <w:rPr>
          <w:rFonts w:ascii="Arial" w:hAnsi="Arial" w:cs="Arial"/>
        </w:rPr>
        <w:t xml:space="preserve">  Left: immunofluorescence analysis of </w:t>
      </w:r>
      <w:r>
        <w:rPr>
          <w:rFonts w:ascii="Arial" w:hAnsi="Arial" w:cs="Arial" w:hint="eastAsia"/>
        </w:rPr>
        <w:t>β</w:t>
      </w:r>
      <w:r>
        <w:rPr>
          <w:rFonts w:ascii="Arial" w:hAnsi="Arial" w:cs="Arial"/>
        </w:rPr>
        <w:t>-</w:t>
      </w:r>
      <w:r>
        <w:rPr>
          <w:rFonts w:ascii="SimSun" w:eastAsia="SimSun" w:hAnsi="SimSun" w:cs="SimSun" w:hint="eastAsia"/>
        </w:rPr>
        <w:t>Ⅲ</w:t>
      </w:r>
      <w:r>
        <w:rPr>
          <w:rFonts w:ascii="Arial" w:hAnsi="Arial" w:cs="Arial"/>
        </w:rPr>
        <w:t>TUBULIN. Right: Quantification of mean fluorescence intensity. Scale bar=10</w:t>
      </w:r>
      <w:r>
        <w:rPr>
          <w:rFonts w:ascii="Arial" w:hAnsi="Arial" w:cs="Arial"/>
        </w:rPr>
        <w:sym w:font="Symbol" w:char="F06D"/>
      </w:r>
      <w:r>
        <w:rPr>
          <w:rFonts w:ascii="Arial" w:hAnsi="Arial" w:cs="Arial"/>
        </w:rPr>
        <w:t>m.</w:t>
      </w:r>
      <w:bookmarkEnd w:id="6"/>
    </w:p>
    <w:p w14:paraId="57102E3E" w14:textId="72EA2C8C" w:rsidR="00387B8E" w:rsidRDefault="00387B8E" w:rsidP="00387B8E">
      <w:pPr>
        <w:snapToGrid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C  Left: immunofluorescence analysis of SOX2. Right: Quantification of mean fluorescence intensity. Scale bar=10</w:t>
      </w:r>
      <w:r>
        <w:rPr>
          <w:rFonts w:ascii="Arial" w:hAnsi="Arial" w:cs="Arial"/>
        </w:rPr>
        <w:sym w:font="Symbol" w:char="F06D"/>
      </w:r>
      <w:r>
        <w:rPr>
          <w:rFonts w:ascii="Arial" w:hAnsi="Arial" w:cs="Arial"/>
        </w:rPr>
        <w:t>m.</w:t>
      </w:r>
    </w:p>
    <w:p w14:paraId="67B99B9D" w14:textId="6149010F" w:rsidR="00AC0951" w:rsidRDefault="00387B8E" w:rsidP="00AE192D">
      <w:pPr>
        <w:snapToGrid w:val="0"/>
        <w:spacing w:line="360" w:lineRule="auto"/>
        <w:rPr>
          <w:szCs w:val="21"/>
        </w:rPr>
      </w:pPr>
      <w:r>
        <w:rPr>
          <w:rFonts w:ascii="Arial" w:hAnsi="Arial" w:cs="Arial"/>
        </w:rPr>
        <w:t>**P&lt;0.01; ***P&lt;0.001, ns, no significance.</w:t>
      </w:r>
    </w:p>
    <w:sectPr w:rsidR="00AC0951">
      <w:footerReference w:type="even" r:id="rId15"/>
      <w:footerReference w:type="default" r:id="rId1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DF81C5" w14:textId="77777777" w:rsidR="00FA26E6" w:rsidRDefault="00FA26E6">
      <w:r>
        <w:separator/>
      </w:r>
    </w:p>
  </w:endnote>
  <w:endnote w:type="continuationSeparator" w:id="0">
    <w:p w14:paraId="50752E1C" w14:textId="77777777" w:rsidR="00FA26E6" w:rsidRDefault="00FA26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2154B" w14:textId="77777777" w:rsidR="00114CE2" w:rsidRDefault="00114CE2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14:paraId="4357DBE7" w14:textId="77777777" w:rsidR="00114CE2" w:rsidRDefault="00114C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2EBC2" w14:textId="77777777" w:rsidR="00114CE2" w:rsidRDefault="00114CE2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C27F3">
      <w:rPr>
        <w:rStyle w:val="PageNumber"/>
        <w:noProof/>
      </w:rPr>
      <w:t>30</w:t>
    </w:r>
    <w:r>
      <w:rPr>
        <w:rStyle w:val="PageNumber"/>
      </w:rPr>
      <w:fldChar w:fldCharType="end"/>
    </w:r>
  </w:p>
  <w:p w14:paraId="079B2ED9" w14:textId="77777777" w:rsidR="00114CE2" w:rsidRDefault="00114C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DFCFB" w14:textId="77777777" w:rsidR="00FA26E6" w:rsidRDefault="00FA26E6">
      <w:r>
        <w:separator/>
      </w:r>
    </w:p>
  </w:footnote>
  <w:footnote w:type="continuationSeparator" w:id="0">
    <w:p w14:paraId="6D8B4431" w14:textId="77777777" w:rsidR="00FA26E6" w:rsidRDefault="00FA26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B3E70"/>
    <w:multiLevelType w:val="hybridMultilevel"/>
    <w:tmpl w:val="84C26E7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693771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trackRevisions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C Bi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74A91"/>
    <w:rsid w:val="8D3FDAA5"/>
    <w:rsid w:val="9984EC64"/>
    <w:rsid w:val="9E37C7D9"/>
    <w:rsid w:val="AA89F02B"/>
    <w:rsid w:val="AB1E1B27"/>
    <w:rsid w:val="AF57DFC3"/>
    <w:rsid w:val="B7FD89D3"/>
    <w:rsid w:val="BC9D12A7"/>
    <w:rsid w:val="BD7DE82C"/>
    <w:rsid w:val="BEBC9BC1"/>
    <w:rsid w:val="BF1F7494"/>
    <w:rsid w:val="BF894BE4"/>
    <w:rsid w:val="BFB1D826"/>
    <w:rsid w:val="C97B0D3B"/>
    <w:rsid w:val="CEF74627"/>
    <w:rsid w:val="DEBEF758"/>
    <w:rsid w:val="DF3FF81B"/>
    <w:rsid w:val="DF7F4327"/>
    <w:rsid w:val="DFDCD4CF"/>
    <w:rsid w:val="E3D776D0"/>
    <w:rsid w:val="E5D5EBB1"/>
    <w:rsid w:val="ED715FA5"/>
    <w:rsid w:val="F1D6D5BB"/>
    <w:rsid w:val="F7CE5E40"/>
    <w:rsid w:val="F7E75E54"/>
    <w:rsid w:val="F81FD5E1"/>
    <w:rsid w:val="F8DFB95A"/>
    <w:rsid w:val="FADF57F5"/>
    <w:rsid w:val="FD3007FD"/>
    <w:rsid w:val="FDE9B568"/>
    <w:rsid w:val="FDEDDDF0"/>
    <w:rsid w:val="FDFE61C5"/>
    <w:rsid w:val="FF6EB12C"/>
    <w:rsid w:val="FFF9F0B7"/>
    <w:rsid w:val="FFFC499C"/>
    <w:rsid w:val="FFFD0DC3"/>
    <w:rsid w:val="FFFD3086"/>
    <w:rsid w:val="0000019F"/>
    <w:rsid w:val="00000380"/>
    <w:rsid w:val="00000721"/>
    <w:rsid w:val="00001A1E"/>
    <w:rsid w:val="00001A67"/>
    <w:rsid w:val="00001CA6"/>
    <w:rsid w:val="00001D04"/>
    <w:rsid w:val="00001EAA"/>
    <w:rsid w:val="00001F0E"/>
    <w:rsid w:val="00002487"/>
    <w:rsid w:val="000024C7"/>
    <w:rsid w:val="00002567"/>
    <w:rsid w:val="00002BE8"/>
    <w:rsid w:val="00003381"/>
    <w:rsid w:val="00003500"/>
    <w:rsid w:val="000039B9"/>
    <w:rsid w:val="00003A29"/>
    <w:rsid w:val="00004131"/>
    <w:rsid w:val="000043FF"/>
    <w:rsid w:val="00004A09"/>
    <w:rsid w:val="0000598D"/>
    <w:rsid w:val="00005D08"/>
    <w:rsid w:val="00005E99"/>
    <w:rsid w:val="00006186"/>
    <w:rsid w:val="00006863"/>
    <w:rsid w:val="00006E26"/>
    <w:rsid w:val="00006EEC"/>
    <w:rsid w:val="000070BC"/>
    <w:rsid w:val="000074BE"/>
    <w:rsid w:val="000074DC"/>
    <w:rsid w:val="000078E1"/>
    <w:rsid w:val="00007C66"/>
    <w:rsid w:val="000104B8"/>
    <w:rsid w:val="00010500"/>
    <w:rsid w:val="00010701"/>
    <w:rsid w:val="00011B4F"/>
    <w:rsid w:val="000122EE"/>
    <w:rsid w:val="00012712"/>
    <w:rsid w:val="00012B87"/>
    <w:rsid w:val="00013390"/>
    <w:rsid w:val="00013E28"/>
    <w:rsid w:val="00014474"/>
    <w:rsid w:val="00014844"/>
    <w:rsid w:val="00014DA7"/>
    <w:rsid w:val="00014DB2"/>
    <w:rsid w:val="00015241"/>
    <w:rsid w:val="00015654"/>
    <w:rsid w:val="00015E35"/>
    <w:rsid w:val="0001667C"/>
    <w:rsid w:val="00016CEE"/>
    <w:rsid w:val="000178F3"/>
    <w:rsid w:val="00020599"/>
    <w:rsid w:val="000205BE"/>
    <w:rsid w:val="0002090D"/>
    <w:rsid w:val="00021B2B"/>
    <w:rsid w:val="00021CE7"/>
    <w:rsid w:val="00021FBD"/>
    <w:rsid w:val="000229C2"/>
    <w:rsid w:val="00022E1B"/>
    <w:rsid w:val="00022F23"/>
    <w:rsid w:val="00023432"/>
    <w:rsid w:val="000235A8"/>
    <w:rsid w:val="00024DAA"/>
    <w:rsid w:val="0002501B"/>
    <w:rsid w:val="000252A7"/>
    <w:rsid w:val="00025601"/>
    <w:rsid w:val="000258B6"/>
    <w:rsid w:val="00026C92"/>
    <w:rsid w:val="000277E4"/>
    <w:rsid w:val="00027E5A"/>
    <w:rsid w:val="0003005B"/>
    <w:rsid w:val="0003090E"/>
    <w:rsid w:val="00030DC1"/>
    <w:rsid w:val="00031070"/>
    <w:rsid w:val="0003146B"/>
    <w:rsid w:val="00031AE0"/>
    <w:rsid w:val="00031D7B"/>
    <w:rsid w:val="00031E73"/>
    <w:rsid w:val="00032497"/>
    <w:rsid w:val="00032E28"/>
    <w:rsid w:val="00032ED8"/>
    <w:rsid w:val="0003429E"/>
    <w:rsid w:val="00034969"/>
    <w:rsid w:val="000354D6"/>
    <w:rsid w:val="0003604A"/>
    <w:rsid w:val="00036A6B"/>
    <w:rsid w:val="000374D2"/>
    <w:rsid w:val="00037D59"/>
    <w:rsid w:val="0004163A"/>
    <w:rsid w:val="00041CBF"/>
    <w:rsid w:val="000420BE"/>
    <w:rsid w:val="00042387"/>
    <w:rsid w:val="00042B04"/>
    <w:rsid w:val="00042DA5"/>
    <w:rsid w:val="00043DB4"/>
    <w:rsid w:val="00044366"/>
    <w:rsid w:val="000448DD"/>
    <w:rsid w:val="00044BFC"/>
    <w:rsid w:val="00044CBC"/>
    <w:rsid w:val="00044DF9"/>
    <w:rsid w:val="000455CF"/>
    <w:rsid w:val="00045A6D"/>
    <w:rsid w:val="00045AA5"/>
    <w:rsid w:val="00045EAC"/>
    <w:rsid w:val="0004623F"/>
    <w:rsid w:val="0004669E"/>
    <w:rsid w:val="00046C7B"/>
    <w:rsid w:val="0004747F"/>
    <w:rsid w:val="0004752A"/>
    <w:rsid w:val="0004757A"/>
    <w:rsid w:val="000479B4"/>
    <w:rsid w:val="00047AFB"/>
    <w:rsid w:val="00051327"/>
    <w:rsid w:val="0005145D"/>
    <w:rsid w:val="00051845"/>
    <w:rsid w:val="00051A4C"/>
    <w:rsid w:val="00051B24"/>
    <w:rsid w:val="00052364"/>
    <w:rsid w:val="000527C1"/>
    <w:rsid w:val="00052EF6"/>
    <w:rsid w:val="000538FB"/>
    <w:rsid w:val="00053BB8"/>
    <w:rsid w:val="00053CF7"/>
    <w:rsid w:val="00053D4E"/>
    <w:rsid w:val="000545FC"/>
    <w:rsid w:val="00054CE1"/>
    <w:rsid w:val="00054E44"/>
    <w:rsid w:val="0005585D"/>
    <w:rsid w:val="00055C19"/>
    <w:rsid w:val="000560E1"/>
    <w:rsid w:val="000561ED"/>
    <w:rsid w:val="00056BF4"/>
    <w:rsid w:val="00056CCB"/>
    <w:rsid w:val="0005764E"/>
    <w:rsid w:val="00057882"/>
    <w:rsid w:val="00057A09"/>
    <w:rsid w:val="0006020E"/>
    <w:rsid w:val="0006089A"/>
    <w:rsid w:val="00060AC1"/>
    <w:rsid w:val="00062338"/>
    <w:rsid w:val="0006261A"/>
    <w:rsid w:val="000627B9"/>
    <w:rsid w:val="0006300C"/>
    <w:rsid w:val="00063313"/>
    <w:rsid w:val="0006354C"/>
    <w:rsid w:val="0006360C"/>
    <w:rsid w:val="000642F2"/>
    <w:rsid w:val="00065017"/>
    <w:rsid w:val="00065949"/>
    <w:rsid w:val="0006709B"/>
    <w:rsid w:val="0006769D"/>
    <w:rsid w:val="00067FF2"/>
    <w:rsid w:val="0007015D"/>
    <w:rsid w:val="00071197"/>
    <w:rsid w:val="0007152B"/>
    <w:rsid w:val="00072346"/>
    <w:rsid w:val="000725B3"/>
    <w:rsid w:val="00072FDA"/>
    <w:rsid w:val="00073EB7"/>
    <w:rsid w:val="00074187"/>
    <w:rsid w:val="00074196"/>
    <w:rsid w:val="00074AEF"/>
    <w:rsid w:val="00074C48"/>
    <w:rsid w:val="00074FA0"/>
    <w:rsid w:val="0007518D"/>
    <w:rsid w:val="00075D1E"/>
    <w:rsid w:val="00076A4D"/>
    <w:rsid w:val="00076DEB"/>
    <w:rsid w:val="000771D5"/>
    <w:rsid w:val="000775C0"/>
    <w:rsid w:val="0008007A"/>
    <w:rsid w:val="0008058E"/>
    <w:rsid w:val="00080D32"/>
    <w:rsid w:val="00080F35"/>
    <w:rsid w:val="00081DAF"/>
    <w:rsid w:val="000821AA"/>
    <w:rsid w:val="000823EC"/>
    <w:rsid w:val="000823FD"/>
    <w:rsid w:val="00083106"/>
    <w:rsid w:val="000835DB"/>
    <w:rsid w:val="00083A80"/>
    <w:rsid w:val="000850C7"/>
    <w:rsid w:val="0008567F"/>
    <w:rsid w:val="0008569C"/>
    <w:rsid w:val="00085816"/>
    <w:rsid w:val="000858BB"/>
    <w:rsid w:val="00085C54"/>
    <w:rsid w:val="00085E27"/>
    <w:rsid w:val="000860E0"/>
    <w:rsid w:val="000860EE"/>
    <w:rsid w:val="000861E8"/>
    <w:rsid w:val="00086513"/>
    <w:rsid w:val="000866C6"/>
    <w:rsid w:val="00086B51"/>
    <w:rsid w:val="00086D52"/>
    <w:rsid w:val="00087241"/>
    <w:rsid w:val="00090293"/>
    <w:rsid w:val="000902C9"/>
    <w:rsid w:val="000914F2"/>
    <w:rsid w:val="00091BAE"/>
    <w:rsid w:val="00091C05"/>
    <w:rsid w:val="000928D0"/>
    <w:rsid w:val="00092F78"/>
    <w:rsid w:val="0009344A"/>
    <w:rsid w:val="0009352F"/>
    <w:rsid w:val="0009357D"/>
    <w:rsid w:val="000937A3"/>
    <w:rsid w:val="00094765"/>
    <w:rsid w:val="00094835"/>
    <w:rsid w:val="00094DD0"/>
    <w:rsid w:val="00095188"/>
    <w:rsid w:val="000963BC"/>
    <w:rsid w:val="00096700"/>
    <w:rsid w:val="000969F3"/>
    <w:rsid w:val="00096B33"/>
    <w:rsid w:val="00097292"/>
    <w:rsid w:val="000973E6"/>
    <w:rsid w:val="000979B5"/>
    <w:rsid w:val="00097DA2"/>
    <w:rsid w:val="00097E6F"/>
    <w:rsid w:val="000A0969"/>
    <w:rsid w:val="000A09FF"/>
    <w:rsid w:val="000A17E0"/>
    <w:rsid w:val="000A1B77"/>
    <w:rsid w:val="000A20CC"/>
    <w:rsid w:val="000A2135"/>
    <w:rsid w:val="000A256B"/>
    <w:rsid w:val="000A275D"/>
    <w:rsid w:val="000A29B6"/>
    <w:rsid w:val="000A2B6D"/>
    <w:rsid w:val="000A3811"/>
    <w:rsid w:val="000A38F3"/>
    <w:rsid w:val="000A40D8"/>
    <w:rsid w:val="000A427E"/>
    <w:rsid w:val="000A497C"/>
    <w:rsid w:val="000A4DC4"/>
    <w:rsid w:val="000A5073"/>
    <w:rsid w:val="000A58FF"/>
    <w:rsid w:val="000A5DA3"/>
    <w:rsid w:val="000A67C1"/>
    <w:rsid w:val="000A6856"/>
    <w:rsid w:val="000B0538"/>
    <w:rsid w:val="000B0646"/>
    <w:rsid w:val="000B0895"/>
    <w:rsid w:val="000B08A5"/>
    <w:rsid w:val="000B0DBE"/>
    <w:rsid w:val="000B205C"/>
    <w:rsid w:val="000B2634"/>
    <w:rsid w:val="000B26ED"/>
    <w:rsid w:val="000B2A67"/>
    <w:rsid w:val="000B2EEA"/>
    <w:rsid w:val="000B3401"/>
    <w:rsid w:val="000B3947"/>
    <w:rsid w:val="000B3DD6"/>
    <w:rsid w:val="000B5215"/>
    <w:rsid w:val="000B5392"/>
    <w:rsid w:val="000B592C"/>
    <w:rsid w:val="000B729C"/>
    <w:rsid w:val="000B7B1F"/>
    <w:rsid w:val="000C1268"/>
    <w:rsid w:val="000C1DDE"/>
    <w:rsid w:val="000C28AD"/>
    <w:rsid w:val="000C29F5"/>
    <w:rsid w:val="000C3888"/>
    <w:rsid w:val="000C3C26"/>
    <w:rsid w:val="000C473F"/>
    <w:rsid w:val="000C4B76"/>
    <w:rsid w:val="000C4DFC"/>
    <w:rsid w:val="000C5B25"/>
    <w:rsid w:val="000C5B2B"/>
    <w:rsid w:val="000C6156"/>
    <w:rsid w:val="000C68A4"/>
    <w:rsid w:val="000C6AB9"/>
    <w:rsid w:val="000C6BEA"/>
    <w:rsid w:val="000C6C50"/>
    <w:rsid w:val="000C6F1E"/>
    <w:rsid w:val="000C79F8"/>
    <w:rsid w:val="000C7D83"/>
    <w:rsid w:val="000D1122"/>
    <w:rsid w:val="000D15D1"/>
    <w:rsid w:val="000D161D"/>
    <w:rsid w:val="000D1DA6"/>
    <w:rsid w:val="000D1E83"/>
    <w:rsid w:val="000D2148"/>
    <w:rsid w:val="000D29D7"/>
    <w:rsid w:val="000D308E"/>
    <w:rsid w:val="000D3A97"/>
    <w:rsid w:val="000D3B10"/>
    <w:rsid w:val="000D3DF8"/>
    <w:rsid w:val="000D428C"/>
    <w:rsid w:val="000D44A2"/>
    <w:rsid w:val="000D45E8"/>
    <w:rsid w:val="000D4C8F"/>
    <w:rsid w:val="000D50F3"/>
    <w:rsid w:val="000D594A"/>
    <w:rsid w:val="000D5AC9"/>
    <w:rsid w:val="000D6723"/>
    <w:rsid w:val="000D67DD"/>
    <w:rsid w:val="000D7B49"/>
    <w:rsid w:val="000E0168"/>
    <w:rsid w:val="000E0730"/>
    <w:rsid w:val="000E0A1C"/>
    <w:rsid w:val="000E0E43"/>
    <w:rsid w:val="000E0F6C"/>
    <w:rsid w:val="000E1FF0"/>
    <w:rsid w:val="000E268D"/>
    <w:rsid w:val="000E2D83"/>
    <w:rsid w:val="000E3422"/>
    <w:rsid w:val="000E3447"/>
    <w:rsid w:val="000E37E5"/>
    <w:rsid w:val="000E397A"/>
    <w:rsid w:val="000E3A82"/>
    <w:rsid w:val="000E3B97"/>
    <w:rsid w:val="000E3C3C"/>
    <w:rsid w:val="000E3C49"/>
    <w:rsid w:val="000E443E"/>
    <w:rsid w:val="000E486F"/>
    <w:rsid w:val="000E4C76"/>
    <w:rsid w:val="000E5139"/>
    <w:rsid w:val="000E5BD9"/>
    <w:rsid w:val="000E69F7"/>
    <w:rsid w:val="000E6D56"/>
    <w:rsid w:val="000E6D72"/>
    <w:rsid w:val="000E6DD1"/>
    <w:rsid w:val="000E6E32"/>
    <w:rsid w:val="000F030E"/>
    <w:rsid w:val="000F05A8"/>
    <w:rsid w:val="000F0C11"/>
    <w:rsid w:val="000F0C74"/>
    <w:rsid w:val="000F144F"/>
    <w:rsid w:val="000F24E1"/>
    <w:rsid w:val="000F25D2"/>
    <w:rsid w:val="000F3129"/>
    <w:rsid w:val="000F3623"/>
    <w:rsid w:val="000F4F68"/>
    <w:rsid w:val="000F4FF9"/>
    <w:rsid w:val="000F72B0"/>
    <w:rsid w:val="000F7344"/>
    <w:rsid w:val="0010009A"/>
    <w:rsid w:val="001000F0"/>
    <w:rsid w:val="00100A2B"/>
    <w:rsid w:val="00100AF7"/>
    <w:rsid w:val="0010159C"/>
    <w:rsid w:val="0010204C"/>
    <w:rsid w:val="001023DC"/>
    <w:rsid w:val="00102544"/>
    <w:rsid w:val="00103AD0"/>
    <w:rsid w:val="00103FC9"/>
    <w:rsid w:val="00104697"/>
    <w:rsid w:val="0010502E"/>
    <w:rsid w:val="0010536E"/>
    <w:rsid w:val="00105A59"/>
    <w:rsid w:val="00107336"/>
    <w:rsid w:val="00107E41"/>
    <w:rsid w:val="00107F19"/>
    <w:rsid w:val="00110F6D"/>
    <w:rsid w:val="00110FA1"/>
    <w:rsid w:val="00110FAC"/>
    <w:rsid w:val="0011117B"/>
    <w:rsid w:val="0011131E"/>
    <w:rsid w:val="00111353"/>
    <w:rsid w:val="0011184F"/>
    <w:rsid w:val="00111B06"/>
    <w:rsid w:val="001122D6"/>
    <w:rsid w:val="00112661"/>
    <w:rsid w:val="00112E10"/>
    <w:rsid w:val="00114CE2"/>
    <w:rsid w:val="00115AB0"/>
    <w:rsid w:val="00115E7E"/>
    <w:rsid w:val="00116D00"/>
    <w:rsid w:val="00117560"/>
    <w:rsid w:val="0012021E"/>
    <w:rsid w:val="00120404"/>
    <w:rsid w:val="0012088D"/>
    <w:rsid w:val="00120BF6"/>
    <w:rsid w:val="00120DB0"/>
    <w:rsid w:val="00120ED3"/>
    <w:rsid w:val="0012167F"/>
    <w:rsid w:val="00121ACA"/>
    <w:rsid w:val="001221CE"/>
    <w:rsid w:val="001226C2"/>
    <w:rsid w:val="00122CAE"/>
    <w:rsid w:val="00122F7D"/>
    <w:rsid w:val="0012374B"/>
    <w:rsid w:val="00123E53"/>
    <w:rsid w:val="00124E6B"/>
    <w:rsid w:val="001250B1"/>
    <w:rsid w:val="001254A8"/>
    <w:rsid w:val="00125D93"/>
    <w:rsid w:val="00126337"/>
    <w:rsid w:val="00126947"/>
    <w:rsid w:val="001270D3"/>
    <w:rsid w:val="001272A4"/>
    <w:rsid w:val="001274FE"/>
    <w:rsid w:val="001277E2"/>
    <w:rsid w:val="001302BF"/>
    <w:rsid w:val="00130F89"/>
    <w:rsid w:val="001311AD"/>
    <w:rsid w:val="001314D6"/>
    <w:rsid w:val="00131835"/>
    <w:rsid w:val="00131965"/>
    <w:rsid w:val="00132087"/>
    <w:rsid w:val="00132325"/>
    <w:rsid w:val="00133DF3"/>
    <w:rsid w:val="00134404"/>
    <w:rsid w:val="00134989"/>
    <w:rsid w:val="001349A3"/>
    <w:rsid w:val="00134ED2"/>
    <w:rsid w:val="00135AE1"/>
    <w:rsid w:val="00135D5A"/>
    <w:rsid w:val="00136513"/>
    <w:rsid w:val="00136A50"/>
    <w:rsid w:val="00136D57"/>
    <w:rsid w:val="00136DEB"/>
    <w:rsid w:val="00137B9E"/>
    <w:rsid w:val="00140988"/>
    <w:rsid w:val="00140BAD"/>
    <w:rsid w:val="001412ED"/>
    <w:rsid w:val="00141EFB"/>
    <w:rsid w:val="001436E8"/>
    <w:rsid w:val="00143B6F"/>
    <w:rsid w:val="00145249"/>
    <w:rsid w:val="00145C20"/>
    <w:rsid w:val="0014670E"/>
    <w:rsid w:val="0014699D"/>
    <w:rsid w:val="00146A11"/>
    <w:rsid w:val="00146BD5"/>
    <w:rsid w:val="00146CE1"/>
    <w:rsid w:val="00147820"/>
    <w:rsid w:val="001501E9"/>
    <w:rsid w:val="00150731"/>
    <w:rsid w:val="0015079F"/>
    <w:rsid w:val="001509C2"/>
    <w:rsid w:val="0015131F"/>
    <w:rsid w:val="001514B2"/>
    <w:rsid w:val="001517DF"/>
    <w:rsid w:val="00151CFC"/>
    <w:rsid w:val="00151D7B"/>
    <w:rsid w:val="00152781"/>
    <w:rsid w:val="00152A25"/>
    <w:rsid w:val="00152C2C"/>
    <w:rsid w:val="00154431"/>
    <w:rsid w:val="00154649"/>
    <w:rsid w:val="00154780"/>
    <w:rsid w:val="00154F09"/>
    <w:rsid w:val="00155018"/>
    <w:rsid w:val="00156525"/>
    <w:rsid w:val="00156A6D"/>
    <w:rsid w:val="0015765D"/>
    <w:rsid w:val="00160202"/>
    <w:rsid w:val="00160215"/>
    <w:rsid w:val="00161059"/>
    <w:rsid w:val="00161A6A"/>
    <w:rsid w:val="00161EA0"/>
    <w:rsid w:val="00161FAF"/>
    <w:rsid w:val="001626EB"/>
    <w:rsid w:val="00162C40"/>
    <w:rsid w:val="00162E3C"/>
    <w:rsid w:val="00162ECA"/>
    <w:rsid w:val="00162FFD"/>
    <w:rsid w:val="0016344E"/>
    <w:rsid w:val="00163BF5"/>
    <w:rsid w:val="00164179"/>
    <w:rsid w:val="00164D95"/>
    <w:rsid w:val="001651E6"/>
    <w:rsid w:val="00165904"/>
    <w:rsid w:val="00165BEB"/>
    <w:rsid w:val="00165C32"/>
    <w:rsid w:val="00166711"/>
    <w:rsid w:val="00166BE6"/>
    <w:rsid w:val="00166E49"/>
    <w:rsid w:val="001674B3"/>
    <w:rsid w:val="001676BF"/>
    <w:rsid w:val="00167AE8"/>
    <w:rsid w:val="00167F8A"/>
    <w:rsid w:val="00170FCB"/>
    <w:rsid w:val="00171929"/>
    <w:rsid w:val="00172854"/>
    <w:rsid w:val="00172A15"/>
    <w:rsid w:val="00172EC1"/>
    <w:rsid w:val="00173802"/>
    <w:rsid w:val="00173E09"/>
    <w:rsid w:val="00173EC7"/>
    <w:rsid w:val="00173FC8"/>
    <w:rsid w:val="00174488"/>
    <w:rsid w:val="001747CE"/>
    <w:rsid w:val="0017491E"/>
    <w:rsid w:val="001751EF"/>
    <w:rsid w:val="00176E1A"/>
    <w:rsid w:val="00177011"/>
    <w:rsid w:val="0017719D"/>
    <w:rsid w:val="0017724F"/>
    <w:rsid w:val="001774BA"/>
    <w:rsid w:val="001775F3"/>
    <w:rsid w:val="001779EC"/>
    <w:rsid w:val="00177BA7"/>
    <w:rsid w:val="001804E1"/>
    <w:rsid w:val="001805D2"/>
    <w:rsid w:val="001809DB"/>
    <w:rsid w:val="00180AA4"/>
    <w:rsid w:val="00180F77"/>
    <w:rsid w:val="00180FB7"/>
    <w:rsid w:val="00181097"/>
    <w:rsid w:val="00181351"/>
    <w:rsid w:val="001814A3"/>
    <w:rsid w:val="001815C4"/>
    <w:rsid w:val="00181705"/>
    <w:rsid w:val="00181A67"/>
    <w:rsid w:val="00181F73"/>
    <w:rsid w:val="00182265"/>
    <w:rsid w:val="00182839"/>
    <w:rsid w:val="0018296F"/>
    <w:rsid w:val="00183034"/>
    <w:rsid w:val="0018332A"/>
    <w:rsid w:val="001836A4"/>
    <w:rsid w:val="00183C61"/>
    <w:rsid w:val="00184134"/>
    <w:rsid w:val="00184E76"/>
    <w:rsid w:val="0018544E"/>
    <w:rsid w:val="001860DB"/>
    <w:rsid w:val="0018654C"/>
    <w:rsid w:val="00186B3F"/>
    <w:rsid w:val="001870B7"/>
    <w:rsid w:val="00187177"/>
    <w:rsid w:val="00187EA9"/>
    <w:rsid w:val="0019066A"/>
    <w:rsid w:val="00190818"/>
    <w:rsid w:val="00191E22"/>
    <w:rsid w:val="00192172"/>
    <w:rsid w:val="00192182"/>
    <w:rsid w:val="00192652"/>
    <w:rsid w:val="00193009"/>
    <w:rsid w:val="001932CA"/>
    <w:rsid w:val="00193944"/>
    <w:rsid w:val="00193B6D"/>
    <w:rsid w:val="00194532"/>
    <w:rsid w:val="0019455D"/>
    <w:rsid w:val="001953A8"/>
    <w:rsid w:val="00195609"/>
    <w:rsid w:val="00195740"/>
    <w:rsid w:val="0019599D"/>
    <w:rsid w:val="00196306"/>
    <w:rsid w:val="001964E0"/>
    <w:rsid w:val="001967AD"/>
    <w:rsid w:val="00197515"/>
    <w:rsid w:val="0019789C"/>
    <w:rsid w:val="001A00AE"/>
    <w:rsid w:val="001A0632"/>
    <w:rsid w:val="001A10CE"/>
    <w:rsid w:val="001A1142"/>
    <w:rsid w:val="001A1328"/>
    <w:rsid w:val="001A1BC0"/>
    <w:rsid w:val="001A2426"/>
    <w:rsid w:val="001A261B"/>
    <w:rsid w:val="001A2C61"/>
    <w:rsid w:val="001A2F0B"/>
    <w:rsid w:val="001A3147"/>
    <w:rsid w:val="001A3FB3"/>
    <w:rsid w:val="001A433C"/>
    <w:rsid w:val="001A449D"/>
    <w:rsid w:val="001A46D6"/>
    <w:rsid w:val="001A4EF1"/>
    <w:rsid w:val="001A5148"/>
    <w:rsid w:val="001A6033"/>
    <w:rsid w:val="001A6AFF"/>
    <w:rsid w:val="001A6E80"/>
    <w:rsid w:val="001A72E9"/>
    <w:rsid w:val="001A7450"/>
    <w:rsid w:val="001A76B4"/>
    <w:rsid w:val="001A7989"/>
    <w:rsid w:val="001B01E6"/>
    <w:rsid w:val="001B0CEE"/>
    <w:rsid w:val="001B0EA9"/>
    <w:rsid w:val="001B1152"/>
    <w:rsid w:val="001B2E96"/>
    <w:rsid w:val="001B2F72"/>
    <w:rsid w:val="001B3365"/>
    <w:rsid w:val="001B3520"/>
    <w:rsid w:val="001B3791"/>
    <w:rsid w:val="001B41E2"/>
    <w:rsid w:val="001B43BD"/>
    <w:rsid w:val="001B4856"/>
    <w:rsid w:val="001B4B25"/>
    <w:rsid w:val="001B4F07"/>
    <w:rsid w:val="001B6283"/>
    <w:rsid w:val="001B65EE"/>
    <w:rsid w:val="001B6C3A"/>
    <w:rsid w:val="001C041F"/>
    <w:rsid w:val="001C04AF"/>
    <w:rsid w:val="001C0DD1"/>
    <w:rsid w:val="001C1F54"/>
    <w:rsid w:val="001C36B0"/>
    <w:rsid w:val="001C3942"/>
    <w:rsid w:val="001C40F9"/>
    <w:rsid w:val="001C4902"/>
    <w:rsid w:val="001C4BCB"/>
    <w:rsid w:val="001C5250"/>
    <w:rsid w:val="001C60DA"/>
    <w:rsid w:val="001C6227"/>
    <w:rsid w:val="001C6365"/>
    <w:rsid w:val="001C639D"/>
    <w:rsid w:val="001C64B1"/>
    <w:rsid w:val="001C730A"/>
    <w:rsid w:val="001C7934"/>
    <w:rsid w:val="001D0AAD"/>
    <w:rsid w:val="001D11E7"/>
    <w:rsid w:val="001D140D"/>
    <w:rsid w:val="001D2042"/>
    <w:rsid w:val="001D218D"/>
    <w:rsid w:val="001D2816"/>
    <w:rsid w:val="001D29A9"/>
    <w:rsid w:val="001D46E1"/>
    <w:rsid w:val="001D473C"/>
    <w:rsid w:val="001D4848"/>
    <w:rsid w:val="001D4B48"/>
    <w:rsid w:val="001D5F41"/>
    <w:rsid w:val="001D737F"/>
    <w:rsid w:val="001D7910"/>
    <w:rsid w:val="001D7941"/>
    <w:rsid w:val="001D7B3F"/>
    <w:rsid w:val="001E0E24"/>
    <w:rsid w:val="001E1761"/>
    <w:rsid w:val="001E228D"/>
    <w:rsid w:val="001E2C81"/>
    <w:rsid w:val="001E3654"/>
    <w:rsid w:val="001E3A4B"/>
    <w:rsid w:val="001E3AB1"/>
    <w:rsid w:val="001E3CFD"/>
    <w:rsid w:val="001E4165"/>
    <w:rsid w:val="001E43C2"/>
    <w:rsid w:val="001E46FD"/>
    <w:rsid w:val="001E4B27"/>
    <w:rsid w:val="001E4CEA"/>
    <w:rsid w:val="001E4D1E"/>
    <w:rsid w:val="001E5526"/>
    <w:rsid w:val="001E5F56"/>
    <w:rsid w:val="001E65A6"/>
    <w:rsid w:val="001E66EC"/>
    <w:rsid w:val="001E7129"/>
    <w:rsid w:val="001E7149"/>
    <w:rsid w:val="001E77EF"/>
    <w:rsid w:val="001F00DF"/>
    <w:rsid w:val="001F057C"/>
    <w:rsid w:val="001F0CA8"/>
    <w:rsid w:val="001F0D0E"/>
    <w:rsid w:val="001F1B66"/>
    <w:rsid w:val="001F1E61"/>
    <w:rsid w:val="001F24B5"/>
    <w:rsid w:val="001F2F72"/>
    <w:rsid w:val="001F383B"/>
    <w:rsid w:val="001F3A05"/>
    <w:rsid w:val="001F3AD9"/>
    <w:rsid w:val="001F4243"/>
    <w:rsid w:val="001F43C6"/>
    <w:rsid w:val="001F4BA5"/>
    <w:rsid w:val="001F53A2"/>
    <w:rsid w:val="001F561D"/>
    <w:rsid w:val="001F68C0"/>
    <w:rsid w:val="001F6EC4"/>
    <w:rsid w:val="001F6F27"/>
    <w:rsid w:val="001F7539"/>
    <w:rsid w:val="001F7553"/>
    <w:rsid w:val="001F7CF6"/>
    <w:rsid w:val="00200208"/>
    <w:rsid w:val="002007E1"/>
    <w:rsid w:val="00201713"/>
    <w:rsid w:val="00201A12"/>
    <w:rsid w:val="00201B41"/>
    <w:rsid w:val="00202860"/>
    <w:rsid w:val="00202AFC"/>
    <w:rsid w:val="00203469"/>
    <w:rsid w:val="00203CD1"/>
    <w:rsid w:val="002049E2"/>
    <w:rsid w:val="00204D72"/>
    <w:rsid w:val="00205641"/>
    <w:rsid w:val="002056DA"/>
    <w:rsid w:val="00206E88"/>
    <w:rsid w:val="0020702B"/>
    <w:rsid w:val="00207031"/>
    <w:rsid w:val="00207087"/>
    <w:rsid w:val="00207548"/>
    <w:rsid w:val="00207CDA"/>
    <w:rsid w:val="00210697"/>
    <w:rsid w:val="00211924"/>
    <w:rsid w:val="002119F6"/>
    <w:rsid w:val="00212790"/>
    <w:rsid w:val="002133E7"/>
    <w:rsid w:val="0021352D"/>
    <w:rsid w:val="00213738"/>
    <w:rsid w:val="00213931"/>
    <w:rsid w:val="00213BCA"/>
    <w:rsid w:val="002147CB"/>
    <w:rsid w:val="0021503C"/>
    <w:rsid w:val="002156F4"/>
    <w:rsid w:val="00215D47"/>
    <w:rsid w:val="00216311"/>
    <w:rsid w:val="0021643E"/>
    <w:rsid w:val="00216B6D"/>
    <w:rsid w:val="00216F39"/>
    <w:rsid w:val="002170D4"/>
    <w:rsid w:val="00217208"/>
    <w:rsid w:val="0021791D"/>
    <w:rsid w:val="002204C6"/>
    <w:rsid w:val="00220990"/>
    <w:rsid w:val="00221009"/>
    <w:rsid w:val="002214C4"/>
    <w:rsid w:val="0022173C"/>
    <w:rsid w:val="00221BFA"/>
    <w:rsid w:val="00221E84"/>
    <w:rsid w:val="00222157"/>
    <w:rsid w:val="002222D0"/>
    <w:rsid w:val="00222E59"/>
    <w:rsid w:val="00223012"/>
    <w:rsid w:val="002230EA"/>
    <w:rsid w:val="0022375D"/>
    <w:rsid w:val="00224124"/>
    <w:rsid w:val="00224411"/>
    <w:rsid w:val="00224C5D"/>
    <w:rsid w:val="0022576A"/>
    <w:rsid w:val="00225812"/>
    <w:rsid w:val="002258F7"/>
    <w:rsid w:val="00225F16"/>
    <w:rsid w:val="00226214"/>
    <w:rsid w:val="0022672C"/>
    <w:rsid w:val="00226F41"/>
    <w:rsid w:val="002270D0"/>
    <w:rsid w:val="00230F58"/>
    <w:rsid w:val="00231555"/>
    <w:rsid w:val="00231D5A"/>
    <w:rsid w:val="00232283"/>
    <w:rsid w:val="0023229B"/>
    <w:rsid w:val="00232328"/>
    <w:rsid w:val="002327B6"/>
    <w:rsid w:val="00232B9E"/>
    <w:rsid w:val="00232C9F"/>
    <w:rsid w:val="0023353F"/>
    <w:rsid w:val="00233C32"/>
    <w:rsid w:val="00234DB7"/>
    <w:rsid w:val="00234F17"/>
    <w:rsid w:val="0023520B"/>
    <w:rsid w:val="002355A0"/>
    <w:rsid w:val="002356DD"/>
    <w:rsid w:val="0023639E"/>
    <w:rsid w:val="002365FC"/>
    <w:rsid w:val="00236BFC"/>
    <w:rsid w:val="00236E02"/>
    <w:rsid w:val="00236E5E"/>
    <w:rsid w:val="002370F3"/>
    <w:rsid w:val="00237A32"/>
    <w:rsid w:val="00237D7B"/>
    <w:rsid w:val="00237E66"/>
    <w:rsid w:val="0024051C"/>
    <w:rsid w:val="00240A56"/>
    <w:rsid w:val="00240C96"/>
    <w:rsid w:val="00240F32"/>
    <w:rsid w:val="002419F8"/>
    <w:rsid w:val="00241BF9"/>
    <w:rsid w:val="00242678"/>
    <w:rsid w:val="00242A06"/>
    <w:rsid w:val="002430AE"/>
    <w:rsid w:val="002437E1"/>
    <w:rsid w:val="002444DD"/>
    <w:rsid w:val="00244541"/>
    <w:rsid w:val="002454F1"/>
    <w:rsid w:val="00245644"/>
    <w:rsid w:val="00245B77"/>
    <w:rsid w:val="002460AE"/>
    <w:rsid w:val="0024633A"/>
    <w:rsid w:val="00246614"/>
    <w:rsid w:val="00247260"/>
    <w:rsid w:val="002476AC"/>
    <w:rsid w:val="00247B4A"/>
    <w:rsid w:val="00247FD6"/>
    <w:rsid w:val="002502EF"/>
    <w:rsid w:val="00250BD5"/>
    <w:rsid w:val="0025106B"/>
    <w:rsid w:val="002511CE"/>
    <w:rsid w:val="002515CB"/>
    <w:rsid w:val="0025177A"/>
    <w:rsid w:val="00251AE1"/>
    <w:rsid w:val="00251F17"/>
    <w:rsid w:val="00252481"/>
    <w:rsid w:val="00252558"/>
    <w:rsid w:val="00252725"/>
    <w:rsid w:val="00252CCB"/>
    <w:rsid w:val="002534F6"/>
    <w:rsid w:val="002535F3"/>
    <w:rsid w:val="002538C8"/>
    <w:rsid w:val="002540EA"/>
    <w:rsid w:val="002545D5"/>
    <w:rsid w:val="002546F2"/>
    <w:rsid w:val="00254B94"/>
    <w:rsid w:val="00255444"/>
    <w:rsid w:val="00255619"/>
    <w:rsid w:val="002556A7"/>
    <w:rsid w:val="002568BD"/>
    <w:rsid w:val="00256FC6"/>
    <w:rsid w:val="0025733F"/>
    <w:rsid w:val="00257817"/>
    <w:rsid w:val="0026001F"/>
    <w:rsid w:val="00261039"/>
    <w:rsid w:val="00262871"/>
    <w:rsid w:val="00262C1E"/>
    <w:rsid w:val="00262DBD"/>
    <w:rsid w:val="00262E6B"/>
    <w:rsid w:val="0026310A"/>
    <w:rsid w:val="002632CF"/>
    <w:rsid w:val="002635D8"/>
    <w:rsid w:val="00264163"/>
    <w:rsid w:val="00264471"/>
    <w:rsid w:val="0026448D"/>
    <w:rsid w:val="00264D96"/>
    <w:rsid w:val="00265635"/>
    <w:rsid w:val="002656D7"/>
    <w:rsid w:val="00265F3B"/>
    <w:rsid w:val="00266C44"/>
    <w:rsid w:val="00266DAB"/>
    <w:rsid w:val="00270BA2"/>
    <w:rsid w:val="002712CD"/>
    <w:rsid w:val="00271452"/>
    <w:rsid w:val="0027197E"/>
    <w:rsid w:val="002724E4"/>
    <w:rsid w:val="00272DA0"/>
    <w:rsid w:val="00273F34"/>
    <w:rsid w:val="0027490F"/>
    <w:rsid w:val="002749AB"/>
    <w:rsid w:val="002749FF"/>
    <w:rsid w:val="00274C5E"/>
    <w:rsid w:val="002751DE"/>
    <w:rsid w:val="0027544F"/>
    <w:rsid w:val="0027611A"/>
    <w:rsid w:val="00280350"/>
    <w:rsid w:val="00280540"/>
    <w:rsid w:val="00280A1C"/>
    <w:rsid w:val="00280C89"/>
    <w:rsid w:val="00280DB9"/>
    <w:rsid w:val="00281BCB"/>
    <w:rsid w:val="00281FDA"/>
    <w:rsid w:val="00282431"/>
    <w:rsid w:val="0028253A"/>
    <w:rsid w:val="00282700"/>
    <w:rsid w:val="002837EE"/>
    <w:rsid w:val="00283DA0"/>
    <w:rsid w:val="00284023"/>
    <w:rsid w:val="0028439B"/>
    <w:rsid w:val="00284582"/>
    <w:rsid w:val="00284D78"/>
    <w:rsid w:val="00285001"/>
    <w:rsid w:val="00286112"/>
    <w:rsid w:val="0028699A"/>
    <w:rsid w:val="00286B33"/>
    <w:rsid w:val="00287566"/>
    <w:rsid w:val="0029030C"/>
    <w:rsid w:val="0029070D"/>
    <w:rsid w:val="002907FC"/>
    <w:rsid w:val="00290E51"/>
    <w:rsid w:val="002922AC"/>
    <w:rsid w:val="00292877"/>
    <w:rsid w:val="002939A1"/>
    <w:rsid w:val="00293AC1"/>
    <w:rsid w:val="0029452F"/>
    <w:rsid w:val="00294C24"/>
    <w:rsid w:val="00295A57"/>
    <w:rsid w:val="00296AC1"/>
    <w:rsid w:val="002974FF"/>
    <w:rsid w:val="002A0213"/>
    <w:rsid w:val="002A0326"/>
    <w:rsid w:val="002A0E26"/>
    <w:rsid w:val="002A1574"/>
    <w:rsid w:val="002A30D4"/>
    <w:rsid w:val="002A32AD"/>
    <w:rsid w:val="002A3AC9"/>
    <w:rsid w:val="002A4E67"/>
    <w:rsid w:val="002A514B"/>
    <w:rsid w:val="002A614A"/>
    <w:rsid w:val="002A630B"/>
    <w:rsid w:val="002A704E"/>
    <w:rsid w:val="002A7761"/>
    <w:rsid w:val="002A796D"/>
    <w:rsid w:val="002A7EA2"/>
    <w:rsid w:val="002B02ED"/>
    <w:rsid w:val="002B0512"/>
    <w:rsid w:val="002B108A"/>
    <w:rsid w:val="002B1637"/>
    <w:rsid w:val="002B1730"/>
    <w:rsid w:val="002B210F"/>
    <w:rsid w:val="002B22C5"/>
    <w:rsid w:val="002B237E"/>
    <w:rsid w:val="002B26AD"/>
    <w:rsid w:val="002B2B3C"/>
    <w:rsid w:val="002B2D2A"/>
    <w:rsid w:val="002B2E34"/>
    <w:rsid w:val="002B36CB"/>
    <w:rsid w:val="002B3A5C"/>
    <w:rsid w:val="002B3C3B"/>
    <w:rsid w:val="002B45A7"/>
    <w:rsid w:val="002B4B89"/>
    <w:rsid w:val="002B4D7B"/>
    <w:rsid w:val="002B5D1E"/>
    <w:rsid w:val="002B5FF7"/>
    <w:rsid w:val="002B650C"/>
    <w:rsid w:val="002B674C"/>
    <w:rsid w:val="002B6940"/>
    <w:rsid w:val="002B6D89"/>
    <w:rsid w:val="002B711D"/>
    <w:rsid w:val="002B79EC"/>
    <w:rsid w:val="002B7B0B"/>
    <w:rsid w:val="002B7FF9"/>
    <w:rsid w:val="002C031C"/>
    <w:rsid w:val="002C0544"/>
    <w:rsid w:val="002C071A"/>
    <w:rsid w:val="002C0980"/>
    <w:rsid w:val="002C0B34"/>
    <w:rsid w:val="002C0D3C"/>
    <w:rsid w:val="002C263C"/>
    <w:rsid w:val="002C2B7F"/>
    <w:rsid w:val="002C2FF9"/>
    <w:rsid w:val="002C304A"/>
    <w:rsid w:val="002C325A"/>
    <w:rsid w:val="002C3662"/>
    <w:rsid w:val="002C5076"/>
    <w:rsid w:val="002C5226"/>
    <w:rsid w:val="002C5739"/>
    <w:rsid w:val="002C5D62"/>
    <w:rsid w:val="002C5ED6"/>
    <w:rsid w:val="002C6359"/>
    <w:rsid w:val="002C6493"/>
    <w:rsid w:val="002C7BE6"/>
    <w:rsid w:val="002C7C68"/>
    <w:rsid w:val="002C7CC9"/>
    <w:rsid w:val="002C7D03"/>
    <w:rsid w:val="002C7EF3"/>
    <w:rsid w:val="002D011B"/>
    <w:rsid w:val="002D0838"/>
    <w:rsid w:val="002D2008"/>
    <w:rsid w:val="002D249B"/>
    <w:rsid w:val="002D2B57"/>
    <w:rsid w:val="002D4670"/>
    <w:rsid w:val="002D4684"/>
    <w:rsid w:val="002D49B7"/>
    <w:rsid w:val="002D4CC3"/>
    <w:rsid w:val="002D4D62"/>
    <w:rsid w:val="002D4F81"/>
    <w:rsid w:val="002D57CF"/>
    <w:rsid w:val="002D5A80"/>
    <w:rsid w:val="002D5D10"/>
    <w:rsid w:val="002D5D55"/>
    <w:rsid w:val="002D672B"/>
    <w:rsid w:val="002D678B"/>
    <w:rsid w:val="002D70E8"/>
    <w:rsid w:val="002D7960"/>
    <w:rsid w:val="002D7E8B"/>
    <w:rsid w:val="002E038E"/>
    <w:rsid w:val="002E055A"/>
    <w:rsid w:val="002E1184"/>
    <w:rsid w:val="002E1742"/>
    <w:rsid w:val="002E1AC6"/>
    <w:rsid w:val="002E1CC2"/>
    <w:rsid w:val="002E1F53"/>
    <w:rsid w:val="002E3454"/>
    <w:rsid w:val="002E346C"/>
    <w:rsid w:val="002E3C69"/>
    <w:rsid w:val="002E3DB1"/>
    <w:rsid w:val="002E3FA9"/>
    <w:rsid w:val="002E46DA"/>
    <w:rsid w:val="002E4948"/>
    <w:rsid w:val="002E5394"/>
    <w:rsid w:val="002E5D49"/>
    <w:rsid w:val="002E5F37"/>
    <w:rsid w:val="002E65BF"/>
    <w:rsid w:val="002E6F25"/>
    <w:rsid w:val="002E71FB"/>
    <w:rsid w:val="002E7942"/>
    <w:rsid w:val="002E7A39"/>
    <w:rsid w:val="002F031E"/>
    <w:rsid w:val="002F0959"/>
    <w:rsid w:val="002F0F93"/>
    <w:rsid w:val="002F1007"/>
    <w:rsid w:val="002F15E2"/>
    <w:rsid w:val="002F1891"/>
    <w:rsid w:val="002F1960"/>
    <w:rsid w:val="002F1D3F"/>
    <w:rsid w:val="002F214A"/>
    <w:rsid w:val="002F3391"/>
    <w:rsid w:val="002F39AB"/>
    <w:rsid w:val="002F3B7E"/>
    <w:rsid w:val="002F3EC3"/>
    <w:rsid w:val="002F5B4E"/>
    <w:rsid w:val="002F6A21"/>
    <w:rsid w:val="002F6A72"/>
    <w:rsid w:val="002F71F5"/>
    <w:rsid w:val="002F7713"/>
    <w:rsid w:val="002F7C5F"/>
    <w:rsid w:val="0030006B"/>
    <w:rsid w:val="00300CFC"/>
    <w:rsid w:val="00301C46"/>
    <w:rsid w:val="00303247"/>
    <w:rsid w:val="00303340"/>
    <w:rsid w:val="00303A39"/>
    <w:rsid w:val="00305C01"/>
    <w:rsid w:val="003061E8"/>
    <w:rsid w:val="00306279"/>
    <w:rsid w:val="0030671C"/>
    <w:rsid w:val="00306DA5"/>
    <w:rsid w:val="003070BE"/>
    <w:rsid w:val="003072CD"/>
    <w:rsid w:val="00307481"/>
    <w:rsid w:val="00310560"/>
    <w:rsid w:val="003105B2"/>
    <w:rsid w:val="00310D47"/>
    <w:rsid w:val="00312A3A"/>
    <w:rsid w:val="00312C09"/>
    <w:rsid w:val="00313132"/>
    <w:rsid w:val="003136B9"/>
    <w:rsid w:val="00313A73"/>
    <w:rsid w:val="00313B84"/>
    <w:rsid w:val="003153AC"/>
    <w:rsid w:val="00315E8C"/>
    <w:rsid w:val="003169E3"/>
    <w:rsid w:val="00316AE6"/>
    <w:rsid w:val="00316BC2"/>
    <w:rsid w:val="00316CAD"/>
    <w:rsid w:val="00316E54"/>
    <w:rsid w:val="00317296"/>
    <w:rsid w:val="0031790A"/>
    <w:rsid w:val="00317E0B"/>
    <w:rsid w:val="00320013"/>
    <w:rsid w:val="00320C5D"/>
    <w:rsid w:val="00320DBF"/>
    <w:rsid w:val="0032134A"/>
    <w:rsid w:val="0032166B"/>
    <w:rsid w:val="00321716"/>
    <w:rsid w:val="00321DD0"/>
    <w:rsid w:val="0032289C"/>
    <w:rsid w:val="00322D2F"/>
    <w:rsid w:val="00323F13"/>
    <w:rsid w:val="0032438F"/>
    <w:rsid w:val="00324B80"/>
    <w:rsid w:val="003250C9"/>
    <w:rsid w:val="00325BCE"/>
    <w:rsid w:val="00325DBB"/>
    <w:rsid w:val="0032623B"/>
    <w:rsid w:val="003263E2"/>
    <w:rsid w:val="003269AB"/>
    <w:rsid w:val="00326F38"/>
    <w:rsid w:val="00326F90"/>
    <w:rsid w:val="00327183"/>
    <w:rsid w:val="00327394"/>
    <w:rsid w:val="0032767C"/>
    <w:rsid w:val="00327750"/>
    <w:rsid w:val="00327F94"/>
    <w:rsid w:val="00330F9D"/>
    <w:rsid w:val="00331276"/>
    <w:rsid w:val="003313F4"/>
    <w:rsid w:val="003316CB"/>
    <w:rsid w:val="00331E33"/>
    <w:rsid w:val="0033290C"/>
    <w:rsid w:val="00332A1E"/>
    <w:rsid w:val="00332BDC"/>
    <w:rsid w:val="00332C2E"/>
    <w:rsid w:val="00332F8A"/>
    <w:rsid w:val="00333025"/>
    <w:rsid w:val="00333A93"/>
    <w:rsid w:val="00333F77"/>
    <w:rsid w:val="00334037"/>
    <w:rsid w:val="00334183"/>
    <w:rsid w:val="003345A9"/>
    <w:rsid w:val="00334B07"/>
    <w:rsid w:val="003356A0"/>
    <w:rsid w:val="003356BC"/>
    <w:rsid w:val="003358D9"/>
    <w:rsid w:val="00335FF8"/>
    <w:rsid w:val="0033611B"/>
    <w:rsid w:val="0033612B"/>
    <w:rsid w:val="0033619B"/>
    <w:rsid w:val="0033709B"/>
    <w:rsid w:val="00337941"/>
    <w:rsid w:val="00337B0D"/>
    <w:rsid w:val="00337D5E"/>
    <w:rsid w:val="00340A43"/>
    <w:rsid w:val="00342073"/>
    <w:rsid w:val="003422F4"/>
    <w:rsid w:val="003424EF"/>
    <w:rsid w:val="00342D71"/>
    <w:rsid w:val="003433E2"/>
    <w:rsid w:val="003437D2"/>
    <w:rsid w:val="00344059"/>
    <w:rsid w:val="00344A10"/>
    <w:rsid w:val="003451B7"/>
    <w:rsid w:val="00345539"/>
    <w:rsid w:val="00346B4D"/>
    <w:rsid w:val="00346BF7"/>
    <w:rsid w:val="00346C67"/>
    <w:rsid w:val="00346CB5"/>
    <w:rsid w:val="00347284"/>
    <w:rsid w:val="00350094"/>
    <w:rsid w:val="003506E9"/>
    <w:rsid w:val="00350815"/>
    <w:rsid w:val="00350DC0"/>
    <w:rsid w:val="00351344"/>
    <w:rsid w:val="003520E3"/>
    <w:rsid w:val="00352357"/>
    <w:rsid w:val="00352707"/>
    <w:rsid w:val="003529C9"/>
    <w:rsid w:val="003536DE"/>
    <w:rsid w:val="00353A45"/>
    <w:rsid w:val="00353B84"/>
    <w:rsid w:val="003540D3"/>
    <w:rsid w:val="0035426D"/>
    <w:rsid w:val="00354312"/>
    <w:rsid w:val="0035525C"/>
    <w:rsid w:val="00355459"/>
    <w:rsid w:val="00355463"/>
    <w:rsid w:val="0035567C"/>
    <w:rsid w:val="00355C21"/>
    <w:rsid w:val="0035615D"/>
    <w:rsid w:val="0035627B"/>
    <w:rsid w:val="00356355"/>
    <w:rsid w:val="0035671A"/>
    <w:rsid w:val="00356759"/>
    <w:rsid w:val="0035695A"/>
    <w:rsid w:val="00356C00"/>
    <w:rsid w:val="00356D07"/>
    <w:rsid w:val="00356E38"/>
    <w:rsid w:val="00356E7A"/>
    <w:rsid w:val="00356FF3"/>
    <w:rsid w:val="003575D2"/>
    <w:rsid w:val="00357AC4"/>
    <w:rsid w:val="00360873"/>
    <w:rsid w:val="00361A15"/>
    <w:rsid w:val="00361C8C"/>
    <w:rsid w:val="00361FD7"/>
    <w:rsid w:val="0036206B"/>
    <w:rsid w:val="00362AD7"/>
    <w:rsid w:val="00363F6E"/>
    <w:rsid w:val="00364304"/>
    <w:rsid w:val="00364592"/>
    <w:rsid w:val="00364B42"/>
    <w:rsid w:val="00364D21"/>
    <w:rsid w:val="003651AA"/>
    <w:rsid w:val="003658E3"/>
    <w:rsid w:val="00366357"/>
    <w:rsid w:val="0036651A"/>
    <w:rsid w:val="003667F7"/>
    <w:rsid w:val="00366EE0"/>
    <w:rsid w:val="00367585"/>
    <w:rsid w:val="00367A44"/>
    <w:rsid w:val="00367D85"/>
    <w:rsid w:val="003705FC"/>
    <w:rsid w:val="00370B09"/>
    <w:rsid w:val="00370F55"/>
    <w:rsid w:val="003716D8"/>
    <w:rsid w:val="003718C6"/>
    <w:rsid w:val="003719B3"/>
    <w:rsid w:val="003719F4"/>
    <w:rsid w:val="003724CC"/>
    <w:rsid w:val="003726CC"/>
    <w:rsid w:val="00372F95"/>
    <w:rsid w:val="003741B6"/>
    <w:rsid w:val="003746F2"/>
    <w:rsid w:val="003753FD"/>
    <w:rsid w:val="003757A6"/>
    <w:rsid w:val="0037602D"/>
    <w:rsid w:val="0037641B"/>
    <w:rsid w:val="00376F37"/>
    <w:rsid w:val="00377699"/>
    <w:rsid w:val="00377A91"/>
    <w:rsid w:val="00377B69"/>
    <w:rsid w:val="00380337"/>
    <w:rsid w:val="0038068E"/>
    <w:rsid w:val="003806AD"/>
    <w:rsid w:val="003807D2"/>
    <w:rsid w:val="0038129B"/>
    <w:rsid w:val="00381852"/>
    <w:rsid w:val="00381F07"/>
    <w:rsid w:val="003829CB"/>
    <w:rsid w:val="00382CD1"/>
    <w:rsid w:val="00383068"/>
    <w:rsid w:val="00383105"/>
    <w:rsid w:val="00383B80"/>
    <w:rsid w:val="00384518"/>
    <w:rsid w:val="00384C53"/>
    <w:rsid w:val="00384E89"/>
    <w:rsid w:val="003850F6"/>
    <w:rsid w:val="00385818"/>
    <w:rsid w:val="00385B28"/>
    <w:rsid w:val="00385C2A"/>
    <w:rsid w:val="00386134"/>
    <w:rsid w:val="0038695E"/>
    <w:rsid w:val="0038758A"/>
    <w:rsid w:val="00387848"/>
    <w:rsid w:val="00387B8E"/>
    <w:rsid w:val="0039036C"/>
    <w:rsid w:val="003926DE"/>
    <w:rsid w:val="00392DE7"/>
    <w:rsid w:val="00393ED4"/>
    <w:rsid w:val="003942EF"/>
    <w:rsid w:val="00395453"/>
    <w:rsid w:val="00395518"/>
    <w:rsid w:val="00395857"/>
    <w:rsid w:val="00395BEB"/>
    <w:rsid w:val="00395F08"/>
    <w:rsid w:val="00396791"/>
    <w:rsid w:val="003969A3"/>
    <w:rsid w:val="00396A5E"/>
    <w:rsid w:val="00396C3F"/>
    <w:rsid w:val="00396F56"/>
    <w:rsid w:val="00396FCF"/>
    <w:rsid w:val="0039750A"/>
    <w:rsid w:val="00397A24"/>
    <w:rsid w:val="00397A25"/>
    <w:rsid w:val="003A0350"/>
    <w:rsid w:val="003A090A"/>
    <w:rsid w:val="003A09C4"/>
    <w:rsid w:val="003A09EC"/>
    <w:rsid w:val="003A0DEE"/>
    <w:rsid w:val="003A0E21"/>
    <w:rsid w:val="003A160B"/>
    <w:rsid w:val="003A25EB"/>
    <w:rsid w:val="003A26C8"/>
    <w:rsid w:val="003A270A"/>
    <w:rsid w:val="003A29A2"/>
    <w:rsid w:val="003A29F6"/>
    <w:rsid w:val="003A29FA"/>
    <w:rsid w:val="003A3682"/>
    <w:rsid w:val="003A3D53"/>
    <w:rsid w:val="003A3F50"/>
    <w:rsid w:val="003A4C90"/>
    <w:rsid w:val="003A5437"/>
    <w:rsid w:val="003A597E"/>
    <w:rsid w:val="003A644A"/>
    <w:rsid w:val="003A72A1"/>
    <w:rsid w:val="003A72AC"/>
    <w:rsid w:val="003A7316"/>
    <w:rsid w:val="003A74A3"/>
    <w:rsid w:val="003A781A"/>
    <w:rsid w:val="003B0833"/>
    <w:rsid w:val="003B0902"/>
    <w:rsid w:val="003B1086"/>
    <w:rsid w:val="003B1DDA"/>
    <w:rsid w:val="003B27A5"/>
    <w:rsid w:val="003B299C"/>
    <w:rsid w:val="003B2B91"/>
    <w:rsid w:val="003B3405"/>
    <w:rsid w:val="003B3780"/>
    <w:rsid w:val="003B411E"/>
    <w:rsid w:val="003B4346"/>
    <w:rsid w:val="003B49B3"/>
    <w:rsid w:val="003B4B8E"/>
    <w:rsid w:val="003B4E4E"/>
    <w:rsid w:val="003B4FF3"/>
    <w:rsid w:val="003B6A16"/>
    <w:rsid w:val="003B7141"/>
    <w:rsid w:val="003B728E"/>
    <w:rsid w:val="003B788B"/>
    <w:rsid w:val="003C0A1D"/>
    <w:rsid w:val="003C0BA7"/>
    <w:rsid w:val="003C0BCB"/>
    <w:rsid w:val="003C0E26"/>
    <w:rsid w:val="003C1600"/>
    <w:rsid w:val="003C180B"/>
    <w:rsid w:val="003C2061"/>
    <w:rsid w:val="003C2159"/>
    <w:rsid w:val="003C2817"/>
    <w:rsid w:val="003C2A7F"/>
    <w:rsid w:val="003C2B14"/>
    <w:rsid w:val="003C2CBC"/>
    <w:rsid w:val="003C33E1"/>
    <w:rsid w:val="003C3DDA"/>
    <w:rsid w:val="003C440A"/>
    <w:rsid w:val="003C452C"/>
    <w:rsid w:val="003C4BB0"/>
    <w:rsid w:val="003C58FC"/>
    <w:rsid w:val="003C5EC8"/>
    <w:rsid w:val="003C73E4"/>
    <w:rsid w:val="003C77C5"/>
    <w:rsid w:val="003D0016"/>
    <w:rsid w:val="003D03DB"/>
    <w:rsid w:val="003D045B"/>
    <w:rsid w:val="003D06DC"/>
    <w:rsid w:val="003D0C6B"/>
    <w:rsid w:val="003D0E64"/>
    <w:rsid w:val="003D159B"/>
    <w:rsid w:val="003D1C98"/>
    <w:rsid w:val="003D1F14"/>
    <w:rsid w:val="003D21F9"/>
    <w:rsid w:val="003D2C51"/>
    <w:rsid w:val="003D31EA"/>
    <w:rsid w:val="003D36DF"/>
    <w:rsid w:val="003D47F2"/>
    <w:rsid w:val="003D51AD"/>
    <w:rsid w:val="003D55D8"/>
    <w:rsid w:val="003D5715"/>
    <w:rsid w:val="003D5B91"/>
    <w:rsid w:val="003D5DBC"/>
    <w:rsid w:val="003D603A"/>
    <w:rsid w:val="003D6151"/>
    <w:rsid w:val="003D661C"/>
    <w:rsid w:val="003D6723"/>
    <w:rsid w:val="003D6C49"/>
    <w:rsid w:val="003D7352"/>
    <w:rsid w:val="003D7B07"/>
    <w:rsid w:val="003E0542"/>
    <w:rsid w:val="003E0A66"/>
    <w:rsid w:val="003E0DAA"/>
    <w:rsid w:val="003E1290"/>
    <w:rsid w:val="003E1746"/>
    <w:rsid w:val="003E185A"/>
    <w:rsid w:val="003E1D82"/>
    <w:rsid w:val="003E2A17"/>
    <w:rsid w:val="003E2C04"/>
    <w:rsid w:val="003E41C6"/>
    <w:rsid w:val="003E42BE"/>
    <w:rsid w:val="003E4B4E"/>
    <w:rsid w:val="003E4F8A"/>
    <w:rsid w:val="003E50BD"/>
    <w:rsid w:val="003E517B"/>
    <w:rsid w:val="003E58EC"/>
    <w:rsid w:val="003E5ABE"/>
    <w:rsid w:val="003E5C89"/>
    <w:rsid w:val="003E5CDA"/>
    <w:rsid w:val="003E5FE2"/>
    <w:rsid w:val="003E72B1"/>
    <w:rsid w:val="003E7FD8"/>
    <w:rsid w:val="003F0053"/>
    <w:rsid w:val="003F027F"/>
    <w:rsid w:val="003F09CF"/>
    <w:rsid w:val="003F09F7"/>
    <w:rsid w:val="003F1359"/>
    <w:rsid w:val="003F1BD5"/>
    <w:rsid w:val="003F1F24"/>
    <w:rsid w:val="003F28C2"/>
    <w:rsid w:val="003F3265"/>
    <w:rsid w:val="003F3458"/>
    <w:rsid w:val="003F3830"/>
    <w:rsid w:val="003F4EBB"/>
    <w:rsid w:val="003F526A"/>
    <w:rsid w:val="003F55A5"/>
    <w:rsid w:val="003F57BA"/>
    <w:rsid w:val="003F649F"/>
    <w:rsid w:val="003F657A"/>
    <w:rsid w:val="003F6B44"/>
    <w:rsid w:val="00400311"/>
    <w:rsid w:val="00400E51"/>
    <w:rsid w:val="00401673"/>
    <w:rsid w:val="004019BE"/>
    <w:rsid w:val="00401F6B"/>
    <w:rsid w:val="00401F77"/>
    <w:rsid w:val="0040212C"/>
    <w:rsid w:val="0040226E"/>
    <w:rsid w:val="004023AE"/>
    <w:rsid w:val="0040282F"/>
    <w:rsid w:val="00402CA1"/>
    <w:rsid w:val="00402E45"/>
    <w:rsid w:val="004042BB"/>
    <w:rsid w:val="004044A4"/>
    <w:rsid w:val="00404B02"/>
    <w:rsid w:val="00404E44"/>
    <w:rsid w:val="00405C25"/>
    <w:rsid w:val="004060FB"/>
    <w:rsid w:val="0040622F"/>
    <w:rsid w:val="00406C4A"/>
    <w:rsid w:val="00407894"/>
    <w:rsid w:val="004078F5"/>
    <w:rsid w:val="00410A7E"/>
    <w:rsid w:val="00411E3D"/>
    <w:rsid w:val="00411EFE"/>
    <w:rsid w:val="0041277F"/>
    <w:rsid w:val="00412F07"/>
    <w:rsid w:val="00413049"/>
    <w:rsid w:val="00413391"/>
    <w:rsid w:val="00413460"/>
    <w:rsid w:val="00414A67"/>
    <w:rsid w:val="00414D39"/>
    <w:rsid w:val="00415191"/>
    <w:rsid w:val="00415293"/>
    <w:rsid w:val="00415D81"/>
    <w:rsid w:val="00415E55"/>
    <w:rsid w:val="00415F1A"/>
    <w:rsid w:val="00416912"/>
    <w:rsid w:val="00416AA7"/>
    <w:rsid w:val="00417440"/>
    <w:rsid w:val="004176D9"/>
    <w:rsid w:val="00417716"/>
    <w:rsid w:val="0042035C"/>
    <w:rsid w:val="00420A03"/>
    <w:rsid w:val="0042125C"/>
    <w:rsid w:val="00421576"/>
    <w:rsid w:val="00421C0C"/>
    <w:rsid w:val="00423D0A"/>
    <w:rsid w:val="00424CB8"/>
    <w:rsid w:val="00424DB3"/>
    <w:rsid w:val="0042549A"/>
    <w:rsid w:val="004263AB"/>
    <w:rsid w:val="00426ACE"/>
    <w:rsid w:val="00426E40"/>
    <w:rsid w:val="00427E21"/>
    <w:rsid w:val="0043025D"/>
    <w:rsid w:val="004303C4"/>
    <w:rsid w:val="00430D65"/>
    <w:rsid w:val="0043181E"/>
    <w:rsid w:val="00431DCB"/>
    <w:rsid w:val="00431DD1"/>
    <w:rsid w:val="004323F2"/>
    <w:rsid w:val="004327B8"/>
    <w:rsid w:val="00432C60"/>
    <w:rsid w:val="00432EF3"/>
    <w:rsid w:val="004333E4"/>
    <w:rsid w:val="0043390F"/>
    <w:rsid w:val="004339DF"/>
    <w:rsid w:val="00434870"/>
    <w:rsid w:val="004349DE"/>
    <w:rsid w:val="00434C05"/>
    <w:rsid w:val="00435048"/>
    <w:rsid w:val="00435AA2"/>
    <w:rsid w:val="00435D2F"/>
    <w:rsid w:val="00436790"/>
    <w:rsid w:val="00436836"/>
    <w:rsid w:val="00436E23"/>
    <w:rsid w:val="00436F56"/>
    <w:rsid w:val="004372D6"/>
    <w:rsid w:val="00437589"/>
    <w:rsid w:val="00437A66"/>
    <w:rsid w:val="00440FE0"/>
    <w:rsid w:val="0044203C"/>
    <w:rsid w:val="00442A0E"/>
    <w:rsid w:val="00442F56"/>
    <w:rsid w:val="004432EF"/>
    <w:rsid w:val="00443D68"/>
    <w:rsid w:val="00444A30"/>
    <w:rsid w:val="00444A7B"/>
    <w:rsid w:val="00444C64"/>
    <w:rsid w:val="004453F9"/>
    <w:rsid w:val="004454A1"/>
    <w:rsid w:val="004461C1"/>
    <w:rsid w:val="00446531"/>
    <w:rsid w:val="004470B2"/>
    <w:rsid w:val="0044785C"/>
    <w:rsid w:val="00447D53"/>
    <w:rsid w:val="00447F30"/>
    <w:rsid w:val="00450566"/>
    <w:rsid w:val="004506BA"/>
    <w:rsid w:val="00450BDA"/>
    <w:rsid w:val="004519E5"/>
    <w:rsid w:val="004521A0"/>
    <w:rsid w:val="00452743"/>
    <w:rsid w:val="00452984"/>
    <w:rsid w:val="00452EC2"/>
    <w:rsid w:val="0045431D"/>
    <w:rsid w:val="004549E1"/>
    <w:rsid w:val="00455A49"/>
    <w:rsid w:val="00455DE4"/>
    <w:rsid w:val="004565E9"/>
    <w:rsid w:val="00456743"/>
    <w:rsid w:val="004569AE"/>
    <w:rsid w:val="00456A74"/>
    <w:rsid w:val="00456EE9"/>
    <w:rsid w:val="004576DE"/>
    <w:rsid w:val="00457AB8"/>
    <w:rsid w:val="00457DAF"/>
    <w:rsid w:val="00457F2C"/>
    <w:rsid w:val="00461482"/>
    <w:rsid w:val="00461838"/>
    <w:rsid w:val="00461DBA"/>
    <w:rsid w:val="0046303E"/>
    <w:rsid w:val="0046304D"/>
    <w:rsid w:val="00463365"/>
    <w:rsid w:val="00463706"/>
    <w:rsid w:val="00463777"/>
    <w:rsid w:val="00463E87"/>
    <w:rsid w:val="00464017"/>
    <w:rsid w:val="00464719"/>
    <w:rsid w:val="00464BC0"/>
    <w:rsid w:val="004657FF"/>
    <w:rsid w:val="00465922"/>
    <w:rsid w:val="004659B8"/>
    <w:rsid w:val="00465E15"/>
    <w:rsid w:val="00466CF1"/>
    <w:rsid w:val="00467A6F"/>
    <w:rsid w:val="00470234"/>
    <w:rsid w:val="0047040C"/>
    <w:rsid w:val="00471782"/>
    <w:rsid w:val="00471922"/>
    <w:rsid w:val="00471D11"/>
    <w:rsid w:val="00471DA4"/>
    <w:rsid w:val="00471FE8"/>
    <w:rsid w:val="004724EC"/>
    <w:rsid w:val="004727EA"/>
    <w:rsid w:val="00472F25"/>
    <w:rsid w:val="00473365"/>
    <w:rsid w:val="0047363D"/>
    <w:rsid w:val="00473C88"/>
    <w:rsid w:val="0047435C"/>
    <w:rsid w:val="004745AF"/>
    <w:rsid w:val="0047465F"/>
    <w:rsid w:val="00474B0C"/>
    <w:rsid w:val="004752B4"/>
    <w:rsid w:val="00475795"/>
    <w:rsid w:val="004758EE"/>
    <w:rsid w:val="004760F6"/>
    <w:rsid w:val="00476288"/>
    <w:rsid w:val="004765E3"/>
    <w:rsid w:val="00476A2E"/>
    <w:rsid w:val="00476DD5"/>
    <w:rsid w:val="00477A65"/>
    <w:rsid w:val="00477DCC"/>
    <w:rsid w:val="00477FDA"/>
    <w:rsid w:val="00480991"/>
    <w:rsid w:val="004812B7"/>
    <w:rsid w:val="00481B8F"/>
    <w:rsid w:val="00481C39"/>
    <w:rsid w:val="00481EDE"/>
    <w:rsid w:val="004821F6"/>
    <w:rsid w:val="004831D8"/>
    <w:rsid w:val="00483965"/>
    <w:rsid w:val="0048421D"/>
    <w:rsid w:val="0048496A"/>
    <w:rsid w:val="00484E6D"/>
    <w:rsid w:val="00485D90"/>
    <w:rsid w:val="0048756B"/>
    <w:rsid w:val="00487DB6"/>
    <w:rsid w:val="00490CC9"/>
    <w:rsid w:val="004910A0"/>
    <w:rsid w:val="00491394"/>
    <w:rsid w:val="00491427"/>
    <w:rsid w:val="0049260B"/>
    <w:rsid w:val="00492E1A"/>
    <w:rsid w:val="004931BE"/>
    <w:rsid w:val="00493275"/>
    <w:rsid w:val="004933D6"/>
    <w:rsid w:val="00493C04"/>
    <w:rsid w:val="004942C6"/>
    <w:rsid w:val="00494633"/>
    <w:rsid w:val="004949B4"/>
    <w:rsid w:val="004951FD"/>
    <w:rsid w:val="00495AE7"/>
    <w:rsid w:val="00496403"/>
    <w:rsid w:val="004964C0"/>
    <w:rsid w:val="00496AFC"/>
    <w:rsid w:val="00496B48"/>
    <w:rsid w:val="004A08DD"/>
    <w:rsid w:val="004A0BE2"/>
    <w:rsid w:val="004A11E5"/>
    <w:rsid w:val="004A13FE"/>
    <w:rsid w:val="004A14D7"/>
    <w:rsid w:val="004A1BA1"/>
    <w:rsid w:val="004A1CF8"/>
    <w:rsid w:val="004A1EFE"/>
    <w:rsid w:val="004A1F92"/>
    <w:rsid w:val="004A2427"/>
    <w:rsid w:val="004A361F"/>
    <w:rsid w:val="004A3CFE"/>
    <w:rsid w:val="004A43AC"/>
    <w:rsid w:val="004A44B9"/>
    <w:rsid w:val="004A46CA"/>
    <w:rsid w:val="004A4BAB"/>
    <w:rsid w:val="004A56C2"/>
    <w:rsid w:val="004A5801"/>
    <w:rsid w:val="004A5B27"/>
    <w:rsid w:val="004A5C3F"/>
    <w:rsid w:val="004A68A3"/>
    <w:rsid w:val="004A6D6F"/>
    <w:rsid w:val="004A7488"/>
    <w:rsid w:val="004B0A30"/>
    <w:rsid w:val="004B0E65"/>
    <w:rsid w:val="004B1339"/>
    <w:rsid w:val="004B16C2"/>
    <w:rsid w:val="004B1929"/>
    <w:rsid w:val="004B197D"/>
    <w:rsid w:val="004B1A98"/>
    <w:rsid w:val="004B23C9"/>
    <w:rsid w:val="004B278E"/>
    <w:rsid w:val="004B2C46"/>
    <w:rsid w:val="004B3536"/>
    <w:rsid w:val="004B3BC4"/>
    <w:rsid w:val="004B3C0A"/>
    <w:rsid w:val="004B42A5"/>
    <w:rsid w:val="004B42F1"/>
    <w:rsid w:val="004B4338"/>
    <w:rsid w:val="004B4FC4"/>
    <w:rsid w:val="004B52AD"/>
    <w:rsid w:val="004B58DD"/>
    <w:rsid w:val="004B5BBD"/>
    <w:rsid w:val="004B6CD0"/>
    <w:rsid w:val="004B6FE3"/>
    <w:rsid w:val="004B73D0"/>
    <w:rsid w:val="004B78A7"/>
    <w:rsid w:val="004C012D"/>
    <w:rsid w:val="004C0ABE"/>
    <w:rsid w:val="004C1A12"/>
    <w:rsid w:val="004C2F56"/>
    <w:rsid w:val="004C33EB"/>
    <w:rsid w:val="004C4F31"/>
    <w:rsid w:val="004C52FE"/>
    <w:rsid w:val="004C5371"/>
    <w:rsid w:val="004C5617"/>
    <w:rsid w:val="004C59E9"/>
    <w:rsid w:val="004C5AEF"/>
    <w:rsid w:val="004C5CFD"/>
    <w:rsid w:val="004C5DA0"/>
    <w:rsid w:val="004C5EDC"/>
    <w:rsid w:val="004C6C29"/>
    <w:rsid w:val="004C6F47"/>
    <w:rsid w:val="004C739A"/>
    <w:rsid w:val="004C73B9"/>
    <w:rsid w:val="004C74B7"/>
    <w:rsid w:val="004C796E"/>
    <w:rsid w:val="004C7B2C"/>
    <w:rsid w:val="004D085A"/>
    <w:rsid w:val="004D0F40"/>
    <w:rsid w:val="004D1AAB"/>
    <w:rsid w:val="004D1DBE"/>
    <w:rsid w:val="004D2A52"/>
    <w:rsid w:val="004D313F"/>
    <w:rsid w:val="004D315C"/>
    <w:rsid w:val="004D3764"/>
    <w:rsid w:val="004D3A2C"/>
    <w:rsid w:val="004D3A89"/>
    <w:rsid w:val="004D3CA4"/>
    <w:rsid w:val="004D45EA"/>
    <w:rsid w:val="004D4628"/>
    <w:rsid w:val="004D4D14"/>
    <w:rsid w:val="004D6059"/>
    <w:rsid w:val="004D6310"/>
    <w:rsid w:val="004D7275"/>
    <w:rsid w:val="004D76BE"/>
    <w:rsid w:val="004E1726"/>
    <w:rsid w:val="004E17AE"/>
    <w:rsid w:val="004E18C5"/>
    <w:rsid w:val="004E19CC"/>
    <w:rsid w:val="004E1B8A"/>
    <w:rsid w:val="004E2D1B"/>
    <w:rsid w:val="004E369F"/>
    <w:rsid w:val="004E36E4"/>
    <w:rsid w:val="004E39A7"/>
    <w:rsid w:val="004E3A54"/>
    <w:rsid w:val="004E4314"/>
    <w:rsid w:val="004E43AE"/>
    <w:rsid w:val="004E4E65"/>
    <w:rsid w:val="004E5448"/>
    <w:rsid w:val="004E55D0"/>
    <w:rsid w:val="004E583A"/>
    <w:rsid w:val="004E5B0F"/>
    <w:rsid w:val="004E647E"/>
    <w:rsid w:val="004E663D"/>
    <w:rsid w:val="004E7D15"/>
    <w:rsid w:val="004E7DF0"/>
    <w:rsid w:val="004F04AA"/>
    <w:rsid w:val="004F073B"/>
    <w:rsid w:val="004F1972"/>
    <w:rsid w:val="004F1B83"/>
    <w:rsid w:val="004F2375"/>
    <w:rsid w:val="004F347B"/>
    <w:rsid w:val="004F403C"/>
    <w:rsid w:val="004F4071"/>
    <w:rsid w:val="004F54AC"/>
    <w:rsid w:val="004F580E"/>
    <w:rsid w:val="004F59E5"/>
    <w:rsid w:val="004F5B48"/>
    <w:rsid w:val="004F5CE6"/>
    <w:rsid w:val="004F6068"/>
    <w:rsid w:val="004F624C"/>
    <w:rsid w:val="004F634C"/>
    <w:rsid w:val="004F687F"/>
    <w:rsid w:val="004F6F32"/>
    <w:rsid w:val="004F7B85"/>
    <w:rsid w:val="004F7DCC"/>
    <w:rsid w:val="004F7DEA"/>
    <w:rsid w:val="005000FC"/>
    <w:rsid w:val="00500128"/>
    <w:rsid w:val="00500859"/>
    <w:rsid w:val="00500955"/>
    <w:rsid w:val="005016D5"/>
    <w:rsid w:val="00501C4C"/>
    <w:rsid w:val="00501D9B"/>
    <w:rsid w:val="00501E75"/>
    <w:rsid w:val="005026E5"/>
    <w:rsid w:val="00502ACF"/>
    <w:rsid w:val="00502C67"/>
    <w:rsid w:val="00502EC6"/>
    <w:rsid w:val="00503103"/>
    <w:rsid w:val="00503D9A"/>
    <w:rsid w:val="00504532"/>
    <w:rsid w:val="005050CD"/>
    <w:rsid w:val="0050542E"/>
    <w:rsid w:val="00505F2D"/>
    <w:rsid w:val="00506394"/>
    <w:rsid w:val="00506611"/>
    <w:rsid w:val="00506AE0"/>
    <w:rsid w:val="00506C0A"/>
    <w:rsid w:val="005075C3"/>
    <w:rsid w:val="00507DC3"/>
    <w:rsid w:val="0051027E"/>
    <w:rsid w:val="005104BE"/>
    <w:rsid w:val="005104F6"/>
    <w:rsid w:val="00511BF3"/>
    <w:rsid w:val="00511D36"/>
    <w:rsid w:val="00511D4F"/>
    <w:rsid w:val="005120F1"/>
    <w:rsid w:val="005125CA"/>
    <w:rsid w:val="005133E1"/>
    <w:rsid w:val="005139C8"/>
    <w:rsid w:val="00513D30"/>
    <w:rsid w:val="00514298"/>
    <w:rsid w:val="00514966"/>
    <w:rsid w:val="005165DD"/>
    <w:rsid w:val="0051675D"/>
    <w:rsid w:val="0051682D"/>
    <w:rsid w:val="00517235"/>
    <w:rsid w:val="005174D3"/>
    <w:rsid w:val="00517521"/>
    <w:rsid w:val="0051783B"/>
    <w:rsid w:val="00517BA8"/>
    <w:rsid w:val="00517F76"/>
    <w:rsid w:val="005200D6"/>
    <w:rsid w:val="0052076D"/>
    <w:rsid w:val="005207ED"/>
    <w:rsid w:val="00520BCC"/>
    <w:rsid w:val="00520CD4"/>
    <w:rsid w:val="0052221C"/>
    <w:rsid w:val="00522329"/>
    <w:rsid w:val="005224A1"/>
    <w:rsid w:val="005231A2"/>
    <w:rsid w:val="00523760"/>
    <w:rsid w:val="00523980"/>
    <w:rsid w:val="0052498E"/>
    <w:rsid w:val="00525198"/>
    <w:rsid w:val="005255F5"/>
    <w:rsid w:val="00525C72"/>
    <w:rsid w:val="00526CB0"/>
    <w:rsid w:val="00526DC3"/>
    <w:rsid w:val="00526FC7"/>
    <w:rsid w:val="0052740B"/>
    <w:rsid w:val="005276B1"/>
    <w:rsid w:val="00527BFF"/>
    <w:rsid w:val="00530311"/>
    <w:rsid w:val="00530375"/>
    <w:rsid w:val="00530777"/>
    <w:rsid w:val="00531193"/>
    <w:rsid w:val="005314A0"/>
    <w:rsid w:val="0053182F"/>
    <w:rsid w:val="00531A35"/>
    <w:rsid w:val="00531D53"/>
    <w:rsid w:val="00532AC2"/>
    <w:rsid w:val="00532B3B"/>
    <w:rsid w:val="00532BA0"/>
    <w:rsid w:val="0053431E"/>
    <w:rsid w:val="00534D9C"/>
    <w:rsid w:val="005360BB"/>
    <w:rsid w:val="00536113"/>
    <w:rsid w:val="00536187"/>
    <w:rsid w:val="0053728B"/>
    <w:rsid w:val="00537715"/>
    <w:rsid w:val="0054054A"/>
    <w:rsid w:val="00540776"/>
    <w:rsid w:val="00541086"/>
    <w:rsid w:val="00541345"/>
    <w:rsid w:val="00541636"/>
    <w:rsid w:val="00541B11"/>
    <w:rsid w:val="0054202B"/>
    <w:rsid w:val="00542056"/>
    <w:rsid w:val="005420F9"/>
    <w:rsid w:val="005422D5"/>
    <w:rsid w:val="0054269D"/>
    <w:rsid w:val="00542936"/>
    <w:rsid w:val="0054302B"/>
    <w:rsid w:val="0054396E"/>
    <w:rsid w:val="00543EF2"/>
    <w:rsid w:val="005442E7"/>
    <w:rsid w:val="005449D2"/>
    <w:rsid w:val="00544C98"/>
    <w:rsid w:val="00545379"/>
    <w:rsid w:val="00545D02"/>
    <w:rsid w:val="00546628"/>
    <w:rsid w:val="00546F34"/>
    <w:rsid w:val="0054720F"/>
    <w:rsid w:val="0054764A"/>
    <w:rsid w:val="00547B53"/>
    <w:rsid w:val="00550850"/>
    <w:rsid w:val="005515F6"/>
    <w:rsid w:val="00551816"/>
    <w:rsid w:val="00551E2B"/>
    <w:rsid w:val="00552D4F"/>
    <w:rsid w:val="00553474"/>
    <w:rsid w:val="00554215"/>
    <w:rsid w:val="0055473B"/>
    <w:rsid w:val="00554833"/>
    <w:rsid w:val="00554A11"/>
    <w:rsid w:val="00554E1B"/>
    <w:rsid w:val="005551D0"/>
    <w:rsid w:val="005552CD"/>
    <w:rsid w:val="0055560A"/>
    <w:rsid w:val="0055592C"/>
    <w:rsid w:val="00555FAF"/>
    <w:rsid w:val="00556263"/>
    <w:rsid w:val="00556E2B"/>
    <w:rsid w:val="00557160"/>
    <w:rsid w:val="005571EF"/>
    <w:rsid w:val="005573D9"/>
    <w:rsid w:val="005575C2"/>
    <w:rsid w:val="00557ABC"/>
    <w:rsid w:val="00557E97"/>
    <w:rsid w:val="00560196"/>
    <w:rsid w:val="0056052C"/>
    <w:rsid w:val="0056090A"/>
    <w:rsid w:val="005609C4"/>
    <w:rsid w:val="00560BC3"/>
    <w:rsid w:val="00560C0A"/>
    <w:rsid w:val="005614F8"/>
    <w:rsid w:val="0056165B"/>
    <w:rsid w:val="00561E03"/>
    <w:rsid w:val="005620BB"/>
    <w:rsid w:val="005627CE"/>
    <w:rsid w:val="00562F30"/>
    <w:rsid w:val="005633B2"/>
    <w:rsid w:val="00563435"/>
    <w:rsid w:val="0056379B"/>
    <w:rsid w:val="00563AC9"/>
    <w:rsid w:val="00563CE8"/>
    <w:rsid w:val="00563F1C"/>
    <w:rsid w:val="005641D6"/>
    <w:rsid w:val="00564278"/>
    <w:rsid w:val="00564E0B"/>
    <w:rsid w:val="00564E36"/>
    <w:rsid w:val="00564E77"/>
    <w:rsid w:val="00564E78"/>
    <w:rsid w:val="005655F1"/>
    <w:rsid w:val="00565E3B"/>
    <w:rsid w:val="00565EF9"/>
    <w:rsid w:val="005668C2"/>
    <w:rsid w:val="00566D10"/>
    <w:rsid w:val="00566F7B"/>
    <w:rsid w:val="0056708D"/>
    <w:rsid w:val="005670BA"/>
    <w:rsid w:val="005672FE"/>
    <w:rsid w:val="00567AD3"/>
    <w:rsid w:val="00567DD0"/>
    <w:rsid w:val="0057044C"/>
    <w:rsid w:val="00570771"/>
    <w:rsid w:val="00570905"/>
    <w:rsid w:val="00570CDC"/>
    <w:rsid w:val="00570F10"/>
    <w:rsid w:val="0057119D"/>
    <w:rsid w:val="00571946"/>
    <w:rsid w:val="00571FFE"/>
    <w:rsid w:val="005721A0"/>
    <w:rsid w:val="005725B8"/>
    <w:rsid w:val="0057262C"/>
    <w:rsid w:val="00573142"/>
    <w:rsid w:val="0057350A"/>
    <w:rsid w:val="0057358E"/>
    <w:rsid w:val="00573D2C"/>
    <w:rsid w:val="00574A12"/>
    <w:rsid w:val="00574A2F"/>
    <w:rsid w:val="00575099"/>
    <w:rsid w:val="00575387"/>
    <w:rsid w:val="0057569E"/>
    <w:rsid w:val="00575C4F"/>
    <w:rsid w:val="00576885"/>
    <w:rsid w:val="00577025"/>
    <w:rsid w:val="0057736E"/>
    <w:rsid w:val="00577A20"/>
    <w:rsid w:val="005807BF"/>
    <w:rsid w:val="005809CE"/>
    <w:rsid w:val="00580BB7"/>
    <w:rsid w:val="00580E99"/>
    <w:rsid w:val="0058109D"/>
    <w:rsid w:val="00581896"/>
    <w:rsid w:val="0058208E"/>
    <w:rsid w:val="0058254E"/>
    <w:rsid w:val="00582B98"/>
    <w:rsid w:val="00582C04"/>
    <w:rsid w:val="005832B5"/>
    <w:rsid w:val="005834DB"/>
    <w:rsid w:val="0058381A"/>
    <w:rsid w:val="00584186"/>
    <w:rsid w:val="00584367"/>
    <w:rsid w:val="00584758"/>
    <w:rsid w:val="00585502"/>
    <w:rsid w:val="00585D95"/>
    <w:rsid w:val="0058780C"/>
    <w:rsid w:val="00587B2D"/>
    <w:rsid w:val="00590051"/>
    <w:rsid w:val="00590712"/>
    <w:rsid w:val="00591970"/>
    <w:rsid w:val="00591AA8"/>
    <w:rsid w:val="00592D39"/>
    <w:rsid w:val="00593CB4"/>
    <w:rsid w:val="00594092"/>
    <w:rsid w:val="00594765"/>
    <w:rsid w:val="00594EFD"/>
    <w:rsid w:val="00595559"/>
    <w:rsid w:val="005958A5"/>
    <w:rsid w:val="00595A43"/>
    <w:rsid w:val="005963F1"/>
    <w:rsid w:val="005965E6"/>
    <w:rsid w:val="005966D0"/>
    <w:rsid w:val="00596A8B"/>
    <w:rsid w:val="005970C1"/>
    <w:rsid w:val="005972B0"/>
    <w:rsid w:val="0059771B"/>
    <w:rsid w:val="005A00E7"/>
    <w:rsid w:val="005A03B7"/>
    <w:rsid w:val="005A04EB"/>
    <w:rsid w:val="005A08FA"/>
    <w:rsid w:val="005A137E"/>
    <w:rsid w:val="005A1947"/>
    <w:rsid w:val="005A1C04"/>
    <w:rsid w:val="005A24EE"/>
    <w:rsid w:val="005A254B"/>
    <w:rsid w:val="005A3223"/>
    <w:rsid w:val="005A3833"/>
    <w:rsid w:val="005A3A16"/>
    <w:rsid w:val="005A3BCD"/>
    <w:rsid w:val="005A3E03"/>
    <w:rsid w:val="005A4387"/>
    <w:rsid w:val="005A4742"/>
    <w:rsid w:val="005A5470"/>
    <w:rsid w:val="005A58FB"/>
    <w:rsid w:val="005A5A67"/>
    <w:rsid w:val="005A5AFA"/>
    <w:rsid w:val="005A5F03"/>
    <w:rsid w:val="005A5F61"/>
    <w:rsid w:val="005A5F72"/>
    <w:rsid w:val="005A6393"/>
    <w:rsid w:val="005A7189"/>
    <w:rsid w:val="005A72AB"/>
    <w:rsid w:val="005A7EA5"/>
    <w:rsid w:val="005A7F88"/>
    <w:rsid w:val="005B01DB"/>
    <w:rsid w:val="005B0205"/>
    <w:rsid w:val="005B08B2"/>
    <w:rsid w:val="005B12F6"/>
    <w:rsid w:val="005B24E0"/>
    <w:rsid w:val="005B25FC"/>
    <w:rsid w:val="005B2740"/>
    <w:rsid w:val="005B2B47"/>
    <w:rsid w:val="005B37EA"/>
    <w:rsid w:val="005B3C0C"/>
    <w:rsid w:val="005B40A4"/>
    <w:rsid w:val="005B4F27"/>
    <w:rsid w:val="005B709C"/>
    <w:rsid w:val="005B7549"/>
    <w:rsid w:val="005B772F"/>
    <w:rsid w:val="005C0014"/>
    <w:rsid w:val="005C025E"/>
    <w:rsid w:val="005C097E"/>
    <w:rsid w:val="005C0FE5"/>
    <w:rsid w:val="005C1410"/>
    <w:rsid w:val="005C2228"/>
    <w:rsid w:val="005C286F"/>
    <w:rsid w:val="005C2FE3"/>
    <w:rsid w:val="005C3636"/>
    <w:rsid w:val="005C3A44"/>
    <w:rsid w:val="005C4AA9"/>
    <w:rsid w:val="005C4ED0"/>
    <w:rsid w:val="005C5C7F"/>
    <w:rsid w:val="005C5F3D"/>
    <w:rsid w:val="005C6192"/>
    <w:rsid w:val="005C633C"/>
    <w:rsid w:val="005C660D"/>
    <w:rsid w:val="005C70E9"/>
    <w:rsid w:val="005C7E7E"/>
    <w:rsid w:val="005C7FFC"/>
    <w:rsid w:val="005D1836"/>
    <w:rsid w:val="005D1A65"/>
    <w:rsid w:val="005D1EE5"/>
    <w:rsid w:val="005D21D6"/>
    <w:rsid w:val="005D2603"/>
    <w:rsid w:val="005D28AC"/>
    <w:rsid w:val="005D2CB4"/>
    <w:rsid w:val="005D3A53"/>
    <w:rsid w:val="005D3BEA"/>
    <w:rsid w:val="005D54A5"/>
    <w:rsid w:val="005D5670"/>
    <w:rsid w:val="005D5E52"/>
    <w:rsid w:val="005D6182"/>
    <w:rsid w:val="005D61D8"/>
    <w:rsid w:val="005D669B"/>
    <w:rsid w:val="005D677A"/>
    <w:rsid w:val="005D683B"/>
    <w:rsid w:val="005D6962"/>
    <w:rsid w:val="005D7463"/>
    <w:rsid w:val="005E07AC"/>
    <w:rsid w:val="005E0A5C"/>
    <w:rsid w:val="005E0CC8"/>
    <w:rsid w:val="005E21AC"/>
    <w:rsid w:val="005E2D9A"/>
    <w:rsid w:val="005E360F"/>
    <w:rsid w:val="005E37B8"/>
    <w:rsid w:val="005E38A0"/>
    <w:rsid w:val="005E4030"/>
    <w:rsid w:val="005E4B75"/>
    <w:rsid w:val="005E4BEC"/>
    <w:rsid w:val="005E4FB0"/>
    <w:rsid w:val="005E4FC4"/>
    <w:rsid w:val="005E56B7"/>
    <w:rsid w:val="005E626B"/>
    <w:rsid w:val="005E67DB"/>
    <w:rsid w:val="005E6DD7"/>
    <w:rsid w:val="005E71C5"/>
    <w:rsid w:val="005E72E0"/>
    <w:rsid w:val="005E748C"/>
    <w:rsid w:val="005E775E"/>
    <w:rsid w:val="005E7A0E"/>
    <w:rsid w:val="005E7A5C"/>
    <w:rsid w:val="005F0431"/>
    <w:rsid w:val="005F10D0"/>
    <w:rsid w:val="005F1A56"/>
    <w:rsid w:val="005F1DA3"/>
    <w:rsid w:val="005F2057"/>
    <w:rsid w:val="005F346C"/>
    <w:rsid w:val="005F3C42"/>
    <w:rsid w:val="005F3DBE"/>
    <w:rsid w:val="005F3EED"/>
    <w:rsid w:val="005F42BA"/>
    <w:rsid w:val="005F4428"/>
    <w:rsid w:val="005F4EAF"/>
    <w:rsid w:val="005F5035"/>
    <w:rsid w:val="005F540D"/>
    <w:rsid w:val="005F68A2"/>
    <w:rsid w:val="005F6BB1"/>
    <w:rsid w:val="005F721B"/>
    <w:rsid w:val="005F7228"/>
    <w:rsid w:val="005F7B14"/>
    <w:rsid w:val="006005C5"/>
    <w:rsid w:val="00600F9F"/>
    <w:rsid w:val="00600FC9"/>
    <w:rsid w:val="0060135F"/>
    <w:rsid w:val="00601A33"/>
    <w:rsid w:val="0060212C"/>
    <w:rsid w:val="0060235B"/>
    <w:rsid w:val="00602389"/>
    <w:rsid w:val="00602477"/>
    <w:rsid w:val="0060319E"/>
    <w:rsid w:val="006032F5"/>
    <w:rsid w:val="00603B34"/>
    <w:rsid w:val="00603F4F"/>
    <w:rsid w:val="00604595"/>
    <w:rsid w:val="00604831"/>
    <w:rsid w:val="00604B3F"/>
    <w:rsid w:val="00604DBD"/>
    <w:rsid w:val="00605139"/>
    <w:rsid w:val="0060557F"/>
    <w:rsid w:val="006056D5"/>
    <w:rsid w:val="0060617F"/>
    <w:rsid w:val="006069EF"/>
    <w:rsid w:val="00606CC1"/>
    <w:rsid w:val="00607308"/>
    <w:rsid w:val="00607979"/>
    <w:rsid w:val="00607E40"/>
    <w:rsid w:val="00607F87"/>
    <w:rsid w:val="00607FD8"/>
    <w:rsid w:val="00610715"/>
    <w:rsid w:val="006114AD"/>
    <w:rsid w:val="00611817"/>
    <w:rsid w:val="00611A36"/>
    <w:rsid w:val="00611D07"/>
    <w:rsid w:val="0061213F"/>
    <w:rsid w:val="00612186"/>
    <w:rsid w:val="00612386"/>
    <w:rsid w:val="006125FF"/>
    <w:rsid w:val="006128C8"/>
    <w:rsid w:val="00613645"/>
    <w:rsid w:val="006139F5"/>
    <w:rsid w:val="00613A29"/>
    <w:rsid w:val="00613DD0"/>
    <w:rsid w:val="00613E19"/>
    <w:rsid w:val="006141F0"/>
    <w:rsid w:val="00614777"/>
    <w:rsid w:val="0061482A"/>
    <w:rsid w:val="00614A50"/>
    <w:rsid w:val="00614B4B"/>
    <w:rsid w:val="00614E16"/>
    <w:rsid w:val="006154E8"/>
    <w:rsid w:val="0061571C"/>
    <w:rsid w:val="0061585F"/>
    <w:rsid w:val="00615DE0"/>
    <w:rsid w:val="00615FC3"/>
    <w:rsid w:val="00616021"/>
    <w:rsid w:val="00616219"/>
    <w:rsid w:val="006163A7"/>
    <w:rsid w:val="006178D5"/>
    <w:rsid w:val="00617B38"/>
    <w:rsid w:val="00617EE8"/>
    <w:rsid w:val="0062040E"/>
    <w:rsid w:val="00620812"/>
    <w:rsid w:val="00620A27"/>
    <w:rsid w:val="00620FFC"/>
    <w:rsid w:val="006213D9"/>
    <w:rsid w:val="006215B0"/>
    <w:rsid w:val="0062225A"/>
    <w:rsid w:val="0062292F"/>
    <w:rsid w:val="00622D54"/>
    <w:rsid w:val="00623063"/>
    <w:rsid w:val="0062355A"/>
    <w:rsid w:val="0062368B"/>
    <w:rsid w:val="006237BF"/>
    <w:rsid w:val="0062472A"/>
    <w:rsid w:val="006248C4"/>
    <w:rsid w:val="00625071"/>
    <w:rsid w:val="00625189"/>
    <w:rsid w:val="006251DF"/>
    <w:rsid w:val="00625B55"/>
    <w:rsid w:val="00625E9C"/>
    <w:rsid w:val="00626073"/>
    <w:rsid w:val="006264C5"/>
    <w:rsid w:val="00626E8B"/>
    <w:rsid w:val="00627083"/>
    <w:rsid w:val="00627720"/>
    <w:rsid w:val="00630641"/>
    <w:rsid w:val="00630E41"/>
    <w:rsid w:val="006311C7"/>
    <w:rsid w:val="006315B0"/>
    <w:rsid w:val="00631E15"/>
    <w:rsid w:val="0063206D"/>
    <w:rsid w:val="00632C15"/>
    <w:rsid w:val="00632FE0"/>
    <w:rsid w:val="00633480"/>
    <w:rsid w:val="00633C8F"/>
    <w:rsid w:val="00633D3D"/>
    <w:rsid w:val="00634E0D"/>
    <w:rsid w:val="006358D5"/>
    <w:rsid w:val="0063691B"/>
    <w:rsid w:val="00636D47"/>
    <w:rsid w:val="00637769"/>
    <w:rsid w:val="00637BE1"/>
    <w:rsid w:val="00637FD0"/>
    <w:rsid w:val="006402B5"/>
    <w:rsid w:val="00640782"/>
    <w:rsid w:val="00640995"/>
    <w:rsid w:val="00641228"/>
    <w:rsid w:val="00641C4F"/>
    <w:rsid w:val="00641E02"/>
    <w:rsid w:val="00641E6A"/>
    <w:rsid w:val="00642012"/>
    <w:rsid w:val="00642B40"/>
    <w:rsid w:val="00643E21"/>
    <w:rsid w:val="006441E6"/>
    <w:rsid w:val="00644285"/>
    <w:rsid w:val="00644C2C"/>
    <w:rsid w:val="00645030"/>
    <w:rsid w:val="006455FF"/>
    <w:rsid w:val="0064592A"/>
    <w:rsid w:val="0064597F"/>
    <w:rsid w:val="00645D8D"/>
    <w:rsid w:val="00645DB9"/>
    <w:rsid w:val="00646169"/>
    <w:rsid w:val="00646304"/>
    <w:rsid w:val="0064682D"/>
    <w:rsid w:val="00646DD1"/>
    <w:rsid w:val="00646E34"/>
    <w:rsid w:val="00647338"/>
    <w:rsid w:val="00647A36"/>
    <w:rsid w:val="006500BE"/>
    <w:rsid w:val="006501D6"/>
    <w:rsid w:val="006501DB"/>
    <w:rsid w:val="006514DF"/>
    <w:rsid w:val="00651755"/>
    <w:rsid w:val="0065201D"/>
    <w:rsid w:val="00652112"/>
    <w:rsid w:val="006521A3"/>
    <w:rsid w:val="00652BCD"/>
    <w:rsid w:val="006534DD"/>
    <w:rsid w:val="00654173"/>
    <w:rsid w:val="006541CD"/>
    <w:rsid w:val="0065430C"/>
    <w:rsid w:val="00654B50"/>
    <w:rsid w:val="00654D85"/>
    <w:rsid w:val="006553C8"/>
    <w:rsid w:val="006553E1"/>
    <w:rsid w:val="0065541F"/>
    <w:rsid w:val="006557BC"/>
    <w:rsid w:val="00655986"/>
    <w:rsid w:val="00655CE0"/>
    <w:rsid w:val="00655D1E"/>
    <w:rsid w:val="00657556"/>
    <w:rsid w:val="00657865"/>
    <w:rsid w:val="00657A34"/>
    <w:rsid w:val="00660CBA"/>
    <w:rsid w:val="006610CC"/>
    <w:rsid w:val="006614F5"/>
    <w:rsid w:val="006615C5"/>
    <w:rsid w:val="00661827"/>
    <w:rsid w:val="00662232"/>
    <w:rsid w:val="006623BD"/>
    <w:rsid w:val="00662485"/>
    <w:rsid w:val="00662AE1"/>
    <w:rsid w:val="006634DF"/>
    <w:rsid w:val="006636BC"/>
    <w:rsid w:val="0066374E"/>
    <w:rsid w:val="0066387E"/>
    <w:rsid w:val="006650CB"/>
    <w:rsid w:val="00665BF1"/>
    <w:rsid w:val="00666087"/>
    <w:rsid w:val="00666866"/>
    <w:rsid w:val="0066697F"/>
    <w:rsid w:val="0066722B"/>
    <w:rsid w:val="006707A1"/>
    <w:rsid w:val="00670AC2"/>
    <w:rsid w:val="00670AF2"/>
    <w:rsid w:val="00670BF6"/>
    <w:rsid w:val="0067120F"/>
    <w:rsid w:val="00671D98"/>
    <w:rsid w:val="006725CD"/>
    <w:rsid w:val="00672AA3"/>
    <w:rsid w:val="00672BA4"/>
    <w:rsid w:val="00672D34"/>
    <w:rsid w:val="00673190"/>
    <w:rsid w:val="00673D28"/>
    <w:rsid w:val="006740CB"/>
    <w:rsid w:val="0067495C"/>
    <w:rsid w:val="00674C2E"/>
    <w:rsid w:val="00674F18"/>
    <w:rsid w:val="00675902"/>
    <w:rsid w:val="0067597A"/>
    <w:rsid w:val="00675C61"/>
    <w:rsid w:val="00675E60"/>
    <w:rsid w:val="00676173"/>
    <w:rsid w:val="00676346"/>
    <w:rsid w:val="0067764D"/>
    <w:rsid w:val="00680B71"/>
    <w:rsid w:val="00682319"/>
    <w:rsid w:val="006823E8"/>
    <w:rsid w:val="0068266C"/>
    <w:rsid w:val="0068270A"/>
    <w:rsid w:val="0068282D"/>
    <w:rsid w:val="00683CD9"/>
    <w:rsid w:val="00684281"/>
    <w:rsid w:val="00684B0A"/>
    <w:rsid w:val="00684B45"/>
    <w:rsid w:val="00684BDD"/>
    <w:rsid w:val="00684DE7"/>
    <w:rsid w:val="006851AA"/>
    <w:rsid w:val="00685621"/>
    <w:rsid w:val="00685A90"/>
    <w:rsid w:val="0068603C"/>
    <w:rsid w:val="00686059"/>
    <w:rsid w:val="0068626A"/>
    <w:rsid w:val="0068705C"/>
    <w:rsid w:val="00687097"/>
    <w:rsid w:val="0068709C"/>
    <w:rsid w:val="0068751C"/>
    <w:rsid w:val="0068776B"/>
    <w:rsid w:val="00687A59"/>
    <w:rsid w:val="006900A8"/>
    <w:rsid w:val="00690154"/>
    <w:rsid w:val="00690390"/>
    <w:rsid w:val="006903FB"/>
    <w:rsid w:val="0069065A"/>
    <w:rsid w:val="00690F2B"/>
    <w:rsid w:val="006918B4"/>
    <w:rsid w:val="00691B4C"/>
    <w:rsid w:val="00691F65"/>
    <w:rsid w:val="00692388"/>
    <w:rsid w:val="00692C82"/>
    <w:rsid w:val="006934FD"/>
    <w:rsid w:val="00693665"/>
    <w:rsid w:val="0069399A"/>
    <w:rsid w:val="0069404F"/>
    <w:rsid w:val="006940A3"/>
    <w:rsid w:val="006946CC"/>
    <w:rsid w:val="00694848"/>
    <w:rsid w:val="00695778"/>
    <w:rsid w:val="00695A14"/>
    <w:rsid w:val="006968FF"/>
    <w:rsid w:val="006972EA"/>
    <w:rsid w:val="00697764"/>
    <w:rsid w:val="00697E91"/>
    <w:rsid w:val="006A00DF"/>
    <w:rsid w:val="006A04D8"/>
    <w:rsid w:val="006A12C2"/>
    <w:rsid w:val="006A15D7"/>
    <w:rsid w:val="006A162B"/>
    <w:rsid w:val="006A1DF7"/>
    <w:rsid w:val="006A3162"/>
    <w:rsid w:val="006A31DB"/>
    <w:rsid w:val="006A3597"/>
    <w:rsid w:val="006A3CE0"/>
    <w:rsid w:val="006A4436"/>
    <w:rsid w:val="006A46B6"/>
    <w:rsid w:val="006A474C"/>
    <w:rsid w:val="006A53A9"/>
    <w:rsid w:val="006A5405"/>
    <w:rsid w:val="006A5A48"/>
    <w:rsid w:val="006A5F84"/>
    <w:rsid w:val="006A654A"/>
    <w:rsid w:val="006A69AB"/>
    <w:rsid w:val="006B04F5"/>
    <w:rsid w:val="006B0952"/>
    <w:rsid w:val="006B121C"/>
    <w:rsid w:val="006B2818"/>
    <w:rsid w:val="006B2FA8"/>
    <w:rsid w:val="006B3D0F"/>
    <w:rsid w:val="006B4415"/>
    <w:rsid w:val="006B50AC"/>
    <w:rsid w:val="006B585A"/>
    <w:rsid w:val="006B6291"/>
    <w:rsid w:val="006B6A83"/>
    <w:rsid w:val="006B7911"/>
    <w:rsid w:val="006C0747"/>
    <w:rsid w:val="006C1642"/>
    <w:rsid w:val="006C192B"/>
    <w:rsid w:val="006C1F5C"/>
    <w:rsid w:val="006C2367"/>
    <w:rsid w:val="006C2C69"/>
    <w:rsid w:val="006C300E"/>
    <w:rsid w:val="006C320B"/>
    <w:rsid w:val="006C3FC5"/>
    <w:rsid w:val="006C4143"/>
    <w:rsid w:val="006C45CA"/>
    <w:rsid w:val="006D1272"/>
    <w:rsid w:val="006D1C88"/>
    <w:rsid w:val="006D23CC"/>
    <w:rsid w:val="006D3D4F"/>
    <w:rsid w:val="006D3F61"/>
    <w:rsid w:val="006D4B4B"/>
    <w:rsid w:val="006D4BC4"/>
    <w:rsid w:val="006D5190"/>
    <w:rsid w:val="006D543C"/>
    <w:rsid w:val="006D6558"/>
    <w:rsid w:val="006D6FB9"/>
    <w:rsid w:val="006D7E66"/>
    <w:rsid w:val="006E05D4"/>
    <w:rsid w:val="006E0A8B"/>
    <w:rsid w:val="006E0D78"/>
    <w:rsid w:val="006E10DA"/>
    <w:rsid w:val="006E196F"/>
    <w:rsid w:val="006E1D5B"/>
    <w:rsid w:val="006E234B"/>
    <w:rsid w:val="006E2B51"/>
    <w:rsid w:val="006E2DC9"/>
    <w:rsid w:val="006E2E46"/>
    <w:rsid w:val="006E30C5"/>
    <w:rsid w:val="006E3201"/>
    <w:rsid w:val="006E366E"/>
    <w:rsid w:val="006E4746"/>
    <w:rsid w:val="006E4E18"/>
    <w:rsid w:val="006E5397"/>
    <w:rsid w:val="006E5932"/>
    <w:rsid w:val="006E5F02"/>
    <w:rsid w:val="006E620A"/>
    <w:rsid w:val="006E64D8"/>
    <w:rsid w:val="006E717C"/>
    <w:rsid w:val="006E71D9"/>
    <w:rsid w:val="006E7767"/>
    <w:rsid w:val="006E7A2A"/>
    <w:rsid w:val="006F0440"/>
    <w:rsid w:val="006F132F"/>
    <w:rsid w:val="006F15DA"/>
    <w:rsid w:val="006F2308"/>
    <w:rsid w:val="006F231E"/>
    <w:rsid w:val="006F2527"/>
    <w:rsid w:val="006F269F"/>
    <w:rsid w:val="006F2D94"/>
    <w:rsid w:val="006F358C"/>
    <w:rsid w:val="006F3701"/>
    <w:rsid w:val="006F3960"/>
    <w:rsid w:val="006F3A1A"/>
    <w:rsid w:val="006F46B4"/>
    <w:rsid w:val="006F4755"/>
    <w:rsid w:val="006F4ED0"/>
    <w:rsid w:val="006F5484"/>
    <w:rsid w:val="006F5F3E"/>
    <w:rsid w:val="006F651F"/>
    <w:rsid w:val="006F661F"/>
    <w:rsid w:val="006F6A99"/>
    <w:rsid w:val="006F727C"/>
    <w:rsid w:val="006F74AD"/>
    <w:rsid w:val="006F784C"/>
    <w:rsid w:val="006F7A00"/>
    <w:rsid w:val="007007B2"/>
    <w:rsid w:val="00701035"/>
    <w:rsid w:val="007018BB"/>
    <w:rsid w:val="00701A2C"/>
    <w:rsid w:val="00701B21"/>
    <w:rsid w:val="00702541"/>
    <w:rsid w:val="00702B61"/>
    <w:rsid w:val="00702BA6"/>
    <w:rsid w:val="00702CFB"/>
    <w:rsid w:val="00703768"/>
    <w:rsid w:val="00703D7D"/>
    <w:rsid w:val="00703D90"/>
    <w:rsid w:val="00703F03"/>
    <w:rsid w:val="0070402B"/>
    <w:rsid w:val="00704067"/>
    <w:rsid w:val="0070443B"/>
    <w:rsid w:val="007044B2"/>
    <w:rsid w:val="007044B5"/>
    <w:rsid w:val="007048C7"/>
    <w:rsid w:val="00704C11"/>
    <w:rsid w:val="00704F6A"/>
    <w:rsid w:val="007051CD"/>
    <w:rsid w:val="007054B6"/>
    <w:rsid w:val="007057DF"/>
    <w:rsid w:val="00705C73"/>
    <w:rsid w:val="0070685F"/>
    <w:rsid w:val="00706981"/>
    <w:rsid w:val="007069A1"/>
    <w:rsid w:val="00707493"/>
    <w:rsid w:val="00707A8A"/>
    <w:rsid w:val="007110F9"/>
    <w:rsid w:val="00711A34"/>
    <w:rsid w:val="00711A3C"/>
    <w:rsid w:val="00711B46"/>
    <w:rsid w:val="007121CB"/>
    <w:rsid w:val="00712401"/>
    <w:rsid w:val="007133D0"/>
    <w:rsid w:val="007148F5"/>
    <w:rsid w:val="00714C52"/>
    <w:rsid w:val="00714ED9"/>
    <w:rsid w:val="00714F6F"/>
    <w:rsid w:val="0071524E"/>
    <w:rsid w:val="007152C1"/>
    <w:rsid w:val="0071532D"/>
    <w:rsid w:val="00715D36"/>
    <w:rsid w:val="0071621B"/>
    <w:rsid w:val="00720183"/>
    <w:rsid w:val="00720396"/>
    <w:rsid w:val="007204B5"/>
    <w:rsid w:val="0072090E"/>
    <w:rsid w:val="00720942"/>
    <w:rsid w:val="0072094E"/>
    <w:rsid w:val="00720E8D"/>
    <w:rsid w:val="0072105B"/>
    <w:rsid w:val="007223F3"/>
    <w:rsid w:val="007224D4"/>
    <w:rsid w:val="007225F7"/>
    <w:rsid w:val="0072267D"/>
    <w:rsid w:val="007228E3"/>
    <w:rsid w:val="0072297C"/>
    <w:rsid w:val="0072377C"/>
    <w:rsid w:val="007238EC"/>
    <w:rsid w:val="00723ACA"/>
    <w:rsid w:val="00723BAE"/>
    <w:rsid w:val="00723C2B"/>
    <w:rsid w:val="00723D1F"/>
    <w:rsid w:val="00723ED2"/>
    <w:rsid w:val="0072417B"/>
    <w:rsid w:val="007241A3"/>
    <w:rsid w:val="00724739"/>
    <w:rsid w:val="00724800"/>
    <w:rsid w:val="00724D25"/>
    <w:rsid w:val="0072597D"/>
    <w:rsid w:val="007260A5"/>
    <w:rsid w:val="00726193"/>
    <w:rsid w:val="007264F5"/>
    <w:rsid w:val="00726D2C"/>
    <w:rsid w:val="00727C0E"/>
    <w:rsid w:val="00727CA7"/>
    <w:rsid w:val="007311F5"/>
    <w:rsid w:val="00731360"/>
    <w:rsid w:val="00731429"/>
    <w:rsid w:val="0073196C"/>
    <w:rsid w:val="00732899"/>
    <w:rsid w:val="0073381B"/>
    <w:rsid w:val="00733B22"/>
    <w:rsid w:val="00734E15"/>
    <w:rsid w:val="00734F48"/>
    <w:rsid w:val="00735B15"/>
    <w:rsid w:val="00735EBE"/>
    <w:rsid w:val="007364EA"/>
    <w:rsid w:val="00736D26"/>
    <w:rsid w:val="00737425"/>
    <w:rsid w:val="00737C01"/>
    <w:rsid w:val="00737E68"/>
    <w:rsid w:val="0074019E"/>
    <w:rsid w:val="007406D2"/>
    <w:rsid w:val="007424D5"/>
    <w:rsid w:val="00743A89"/>
    <w:rsid w:val="00743CB2"/>
    <w:rsid w:val="0074449E"/>
    <w:rsid w:val="00745174"/>
    <w:rsid w:val="00745279"/>
    <w:rsid w:val="007454C6"/>
    <w:rsid w:val="007463D2"/>
    <w:rsid w:val="00746458"/>
    <w:rsid w:val="00746585"/>
    <w:rsid w:val="0074675C"/>
    <w:rsid w:val="00746B3D"/>
    <w:rsid w:val="00746C68"/>
    <w:rsid w:val="00747B28"/>
    <w:rsid w:val="00747D64"/>
    <w:rsid w:val="00747D69"/>
    <w:rsid w:val="00750830"/>
    <w:rsid w:val="00750C6E"/>
    <w:rsid w:val="007517A7"/>
    <w:rsid w:val="007519E3"/>
    <w:rsid w:val="00751C4C"/>
    <w:rsid w:val="00751F9A"/>
    <w:rsid w:val="00752219"/>
    <w:rsid w:val="007527FF"/>
    <w:rsid w:val="0075392C"/>
    <w:rsid w:val="00754D00"/>
    <w:rsid w:val="0075532C"/>
    <w:rsid w:val="00755773"/>
    <w:rsid w:val="007565CD"/>
    <w:rsid w:val="007566D1"/>
    <w:rsid w:val="00756A4C"/>
    <w:rsid w:val="007572A0"/>
    <w:rsid w:val="007573EE"/>
    <w:rsid w:val="007575FB"/>
    <w:rsid w:val="007577B9"/>
    <w:rsid w:val="00760934"/>
    <w:rsid w:val="007612E4"/>
    <w:rsid w:val="007626E2"/>
    <w:rsid w:val="00762E08"/>
    <w:rsid w:val="007637DD"/>
    <w:rsid w:val="00763AAE"/>
    <w:rsid w:val="00763BCE"/>
    <w:rsid w:val="007647E7"/>
    <w:rsid w:val="00764C7D"/>
    <w:rsid w:val="00764F0F"/>
    <w:rsid w:val="00765276"/>
    <w:rsid w:val="00765925"/>
    <w:rsid w:val="0076669D"/>
    <w:rsid w:val="00766CE3"/>
    <w:rsid w:val="007675D9"/>
    <w:rsid w:val="007675DF"/>
    <w:rsid w:val="00767D1E"/>
    <w:rsid w:val="00770151"/>
    <w:rsid w:val="007709B1"/>
    <w:rsid w:val="00771817"/>
    <w:rsid w:val="00771E57"/>
    <w:rsid w:val="00771F9A"/>
    <w:rsid w:val="00772463"/>
    <w:rsid w:val="00772591"/>
    <w:rsid w:val="0077270D"/>
    <w:rsid w:val="0077273B"/>
    <w:rsid w:val="007734C1"/>
    <w:rsid w:val="00773758"/>
    <w:rsid w:val="00773A74"/>
    <w:rsid w:val="00773E3D"/>
    <w:rsid w:val="0077408F"/>
    <w:rsid w:val="00774F57"/>
    <w:rsid w:val="00774FD0"/>
    <w:rsid w:val="00775180"/>
    <w:rsid w:val="0077521A"/>
    <w:rsid w:val="0077554B"/>
    <w:rsid w:val="00775D79"/>
    <w:rsid w:val="0077642A"/>
    <w:rsid w:val="0077649C"/>
    <w:rsid w:val="0077656B"/>
    <w:rsid w:val="00776E23"/>
    <w:rsid w:val="00776F30"/>
    <w:rsid w:val="00777232"/>
    <w:rsid w:val="007774CB"/>
    <w:rsid w:val="007779A3"/>
    <w:rsid w:val="007779B9"/>
    <w:rsid w:val="00777AB4"/>
    <w:rsid w:val="00777C6B"/>
    <w:rsid w:val="00777D82"/>
    <w:rsid w:val="007804F4"/>
    <w:rsid w:val="00781161"/>
    <w:rsid w:val="00781530"/>
    <w:rsid w:val="0078197B"/>
    <w:rsid w:val="00781AAF"/>
    <w:rsid w:val="00781E3C"/>
    <w:rsid w:val="00781EB2"/>
    <w:rsid w:val="00782B9E"/>
    <w:rsid w:val="00782D1E"/>
    <w:rsid w:val="00783290"/>
    <w:rsid w:val="00783BC2"/>
    <w:rsid w:val="00783ECE"/>
    <w:rsid w:val="00784226"/>
    <w:rsid w:val="00784624"/>
    <w:rsid w:val="007846AD"/>
    <w:rsid w:val="0078486C"/>
    <w:rsid w:val="00784902"/>
    <w:rsid w:val="00784CAC"/>
    <w:rsid w:val="00785875"/>
    <w:rsid w:val="00785B6D"/>
    <w:rsid w:val="00785DF4"/>
    <w:rsid w:val="007861A7"/>
    <w:rsid w:val="00786BA3"/>
    <w:rsid w:val="00786EEF"/>
    <w:rsid w:val="0078738B"/>
    <w:rsid w:val="00787948"/>
    <w:rsid w:val="00787DF1"/>
    <w:rsid w:val="00787F30"/>
    <w:rsid w:val="00790390"/>
    <w:rsid w:val="00790F19"/>
    <w:rsid w:val="00791B88"/>
    <w:rsid w:val="00792049"/>
    <w:rsid w:val="0079270E"/>
    <w:rsid w:val="0079408D"/>
    <w:rsid w:val="00795117"/>
    <w:rsid w:val="00795162"/>
    <w:rsid w:val="007956B1"/>
    <w:rsid w:val="00795756"/>
    <w:rsid w:val="007965F0"/>
    <w:rsid w:val="00796BFF"/>
    <w:rsid w:val="00796C3D"/>
    <w:rsid w:val="00797035"/>
    <w:rsid w:val="00797385"/>
    <w:rsid w:val="007975F4"/>
    <w:rsid w:val="00797728"/>
    <w:rsid w:val="00797947"/>
    <w:rsid w:val="007A0558"/>
    <w:rsid w:val="007A0772"/>
    <w:rsid w:val="007A07CB"/>
    <w:rsid w:val="007A08AA"/>
    <w:rsid w:val="007A0913"/>
    <w:rsid w:val="007A1359"/>
    <w:rsid w:val="007A139F"/>
    <w:rsid w:val="007A15D9"/>
    <w:rsid w:val="007A1A40"/>
    <w:rsid w:val="007A1E0C"/>
    <w:rsid w:val="007A21B1"/>
    <w:rsid w:val="007A2E7D"/>
    <w:rsid w:val="007A31E5"/>
    <w:rsid w:val="007A331D"/>
    <w:rsid w:val="007A3B1D"/>
    <w:rsid w:val="007A3DF7"/>
    <w:rsid w:val="007A496F"/>
    <w:rsid w:val="007A4AD8"/>
    <w:rsid w:val="007A4E02"/>
    <w:rsid w:val="007A4F54"/>
    <w:rsid w:val="007A4F74"/>
    <w:rsid w:val="007A5367"/>
    <w:rsid w:val="007A5D99"/>
    <w:rsid w:val="007A5F86"/>
    <w:rsid w:val="007A69E1"/>
    <w:rsid w:val="007A6A11"/>
    <w:rsid w:val="007A6BA4"/>
    <w:rsid w:val="007A7161"/>
    <w:rsid w:val="007A7405"/>
    <w:rsid w:val="007A7438"/>
    <w:rsid w:val="007A7734"/>
    <w:rsid w:val="007A7C1B"/>
    <w:rsid w:val="007A7EAD"/>
    <w:rsid w:val="007B01F9"/>
    <w:rsid w:val="007B05A9"/>
    <w:rsid w:val="007B0D58"/>
    <w:rsid w:val="007B1370"/>
    <w:rsid w:val="007B1A25"/>
    <w:rsid w:val="007B2617"/>
    <w:rsid w:val="007B26EF"/>
    <w:rsid w:val="007B2BAE"/>
    <w:rsid w:val="007B2DCC"/>
    <w:rsid w:val="007B305A"/>
    <w:rsid w:val="007B3549"/>
    <w:rsid w:val="007B426C"/>
    <w:rsid w:val="007B45FA"/>
    <w:rsid w:val="007B56CC"/>
    <w:rsid w:val="007B5E05"/>
    <w:rsid w:val="007B648F"/>
    <w:rsid w:val="007B689D"/>
    <w:rsid w:val="007B69D5"/>
    <w:rsid w:val="007B6CD7"/>
    <w:rsid w:val="007B6FB3"/>
    <w:rsid w:val="007B7846"/>
    <w:rsid w:val="007C0571"/>
    <w:rsid w:val="007C078F"/>
    <w:rsid w:val="007C156C"/>
    <w:rsid w:val="007C1D65"/>
    <w:rsid w:val="007C386C"/>
    <w:rsid w:val="007C39E8"/>
    <w:rsid w:val="007C3CB3"/>
    <w:rsid w:val="007C4E4B"/>
    <w:rsid w:val="007C524D"/>
    <w:rsid w:val="007C58E6"/>
    <w:rsid w:val="007C5D1B"/>
    <w:rsid w:val="007C5E93"/>
    <w:rsid w:val="007C62D6"/>
    <w:rsid w:val="007C69D0"/>
    <w:rsid w:val="007C6EEE"/>
    <w:rsid w:val="007C7754"/>
    <w:rsid w:val="007C782A"/>
    <w:rsid w:val="007D021D"/>
    <w:rsid w:val="007D093B"/>
    <w:rsid w:val="007D14FB"/>
    <w:rsid w:val="007D1DDC"/>
    <w:rsid w:val="007D2B2A"/>
    <w:rsid w:val="007D2B74"/>
    <w:rsid w:val="007D3D55"/>
    <w:rsid w:val="007D4013"/>
    <w:rsid w:val="007D4799"/>
    <w:rsid w:val="007D4A77"/>
    <w:rsid w:val="007D4C31"/>
    <w:rsid w:val="007D4F6C"/>
    <w:rsid w:val="007D57C1"/>
    <w:rsid w:val="007D5E0B"/>
    <w:rsid w:val="007D5FD8"/>
    <w:rsid w:val="007D6703"/>
    <w:rsid w:val="007D6ED1"/>
    <w:rsid w:val="007D761C"/>
    <w:rsid w:val="007D7F3E"/>
    <w:rsid w:val="007E0607"/>
    <w:rsid w:val="007E0940"/>
    <w:rsid w:val="007E131D"/>
    <w:rsid w:val="007E1AA6"/>
    <w:rsid w:val="007E1F3C"/>
    <w:rsid w:val="007E2A8E"/>
    <w:rsid w:val="007E2C58"/>
    <w:rsid w:val="007E38B7"/>
    <w:rsid w:val="007E3B17"/>
    <w:rsid w:val="007E3CA3"/>
    <w:rsid w:val="007E3D9D"/>
    <w:rsid w:val="007E42F9"/>
    <w:rsid w:val="007E4ADC"/>
    <w:rsid w:val="007E4D01"/>
    <w:rsid w:val="007E50FB"/>
    <w:rsid w:val="007E5BF7"/>
    <w:rsid w:val="007E5CEB"/>
    <w:rsid w:val="007E6292"/>
    <w:rsid w:val="007E6724"/>
    <w:rsid w:val="007E6A3A"/>
    <w:rsid w:val="007E6F19"/>
    <w:rsid w:val="007E6FB6"/>
    <w:rsid w:val="007E7275"/>
    <w:rsid w:val="007F05FB"/>
    <w:rsid w:val="007F0B20"/>
    <w:rsid w:val="007F243B"/>
    <w:rsid w:val="007F2AB7"/>
    <w:rsid w:val="007F34F1"/>
    <w:rsid w:val="007F39BC"/>
    <w:rsid w:val="007F3A1B"/>
    <w:rsid w:val="007F3D31"/>
    <w:rsid w:val="007F3EB6"/>
    <w:rsid w:val="007F51CD"/>
    <w:rsid w:val="007F51CE"/>
    <w:rsid w:val="007F5A25"/>
    <w:rsid w:val="007F6ADF"/>
    <w:rsid w:val="007F72C5"/>
    <w:rsid w:val="007F75F3"/>
    <w:rsid w:val="007F7719"/>
    <w:rsid w:val="00800045"/>
    <w:rsid w:val="0080026C"/>
    <w:rsid w:val="00800352"/>
    <w:rsid w:val="00800577"/>
    <w:rsid w:val="008007FA"/>
    <w:rsid w:val="008012F6"/>
    <w:rsid w:val="00801BEB"/>
    <w:rsid w:val="008021D6"/>
    <w:rsid w:val="008025F6"/>
    <w:rsid w:val="0080261A"/>
    <w:rsid w:val="00802824"/>
    <w:rsid w:val="00802E06"/>
    <w:rsid w:val="0080384E"/>
    <w:rsid w:val="00804C45"/>
    <w:rsid w:val="00805A96"/>
    <w:rsid w:val="00805ABD"/>
    <w:rsid w:val="00805B08"/>
    <w:rsid w:val="00805E22"/>
    <w:rsid w:val="00806040"/>
    <w:rsid w:val="00806348"/>
    <w:rsid w:val="00806427"/>
    <w:rsid w:val="008065AF"/>
    <w:rsid w:val="00806832"/>
    <w:rsid w:val="00807465"/>
    <w:rsid w:val="00807783"/>
    <w:rsid w:val="00807827"/>
    <w:rsid w:val="00807BE8"/>
    <w:rsid w:val="008100CC"/>
    <w:rsid w:val="008106AF"/>
    <w:rsid w:val="00810771"/>
    <w:rsid w:val="0081095C"/>
    <w:rsid w:val="0081126A"/>
    <w:rsid w:val="00811550"/>
    <w:rsid w:val="0081195C"/>
    <w:rsid w:val="008137C1"/>
    <w:rsid w:val="00813A5D"/>
    <w:rsid w:val="00814065"/>
    <w:rsid w:val="00814E39"/>
    <w:rsid w:val="008153CD"/>
    <w:rsid w:val="00815723"/>
    <w:rsid w:val="00815CE8"/>
    <w:rsid w:val="00815F08"/>
    <w:rsid w:val="0081609D"/>
    <w:rsid w:val="00816178"/>
    <w:rsid w:val="008164B2"/>
    <w:rsid w:val="008169FD"/>
    <w:rsid w:val="0082022C"/>
    <w:rsid w:val="00820C13"/>
    <w:rsid w:val="00820DA9"/>
    <w:rsid w:val="00820EA8"/>
    <w:rsid w:val="00822414"/>
    <w:rsid w:val="00822C91"/>
    <w:rsid w:val="00822D4C"/>
    <w:rsid w:val="00823202"/>
    <w:rsid w:val="00823493"/>
    <w:rsid w:val="0082358F"/>
    <w:rsid w:val="00823656"/>
    <w:rsid w:val="008240FC"/>
    <w:rsid w:val="00824A12"/>
    <w:rsid w:val="00824A83"/>
    <w:rsid w:val="0082500F"/>
    <w:rsid w:val="00825665"/>
    <w:rsid w:val="00825F2C"/>
    <w:rsid w:val="0082675C"/>
    <w:rsid w:val="00826B54"/>
    <w:rsid w:val="0082718A"/>
    <w:rsid w:val="0082783F"/>
    <w:rsid w:val="00830765"/>
    <w:rsid w:val="00830F05"/>
    <w:rsid w:val="00831108"/>
    <w:rsid w:val="00831741"/>
    <w:rsid w:val="00832394"/>
    <w:rsid w:val="008324B6"/>
    <w:rsid w:val="008324EC"/>
    <w:rsid w:val="00832625"/>
    <w:rsid w:val="0083268F"/>
    <w:rsid w:val="00833930"/>
    <w:rsid w:val="00833C92"/>
    <w:rsid w:val="008348EE"/>
    <w:rsid w:val="00834B74"/>
    <w:rsid w:val="008352BE"/>
    <w:rsid w:val="00836049"/>
    <w:rsid w:val="00836409"/>
    <w:rsid w:val="008364C5"/>
    <w:rsid w:val="0083694B"/>
    <w:rsid w:val="00836B36"/>
    <w:rsid w:val="00836CD7"/>
    <w:rsid w:val="00836DD6"/>
    <w:rsid w:val="00836F35"/>
    <w:rsid w:val="00837363"/>
    <w:rsid w:val="00837535"/>
    <w:rsid w:val="00837DB8"/>
    <w:rsid w:val="008414E5"/>
    <w:rsid w:val="0084217E"/>
    <w:rsid w:val="008421A4"/>
    <w:rsid w:val="0084268B"/>
    <w:rsid w:val="0084297A"/>
    <w:rsid w:val="0084346A"/>
    <w:rsid w:val="008437DB"/>
    <w:rsid w:val="00843D3B"/>
    <w:rsid w:val="00843D58"/>
    <w:rsid w:val="00843F2D"/>
    <w:rsid w:val="0084437B"/>
    <w:rsid w:val="00844477"/>
    <w:rsid w:val="00844EE7"/>
    <w:rsid w:val="0084500E"/>
    <w:rsid w:val="0084553C"/>
    <w:rsid w:val="00845584"/>
    <w:rsid w:val="00845DA4"/>
    <w:rsid w:val="008466B6"/>
    <w:rsid w:val="008502E9"/>
    <w:rsid w:val="00850BCE"/>
    <w:rsid w:val="008516DE"/>
    <w:rsid w:val="008525D1"/>
    <w:rsid w:val="00852F17"/>
    <w:rsid w:val="00852FB7"/>
    <w:rsid w:val="00853045"/>
    <w:rsid w:val="00853374"/>
    <w:rsid w:val="00853C29"/>
    <w:rsid w:val="00853CE7"/>
    <w:rsid w:val="00853F87"/>
    <w:rsid w:val="0085447A"/>
    <w:rsid w:val="00855879"/>
    <w:rsid w:val="008565CA"/>
    <w:rsid w:val="00856650"/>
    <w:rsid w:val="00856999"/>
    <w:rsid w:val="00856E88"/>
    <w:rsid w:val="00856ED9"/>
    <w:rsid w:val="0085736C"/>
    <w:rsid w:val="008575C0"/>
    <w:rsid w:val="00860050"/>
    <w:rsid w:val="008602BC"/>
    <w:rsid w:val="008607F7"/>
    <w:rsid w:val="008608FB"/>
    <w:rsid w:val="00861464"/>
    <w:rsid w:val="008622DF"/>
    <w:rsid w:val="0086257C"/>
    <w:rsid w:val="008626D8"/>
    <w:rsid w:val="00863E4C"/>
    <w:rsid w:val="00865622"/>
    <w:rsid w:val="00865864"/>
    <w:rsid w:val="008659A4"/>
    <w:rsid w:val="0086603B"/>
    <w:rsid w:val="00866F71"/>
    <w:rsid w:val="00867B0F"/>
    <w:rsid w:val="008703AE"/>
    <w:rsid w:val="00870401"/>
    <w:rsid w:val="00870980"/>
    <w:rsid w:val="00870A26"/>
    <w:rsid w:val="00870A78"/>
    <w:rsid w:val="008712FC"/>
    <w:rsid w:val="00871412"/>
    <w:rsid w:val="00871737"/>
    <w:rsid w:val="00871839"/>
    <w:rsid w:val="0087261D"/>
    <w:rsid w:val="00872EF4"/>
    <w:rsid w:val="008731A4"/>
    <w:rsid w:val="008734C7"/>
    <w:rsid w:val="00873A5C"/>
    <w:rsid w:val="00875125"/>
    <w:rsid w:val="0087513D"/>
    <w:rsid w:val="00876106"/>
    <w:rsid w:val="008775AE"/>
    <w:rsid w:val="00881123"/>
    <w:rsid w:val="0088177A"/>
    <w:rsid w:val="00881B34"/>
    <w:rsid w:val="008823B9"/>
    <w:rsid w:val="00882BD1"/>
    <w:rsid w:val="0088305A"/>
    <w:rsid w:val="0088463F"/>
    <w:rsid w:val="0088527C"/>
    <w:rsid w:val="00885474"/>
    <w:rsid w:val="00885B37"/>
    <w:rsid w:val="00885CC0"/>
    <w:rsid w:val="00886A56"/>
    <w:rsid w:val="00886C64"/>
    <w:rsid w:val="00886E1D"/>
    <w:rsid w:val="0088733A"/>
    <w:rsid w:val="00887695"/>
    <w:rsid w:val="00887761"/>
    <w:rsid w:val="00887C99"/>
    <w:rsid w:val="0089039E"/>
    <w:rsid w:val="008907A6"/>
    <w:rsid w:val="008913F4"/>
    <w:rsid w:val="00891923"/>
    <w:rsid w:val="00891E3F"/>
    <w:rsid w:val="00892330"/>
    <w:rsid w:val="00892361"/>
    <w:rsid w:val="008924E0"/>
    <w:rsid w:val="00892575"/>
    <w:rsid w:val="0089259A"/>
    <w:rsid w:val="00892906"/>
    <w:rsid w:val="00892946"/>
    <w:rsid w:val="00892DA8"/>
    <w:rsid w:val="008936B1"/>
    <w:rsid w:val="008937E9"/>
    <w:rsid w:val="008938A8"/>
    <w:rsid w:val="00893B9F"/>
    <w:rsid w:val="00894ED2"/>
    <w:rsid w:val="00894F88"/>
    <w:rsid w:val="00895384"/>
    <w:rsid w:val="00895B70"/>
    <w:rsid w:val="00896283"/>
    <w:rsid w:val="008962B4"/>
    <w:rsid w:val="0089631A"/>
    <w:rsid w:val="008963B9"/>
    <w:rsid w:val="0089648F"/>
    <w:rsid w:val="0089658B"/>
    <w:rsid w:val="008965AC"/>
    <w:rsid w:val="00896B62"/>
    <w:rsid w:val="00896E28"/>
    <w:rsid w:val="008970CA"/>
    <w:rsid w:val="008971A0"/>
    <w:rsid w:val="00897898"/>
    <w:rsid w:val="00897B44"/>
    <w:rsid w:val="008A0229"/>
    <w:rsid w:val="008A030B"/>
    <w:rsid w:val="008A03D4"/>
    <w:rsid w:val="008A1790"/>
    <w:rsid w:val="008A253C"/>
    <w:rsid w:val="008A25FD"/>
    <w:rsid w:val="008A261A"/>
    <w:rsid w:val="008A28C5"/>
    <w:rsid w:val="008A3014"/>
    <w:rsid w:val="008A3782"/>
    <w:rsid w:val="008A3D40"/>
    <w:rsid w:val="008A4137"/>
    <w:rsid w:val="008A4545"/>
    <w:rsid w:val="008A45B3"/>
    <w:rsid w:val="008A4798"/>
    <w:rsid w:val="008A48B4"/>
    <w:rsid w:val="008A517F"/>
    <w:rsid w:val="008A54DF"/>
    <w:rsid w:val="008A5BCA"/>
    <w:rsid w:val="008A5ED3"/>
    <w:rsid w:val="008A61E1"/>
    <w:rsid w:val="008A728F"/>
    <w:rsid w:val="008A72BF"/>
    <w:rsid w:val="008A7A02"/>
    <w:rsid w:val="008A7C17"/>
    <w:rsid w:val="008A7D89"/>
    <w:rsid w:val="008A7DC9"/>
    <w:rsid w:val="008B08B2"/>
    <w:rsid w:val="008B0951"/>
    <w:rsid w:val="008B0991"/>
    <w:rsid w:val="008B0FA0"/>
    <w:rsid w:val="008B1B55"/>
    <w:rsid w:val="008B3A99"/>
    <w:rsid w:val="008B3D8C"/>
    <w:rsid w:val="008B3EC6"/>
    <w:rsid w:val="008B3F52"/>
    <w:rsid w:val="008B437D"/>
    <w:rsid w:val="008B455A"/>
    <w:rsid w:val="008B47AF"/>
    <w:rsid w:val="008B4C36"/>
    <w:rsid w:val="008B4D23"/>
    <w:rsid w:val="008B4E7C"/>
    <w:rsid w:val="008B51C3"/>
    <w:rsid w:val="008B5929"/>
    <w:rsid w:val="008B6504"/>
    <w:rsid w:val="008B66C9"/>
    <w:rsid w:val="008B6A92"/>
    <w:rsid w:val="008B7255"/>
    <w:rsid w:val="008B7E00"/>
    <w:rsid w:val="008C0390"/>
    <w:rsid w:val="008C0AC5"/>
    <w:rsid w:val="008C142F"/>
    <w:rsid w:val="008C197D"/>
    <w:rsid w:val="008C1B00"/>
    <w:rsid w:val="008C1CDA"/>
    <w:rsid w:val="008C24B8"/>
    <w:rsid w:val="008C2687"/>
    <w:rsid w:val="008C46AA"/>
    <w:rsid w:val="008C4B3D"/>
    <w:rsid w:val="008C50BC"/>
    <w:rsid w:val="008C591D"/>
    <w:rsid w:val="008C592C"/>
    <w:rsid w:val="008C5FFD"/>
    <w:rsid w:val="008C64D3"/>
    <w:rsid w:val="008C6597"/>
    <w:rsid w:val="008C6C1D"/>
    <w:rsid w:val="008C75A1"/>
    <w:rsid w:val="008C7612"/>
    <w:rsid w:val="008C7BE0"/>
    <w:rsid w:val="008D137E"/>
    <w:rsid w:val="008D19D6"/>
    <w:rsid w:val="008D1DBA"/>
    <w:rsid w:val="008D2171"/>
    <w:rsid w:val="008D222F"/>
    <w:rsid w:val="008D37E6"/>
    <w:rsid w:val="008D3C0D"/>
    <w:rsid w:val="008D41CA"/>
    <w:rsid w:val="008D45B7"/>
    <w:rsid w:val="008D46D1"/>
    <w:rsid w:val="008D4C73"/>
    <w:rsid w:val="008D51B9"/>
    <w:rsid w:val="008D524C"/>
    <w:rsid w:val="008D5AAE"/>
    <w:rsid w:val="008D5BDD"/>
    <w:rsid w:val="008D5E2E"/>
    <w:rsid w:val="008D6041"/>
    <w:rsid w:val="008D6063"/>
    <w:rsid w:val="008D686A"/>
    <w:rsid w:val="008D6CB2"/>
    <w:rsid w:val="008D7355"/>
    <w:rsid w:val="008E0972"/>
    <w:rsid w:val="008E09D5"/>
    <w:rsid w:val="008E27D7"/>
    <w:rsid w:val="008E2914"/>
    <w:rsid w:val="008E2958"/>
    <w:rsid w:val="008E2A29"/>
    <w:rsid w:val="008E3172"/>
    <w:rsid w:val="008E33BB"/>
    <w:rsid w:val="008E34BA"/>
    <w:rsid w:val="008E37DD"/>
    <w:rsid w:val="008E3D4D"/>
    <w:rsid w:val="008E4EC5"/>
    <w:rsid w:val="008E5041"/>
    <w:rsid w:val="008E5648"/>
    <w:rsid w:val="008E58EE"/>
    <w:rsid w:val="008E5DF5"/>
    <w:rsid w:val="008E60CB"/>
    <w:rsid w:val="008E6243"/>
    <w:rsid w:val="008E62EB"/>
    <w:rsid w:val="008E656A"/>
    <w:rsid w:val="008E65E3"/>
    <w:rsid w:val="008E6771"/>
    <w:rsid w:val="008E6A62"/>
    <w:rsid w:val="008E7139"/>
    <w:rsid w:val="008E76C3"/>
    <w:rsid w:val="008E7844"/>
    <w:rsid w:val="008E790D"/>
    <w:rsid w:val="008E79D8"/>
    <w:rsid w:val="008F0312"/>
    <w:rsid w:val="008F0809"/>
    <w:rsid w:val="008F0951"/>
    <w:rsid w:val="008F098B"/>
    <w:rsid w:val="008F0DB6"/>
    <w:rsid w:val="008F0FA5"/>
    <w:rsid w:val="008F1237"/>
    <w:rsid w:val="008F17BC"/>
    <w:rsid w:val="008F1B04"/>
    <w:rsid w:val="008F1B66"/>
    <w:rsid w:val="008F33C9"/>
    <w:rsid w:val="008F3895"/>
    <w:rsid w:val="008F3B53"/>
    <w:rsid w:val="008F41AB"/>
    <w:rsid w:val="008F5BFC"/>
    <w:rsid w:val="008F5C7B"/>
    <w:rsid w:val="008F5E75"/>
    <w:rsid w:val="008F6F13"/>
    <w:rsid w:val="008F6F48"/>
    <w:rsid w:val="008F7EFF"/>
    <w:rsid w:val="009008EB"/>
    <w:rsid w:val="009011BC"/>
    <w:rsid w:val="009012F5"/>
    <w:rsid w:val="0090138E"/>
    <w:rsid w:val="00901C29"/>
    <w:rsid w:val="00901E4D"/>
    <w:rsid w:val="00901FF9"/>
    <w:rsid w:val="009032D9"/>
    <w:rsid w:val="00903783"/>
    <w:rsid w:val="00904A22"/>
    <w:rsid w:val="00904DE6"/>
    <w:rsid w:val="00904ED0"/>
    <w:rsid w:val="00905195"/>
    <w:rsid w:val="0090554C"/>
    <w:rsid w:val="00905BAD"/>
    <w:rsid w:val="00906743"/>
    <w:rsid w:val="009073A4"/>
    <w:rsid w:val="0090762A"/>
    <w:rsid w:val="009076BD"/>
    <w:rsid w:val="0090779E"/>
    <w:rsid w:val="00907C3A"/>
    <w:rsid w:val="00910DB5"/>
    <w:rsid w:val="00911332"/>
    <w:rsid w:val="00912F34"/>
    <w:rsid w:val="009130A3"/>
    <w:rsid w:val="0091311D"/>
    <w:rsid w:val="0091440C"/>
    <w:rsid w:val="00914624"/>
    <w:rsid w:val="009147E8"/>
    <w:rsid w:val="009150AB"/>
    <w:rsid w:val="00915265"/>
    <w:rsid w:val="009152CE"/>
    <w:rsid w:val="00915579"/>
    <w:rsid w:val="0091581B"/>
    <w:rsid w:val="009161AD"/>
    <w:rsid w:val="0091696D"/>
    <w:rsid w:val="00916AE5"/>
    <w:rsid w:val="00916DDB"/>
    <w:rsid w:val="00917042"/>
    <w:rsid w:val="00917397"/>
    <w:rsid w:val="00917A28"/>
    <w:rsid w:val="009206C0"/>
    <w:rsid w:val="0092105A"/>
    <w:rsid w:val="00921616"/>
    <w:rsid w:val="009223BF"/>
    <w:rsid w:val="00922856"/>
    <w:rsid w:val="00922A96"/>
    <w:rsid w:val="00923809"/>
    <w:rsid w:val="009238F2"/>
    <w:rsid w:val="00923A58"/>
    <w:rsid w:val="00923F0E"/>
    <w:rsid w:val="00923FB4"/>
    <w:rsid w:val="0092468E"/>
    <w:rsid w:val="00924C48"/>
    <w:rsid w:val="00925092"/>
    <w:rsid w:val="0092573A"/>
    <w:rsid w:val="00925906"/>
    <w:rsid w:val="00925EE6"/>
    <w:rsid w:val="009261A7"/>
    <w:rsid w:val="00926DED"/>
    <w:rsid w:val="0092754B"/>
    <w:rsid w:val="00927C2A"/>
    <w:rsid w:val="00927E50"/>
    <w:rsid w:val="009305F8"/>
    <w:rsid w:val="00930A40"/>
    <w:rsid w:val="00930B8A"/>
    <w:rsid w:val="00930F7F"/>
    <w:rsid w:val="009335DC"/>
    <w:rsid w:val="00933823"/>
    <w:rsid w:val="009339F3"/>
    <w:rsid w:val="00933B28"/>
    <w:rsid w:val="009341C9"/>
    <w:rsid w:val="0093422A"/>
    <w:rsid w:val="00934464"/>
    <w:rsid w:val="00935B66"/>
    <w:rsid w:val="00935FB3"/>
    <w:rsid w:val="00936060"/>
    <w:rsid w:val="00936BC0"/>
    <w:rsid w:val="00936BC5"/>
    <w:rsid w:val="00937079"/>
    <w:rsid w:val="00937116"/>
    <w:rsid w:val="009371E2"/>
    <w:rsid w:val="00937844"/>
    <w:rsid w:val="00937B73"/>
    <w:rsid w:val="009414DA"/>
    <w:rsid w:val="00941531"/>
    <w:rsid w:val="00941D4D"/>
    <w:rsid w:val="009423CF"/>
    <w:rsid w:val="00942EAE"/>
    <w:rsid w:val="009431B2"/>
    <w:rsid w:val="00943262"/>
    <w:rsid w:val="009435AC"/>
    <w:rsid w:val="009439EF"/>
    <w:rsid w:val="00944253"/>
    <w:rsid w:val="009449DB"/>
    <w:rsid w:val="00945529"/>
    <w:rsid w:val="0094571C"/>
    <w:rsid w:val="0094665E"/>
    <w:rsid w:val="00946706"/>
    <w:rsid w:val="009468E1"/>
    <w:rsid w:val="00947135"/>
    <w:rsid w:val="0094748F"/>
    <w:rsid w:val="009475EF"/>
    <w:rsid w:val="00947A37"/>
    <w:rsid w:val="00947E06"/>
    <w:rsid w:val="0095150B"/>
    <w:rsid w:val="009518E6"/>
    <w:rsid w:val="00951DBE"/>
    <w:rsid w:val="0095281A"/>
    <w:rsid w:val="0095297A"/>
    <w:rsid w:val="009533C2"/>
    <w:rsid w:val="00953469"/>
    <w:rsid w:val="009536A2"/>
    <w:rsid w:val="00954762"/>
    <w:rsid w:val="00954AAA"/>
    <w:rsid w:val="00955125"/>
    <w:rsid w:val="0095565F"/>
    <w:rsid w:val="00956110"/>
    <w:rsid w:val="009564FA"/>
    <w:rsid w:val="0095705B"/>
    <w:rsid w:val="00957A8A"/>
    <w:rsid w:val="00957C1D"/>
    <w:rsid w:val="00957D9C"/>
    <w:rsid w:val="00957DE3"/>
    <w:rsid w:val="00957E7A"/>
    <w:rsid w:val="009605B7"/>
    <w:rsid w:val="00960617"/>
    <w:rsid w:val="00960E04"/>
    <w:rsid w:val="00961068"/>
    <w:rsid w:val="0096117E"/>
    <w:rsid w:val="009611F9"/>
    <w:rsid w:val="009616A7"/>
    <w:rsid w:val="00961872"/>
    <w:rsid w:val="00962499"/>
    <w:rsid w:val="009624D2"/>
    <w:rsid w:val="0096272A"/>
    <w:rsid w:val="009638A1"/>
    <w:rsid w:val="009639C4"/>
    <w:rsid w:val="00964E78"/>
    <w:rsid w:val="009651F6"/>
    <w:rsid w:val="00965B4B"/>
    <w:rsid w:val="00965E16"/>
    <w:rsid w:val="00965FE9"/>
    <w:rsid w:val="00966CDD"/>
    <w:rsid w:val="00971599"/>
    <w:rsid w:val="009716A7"/>
    <w:rsid w:val="009716E3"/>
    <w:rsid w:val="0097195A"/>
    <w:rsid w:val="00971C93"/>
    <w:rsid w:val="00972099"/>
    <w:rsid w:val="00972899"/>
    <w:rsid w:val="00972989"/>
    <w:rsid w:val="00972A66"/>
    <w:rsid w:val="009736AD"/>
    <w:rsid w:val="00973FA6"/>
    <w:rsid w:val="0097447B"/>
    <w:rsid w:val="00974BEC"/>
    <w:rsid w:val="0097532A"/>
    <w:rsid w:val="00975653"/>
    <w:rsid w:val="009758C4"/>
    <w:rsid w:val="00976C8A"/>
    <w:rsid w:val="009773F3"/>
    <w:rsid w:val="0097757B"/>
    <w:rsid w:val="00980015"/>
    <w:rsid w:val="00980977"/>
    <w:rsid w:val="00980DFC"/>
    <w:rsid w:val="00981B4D"/>
    <w:rsid w:val="00981F70"/>
    <w:rsid w:val="009820A5"/>
    <w:rsid w:val="009821AE"/>
    <w:rsid w:val="0098221F"/>
    <w:rsid w:val="0098288F"/>
    <w:rsid w:val="0098318A"/>
    <w:rsid w:val="009833C4"/>
    <w:rsid w:val="00983721"/>
    <w:rsid w:val="00983786"/>
    <w:rsid w:val="00984191"/>
    <w:rsid w:val="009842DC"/>
    <w:rsid w:val="00985ADB"/>
    <w:rsid w:val="00985C25"/>
    <w:rsid w:val="00985E0B"/>
    <w:rsid w:val="00986727"/>
    <w:rsid w:val="009868D0"/>
    <w:rsid w:val="00986C96"/>
    <w:rsid w:val="009877E6"/>
    <w:rsid w:val="0098794C"/>
    <w:rsid w:val="009902B7"/>
    <w:rsid w:val="009903EE"/>
    <w:rsid w:val="009908A9"/>
    <w:rsid w:val="009908E7"/>
    <w:rsid w:val="00990966"/>
    <w:rsid w:val="00990C95"/>
    <w:rsid w:val="00990D3E"/>
    <w:rsid w:val="009922CE"/>
    <w:rsid w:val="00992CB0"/>
    <w:rsid w:val="00992EA3"/>
    <w:rsid w:val="00993520"/>
    <w:rsid w:val="0099470D"/>
    <w:rsid w:val="00994B5B"/>
    <w:rsid w:val="0099591A"/>
    <w:rsid w:val="00995C94"/>
    <w:rsid w:val="0099660F"/>
    <w:rsid w:val="00996D97"/>
    <w:rsid w:val="00996F66"/>
    <w:rsid w:val="009978E1"/>
    <w:rsid w:val="00997908"/>
    <w:rsid w:val="009979C2"/>
    <w:rsid w:val="00997AD7"/>
    <w:rsid w:val="009A03F3"/>
    <w:rsid w:val="009A0578"/>
    <w:rsid w:val="009A0957"/>
    <w:rsid w:val="009A0A45"/>
    <w:rsid w:val="009A100C"/>
    <w:rsid w:val="009A281A"/>
    <w:rsid w:val="009A296C"/>
    <w:rsid w:val="009A2DA6"/>
    <w:rsid w:val="009A34B1"/>
    <w:rsid w:val="009A3B72"/>
    <w:rsid w:val="009A3E34"/>
    <w:rsid w:val="009A6521"/>
    <w:rsid w:val="009A6F4A"/>
    <w:rsid w:val="009A708C"/>
    <w:rsid w:val="009A7A31"/>
    <w:rsid w:val="009B03CE"/>
    <w:rsid w:val="009B05EE"/>
    <w:rsid w:val="009B0B87"/>
    <w:rsid w:val="009B1EAE"/>
    <w:rsid w:val="009B2354"/>
    <w:rsid w:val="009B25F5"/>
    <w:rsid w:val="009B2BA0"/>
    <w:rsid w:val="009B34F2"/>
    <w:rsid w:val="009B3A29"/>
    <w:rsid w:val="009B3C84"/>
    <w:rsid w:val="009B3DE9"/>
    <w:rsid w:val="009B411D"/>
    <w:rsid w:val="009B416C"/>
    <w:rsid w:val="009B438C"/>
    <w:rsid w:val="009B453E"/>
    <w:rsid w:val="009B4B4A"/>
    <w:rsid w:val="009B5141"/>
    <w:rsid w:val="009B51AD"/>
    <w:rsid w:val="009B5562"/>
    <w:rsid w:val="009B5D6F"/>
    <w:rsid w:val="009B7FAF"/>
    <w:rsid w:val="009C0005"/>
    <w:rsid w:val="009C0561"/>
    <w:rsid w:val="009C177A"/>
    <w:rsid w:val="009C193B"/>
    <w:rsid w:val="009C2224"/>
    <w:rsid w:val="009C2247"/>
    <w:rsid w:val="009C2CA1"/>
    <w:rsid w:val="009C2D60"/>
    <w:rsid w:val="009C2E99"/>
    <w:rsid w:val="009C3341"/>
    <w:rsid w:val="009C3818"/>
    <w:rsid w:val="009C3CF7"/>
    <w:rsid w:val="009C3D65"/>
    <w:rsid w:val="009C4F65"/>
    <w:rsid w:val="009C5201"/>
    <w:rsid w:val="009C5CED"/>
    <w:rsid w:val="009C5D54"/>
    <w:rsid w:val="009C5DAD"/>
    <w:rsid w:val="009C6375"/>
    <w:rsid w:val="009C6FFD"/>
    <w:rsid w:val="009C725F"/>
    <w:rsid w:val="009C7575"/>
    <w:rsid w:val="009C7592"/>
    <w:rsid w:val="009C7B59"/>
    <w:rsid w:val="009D001A"/>
    <w:rsid w:val="009D03D9"/>
    <w:rsid w:val="009D0DA0"/>
    <w:rsid w:val="009D14E3"/>
    <w:rsid w:val="009D1FD3"/>
    <w:rsid w:val="009D21EE"/>
    <w:rsid w:val="009D21FE"/>
    <w:rsid w:val="009D2283"/>
    <w:rsid w:val="009D26C4"/>
    <w:rsid w:val="009D28BA"/>
    <w:rsid w:val="009D28DB"/>
    <w:rsid w:val="009D29DB"/>
    <w:rsid w:val="009D2D50"/>
    <w:rsid w:val="009D30FF"/>
    <w:rsid w:val="009D3610"/>
    <w:rsid w:val="009D40AA"/>
    <w:rsid w:val="009D44BF"/>
    <w:rsid w:val="009D519D"/>
    <w:rsid w:val="009D5513"/>
    <w:rsid w:val="009D58E9"/>
    <w:rsid w:val="009D5B74"/>
    <w:rsid w:val="009D6435"/>
    <w:rsid w:val="009D6D8D"/>
    <w:rsid w:val="009D789F"/>
    <w:rsid w:val="009D7DB7"/>
    <w:rsid w:val="009E106E"/>
    <w:rsid w:val="009E1343"/>
    <w:rsid w:val="009E1487"/>
    <w:rsid w:val="009E157D"/>
    <w:rsid w:val="009E158C"/>
    <w:rsid w:val="009E19A1"/>
    <w:rsid w:val="009E1C75"/>
    <w:rsid w:val="009E211E"/>
    <w:rsid w:val="009E2AF5"/>
    <w:rsid w:val="009E2F92"/>
    <w:rsid w:val="009E32E5"/>
    <w:rsid w:val="009E363C"/>
    <w:rsid w:val="009E3722"/>
    <w:rsid w:val="009E375F"/>
    <w:rsid w:val="009E376F"/>
    <w:rsid w:val="009E3A72"/>
    <w:rsid w:val="009E3C95"/>
    <w:rsid w:val="009E4018"/>
    <w:rsid w:val="009E4369"/>
    <w:rsid w:val="009E4802"/>
    <w:rsid w:val="009E4A8B"/>
    <w:rsid w:val="009E4D3D"/>
    <w:rsid w:val="009E5067"/>
    <w:rsid w:val="009E5C42"/>
    <w:rsid w:val="009E6991"/>
    <w:rsid w:val="009E6FED"/>
    <w:rsid w:val="009E7419"/>
    <w:rsid w:val="009E7921"/>
    <w:rsid w:val="009F016A"/>
    <w:rsid w:val="009F078B"/>
    <w:rsid w:val="009F1945"/>
    <w:rsid w:val="009F1A0B"/>
    <w:rsid w:val="009F1B52"/>
    <w:rsid w:val="009F1EF8"/>
    <w:rsid w:val="009F221C"/>
    <w:rsid w:val="009F239E"/>
    <w:rsid w:val="009F25FB"/>
    <w:rsid w:val="009F379B"/>
    <w:rsid w:val="009F3DDB"/>
    <w:rsid w:val="009F4149"/>
    <w:rsid w:val="009F455D"/>
    <w:rsid w:val="009F4D10"/>
    <w:rsid w:val="009F5676"/>
    <w:rsid w:val="009F5A1A"/>
    <w:rsid w:val="009F5F2B"/>
    <w:rsid w:val="009F5F52"/>
    <w:rsid w:val="009F60D6"/>
    <w:rsid w:val="009F6FA1"/>
    <w:rsid w:val="009F7166"/>
    <w:rsid w:val="009F7898"/>
    <w:rsid w:val="009F7F4C"/>
    <w:rsid w:val="00A0023F"/>
    <w:rsid w:val="00A017C4"/>
    <w:rsid w:val="00A01F09"/>
    <w:rsid w:val="00A01F42"/>
    <w:rsid w:val="00A01FB4"/>
    <w:rsid w:val="00A023E0"/>
    <w:rsid w:val="00A02A04"/>
    <w:rsid w:val="00A02F50"/>
    <w:rsid w:val="00A03859"/>
    <w:rsid w:val="00A03ABC"/>
    <w:rsid w:val="00A040BD"/>
    <w:rsid w:val="00A04227"/>
    <w:rsid w:val="00A04333"/>
    <w:rsid w:val="00A0450E"/>
    <w:rsid w:val="00A047CA"/>
    <w:rsid w:val="00A054C5"/>
    <w:rsid w:val="00A05EE9"/>
    <w:rsid w:val="00A06066"/>
    <w:rsid w:val="00A0647E"/>
    <w:rsid w:val="00A064E9"/>
    <w:rsid w:val="00A07BD2"/>
    <w:rsid w:val="00A07C74"/>
    <w:rsid w:val="00A100A1"/>
    <w:rsid w:val="00A10777"/>
    <w:rsid w:val="00A10E0A"/>
    <w:rsid w:val="00A10FF0"/>
    <w:rsid w:val="00A112CA"/>
    <w:rsid w:val="00A12815"/>
    <w:rsid w:val="00A1281E"/>
    <w:rsid w:val="00A12C4C"/>
    <w:rsid w:val="00A12FC3"/>
    <w:rsid w:val="00A13032"/>
    <w:rsid w:val="00A130F9"/>
    <w:rsid w:val="00A13651"/>
    <w:rsid w:val="00A13ACE"/>
    <w:rsid w:val="00A13D74"/>
    <w:rsid w:val="00A14015"/>
    <w:rsid w:val="00A14173"/>
    <w:rsid w:val="00A1542A"/>
    <w:rsid w:val="00A15501"/>
    <w:rsid w:val="00A15508"/>
    <w:rsid w:val="00A157C6"/>
    <w:rsid w:val="00A15C31"/>
    <w:rsid w:val="00A167C6"/>
    <w:rsid w:val="00A16DDA"/>
    <w:rsid w:val="00A176CE"/>
    <w:rsid w:val="00A17982"/>
    <w:rsid w:val="00A17A97"/>
    <w:rsid w:val="00A201CF"/>
    <w:rsid w:val="00A2087B"/>
    <w:rsid w:val="00A212BC"/>
    <w:rsid w:val="00A22A50"/>
    <w:rsid w:val="00A22ACA"/>
    <w:rsid w:val="00A2329D"/>
    <w:rsid w:val="00A2397F"/>
    <w:rsid w:val="00A239ED"/>
    <w:rsid w:val="00A247E2"/>
    <w:rsid w:val="00A249A1"/>
    <w:rsid w:val="00A24A4C"/>
    <w:rsid w:val="00A25D8F"/>
    <w:rsid w:val="00A26C4B"/>
    <w:rsid w:val="00A27034"/>
    <w:rsid w:val="00A278C0"/>
    <w:rsid w:val="00A27C1A"/>
    <w:rsid w:val="00A27DF8"/>
    <w:rsid w:val="00A3013D"/>
    <w:rsid w:val="00A3100C"/>
    <w:rsid w:val="00A31082"/>
    <w:rsid w:val="00A31089"/>
    <w:rsid w:val="00A318A6"/>
    <w:rsid w:val="00A31F67"/>
    <w:rsid w:val="00A328B3"/>
    <w:rsid w:val="00A32C32"/>
    <w:rsid w:val="00A3344B"/>
    <w:rsid w:val="00A33B02"/>
    <w:rsid w:val="00A33B22"/>
    <w:rsid w:val="00A34883"/>
    <w:rsid w:val="00A357AD"/>
    <w:rsid w:val="00A35ECC"/>
    <w:rsid w:val="00A36CF4"/>
    <w:rsid w:val="00A379CC"/>
    <w:rsid w:val="00A37FC1"/>
    <w:rsid w:val="00A400BB"/>
    <w:rsid w:val="00A403C1"/>
    <w:rsid w:val="00A4045C"/>
    <w:rsid w:val="00A41137"/>
    <w:rsid w:val="00A415BE"/>
    <w:rsid w:val="00A416FA"/>
    <w:rsid w:val="00A41D86"/>
    <w:rsid w:val="00A42639"/>
    <w:rsid w:val="00A426E9"/>
    <w:rsid w:val="00A42D7D"/>
    <w:rsid w:val="00A437A0"/>
    <w:rsid w:val="00A44178"/>
    <w:rsid w:val="00A443A2"/>
    <w:rsid w:val="00A44AE3"/>
    <w:rsid w:val="00A461C0"/>
    <w:rsid w:val="00A467B1"/>
    <w:rsid w:val="00A46966"/>
    <w:rsid w:val="00A46B59"/>
    <w:rsid w:val="00A47935"/>
    <w:rsid w:val="00A47A34"/>
    <w:rsid w:val="00A47F5A"/>
    <w:rsid w:val="00A505B0"/>
    <w:rsid w:val="00A50C48"/>
    <w:rsid w:val="00A50D1D"/>
    <w:rsid w:val="00A5325F"/>
    <w:rsid w:val="00A53ACB"/>
    <w:rsid w:val="00A548C5"/>
    <w:rsid w:val="00A549E9"/>
    <w:rsid w:val="00A54B50"/>
    <w:rsid w:val="00A5582D"/>
    <w:rsid w:val="00A55870"/>
    <w:rsid w:val="00A55BE8"/>
    <w:rsid w:val="00A55FBC"/>
    <w:rsid w:val="00A56398"/>
    <w:rsid w:val="00A564A5"/>
    <w:rsid w:val="00A5734B"/>
    <w:rsid w:val="00A57EE1"/>
    <w:rsid w:val="00A6011D"/>
    <w:rsid w:val="00A60450"/>
    <w:rsid w:val="00A61695"/>
    <w:rsid w:val="00A61ED1"/>
    <w:rsid w:val="00A62B69"/>
    <w:rsid w:val="00A632E8"/>
    <w:rsid w:val="00A63343"/>
    <w:rsid w:val="00A635FC"/>
    <w:rsid w:val="00A638A4"/>
    <w:rsid w:val="00A63A4E"/>
    <w:rsid w:val="00A64C4C"/>
    <w:rsid w:val="00A65091"/>
    <w:rsid w:val="00A65870"/>
    <w:rsid w:val="00A67EDC"/>
    <w:rsid w:val="00A7066F"/>
    <w:rsid w:val="00A708F7"/>
    <w:rsid w:val="00A70DB0"/>
    <w:rsid w:val="00A71294"/>
    <w:rsid w:val="00A71879"/>
    <w:rsid w:val="00A7195D"/>
    <w:rsid w:val="00A7198E"/>
    <w:rsid w:val="00A71C31"/>
    <w:rsid w:val="00A7210B"/>
    <w:rsid w:val="00A722B8"/>
    <w:rsid w:val="00A727DF"/>
    <w:rsid w:val="00A72838"/>
    <w:rsid w:val="00A72A2E"/>
    <w:rsid w:val="00A72CF3"/>
    <w:rsid w:val="00A72ED7"/>
    <w:rsid w:val="00A73188"/>
    <w:rsid w:val="00A7327D"/>
    <w:rsid w:val="00A74450"/>
    <w:rsid w:val="00A745E3"/>
    <w:rsid w:val="00A7466A"/>
    <w:rsid w:val="00A7524C"/>
    <w:rsid w:val="00A76EFD"/>
    <w:rsid w:val="00A77259"/>
    <w:rsid w:val="00A77EF2"/>
    <w:rsid w:val="00A77FC2"/>
    <w:rsid w:val="00A804C7"/>
    <w:rsid w:val="00A808A6"/>
    <w:rsid w:val="00A812F4"/>
    <w:rsid w:val="00A81B22"/>
    <w:rsid w:val="00A81DAE"/>
    <w:rsid w:val="00A821E2"/>
    <w:rsid w:val="00A82B91"/>
    <w:rsid w:val="00A82BA0"/>
    <w:rsid w:val="00A82C4C"/>
    <w:rsid w:val="00A82F20"/>
    <w:rsid w:val="00A8311C"/>
    <w:rsid w:val="00A8343C"/>
    <w:rsid w:val="00A8448B"/>
    <w:rsid w:val="00A84CC6"/>
    <w:rsid w:val="00A85056"/>
    <w:rsid w:val="00A85A5A"/>
    <w:rsid w:val="00A85B0D"/>
    <w:rsid w:val="00A86190"/>
    <w:rsid w:val="00A861EE"/>
    <w:rsid w:val="00A8657D"/>
    <w:rsid w:val="00A870B2"/>
    <w:rsid w:val="00A87D08"/>
    <w:rsid w:val="00A9045C"/>
    <w:rsid w:val="00A9078D"/>
    <w:rsid w:val="00A916CE"/>
    <w:rsid w:val="00A91A8B"/>
    <w:rsid w:val="00A9222B"/>
    <w:rsid w:val="00A923C8"/>
    <w:rsid w:val="00A92F20"/>
    <w:rsid w:val="00A93577"/>
    <w:rsid w:val="00A9401C"/>
    <w:rsid w:val="00A9404A"/>
    <w:rsid w:val="00A948EF"/>
    <w:rsid w:val="00A94EDB"/>
    <w:rsid w:val="00A952A2"/>
    <w:rsid w:val="00A95EF5"/>
    <w:rsid w:val="00A968DC"/>
    <w:rsid w:val="00A96B7D"/>
    <w:rsid w:val="00A96E79"/>
    <w:rsid w:val="00A96E8B"/>
    <w:rsid w:val="00A97694"/>
    <w:rsid w:val="00A978A0"/>
    <w:rsid w:val="00A97BBD"/>
    <w:rsid w:val="00AA025A"/>
    <w:rsid w:val="00AA15A4"/>
    <w:rsid w:val="00AA1657"/>
    <w:rsid w:val="00AA1A94"/>
    <w:rsid w:val="00AA1E17"/>
    <w:rsid w:val="00AA261F"/>
    <w:rsid w:val="00AA26C9"/>
    <w:rsid w:val="00AA2818"/>
    <w:rsid w:val="00AA2A0B"/>
    <w:rsid w:val="00AA3010"/>
    <w:rsid w:val="00AA3718"/>
    <w:rsid w:val="00AA38C2"/>
    <w:rsid w:val="00AA39DB"/>
    <w:rsid w:val="00AA404D"/>
    <w:rsid w:val="00AA4396"/>
    <w:rsid w:val="00AA5034"/>
    <w:rsid w:val="00AA51A9"/>
    <w:rsid w:val="00AA5634"/>
    <w:rsid w:val="00AA6254"/>
    <w:rsid w:val="00AA6532"/>
    <w:rsid w:val="00AA6596"/>
    <w:rsid w:val="00AA67AA"/>
    <w:rsid w:val="00AA77F1"/>
    <w:rsid w:val="00AB052A"/>
    <w:rsid w:val="00AB08A7"/>
    <w:rsid w:val="00AB0E5F"/>
    <w:rsid w:val="00AB133A"/>
    <w:rsid w:val="00AB19DC"/>
    <w:rsid w:val="00AB2309"/>
    <w:rsid w:val="00AB247B"/>
    <w:rsid w:val="00AB2A50"/>
    <w:rsid w:val="00AB3315"/>
    <w:rsid w:val="00AB365B"/>
    <w:rsid w:val="00AB3A8C"/>
    <w:rsid w:val="00AB3AF9"/>
    <w:rsid w:val="00AB3FAA"/>
    <w:rsid w:val="00AB46C0"/>
    <w:rsid w:val="00AB4AEB"/>
    <w:rsid w:val="00AB4FFE"/>
    <w:rsid w:val="00AB5267"/>
    <w:rsid w:val="00AB53DA"/>
    <w:rsid w:val="00AB5712"/>
    <w:rsid w:val="00AB7826"/>
    <w:rsid w:val="00AB7DC2"/>
    <w:rsid w:val="00AC00E6"/>
    <w:rsid w:val="00AC08AB"/>
    <w:rsid w:val="00AC0951"/>
    <w:rsid w:val="00AC10F5"/>
    <w:rsid w:val="00AC1648"/>
    <w:rsid w:val="00AC1CF7"/>
    <w:rsid w:val="00AC1F91"/>
    <w:rsid w:val="00AC29D5"/>
    <w:rsid w:val="00AC2E7D"/>
    <w:rsid w:val="00AC3036"/>
    <w:rsid w:val="00AC3D18"/>
    <w:rsid w:val="00AC43E3"/>
    <w:rsid w:val="00AC49AB"/>
    <w:rsid w:val="00AC4FE5"/>
    <w:rsid w:val="00AC6013"/>
    <w:rsid w:val="00AC6129"/>
    <w:rsid w:val="00AC62CC"/>
    <w:rsid w:val="00AC6AB0"/>
    <w:rsid w:val="00AC6C5B"/>
    <w:rsid w:val="00AC715B"/>
    <w:rsid w:val="00AD0546"/>
    <w:rsid w:val="00AD1ABB"/>
    <w:rsid w:val="00AD1CD3"/>
    <w:rsid w:val="00AD1D03"/>
    <w:rsid w:val="00AD1DD6"/>
    <w:rsid w:val="00AD2410"/>
    <w:rsid w:val="00AD2438"/>
    <w:rsid w:val="00AD2DC9"/>
    <w:rsid w:val="00AD33C8"/>
    <w:rsid w:val="00AD3628"/>
    <w:rsid w:val="00AD374C"/>
    <w:rsid w:val="00AD3801"/>
    <w:rsid w:val="00AD3A7C"/>
    <w:rsid w:val="00AD4D9C"/>
    <w:rsid w:val="00AD5356"/>
    <w:rsid w:val="00AD60B1"/>
    <w:rsid w:val="00AD6C67"/>
    <w:rsid w:val="00AD79F8"/>
    <w:rsid w:val="00AE0210"/>
    <w:rsid w:val="00AE09E2"/>
    <w:rsid w:val="00AE0F4B"/>
    <w:rsid w:val="00AE11EC"/>
    <w:rsid w:val="00AE1261"/>
    <w:rsid w:val="00AE192D"/>
    <w:rsid w:val="00AE1B9B"/>
    <w:rsid w:val="00AE1C9B"/>
    <w:rsid w:val="00AE1EE8"/>
    <w:rsid w:val="00AE257F"/>
    <w:rsid w:val="00AE2629"/>
    <w:rsid w:val="00AE2E55"/>
    <w:rsid w:val="00AE321D"/>
    <w:rsid w:val="00AE3975"/>
    <w:rsid w:val="00AE3EA4"/>
    <w:rsid w:val="00AE44BA"/>
    <w:rsid w:val="00AE44FE"/>
    <w:rsid w:val="00AE4876"/>
    <w:rsid w:val="00AE4DC1"/>
    <w:rsid w:val="00AE53C1"/>
    <w:rsid w:val="00AE559D"/>
    <w:rsid w:val="00AE60E9"/>
    <w:rsid w:val="00AE6140"/>
    <w:rsid w:val="00AE710F"/>
    <w:rsid w:val="00AE7BB2"/>
    <w:rsid w:val="00AF0168"/>
    <w:rsid w:val="00AF04A7"/>
    <w:rsid w:val="00AF04F3"/>
    <w:rsid w:val="00AF07E3"/>
    <w:rsid w:val="00AF0B80"/>
    <w:rsid w:val="00AF1027"/>
    <w:rsid w:val="00AF1EDB"/>
    <w:rsid w:val="00AF2361"/>
    <w:rsid w:val="00AF254A"/>
    <w:rsid w:val="00AF2651"/>
    <w:rsid w:val="00AF38C2"/>
    <w:rsid w:val="00AF3B52"/>
    <w:rsid w:val="00AF3DE0"/>
    <w:rsid w:val="00AF3F75"/>
    <w:rsid w:val="00AF4095"/>
    <w:rsid w:val="00AF4434"/>
    <w:rsid w:val="00AF5126"/>
    <w:rsid w:val="00AF59BC"/>
    <w:rsid w:val="00AF5F64"/>
    <w:rsid w:val="00AF5F76"/>
    <w:rsid w:val="00AF6301"/>
    <w:rsid w:val="00AF6898"/>
    <w:rsid w:val="00AF6C5D"/>
    <w:rsid w:val="00AF6D92"/>
    <w:rsid w:val="00AF7E75"/>
    <w:rsid w:val="00B0000F"/>
    <w:rsid w:val="00B00133"/>
    <w:rsid w:val="00B00408"/>
    <w:rsid w:val="00B0053D"/>
    <w:rsid w:val="00B00A0F"/>
    <w:rsid w:val="00B014FD"/>
    <w:rsid w:val="00B01860"/>
    <w:rsid w:val="00B018DE"/>
    <w:rsid w:val="00B022D7"/>
    <w:rsid w:val="00B0254A"/>
    <w:rsid w:val="00B025E4"/>
    <w:rsid w:val="00B02AD9"/>
    <w:rsid w:val="00B02F00"/>
    <w:rsid w:val="00B0331F"/>
    <w:rsid w:val="00B03619"/>
    <w:rsid w:val="00B0386E"/>
    <w:rsid w:val="00B04B46"/>
    <w:rsid w:val="00B04FD5"/>
    <w:rsid w:val="00B051BB"/>
    <w:rsid w:val="00B0528A"/>
    <w:rsid w:val="00B05A72"/>
    <w:rsid w:val="00B05B21"/>
    <w:rsid w:val="00B05EE5"/>
    <w:rsid w:val="00B05F29"/>
    <w:rsid w:val="00B06591"/>
    <w:rsid w:val="00B0714A"/>
    <w:rsid w:val="00B07551"/>
    <w:rsid w:val="00B07ABD"/>
    <w:rsid w:val="00B1054C"/>
    <w:rsid w:val="00B10A4A"/>
    <w:rsid w:val="00B10AEB"/>
    <w:rsid w:val="00B10C44"/>
    <w:rsid w:val="00B1105E"/>
    <w:rsid w:val="00B113B2"/>
    <w:rsid w:val="00B1237C"/>
    <w:rsid w:val="00B12397"/>
    <w:rsid w:val="00B12613"/>
    <w:rsid w:val="00B12DF7"/>
    <w:rsid w:val="00B12FB1"/>
    <w:rsid w:val="00B134A6"/>
    <w:rsid w:val="00B13595"/>
    <w:rsid w:val="00B135E4"/>
    <w:rsid w:val="00B142DF"/>
    <w:rsid w:val="00B1473D"/>
    <w:rsid w:val="00B14AF0"/>
    <w:rsid w:val="00B14BDD"/>
    <w:rsid w:val="00B154B0"/>
    <w:rsid w:val="00B157B1"/>
    <w:rsid w:val="00B158B6"/>
    <w:rsid w:val="00B16D6F"/>
    <w:rsid w:val="00B16E68"/>
    <w:rsid w:val="00B1733F"/>
    <w:rsid w:val="00B174EA"/>
    <w:rsid w:val="00B176C3"/>
    <w:rsid w:val="00B176F0"/>
    <w:rsid w:val="00B200A7"/>
    <w:rsid w:val="00B20A5D"/>
    <w:rsid w:val="00B210B7"/>
    <w:rsid w:val="00B2115A"/>
    <w:rsid w:val="00B21305"/>
    <w:rsid w:val="00B21559"/>
    <w:rsid w:val="00B21DF0"/>
    <w:rsid w:val="00B21E09"/>
    <w:rsid w:val="00B222B4"/>
    <w:rsid w:val="00B2316B"/>
    <w:rsid w:val="00B2398D"/>
    <w:rsid w:val="00B239BE"/>
    <w:rsid w:val="00B23C86"/>
    <w:rsid w:val="00B23CD5"/>
    <w:rsid w:val="00B24ACA"/>
    <w:rsid w:val="00B24EA8"/>
    <w:rsid w:val="00B24EAD"/>
    <w:rsid w:val="00B2519E"/>
    <w:rsid w:val="00B26159"/>
    <w:rsid w:val="00B26644"/>
    <w:rsid w:val="00B26786"/>
    <w:rsid w:val="00B26FB3"/>
    <w:rsid w:val="00B27470"/>
    <w:rsid w:val="00B27750"/>
    <w:rsid w:val="00B30547"/>
    <w:rsid w:val="00B30BF0"/>
    <w:rsid w:val="00B315AF"/>
    <w:rsid w:val="00B31AE8"/>
    <w:rsid w:val="00B32040"/>
    <w:rsid w:val="00B329CF"/>
    <w:rsid w:val="00B32D9A"/>
    <w:rsid w:val="00B33013"/>
    <w:rsid w:val="00B33462"/>
    <w:rsid w:val="00B345B8"/>
    <w:rsid w:val="00B347F0"/>
    <w:rsid w:val="00B34A70"/>
    <w:rsid w:val="00B352C3"/>
    <w:rsid w:val="00B35C23"/>
    <w:rsid w:val="00B35CA6"/>
    <w:rsid w:val="00B3713A"/>
    <w:rsid w:val="00B37861"/>
    <w:rsid w:val="00B37916"/>
    <w:rsid w:val="00B37CFE"/>
    <w:rsid w:val="00B37F32"/>
    <w:rsid w:val="00B40040"/>
    <w:rsid w:val="00B401FF"/>
    <w:rsid w:val="00B40224"/>
    <w:rsid w:val="00B4051F"/>
    <w:rsid w:val="00B406C4"/>
    <w:rsid w:val="00B40D2B"/>
    <w:rsid w:val="00B41A05"/>
    <w:rsid w:val="00B41EC9"/>
    <w:rsid w:val="00B42622"/>
    <w:rsid w:val="00B42E59"/>
    <w:rsid w:val="00B430F7"/>
    <w:rsid w:val="00B433FC"/>
    <w:rsid w:val="00B43AE0"/>
    <w:rsid w:val="00B44564"/>
    <w:rsid w:val="00B448D5"/>
    <w:rsid w:val="00B45AAA"/>
    <w:rsid w:val="00B45E99"/>
    <w:rsid w:val="00B45EFC"/>
    <w:rsid w:val="00B461F9"/>
    <w:rsid w:val="00B4699C"/>
    <w:rsid w:val="00B46C14"/>
    <w:rsid w:val="00B47402"/>
    <w:rsid w:val="00B4750E"/>
    <w:rsid w:val="00B47AC5"/>
    <w:rsid w:val="00B5037E"/>
    <w:rsid w:val="00B503C3"/>
    <w:rsid w:val="00B503D1"/>
    <w:rsid w:val="00B51062"/>
    <w:rsid w:val="00B51840"/>
    <w:rsid w:val="00B5218A"/>
    <w:rsid w:val="00B529AF"/>
    <w:rsid w:val="00B52BEB"/>
    <w:rsid w:val="00B52E91"/>
    <w:rsid w:val="00B5487D"/>
    <w:rsid w:val="00B550CB"/>
    <w:rsid w:val="00B5564A"/>
    <w:rsid w:val="00B5591F"/>
    <w:rsid w:val="00B566DB"/>
    <w:rsid w:val="00B56B27"/>
    <w:rsid w:val="00B60388"/>
    <w:rsid w:val="00B60611"/>
    <w:rsid w:val="00B606A6"/>
    <w:rsid w:val="00B60852"/>
    <w:rsid w:val="00B60A6B"/>
    <w:rsid w:val="00B6147C"/>
    <w:rsid w:val="00B61766"/>
    <w:rsid w:val="00B61A63"/>
    <w:rsid w:val="00B6225B"/>
    <w:rsid w:val="00B624F8"/>
    <w:rsid w:val="00B629E5"/>
    <w:rsid w:val="00B62F56"/>
    <w:rsid w:val="00B6384A"/>
    <w:rsid w:val="00B63DFA"/>
    <w:rsid w:val="00B64C64"/>
    <w:rsid w:val="00B6543F"/>
    <w:rsid w:val="00B65C15"/>
    <w:rsid w:val="00B661AF"/>
    <w:rsid w:val="00B6657D"/>
    <w:rsid w:val="00B66941"/>
    <w:rsid w:val="00B676EC"/>
    <w:rsid w:val="00B6791B"/>
    <w:rsid w:val="00B67CB4"/>
    <w:rsid w:val="00B71CAD"/>
    <w:rsid w:val="00B720DA"/>
    <w:rsid w:val="00B72593"/>
    <w:rsid w:val="00B72B9E"/>
    <w:rsid w:val="00B72D48"/>
    <w:rsid w:val="00B7383F"/>
    <w:rsid w:val="00B73CCF"/>
    <w:rsid w:val="00B7413A"/>
    <w:rsid w:val="00B75057"/>
    <w:rsid w:val="00B75A08"/>
    <w:rsid w:val="00B75A82"/>
    <w:rsid w:val="00B75F14"/>
    <w:rsid w:val="00B76175"/>
    <w:rsid w:val="00B76860"/>
    <w:rsid w:val="00B76D23"/>
    <w:rsid w:val="00B7708F"/>
    <w:rsid w:val="00B77AA5"/>
    <w:rsid w:val="00B80651"/>
    <w:rsid w:val="00B80A07"/>
    <w:rsid w:val="00B81272"/>
    <w:rsid w:val="00B8157F"/>
    <w:rsid w:val="00B81A42"/>
    <w:rsid w:val="00B81E74"/>
    <w:rsid w:val="00B8206B"/>
    <w:rsid w:val="00B8207A"/>
    <w:rsid w:val="00B82729"/>
    <w:rsid w:val="00B827E2"/>
    <w:rsid w:val="00B832A7"/>
    <w:rsid w:val="00B844FA"/>
    <w:rsid w:val="00B84A58"/>
    <w:rsid w:val="00B84AC8"/>
    <w:rsid w:val="00B84AFB"/>
    <w:rsid w:val="00B84BA3"/>
    <w:rsid w:val="00B85005"/>
    <w:rsid w:val="00B8596F"/>
    <w:rsid w:val="00B85B79"/>
    <w:rsid w:val="00B8613B"/>
    <w:rsid w:val="00B86B22"/>
    <w:rsid w:val="00B90C9A"/>
    <w:rsid w:val="00B91142"/>
    <w:rsid w:val="00B9148C"/>
    <w:rsid w:val="00B91BC5"/>
    <w:rsid w:val="00B920AC"/>
    <w:rsid w:val="00B9221C"/>
    <w:rsid w:val="00B9223B"/>
    <w:rsid w:val="00B92418"/>
    <w:rsid w:val="00B924FB"/>
    <w:rsid w:val="00B92887"/>
    <w:rsid w:val="00B928EF"/>
    <w:rsid w:val="00B93931"/>
    <w:rsid w:val="00B93CBD"/>
    <w:rsid w:val="00B94A1D"/>
    <w:rsid w:val="00B94BD1"/>
    <w:rsid w:val="00B95324"/>
    <w:rsid w:val="00B9560B"/>
    <w:rsid w:val="00B95700"/>
    <w:rsid w:val="00B95EBD"/>
    <w:rsid w:val="00B95EFE"/>
    <w:rsid w:val="00B96BB5"/>
    <w:rsid w:val="00B97C96"/>
    <w:rsid w:val="00B97D1F"/>
    <w:rsid w:val="00BA1580"/>
    <w:rsid w:val="00BA18E1"/>
    <w:rsid w:val="00BA1A28"/>
    <w:rsid w:val="00BA1C69"/>
    <w:rsid w:val="00BA2539"/>
    <w:rsid w:val="00BA2CA3"/>
    <w:rsid w:val="00BA37CD"/>
    <w:rsid w:val="00BA4077"/>
    <w:rsid w:val="00BA4108"/>
    <w:rsid w:val="00BA484B"/>
    <w:rsid w:val="00BA53D7"/>
    <w:rsid w:val="00BA5C89"/>
    <w:rsid w:val="00BA61AA"/>
    <w:rsid w:val="00BA631F"/>
    <w:rsid w:val="00BB1618"/>
    <w:rsid w:val="00BB322A"/>
    <w:rsid w:val="00BB3B4E"/>
    <w:rsid w:val="00BB3BC2"/>
    <w:rsid w:val="00BB40DA"/>
    <w:rsid w:val="00BB4466"/>
    <w:rsid w:val="00BB4F3D"/>
    <w:rsid w:val="00BB4F52"/>
    <w:rsid w:val="00BB5A59"/>
    <w:rsid w:val="00BB5BF8"/>
    <w:rsid w:val="00BB5EEF"/>
    <w:rsid w:val="00BB632C"/>
    <w:rsid w:val="00BB6CD7"/>
    <w:rsid w:val="00BB6D9C"/>
    <w:rsid w:val="00BB7686"/>
    <w:rsid w:val="00BB781B"/>
    <w:rsid w:val="00BB78E4"/>
    <w:rsid w:val="00BC0246"/>
    <w:rsid w:val="00BC1105"/>
    <w:rsid w:val="00BC148E"/>
    <w:rsid w:val="00BC1E07"/>
    <w:rsid w:val="00BC23D2"/>
    <w:rsid w:val="00BC2A14"/>
    <w:rsid w:val="00BC2DB4"/>
    <w:rsid w:val="00BC3021"/>
    <w:rsid w:val="00BC3061"/>
    <w:rsid w:val="00BC33E0"/>
    <w:rsid w:val="00BC369E"/>
    <w:rsid w:val="00BC379A"/>
    <w:rsid w:val="00BC39EA"/>
    <w:rsid w:val="00BC3C39"/>
    <w:rsid w:val="00BC3E5C"/>
    <w:rsid w:val="00BC4431"/>
    <w:rsid w:val="00BC6192"/>
    <w:rsid w:val="00BC74A5"/>
    <w:rsid w:val="00BC7A72"/>
    <w:rsid w:val="00BC7CC9"/>
    <w:rsid w:val="00BC7E60"/>
    <w:rsid w:val="00BC7F04"/>
    <w:rsid w:val="00BD017B"/>
    <w:rsid w:val="00BD047E"/>
    <w:rsid w:val="00BD0723"/>
    <w:rsid w:val="00BD0744"/>
    <w:rsid w:val="00BD0838"/>
    <w:rsid w:val="00BD09A8"/>
    <w:rsid w:val="00BD09C7"/>
    <w:rsid w:val="00BD0BB0"/>
    <w:rsid w:val="00BD0E50"/>
    <w:rsid w:val="00BD0EC0"/>
    <w:rsid w:val="00BD0FBF"/>
    <w:rsid w:val="00BD1A28"/>
    <w:rsid w:val="00BD1A76"/>
    <w:rsid w:val="00BD1E99"/>
    <w:rsid w:val="00BD225B"/>
    <w:rsid w:val="00BD2540"/>
    <w:rsid w:val="00BD2732"/>
    <w:rsid w:val="00BD2C15"/>
    <w:rsid w:val="00BD33D4"/>
    <w:rsid w:val="00BD34BC"/>
    <w:rsid w:val="00BD3D6C"/>
    <w:rsid w:val="00BD3FD6"/>
    <w:rsid w:val="00BD43CD"/>
    <w:rsid w:val="00BD43F7"/>
    <w:rsid w:val="00BD4935"/>
    <w:rsid w:val="00BD5044"/>
    <w:rsid w:val="00BD5816"/>
    <w:rsid w:val="00BD5FB2"/>
    <w:rsid w:val="00BD6998"/>
    <w:rsid w:val="00BD6CE3"/>
    <w:rsid w:val="00BD74F8"/>
    <w:rsid w:val="00BE00E2"/>
    <w:rsid w:val="00BE044B"/>
    <w:rsid w:val="00BE06B5"/>
    <w:rsid w:val="00BE0A30"/>
    <w:rsid w:val="00BE0B65"/>
    <w:rsid w:val="00BE0F2A"/>
    <w:rsid w:val="00BE18B9"/>
    <w:rsid w:val="00BE1C5C"/>
    <w:rsid w:val="00BE38A5"/>
    <w:rsid w:val="00BE3AF3"/>
    <w:rsid w:val="00BE4634"/>
    <w:rsid w:val="00BE48AB"/>
    <w:rsid w:val="00BE5E0B"/>
    <w:rsid w:val="00BE6AAF"/>
    <w:rsid w:val="00BE778B"/>
    <w:rsid w:val="00BF0300"/>
    <w:rsid w:val="00BF034D"/>
    <w:rsid w:val="00BF0913"/>
    <w:rsid w:val="00BF0C38"/>
    <w:rsid w:val="00BF0F6C"/>
    <w:rsid w:val="00BF27C3"/>
    <w:rsid w:val="00BF28B0"/>
    <w:rsid w:val="00BF319D"/>
    <w:rsid w:val="00BF377C"/>
    <w:rsid w:val="00BF384A"/>
    <w:rsid w:val="00BF3A2E"/>
    <w:rsid w:val="00BF3B56"/>
    <w:rsid w:val="00BF3BA1"/>
    <w:rsid w:val="00BF3C20"/>
    <w:rsid w:val="00BF434F"/>
    <w:rsid w:val="00BF4D01"/>
    <w:rsid w:val="00BF51CA"/>
    <w:rsid w:val="00BF5897"/>
    <w:rsid w:val="00BF58E7"/>
    <w:rsid w:val="00BF7256"/>
    <w:rsid w:val="00BF7312"/>
    <w:rsid w:val="00BF74BC"/>
    <w:rsid w:val="00BF787A"/>
    <w:rsid w:val="00C00673"/>
    <w:rsid w:val="00C00830"/>
    <w:rsid w:val="00C01312"/>
    <w:rsid w:val="00C016BF"/>
    <w:rsid w:val="00C029A1"/>
    <w:rsid w:val="00C03680"/>
    <w:rsid w:val="00C0368F"/>
    <w:rsid w:val="00C03B9B"/>
    <w:rsid w:val="00C03DF8"/>
    <w:rsid w:val="00C03E44"/>
    <w:rsid w:val="00C0430D"/>
    <w:rsid w:val="00C044C0"/>
    <w:rsid w:val="00C04B44"/>
    <w:rsid w:val="00C051B2"/>
    <w:rsid w:val="00C062D1"/>
    <w:rsid w:val="00C06CD4"/>
    <w:rsid w:val="00C07250"/>
    <w:rsid w:val="00C0778C"/>
    <w:rsid w:val="00C07FAE"/>
    <w:rsid w:val="00C107C0"/>
    <w:rsid w:val="00C10853"/>
    <w:rsid w:val="00C10879"/>
    <w:rsid w:val="00C108F6"/>
    <w:rsid w:val="00C10B6F"/>
    <w:rsid w:val="00C1112C"/>
    <w:rsid w:val="00C11478"/>
    <w:rsid w:val="00C1179D"/>
    <w:rsid w:val="00C11849"/>
    <w:rsid w:val="00C11DA2"/>
    <w:rsid w:val="00C12E2E"/>
    <w:rsid w:val="00C13075"/>
    <w:rsid w:val="00C13537"/>
    <w:rsid w:val="00C13631"/>
    <w:rsid w:val="00C137C0"/>
    <w:rsid w:val="00C14F2B"/>
    <w:rsid w:val="00C15865"/>
    <w:rsid w:val="00C15A87"/>
    <w:rsid w:val="00C1624C"/>
    <w:rsid w:val="00C1653C"/>
    <w:rsid w:val="00C17766"/>
    <w:rsid w:val="00C17B1E"/>
    <w:rsid w:val="00C2168F"/>
    <w:rsid w:val="00C218A0"/>
    <w:rsid w:val="00C21BDC"/>
    <w:rsid w:val="00C21C28"/>
    <w:rsid w:val="00C21D9E"/>
    <w:rsid w:val="00C21F9E"/>
    <w:rsid w:val="00C223E7"/>
    <w:rsid w:val="00C22679"/>
    <w:rsid w:val="00C236A2"/>
    <w:rsid w:val="00C237B6"/>
    <w:rsid w:val="00C237EA"/>
    <w:rsid w:val="00C23ADF"/>
    <w:rsid w:val="00C25752"/>
    <w:rsid w:val="00C25899"/>
    <w:rsid w:val="00C263B2"/>
    <w:rsid w:val="00C26439"/>
    <w:rsid w:val="00C26603"/>
    <w:rsid w:val="00C26708"/>
    <w:rsid w:val="00C267C5"/>
    <w:rsid w:val="00C269C5"/>
    <w:rsid w:val="00C26A88"/>
    <w:rsid w:val="00C27BEA"/>
    <w:rsid w:val="00C304E9"/>
    <w:rsid w:val="00C30B08"/>
    <w:rsid w:val="00C30CAD"/>
    <w:rsid w:val="00C30D9E"/>
    <w:rsid w:val="00C30DB6"/>
    <w:rsid w:val="00C32535"/>
    <w:rsid w:val="00C3284F"/>
    <w:rsid w:val="00C32883"/>
    <w:rsid w:val="00C331D5"/>
    <w:rsid w:val="00C33575"/>
    <w:rsid w:val="00C3392C"/>
    <w:rsid w:val="00C34014"/>
    <w:rsid w:val="00C344CE"/>
    <w:rsid w:val="00C34AC7"/>
    <w:rsid w:val="00C34C5B"/>
    <w:rsid w:val="00C352D0"/>
    <w:rsid w:val="00C3540E"/>
    <w:rsid w:val="00C35FED"/>
    <w:rsid w:val="00C365F2"/>
    <w:rsid w:val="00C36C13"/>
    <w:rsid w:val="00C40F49"/>
    <w:rsid w:val="00C4129A"/>
    <w:rsid w:val="00C412BA"/>
    <w:rsid w:val="00C414D8"/>
    <w:rsid w:val="00C416F9"/>
    <w:rsid w:val="00C41A59"/>
    <w:rsid w:val="00C421FA"/>
    <w:rsid w:val="00C42CE2"/>
    <w:rsid w:val="00C43122"/>
    <w:rsid w:val="00C439B7"/>
    <w:rsid w:val="00C446BE"/>
    <w:rsid w:val="00C446FD"/>
    <w:rsid w:val="00C44CE7"/>
    <w:rsid w:val="00C4507B"/>
    <w:rsid w:val="00C45628"/>
    <w:rsid w:val="00C456A4"/>
    <w:rsid w:val="00C46853"/>
    <w:rsid w:val="00C46DFF"/>
    <w:rsid w:val="00C471E0"/>
    <w:rsid w:val="00C47251"/>
    <w:rsid w:val="00C474C2"/>
    <w:rsid w:val="00C4791E"/>
    <w:rsid w:val="00C504BF"/>
    <w:rsid w:val="00C504DA"/>
    <w:rsid w:val="00C51D5F"/>
    <w:rsid w:val="00C51EDB"/>
    <w:rsid w:val="00C53322"/>
    <w:rsid w:val="00C53D02"/>
    <w:rsid w:val="00C53EDF"/>
    <w:rsid w:val="00C5485E"/>
    <w:rsid w:val="00C54E3E"/>
    <w:rsid w:val="00C56F1F"/>
    <w:rsid w:val="00C574A2"/>
    <w:rsid w:val="00C57C4F"/>
    <w:rsid w:val="00C60208"/>
    <w:rsid w:val="00C60B7B"/>
    <w:rsid w:val="00C60BF1"/>
    <w:rsid w:val="00C60CAB"/>
    <w:rsid w:val="00C61C1A"/>
    <w:rsid w:val="00C61E97"/>
    <w:rsid w:val="00C62C6A"/>
    <w:rsid w:val="00C62E51"/>
    <w:rsid w:val="00C63E8E"/>
    <w:rsid w:val="00C63F1B"/>
    <w:rsid w:val="00C64BD9"/>
    <w:rsid w:val="00C654DE"/>
    <w:rsid w:val="00C656D3"/>
    <w:rsid w:val="00C6601F"/>
    <w:rsid w:val="00C6696B"/>
    <w:rsid w:val="00C6797F"/>
    <w:rsid w:val="00C70831"/>
    <w:rsid w:val="00C70F13"/>
    <w:rsid w:val="00C712C9"/>
    <w:rsid w:val="00C71967"/>
    <w:rsid w:val="00C71A8C"/>
    <w:rsid w:val="00C71AA9"/>
    <w:rsid w:val="00C71B50"/>
    <w:rsid w:val="00C727A7"/>
    <w:rsid w:val="00C72ADA"/>
    <w:rsid w:val="00C72F49"/>
    <w:rsid w:val="00C73504"/>
    <w:rsid w:val="00C75754"/>
    <w:rsid w:val="00C759F8"/>
    <w:rsid w:val="00C75AFB"/>
    <w:rsid w:val="00C75B1F"/>
    <w:rsid w:val="00C75C13"/>
    <w:rsid w:val="00C75ECF"/>
    <w:rsid w:val="00C75F1B"/>
    <w:rsid w:val="00C760B0"/>
    <w:rsid w:val="00C760E6"/>
    <w:rsid w:val="00C7625F"/>
    <w:rsid w:val="00C76AD0"/>
    <w:rsid w:val="00C76AF3"/>
    <w:rsid w:val="00C773E2"/>
    <w:rsid w:val="00C7756E"/>
    <w:rsid w:val="00C7789A"/>
    <w:rsid w:val="00C77B22"/>
    <w:rsid w:val="00C805F2"/>
    <w:rsid w:val="00C80F43"/>
    <w:rsid w:val="00C815AF"/>
    <w:rsid w:val="00C8235E"/>
    <w:rsid w:val="00C82FE7"/>
    <w:rsid w:val="00C8333B"/>
    <w:rsid w:val="00C835E3"/>
    <w:rsid w:val="00C8376E"/>
    <w:rsid w:val="00C8406B"/>
    <w:rsid w:val="00C840D3"/>
    <w:rsid w:val="00C84194"/>
    <w:rsid w:val="00C8431E"/>
    <w:rsid w:val="00C844AC"/>
    <w:rsid w:val="00C8464C"/>
    <w:rsid w:val="00C84FC7"/>
    <w:rsid w:val="00C852C2"/>
    <w:rsid w:val="00C85A13"/>
    <w:rsid w:val="00C86104"/>
    <w:rsid w:val="00C861D3"/>
    <w:rsid w:val="00C86627"/>
    <w:rsid w:val="00C86E23"/>
    <w:rsid w:val="00C86F67"/>
    <w:rsid w:val="00C871D1"/>
    <w:rsid w:val="00C87E8D"/>
    <w:rsid w:val="00C901D0"/>
    <w:rsid w:val="00C902C5"/>
    <w:rsid w:val="00C9050E"/>
    <w:rsid w:val="00C90CB8"/>
    <w:rsid w:val="00C90F57"/>
    <w:rsid w:val="00C910FF"/>
    <w:rsid w:val="00C9158B"/>
    <w:rsid w:val="00C919CA"/>
    <w:rsid w:val="00C91AF6"/>
    <w:rsid w:val="00C91C6F"/>
    <w:rsid w:val="00C929E7"/>
    <w:rsid w:val="00C92C96"/>
    <w:rsid w:val="00C93397"/>
    <w:rsid w:val="00C9341D"/>
    <w:rsid w:val="00C93C2D"/>
    <w:rsid w:val="00C94015"/>
    <w:rsid w:val="00C941B1"/>
    <w:rsid w:val="00C94E20"/>
    <w:rsid w:val="00C94EE5"/>
    <w:rsid w:val="00C952CA"/>
    <w:rsid w:val="00C95652"/>
    <w:rsid w:val="00C956F9"/>
    <w:rsid w:val="00C958CC"/>
    <w:rsid w:val="00C958F0"/>
    <w:rsid w:val="00C963F0"/>
    <w:rsid w:val="00C9675C"/>
    <w:rsid w:val="00C96D33"/>
    <w:rsid w:val="00C97525"/>
    <w:rsid w:val="00C97910"/>
    <w:rsid w:val="00C97B80"/>
    <w:rsid w:val="00C97EF8"/>
    <w:rsid w:val="00CA0B7D"/>
    <w:rsid w:val="00CA1A10"/>
    <w:rsid w:val="00CA1E2A"/>
    <w:rsid w:val="00CA1E88"/>
    <w:rsid w:val="00CA1EF8"/>
    <w:rsid w:val="00CA1FE2"/>
    <w:rsid w:val="00CA204D"/>
    <w:rsid w:val="00CA2422"/>
    <w:rsid w:val="00CA268D"/>
    <w:rsid w:val="00CA2F0B"/>
    <w:rsid w:val="00CA3A69"/>
    <w:rsid w:val="00CA3F88"/>
    <w:rsid w:val="00CA4026"/>
    <w:rsid w:val="00CA435E"/>
    <w:rsid w:val="00CA464B"/>
    <w:rsid w:val="00CA496A"/>
    <w:rsid w:val="00CA5CEF"/>
    <w:rsid w:val="00CA6271"/>
    <w:rsid w:val="00CA6275"/>
    <w:rsid w:val="00CA644B"/>
    <w:rsid w:val="00CA6662"/>
    <w:rsid w:val="00CA6782"/>
    <w:rsid w:val="00CA6ABE"/>
    <w:rsid w:val="00CA737D"/>
    <w:rsid w:val="00CA76AD"/>
    <w:rsid w:val="00CB0541"/>
    <w:rsid w:val="00CB062A"/>
    <w:rsid w:val="00CB1884"/>
    <w:rsid w:val="00CB1D63"/>
    <w:rsid w:val="00CB2255"/>
    <w:rsid w:val="00CB24EC"/>
    <w:rsid w:val="00CB36CE"/>
    <w:rsid w:val="00CB564B"/>
    <w:rsid w:val="00CB5BDF"/>
    <w:rsid w:val="00CB5C8B"/>
    <w:rsid w:val="00CB64DF"/>
    <w:rsid w:val="00CB6C0B"/>
    <w:rsid w:val="00CB6CA7"/>
    <w:rsid w:val="00CB6CD3"/>
    <w:rsid w:val="00CB6E8E"/>
    <w:rsid w:val="00CB7130"/>
    <w:rsid w:val="00CB762D"/>
    <w:rsid w:val="00CB7F11"/>
    <w:rsid w:val="00CC0E70"/>
    <w:rsid w:val="00CC1171"/>
    <w:rsid w:val="00CC13CF"/>
    <w:rsid w:val="00CC13E1"/>
    <w:rsid w:val="00CC1520"/>
    <w:rsid w:val="00CC1CE4"/>
    <w:rsid w:val="00CC1E0D"/>
    <w:rsid w:val="00CC2587"/>
    <w:rsid w:val="00CC2A36"/>
    <w:rsid w:val="00CC327F"/>
    <w:rsid w:val="00CC36B3"/>
    <w:rsid w:val="00CC39EC"/>
    <w:rsid w:val="00CC425A"/>
    <w:rsid w:val="00CC4698"/>
    <w:rsid w:val="00CC4ABD"/>
    <w:rsid w:val="00CC547E"/>
    <w:rsid w:val="00CC5B2E"/>
    <w:rsid w:val="00CC6438"/>
    <w:rsid w:val="00CC6A3D"/>
    <w:rsid w:val="00CC7974"/>
    <w:rsid w:val="00CD015D"/>
    <w:rsid w:val="00CD0376"/>
    <w:rsid w:val="00CD0E1A"/>
    <w:rsid w:val="00CD1355"/>
    <w:rsid w:val="00CD290E"/>
    <w:rsid w:val="00CD2E7C"/>
    <w:rsid w:val="00CD2F91"/>
    <w:rsid w:val="00CD3897"/>
    <w:rsid w:val="00CD3F6F"/>
    <w:rsid w:val="00CD527E"/>
    <w:rsid w:val="00CD528F"/>
    <w:rsid w:val="00CD550A"/>
    <w:rsid w:val="00CD565C"/>
    <w:rsid w:val="00CD57B8"/>
    <w:rsid w:val="00CD583E"/>
    <w:rsid w:val="00CD5887"/>
    <w:rsid w:val="00CD6123"/>
    <w:rsid w:val="00CD68FF"/>
    <w:rsid w:val="00CD7024"/>
    <w:rsid w:val="00CD76DF"/>
    <w:rsid w:val="00CD79FA"/>
    <w:rsid w:val="00CE03A8"/>
    <w:rsid w:val="00CE04A8"/>
    <w:rsid w:val="00CE0531"/>
    <w:rsid w:val="00CE067F"/>
    <w:rsid w:val="00CE0EE7"/>
    <w:rsid w:val="00CE1028"/>
    <w:rsid w:val="00CE1E83"/>
    <w:rsid w:val="00CE22B4"/>
    <w:rsid w:val="00CE24F2"/>
    <w:rsid w:val="00CE2C8D"/>
    <w:rsid w:val="00CE40AF"/>
    <w:rsid w:val="00CE46D5"/>
    <w:rsid w:val="00CE506D"/>
    <w:rsid w:val="00CE5100"/>
    <w:rsid w:val="00CE6689"/>
    <w:rsid w:val="00CE692D"/>
    <w:rsid w:val="00CE69EE"/>
    <w:rsid w:val="00CE6EDA"/>
    <w:rsid w:val="00CE77AC"/>
    <w:rsid w:val="00CE7F17"/>
    <w:rsid w:val="00CF05C6"/>
    <w:rsid w:val="00CF0B58"/>
    <w:rsid w:val="00CF1144"/>
    <w:rsid w:val="00CF1782"/>
    <w:rsid w:val="00CF1B2B"/>
    <w:rsid w:val="00CF231F"/>
    <w:rsid w:val="00CF250C"/>
    <w:rsid w:val="00CF2C2F"/>
    <w:rsid w:val="00CF32A1"/>
    <w:rsid w:val="00CF3A84"/>
    <w:rsid w:val="00CF404F"/>
    <w:rsid w:val="00CF43E8"/>
    <w:rsid w:val="00CF4A2A"/>
    <w:rsid w:val="00CF682F"/>
    <w:rsid w:val="00CF70F9"/>
    <w:rsid w:val="00CF751B"/>
    <w:rsid w:val="00D00767"/>
    <w:rsid w:val="00D008CA"/>
    <w:rsid w:val="00D00E96"/>
    <w:rsid w:val="00D01204"/>
    <w:rsid w:val="00D017F3"/>
    <w:rsid w:val="00D01BD2"/>
    <w:rsid w:val="00D01D91"/>
    <w:rsid w:val="00D01FF3"/>
    <w:rsid w:val="00D03A33"/>
    <w:rsid w:val="00D03E50"/>
    <w:rsid w:val="00D03F90"/>
    <w:rsid w:val="00D03FDC"/>
    <w:rsid w:val="00D0426B"/>
    <w:rsid w:val="00D04C4F"/>
    <w:rsid w:val="00D04D1C"/>
    <w:rsid w:val="00D04D6A"/>
    <w:rsid w:val="00D05A46"/>
    <w:rsid w:val="00D05C83"/>
    <w:rsid w:val="00D05D85"/>
    <w:rsid w:val="00D05E2F"/>
    <w:rsid w:val="00D05F1A"/>
    <w:rsid w:val="00D06240"/>
    <w:rsid w:val="00D0637E"/>
    <w:rsid w:val="00D07005"/>
    <w:rsid w:val="00D07682"/>
    <w:rsid w:val="00D1084B"/>
    <w:rsid w:val="00D109EF"/>
    <w:rsid w:val="00D10CB1"/>
    <w:rsid w:val="00D117CE"/>
    <w:rsid w:val="00D118DC"/>
    <w:rsid w:val="00D11AC3"/>
    <w:rsid w:val="00D11B53"/>
    <w:rsid w:val="00D1344E"/>
    <w:rsid w:val="00D1417F"/>
    <w:rsid w:val="00D14281"/>
    <w:rsid w:val="00D14440"/>
    <w:rsid w:val="00D15432"/>
    <w:rsid w:val="00D15580"/>
    <w:rsid w:val="00D159C5"/>
    <w:rsid w:val="00D15AE4"/>
    <w:rsid w:val="00D15B24"/>
    <w:rsid w:val="00D15B8B"/>
    <w:rsid w:val="00D169D6"/>
    <w:rsid w:val="00D16C69"/>
    <w:rsid w:val="00D17354"/>
    <w:rsid w:val="00D1764A"/>
    <w:rsid w:val="00D20059"/>
    <w:rsid w:val="00D20558"/>
    <w:rsid w:val="00D20B26"/>
    <w:rsid w:val="00D20D4C"/>
    <w:rsid w:val="00D20F38"/>
    <w:rsid w:val="00D213CC"/>
    <w:rsid w:val="00D2191F"/>
    <w:rsid w:val="00D21BF7"/>
    <w:rsid w:val="00D21E14"/>
    <w:rsid w:val="00D21EA0"/>
    <w:rsid w:val="00D226FC"/>
    <w:rsid w:val="00D22B3F"/>
    <w:rsid w:val="00D22DFF"/>
    <w:rsid w:val="00D230B1"/>
    <w:rsid w:val="00D23A97"/>
    <w:rsid w:val="00D245CC"/>
    <w:rsid w:val="00D25F94"/>
    <w:rsid w:val="00D2677B"/>
    <w:rsid w:val="00D26EC4"/>
    <w:rsid w:val="00D2732F"/>
    <w:rsid w:val="00D279DA"/>
    <w:rsid w:val="00D27E60"/>
    <w:rsid w:val="00D3027C"/>
    <w:rsid w:val="00D307A7"/>
    <w:rsid w:val="00D30F97"/>
    <w:rsid w:val="00D315F7"/>
    <w:rsid w:val="00D31C36"/>
    <w:rsid w:val="00D31F9B"/>
    <w:rsid w:val="00D320DA"/>
    <w:rsid w:val="00D32684"/>
    <w:rsid w:val="00D32C3A"/>
    <w:rsid w:val="00D32E53"/>
    <w:rsid w:val="00D32EE6"/>
    <w:rsid w:val="00D333B0"/>
    <w:rsid w:val="00D33AD4"/>
    <w:rsid w:val="00D33AD9"/>
    <w:rsid w:val="00D33FD3"/>
    <w:rsid w:val="00D3409C"/>
    <w:rsid w:val="00D341D4"/>
    <w:rsid w:val="00D352F8"/>
    <w:rsid w:val="00D354B0"/>
    <w:rsid w:val="00D36017"/>
    <w:rsid w:val="00D3665A"/>
    <w:rsid w:val="00D367FE"/>
    <w:rsid w:val="00D36A2B"/>
    <w:rsid w:val="00D37673"/>
    <w:rsid w:val="00D40114"/>
    <w:rsid w:val="00D40680"/>
    <w:rsid w:val="00D408DB"/>
    <w:rsid w:val="00D425EC"/>
    <w:rsid w:val="00D4260D"/>
    <w:rsid w:val="00D4269D"/>
    <w:rsid w:val="00D430ED"/>
    <w:rsid w:val="00D43768"/>
    <w:rsid w:val="00D43A10"/>
    <w:rsid w:val="00D45D46"/>
    <w:rsid w:val="00D462B8"/>
    <w:rsid w:val="00D46794"/>
    <w:rsid w:val="00D46B60"/>
    <w:rsid w:val="00D471E2"/>
    <w:rsid w:val="00D47408"/>
    <w:rsid w:val="00D47BFA"/>
    <w:rsid w:val="00D50FE8"/>
    <w:rsid w:val="00D515AF"/>
    <w:rsid w:val="00D51FEB"/>
    <w:rsid w:val="00D531C9"/>
    <w:rsid w:val="00D533C3"/>
    <w:rsid w:val="00D54311"/>
    <w:rsid w:val="00D544DB"/>
    <w:rsid w:val="00D55644"/>
    <w:rsid w:val="00D56982"/>
    <w:rsid w:val="00D57DC5"/>
    <w:rsid w:val="00D57EEA"/>
    <w:rsid w:val="00D602E1"/>
    <w:rsid w:val="00D61181"/>
    <w:rsid w:val="00D61909"/>
    <w:rsid w:val="00D62599"/>
    <w:rsid w:val="00D62C98"/>
    <w:rsid w:val="00D63059"/>
    <w:rsid w:val="00D633D8"/>
    <w:rsid w:val="00D63460"/>
    <w:rsid w:val="00D6362B"/>
    <w:rsid w:val="00D64CA5"/>
    <w:rsid w:val="00D65788"/>
    <w:rsid w:val="00D65A2F"/>
    <w:rsid w:val="00D65B24"/>
    <w:rsid w:val="00D66C33"/>
    <w:rsid w:val="00D67386"/>
    <w:rsid w:val="00D67FD7"/>
    <w:rsid w:val="00D704C4"/>
    <w:rsid w:val="00D70FA5"/>
    <w:rsid w:val="00D7141C"/>
    <w:rsid w:val="00D714AB"/>
    <w:rsid w:val="00D7179D"/>
    <w:rsid w:val="00D72455"/>
    <w:rsid w:val="00D72D74"/>
    <w:rsid w:val="00D72FC7"/>
    <w:rsid w:val="00D7487C"/>
    <w:rsid w:val="00D749DE"/>
    <w:rsid w:val="00D74A91"/>
    <w:rsid w:val="00D74F76"/>
    <w:rsid w:val="00D755CA"/>
    <w:rsid w:val="00D7564F"/>
    <w:rsid w:val="00D75985"/>
    <w:rsid w:val="00D75D6F"/>
    <w:rsid w:val="00D75EAB"/>
    <w:rsid w:val="00D75F0A"/>
    <w:rsid w:val="00D75FEE"/>
    <w:rsid w:val="00D7629B"/>
    <w:rsid w:val="00D76EA0"/>
    <w:rsid w:val="00D77044"/>
    <w:rsid w:val="00D77AC9"/>
    <w:rsid w:val="00D80BC4"/>
    <w:rsid w:val="00D8157C"/>
    <w:rsid w:val="00D8261A"/>
    <w:rsid w:val="00D8275C"/>
    <w:rsid w:val="00D8299B"/>
    <w:rsid w:val="00D82A91"/>
    <w:rsid w:val="00D82EE2"/>
    <w:rsid w:val="00D83088"/>
    <w:rsid w:val="00D83EDB"/>
    <w:rsid w:val="00D84415"/>
    <w:rsid w:val="00D84E59"/>
    <w:rsid w:val="00D84F64"/>
    <w:rsid w:val="00D86ABA"/>
    <w:rsid w:val="00D8744D"/>
    <w:rsid w:val="00D87BBC"/>
    <w:rsid w:val="00D87E8C"/>
    <w:rsid w:val="00D87EFA"/>
    <w:rsid w:val="00D90A20"/>
    <w:rsid w:val="00D90D71"/>
    <w:rsid w:val="00D91AA7"/>
    <w:rsid w:val="00D920C3"/>
    <w:rsid w:val="00D925FB"/>
    <w:rsid w:val="00D926F2"/>
    <w:rsid w:val="00D92702"/>
    <w:rsid w:val="00D92949"/>
    <w:rsid w:val="00D92CD8"/>
    <w:rsid w:val="00D92D79"/>
    <w:rsid w:val="00D92DC8"/>
    <w:rsid w:val="00D940F5"/>
    <w:rsid w:val="00D94D8D"/>
    <w:rsid w:val="00D950A2"/>
    <w:rsid w:val="00D956DE"/>
    <w:rsid w:val="00D95D14"/>
    <w:rsid w:val="00D95F46"/>
    <w:rsid w:val="00D9663E"/>
    <w:rsid w:val="00D97176"/>
    <w:rsid w:val="00D979F1"/>
    <w:rsid w:val="00DA0A0D"/>
    <w:rsid w:val="00DA0A39"/>
    <w:rsid w:val="00DA1255"/>
    <w:rsid w:val="00DA14F6"/>
    <w:rsid w:val="00DA1769"/>
    <w:rsid w:val="00DA17EB"/>
    <w:rsid w:val="00DA1A2C"/>
    <w:rsid w:val="00DA2043"/>
    <w:rsid w:val="00DA2185"/>
    <w:rsid w:val="00DA2FAD"/>
    <w:rsid w:val="00DA30FD"/>
    <w:rsid w:val="00DA31D2"/>
    <w:rsid w:val="00DA33E9"/>
    <w:rsid w:val="00DA3CA4"/>
    <w:rsid w:val="00DA465F"/>
    <w:rsid w:val="00DA4AC9"/>
    <w:rsid w:val="00DA4F9D"/>
    <w:rsid w:val="00DA5084"/>
    <w:rsid w:val="00DA5997"/>
    <w:rsid w:val="00DA5BDC"/>
    <w:rsid w:val="00DA5E6F"/>
    <w:rsid w:val="00DA720D"/>
    <w:rsid w:val="00DA727D"/>
    <w:rsid w:val="00DA797C"/>
    <w:rsid w:val="00DA7DE6"/>
    <w:rsid w:val="00DB02B4"/>
    <w:rsid w:val="00DB1A35"/>
    <w:rsid w:val="00DB1A60"/>
    <w:rsid w:val="00DB1AB4"/>
    <w:rsid w:val="00DB1E8C"/>
    <w:rsid w:val="00DB39B4"/>
    <w:rsid w:val="00DB3C5A"/>
    <w:rsid w:val="00DB3FB6"/>
    <w:rsid w:val="00DB4112"/>
    <w:rsid w:val="00DB459C"/>
    <w:rsid w:val="00DB4689"/>
    <w:rsid w:val="00DB4945"/>
    <w:rsid w:val="00DB4AAA"/>
    <w:rsid w:val="00DB5073"/>
    <w:rsid w:val="00DB6945"/>
    <w:rsid w:val="00DB69C5"/>
    <w:rsid w:val="00DB6A0C"/>
    <w:rsid w:val="00DB6CA5"/>
    <w:rsid w:val="00DB6E9A"/>
    <w:rsid w:val="00DB73DB"/>
    <w:rsid w:val="00DB79ED"/>
    <w:rsid w:val="00DB7F9E"/>
    <w:rsid w:val="00DC0449"/>
    <w:rsid w:val="00DC0F2F"/>
    <w:rsid w:val="00DC116E"/>
    <w:rsid w:val="00DC127E"/>
    <w:rsid w:val="00DC1446"/>
    <w:rsid w:val="00DC2938"/>
    <w:rsid w:val="00DC2D54"/>
    <w:rsid w:val="00DC340A"/>
    <w:rsid w:val="00DC3789"/>
    <w:rsid w:val="00DC3DA6"/>
    <w:rsid w:val="00DC3F5B"/>
    <w:rsid w:val="00DC43E9"/>
    <w:rsid w:val="00DC44F3"/>
    <w:rsid w:val="00DC4E34"/>
    <w:rsid w:val="00DC5254"/>
    <w:rsid w:val="00DC5D27"/>
    <w:rsid w:val="00DC5E05"/>
    <w:rsid w:val="00DC6457"/>
    <w:rsid w:val="00DC79D7"/>
    <w:rsid w:val="00DC7BAF"/>
    <w:rsid w:val="00DD017D"/>
    <w:rsid w:val="00DD038D"/>
    <w:rsid w:val="00DD0C7F"/>
    <w:rsid w:val="00DD1A0B"/>
    <w:rsid w:val="00DD1AC7"/>
    <w:rsid w:val="00DD2260"/>
    <w:rsid w:val="00DD240E"/>
    <w:rsid w:val="00DD2CE8"/>
    <w:rsid w:val="00DD3BFD"/>
    <w:rsid w:val="00DD3D99"/>
    <w:rsid w:val="00DD4026"/>
    <w:rsid w:val="00DD46E7"/>
    <w:rsid w:val="00DD50AF"/>
    <w:rsid w:val="00DD5AC6"/>
    <w:rsid w:val="00DD5C2E"/>
    <w:rsid w:val="00DD62D9"/>
    <w:rsid w:val="00DD6301"/>
    <w:rsid w:val="00DD6623"/>
    <w:rsid w:val="00DD6DE2"/>
    <w:rsid w:val="00DD72B0"/>
    <w:rsid w:val="00DD73FC"/>
    <w:rsid w:val="00DD779B"/>
    <w:rsid w:val="00DD7A7B"/>
    <w:rsid w:val="00DD7AF6"/>
    <w:rsid w:val="00DD7E41"/>
    <w:rsid w:val="00DE04B7"/>
    <w:rsid w:val="00DE0BBC"/>
    <w:rsid w:val="00DE0F01"/>
    <w:rsid w:val="00DE10C7"/>
    <w:rsid w:val="00DE1111"/>
    <w:rsid w:val="00DE12DD"/>
    <w:rsid w:val="00DE15D4"/>
    <w:rsid w:val="00DE1CA1"/>
    <w:rsid w:val="00DE2D1E"/>
    <w:rsid w:val="00DE2FED"/>
    <w:rsid w:val="00DE3090"/>
    <w:rsid w:val="00DE310E"/>
    <w:rsid w:val="00DE34CF"/>
    <w:rsid w:val="00DE3A22"/>
    <w:rsid w:val="00DE4190"/>
    <w:rsid w:val="00DE4246"/>
    <w:rsid w:val="00DE462B"/>
    <w:rsid w:val="00DE4E86"/>
    <w:rsid w:val="00DE51E1"/>
    <w:rsid w:val="00DE5366"/>
    <w:rsid w:val="00DE5678"/>
    <w:rsid w:val="00DE5758"/>
    <w:rsid w:val="00DE581A"/>
    <w:rsid w:val="00DE62CD"/>
    <w:rsid w:val="00DE6671"/>
    <w:rsid w:val="00DE6741"/>
    <w:rsid w:val="00DE6B40"/>
    <w:rsid w:val="00DE6C0A"/>
    <w:rsid w:val="00DE6C8E"/>
    <w:rsid w:val="00DE7138"/>
    <w:rsid w:val="00DE760A"/>
    <w:rsid w:val="00DE7DD2"/>
    <w:rsid w:val="00DE7E14"/>
    <w:rsid w:val="00DF059E"/>
    <w:rsid w:val="00DF1431"/>
    <w:rsid w:val="00DF1CE0"/>
    <w:rsid w:val="00DF1F56"/>
    <w:rsid w:val="00DF2796"/>
    <w:rsid w:val="00DF2DC4"/>
    <w:rsid w:val="00DF33D0"/>
    <w:rsid w:val="00DF33D9"/>
    <w:rsid w:val="00DF3473"/>
    <w:rsid w:val="00DF3CE4"/>
    <w:rsid w:val="00DF41F8"/>
    <w:rsid w:val="00DF43E7"/>
    <w:rsid w:val="00DF4864"/>
    <w:rsid w:val="00DF4B1E"/>
    <w:rsid w:val="00DF5046"/>
    <w:rsid w:val="00DF555E"/>
    <w:rsid w:val="00DF55C8"/>
    <w:rsid w:val="00DF598F"/>
    <w:rsid w:val="00DF5C61"/>
    <w:rsid w:val="00DF635E"/>
    <w:rsid w:val="00DF6CA9"/>
    <w:rsid w:val="00DF758F"/>
    <w:rsid w:val="00DF7D05"/>
    <w:rsid w:val="00DF7F55"/>
    <w:rsid w:val="00E0065C"/>
    <w:rsid w:val="00E00A2B"/>
    <w:rsid w:val="00E00A53"/>
    <w:rsid w:val="00E00F0C"/>
    <w:rsid w:val="00E00F23"/>
    <w:rsid w:val="00E0116E"/>
    <w:rsid w:val="00E013AB"/>
    <w:rsid w:val="00E01464"/>
    <w:rsid w:val="00E017B2"/>
    <w:rsid w:val="00E01C55"/>
    <w:rsid w:val="00E01F7E"/>
    <w:rsid w:val="00E0291F"/>
    <w:rsid w:val="00E034F5"/>
    <w:rsid w:val="00E03A66"/>
    <w:rsid w:val="00E03AE5"/>
    <w:rsid w:val="00E0451F"/>
    <w:rsid w:val="00E049D0"/>
    <w:rsid w:val="00E04A47"/>
    <w:rsid w:val="00E05799"/>
    <w:rsid w:val="00E057B5"/>
    <w:rsid w:val="00E05B83"/>
    <w:rsid w:val="00E05B9A"/>
    <w:rsid w:val="00E0653F"/>
    <w:rsid w:val="00E07AEC"/>
    <w:rsid w:val="00E07C73"/>
    <w:rsid w:val="00E112C0"/>
    <w:rsid w:val="00E1152D"/>
    <w:rsid w:val="00E11907"/>
    <w:rsid w:val="00E12D16"/>
    <w:rsid w:val="00E134ED"/>
    <w:rsid w:val="00E13630"/>
    <w:rsid w:val="00E13719"/>
    <w:rsid w:val="00E1397C"/>
    <w:rsid w:val="00E13988"/>
    <w:rsid w:val="00E13A7D"/>
    <w:rsid w:val="00E13DCF"/>
    <w:rsid w:val="00E146D2"/>
    <w:rsid w:val="00E14854"/>
    <w:rsid w:val="00E148A9"/>
    <w:rsid w:val="00E14F65"/>
    <w:rsid w:val="00E157CB"/>
    <w:rsid w:val="00E158F1"/>
    <w:rsid w:val="00E15C19"/>
    <w:rsid w:val="00E167D0"/>
    <w:rsid w:val="00E167DB"/>
    <w:rsid w:val="00E16CC8"/>
    <w:rsid w:val="00E17A30"/>
    <w:rsid w:val="00E2097E"/>
    <w:rsid w:val="00E20B7E"/>
    <w:rsid w:val="00E20F7F"/>
    <w:rsid w:val="00E21287"/>
    <w:rsid w:val="00E21E84"/>
    <w:rsid w:val="00E22A7F"/>
    <w:rsid w:val="00E22C48"/>
    <w:rsid w:val="00E23439"/>
    <w:rsid w:val="00E23EC9"/>
    <w:rsid w:val="00E24AAC"/>
    <w:rsid w:val="00E24D9D"/>
    <w:rsid w:val="00E24FBE"/>
    <w:rsid w:val="00E2529A"/>
    <w:rsid w:val="00E25A90"/>
    <w:rsid w:val="00E2620F"/>
    <w:rsid w:val="00E274F4"/>
    <w:rsid w:val="00E27704"/>
    <w:rsid w:val="00E3011E"/>
    <w:rsid w:val="00E3040D"/>
    <w:rsid w:val="00E308A0"/>
    <w:rsid w:val="00E31869"/>
    <w:rsid w:val="00E3208B"/>
    <w:rsid w:val="00E3247A"/>
    <w:rsid w:val="00E329CC"/>
    <w:rsid w:val="00E32AFE"/>
    <w:rsid w:val="00E32D62"/>
    <w:rsid w:val="00E33402"/>
    <w:rsid w:val="00E34188"/>
    <w:rsid w:val="00E34421"/>
    <w:rsid w:val="00E34EF1"/>
    <w:rsid w:val="00E35D67"/>
    <w:rsid w:val="00E35DDC"/>
    <w:rsid w:val="00E36035"/>
    <w:rsid w:val="00E36352"/>
    <w:rsid w:val="00E3657F"/>
    <w:rsid w:val="00E37585"/>
    <w:rsid w:val="00E41448"/>
    <w:rsid w:val="00E41F07"/>
    <w:rsid w:val="00E41F92"/>
    <w:rsid w:val="00E420E9"/>
    <w:rsid w:val="00E42EEA"/>
    <w:rsid w:val="00E43557"/>
    <w:rsid w:val="00E43E7B"/>
    <w:rsid w:val="00E44157"/>
    <w:rsid w:val="00E441F0"/>
    <w:rsid w:val="00E450A4"/>
    <w:rsid w:val="00E464EC"/>
    <w:rsid w:val="00E467CD"/>
    <w:rsid w:val="00E46896"/>
    <w:rsid w:val="00E47A6F"/>
    <w:rsid w:val="00E500F3"/>
    <w:rsid w:val="00E521B7"/>
    <w:rsid w:val="00E527A5"/>
    <w:rsid w:val="00E52F2A"/>
    <w:rsid w:val="00E535F3"/>
    <w:rsid w:val="00E53F4C"/>
    <w:rsid w:val="00E5431F"/>
    <w:rsid w:val="00E54787"/>
    <w:rsid w:val="00E54BC6"/>
    <w:rsid w:val="00E550E1"/>
    <w:rsid w:val="00E55135"/>
    <w:rsid w:val="00E55C0A"/>
    <w:rsid w:val="00E56068"/>
    <w:rsid w:val="00E56069"/>
    <w:rsid w:val="00E563FB"/>
    <w:rsid w:val="00E5671E"/>
    <w:rsid w:val="00E569B5"/>
    <w:rsid w:val="00E56F0C"/>
    <w:rsid w:val="00E570F2"/>
    <w:rsid w:val="00E57BFC"/>
    <w:rsid w:val="00E57EB0"/>
    <w:rsid w:val="00E6076C"/>
    <w:rsid w:val="00E608EA"/>
    <w:rsid w:val="00E6108A"/>
    <w:rsid w:val="00E615DB"/>
    <w:rsid w:val="00E619E6"/>
    <w:rsid w:val="00E626D2"/>
    <w:rsid w:val="00E628A6"/>
    <w:rsid w:val="00E62C2B"/>
    <w:rsid w:val="00E63153"/>
    <w:rsid w:val="00E6369F"/>
    <w:rsid w:val="00E64BA3"/>
    <w:rsid w:val="00E65408"/>
    <w:rsid w:val="00E657C6"/>
    <w:rsid w:val="00E6605F"/>
    <w:rsid w:val="00E66B65"/>
    <w:rsid w:val="00E671A4"/>
    <w:rsid w:val="00E67363"/>
    <w:rsid w:val="00E67831"/>
    <w:rsid w:val="00E67CDE"/>
    <w:rsid w:val="00E67E49"/>
    <w:rsid w:val="00E7109B"/>
    <w:rsid w:val="00E7133D"/>
    <w:rsid w:val="00E71388"/>
    <w:rsid w:val="00E7177D"/>
    <w:rsid w:val="00E71A2B"/>
    <w:rsid w:val="00E71B6B"/>
    <w:rsid w:val="00E71D56"/>
    <w:rsid w:val="00E72116"/>
    <w:rsid w:val="00E72D68"/>
    <w:rsid w:val="00E72D69"/>
    <w:rsid w:val="00E73AFE"/>
    <w:rsid w:val="00E73C04"/>
    <w:rsid w:val="00E73F66"/>
    <w:rsid w:val="00E7412F"/>
    <w:rsid w:val="00E7462A"/>
    <w:rsid w:val="00E74B0D"/>
    <w:rsid w:val="00E74C29"/>
    <w:rsid w:val="00E74FF4"/>
    <w:rsid w:val="00E756C0"/>
    <w:rsid w:val="00E76862"/>
    <w:rsid w:val="00E76A96"/>
    <w:rsid w:val="00E773E7"/>
    <w:rsid w:val="00E7747E"/>
    <w:rsid w:val="00E8009D"/>
    <w:rsid w:val="00E803BA"/>
    <w:rsid w:val="00E8049C"/>
    <w:rsid w:val="00E804D4"/>
    <w:rsid w:val="00E8123C"/>
    <w:rsid w:val="00E812C5"/>
    <w:rsid w:val="00E8176E"/>
    <w:rsid w:val="00E81EB3"/>
    <w:rsid w:val="00E82B7D"/>
    <w:rsid w:val="00E82BBE"/>
    <w:rsid w:val="00E8391D"/>
    <w:rsid w:val="00E845B0"/>
    <w:rsid w:val="00E84F29"/>
    <w:rsid w:val="00E8532A"/>
    <w:rsid w:val="00E85382"/>
    <w:rsid w:val="00E859FC"/>
    <w:rsid w:val="00E85EEA"/>
    <w:rsid w:val="00E8658E"/>
    <w:rsid w:val="00E86933"/>
    <w:rsid w:val="00E879B1"/>
    <w:rsid w:val="00E90184"/>
    <w:rsid w:val="00E90FA0"/>
    <w:rsid w:val="00E910AF"/>
    <w:rsid w:val="00E92730"/>
    <w:rsid w:val="00E936FC"/>
    <w:rsid w:val="00E94461"/>
    <w:rsid w:val="00E94857"/>
    <w:rsid w:val="00E94CE8"/>
    <w:rsid w:val="00E95B17"/>
    <w:rsid w:val="00E95F19"/>
    <w:rsid w:val="00E9685B"/>
    <w:rsid w:val="00E97583"/>
    <w:rsid w:val="00E975F6"/>
    <w:rsid w:val="00E9776C"/>
    <w:rsid w:val="00E97E15"/>
    <w:rsid w:val="00EA0266"/>
    <w:rsid w:val="00EA0467"/>
    <w:rsid w:val="00EA0B21"/>
    <w:rsid w:val="00EA0CEA"/>
    <w:rsid w:val="00EA22C3"/>
    <w:rsid w:val="00EA27F7"/>
    <w:rsid w:val="00EA29E7"/>
    <w:rsid w:val="00EA2A66"/>
    <w:rsid w:val="00EA34A0"/>
    <w:rsid w:val="00EA3A94"/>
    <w:rsid w:val="00EA3B35"/>
    <w:rsid w:val="00EA3B84"/>
    <w:rsid w:val="00EA420C"/>
    <w:rsid w:val="00EA45EC"/>
    <w:rsid w:val="00EA4D01"/>
    <w:rsid w:val="00EA638D"/>
    <w:rsid w:val="00EA6460"/>
    <w:rsid w:val="00EA707C"/>
    <w:rsid w:val="00EA716C"/>
    <w:rsid w:val="00EA7784"/>
    <w:rsid w:val="00EA7CF9"/>
    <w:rsid w:val="00EB02C9"/>
    <w:rsid w:val="00EB1DEE"/>
    <w:rsid w:val="00EB25AA"/>
    <w:rsid w:val="00EB2DCB"/>
    <w:rsid w:val="00EB30EA"/>
    <w:rsid w:val="00EB3310"/>
    <w:rsid w:val="00EB3596"/>
    <w:rsid w:val="00EB3952"/>
    <w:rsid w:val="00EB3C13"/>
    <w:rsid w:val="00EB3D1C"/>
    <w:rsid w:val="00EB3EFB"/>
    <w:rsid w:val="00EB433A"/>
    <w:rsid w:val="00EB4407"/>
    <w:rsid w:val="00EB492A"/>
    <w:rsid w:val="00EB4950"/>
    <w:rsid w:val="00EB4F6C"/>
    <w:rsid w:val="00EB5492"/>
    <w:rsid w:val="00EB6A74"/>
    <w:rsid w:val="00EB6A88"/>
    <w:rsid w:val="00EB6E6B"/>
    <w:rsid w:val="00EB7F68"/>
    <w:rsid w:val="00EC05C0"/>
    <w:rsid w:val="00EC0963"/>
    <w:rsid w:val="00EC0C80"/>
    <w:rsid w:val="00EC0E95"/>
    <w:rsid w:val="00EC1070"/>
    <w:rsid w:val="00EC114C"/>
    <w:rsid w:val="00EC118A"/>
    <w:rsid w:val="00EC1709"/>
    <w:rsid w:val="00EC1AAF"/>
    <w:rsid w:val="00EC1E17"/>
    <w:rsid w:val="00EC205F"/>
    <w:rsid w:val="00EC215A"/>
    <w:rsid w:val="00EC3EB2"/>
    <w:rsid w:val="00EC4827"/>
    <w:rsid w:val="00EC4944"/>
    <w:rsid w:val="00EC4D50"/>
    <w:rsid w:val="00EC5602"/>
    <w:rsid w:val="00EC5FCA"/>
    <w:rsid w:val="00EC67E5"/>
    <w:rsid w:val="00EC6A15"/>
    <w:rsid w:val="00EC6B2A"/>
    <w:rsid w:val="00EC6BD5"/>
    <w:rsid w:val="00EC701B"/>
    <w:rsid w:val="00EC74C7"/>
    <w:rsid w:val="00EC758E"/>
    <w:rsid w:val="00EC7734"/>
    <w:rsid w:val="00EC7C7E"/>
    <w:rsid w:val="00EC7DED"/>
    <w:rsid w:val="00EC7F49"/>
    <w:rsid w:val="00ED02F9"/>
    <w:rsid w:val="00ED07FE"/>
    <w:rsid w:val="00ED0D4F"/>
    <w:rsid w:val="00ED0EA7"/>
    <w:rsid w:val="00ED2433"/>
    <w:rsid w:val="00ED29C7"/>
    <w:rsid w:val="00ED2A88"/>
    <w:rsid w:val="00ED2D8C"/>
    <w:rsid w:val="00ED2EEC"/>
    <w:rsid w:val="00ED34FE"/>
    <w:rsid w:val="00ED373D"/>
    <w:rsid w:val="00ED3CB9"/>
    <w:rsid w:val="00ED446B"/>
    <w:rsid w:val="00ED4A87"/>
    <w:rsid w:val="00ED4AC6"/>
    <w:rsid w:val="00ED4E4E"/>
    <w:rsid w:val="00ED52F4"/>
    <w:rsid w:val="00ED5974"/>
    <w:rsid w:val="00ED5C88"/>
    <w:rsid w:val="00ED615C"/>
    <w:rsid w:val="00ED62B9"/>
    <w:rsid w:val="00ED73F1"/>
    <w:rsid w:val="00ED7C7B"/>
    <w:rsid w:val="00ED7D91"/>
    <w:rsid w:val="00ED7E05"/>
    <w:rsid w:val="00EE06A6"/>
    <w:rsid w:val="00EE0AB9"/>
    <w:rsid w:val="00EE0C1A"/>
    <w:rsid w:val="00EE0DC7"/>
    <w:rsid w:val="00EE0E23"/>
    <w:rsid w:val="00EE1771"/>
    <w:rsid w:val="00EE1B81"/>
    <w:rsid w:val="00EE1E0B"/>
    <w:rsid w:val="00EE1F19"/>
    <w:rsid w:val="00EE1F59"/>
    <w:rsid w:val="00EE216D"/>
    <w:rsid w:val="00EE3168"/>
    <w:rsid w:val="00EE37E7"/>
    <w:rsid w:val="00EE38EB"/>
    <w:rsid w:val="00EE3E50"/>
    <w:rsid w:val="00EE4048"/>
    <w:rsid w:val="00EE484E"/>
    <w:rsid w:val="00EE49BC"/>
    <w:rsid w:val="00EE4DE5"/>
    <w:rsid w:val="00EE512A"/>
    <w:rsid w:val="00EE5280"/>
    <w:rsid w:val="00EE64CF"/>
    <w:rsid w:val="00EE66F5"/>
    <w:rsid w:val="00EE6759"/>
    <w:rsid w:val="00EE6927"/>
    <w:rsid w:val="00EE6CBB"/>
    <w:rsid w:val="00EE7015"/>
    <w:rsid w:val="00EE78E0"/>
    <w:rsid w:val="00EE7BFB"/>
    <w:rsid w:val="00EF0175"/>
    <w:rsid w:val="00EF0C6F"/>
    <w:rsid w:val="00EF0DA9"/>
    <w:rsid w:val="00EF0F00"/>
    <w:rsid w:val="00EF1889"/>
    <w:rsid w:val="00EF21A2"/>
    <w:rsid w:val="00EF36C1"/>
    <w:rsid w:val="00EF36CD"/>
    <w:rsid w:val="00EF731E"/>
    <w:rsid w:val="00EF7791"/>
    <w:rsid w:val="00F00524"/>
    <w:rsid w:val="00F008CE"/>
    <w:rsid w:val="00F00AA9"/>
    <w:rsid w:val="00F01ADA"/>
    <w:rsid w:val="00F01E6B"/>
    <w:rsid w:val="00F02371"/>
    <w:rsid w:val="00F0243B"/>
    <w:rsid w:val="00F02707"/>
    <w:rsid w:val="00F03538"/>
    <w:rsid w:val="00F03AE8"/>
    <w:rsid w:val="00F03FD6"/>
    <w:rsid w:val="00F04A6F"/>
    <w:rsid w:val="00F04CFC"/>
    <w:rsid w:val="00F05140"/>
    <w:rsid w:val="00F05E34"/>
    <w:rsid w:val="00F0638D"/>
    <w:rsid w:val="00F066FD"/>
    <w:rsid w:val="00F0693B"/>
    <w:rsid w:val="00F0698D"/>
    <w:rsid w:val="00F07098"/>
    <w:rsid w:val="00F0750C"/>
    <w:rsid w:val="00F07744"/>
    <w:rsid w:val="00F07965"/>
    <w:rsid w:val="00F07E1E"/>
    <w:rsid w:val="00F10460"/>
    <w:rsid w:val="00F104E4"/>
    <w:rsid w:val="00F1076B"/>
    <w:rsid w:val="00F10959"/>
    <w:rsid w:val="00F11513"/>
    <w:rsid w:val="00F11717"/>
    <w:rsid w:val="00F1183E"/>
    <w:rsid w:val="00F1239F"/>
    <w:rsid w:val="00F1365B"/>
    <w:rsid w:val="00F14C93"/>
    <w:rsid w:val="00F15831"/>
    <w:rsid w:val="00F162D1"/>
    <w:rsid w:val="00F16363"/>
    <w:rsid w:val="00F165B0"/>
    <w:rsid w:val="00F17687"/>
    <w:rsid w:val="00F17A74"/>
    <w:rsid w:val="00F17DE2"/>
    <w:rsid w:val="00F17F84"/>
    <w:rsid w:val="00F2021E"/>
    <w:rsid w:val="00F20498"/>
    <w:rsid w:val="00F205EF"/>
    <w:rsid w:val="00F208E5"/>
    <w:rsid w:val="00F2112C"/>
    <w:rsid w:val="00F21B80"/>
    <w:rsid w:val="00F222B5"/>
    <w:rsid w:val="00F22396"/>
    <w:rsid w:val="00F2273B"/>
    <w:rsid w:val="00F22A97"/>
    <w:rsid w:val="00F22C8C"/>
    <w:rsid w:val="00F23769"/>
    <w:rsid w:val="00F2446E"/>
    <w:rsid w:val="00F246F1"/>
    <w:rsid w:val="00F24B3D"/>
    <w:rsid w:val="00F24D04"/>
    <w:rsid w:val="00F250DA"/>
    <w:rsid w:val="00F255D7"/>
    <w:rsid w:val="00F2661F"/>
    <w:rsid w:val="00F26692"/>
    <w:rsid w:val="00F267E1"/>
    <w:rsid w:val="00F26807"/>
    <w:rsid w:val="00F268D1"/>
    <w:rsid w:val="00F26EDE"/>
    <w:rsid w:val="00F275EB"/>
    <w:rsid w:val="00F27916"/>
    <w:rsid w:val="00F30220"/>
    <w:rsid w:val="00F304FB"/>
    <w:rsid w:val="00F30F61"/>
    <w:rsid w:val="00F31115"/>
    <w:rsid w:val="00F318DB"/>
    <w:rsid w:val="00F31A40"/>
    <w:rsid w:val="00F32993"/>
    <w:rsid w:val="00F32C73"/>
    <w:rsid w:val="00F32DD4"/>
    <w:rsid w:val="00F3379F"/>
    <w:rsid w:val="00F33891"/>
    <w:rsid w:val="00F339E4"/>
    <w:rsid w:val="00F33A5E"/>
    <w:rsid w:val="00F33AB4"/>
    <w:rsid w:val="00F34285"/>
    <w:rsid w:val="00F34768"/>
    <w:rsid w:val="00F34B93"/>
    <w:rsid w:val="00F34C97"/>
    <w:rsid w:val="00F35EB0"/>
    <w:rsid w:val="00F36A1E"/>
    <w:rsid w:val="00F36E65"/>
    <w:rsid w:val="00F403B5"/>
    <w:rsid w:val="00F407C4"/>
    <w:rsid w:val="00F40CAF"/>
    <w:rsid w:val="00F41209"/>
    <w:rsid w:val="00F41792"/>
    <w:rsid w:val="00F42113"/>
    <w:rsid w:val="00F4259C"/>
    <w:rsid w:val="00F42E70"/>
    <w:rsid w:val="00F4341E"/>
    <w:rsid w:val="00F43A56"/>
    <w:rsid w:val="00F43B20"/>
    <w:rsid w:val="00F4424E"/>
    <w:rsid w:val="00F4470E"/>
    <w:rsid w:val="00F44A0F"/>
    <w:rsid w:val="00F44E09"/>
    <w:rsid w:val="00F450CD"/>
    <w:rsid w:val="00F45806"/>
    <w:rsid w:val="00F45839"/>
    <w:rsid w:val="00F45B83"/>
    <w:rsid w:val="00F45F94"/>
    <w:rsid w:val="00F4602F"/>
    <w:rsid w:val="00F46F9F"/>
    <w:rsid w:val="00F47231"/>
    <w:rsid w:val="00F472D0"/>
    <w:rsid w:val="00F472DC"/>
    <w:rsid w:val="00F4749D"/>
    <w:rsid w:val="00F47720"/>
    <w:rsid w:val="00F4786D"/>
    <w:rsid w:val="00F47A13"/>
    <w:rsid w:val="00F501AA"/>
    <w:rsid w:val="00F502F5"/>
    <w:rsid w:val="00F50F28"/>
    <w:rsid w:val="00F52079"/>
    <w:rsid w:val="00F520F1"/>
    <w:rsid w:val="00F524B4"/>
    <w:rsid w:val="00F52DF3"/>
    <w:rsid w:val="00F52E2B"/>
    <w:rsid w:val="00F53155"/>
    <w:rsid w:val="00F5327C"/>
    <w:rsid w:val="00F53F5E"/>
    <w:rsid w:val="00F54440"/>
    <w:rsid w:val="00F544F3"/>
    <w:rsid w:val="00F54DFE"/>
    <w:rsid w:val="00F55040"/>
    <w:rsid w:val="00F552FD"/>
    <w:rsid w:val="00F563CB"/>
    <w:rsid w:val="00F5664E"/>
    <w:rsid w:val="00F566E6"/>
    <w:rsid w:val="00F56C33"/>
    <w:rsid w:val="00F56D58"/>
    <w:rsid w:val="00F57074"/>
    <w:rsid w:val="00F57652"/>
    <w:rsid w:val="00F577B4"/>
    <w:rsid w:val="00F6014B"/>
    <w:rsid w:val="00F602E2"/>
    <w:rsid w:val="00F61212"/>
    <w:rsid w:val="00F61495"/>
    <w:rsid w:val="00F6299F"/>
    <w:rsid w:val="00F62C01"/>
    <w:rsid w:val="00F649CA"/>
    <w:rsid w:val="00F649CF"/>
    <w:rsid w:val="00F649D5"/>
    <w:rsid w:val="00F64A6E"/>
    <w:rsid w:val="00F64FD1"/>
    <w:rsid w:val="00F66303"/>
    <w:rsid w:val="00F668E2"/>
    <w:rsid w:val="00F67068"/>
    <w:rsid w:val="00F67BB2"/>
    <w:rsid w:val="00F67EBE"/>
    <w:rsid w:val="00F70350"/>
    <w:rsid w:val="00F707A5"/>
    <w:rsid w:val="00F707BD"/>
    <w:rsid w:val="00F709F1"/>
    <w:rsid w:val="00F70AFA"/>
    <w:rsid w:val="00F71387"/>
    <w:rsid w:val="00F713D7"/>
    <w:rsid w:val="00F717AD"/>
    <w:rsid w:val="00F71A2F"/>
    <w:rsid w:val="00F71D95"/>
    <w:rsid w:val="00F7203E"/>
    <w:rsid w:val="00F732F3"/>
    <w:rsid w:val="00F7413C"/>
    <w:rsid w:val="00F742D5"/>
    <w:rsid w:val="00F743D8"/>
    <w:rsid w:val="00F74687"/>
    <w:rsid w:val="00F7483F"/>
    <w:rsid w:val="00F74A93"/>
    <w:rsid w:val="00F74E9E"/>
    <w:rsid w:val="00F74F2A"/>
    <w:rsid w:val="00F75133"/>
    <w:rsid w:val="00F755C6"/>
    <w:rsid w:val="00F755CA"/>
    <w:rsid w:val="00F75F0E"/>
    <w:rsid w:val="00F77E6B"/>
    <w:rsid w:val="00F77ECD"/>
    <w:rsid w:val="00F805AB"/>
    <w:rsid w:val="00F80BA3"/>
    <w:rsid w:val="00F80BFD"/>
    <w:rsid w:val="00F810B2"/>
    <w:rsid w:val="00F813F9"/>
    <w:rsid w:val="00F81FDF"/>
    <w:rsid w:val="00F8237F"/>
    <w:rsid w:val="00F82734"/>
    <w:rsid w:val="00F8314F"/>
    <w:rsid w:val="00F83519"/>
    <w:rsid w:val="00F83D9A"/>
    <w:rsid w:val="00F83E97"/>
    <w:rsid w:val="00F84673"/>
    <w:rsid w:val="00F84973"/>
    <w:rsid w:val="00F84DBF"/>
    <w:rsid w:val="00F85526"/>
    <w:rsid w:val="00F85974"/>
    <w:rsid w:val="00F868E0"/>
    <w:rsid w:val="00F86CA3"/>
    <w:rsid w:val="00F8728A"/>
    <w:rsid w:val="00F8755A"/>
    <w:rsid w:val="00F87CD9"/>
    <w:rsid w:val="00F9003E"/>
    <w:rsid w:val="00F906C1"/>
    <w:rsid w:val="00F90B3B"/>
    <w:rsid w:val="00F90C7B"/>
    <w:rsid w:val="00F92BAD"/>
    <w:rsid w:val="00F94316"/>
    <w:rsid w:val="00F94389"/>
    <w:rsid w:val="00F948B3"/>
    <w:rsid w:val="00F952A9"/>
    <w:rsid w:val="00F954B9"/>
    <w:rsid w:val="00F95BFE"/>
    <w:rsid w:val="00F96372"/>
    <w:rsid w:val="00F9746B"/>
    <w:rsid w:val="00F9768A"/>
    <w:rsid w:val="00F9791B"/>
    <w:rsid w:val="00F97DDB"/>
    <w:rsid w:val="00F97ED9"/>
    <w:rsid w:val="00FA1848"/>
    <w:rsid w:val="00FA218A"/>
    <w:rsid w:val="00FA2320"/>
    <w:rsid w:val="00FA256C"/>
    <w:rsid w:val="00FA26E6"/>
    <w:rsid w:val="00FA2AB6"/>
    <w:rsid w:val="00FA30C8"/>
    <w:rsid w:val="00FA3236"/>
    <w:rsid w:val="00FA35C0"/>
    <w:rsid w:val="00FA3C76"/>
    <w:rsid w:val="00FA3E5C"/>
    <w:rsid w:val="00FA437C"/>
    <w:rsid w:val="00FA43D5"/>
    <w:rsid w:val="00FA4D29"/>
    <w:rsid w:val="00FA4F25"/>
    <w:rsid w:val="00FA5501"/>
    <w:rsid w:val="00FA59B6"/>
    <w:rsid w:val="00FA5D2B"/>
    <w:rsid w:val="00FA6213"/>
    <w:rsid w:val="00FA6D65"/>
    <w:rsid w:val="00FA6FE9"/>
    <w:rsid w:val="00FA75D2"/>
    <w:rsid w:val="00FA79B0"/>
    <w:rsid w:val="00FB0A46"/>
    <w:rsid w:val="00FB10E9"/>
    <w:rsid w:val="00FB12C1"/>
    <w:rsid w:val="00FB145C"/>
    <w:rsid w:val="00FB1A6B"/>
    <w:rsid w:val="00FB1ED4"/>
    <w:rsid w:val="00FB1FCF"/>
    <w:rsid w:val="00FB2A3E"/>
    <w:rsid w:val="00FB3175"/>
    <w:rsid w:val="00FB3267"/>
    <w:rsid w:val="00FB34F1"/>
    <w:rsid w:val="00FB3573"/>
    <w:rsid w:val="00FB3C57"/>
    <w:rsid w:val="00FB3D0D"/>
    <w:rsid w:val="00FB4295"/>
    <w:rsid w:val="00FB4873"/>
    <w:rsid w:val="00FB4EA7"/>
    <w:rsid w:val="00FB4EE1"/>
    <w:rsid w:val="00FB501A"/>
    <w:rsid w:val="00FB54FB"/>
    <w:rsid w:val="00FB5706"/>
    <w:rsid w:val="00FB5B10"/>
    <w:rsid w:val="00FB6459"/>
    <w:rsid w:val="00FB65F7"/>
    <w:rsid w:val="00FB6B18"/>
    <w:rsid w:val="00FB6B70"/>
    <w:rsid w:val="00FB7B25"/>
    <w:rsid w:val="00FB7EAC"/>
    <w:rsid w:val="00FB7FBD"/>
    <w:rsid w:val="00FC0053"/>
    <w:rsid w:val="00FC00CA"/>
    <w:rsid w:val="00FC060A"/>
    <w:rsid w:val="00FC06C9"/>
    <w:rsid w:val="00FC1137"/>
    <w:rsid w:val="00FC1237"/>
    <w:rsid w:val="00FC1555"/>
    <w:rsid w:val="00FC179A"/>
    <w:rsid w:val="00FC17F1"/>
    <w:rsid w:val="00FC1B17"/>
    <w:rsid w:val="00FC27F3"/>
    <w:rsid w:val="00FC2B91"/>
    <w:rsid w:val="00FC32FA"/>
    <w:rsid w:val="00FC377F"/>
    <w:rsid w:val="00FC392B"/>
    <w:rsid w:val="00FC3A4E"/>
    <w:rsid w:val="00FC4408"/>
    <w:rsid w:val="00FC4F57"/>
    <w:rsid w:val="00FC53E7"/>
    <w:rsid w:val="00FC653A"/>
    <w:rsid w:val="00FC6A9E"/>
    <w:rsid w:val="00FC6AE5"/>
    <w:rsid w:val="00FC6B9C"/>
    <w:rsid w:val="00FC7451"/>
    <w:rsid w:val="00FC7D36"/>
    <w:rsid w:val="00FC7ECB"/>
    <w:rsid w:val="00FC7F8B"/>
    <w:rsid w:val="00FD019C"/>
    <w:rsid w:val="00FD0233"/>
    <w:rsid w:val="00FD104F"/>
    <w:rsid w:val="00FD1318"/>
    <w:rsid w:val="00FD1902"/>
    <w:rsid w:val="00FD19E2"/>
    <w:rsid w:val="00FD23D6"/>
    <w:rsid w:val="00FD2E27"/>
    <w:rsid w:val="00FD2E5F"/>
    <w:rsid w:val="00FD3917"/>
    <w:rsid w:val="00FD511E"/>
    <w:rsid w:val="00FD546B"/>
    <w:rsid w:val="00FD6643"/>
    <w:rsid w:val="00FD66D7"/>
    <w:rsid w:val="00FD66FE"/>
    <w:rsid w:val="00FD6E04"/>
    <w:rsid w:val="00FD6FB7"/>
    <w:rsid w:val="00FD73FB"/>
    <w:rsid w:val="00FD7BCB"/>
    <w:rsid w:val="00FD7FB6"/>
    <w:rsid w:val="00FE034B"/>
    <w:rsid w:val="00FE048F"/>
    <w:rsid w:val="00FE0934"/>
    <w:rsid w:val="00FE0AB0"/>
    <w:rsid w:val="00FE1409"/>
    <w:rsid w:val="00FE2287"/>
    <w:rsid w:val="00FE2F45"/>
    <w:rsid w:val="00FE3011"/>
    <w:rsid w:val="00FE3299"/>
    <w:rsid w:val="00FE37EA"/>
    <w:rsid w:val="00FE3CAD"/>
    <w:rsid w:val="00FE5073"/>
    <w:rsid w:val="00FE61DE"/>
    <w:rsid w:val="00FE6202"/>
    <w:rsid w:val="00FE6268"/>
    <w:rsid w:val="00FE6615"/>
    <w:rsid w:val="00FE665B"/>
    <w:rsid w:val="00FE681A"/>
    <w:rsid w:val="00FE6F78"/>
    <w:rsid w:val="00FE7277"/>
    <w:rsid w:val="00FE732C"/>
    <w:rsid w:val="00FE752C"/>
    <w:rsid w:val="00FE7BE8"/>
    <w:rsid w:val="00FF01DD"/>
    <w:rsid w:val="00FF0527"/>
    <w:rsid w:val="00FF1243"/>
    <w:rsid w:val="00FF14A5"/>
    <w:rsid w:val="00FF174F"/>
    <w:rsid w:val="00FF17BF"/>
    <w:rsid w:val="00FF1F9D"/>
    <w:rsid w:val="00FF20EB"/>
    <w:rsid w:val="00FF23D5"/>
    <w:rsid w:val="00FF2A55"/>
    <w:rsid w:val="00FF2D37"/>
    <w:rsid w:val="00FF319A"/>
    <w:rsid w:val="00FF3804"/>
    <w:rsid w:val="00FF3818"/>
    <w:rsid w:val="00FF3CF9"/>
    <w:rsid w:val="00FF3FE3"/>
    <w:rsid w:val="00FF434F"/>
    <w:rsid w:val="00FF45E9"/>
    <w:rsid w:val="00FF4B65"/>
    <w:rsid w:val="00FF4DA1"/>
    <w:rsid w:val="00FF4E34"/>
    <w:rsid w:val="00FF548D"/>
    <w:rsid w:val="00FF6194"/>
    <w:rsid w:val="00FF6294"/>
    <w:rsid w:val="00FF66FE"/>
    <w:rsid w:val="00FF6A83"/>
    <w:rsid w:val="00FF7081"/>
    <w:rsid w:val="00FF7D48"/>
    <w:rsid w:val="00FF7F7C"/>
    <w:rsid w:val="0B7FEB1E"/>
    <w:rsid w:val="1EFC660A"/>
    <w:rsid w:val="26EF2C99"/>
    <w:rsid w:val="2B7B7CEB"/>
    <w:rsid w:val="2BFFE4F3"/>
    <w:rsid w:val="3F66FABF"/>
    <w:rsid w:val="3FBAF0F4"/>
    <w:rsid w:val="54DE9735"/>
    <w:rsid w:val="5D572DD1"/>
    <w:rsid w:val="5FFCFF1F"/>
    <w:rsid w:val="5FFE6F88"/>
    <w:rsid w:val="65C3DD5D"/>
    <w:rsid w:val="677DB125"/>
    <w:rsid w:val="67F9890B"/>
    <w:rsid w:val="6F361E3D"/>
    <w:rsid w:val="6F7AFDB4"/>
    <w:rsid w:val="6FF641DA"/>
    <w:rsid w:val="6FFE06B9"/>
    <w:rsid w:val="75E6D4B6"/>
    <w:rsid w:val="76DEAE28"/>
    <w:rsid w:val="78EE0879"/>
    <w:rsid w:val="7A9F01BD"/>
    <w:rsid w:val="7B770CB4"/>
    <w:rsid w:val="7B7A17BF"/>
    <w:rsid w:val="7BFD1ED0"/>
    <w:rsid w:val="7DD71433"/>
    <w:rsid w:val="7EF9DB67"/>
    <w:rsid w:val="7F6E1C98"/>
    <w:rsid w:val="7F83C869"/>
    <w:rsid w:val="7FB2D0D0"/>
    <w:rsid w:val="7FDB45F9"/>
    <w:rsid w:val="7FDCEF37"/>
    <w:rsid w:val="7FE7B5AC"/>
    <w:rsid w:val="7FEED56E"/>
    <w:rsid w:val="7FF6F92E"/>
    <w:rsid w:val="7FFD0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A1AE93"/>
  <w15:docId w15:val="{88E38EA2-0D67-9947-A96E-A7FA9763D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qFormat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character" w:styleId="PageNumber">
    <w:name w:val="page number"/>
    <w:basedOn w:val="DefaultParagraphFont"/>
    <w:uiPriority w:val="99"/>
    <w:semiHidden/>
    <w:unhideWhenUsed/>
    <w:qFormat/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qFormat/>
    <w:pPr>
      <w:widowControl w:val="0"/>
      <w:jc w:val="center"/>
    </w:pPr>
    <w:rPr>
      <w:rFonts w:ascii="DengXian" w:eastAsia="DengXian" w:hAnsi="DengXian" w:cstheme="minorBidi"/>
      <w:kern w:val="2"/>
      <w:sz w:val="20"/>
      <w:szCs w:val="22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Pr>
      <w:rFonts w:ascii="DengXian" w:eastAsia="DengXian" w:hAnsi="DengXian"/>
      <w:kern w:val="2"/>
      <w:szCs w:val="22"/>
    </w:rPr>
  </w:style>
  <w:style w:type="paragraph" w:customStyle="1" w:styleId="EndNoteBibliography">
    <w:name w:val="EndNote Bibliography"/>
    <w:basedOn w:val="Normal"/>
    <w:link w:val="EndNoteBibliography0"/>
    <w:qFormat/>
    <w:pPr>
      <w:widowControl w:val="0"/>
      <w:jc w:val="both"/>
    </w:pPr>
    <w:rPr>
      <w:rFonts w:ascii="DengXian" w:eastAsia="DengXian" w:hAnsi="DengXian" w:cstheme="minorBidi"/>
      <w:kern w:val="2"/>
      <w:sz w:val="20"/>
      <w:szCs w:val="22"/>
    </w:rPr>
  </w:style>
  <w:style w:type="character" w:customStyle="1" w:styleId="EndNoteBibliography0">
    <w:name w:val="EndNote Bibliography 字符"/>
    <w:basedOn w:val="DefaultParagraphFont"/>
    <w:link w:val="EndNoteBibliography"/>
    <w:qFormat/>
    <w:rPr>
      <w:rFonts w:ascii="DengXian" w:eastAsia="DengXian" w:hAnsi="DengXian"/>
      <w:kern w:val="2"/>
      <w:szCs w:val="22"/>
    </w:rPr>
  </w:style>
  <w:style w:type="character" w:customStyle="1" w:styleId="1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6-31">
    <w:name w:val="清单表 6 彩色 - 着色 31"/>
    <w:basedOn w:val="TableNormal"/>
    <w:uiPriority w:val="51"/>
    <w:qFormat/>
    <w:rPr>
      <w:color w:val="7B7B7B" w:themeColor="accent3" w:themeShade="BF"/>
    </w:rPr>
    <w:tblPr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ListParagraph">
    <w:name w:val="List Paragraph"/>
    <w:basedOn w:val="Normal"/>
    <w:uiPriority w:val="34"/>
    <w:qFormat/>
    <w:pPr>
      <w:widowControl w:val="0"/>
      <w:ind w:firstLineChars="200" w:firstLine="42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imes New Roman" w:hAnsi="Times New Roman" w:cs="Times New Roman"/>
      <w:kern w:val="0"/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rFonts w:ascii="Times New Roman" w:hAnsi="Times New Roman" w:cs="Times New Roman"/>
      <w:kern w:val="0"/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rFonts w:ascii="Times New Roman" w:hAnsi="Times New Roman" w:cs="Times New Roman"/>
      <w:b/>
      <w:bCs/>
      <w:kern w:val="0"/>
      <w:sz w:val="24"/>
      <w:szCs w:val="24"/>
    </w:rPr>
  </w:style>
  <w:style w:type="character" w:customStyle="1" w:styleId="2">
    <w:name w:val="未处理的提及2"/>
    <w:basedOn w:val="DefaultParagraphFont"/>
    <w:uiPriority w:val="99"/>
    <w:qFormat/>
    <w:rPr>
      <w:color w:val="605E5C"/>
      <w:shd w:val="clear" w:color="auto" w:fill="E1DFDD"/>
    </w:rPr>
  </w:style>
  <w:style w:type="paragraph" w:customStyle="1" w:styleId="20">
    <w:name w:val="修订2"/>
    <w:hidden/>
    <w:uiPriority w:val="99"/>
    <w:semiHidden/>
    <w:qFormat/>
    <w:rPr>
      <w:rFonts w:ascii="Times New Roman" w:hAnsi="Times New Roman" w:cs="Times New Roman"/>
      <w:sz w:val="24"/>
      <w:szCs w:val="24"/>
    </w:rPr>
  </w:style>
  <w:style w:type="character" w:customStyle="1" w:styleId="3">
    <w:name w:val="未处理的提及3"/>
    <w:basedOn w:val="DefaultParagraphFont"/>
    <w:uiPriority w:val="99"/>
    <w:qFormat/>
    <w:rPr>
      <w:color w:val="605E5C"/>
      <w:shd w:val="clear" w:color="auto" w:fill="E1DFDD"/>
    </w:rPr>
  </w:style>
  <w:style w:type="character" w:customStyle="1" w:styleId="4">
    <w:name w:val="未处理的提及4"/>
    <w:basedOn w:val="DefaultParagraphFont"/>
    <w:uiPriority w:val="99"/>
    <w:qFormat/>
    <w:rPr>
      <w:color w:val="605E5C"/>
      <w:shd w:val="clear" w:color="auto" w:fill="E1DFDD"/>
    </w:rPr>
  </w:style>
  <w:style w:type="character" w:customStyle="1" w:styleId="5">
    <w:name w:val="未处理的提及5"/>
    <w:basedOn w:val="DefaultParagraphFont"/>
    <w:uiPriority w:val="99"/>
    <w:qFormat/>
    <w:rPr>
      <w:color w:val="605E5C"/>
      <w:shd w:val="clear" w:color="auto" w:fill="E1DFDD"/>
    </w:rPr>
  </w:style>
  <w:style w:type="paragraph" w:customStyle="1" w:styleId="30">
    <w:name w:val="修订3"/>
    <w:hidden/>
    <w:uiPriority w:val="99"/>
    <w:unhideWhenUsed/>
    <w:qFormat/>
    <w:rPr>
      <w:rFonts w:ascii="Times New Roman" w:hAnsi="Times New Roman" w:cs="Times New Roman"/>
      <w:sz w:val="24"/>
      <w:szCs w:val="24"/>
    </w:rPr>
  </w:style>
  <w:style w:type="character" w:customStyle="1" w:styleId="6">
    <w:name w:val="未处理的提及6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40">
    <w:name w:val="修订4"/>
    <w:hidden/>
    <w:uiPriority w:val="99"/>
    <w:unhideWhenUsed/>
    <w:qFormat/>
    <w:rPr>
      <w:rFonts w:ascii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unhideWhenUsed/>
    <w:rsid w:val="00A2087B"/>
    <w:rPr>
      <w:rFonts w:ascii="Times New Roman" w:hAnsi="Times New Roman" w:cs="Times New Roman"/>
      <w:sz w:val="24"/>
      <w:szCs w:val="24"/>
    </w:rPr>
  </w:style>
  <w:style w:type="character" w:customStyle="1" w:styleId="7">
    <w:name w:val="未处理的提及7"/>
    <w:basedOn w:val="DefaultParagraphFont"/>
    <w:uiPriority w:val="99"/>
    <w:semiHidden/>
    <w:unhideWhenUsed/>
    <w:rsid w:val="00A2087B"/>
    <w:rPr>
      <w:color w:val="605E5C"/>
      <w:shd w:val="clear" w:color="auto" w:fill="E1DFDD"/>
    </w:rPr>
  </w:style>
  <w:style w:type="character" w:customStyle="1" w:styleId="8">
    <w:name w:val="未处理的提及8"/>
    <w:basedOn w:val="DefaultParagraphFont"/>
    <w:uiPriority w:val="99"/>
    <w:rsid w:val="00CA1E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17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8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6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5A18BB-DB5A-4544-A586-BCD15C9EB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11175</TotalTime>
  <Pages>11</Pages>
  <Words>1031</Words>
  <Characters>5880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Poonam Mutha</cp:lastModifiedBy>
  <cp:revision>23</cp:revision>
  <cp:lastPrinted>2022-09-08T21:05:00Z</cp:lastPrinted>
  <dcterms:created xsi:type="dcterms:W3CDTF">2024-01-08T03:52:00Z</dcterms:created>
  <dcterms:modified xsi:type="dcterms:W3CDTF">2024-01-31T16:29:00Z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6A1B7C441764A7DC0FA63864EDAD1E37</vt:lpwstr>
  </property>
</Properties>
</file>