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68E7" w14:textId="2BAFD9B3" w:rsidR="00F320ED" w:rsidRDefault="00F320ED" w:rsidP="00F320E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EBF0DA1" w14:textId="77777777" w:rsidR="00F320ED" w:rsidRPr="0019013D" w:rsidRDefault="00F320ED" w:rsidP="00F320E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01F898A" w14:textId="77777777" w:rsidR="00F320ED" w:rsidRPr="008D1547" w:rsidRDefault="00F320ED" w:rsidP="00F320ED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b/>
          <w:color w:val="000000" w:themeColor="text1"/>
          <w:highlight w:val="white"/>
        </w:rPr>
      </w:pPr>
      <w:r w:rsidRPr="008D1547">
        <w:rPr>
          <w:rFonts w:ascii="Times New Roman" w:eastAsia="Times New Roman" w:hAnsi="Times New Roman" w:cs="Times New Roman"/>
          <w:b/>
          <w:color w:val="000000" w:themeColor="text1"/>
          <w:highlight w:val="white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 w:themeColor="text1"/>
          <w:highlight w:val="white"/>
        </w:rPr>
        <w:t>2</w:t>
      </w:r>
      <w:r w:rsidRPr="008D1547">
        <w:rPr>
          <w:rFonts w:ascii="Times New Roman" w:eastAsia="Times New Roman" w:hAnsi="Times New Roman" w:cs="Times New Roman"/>
          <w:b/>
          <w:color w:val="000000" w:themeColor="text1"/>
          <w:highlight w:val="white"/>
        </w:rPr>
        <w:t xml:space="preserve">: Change in 24-hour urinary 8-OHdG levels </w:t>
      </w:r>
      <w:r w:rsidRPr="008D1547">
        <w:rPr>
          <w:rFonts w:ascii="Times New Roman" w:eastAsia="Times New Roman" w:hAnsi="Times New Roman" w:cs="Times New Roman"/>
          <w:b/>
          <w:color w:val="000000" w:themeColor="text1"/>
        </w:rPr>
        <w:t xml:space="preserve">(µg/g of creatinine) </w:t>
      </w:r>
      <w:r>
        <w:rPr>
          <w:rFonts w:ascii="Times New Roman" w:eastAsia="Times New Roman" w:hAnsi="Times New Roman" w:cs="Times New Roman"/>
          <w:b/>
          <w:color w:val="000000" w:themeColor="text1"/>
        </w:rPr>
        <w:t>following stone clearance</w:t>
      </w:r>
    </w:p>
    <w:tbl>
      <w:tblPr>
        <w:tblW w:w="10197" w:type="dxa"/>
        <w:tblInd w:w="-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54"/>
        <w:gridCol w:w="2268"/>
        <w:gridCol w:w="2410"/>
        <w:gridCol w:w="965"/>
      </w:tblGrid>
      <w:tr w:rsidR="00F320ED" w:rsidRPr="008D1547" w14:paraId="7ABD587A" w14:textId="77777777" w:rsidTr="00757975"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C421C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Variable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0F0E2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Preoperative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5D73C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Postoperative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ED711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  </w:t>
            </w:r>
          </w:p>
        </w:tc>
      </w:tr>
      <w:tr w:rsidR="00F320ED" w:rsidRPr="008D1547" w14:paraId="61744186" w14:textId="77777777" w:rsidTr="00757975"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82E17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Median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24-hour urinary volume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ml (Range)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063D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1300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(500-3500)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42DA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1500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(500-5000)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2863B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0.54 </w:t>
            </w:r>
          </w:p>
        </w:tc>
      </w:tr>
      <w:tr w:rsidR="00F320ED" w:rsidRPr="008D1547" w14:paraId="18AB7F0C" w14:textId="77777777" w:rsidTr="00757975"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2A572" w14:textId="77777777" w:rsidR="00F320ED" w:rsidRPr="008D1547" w:rsidRDefault="00F320ED" w:rsidP="007579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Median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24-hour urinary creatinine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g (Range)</w:t>
            </w:r>
          </w:p>
          <w:p w14:paraId="3491E93F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DDFC4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0.700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(0.504-3.030)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E3FCB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0.844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(0.502-3.331)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1FD34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F320ED" w:rsidRPr="008D1547" w14:paraId="293F1DD2" w14:textId="77777777" w:rsidTr="00757975">
        <w:tc>
          <w:tcPr>
            <w:tcW w:w="4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5A9F5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Median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24-hour 8-OHdG levels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µg/g of creatinine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(Range)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5D121" w14:textId="77777777" w:rsidR="00F320ED" w:rsidRPr="008D1547" w:rsidRDefault="00F320ED" w:rsidP="007579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25.770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(1.47- 60.38)</w:t>
            </w:r>
          </w:p>
          <w:p w14:paraId="66F4B082" w14:textId="54216AA4" w:rsidR="00F320ED" w:rsidRPr="008D1547" w:rsidRDefault="00F320ED" w:rsidP="007579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45D0B" w14:textId="77777777" w:rsidR="00F320ED" w:rsidRPr="008D1547" w:rsidRDefault="00F320ED" w:rsidP="007579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32.005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(6.57-117.35)</w:t>
            </w:r>
          </w:p>
          <w:p w14:paraId="12124577" w14:textId="2104F44A" w:rsidR="00F320ED" w:rsidRPr="008D1547" w:rsidRDefault="00F320ED" w:rsidP="007579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FB13B" w14:textId="77777777" w:rsidR="00F320ED" w:rsidRPr="008D1547" w:rsidRDefault="00F320ED" w:rsidP="007579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</w:tbl>
    <w:p w14:paraId="280A03CE" w14:textId="77777777" w:rsidR="00F320ED" w:rsidRDefault="00F320ED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340C856" w14:textId="77777777" w:rsidR="00F320ED" w:rsidRDefault="00F320ED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108DD9A" w14:textId="77777777" w:rsidR="00262EC8" w:rsidRDefault="00262EC8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sectPr w:rsidR="00262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DEA"/>
    <w:multiLevelType w:val="multilevel"/>
    <w:tmpl w:val="AFB8A8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2E45BA6"/>
    <w:multiLevelType w:val="hybridMultilevel"/>
    <w:tmpl w:val="862E0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A097B"/>
    <w:multiLevelType w:val="hybridMultilevel"/>
    <w:tmpl w:val="862E0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09785">
    <w:abstractNumId w:val="1"/>
  </w:num>
  <w:num w:numId="2" w16cid:durableId="1484472766">
    <w:abstractNumId w:val="2"/>
  </w:num>
  <w:num w:numId="3" w16cid:durableId="152944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0D"/>
    <w:rsid w:val="000C2DC7"/>
    <w:rsid w:val="0019013D"/>
    <w:rsid w:val="00217C0D"/>
    <w:rsid w:val="00262EC8"/>
    <w:rsid w:val="002C47D6"/>
    <w:rsid w:val="00464006"/>
    <w:rsid w:val="004868E4"/>
    <w:rsid w:val="008D1547"/>
    <w:rsid w:val="0091205C"/>
    <w:rsid w:val="009C17DE"/>
    <w:rsid w:val="00A23620"/>
    <w:rsid w:val="00A35C66"/>
    <w:rsid w:val="00A411A6"/>
    <w:rsid w:val="00A6295F"/>
    <w:rsid w:val="00A7312F"/>
    <w:rsid w:val="00AF55C0"/>
    <w:rsid w:val="00B42687"/>
    <w:rsid w:val="00C24B57"/>
    <w:rsid w:val="00C45919"/>
    <w:rsid w:val="00C741E3"/>
    <w:rsid w:val="00C77848"/>
    <w:rsid w:val="00CB2243"/>
    <w:rsid w:val="00D15603"/>
    <w:rsid w:val="00D54914"/>
    <w:rsid w:val="00D63CD1"/>
    <w:rsid w:val="00DD5F19"/>
    <w:rsid w:val="00EF54CC"/>
    <w:rsid w:val="00EF62B0"/>
    <w:rsid w:val="00F320ED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D01E3"/>
  <w15:chartTrackingRefBased/>
  <w15:docId w15:val="{B8039C6A-E67C-5B4B-AA18-A7E1323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62B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91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F62B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o">
    <w:name w:val="go"/>
    <w:basedOn w:val="DefaultParagraphFont"/>
    <w:rsid w:val="00EF62B0"/>
  </w:style>
  <w:style w:type="character" w:styleId="Emphasis">
    <w:name w:val="Emphasis"/>
    <w:basedOn w:val="DefaultParagraphFont"/>
    <w:uiPriority w:val="20"/>
    <w:qFormat/>
    <w:rsid w:val="00EF54CC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8D1547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tarigopula</dc:creator>
  <cp:keywords/>
  <dc:description/>
  <cp:lastModifiedBy>vivek tarigopula</cp:lastModifiedBy>
  <cp:revision>16</cp:revision>
  <dcterms:created xsi:type="dcterms:W3CDTF">2022-12-04T05:55:00Z</dcterms:created>
  <dcterms:modified xsi:type="dcterms:W3CDTF">2023-12-05T14:07:00Z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id="4gb2n6yC"/&gt;&lt;style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