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A1972" w14:textId="1C245F32" w:rsidR="00DD0A63" w:rsidRPr="0090602D" w:rsidRDefault="005209E1" w:rsidP="009D6759">
      <w:pPr>
        <w:rPr>
          <w:rFonts w:ascii="Arial" w:hAnsi="Arial" w:cs="Arial"/>
          <w:b/>
          <w:bCs/>
          <w:sz w:val="32"/>
          <w:szCs w:val="32"/>
          <w:lang w:val="en-US"/>
        </w:rPr>
      </w:pPr>
      <w:r>
        <w:rPr>
          <w:rFonts w:ascii="Arial" w:hAnsi="Arial" w:cs="Arial"/>
          <w:b/>
          <w:bCs/>
          <w:sz w:val="32"/>
          <w:szCs w:val="32"/>
          <w:lang w:val="en-US"/>
        </w:rPr>
        <w:t>S</w:t>
      </w:r>
      <w:r w:rsidR="00DD0A63" w:rsidRPr="0090602D">
        <w:rPr>
          <w:rFonts w:ascii="Arial" w:hAnsi="Arial" w:cs="Arial"/>
          <w:b/>
          <w:bCs/>
          <w:sz w:val="32"/>
          <w:szCs w:val="32"/>
          <w:lang w:val="en-US"/>
        </w:rPr>
        <w:t>upplementary materials</w:t>
      </w:r>
    </w:p>
    <w:p w14:paraId="1A44DD6A" w14:textId="5EEEFD2E" w:rsidR="00DD0A63" w:rsidRPr="00DD0A63" w:rsidRDefault="00DD0A63" w:rsidP="009D6759">
      <w:pPr>
        <w:rPr>
          <w:rFonts w:ascii="Arial" w:hAnsi="Arial" w:cs="Arial"/>
          <w:lang w:val="en-US"/>
        </w:rPr>
      </w:pPr>
    </w:p>
    <w:p w14:paraId="57D904AF" w14:textId="5A63191F" w:rsidR="00FE7110" w:rsidRPr="00B17579" w:rsidRDefault="00FE7110" w:rsidP="00FE7110">
      <w:pPr>
        <w:pStyle w:val="Normalwebb"/>
        <w:suppressLineNumbers/>
        <w:adjustRightInd w:val="0"/>
        <w:rPr>
          <w:rFonts w:asciiTheme="minorHAnsi" w:hAnsiTheme="minorHAnsi" w:cstheme="minorHAnsi"/>
          <w:b/>
          <w:sz w:val="40"/>
          <w:szCs w:val="40"/>
          <w:lang w:val="en-US"/>
        </w:rPr>
      </w:pPr>
      <w:r w:rsidRPr="00B17579">
        <w:rPr>
          <w:rFonts w:asciiTheme="minorHAnsi" w:hAnsiTheme="minorHAnsi" w:cstheme="minorHAnsi"/>
          <w:b/>
          <w:sz w:val="40"/>
          <w:szCs w:val="40"/>
          <w:lang w:val="en-US"/>
        </w:rPr>
        <w:t xml:space="preserve">Structure-function analysis </w:t>
      </w:r>
      <w:r w:rsidR="005209E1">
        <w:rPr>
          <w:rFonts w:asciiTheme="minorHAnsi" w:hAnsiTheme="minorHAnsi" w:cstheme="minorHAnsi"/>
          <w:b/>
          <w:sz w:val="40"/>
          <w:szCs w:val="40"/>
          <w:lang w:val="en-US"/>
        </w:rPr>
        <w:t>of</w:t>
      </w:r>
      <w:r w:rsidRPr="00B17579">
        <w:rPr>
          <w:rFonts w:asciiTheme="minorHAnsi" w:hAnsiTheme="minorHAnsi" w:cstheme="minorHAnsi"/>
          <w:b/>
          <w:sz w:val="40"/>
          <w:szCs w:val="40"/>
          <w:lang w:val="en-US"/>
        </w:rPr>
        <w:t xml:space="preserve"> </w:t>
      </w:r>
      <w:r>
        <w:rPr>
          <w:rFonts w:asciiTheme="minorHAnsi" w:hAnsiTheme="minorHAnsi" w:cstheme="minorHAnsi"/>
          <w:b/>
          <w:sz w:val="40"/>
          <w:szCs w:val="40"/>
          <w:lang w:val="en-US"/>
        </w:rPr>
        <w:t xml:space="preserve">time-resolved </w:t>
      </w:r>
      <w:r w:rsidRPr="00B17579">
        <w:rPr>
          <w:rFonts w:asciiTheme="minorHAnsi" w:hAnsiTheme="minorHAnsi" w:cstheme="minorHAnsi"/>
          <w:b/>
          <w:sz w:val="40"/>
          <w:szCs w:val="40"/>
          <w:lang w:val="en-US"/>
        </w:rPr>
        <w:t xml:space="preserve">immunological phases in </w:t>
      </w:r>
      <w:r>
        <w:rPr>
          <w:rFonts w:asciiTheme="minorHAnsi" w:hAnsiTheme="minorHAnsi" w:cstheme="minorHAnsi"/>
          <w:b/>
          <w:sz w:val="40"/>
          <w:szCs w:val="40"/>
          <w:lang w:val="en-US"/>
        </w:rPr>
        <w:t>metabolic dysfunction-associated fatty liver disease</w:t>
      </w:r>
      <w:r w:rsidRPr="00B17579">
        <w:rPr>
          <w:rFonts w:asciiTheme="minorHAnsi" w:hAnsiTheme="minorHAnsi" w:cstheme="minorHAnsi"/>
          <w:b/>
          <w:sz w:val="40"/>
          <w:szCs w:val="40"/>
          <w:lang w:val="en-US"/>
        </w:rPr>
        <w:t>.</w:t>
      </w:r>
    </w:p>
    <w:p w14:paraId="32D75158" w14:textId="77777777" w:rsidR="00DD0A63" w:rsidRPr="00DD0A63" w:rsidRDefault="00DD0A63" w:rsidP="009D6759">
      <w:pPr>
        <w:pStyle w:val="Normalwebb"/>
        <w:suppressLineNumbers/>
        <w:adjustRightInd w:val="0"/>
        <w:rPr>
          <w:rFonts w:ascii="Arial" w:hAnsi="Arial" w:cs="Arial"/>
          <w:bCs/>
          <w:vertAlign w:val="superscript"/>
          <w:lang w:val="en-US"/>
        </w:rPr>
      </w:pPr>
      <w:r w:rsidRPr="00DD0A63">
        <w:rPr>
          <w:rFonts w:ascii="Arial" w:hAnsi="Arial" w:cs="Arial"/>
          <w:bCs/>
          <w:lang w:val="en-US"/>
        </w:rPr>
        <w:t>Anja Schmidt-Christensen</w:t>
      </w:r>
      <w:r w:rsidRPr="00DD0A63">
        <w:rPr>
          <w:rFonts w:ascii="Arial" w:hAnsi="Arial" w:cs="Arial"/>
          <w:bCs/>
          <w:vertAlign w:val="superscript"/>
          <w:lang w:val="en-US"/>
        </w:rPr>
        <w:t>1</w:t>
      </w:r>
      <w:r w:rsidRPr="00DD0A63">
        <w:rPr>
          <w:rFonts w:ascii="Arial" w:hAnsi="Arial" w:cs="Arial"/>
          <w:bCs/>
          <w:lang w:val="en-US"/>
        </w:rPr>
        <w:t xml:space="preserve">, </w:t>
      </w:r>
      <w:proofErr w:type="spellStart"/>
      <w:r w:rsidRPr="00DD0A63">
        <w:rPr>
          <w:rFonts w:ascii="Arial" w:hAnsi="Arial" w:cs="Arial"/>
          <w:bCs/>
          <w:lang w:val="en-US"/>
        </w:rPr>
        <w:t>Gustaw</w:t>
      </w:r>
      <w:proofErr w:type="spellEnd"/>
      <w:r w:rsidRPr="00DD0A63">
        <w:rPr>
          <w:rFonts w:ascii="Arial" w:hAnsi="Arial" w:cs="Arial"/>
          <w:bCs/>
          <w:lang w:val="en-US"/>
        </w:rPr>
        <w:t xml:space="preserve"> Eriksson</w:t>
      </w:r>
      <w:r w:rsidRPr="00DD0A63">
        <w:rPr>
          <w:rFonts w:ascii="Arial" w:hAnsi="Arial" w:cs="Arial"/>
          <w:bCs/>
          <w:vertAlign w:val="superscript"/>
          <w:lang w:val="en-US"/>
        </w:rPr>
        <w:t>2</w:t>
      </w:r>
      <w:r w:rsidRPr="00DD0A63">
        <w:rPr>
          <w:rFonts w:ascii="Arial" w:hAnsi="Arial" w:cs="Arial"/>
          <w:bCs/>
          <w:lang w:val="en-US"/>
        </w:rPr>
        <w:t>, William Michael Laprade</w:t>
      </w:r>
      <w:r w:rsidRPr="00DD0A63">
        <w:rPr>
          <w:rFonts w:ascii="Arial" w:hAnsi="Arial" w:cs="Arial"/>
          <w:bCs/>
          <w:vertAlign w:val="superscript"/>
          <w:lang w:val="en-US"/>
        </w:rPr>
        <w:t>3</w:t>
      </w:r>
      <w:r w:rsidRPr="00DD0A63">
        <w:rPr>
          <w:rFonts w:ascii="Arial" w:hAnsi="Arial" w:cs="Arial"/>
          <w:bCs/>
          <w:lang w:val="en-US"/>
        </w:rPr>
        <w:t xml:space="preserve"> and </w:t>
      </w:r>
      <w:proofErr w:type="spellStart"/>
      <w:r w:rsidRPr="00DD0A63">
        <w:rPr>
          <w:rFonts w:ascii="Arial" w:hAnsi="Arial" w:cs="Arial"/>
          <w:bCs/>
          <w:lang w:val="en-US"/>
        </w:rPr>
        <w:t>Behnaz</w:t>
      </w:r>
      <w:proofErr w:type="spellEnd"/>
      <w:r w:rsidRPr="00DD0A63">
        <w:rPr>
          <w:rFonts w:ascii="Arial" w:hAnsi="Arial" w:cs="Arial"/>
          <w:bCs/>
          <w:lang w:val="en-US"/>
        </w:rPr>
        <w:t xml:space="preserve"> Pirzamanbein</w:t>
      </w:r>
      <w:r w:rsidRPr="00DD0A63">
        <w:rPr>
          <w:rFonts w:ascii="Arial" w:hAnsi="Arial" w:cs="Arial"/>
          <w:bCs/>
          <w:vertAlign w:val="superscript"/>
          <w:lang w:val="en-US"/>
        </w:rPr>
        <w:t>3,4</w:t>
      </w:r>
      <w:r w:rsidRPr="00DD0A63">
        <w:rPr>
          <w:rFonts w:ascii="Arial" w:hAnsi="Arial" w:cs="Arial"/>
          <w:bCs/>
          <w:lang w:val="en-US"/>
        </w:rPr>
        <w:t>, Maria Hörnberg</w:t>
      </w:r>
      <w:r w:rsidRPr="00DD0A63">
        <w:rPr>
          <w:rFonts w:ascii="Arial" w:hAnsi="Arial" w:cs="Arial"/>
          <w:bCs/>
          <w:vertAlign w:val="superscript"/>
          <w:lang w:val="en-US"/>
        </w:rPr>
        <w:t>5</w:t>
      </w:r>
      <w:r w:rsidRPr="00DD0A63">
        <w:rPr>
          <w:rFonts w:ascii="Arial" w:hAnsi="Arial" w:cs="Arial"/>
          <w:bCs/>
          <w:lang w:val="en-US"/>
        </w:rPr>
        <w:t xml:space="preserve">, </w:t>
      </w:r>
      <w:proofErr w:type="spellStart"/>
      <w:r w:rsidRPr="00DD0A63">
        <w:rPr>
          <w:rFonts w:ascii="Arial" w:hAnsi="Arial" w:cs="Arial"/>
          <w:bCs/>
          <w:lang w:val="en-US"/>
        </w:rPr>
        <w:t>Kajsa</w:t>
      </w:r>
      <w:proofErr w:type="spellEnd"/>
      <w:r w:rsidRPr="00DD0A63">
        <w:rPr>
          <w:rFonts w:ascii="Arial" w:hAnsi="Arial" w:cs="Arial"/>
          <w:bCs/>
          <w:lang w:val="en-US"/>
        </w:rPr>
        <w:t xml:space="preserve"> Linde</w:t>
      </w:r>
      <w:r w:rsidRPr="00DD0A63">
        <w:rPr>
          <w:rFonts w:ascii="Arial" w:hAnsi="Arial" w:cs="Arial"/>
          <w:bCs/>
          <w:vertAlign w:val="superscript"/>
          <w:lang w:val="en-US"/>
        </w:rPr>
        <w:t>5</w:t>
      </w:r>
      <w:r w:rsidRPr="00DD0A63">
        <w:rPr>
          <w:rFonts w:ascii="Arial" w:hAnsi="Arial" w:cs="Arial"/>
          <w:bCs/>
          <w:lang w:val="en-US"/>
        </w:rPr>
        <w:t>, Julia Nilsson</w:t>
      </w:r>
      <w:r w:rsidRPr="00DD0A63">
        <w:rPr>
          <w:rFonts w:ascii="Arial" w:hAnsi="Arial" w:cs="Arial"/>
          <w:bCs/>
          <w:vertAlign w:val="superscript"/>
          <w:lang w:val="en-US"/>
        </w:rPr>
        <w:t>1,5</w:t>
      </w:r>
      <w:r w:rsidRPr="00DD0A63">
        <w:rPr>
          <w:rFonts w:ascii="Arial" w:hAnsi="Arial" w:cs="Arial"/>
          <w:bCs/>
          <w:lang w:val="en-US"/>
        </w:rPr>
        <w:t>, Mark Skarsfeldt</w:t>
      </w:r>
      <w:r w:rsidRPr="00DD0A63">
        <w:rPr>
          <w:rFonts w:ascii="Arial" w:hAnsi="Arial" w:cs="Arial"/>
          <w:bCs/>
          <w:vertAlign w:val="superscript"/>
          <w:lang w:val="en-US"/>
        </w:rPr>
        <w:t>6</w:t>
      </w:r>
      <w:r w:rsidRPr="00DD0A63">
        <w:rPr>
          <w:rFonts w:ascii="Arial" w:hAnsi="Arial" w:cs="Arial"/>
          <w:bCs/>
          <w:lang w:val="en-US"/>
        </w:rPr>
        <w:t>, Diana Julie Leeming</w:t>
      </w:r>
      <w:r w:rsidRPr="00DD0A63">
        <w:rPr>
          <w:rFonts w:ascii="Arial" w:hAnsi="Arial" w:cs="Arial"/>
          <w:bCs/>
          <w:vertAlign w:val="superscript"/>
          <w:lang w:val="en-US"/>
        </w:rPr>
        <w:t>6</w:t>
      </w:r>
      <w:r w:rsidRPr="00DD0A63">
        <w:rPr>
          <w:rFonts w:ascii="Arial" w:hAnsi="Arial" w:cs="Arial"/>
          <w:bCs/>
          <w:lang w:val="en-US"/>
        </w:rPr>
        <w:t xml:space="preserve">, </w:t>
      </w:r>
      <w:proofErr w:type="spellStart"/>
      <w:r w:rsidRPr="00DD0A63">
        <w:rPr>
          <w:rFonts w:ascii="Arial" w:hAnsi="Arial" w:cs="Arial"/>
          <w:bCs/>
          <w:lang w:val="en-US"/>
        </w:rPr>
        <w:t>Rajmund</w:t>
      </w:r>
      <w:proofErr w:type="spellEnd"/>
      <w:r w:rsidRPr="00DD0A63">
        <w:rPr>
          <w:rFonts w:ascii="Arial" w:hAnsi="Arial" w:cs="Arial"/>
          <w:bCs/>
          <w:lang w:val="en-US"/>
        </w:rPr>
        <w:t xml:space="preserve"> Mokso</w:t>
      </w:r>
      <w:r w:rsidRPr="00DD0A63">
        <w:rPr>
          <w:rFonts w:ascii="Arial" w:hAnsi="Arial" w:cs="Arial"/>
          <w:bCs/>
          <w:vertAlign w:val="superscript"/>
          <w:lang w:val="en-US"/>
        </w:rPr>
        <w:t>7</w:t>
      </w:r>
      <w:r w:rsidRPr="00DD0A63">
        <w:rPr>
          <w:rFonts w:ascii="Arial" w:hAnsi="Arial" w:cs="Arial"/>
          <w:bCs/>
          <w:lang w:val="en-US"/>
        </w:rPr>
        <w:t>, Mariana Verezhak</w:t>
      </w:r>
      <w:r w:rsidRPr="00DD0A63">
        <w:rPr>
          <w:rFonts w:ascii="Arial" w:hAnsi="Arial" w:cs="Arial"/>
          <w:bCs/>
          <w:vertAlign w:val="superscript"/>
          <w:lang w:val="en-US"/>
        </w:rPr>
        <w:t>8</w:t>
      </w:r>
      <w:r w:rsidRPr="00DD0A63">
        <w:rPr>
          <w:rFonts w:ascii="Arial" w:hAnsi="Arial" w:cs="Arial"/>
          <w:bCs/>
          <w:lang w:val="en-US"/>
        </w:rPr>
        <w:t>, Anders Dahl</w:t>
      </w:r>
      <w:r w:rsidRPr="00DD0A63">
        <w:rPr>
          <w:rFonts w:ascii="Arial" w:hAnsi="Arial" w:cs="Arial"/>
          <w:bCs/>
          <w:vertAlign w:val="superscript"/>
          <w:lang w:val="en-US"/>
        </w:rPr>
        <w:t>4</w:t>
      </w:r>
      <w:r w:rsidRPr="00DD0A63">
        <w:rPr>
          <w:rFonts w:ascii="Arial" w:hAnsi="Arial" w:cs="Arial"/>
          <w:bCs/>
          <w:lang w:val="en-US"/>
        </w:rPr>
        <w:t xml:space="preserve">, </w:t>
      </w:r>
      <w:proofErr w:type="spellStart"/>
      <w:r w:rsidRPr="00DD0A63">
        <w:rPr>
          <w:rFonts w:ascii="Arial" w:hAnsi="Arial" w:cs="Arial"/>
          <w:bCs/>
          <w:lang w:val="en-US"/>
        </w:rPr>
        <w:t>Vedrana</w:t>
      </w:r>
      <w:proofErr w:type="spellEnd"/>
      <w:r w:rsidRPr="00DD0A63">
        <w:rPr>
          <w:rFonts w:ascii="Arial" w:hAnsi="Arial" w:cs="Arial"/>
          <w:bCs/>
          <w:lang w:val="en-US"/>
        </w:rPr>
        <w:t xml:space="preserve"> Dahl</w:t>
      </w:r>
      <w:r w:rsidRPr="00DD0A63">
        <w:rPr>
          <w:rFonts w:ascii="Arial" w:hAnsi="Arial" w:cs="Arial"/>
          <w:bCs/>
          <w:vertAlign w:val="superscript"/>
          <w:lang w:val="en-US"/>
        </w:rPr>
        <w:t>4</w:t>
      </w:r>
      <w:r w:rsidRPr="00DD0A63">
        <w:rPr>
          <w:rFonts w:ascii="Arial" w:hAnsi="Arial" w:cs="Arial"/>
          <w:bCs/>
          <w:lang w:val="en-US"/>
        </w:rPr>
        <w:t>, Kristina Önnerhag</w:t>
      </w:r>
      <w:r w:rsidRPr="00DD0A63">
        <w:rPr>
          <w:rFonts w:ascii="Arial" w:hAnsi="Arial" w:cs="Arial"/>
          <w:bCs/>
          <w:vertAlign w:val="superscript"/>
          <w:lang w:val="en-US"/>
        </w:rPr>
        <w:t>9</w:t>
      </w:r>
      <w:r w:rsidRPr="00DD0A63">
        <w:rPr>
          <w:rFonts w:ascii="Arial" w:hAnsi="Arial" w:cs="Arial"/>
          <w:bCs/>
          <w:lang w:val="en-US"/>
        </w:rPr>
        <w:t xml:space="preserve">, </w:t>
      </w:r>
      <w:proofErr w:type="spellStart"/>
      <w:r w:rsidRPr="00DD0A63">
        <w:rPr>
          <w:rFonts w:ascii="Arial" w:hAnsi="Arial" w:cs="Arial"/>
          <w:bCs/>
          <w:lang w:val="en-US"/>
        </w:rPr>
        <w:t>Massoud</w:t>
      </w:r>
      <w:proofErr w:type="spellEnd"/>
      <w:r w:rsidRPr="00DD0A63">
        <w:rPr>
          <w:rFonts w:ascii="Arial" w:hAnsi="Arial" w:cs="Arial"/>
          <w:bCs/>
          <w:lang w:val="en-US"/>
        </w:rPr>
        <w:t xml:space="preserve"> </w:t>
      </w:r>
      <w:proofErr w:type="spellStart"/>
      <w:r w:rsidRPr="00DD0A63">
        <w:rPr>
          <w:rFonts w:ascii="Arial" w:hAnsi="Arial" w:cs="Arial"/>
          <w:bCs/>
          <w:lang w:val="en-US"/>
        </w:rPr>
        <w:t>Rezaee</w:t>
      </w:r>
      <w:proofErr w:type="spellEnd"/>
      <w:r w:rsidRPr="00DD0A63">
        <w:rPr>
          <w:rFonts w:ascii="Arial" w:hAnsi="Arial" w:cs="Arial"/>
          <w:bCs/>
          <w:lang w:val="en-US"/>
        </w:rPr>
        <w:t xml:space="preserve"> Oghazi</w:t>
      </w:r>
      <w:r w:rsidRPr="00DD0A63">
        <w:rPr>
          <w:rFonts w:ascii="Arial" w:hAnsi="Arial" w:cs="Arial"/>
          <w:bCs/>
          <w:vertAlign w:val="superscript"/>
          <w:lang w:val="en-US"/>
        </w:rPr>
        <w:t>10</w:t>
      </w:r>
      <w:r w:rsidRPr="00DD0A63">
        <w:rPr>
          <w:rFonts w:ascii="Arial" w:hAnsi="Arial" w:cs="Arial"/>
          <w:bCs/>
          <w:lang w:val="en-US"/>
        </w:rPr>
        <w:t>, Sofia Mayans</w:t>
      </w:r>
      <w:r w:rsidRPr="00DD0A63">
        <w:rPr>
          <w:rFonts w:ascii="Arial" w:hAnsi="Arial" w:cs="Arial"/>
          <w:bCs/>
          <w:vertAlign w:val="superscript"/>
          <w:lang w:val="en-US"/>
        </w:rPr>
        <w:t>5</w:t>
      </w:r>
      <w:r w:rsidRPr="00DD0A63">
        <w:rPr>
          <w:rFonts w:ascii="Arial" w:hAnsi="Arial" w:cs="Arial"/>
          <w:bCs/>
          <w:lang w:val="en-US"/>
        </w:rPr>
        <w:t xml:space="preserve"> and Dan Holmberg</w:t>
      </w:r>
      <w:r w:rsidRPr="00DD0A63">
        <w:rPr>
          <w:rFonts w:ascii="Arial" w:hAnsi="Arial" w:cs="Arial"/>
          <w:bCs/>
          <w:vertAlign w:val="superscript"/>
          <w:lang w:val="en-US"/>
        </w:rPr>
        <w:t>1,5,11</w:t>
      </w:r>
    </w:p>
    <w:p w14:paraId="09587A09" w14:textId="77777777" w:rsidR="00DD0A63" w:rsidRPr="00DD0A63" w:rsidRDefault="00DD0A63" w:rsidP="009D6759">
      <w:pPr>
        <w:pStyle w:val="Normalwebb"/>
        <w:suppressLineNumbers/>
        <w:adjustRightInd w:val="0"/>
        <w:rPr>
          <w:rFonts w:ascii="Arial" w:hAnsi="Arial" w:cs="Arial"/>
          <w:bCs/>
          <w:lang w:val="en-US"/>
        </w:rPr>
      </w:pPr>
      <w:r w:rsidRPr="00DD0A63">
        <w:rPr>
          <w:rFonts w:ascii="Arial" w:hAnsi="Arial" w:cs="Arial"/>
          <w:bCs/>
          <w:vertAlign w:val="superscript"/>
          <w:lang w:val="en-US"/>
        </w:rPr>
        <w:t>1</w:t>
      </w:r>
      <w:r w:rsidRPr="00DD0A63">
        <w:rPr>
          <w:rFonts w:ascii="Arial" w:hAnsi="Arial" w:cs="Arial"/>
          <w:bCs/>
          <w:lang w:val="en-US"/>
        </w:rPr>
        <w:t xml:space="preserve">Lund University Diabetes Center, Lund University, Lund Sweden; </w:t>
      </w:r>
      <w:r w:rsidRPr="00DD0A63">
        <w:rPr>
          <w:rFonts w:ascii="Arial" w:hAnsi="Arial" w:cs="Arial"/>
          <w:bCs/>
          <w:vertAlign w:val="superscript"/>
          <w:lang w:val="en-US"/>
        </w:rPr>
        <w:t>2</w:t>
      </w:r>
      <w:r w:rsidRPr="00DD0A63">
        <w:rPr>
          <w:rFonts w:ascii="Arial" w:hAnsi="Arial" w:cs="Arial"/>
          <w:bCs/>
          <w:lang w:val="en-US"/>
        </w:rPr>
        <w:t xml:space="preserve">Karolinska Institute, Stockholm, Sweden; </w:t>
      </w:r>
      <w:r w:rsidRPr="00DD0A63">
        <w:rPr>
          <w:rFonts w:ascii="Arial" w:hAnsi="Arial" w:cs="Arial"/>
          <w:bCs/>
          <w:vertAlign w:val="superscript"/>
          <w:lang w:val="en-US"/>
        </w:rPr>
        <w:t>3</w:t>
      </w:r>
      <w:r w:rsidRPr="00DD0A63">
        <w:rPr>
          <w:rFonts w:ascii="Arial" w:hAnsi="Arial" w:cs="Arial"/>
          <w:bCs/>
          <w:lang w:val="en-US"/>
        </w:rPr>
        <w:t xml:space="preserve">Technical University of Denmark, </w:t>
      </w:r>
      <w:proofErr w:type="spellStart"/>
      <w:r w:rsidRPr="00DD0A63">
        <w:rPr>
          <w:rFonts w:ascii="Arial" w:hAnsi="Arial" w:cs="Arial"/>
          <w:bCs/>
          <w:lang w:val="en-US"/>
        </w:rPr>
        <w:t>DTU</w:t>
      </w:r>
      <w:proofErr w:type="spellEnd"/>
      <w:r w:rsidRPr="00DD0A63">
        <w:rPr>
          <w:rFonts w:ascii="Arial" w:hAnsi="Arial" w:cs="Arial"/>
          <w:bCs/>
          <w:lang w:val="en-US"/>
        </w:rPr>
        <w:t xml:space="preserve">; </w:t>
      </w:r>
      <w:r w:rsidRPr="00DD0A63">
        <w:rPr>
          <w:rFonts w:ascii="Arial" w:hAnsi="Arial" w:cs="Arial"/>
          <w:bCs/>
          <w:vertAlign w:val="superscript"/>
          <w:lang w:val="en-US"/>
        </w:rPr>
        <w:t>4</w:t>
      </w:r>
      <w:r w:rsidRPr="00DD0A63">
        <w:rPr>
          <w:rFonts w:ascii="Arial" w:hAnsi="Arial" w:cs="Arial"/>
          <w:bCs/>
          <w:lang w:val="en-US"/>
        </w:rPr>
        <w:t xml:space="preserve">Statistics department, Lund University, Lund Sweden; </w:t>
      </w:r>
      <w:r w:rsidRPr="00DD0A63">
        <w:rPr>
          <w:rFonts w:ascii="Arial" w:hAnsi="Arial" w:cs="Arial"/>
          <w:bCs/>
          <w:vertAlign w:val="superscript"/>
          <w:lang w:val="en-US"/>
        </w:rPr>
        <w:t>5</w:t>
      </w:r>
      <w:r w:rsidRPr="00DD0A63">
        <w:rPr>
          <w:rFonts w:ascii="Arial" w:hAnsi="Arial" w:cs="Arial"/>
          <w:bCs/>
          <w:lang w:val="en-US"/>
        </w:rPr>
        <w:t xml:space="preserve">Inficure Bio AB, </w:t>
      </w:r>
      <w:proofErr w:type="spellStart"/>
      <w:r w:rsidRPr="00DD0A63">
        <w:rPr>
          <w:rFonts w:ascii="Arial" w:hAnsi="Arial" w:cs="Arial"/>
          <w:bCs/>
          <w:lang w:val="en-US"/>
        </w:rPr>
        <w:t>Umeå</w:t>
      </w:r>
      <w:proofErr w:type="spellEnd"/>
      <w:r w:rsidRPr="00DD0A63">
        <w:rPr>
          <w:rFonts w:ascii="Arial" w:hAnsi="Arial" w:cs="Arial"/>
          <w:bCs/>
          <w:lang w:val="en-US"/>
        </w:rPr>
        <w:t xml:space="preserve"> Sweden; </w:t>
      </w:r>
      <w:r w:rsidRPr="00DD0A63">
        <w:rPr>
          <w:rFonts w:ascii="Arial" w:hAnsi="Arial" w:cs="Arial"/>
          <w:bCs/>
          <w:i/>
          <w:iCs/>
          <w:vertAlign w:val="superscript"/>
          <w:lang w:val="en-US"/>
        </w:rPr>
        <w:t>6</w:t>
      </w:r>
      <w:r w:rsidRPr="00DD0A63">
        <w:rPr>
          <w:rFonts w:ascii="Arial" w:hAnsi="Arial" w:cs="Arial"/>
          <w:bCs/>
          <w:lang w:val="en-US"/>
        </w:rPr>
        <w:t xml:space="preserve">Nordic Bioscience A/S, </w:t>
      </w:r>
      <w:proofErr w:type="spellStart"/>
      <w:r w:rsidRPr="00DD0A63">
        <w:rPr>
          <w:rFonts w:ascii="Arial" w:hAnsi="Arial" w:cs="Arial"/>
          <w:bCs/>
          <w:lang w:val="en-US"/>
        </w:rPr>
        <w:t>Herlev</w:t>
      </w:r>
      <w:proofErr w:type="spellEnd"/>
      <w:r w:rsidRPr="00DD0A63">
        <w:rPr>
          <w:rFonts w:ascii="Arial" w:hAnsi="Arial" w:cs="Arial"/>
          <w:bCs/>
          <w:lang w:val="en-US"/>
        </w:rPr>
        <w:t xml:space="preserve">, Denmark; </w:t>
      </w:r>
      <w:r w:rsidRPr="00DD0A63">
        <w:rPr>
          <w:rFonts w:ascii="Arial" w:hAnsi="Arial" w:cs="Arial"/>
          <w:bCs/>
          <w:vertAlign w:val="superscript"/>
          <w:lang w:val="en-US"/>
        </w:rPr>
        <w:t>7</w:t>
      </w:r>
      <w:r w:rsidRPr="00DD0A63">
        <w:rPr>
          <w:rFonts w:ascii="Arial" w:hAnsi="Arial" w:cs="Arial"/>
          <w:bCs/>
          <w:lang w:val="en-US"/>
        </w:rPr>
        <w:t xml:space="preserve">MAXIV laboratory, </w:t>
      </w:r>
      <w:r w:rsidRPr="00DD0A63">
        <w:rPr>
          <w:rFonts w:ascii="Arial" w:hAnsi="Arial" w:cs="Arial"/>
          <w:bCs/>
          <w:vertAlign w:val="superscript"/>
          <w:lang w:val="en-US"/>
        </w:rPr>
        <w:t>8</w:t>
      </w:r>
      <w:r w:rsidRPr="00DD0A63">
        <w:rPr>
          <w:rFonts w:ascii="Arial" w:hAnsi="Arial" w:cs="Arial"/>
          <w:bCs/>
          <w:lang w:val="en-US"/>
        </w:rPr>
        <w:t xml:space="preserve">Paul Scherrer </w:t>
      </w:r>
      <w:proofErr w:type="spellStart"/>
      <w:r w:rsidRPr="00DD0A63">
        <w:rPr>
          <w:rFonts w:ascii="Arial" w:hAnsi="Arial" w:cs="Arial"/>
          <w:bCs/>
          <w:lang w:val="en-US"/>
        </w:rPr>
        <w:t>Institut</w:t>
      </w:r>
      <w:proofErr w:type="spellEnd"/>
      <w:r w:rsidRPr="00DD0A63">
        <w:rPr>
          <w:rFonts w:ascii="Arial" w:hAnsi="Arial" w:cs="Arial"/>
          <w:bCs/>
          <w:lang w:val="en-US"/>
        </w:rPr>
        <w:t xml:space="preserve">, </w:t>
      </w:r>
      <w:proofErr w:type="spellStart"/>
      <w:r w:rsidRPr="00DD0A63">
        <w:rPr>
          <w:rFonts w:ascii="Arial" w:hAnsi="Arial" w:cs="Arial"/>
          <w:bCs/>
          <w:lang w:val="en-US"/>
        </w:rPr>
        <w:t>Villigen</w:t>
      </w:r>
      <w:proofErr w:type="spellEnd"/>
      <w:r w:rsidRPr="00DD0A63">
        <w:rPr>
          <w:rFonts w:ascii="Arial" w:hAnsi="Arial" w:cs="Arial"/>
          <w:bCs/>
          <w:lang w:val="en-US"/>
        </w:rPr>
        <w:t>, Switzerland;</w:t>
      </w:r>
      <w:r w:rsidRPr="00DD0A63" w:rsidDel="00396D98">
        <w:rPr>
          <w:rFonts w:ascii="Arial" w:hAnsi="Arial" w:cs="Arial"/>
          <w:bCs/>
          <w:vertAlign w:val="superscript"/>
          <w:lang w:val="en-US"/>
        </w:rPr>
        <w:t xml:space="preserve"> </w:t>
      </w:r>
      <w:r w:rsidRPr="00DD0A63">
        <w:rPr>
          <w:rFonts w:ascii="Arial" w:hAnsi="Arial" w:cs="Arial"/>
          <w:bCs/>
          <w:vertAlign w:val="superscript"/>
          <w:lang w:val="en-US"/>
        </w:rPr>
        <w:t>9</w:t>
      </w:r>
      <w:r w:rsidRPr="00DD0A63">
        <w:rPr>
          <w:rFonts w:ascii="Arial" w:hAnsi="Arial" w:cs="Arial"/>
          <w:bCs/>
          <w:lang w:val="en-US"/>
        </w:rPr>
        <w:t>Skåne hospital, Malmö, Sweden;</w:t>
      </w:r>
      <w:r w:rsidRPr="00DD0A63">
        <w:rPr>
          <w:rFonts w:ascii="Arial" w:hAnsi="Arial" w:cs="Arial"/>
          <w:bCs/>
          <w:vertAlign w:val="superscript"/>
          <w:lang w:val="en-US"/>
        </w:rPr>
        <w:t xml:space="preserve"> 10</w:t>
      </w:r>
      <w:r w:rsidRPr="00DD0A63">
        <w:rPr>
          <w:rFonts w:ascii="Arial" w:hAnsi="Arial" w:cs="Arial"/>
          <w:bCs/>
          <w:lang w:val="en-US"/>
        </w:rPr>
        <w:t xml:space="preserve">Connected Pathology, Belgium; </w:t>
      </w:r>
      <w:r w:rsidRPr="00DD0A63">
        <w:rPr>
          <w:rFonts w:ascii="Arial" w:hAnsi="Arial" w:cs="Arial"/>
          <w:bCs/>
          <w:vertAlign w:val="superscript"/>
          <w:lang w:val="en-US"/>
        </w:rPr>
        <w:t>11</w:t>
      </w:r>
      <w:r w:rsidRPr="00DD0A63">
        <w:rPr>
          <w:rFonts w:ascii="Arial" w:hAnsi="Arial" w:cs="Arial"/>
          <w:bCs/>
          <w:lang w:val="en-US"/>
        </w:rPr>
        <w:t xml:space="preserve">Department of Medical Biosciences, </w:t>
      </w:r>
      <w:proofErr w:type="spellStart"/>
      <w:r w:rsidRPr="00DD0A63">
        <w:rPr>
          <w:rFonts w:ascii="Arial" w:hAnsi="Arial" w:cs="Arial"/>
          <w:bCs/>
          <w:lang w:val="en-US"/>
        </w:rPr>
        <w:t>Umeå</w:t>
      </w:r>
      <w:proofErr w:type="spellEnd"/>
      <w:r w:rsidRPr="00DD0A63">
        <w:rPr>
          <w:rFonts w:ascii="Arial" w:hAnsi="Arial" w:cs="Arial"/>
          <w:bCs/>
          <w:lang w:val="en-US"/>
        </w:rPr>
        <w:t xml:space="preserve"> University, </w:t>
      </w:r>
      <w:proofErr w:type="spellStart"/>
      <w:r w:rsidRPr="00DD0A63">
        <w:rPr>
          <w:rFonts w:ascii="Arial" w:hAnsi="Arial" w:cs="Arial"/>
          <w:bCs/>
          <w:lang w:val="en-US"/>
        </w:rPr>
        <w:t>Umeå</w:t>
      </w:r>
      <w:proofErr w:type="spellEnd"/>
      <w:r w:rsidRPr="00DD0A63">
        <w:rPr>
          <w:rFonts w:ascii="Arial" w:hAnsi="Arial" w:cs="Arial"/>
          <w:bCs/>
          <w:lang w:val="en-US"/>
        </w:rPr>
        <w:t xml:space="preserve"> </w:t>
      </w:r>
      <w:proofErr w:type="gramStart"/>
      <w:r w:rsidRPr="00DD0A63">
        <w:rPr>
          <w:rFonts w:ascii="Arial" w:hAnsi="Arial" w:cs="Arial"/>
          <w:bCs/>
          <w:lang w:val="en-US"/>
        </w:rPr>
        <w:t>Sweden;</w:t>
      </w:r>
      <w:proofErr w:type="gramEnd"/>
      <w:r w:rsidRPr="00DD0A63">
        <w:rPr>
          <w:rFonts w:ascii="Arial" w:hAnsi="Arial" w:cs="Arial"/>
          <w:bCs/>
          <w:lang w:val="en-US"/>
        </w:rPr>
        <w:t xml:space="preserve"> </w:t>
      </w:r>
    </w:p>
    <w:p w14:paraId="1173A71B" w14:textId="706EF3AB" w:rsidR="00DD0A63" w:rsidRPr="00DD0A63" w:rsidRDefault="00DD0A63" w:rsidP="009D6759">
      <w:pPr>
        <w:rPr>
          <w:rFonts w:ascii="Arial" w:hAnsi="Arial" w:cs="Arial"/>
          <w:b/>
          <w:bCs/>
          <w:lang w:val="en-US"/>
        </w:rPr>
      </w:pPr>
      <w:r w:rsidRPr="00DD0A63">
        <w:rPr>
          <w:rFonts w:ascii="Arial" w:hAnsi="Arial" w:cs="Arial"/>
          <w:b/>
          <w:bCs/>
          <w:lang w:val="en-US"/>
        </w:rPr>
        <w:t>Contents:</w:t>
      </w:r>
    </w:p>
    <w:p w14:paraId="19E2B83D" w14:textId="34A19679" w:rsidR="00DD0A63" w:rsidRPr="00DD0A63" w:rsidRDefault="00DD0A63" w:rsidP="009D6759">
      <w:pPr>
        <w:rPr>
          <w:rFonts w:ascii="Arial" w:hAnsi="Arial" w:cs="Arial"/>
          <w:lang w:val="en-US"/>
        </w:rPr>
      </w:pPr>
      <w:r w:rsidRPr="00DD0A63">
        <w:rPr>
          <w:rFonts w:ascii="Arial" w:hAnsi="Arial" w:cs="Arial"/>
          <w:lang w:val="en-US"/>
        </w:rPr>
        <w:tab/>
      </w:r>
      <w:r w:rsidRPr="00DD0A63">
        <w:rPr>
          <w:rFonts w:ascii="Arial" w:hAnsi="Arial" w:cs="Arial"/>
          <w:lang w:val="en-US"/>
        </w:rPr>
        <w:tab/>
      </w:r>
      <w:r w:rsidRPr="00DD0A63">
        <w:rPr>
          <w:rFonts w:ascii="Arial" w:hAnsi="Arial" w:cs="Arial"/>
          <w:lang w:val="en-US"/>
        </w:rPr>
        <w:tab/>
      </w:r>
      <w:r w:rsidRPr="00DD0A63">
        <w:rPr>
          <w:rFonts w:ascii="Arial" w:hAnsi="Arial" w:cs="Arial"/>
          <w:lang w:val="en-US"/>
        </w:rPr>
        <w:tab/>
      </w:r>
      <w:r w:rsidRPr="00DD0A63">
        <w:rPr>
          <w:rFonts w:ascii="Arial" w:hAnsi="Arial" w:cs="Arial"/>
          <w:lang w:val="en-US"/>
        </w:rPr>
        <w:tab/>
      </w:r>
      <w:r w:rsidRPr="00DD0A63">
        <w:rPr>
          <w:rFonts w:ascii="Arial" w:hAnsi="Arial" w:cs="Arial"/>
          <w:lang w:val="en-US"/>
        </w:rPr>
        <w:tab/>
      </w:r>
      <w:r w:rsidRPr="00DD0A63">
        <w:rPr>
          <w:rFonts w:ascii="Arial" w:hAnsi="Arial" w:cs="Arial"/>
          <w:lang w:val="en-US"/>
        </w:rPr>
        <w:tab/>
      </w:r>
      <w:r w:rsidRPr="00DD0A63">
        <w:rPr>
          <w:rFonts w:ascii="Arial" w:hAnsi="Arial" w:cs="Arial"/>
          <w:lang w:val="en-US"/>
        </w:rPr>
        <w:tab/>
      </w:r>
      <w:r w:rsidR="004419E6">
        <w:rPr>
          <w:rFonts w:ascii="Arial" w:hAnsi="Arial" w:cs="Arial"/>
          <w:lang w:val="en-US"/>
        </w:rPr>
        <w:tab/>
      </w:r>
      <w:r w:rsidR="004419E6">
        <w:rPr>
          <w:rFonts w:ascii="Arial" w:hAnsi="Arial" w:cs="Arial"/>
          <w:lang w:val="en-US"/>
        </w:rPr>
        <w:tab/>
      </w:r>
      <w:r w:rsidRPr="00DD0A63">
        <w:rPr>
          <w:rFonts w:ascii="Arial" w:hAnsi="Arial" w:cs="Arial"/>
          <w:lang w:val="en-US"/>
        </w:rPr>
        <w:t>Page</w:t>
      </w:r>
    </w:p>
    <w:p w14:paraId="6ACCBE8F" w14:textId="36167813" w:rsidR="00DD0A63" w:rsidRPr="00DD0A63" w:rsidRDefault="00DD0A63" w:rsidP="004419E6">
      <w:pPr>
        <w:ind w:firstLine="720"/>
        <w:rPr>
          <w:rFonts w:ascii="Arial" w:hAnsi="Arial" w:cs="Arial"/>
          <w:lang w:val="en-US"/>
        </w:rPr>
      </w:pPr>
      <w:r w:rsidRPr="00DD0A63">
        <w:rPr>
          <w:rFonts w:ascii="Arial" w:hAnsi="Arial" w:cs="Arial"/>
          <w:lang w:val="en-US"/>
        </w:rPr>
        <w:t>Supplementary methods</w:t>
      </w:r>
      <w:r w:rsidRPr="00DD0A63">
        <w:rPr>
          <w:rFonts w:ascii="Arial" w:hAnsi="Arial" w:cs="Arial"/>
          <w:lang w:val="en-US"/>
        </w:rPr>
        <w:tab/>
      </w:r>
      <w:r w:rsidRPr="00DD0A63">
        <w:rPr>
          <w:rFonts w:ascii="Arial" w:hAnsi="Arial" w:cs="Arial"/>
          <w:lang w:val="en-US"/>
        </w:rPr>
        <w:tab/>
      </w:r>
      <w:r w:rsidRPr="00DD0A63">
        <w:rPr>
          <w:rFonts w:ascii="Arial" w:hAnsi="Arial" w:cs="Arial"/>
          <w:lang w:val="en-US"/>
        </w:rPr>
        <w:tab/>
      </w:r>
      <w:r w:rsidRPr="00DD0A63">
        <w:rPr>
          <w:rFonts w:ascii="Arial" w:hAnsi="Arial" w:cs="Arial"/>
          <w:lang w:val="en-US"/>
        </w:rPr>
        <w:tab/>
      </w:r>
      <w:r w:rsidRPr="00DD0A63">
        <w:rPr>
          <w:rFonts w:ascii="Arial" w:hAnsi="Arial" w:cs="Arial"/>
          <w:lang w:val="en-US"/>
        </w:rPr>
        <w:tab/>
      </w:r>
      <w:r w:rsidR="004419E6">
        <w:rPr>
          <w:rFonts w:ascii="Arial" w:hAnsi="Arial" w:cs="Arial"/>
          <w:lang w:val="en-US"/>
        </w:rPr>
        <w:tab/>
      </w:r>
      <w:r w:rsidRPr="00DD0A63">
        <w:rPr>
          <w:rFonts w:ascii="Arial" w:hAnsi="Arial" w:cs="Arial"/>
          <w:lang w:val="en-US"/>
        </w:rPr>
        <w:t>01</w:t>
      </w:r>
    </w:p>
    <w:p w14:paraId="66626FFD" w14:textId="1D246F97" w:rsidR="00DD0A63" w:rsidRPr="00DD0A63" w:rsidRDefault="00DD0A63" w:rsidP="009D6759">
      <w:pPr>
        <w:rPr>
          <w:rFonts w:ascii="Arial" w:hAnsi="Arial" w:cs="Arial"/>
          <w:lang w:val="en-US"/>
        </w:rPr>
      </w:pPr>
      <w:r w:rsidRPr="00DD0A63">
        <w:rPr>
          <w:rFonts w:ascii="Arial" w:hAnsi="Arial" w:cs="Arial"/>
          <w:lang w:val="en-US"/>
        </w:rPr>
        <w:tab/>
        <w:t xml:space="preserve">Bioinformatics data analysis </w:t>
      </w:r>
      <w:r w:rsidRPr="00DD0A63">
        <w:rPr>
          <w:rFonts w:ascii="Arial" w:hAnsi="Arial" w:cs="Arial"/>
          <w:lang w:val="en-US"/>
        </w:rPr>
        <w:tab/>
      </w:r>
      <w:r w:rsidRPr="00DD0A63">
        <w:rPr>
          <w:rFonts w:ascii="Arial" w:hAnsi="Arial" w:cs="Arial"/>
          <w:lang w:val="en-US"/>
        </w:rPr>
        <w:tab/>
      </w:r>
      <w:r w:rsidRPr="00DD0A63">
        <w:rPr>
          <w:rFonts w:ascii="Arial" w:hAnsi="Arial" w:cs="Arial"/>
          <w:lang w:val="en-US"/>
        </w:rPr>
        <w:tab/>
      </w:r>
      <w:r w:rsidR="004419E6">
        <w:rPr>
          <w:rFonts w:ascii="Arial" w:hAnsi="Arial" w:cs="Arial"/>
          <w:lang w:val="en-US"/>
        </w:rPr>
        <w:tab/>
      </w:r>
      <w:r w:rsidR="004419E6">
        <w:rPr>
          <w:rFonts w:ascii="Arial" w:hAnsi="Arial" w:cs="Arial"/>
          <w:lang w:val="en-US"/>
        </w:rPr>
        <w:tab/>
      </w:r>
      <w:r w:rsidRPr="00DD0A63">
        <w:rPr>
          <w:rFonts w:ascii="Arial" w:hAnsi="Arial" w:cs="Arial"/>
          <w:lang w:val="en-US"/>
        </w:rPr>
        <w:t>02</w:t>
      </w:r>
    </w:p>
    <w:p w14:paraId="54685628" w14:textId="5075EC6D" w:rsidR="00DD0A63" w:rsidRPr="00DD0A63" w:rsidRDefault="00DD0A63" w:rsidP="009D6759">
      <w:pPr>
        <w:autoSpaceDE w:val="0"/>
        <w:autoSpaceDN w:val="0"/>
        <w:adjustRightInd w:val="0"/>
        <w:rPr>
          <w:rFonts w:ascii="Arial" w:hAnsi="Arial" w:cs="Arial"/>
          <w:lang w:val="en-US"/>
        </w:rPr>
      </w:pPr>
      <w:r w:rsidRPr="00DD0A63">
        <w:rPr>
          <w:rFonts w:ascii="Arial" w:hAnsi="Arial" w:cs="Arial"/>
          <w:lang w:val="en-US"/>
        </w:rPr>
        <w:tab/>
      </w:r>
      <w:r w:rsidRPr="00DD0A63">
        <w:rPr>
          <w:rFonts w:ascii="Arial" w:hAnsi="Arial" w:cs="Arial"/>
          <w:color w:val="000000"/>
          <w:lang w:val="en-US"/>
        </w:rPr>
        <w:t xml:space="preserve">Processing of </w:t>
      </w:r>
      <w:proofErr w:type="spellStart"/>
      <w:r w:rsidRPr="00DD0A63">
        <w:rPr>
          <w:rFonts w:ascii="Arial" w:hAnsi="Arial" w:cs="Arial"/>
          <w:color w:val="000000"/>
          <w:lang w:val="en-US"/>
        </w:rPr>
        <w:t>SRµCT</w:t>
      </w:r>
      <w:proofErr w:type="spellEnd"/>
      <w:r w:rsidRPr="00DD0A63">
        <w:rPr>
          <w:rFonts w:ascii="Arial" w:hAnsi="Arial" w:cs="Arial"/>
          <w:color w:val="000000"/>
          <w:lang w:val="en-US"/>
        </w:rPr>
        <w:t xml:space="preserve"> data.</w:t>
      </w:r>
      <w:r w:rsidRPr="00DD0A63">
        <w:rPr>
          <w:rFonts w:ascii="Arial" w:hAnsi="Arial" w:cs="Arial"/>
          <w:color w:val="000000"/>
          <w:lang w:val="en-US"/>
        </w:rPr>
        <w:tab/>
      </w:r>
      <w:r w:rsidRPr="00DD0A63">
        <w:rPr>
          <w:rFonts w:ascii="Arial" w:hAnsi="Arial" w:cs="Arial"/>
          <w:color w:val="000000"/>
          <w:lang w:val="en-US"/>
        </w:rPr>
        <w:tab/>
      </w:r>
      <w:r w:rsidRPr="00DD0A63">
        <w:rPr>
          <w:rFonts w:ascii="Arial" w:hAnsi="Arial" w:cs="Arial"/>
          <w:color w:val="000000"/>
          <w:lang w:val="en-US"/>
        </w:rPr>
        <w:tab/>
      </w:r>
      <w:r w:rsidR="004419E6">
        <w:rPr>
          <w:rFonts w:ascii="Arial" w:hAnsi="Arial" w:cs="Arial"/>
          <w:color w:val="000000"/>
          <w:lang w:val="en-US"/>
        </w:rPr>
        <w:tab/>
      </w:r>
      <w:r w:rsidR="004419E6">
        <w:rPr>
          <w:rFonts w:ascii="Arial" w:hAnsi="Arial" w:cs="Arial"/>
          <w:color w:val="000000"/>
          <w:lang w:val="en-US"/>
        </w:rPr>
        <w:tab/>
      </w:r>
      <w:r w:rsidRPr="00DD0A63">
        <w:rPr>
          <w:rFonts w:ascii="Arial" w:hAnsi="Arial" w:cs="Arial"/>
          <w:color w:val="000000"/>
          <w:lang w:val="en-US"/>
        </w:rPr>
        <w:t>0</w:t>
      </w:r>
      <w:r w:rsidR="00BD5ECC">
        <w:rPr>
          <w:rFonts w:ascii="Arial" w:hAnsi="Arial" w:cs="Arial"/>
          <w:color w:val="000000"/>
          <w:lang w:val="en-US"/>
        </w:rPr>
        <w:t>3</w:t>
      </w:r>
    </w:p>
    <w:p w14:paraId="57C4AFC7" w14:textId="5B4DC1CF" w:rsidR="00DD0A63" w:rsidRPr="00DD0A63" w:rsidRDefault="00DD0A63" w:rsidP="009D6759">
      <w:pPr>
        <w:rPr>
          <w:rFonts w:ascii="Arial" w:hAnsi="Arial" w:cs="Arial"/>
          <w:lang w:val="en-US"/>
        </w:rPr>
      </w:pPr>
      <w:r w:rsidRPr="00DD0A63">
        <w:rPr>
          <w:rFonts w:ascii="Arial" w:hAnsi="Arial" w:cs="Arial"/>
          <w:lang w:val="en-US"/>
        </w:rPr>
        <w:tab/>
      </w:r>
      <w:r w:rsidR="005209E1">
        <w:rPr>
          <w:rFonts w:ascii="Arial" w:hAnsi="Arial" w:cs="Arial"/>
          <w:lang w:val="en-US"/>
        </w:rPr>
        <w:t>Suppl.</w:t>
      </w:r>
      <w:r w:rsidR="00FE7110">
        <w:rPr>
          <w:rFonts w:ascii="Arial" w:hAnsi="Arial" w:cs="Arial"/>
          <w:lang w:val="en-US"/>
        </w:rPr>
        <w:t xml:space="preserve"> </w:t>
      </w:r>
      <w:r w:rsidRPr="00DD0A63">
        <w:rPr>
          <w:rFonts w:ascii="Arial" w:hAnsi="Arial" w:cs="Arial"/>
          <w:lang w:val="en-US"/>
        </w:rPr>
        <w:t>Fig. 1</w:t>
      </w:r>
      <w:r w:rsidRPr="00DD0A63">
        <w:rPr>
          <w:rFonts w:ascii="Arial" w:hAnsi="Arial" w:cs="Arial"/>
          <w:lang w:val="en-US"/>
        </w:rPr>
        <w:tab/>
      </w:r>
      <w:r w:rsidRPr="00DD0A63">
        <w:rPr>
          <w:rFonts w:ascii="Arial" w:hAnsi="Arial" w:cs="Arial"/>
          <w:lang w:val="en-US"/>
        </w:rPr>
        <w:tab/>
      </w:r>
      <w:r w:rsidRPr="00DD0A63">
        <w:rPr>
          <w:rFonts w:ascii="Arial" w:hAnsi="Arial" w:cs="Arial"/>
          <w:lang w:val="en-US"/>
        </w:rPr>
        <w:tab/>
      </w:r>
      <w:r w:rsidRPr="00DD0A63">
        <w:rPr>
          <w:rFonts w:ascii="Arial" w:hAnsi="Arial" w:cs="Arial"/>
          <w:lang w:val="en-US"/>
        </w:rPr>
        <w:tab/>
      </w:r>
      <w:r w:rsidRPr="00DD0A63">
        <w:rPr>
          <w:rFonts w:ascii="Arial" w:hAnsi="Arial" w:cs="Arial"/>
          <w:lang w:val="en-US"/>
        </w:rPr>
        <w:tab/>
      </w:r>
      <w:r w:rsidRPr="00DD0A63">
        <w:rPr>
          <w:rFonts w:ascii="Arial" w:hAnsi="Arial" w:cs="Arial"/>
          <w:lang w:val="en-US"/>
        </w:rPr>
        <w:tab/>
      </w:r>
      <w:r w:rsidR="004419E6">
        <w:rPr>
          <w:rFonts w:ascii="Arial" w:hAnsi="Arial" w:cs="Arial"/>
          <w:lang w:val="en-US"/>
        </w:rPr>
        <w:tab/>
      </w:r>
      <w:r w:rsidR="004419E6">
        <w:rPr>
          <w:rFonts w:ascii="Arial" w:hAnsi="Arial" w:cs="Arial"/>
          <w:lang w:val="en-US"/>
        </w:rPr>
        <w:tab/>
      </w:r>
      <w:r w:rsidRPr="00DD0A63">
        <w:rPr>
          <w:rFonts w:ascii="Arial" w:hAnsi="Arial" w:cs="Arial"/>
          <w:lang w:val="en-US"/>
        </w:rPr>
        <w:t>0</w:t>
      </w:r>
      <w:r w:rsidR="00BD5ECC">
        <w:rPr>
          <w:rFonts w:ascii="Arial" w:hAnsi="Arial" w:cs="Arial"/>
          <w:lang w:val="en-US"/>
        </w:rPr>
        <w:t>4</w:t>
      </w:r>
    </w:p>
    <w:p w14:paraId="461FCA81" w14:textId="1AB9DB16" w:rsidR="00DD0A63" w:rsidRPr="00DD0A63" w:rsidRDefault="005209E1" w:rsidP="009D6759">
      <w:pPr>
        <w:ind w:firstLine="720"/>
        <w:rPr>
          <w:rFonts w:ascii="Arial" w:hAnsi="Arial" w:cs="Arial"/>
          <w:lang w:val="en-US"/>
        </w:rPr>
      </w:pPr>
      <w:r>
        <w:rPr>
          <w:rFonts w:ascii="Arial" w:hAnsi="Arial" w:cs="Arial"/>
          <w:lang w:val="en-US"/>
        </w:rPr>
        <w:t>Suppl.</w:t>
      </w:r>
      <w:r w:rsidR="00FE7110">
        <w:rPr>
          <w:rFonts w:ascii="Arial" w:hAnsi="Arial" w:cs="Arial"/>
          <w:lang w:val="en-US"/>
        </w:rPr>
        <w:t xml:space="preserve"> </w:t>
      </w:r>
      <w:r w:rsidR="00DD0A63" w:rsidRPr="00DD0A63">
        <w:rPr>
          <w:rFonts w:ascii="Arial" w:hAnsi="Arial" w:cs="Arial"/>
          <w:lang w:val="en-US"/>
        </w:rPr>
        <w:t>Fig.</w:t>
      </w:r>
      <w:r w:rsidR="00DD0A63">
        <w:rPr>
          <w:rFonts w:ascii="Arial" w:hAnsi="Arial" w:cs="Arial"/>
          <w:lang w:val="en-US"/>
        </w:rPr>
        <w:t xml:space="preserve"> </w:t>
      </w:r>
      <w:r w:rsidR="00DD0A63" w:rsidRPr="00DD0A63">
        <w:rPr>
          <w:rFonts w:ascii="Arial" w:hAnsi="Arial" w:cs="Arial"/>
          <w:lang w:val="en-US"/>
        </w:rPr>
        <w:t>2</w:t>
      </w:r>
      <w:r w:rsidR="00DD0A63">
        <w:rPr>
          <w:rFonts w:ascii="Arial" w:hAnsi="Arial" w:cs="Arial"/>
          <w:lang w:val="en-US"/>
        </w:rPr>
        <w:tab/>
      </w:r>
      <w:r w:rsidR="00DD0A63">
        <w:rPr>
          <w:rFonts w:ascii="Arial" w:hAnsi="Arial" w:cs="Arial"/>
          <w:lang w:val="en-US"/>
        </w:rPr>
        <w:tab/>
      </w:r>
      <w:r w:rsidR="00DD0A63">
        <w:rPr>
          <w:rFonts w:ascii="Arial" w:hAnsi="Arial" w:cs="Arial"/>
          <w:lang w:val="en-US"/>
        </w:rPr>
        <w:tab/>
      </w:r>
      <w:r w:rsidR="00DD0A63">
        <w:rPr>
          <w:rFonts w:ascii="Arial" w:hAnsi="Arial" w:cs="Arial"/>
          <w:lang w:val="en-US"/>
        </w:rPr>
        <w:tab/>
      </w:r>
      <w:r w:rsidR="00DD0A63">
        <w:rPr>
          <w:rFonts w:ascii="Arial" w:hAnsi="Arial" w:cs="Arial"/>
          <w:lang w:val="en-US"/>
        </w:rPr>
        <w:tab/>
      </w:r>
      <w:r w:rsidR="00DD0A63">
        <w:rPr>
          <w:rFonts w:ascii="Arial" w:hAnsi="Arial" w:cs="Arial"/>
          <w:lang w:val="en-US"/>
        </w:rPr>
        <w:tab/>
      </w:r>
      <w:r w:rsidR="004419E6">
        <w:rPr>
          <w:rFonts w:ascii="Arial" w:hAnsi="Arial" w:cs="Arial"/>
          <w:lang w:val="en-US"/>
        </w:rPr>
        <w:tab/>
      </w:r>
      <w:r w:rsidR="004419E6">
        <w:rPr>
          <w:rFonts w:ascii="Arial" w:hAnsi="Arial" w:cs="Arial"/>
          <w:lang w:val="en-US"/>
        </w:rPr>
        <w:tab/>
      </w:r>
      <w:r w:rsidR="00DD0A63">
        <w:rPr>
          <w:rFonts w:ascii="Arial" w:hAnsi="Arial" w:cs="Arial"/>
          <w:lang w:val="en-US"/>
        </w:rPr>
        <w:t>0</w:t>
      </w:r>
      <w:r w:rsidR="00BD5ECC">
        <w:rPr>
          <w:rFonts w:ascii="Arial" w:hAnsi="Arial" w:cs="Arial"/>
          <w:lang w:val="en-US"/>
        </w:rPr>
        <w:t>6</w:t>
      </w:r>
    </w:p>
    <w:p w14:paraId="23DA70EC" w14:textId="6716A8FE" w:rsidR="00DD0A63" w:rsidRPr="00DD0A63" w:rsidRDefault="005209E1" w:rsidP="009D6759">
      <w:pPr>
        <w:ind w:firstLine="720"/>
        <w:rPr>
          <w:rFonts w:ascii="Arial" w:hAnsi="Arial" w:cs="Arial"/>
          <w:lang w:val="en-US"/>
        </w:rPr>
      </w:pPr>
      <w:r>
        <w:rPr>
          <w:rFonts w:ascii="Arial" w:hAnsi="Arial" w:cs="Arial"/>
          <w:lang w:val="en-US"/>
        </w:rPr>
        <w:t>Suppl.</w:t>
      </w:r>
      <w:r w:rsidR="00FE7110">
        <w:rPr>
          <w:rFonts w:ascii="Arial" w:hAnsi="Arial" w:cs="Arial"/>
          <w:lang w:val="en-US"/>
        </w:rPr>
        <w:t xml:space="preserve"> </w:t>
      </w:r>
      <w:r w:rsidR="00DD0A63" w:rsidRPr="00DD0A63">
        <w:rPr>
          <w:rFonts w:ascii="Arial" w:hAnsi="Arial" w:cs="Arial"/>
          <w:lang w:val="en-US"/>
        </w:rPr>
        <w:t>Fig. 3</w:t>
      </w:r>
      <w:r w:rsidR="00DD0A63">
        <w:rPr>
          <w:rFonts w:ascii="Arial" w:hAnsi="Arial" w:cs="Arial"/>
          <w:lang w:val="en-US"/>
        </w:rPr>
        <w:tab/>
      </w:r>
      <w:r w:rsidR="00DD0A63">
        <w:rPr>
          <w:rFonts w:ascii="Arial" w:hAnsi="Arial" w:cs="Arial"/>
          <w:lang w:val="en-US"/>
        </w:rPr>
        <w:tab/>
      </w:r>
      <w:r w:rsidR="00DD0A63">
        <w:rPr>
          <w:rFonts w:ascii="Arial" w:hAnsi="Arial" w:cs="Arial"/>
          <w:lang w:val="en-US"/>
        </w:rPr>
        <w:tab/>
      </w:r>
      <w:r w:rsidR="00DD0A63">
        <w:rPr>
          <w:rFonts w:ascii="Arial" w:hAnsi="Arial" w:cs="Arial"/>
          <w:lang w:val="en-US"/>
        </w:rPr>
        <w:tab/>
      </w:r>
      <w:r w:rsidR="00DD0A63">
        <w:rPr>
          <w:rFonts w:ascii="Arial" w:hAnsi="Arial" w:cs="Arial"/>
          <w:lang w:val="en-US"/>
        </w:rPr>
        <w:tab/>
      </w:r>
      <w:r w:rsidR="00DD0A63">
        <w:rPr>
          <w:rFonts w:ascii="Arial" w:hAnsi="Arial" w:cs="Arial"/>
          <w:lang w:val="en-US"/>
        </w:rPr>
        <w:tab/>
      </w:r>
      <w:r w:rsidR="004419E6">
        <w:rPr>
          <w:rFonts w:ascii="Arial" w:hAnsi="Arial" w:cs="Arial"/>
          <w:lang w:val="en-US"/>
        </w:rPr>
        <w:tab/>
      </w:r>
      <w:r w:rsidR="004419E6">
        <w:rPr>
          <w:rFonts w:ascii="Arial" w:hAnsi="Arial" w:cs="Arial"/>
          <w:lang w:val="en-US"/>
        </w:rPr>
        <w:tab/>
      </w:r>
      <w:r w:rsidR="00DD0A63">
        <w:rPr>
          <w:rFonts w:ascii="Arial" w:hAnsi="Arial" w:cs="Arial"/>
          <w:lang w:val="en-US"/>
        </w:rPr>
        <w:t>0</w:t>
      </w:r>
      <w:r w:rsidR="00BD5ECC">
        <w:rPr>
          <w:rFonts w:ascii="Arial" w:hAnsi="Arial" w:cs="Arial"/>
          <w:lang w:val="en-US"/>
        </w:rPr>
        <w:t>7</w:t>
      </w:r>
    </w:p>
    <w:p w14:paraId="028386C7" w14:textId="6B5DF57B" w:rsidR="00DD0A63" w:rsidRDefault="005209E1" w:rsidP="009D6759">
      <w:pPr>
        <w:ind w:firstLine="720"/>
        <w:rPr>
          <w:rFonts w:ascii="Arial" w:hAnsi="Arial" w:cs="Arial"/>
          <w:lang w:val="en-US"/>
        </w:rPr>
      </w:pPr>
      <w:r>
        <w:rPr>
          <w:rFonts w:ascii="Arial" w:hAnsi="Arial" w:cs="Arial"/>
          <w:lang w:val="en-US"/>
        </w:rPr>
        <w:t>Suppl.</w:t>
      </w:r>
      <w:r w:rsidR="00FE7110">
        <w:rPr>
          <w:rFonts w:ascii="Arial" w:hAnsi="Arial" w:cs="Arial"/>
          <w:lang w:val="en-US"/>
        </w:rPr>
        <w:t xml:space="preserve"> </w:t>
      </w:r>
      <w:r w:rsidR="00DD0A63" w:rsidRPr="00DD0A63">
        <w:rPr>
          <w:rFonts w:ascii="Arial" w:hAnsi="Arial" w:cs="Arial"/>
          <w:lang w:val="en-US"/>
        </w:rPr>
        <w:t>Fig. 4</w:t>
      </w:r>
      <w:r w:rsidR="00DD0A63">
        <w:rPr>
          <w:rFonts w:ascii="Arial" w:hAnsi="Arial" w:cs="Arial"/>
          <w:lang w:val="en-US"/>
        </w:rPr>
        <w:tab/>
      </w:r>
      <w:r w:rsidR="00DD0A63">
        <w:rPr>
          <w:rFonts w:ascii="Arial" w:hAnsi="Arial" w:cs="Arial"/>
          <w:lang w:val="en-US"/>
        </w:rPr>
        <w:tab/>
      </w:r>
      <w:r w:rsidR="00DD0A63">
        <w:rPr>
          <w:rFonts w:ascii="Arial" w:hAnsi="Arial" w:cs="Arial"/>
          <w:lang w:val="en-US"/>
        </w:rPr>
        <w:tab/>
      </w:r>
      <w:r w:rsidR="00DD0A63">
        <w:rPr>
          <w:rFonts w:ascii="Arial" w:hAnsi="Arial" w:cs="Arial"/>
          <w:lang w:val="en-US"/>
        </w:rPr>
        <w:tab/>
      </w:r>
      <w:r w:rsidR="00DD0A63">
        <w:rPr>
          <w:rFonts w:ascii="Arial" w:hAnsi="Arial" w:cs="Arial"/>
          <w:lang w:val="en-US"/>
        </w:rPr>
        <w:tab/>
      </w:r>
      <w:r w:rsidR="00DD0A63">
        <w:rPr>
          <w:rFonts w:ascii="Arial" w:hAnsi="Arial" w:cs="Arial"/>
          <w:lang w:val="en-US"/>
        </w:rPr>
        <w:tab/>
      </w:r>
      <w:r w:rsidR="004419E6">
        <w:rPr>
          <w:rFonts w:ascii="Arial" w:hAnsi="Arial" w:cs="Arial"/>
          <w:lang w:val="en-US"/>
        </w:rPr>
        <w:tab/>
      </w:r>
      <w:r w:rsidR="004419E6">
        <w:rPr>
          <w:rFonts w:ascii="Arial" w:hAnsi="Arial" w:cs="Arial"/>
          <w:lang w:val="en-US"/>
        </w:rPr>
        <w:tab/>
      </w:r>
      <w:r w:rsidR="00DD0A63">
        <w:rPr>
          <w:rFonts w:ascii="Arial" w:hAnsi="Arial" w:cs="Arial"/>
          <w:lang w:val="en-US"/>
        </w:rPr>
        <w:t>0</w:t>
      </w:r>
      <w:r w:rsidR="00BD5ECC">
        <w:rPr>
          <w:rFonts w:ascii="Arial" w:hAnsi="Arial" w:cs="Arial"/>
          <w:lang w:val="en-US"/>
        </w:rPr>
        <w:t>8</w:t>
      </w:r>
    </w:p>
    <w:p w14:paraId="17A2B16F" w14:textId="0E9F6E64" w:rsidR="00AB6FC5" w:rsidRPr="00DD0A63" w:rsidRDefault="005209E1" w:rsidP="00C6459F">
      <w:pPr>
        <w:ind w:firstLine="720"/>
        <w:rPr>
          <w:rFonts w:ascii="Arial" w:hAnsi="Arial" w:cs="Arial"/>
          <w:lang w:val="en-US"/>
        </w:rPr>
      </w:pPr>
      <w:r>
        <w:rPr>
          <w:rFonts w:ascii="Arial" w:hAnsi="Arial" w:cs="Arial"/>
          <w:lang w:val="en-US"/>
        </w:rPr>
        <w:t>Suppl</w:t>
      </w:r>
      <w:r>
        <w:rPr>
          <w:rFonts w:ascii="Arial" w:hAnsi="Arial" w:cs="Arial"/>
          <w:lang w:val="en-US"/>
        </w:rPr>
        <w:t>.</w:t>
      </w:r>
      <w:r w:rsidR="00FE7110">
        <w:rPr>
          <w:rFonts w:ascii="Arial" w:hAnsi="Arial" w:cs="Arial"/>
          <w:lang w:val="en-US"/>
        </w:rPr>
        <w:t xml:space="preserve"> </w:t>
      </w:r>
      <w:r w:rsidR="00AB6FC5">
        <w:rPr>
          <w:rFonts w:ascii="Arial" w:hAnsi="Arial" w:cs="Arial"/>
          <w:lang w:val="en-US"/>
        </w:rPr>
        <w:t>Fig. 5</w:t>
      </w:r>
      <w:r w:rsidR="00AB6FC5">
        <w:rPr>
          <w:rFonts w:ascii="Arial" w:hAnsi="Arial" w:cs="Arial"/>
          <w:lang w:val="en-US"/>
        </w:rPr>
        <w:tab/>
      </w:r>
      <w:r w:rsidR="00AB6FC5">
        <w:rPr>
          <w:rFonts w:ascii="Arial" w:hAnsi="Arial" w:cs="Arial"/>
          <w:lang w:val="en-US"/>
        </w:rPr>
        <w:tab/>
      </w:r>
      <w:r w:rsidR="00AB6FC5">
        <w:rPr>
          <w:rFonts w:ascii="Arial" w:hAnsi="Arial" w:cs="Arial"/>
          <w:lang w:val="en-US"/>
        </w:rPr>
        <w:tab/>
      </w:r>
      <w:r w:rsidR="00AB6FC5">
        <w:rPr>
          <w:rFonts w:ascii="Arial" w:hAnsi="Arial" w:cs="Arial"/>
          <w:lang w:val="en-US"/>
        </w:rPr>
        <w:tab/>
      </w:r>
      <w:r w:rsidR="00AB6FC5">
        <w:rPr>
          <w:rFonts w:ascii="Arial" w:hAnsi="Arial" w:cs="Arial"/>
          <w:lang w:val="en-US"/>
        </w:rPr>
        <w:tab/>
      </w:r>
      <w:r w:rsidR="00AB6FC5">
        <w:rPr>
          <w:rFonts w:ascii="Arial" w:hAnsi="Arial" w:cs="Arial"/>
          <w:lang w:val="en-US"/>
        </w:rPr>
        <w:tab/>
      </w:r>
      <w:r w:rsidR="004419E6">
        <w:rPr>
          <w:rFonts w:ascii="Arial" w:hAnsi="Arial" w:cs="Arial"/>
          <w:lang w:val="en-US"/>
        </w:rPr>
        <w:tab/>
      </w:r>
      <w:r w:rsidR="004419E6">
        <w:rPr>
          <w:rFonts w:ascii="Arial" w:hAnsi="Arial" w:cs="Arial"/>
          <w:lang w:val="en-US"/>
        </w:rPr>
        <w:tab/>
      </w:r>
      <w:r w:rsidR="00BD5ECC">
        <w:rPr>
          <w:rFonts w:ascii="Arial" w:hAnsi="Arial" w:cs="Arial"/>
          <w:lang w:val="en-US"/>
        </w:rPr>
        <w:t>10</w:t>
      </w:r>
    </w:p>
    <w:p w14:paraId="24CD3869" w14:textId="155AABCD" w:rsidR="00C6459F" w:rsidRDefault="00DD0A63" w:rsidP="00C6459F">
      <w:pPr>
        <w:pStyle w:val="Normalwebb"/>
        <w:spacing w:before="0" w:beforeAutospacing="0" w:after="0" w:afterAutospacing="0"/>
        <w:rPr>
          <w:rFonts w:ascii="Arial" w:hAnsi="Arial" w:cs="Arial"/>
          <w:lang w:val="en-US"/>
        </w:rPr>
      </w:pPr>
      <w:r>
        <w:rPr>
          <w:rFonts w:ascii="Arial" w:hAnsi="Arial" w:cs="Arial"/>
          <w:lang w:val="en-US"/>
        </w:rPr>
        <w:tab/>
      </w:r>
      <w:r w:rsidR="005209E1">
        <w:rPr>
          <w:rFonts w:ascii="Arial" w:hAnsi="Arial" w:cs="Arial"/>
          <w:lang w:val="en-US"/>
        </w:rPr>
        <w:t>Suppl</w:t>
      </w:r>
      <w:r w:rsidR="005209E1">
        <w:rPr>
          <w:rFonts w:ascii="Arial" w:hAnsi="Arial" w:cs="Arial"/>
          <w:lang w:val="en-US"/>
        </w:rPr>
        <w:t>.</w:t>
      </w:r>
      <w:r w:rsidR="00FE7110">
        <w:rPr>
          <w:rFonts w:ascii="Arial" w:hAnsi="Arial" w:cs="Arial"/>
          <w:lang w:val="en-US"/>
        </w:rPr>
        <w:t xml:space="preserve"> </w:t>
      </w:r>
      <w:r>
        <w:rPr>
          <w:rFonts w:ascii="Arial" w:hAnsi="Arial" w:cs="Arial"/>
          <w:lang w:val="en-US"/>
        </w:rPr>
        <w:t>Table 1</w:t>
      </w:r>
      <w:r w:rsidR="00BD5ECC">
        <w:rPr>
          <w:rFonts w:ascii="Arial" w:hAnsi="Arial" w:cs="Arial"/>
          <w:lang w:val="en-US"/>
        </w:rPr>
        <w:t>a</w:t>
      </w:r>
      <w:r w:rsidR="00C6459F" w:rsidRPr="00C6459F">
        <w:rPr>
          <w:rFonts w:ascii="Arial" w:hAnsi="Arial" w:cs="Arial"/>
          <w:lang w:val="en-US"/>
        </w:rPr>
        <w:t xml:space="preserve"> </w:t>
      </w:r>
      <w:proofErr w:type="spellStart"/>
      <w:r w:rsidR="00C6459F">
        <w:rPr>
          <w:rFonts w:ascii="Arial" w:hAnsi="Arial" w:cs="Arial"/>
          <w:lang w:val="en-US"/>
        </w:rPr>
        <w:t>DEGs</w:t>
      </w:r>
      <w:proofErr w:type="spellEnd"/>
      <w:r w:rsidR="00C6459F">
        <w:rPr>
          <w:rFonts w:ascii="Arial" w:hAnsi="Arial" w:cs="Arial"/>
          <w:lang w:val="en-US"/>
        </w:rPr>
        <w:t xml:space="preserve"> control mice 3 vs. 6 w</w:t>
      </w:r>
      <w:r w:rsidR="00C6459F">
        <w:rPr>
          <w:rFonts w:ascii="Arial" w:hAnsi="Arial" w:cs="Arial"/>
          <w:lang w:val="en-US"/>
        </w:rPr>
        <w:tab/>
      </w:r>
      <w:r w:rsidR="00C6459F">
        <w:rPr>
          <w:rFonts w:ascii="Arial" w:hAnsi="Arial" w:cs="Arial"/>
          <w:lang w:val="en-US"/>
        </w:rPr>
        <w:tab/>
      </w:r>
      <w:r w:rsidR="008F2DC5">
        <w:rPr>
          <w:rFonts w:ascii="Arial" w:hAnsi="Arial" w:cs="Arial"/>
          <w:lang w:val="en-US"/>
        </w:rPr>
        <w:tab/>
      </w:r>
      <w:proofErr w:type="spellStart"/>
      <w:r w:rsidR="00C6459F">
        <w:rPr>
          <w:rFonts w:ascii="Arial" w:hAnsi="Arial" w:cs="Arial"/>
          <w:lang w:val="en-US"/>
        </w:rPr>
        <w:t>Excell</w:t>
      </w:r>
      <w:proofErr w:type="spellEnd"/>
      <w:r w:rsidR="00C6459F">
        <w:rPr>
          <w:rFonts w:ascii="Arial" w:hAnsi="Arial" w:cs="Arial"/>
          <w:lang w:val="en-US"/>
        </w:rPr>
        <w:t xml:space="preserve"> file</w:t>
      </w:r>
    </w:p>
    <w:p w14:paraId="0249EC28" w14:textId="527D9729" w:rsidR="00C6459F" w:rsidRDefault="00BD5ECC" w:rsidP="00C6459F">
      <w:pPr>
        <w:pStyle w:val="Normalwebb"/>
        <w:spacing w:before="0" w:beforeAutospacing="0" w:after="0" w:afterAutospacing="0"/>
        <w:rPr>
          <w:rFonts w:ascii="Arial" w:hAnsi="Arial" w:cs="Arial"/>
          <w:lang w:val="en-US"/>
        </w:rPr>
      </w:pPr>
      <w:r>
        <w:rPr>
          <w:rFonts w:ascii="Arial" w:hAnsi="Arial" w:cs="Arial"/>
          <w:lang w:val="en-US"/>
        </w:rPr>
        <w:tab/>
      </w:r>
      <w:r w:rsidR="005209E1">
        <w:rPr>
          <w:rFonts w:ascii="Arial" w:hAnsi="Arial" w:cs="Arial"/>
          <w:lang w:val="en-US"/>
        </w:rPr>
        <w:t>Suppl</w:t>
      </w:r>
      <w:r w:rsidR="005209E1">
        <w:rPr>
          <w:rFonts w:ascii="Arial" w:hAnsi="Arial" w:cs="Arial"/>
          <w:lang w:val="en-US"/>
        </w:rPr>
        <w:t>.</w:t>
      </w:r>
      <w:r w:rsidR="00FE7110">
        <w:rPr>
          <w:rFonts w:ascii="Arial" w:hAnsi="Arial" w:cs="Arial"/>
          <w:lang w:val="en-US"/>
        </w:rPr>
        <w:t xml:space="preserve"> </w:t>
      </w:r>
      <w:r>
        <w:rPr>
          <w:rFonts w:ascii="Arial" w:hAnsi="Arial" w:cs="Arial"/>
          <w:lang w:val="en-US"/>
        </w:rPr>
        <w:t>Table 1b</w:t>
      </w:r>
      <w:r w:rsidR="00C6459F" w:rsidRPr="00C6459F">
        <w:rPr>
          <w:rFonts w:ascii="Arial" w:hAnsi="Arial" w:cs="Arial"/>
          <w:lang w:val="en-US"/>
        </w:rPr>
        <w:t xml:space="preserve"> </w:t>
      </w:r>
      <w:proofErr w:type="spellStart"/>
      <w:r w:rsidR="00C6459F">
        <w:rPr>
          <w:rFonts w:ascii="Arial" w:hAnsi="Arial" w:cs="Arial"/>
          <w:lang w:val="en-US"/>
        </w:rPr>
        <w:t>DEGs</w:t>
      </w:r>
      <w:proofErr w:type="spellEnd"/>
      <w:r w:rsidR="00C6459F">
        <w:rPr>
          <w:rFonts w:ascii="Arial" w:hAnsi="Arial" w:cs="Arial"/>
          <w:lang w:val="en-US"/>
        </w:rPr>
        <w:t xml:space="preserve"> control mice </w:t>
      </w:r>
      <w:r w:rsidR="008F2DC5">
        <w:rPr>
          <w:rFonts w:ascii="Arial" w:hAnsi="Arial" w:cs="Arial"/>
          <w:lang w:val="en-US"/>
        </w:rPr>
        <w:t>6</w:t>
      </w:r>
      <w:r w:rsidR="00C6459F">
        <w:rPr>
          <w:rFonts w:ascii="Arial" w:hAnsi="Arial" w:cs="Arial"/>
          <w:lang w:val="en-US"/>
        </w:rPr>
        <w:t xml:space="preserve"> vs. </w:t>
      </w:r>
      <w:r w:rsidR="008F2DC5">
        <w:rPr>
          <w:rFonts w:ascii="Arial" w:hAnsi="Arial" w:cs="Arial"/>
          <w:lang w:val="en-US"/>
        </w:rPr>
        <w:t>18</w:t>
      </w:r>
      <w:r w:rsidR="00C6459F">
        <w:rPr>
          <w:rFonts w:ascii="Arial" w:hAnsi="Arial" w:cs="Arial"/>
          <w:lang w:val="en-US"/>
        </w:rPr>
        <w:t xml:space="preserve"> w</w:t>
      </w:r>
      <w:r w:rsidR="00C6459F">
        <w:rPr>
          <w:rFonts w:ascii="Arial" w:hAnsi="Arial" w:cs="Arial"/>
          <w:lang w:val="en-US"/>
        </w:rPr>
        <w:tab/>
      </w:r>
      <w:r w:rsidR="00C6459F">
        <w:rPr>
          <w:rFonts w:ascii="Arial" w:hAnsi="Arial" w:cs="Arial"/>
          <w:lang w:val="en-US"/>
        </w:rPr>
        <w:tab/>
      </w:r>
      <w:r w:rsidR="008F2DC5">
        <w:rPr>
          <w:rFonts w:ascii="Arial" w:hAnsi="Arial" w:cs="Arial"/>
          <w:lang w:val="en-US"/>
        </w:rPr>
        <w:tab/>
      </w:r>
      <w:proofErr w:type="spellStart"/>
      <w:r w:rsidR="00C6459F">
        <w:rPr>
          <w:rFonts w:ascii="Arial" w:hAnsi="Arial" w:cs="Arial"/>
          <w:lang w:val="en-US"/>
        </w:rPr>
        <w:t>Excell</w:t>
      </w:r>
      <w:proofErr w:type="spellEnd"/>
      <w:r w:rsidR="00C6459F">
        <w:rPr>
          <w:rFonts w:ascii="Arial" w:hAnsi="Arial" w:cs="Arial"/>
          <w:lang w:val="en-US"/>
        </w:rPr>
        <w:t xml:space="preserve"> file</w:t>
      </w:r>
    </w:p>
    <w:p w14:paraId="68CCCEAF" w14:textId="6B1E78D8" w:rsidR="00BD5ECC" w:rsidRPr="00DD0A63" w:rsidRDefault="00BD5ECC" w:rsidP="00C6459F">
      <w:pPr>
        <w:pStyle w:val="Normalwebb"/>
        <w:spacing w:before="0" w:beforeAutospacing="0" w:after="0" w:afterAutospacing="0"/>
        <w:rPr>
          <w:rFonts w:ascii="Arial" w:hAnsi="Arial" w:cs="Arial"/>
          <w:lang w:val="en-US"/>
        </w:rPr>
      </w:pPr>
      <w:r>
        <w:rPr>
          <w:rFonts w:ascii="Arial" w:hAnsi="Arial" w:cs="Arial"/>
          <w:lang w:val="en-US"/>
        </w:rPr>
        <w:tab/>
      </w:r>
      <w:r w:rsidR="005209E1">
        <w:rPr>
          <w:rFonts w:ascii="Arial" w:hAnsi="Arial" w:cs="Arial"/>
          <w:lang w:val="en-US"/>
        </w:rPr>
        <w:t>Suppl</w:t>
      </w:r>
      <w:r w:rsidR="005209E1">
        <w:rPr>
          <w:rFonts w:ascii="Arial" w:hAnsi="Arial" w:cs="Arial"/>
          <w:lang w:val="en-US"/>
        </w:rPr>
        <w:t>.</w:t>
      </w:r>
      <w:r w:rsidR="00FE7110">
        <w:rPr>
          <w:rFonts w:ascii="Arial" w:hAnsi="Arial" w:cs="Arial"/>
          <w:lang w:val="en-US"/>
        </w:rPr>
        <w:t xml:space="preserve"> </w:t>
      </w:r>
      <w:r>
        <w:rPr>
          <w:rFonts w:ascii="Arial" w:hAnsi="Arial" w:cs="Arial"/>
          <w:lang w:val="en-US"/>
        </w:rPr>
        <w:t>Table 1c</w:t>
      </w:r>
      <w:r w:rsidR="00C6459F" w:rsidRPr="00C6459F">
        <w:rPr>
          <w:rFonts w:ascii="Arial" w:hAnsi="Arial" w:cs="Arial"/>
          <w:lang w:val="en-US"/>
        </w:rPr>
        <w:t xml:space="preserve"> </w:t>
      </w:r>
      <w:proofErr w:type="spellStart"/>
      <w:r w:rsidR="00C6459F">
        <w:rPr>
          <w:rFonts w:ascii="Arial" w:hAnsi="Arial" w:cs="Arial"/>
          <w:lang w:val="en-US"/>
        </w:rPr>
        <w:t>DEGs</w:t>
      </w:r>
      <w:proofErr w:type="spellEnd"/>
      <w:r w:rsidR="00C6459F">
        <w:rPr>
          <w:rFonts w:ascii="Arial" w:hAnsi="Arial" w:cs="Arial"/>
          <w:lang w:val="en-US"/>
        </w:rPr>
        <w:t xml:space="preserve"> control mice </w:t>
      </w:r>
      <w:r w:rsidR="008F2DC5">
        <w:rPr>
          <w:rFonts w:ascii="Arial" w:hAnsi="Arial" w:cs="Arial"/>
          <w:lang w:val="en-US"/>
        </w:rPr>
        <w:t>3</w:t>
      </w:r>
      <w:r w:rsidR="00C6459F">
        <w:rPr>
          <w:rFonts w:ascii="Arial" w:hAnsi="Arial" w:cs="Arial"/>
          <w:lang w:val="en-US"/>
        </w:rPr>
        <w:t xml:space="preserve"> vs. </w:t>
      </w:r>
      <w:r w:rsidR="008F2DC5">
        <w:rPr>
          <w:rFonts w:ascii="Arial" w:hAnsi="Arial" w:cs="Arial"/>
          <w:lang w:val="en-US"/>
        </w:rPr>
        <w:t>18</w:t>
      </w:r>
      <w:r w:rsidR="00C6459F">
        <w:rPr>
          <w:rFonts w:ascii="Arial" w:hAnsi="Arial" w:cs="Arial"/>
          <w:lang w:val="en-US"/>
        </w:rPr>
        <w:t xml:space="preserve"> w</w:t>
      </w:r>
      <w:r w:rsidR="00C6459F">
        <w:rPr>
          <w:rFonts w:ascii="Arial" w:hAnsi="Arial" w:cs="Arial"/>
          <w:lang w:val="en-US"/>
        </w:rPr>
        <w:tab/>
      </w:r>
      <w:r w:rsidR="00C6459F">
        <w:rPr>
          <w:rFonts w:ascii="Arial" w:hAnsi="Arial" w:cs="Arial"/>
          <w:lang w:val="en-US"/>
        </w:rPr>
        <w:tab/>
      </w:r>
      <w:r w:rsidR="008F2DC5">
        <w:rPr>
          <w:rFonts w:ascii="Arial" w:hAnsi="Arial" w:cs="Arial"/>
          <w:lang w:val="en-US"/>
        </w:rPr>
        <w:tab/>
      </w:r>
      <w:proofErr w:type="spellStart"/>
      <w:r w:rsidR="00C6459F">
        <w:rPr>
          <w:rFonts w:ascii="Arial" w:hAnsi="Arial" w:cs="Arial"/>
          <w:lang w:val="en-US"/>
        </w:rPr>
        <w:t>Excell</w:t>
      </w:r>
      <w:proofErr w:type="spellEnd"/>
      <w:r w:rsidR="00C6459F">
        <w:rPr>
          <w:rFonts w:ascii="Arial" w:hAnsi="Arial" w:cs="Arial"/>
          <w:lang w:val="en-US"/>
        </w:rPr>
        <w:t xml:space="preserve"> file</w:t>
      </w:r>
    </w:p>
    <w:p w14:paraId="14221014" w14:textId="0E046E6E" w:rsidR="00BD5ECC" w:rsidRPr="00DD0A63" w:rsidRDefault="00BD5ECC" w:rsidP="008F2DC5">
      <w:pPr>
        <w:rPr>
          <w:rFonts w:ascii="Arial" w:hAnsi="Arial" w:cs="Arial"/>
          <w:lang w:val="en-US"/>
        </w:rPr>
      </w:pPr>
      <w:r>
        <w:rPr>
          <w:rFonts w:ascii="Arial" w:hAnsi="Arial" w:cs="Arial"/>
          <w:lang w:val="en-US"/>
        </w:rPr>
        <w:tab/>
      </w:r>
      <w:r w:rsidR="005209E1">
        <w:rPr>
          <w:rFonts w:ascii="Arial" w:hAnsi="Arial" w:cs="Arial"/>
          <w:lang w:val="en-US"/>
        </w:rPr>
        <w:t>Suppl.</w:t>
      </w:r>
      <w:r w:rsidR="00FE7110">
        <w:rPr>
          <w:rFonts w:ascii="Arial" w:hAnsi="Arial" w:cs="Arial"/>
          <w:lang w:val="en-US"/>
        </w:rPr>
        <w:t xml:space="preserve"> </w:t>
      </w:r>
      <w:r>
        <w:rPr>
          <w:rFonts w:ascii="Arial" w:hAnsi="Arial" w:cs="Arial"/>
          <w:lang w:val="en-US"/>
        </w:rPr>
        <w:t>Table 2a</w:t>
      </w:r>
      <w:r w:rsidR="008F2DC5" w:rsidRPr="008F2DC5">
        <w:rPr>
          <w:rFonts w:ascii="Arial" w:hAnsi="Arial" w:cs="Arial"/>
          <w:lang w:val="en-US"/>
        </w:rPr>
        <w:t xml:space="preserve"> </w:t>
      </w:r>
      <w:proofErr w:type="spellStart"/>
      <w:r w:rsidR="008F2DC5">
        <w:rPr>
          <w:rFonts w:ascii="Arial" w:hAnsi="Arial" w:cs="Arial"/>
          <w:lang w:val="en-US"/>
        </w:rPr>
        <w:t>DEGs</w:t>
      </w:r>
      <w:proofErr w:type="spellEnd"/>
      <w:r w:rsidR="008F2DC5">
        <w:rPr>
          <w:rFonts w:ascii="Arial" w:hAnsi="Arial" w:cs="Arial"/>
          <w:lang w:val="en-US"/>
        </w:rPr>
        <w:t xml:space="preserve"> NIF mice 3 vs. 6 w</w:t>
      </w:r>
      <w:r w:rsidR="008F2DC5">
        <w:rPr>
          <w:rFonts w:ascii="Arial" w:hAnsi="Arial" w:cs="Arial"/>
          <w:lang w:val="en-US"/>
        </w:rPr>
        <w:tab/>
      </w:r>
      <w:r w:rsidR="008F2DC5">
        <w:rPr>
          <w:rFonts w:ascii="Arial" w:hAnsi="Arial" w:cs="Arial"/>
          <w:lang w:val="en-US"/>
        </w:rPr>
        <w:tab/>
      </w:r>
      <w:r w:rsidR="008F2DC5">
        <w:rPr>
          <w:rFonts w:ascii="Arial" w:hAnsi="Arial" w:cs="Arial"/>
          <w:lang w:val="en-US"/>
        </w:rPr>
        <w:tab/>
      </w:r>
      <w:proofErr w:type="spellStart"/>
      <w:r w:rsidR="008F2DC5">
        <w:rPr>
          <w:rFonts w:ascii="Arial" w:hAnsi="Arial" w:cs="Arial"/>
          <w:lang w:val="en-US"/>
        </w:rPr>
        <w:t>Excell</w:t>
      </w:r>
      <w:proofErr w:type="spellEnd"/>
      <w:r w:rsidR="008F2DC5">
        <w:rPr>
          <w:rFonts w:ascii="Arial" w:hAnsi="Arial" w:cs="Arial"/>
          <w:lang w:val="en-US"/>
        </w:rPr>
        <w:t xml:space="preserve"> file</w:t>
      </w:r>
    </w:p>
    <w:p w14:paraId="79CF9672" w14:textId="0EE4FB03" w:rsidR="00BD5ECC" w:rsidRPr="00DD0A63" w:rsidRDefault="00BD5ECC" w:rsidP="008F2DC5">
      <w:pPr>
        <w:rPr>
          <w:rFonts w:ascii="Arial" w:hAnsi="Arial" w:cs="Arial"/>
          <w:lang w:val="en-US"/>
        </w:rPr>
      </w:pPr>
      <w:r>
        <w:rPr>
          <w:rFonts w:ascii="Arial" w:hAnsi="Arial" w:cs="Arial"/>
          <w:lang w:val="en-US"/>
        </w:rPr>
        <w:tab/>
      </w:r>
      <w:r w:rsidR="005209E1">
        <w:rPr>
          <w:rFonts w:ascii="Arial" w:hAnsi="Arial" w:cs="Arial"/>
          <w:lang w:val="en-US"/>
        </w:rPr>
        <w:t>Suppl</w:t>
      </w:r>
      <w:r w:rsidR="005209E1">
        <w:rPr>
          <w:rFonts w:ascii="Arial" w:hAnsi="Arial" w:cs="Arial"/>
          <w:lang w:val="en-US"/>
        </w:rPr>
        <w:t>.</w:t>
      </w:r>
      <w:r w:rsidR="00FE7110">
        <w:rPr>
          <w:rFonts w:ascii="Arial" w:hAnsi="Arial" w:cs="Arial"/>
          <w:lang w:val="en-US"/>
        </w:rPr>
        <w:t xml:space="preserve"> </w:t>
      </w:r>
      <w:r>
        <w:rPr>
          <w:rFonts w:ascii="Arial" w:hAnsi="Arial" w:cs="Arial"/>
          <w:lang w:val="en-US"/>
        </w:rPr>
        <w:t>Table 2b</w:t>
      </w:r>
      <w:r w:rsidR="008F2DC5" w:rsidRPr="008F2DC5">
        <w:rPr>
          <w:rFonts w:ascii="Arial" w:hAnsi="Arial" w:cs="Arial"/>
          <w:lang w:val="en-US"/>
        </w:rPr>
        <w:t xml:space="preserve"> </w:t>
      </w:r>
      <w:proofErr w:type="spellStart"/>
      <w:r w:rsidR="008F2DC5">
        <w:rPr>
          <w:rFonts w:ascii="Arial" w:hAnsi="Arial" w:cs="Arial"/>
          <w:lang w:val="en-US"/>
        </w:rPr>
        <w:t>DEGs</w:t>
      </w:r>
      <w:proofErr w:type="spellEnd"/>
      <w:r w:rsidR="008F2DC5">
        <w:rPr>
          <w:rFonts w:ascii="Arial" w:hAnsi="Arial" w:cs="Arial"/>
          <w:lang w:val="en-US"/>
        </w:rPr>
        <w:t xml:space="preserve"> NIF mice 6 vs. 18 w</w:t>
      </w:r>
      <w:r w:rsidR="008F2DC5">
        <w:rPr>
          <w:rFonts w:ascii="Arial" w:hAnsi="Arial" w:cs="Arial"/>
          <w:lang w:val="en-US"/>
        </w:rPr>
        <w:tab/>
      </w:r>
      <w:r w:rsidR="008F2DC5">
        <w:rPr>
          <w:rFonts w:ascii="Arial" w:hAnsi="Arial" w:cs="Arial"/>
          <w:lang w:val="en-US"/>
        </w:rPr>
        <w:tab/>
      </w:r>
      <w:r w:rsidR="008F2DC5">
        <w:rPr>
          <w:rFonts w:ascii="Arial" w:hAnsi="Arial" w:cs="Arial"/>
          <w:lang w:val="en-US"/>
        </w:rPr>
        <w:tab/>
      </w:r>
      <w:proofErr w:type="spellStart"/>
      <w:r w:rsidR="008F2DC5">
        <w:rPr>
          <w:rFonts w:ascii="Arial" w:hAnsi="Arial" w:cs="Arial"/>
          <w:lang w:val="en-US"/>
        </w:rPr>
        <w:t>Excell</w:t>
      </w:r>
      <w:proofErr w:type="spellEnd"/>
      <w:r w:rsidR="008F2DC5">
        <w:rPr>
          <w:rFonts w:ascii="Arial" w:hAnsi="Arial" w:cs="Arial"/>
          <w:lang w:val="en-US"/>
        </w:rPr>
        <w:t xml:space="preserve"> file</w:t>
      </w:r>
    </w:p>
    <w:p w14:paraId="2BCB82AF" w14:textId="66F5E9B9" w:rsidR="00BD5ECC" w:rsidRPr="00DD0A63" w:rsidRDefault="00BD5ECC" w:rsidP="008F2DC5">
      <w:pPr>
        <w:rPr>
          <w:rFonts w:ascii="Arial" w:hAnsi="Arial" w:cs="Arial"/>
          <w:lang w:val="en-US"/>
        </w:rPr>
      </w:pPr>
      <w:r>
        <w:rPr>
          <w:rFonts w:ascii="Arial" w:hAnsi="Arial" w:cs="Arial"/>
          <w:lang w:val="en-US"/>
        </w:rPr>
        <w:tab/>
      </w:r>
      <w:r w:rsidR="005209E1">
        <w:rPr>
          <w:rFonts w:ascii="Arial" w:hAnsi="Arial" w:cs="Arial"/>
          <w:lang w:val="en-US"/>
        </w:rPr>
        <w:t>Suppl</w:t>
      </w:r>
      <w:r w:rsidR="005209E1">
        <w:rPr>
          <w:rFonts w:ascii="Arial" w:hAnsi="Arial" w:cs="Arial"/>
          <w:lang w:val="en-US"/>
        </w:rPr>
        <w:t>.</w:t>
      </w:r>
      <w:r w:rsidR="00FE7110">
        <w:rPr>
          <w:rFonts w:ascii="Arial" w:hAnsi="Arial" w:cs="Arial"/>
          <w:lang w:val="en-US"/>
        </w:rPr>
        <w:t xml:space="preserve"> </w:t>
      </w:r>
      <w:r>
        <w:rPr>
          <w:rFonts w:ascii="Arial" w:hAnsi="Arial" w:cs="Arial"/>
          <w:lang w:val="en-US"/>
        </w:rPr>
        <w:t>Table 2c</w:t>
      </w:r>
      <w:r w:rsidR="008F2DC5" w:rsidRPr="008F2DC5">
        <w:rPr>
          <w:rFonts w:ascii="Arial" w:hAnsi="Arial" w:cs="Arial"/>
          <w:lang w:val="en-US"/>
        </w:rPr>
        <w:t xml:space="preserve"> </w:t>
      </w:r>
      <w:proofErr w:type="spellStart"/>
      <w:r w:rsidR="008F2DC5">
        <w:rPr>
          <w:rFonts w:ascii="Arial" w:hAnsi="Arial" w:cs="Arial"/>
          <w:lang w:val="en-US"/>
        </w:rPr>
        <w:t>DEGs</w:t>
      </w:r>
      <w:proofErr w:type="spellEnd"/>
      <w:r w:rsidR="008F2DC5">
        <w:rPr>
          <w:rFonts w:ascii="Arial" w:hAnsi="Arial" w:cs="Arial"/>
          <w:lang w:val="en-US"/>
        </w:rPr>
        <w:t xml:space="preserve"> NIF mice 3 vs. 18 w</w:t>
      </w:r>
      <w:r w:rsidR="008F2DC5">
        <w:rPr>
          <w:rFonts w:ascii="Arial" w:hAnsi="Arial" w:cs="Arial"/>
          <w:lang w:val="en-US"/>
        </w:rPr>
        <w:tab/>
      </w:r>
      <w:r w:rsidR="008F2DC5">
        <w:rPr>
          <w:rFonts w:ascii="Arial" w:hAnsi="Arial" w:cs="Arial"/>
          <w:lang w:val="en-US"/>
        </w:rPr>
        <w:tab/>
      </w:r>
      <w:r w:rsidR="008F2DC5">
        <w:rPr>
          <w:rFonts w:ascii="Arial" w:hAnsi="Arial" w:cs="Arial"/>
          <w:lang w:val="en-US"/>
        </w:rPr>
        <w:tab/>
      </w:r>
      <w:proofErr w:type="spellStart"/>
      <w:r w:rsidR="008F2DC5">
        <w:rPr>
          <w:rFonts w:ascii="Arial" w:hAnsi="Arial" w:cs="Arial"/>
          <w:lang w:val="en-US"/>
        </w:rPr>
        <w:t>Excell</w:t>
      </w:r>
      <w:proofErr w:type="spellEnd"/>
      <w:r w:rsidR="008F2DC5">
        <w:rPr>
          <w:rFonts w:ascii="Arial" w:hAnsi="Arial" w:cs="Arial"/>
          <w:lang w:val="en-US"/>
        </w:rPr>
        <w:t xml:space="preserve"> file</w:t>
      </w:r>
    </w:p>
    <w:p w14:paraId="4C7F355B" w14:textId="3F5A0093" w:rsidR="00BD5ECC" w:rsidRDefault="00BD5ECC" w:rsidP="008F2DC5">
      <w:pPr>
        <w:rPr>
          <w:rFonts w:ascii="Arial" w:hAnsi="Arial" w:cs="Arial"/>
          <w:lang w:val="en-US"/>
        </w:rPr>
      </w:pPr>
      <w:r>
        <w:rPr>
          <w:rFonts w:ascii="Arial" w:hAnsi="Arial" w:cs="Arial"/>
          <w:lang w:val="en-US"/>
        </w:rPr>
        <w:tab/>
      </w:r>
      <w:r w:rsidR="005209E1">
        <w:rPr>
          <w:rFonts w:ascii="Arial" w:hAnsi="Arial" w:cs="Arial"/>
          <w:lang w:val="en-US"/>
        </w:rPr>
        <w:t>Suppl</w:t>
      </w:r>
      <w:r w:rsidR="005209E1">
        <w:rPr>
          <w:rFonts w:ascii="Arial" w:hAnsi="Arial" w:cs="Arial"/>
          <w:lang w:val="en-US"/>
        </w:rPr>
        <w:t>.</w:t>
      </w:r>
      <w:r w:rsidR="00FE7110">
        <w:rPr>
          <w:rFonts w:ascii="Arial" w:hAnsi="Arial" w:cs="Arial"/>
          <w:lang w:val="en-US"/>
        </w:rPr>
        <w:t xml:space="preserve"> </w:t>
      </w:r>
      <w:r>
        <w:rPr>
          <w:rFonts w:ascii="Arial" w:hAnsi="Arial" w:cs="Arial"/>
          <w:lang w:val="en-US"/>
        </w:rPr>
        <w:t>Table 3a</w:t>
      </w:r>
      <w:r w:rsidR="008F2DC5" w:rsidRPr="008F2DC5">
        <w:rPr>
          <w:rFonts w:ascii="Arial" w:hAnsi="Arial" w:cs="Arial"/>
          <w:lang w:val="en-US"/>
        </w:rPr>
        <w:t xml:space="preserve"> </w:t>
      </w:r>
      <w:proofErr w:type="spellStart"/>
      <w:r w:rsidR="008F2DC5">
        <w:rPr>
          <w:rFonts w:ascii="Arial" w:hAnsi="Arial" w:cs="Arial"/>
          <w:lang w:val="en-US"/>
        </w:rPr>
        <w:t>DEGs</w:t>
      </w:r>
      <w:proofErr w:type="spellEnd"/>
      <w:r w:rsidR="008F2DC5">
        <w:rPr>
          <w:rFonts w:ascii="Arial" w:hAnsi="Arial" w:cs="Arial"/>
          <w:lang w:val="en-US"/>
        </w:rPr>
        <w:t xml:space="preserve"> NIF mice 3 vs. 6 w age corrected</w:t>
      </w:r>
      <w:r>
        <w:rPr>
          <w:rFonts w:ascii="Arial" w:hAnsi="Arial" w:cs="Arial"/>
          <w:lang w:val="en-US"/>
        </w:rPr>
        <w:tab/>
      </w:r>
      <w:proofErr w:type="spellStart"/>
      <w:r w:rsidR="008F2DC5">
        <w:rPr>
          <w:rFonts w:ascii="Arial" w:hAnsi="Arial" w:cs="Arial"/>
          <w:lang w:val="en-US"/>
        </w:rPr>
        <w:t>Excell</w:t>
      </w:r>
      <w:proofErr w:type="spellEnd"/>
      <w:r w:rsidR="008F2DC5">
        <w:rPr>
          <w:rFonts w:ascii="Arial" w:hAnsi="Arial" w:cs="Arial"/>
          <w:lang w:val="en-US"/>
        </w:rPr>
        <w:t xml:space="preserve"> file</w:t>
      </w:r>
    </w:p>
    <w:p w14:paraId="472EB07C" w14:textId="52FA59E6" w:rsidR="00BD5ECC" w:rsidRPr="00DD0A63" w:rsidRDefault="00BD5ECC" w:rsidP="008F2DC5">
      <w:pPr>
        <w:rPr>
          <w:rFonts w:ascii="Arial" w:hAnsi="Arial" w:cs="Arial"/>
          <w:lang w:val="en-US"/>
        </w:rPr>
      </w:pPr>
      <w:r>
        <w:rPr>
          <w:rFonts w:ascii="Arial" w:hAnsi="Arial" w:cs="Arial"/>
          <w:lang w:val="en-US"/>
        </w:rPr>
        <w:tab/>
      </w:r>
      <w:r w:rsidR="005209E1">
        <w:rPr>
          <w:rFonts w:ascii="Arial" w:hAnsi="Arial" w:cs="Arial"/>
          <w:lang w:val="en-US"/>
        </w:rPr>
        <w:t>Suppl</w:t>
      </w:r>
      <w:r w:rsidR="005209E1">
        <w:rPr>
          <w:rFonts w:ascii="Arial" w:hAnsi="Arial" w:cs="Arial"/>
          <w:lang w:val="en-US"/>
        </w:rPr>
        <w:t>.</w:t>
      </w:r>
      <w:r w:rsidR="00FE7110">
        <w:rPr>
          <w:rFonts w:ascii="Arial" w:hAnsi="Arial" w:cs="Arial"/>
          <w:lang w:val="en-US"/>
        </w:rPr>
        <w:t xml:space="preserve"> </w:t>
      </w:r>
      <w:r>
        <w:rPr>
          <w:rFonts w:ascii="Arial" w:hAnsi="Arial" w:cs="Arial"/>
          <w:lang w:val="en-US"/>
        </w:rPr>
        <w:t>Table 3b</w:t>
      </w:r>
      <w:r w:rsidR="008F2DC5" w:rsidRPr="008F2DC5">
        <w:rPr>
          <w:rFonts w:ascii="Arial" w:hAnsi="Arial" w:cs="Arial"/>
          <w:lang w:val="en-US"/>
        </w:rPr>
        <w:t xml:space="preserve"> </w:t>
      </w:r>
      <w:proofErr w:type="spellStart"/>
      <w:r w:rsidR="008F2DC5">
        <w:rPr>
          <w:rFonts w:ascii="Arial" w:hAnsi="Arial" w:cs="Arial"/>
          <w:lang w:val="en-US"/>
        </w:rPr>
        <w:t>DEGs</w:t>
      </w:r>
      <w:proofErr w:type="spellEnd"/>
      <w:r w:rsidR="008F2DC5">
        <w:rPr>
          <w:rFonts w:ascii="Arial" w:hAnsi="Arial" w:cs="Arial"/>
          <w:lang w:val="en-US"/>
        </w:rPr>
        <w:t xml:space="preserve"> NIF mice 6 vs. 18 w</w:t>
      </w:r>
      <w:r w:rsidR="008F2DC5" w:rsidRPr="008F2DC5">
        <w:rPr>
          <w:rFonts w:ascii="Arial" w:hAnsi="Arial" w:cs="Arial"/>
          <w:lang w:val="en-US"/>
        </w:rPr>
        <w:t xml:space="preserve"> </w:t>
      </w:r>
      <w:r w:rsidR="008F2DC5">
        <w:rPr>
          <w:rFonts w:ascii="Arial" w:hAnsi="Arial" w:cs="Arial"/>
          <w:lang w:val="en-US"/>
        </w:rPr>
        <w:t>age corrected</w:t>
      </w:r>
      <w:r w:rsidR="008F2DC5">
        <w:rPr>
          <w:rFonts w:ascii="Arial" w:hAnsi="Arial" w:cs="Arial"/>
          <w:lang w:val="en-US"/>
        </w:rPr>
        <w:tab/>
      </w:r>
      <w:proofErr w:type="spellStart"/>
      <w:r w:rsidR="008F2DC5">
        <w:rPr>
          <w:rFonts w:ascii="Arial" w:hAnsi="Arial" w:cs="Arial"/>
          <w:lang w:val="en-US"/>
        </w:rPr>
        <w:t>Excell</w:t>
      </w:r>
      <w:proofErr w:type="spellEnd"/>
      <w:r w:rsidR="008F2DC5">
        <w:rPr>
          <w:rFonts w:ascii="Arial" w:hAnsi="Arial" w:cs="Arial"/>
          <w:lang w:val="en-US"/>
        </w:rPr>
        <w:t xml:space="preserve"> file</w:t>
      </w:r>
    </w:p>
    <w:p w14:paraId="65356960" w14:textId="61834EC7" w:rsidR="00BD5ECC" w:rsidRPr="00DD0A63" w:rsidRDefault="00BD5ECC" w:rsidP="008F2DC5">
      <w:pPr>
        <w:rPr>
          <w:rFonts w:ascii="Arial" w:hAnsi="Arial" w:cs="Arial"/>
          <w:lang w:val="en-US"/>
        </w:rPr>
      </w:pPr>
      <w:r>
        <w:rPr>
          <w:rFonts w:ascii="Arial" w:hAnsi="Arial" w:cs="Arial"/>
          <w:lang w:val="en-US"/>
        </w:rPr>
        <w:tab/>
      </w:r>
      <w:r w:rsidR="005209E1">
        <w:rPr>
          <w:rFonts w:ascii="Arial" w:hAnsi="Arial" w:cs="Arial"/>
          <w:lang w:val="en-US"/>
        </w:rPr>
        <w:t>Suppl</w:t>
      </w:r>
      <w:r w:rsidR="005209E1">
        <w:rPr>
          <w:rFonts w:ascii="Arial" w:hAnsi="Arial" w:cs="Arial"/>
          <w:lang w:val="en-US"/>
        </w:rPr>
        <w:t>.</w:t>
      </w:r>
      <w:r w:rsidR="00FE7110">
        <w:rPr>
          <w:rFonts w:ascii="Arial" w:hAnsi="Arial" w:cs="Arial"/>
          <w:lang w:val="en-US"/>
        </w:rPr>
        <w:t xml:space="preserve"> </w:t>
      </w:r>
      <w:r>
        <w:rPr>
          <w:rFonts w:ascii="Arial" w:hAnsi="Arial" w:cs="Arial"/>
          <w:lang w:val="en-US"/>
        </w:rPr>
        <w:t>Table 3c</w:t>
      </w:r>
      <w:r w:rsidR="008F2DC5" w:rsidRPr="008F2DC5">
        <w:rPr>
          <w:rFonts w:ascii="Arial" w:hAnsi="Arial" w:cs="Arial"/>
          <w:lang w:val="en-US"/>
        </w:rPr>
        <w:t xml:space="preserve"> </w:t>
      </w:r>
      <w:proofErr w:type="spellStart"/>
      <w:r w:rsidR="008F2DC5">
        <w:rPr>
          <w:rFonts w:ascii="Arial" w:hAnsi="Arial" w:cs="Arial"/>
          <w:lang w:val="en-US"/>
        </w:rPr>
        <w:t>DEGs</w:t>
      </w:r>
      <w:proofErr w:type="spellEnd"/>
      <w:r w:rsidR="008F2DC5">
        <w:rPr>
          <w:rFonts w:ascii="Arial" w:hAnsi="Arial" w:cs="Arial"/>
          <w:lang w:val="en-US"/>
        </w:rPr>
        <w:t xml:space="preserve"> NIF mice 3 vs. 18 w</w:t>
      </w:r>
      <w:r w:rsidR="008F2DC5" w:rsidRPr="008F2DC5">
        <w:rPr>
          <w:rFonts w:ascii="Arial" w:hAnsi="Arial" w:cs="Arial"/>
          <w:lang w:val="en-US"/>
        </w:rPr>
        <w:t xml:space="preserve"> </w:t>
      </w:r>
      <w:r w:rsidR="008F2DC5">
        <w:rPr>
          <w:rFonts w:ascii="Arial" w:hAnsi="Arial" w:cs="Arial"/>
          <w:lang w:val="en-US"/>
        </w:rPr>
        <w:t>age corrected</w:t>
      </w:r>
      <w:r w:rsidR="008F2DC5">
        <w:rPr>
          <w:rFonts w:ascii="Arial" w:hAnsi="Arial" w:cs="Arial"/>
          <w:lang w:val="en-US"/>
        </w:rPr>
        <w:tab/>
      </w:r>
      <w:proofErr w:type="spellStart"/>
      <w:r w:rsidR="008F2DC5">
        <w:rPr>
          <w:rFonts w:ascii="Arial" w:hAnsi="Arial" w:cs="Arial"/>
          <w:lang w:val="en-US"/>
        </w:rPr>
        <w:t>Excell</w:t>
      </w:r>
      <w:proofErr w:type="spellEnd"/>
      <w:r w:rsidR="008F2DC5">
        <w:rPr>
          <w:rFonts w:ascii="Arial" w:hAnsi="Arial" w:cs="Arial"/>
          <w:lang w:val="en-US"/>
        </w:rPr>
        <w:t xml:space="preserve"> file</w:t>
      </w:r>
    </w:p>
    <w:p w14:paraId="2356B6F5" w14:textId="0383501C" w:rsidR="008F2DC5" w:rsidRPr="006F4777" w:rsidRDefault="00BD5ECC" w:rsidP="008F2DC5">
      <w:pPr>
        <w:pStyle w:val="Normalwebb"/>
        <w:spacing w:before="0" w:beforeAutospacing="0" w:after="0" w:afterAutospacing="0"/>
        <w:rPr>
          <w:rFonts w:ascii="Arial" w:hAnsi="Arial" w:cs="Arial"/>
          <w:lang w:val="en-US"/>
        </w:rPr>
      </w:pPr>
      <w:r>
        <w:rPr>
          <w:rFonts w:ascii="Arial" w:hAnsi="Arial" w:cs="Arial"/>
          <w:lang w:val="en-US"/>
        </w:rPr>
        <w:tab/>
      </w:r>
      <w:r w:rsidR="005209E1">
        <w:rPr>
          <w:rFonts w:ascii="Arial" w:hAnsi="Arial" w:cs="Arial"/>
          <w:lang w:val="en-US"/>
        </w:rPr>
        <w:t>Suppl</w:t>
      </w:r>
      <w:r w:rsidR="005209E1">
        <w:rPr>
          <w:rFonts w:ascii="Arial" w:hAnsi="Arial" w:cs="Arial"/>
          <w:lang w:val="en-US"/>
        </w:rPr>
        <w:t>.</w:t>
      </w:r>
      <w:r w:rsidR="00FE7110">
        <w:rPr>
          <w:rFonts w:ascii="Arial" w:hAnsi="Arial" w:cs="Arial"/>
          <w:lang w:val="en-US"/>
        </w:rPr>
        <w:t xml:space="preserve"> </w:t>
      </w:r>
      <w:r>
        <w:rPr>
          <w:rFonts w:ascii="Arial" w:hAnsi="Arial" w:cs="Arial"/>
          <w:lang w:val="en-US"/>
        </w:rPr>
        <w:t>Table 4a</w:t>
      </w:r>
      <w:r w:rsidR="008F2DC5" w:rsidRPr="008F2DC5">
        <w:rPr>
          <w:rFonts w:ascii="Arial" w:hAnsi="Arial" w:cs="Arial"/>
          <w:lang w:val="en-US"/>
        </w:rPr>
        <w:t xml:space="preserve"> </w:t>
      </w:r>
      <w:r w:rsidR="008F2DC5">
        <w:rPr>
          <w:rFonts w:ascii="Arial" w:hAnsi="Arial" w:cs="Arial"/>
          <w:lang w:val="en-US"/>
        </w:rPr>
        <w:t xml:space="preserve">GEO analysis of genes found in Table S3a. </w:t>
      </w:r>
      <w:r w:rsidR="008F2DC5">
        <w:rPr>
          <w:rFonts w:ascii="Arial" w:hAnsi="Arial" w:cs="Arial"/>
          <w:lang w:val="en-US"/>
        </w:rPr>
        <w:tab/>
      </w:r>
      <w:proofErr w:type="spellStart"/>
      <w:r w:rsidR="008F2DC5">
        <w:rPr>
          <w:rFonts w:ascii="Arial" w:hAnsi="Arial" w:cs="Arial"/>
          <w:lang w:val="en-US"/>
        </w:rPr>
        <w:t>Excell</w:t>
      </w:r>
      <w:proofErr w:type="spellEnd"/>
      <w:r w:rsidR="008F2DC5">
        <w:rPr>
          <w:rFonts w:ascii="Arial" w:hAnsi="Arial" w:cs="Arial"/>
          <w:lang w:val="en-US"/>
        </w:rPr>
        <w:t xml:space="preserve"> file</w:t>
      </w:r>
    </w:p>
    <w:p w14:paraId="3CA88CCC" w14:textId="5900157D" w:rsidR="00BD5ECC" w:rsidRPr="00DD0A63" w:rsidRDefault="00BD5ECC" w:rsidP="008F2DC5">
      <w:pPr>
        <w:rPr>
          <w:rFonts w:ascii="Arial" w:hAnsi="Arial" w:cs="Arial"/>
          <w:lang w:val="en-US"/>
        </w:rPr>
      </w:pPr>
      <w:r>
        <w:rPr>
          <w:rFonts w:ascii="Arial" w:hAnsi="Arial" w:cs="Arial"/>
          <w:lang w:val="en-US"/>
        </w:rPr>
        <w:tab/>
      </w:r>
      <w:r w:rsidR="005209E1">
        <w:rPr>
          <w:rFonts w:ascii="Arial" w:hAnsi="Arial" w:cs="Arial"/>
          <w:lang w:val="en-US"/>
        </w:rPr>
        <w:t>Suppl</w:t>
      </w:r>
      <w:r w:rsidR="005209E1">
        <w:rPr>
          <w:rFonts w:ascii="Arial" w:hAnsi="Arial" w:cs="Arial"/>
          <w:lang w:val="en-US"/>
        </w:rPr>
        <w:t>.</w:t>
      </w:r>
      <w:r w:rsidR="00FE7110">
        <w:rPr>
          <w:rFonts w:ascii="Arial" w:hAnsi="Arial" w:cs="Arial"/>
          <w:lang w:val="en-US"/>
        </w:rPr>
        <w:t xml:space="preserve"> </w:t>
      </w:r>
      <w:r>
        <w:rPr>
          <w:rFonts w:ascii="Arial" w:hAnsi="Arial" w:cs="Arial"/>
          <w:lang w:val="en-US"/>
        </w:rPr>
        <w:t>Table 4b</w:t>
      </w:r>
      <w:r w:rsidR="008F2DC5" w:rsidRPr="008F2DC5">
        <w:rPr>
          <w:rFonts w:ascii="Arial" w:hAnsi="Arial" w:cs="Arial"/>
          <w:lang w:val="en-US"/>
        </w:rPr>
        <w:t xml:space="preserve"> </w:t>
      </w:r>
      <w:r w:rsidR="008F2DC5">
        <w:rPr>
          <w:rFonts w:ascii="Arial" w:hAnsi="Arial" w:cs="Arial"/>
          <w:lang w:val="en-US"/>
        </w:rPr>
        <w:t xml:space="preserve">GEO analysis of genes found in Table S3a. </w:t>
      </w:r>
      <w:r w:rsidR="008F2DC5">
        <w:rPr>
          <w:rFonts w:ascii="Arial" w:hAnsi="Arial" w:cs="Arial"/>
          <w:lang w:val="en-US"/>
        </w:rPr>
        <w:tab/>
      </w:r>
      <w:proofErr w:type="spellStart"/>
      <w:r w:rsidR="008F2DC5">
        <w:rPr>
          <w:rFonts w:ascii="Arial" w:hAnsi="Arial" w:cs="Arial"/>
          <w:lang w:val="en-US"/>
        </w:rPr>
        <w:t>Excell</w:t>
      </w:r>
      <w:proofErr w:type="spellEnd"/>
      <w:r w:rsidR="008F2DC5">
        <w:rPr>
          <w:rFonts w:ascii="Arial" w:hAnsi="Arial" w:cs="Arial"/>
          <w:lang w:val="en-US"/>
        </w:rPr>
        <w:t xml:space="preserve"> file</w:t>
      </w:r>
    </w:p>
    <w:p w14:paraId="2E06B296" w14:textId="44192613" w:rsidR="00BD5ECC" w:rsidRDefault="00BD5ECC" w:rsidP="008F2DC5">
      <w:pPr>
        <w:rPr>
          <w:rFonts w:ascii="Arial" w:hAnsi="Arial" w:cs="Arial"/>
          <w:lang w:val="en-US"/>
        </w:rPr>
      </w:pPr>
      <w:r>
        <w:rPr>
          <w:rFonts w:ascii="Arial" w:hAnsi="Arial" w:cs="Arial"/>
          <w:lang w:val="en-US"/>
        </w:rPr>
        <w:tab/>
      </w:r>
      <w:r w:rsidR="005209E1">
        <w:rPr>
          <w:rFonts w:ascii="Arial" w:hAnsi="Arial" w:cs="Arial"/>
          <w:lang w:val="en-US"/>
        </w:rPr>
        <w:t>Suppl</w:t>
      </w:r>
      <w:r w:rsidR="005209E1">
        <w:rPr>
          <w:rFonts w:ascii="Arial" w:hAnsi="Arial" w:cs="Arial"/>
          <w:lang w:val="en-US"/>
        </w:rPr>
        <w:t>.</w:t>
      </w:r>
      <w:r w:rsidR="00FE7110">
        <w:rPr>
          <w:rFonts w:ascii="Arial" w:hAnsi="Arial" w:cs="Arial"/>
          <w:lang w:val="en-US"/>
        </w:rPr>
        <w:t xml:space="preserve"> </w:t>
      </w:r>
      <w:r>
        <w:rPr>
          <w:rFonts w:ascii="Arial" w:hAnsi="Arial" w:cs="Arial"/>
          <w:lang w:val="en-US"/>
        </w:rPr>
        <w:t>Table 4c</w:t>
      </w:r>
      <w:r w:rsidRPr="00BD5ECC">
        <w:rPr>
          <w:rFonts w:ascii="Arial" w:hAnsi="Arial" w:cs="Arial"/>
          <w:lang w:val="en-US"/>
        </w:rPr>
        <w:t xml:space="preserve"> </w:t>
      </w:r>
      <w:r w:rsidR="008F2DC5">
        <w:rPr>
          <w:rFonts w:ascii="Arial" w:hAnsi="Arial" w:cs="Arial"/>
          <w:lang w:val="en-US"/>
        </w:rPr>
        <w:t xml:space="preserve">GEO analysis of genes found in Table S3a. </w:t>
      </w:r>
      <w:r w:rsidR="008F2DC5">
        <w:rPr>
          <w:rFonts w:ascii="Arial" w:hAnsi="Arial" w:cs="Arial"/>
          <w:lang w:val="en-US"/>
        </w:rPr>
        <w:tab/>
      </w:r>
      <w:proofErr w:type="spellStart"/>
      <w:r w:rsidR="008F2DC5">
        <w:rPr>
          <w:rFonts w:ascii="Arial" w:hAnsi="Arial" w:cs="Arial"/>
          <w:lang w:val="en-US"/>
        </w:rPr>
        <w:t>Excell</w:t>
      </w:r>
      <w:proofErr w:type="spellEnd"/>
      <w:r w:rsidR="008F2DC5">
        <w:rPr>
          <w:rFonts w:ascii="Arial" w:hAnsi="Arial" w:cs="Arial"/>
          <w:lang w:val="en-US"/>
        </w:rPr>
        <w:t xml:space="preserve"> file</w:t>
      </w:r>
    </w:p>
    <w:p w14:paraId="51FDE574" w14:textId="67FA726B" w:rsidR="00BD5ECC" w:rsidRPr="00DD0A63" w:rsidRDefault="00BD5ECC" w:rsidP="00C6459F">
      <w:pPr>
        <w:rPr>
          <w:rFonts w:ascii="Arial" w:hAnsi="Arial" w:cs="Arial"/>
          <w:lang w:val="en-US"/>
        </w:rPr>
      </w:pPr>
      <w:r>
        <w:rPr>
          <w:rFonts w:ascii="Arial" w:hAnsi="Arial" w:cs="Arial"/>
          <w:lang w:val="en-US"/>
        </w:rPr>
        <w:tab/>
      </w:r>
      <w:r w:rsidR="005209E1">
        <w:rPr>
          <w:rFonts w:ascii="Arial" w:hAnsi="Arial" w:cs="Arial"/>
          <w:lang w:val="en-US"/>
        </w:rPr>
        <w:t>Suppl</w:t>
      </w:r>
      <w:r w:rsidR="005209E1">
        <w:rPr>
          <w:rFonts w:ascii="Arial" w:hAnsi="Arial" w:cs="Arial"/>
          <w:lang w:val="en-US"/>
        </w:rPr>
        <w:t xml:space="preserve">. </w:t>
      </w:r>
      <w:r>
        <w:rPr>
          <w:rFonts w:ascii="Arial" w:hAnsi="Arial" w:cs="Arial"/>
          <w:lang w:val="en-US"/>
        </w:rPr>
        <w:t>Table 5</w:t>
      </w:r>
      <w:r w:rsidR="008F2DC5">
        <w:rPr>
          <w:rFonts w:ascii="Arial" w:hAnsi="Arial" w:cs="Arial"/>
          <w:lang w:val="en-US"/>
        </w:rPr>
        <w:t xml:space="preserve"> Animal models used for comparative analysis</w:t>
      </w:r>
      <w:r>
        <w:rPr>
          <w:rFonts w:ascii="Arial" w:hAnsi="Arial" w:cs="Arial"/>
          <w:lang w:val="en-US"/>
        </w:rPr>
        <w:tab/>
        <w:t>12</w:t>
      </w:r>
    </w:p>
    <w:p w14:paraId="176645E6" w14:textId="7CC7B33B" w:rsidR="00BD5ECC" w:rsidRDefault="00BD5ECC" w:rsidP="009D6759">
      <w:pPr>
        <w:rPr>
          <w:rFonts w:ascii="Arial" w:hAnsi="Arial" w:cs="Arial"/>
          <w:lang w:val="en-US"/>
        </w:rPr>
      </w:pPr>
      <w:r>
        <w:rPr>
          <w:rFonts w:ascii="Arial" w:hAnsi="Arial" w:cs="Arial"/>
          <w:lang w:val="en-US"/>
        </w:rPr>
        <w:tab/>
      </w:r>
      <w:r w:rsidR="001D7E79">
        <w:rPr>
          <w:rFonts w:ascii="Arial" w:hAnsi="Arial" w:cs="Arial"/>
          <w:lang w:val="en-US"/>
        </w:rPr>
        <w:t>Supplementary videos 1-3</w:t>
      </w:r>
      <w:r w:rsidR="001D7E79">
        <w:rPr>
          <w:rFonts w:ascii="Arial" w:hAnsi="Arial" w:cs="Arial"/>
          <w:lang w:val="en-US"/>
        </w:rPr>
        <w:tab/>
      </w:r>
      <w:r w:rsidR="001D7E79">
        <w:rPr>
          <w:rFonts w:ascii="Arial" w:hAnsi="Arial" w:cs="Arial"/>
          <w:lang w:val="en-US"/>
        </w:rPr>
        <w:tab/>
      </w:r>
      <w:r w:rsidR="001D7E79">
        <w:rPr>
          <w:rFonts w:ascii="Arial" w:hAnsi="Arial" w:cs="Arial"/>
          <w:lang w:val="en-US"/>
        </w:rPr>
        <w:tab/>
      </w:r>
      <w:r w:rsidR="001D7E79">
        <w:rPr>
          <w:rFonts w:ascii="Arial" w:hAnsi="Arial" w:cs="Arial"/>
          <w:lang w:val="en-US"/>
        </w:rPr>
        <w:tab/>
      </w:r>
      <w:r w:rsidR="001D7E79">
        <w:rPr>
          <w:rFonts w:ascii="Arial" w:hAnsi="Arial" w:cs="Arial"/>
          <w:lang w:val="en-US"/>
        </w:rPr>
        <w:tab/>
      </w:r>
      <w:r w:rsidR="00FE7110">
        <w:rPr>
          <w:rFonts w:ascii="Arial" w:hAnsi="Arial" w:cs="Arial"/>
          <w:lang w:val="en-US"/>
        </w:rPr>
        <w:t xml:space="preserve"> </w:t>
      </w:r>
      <w:r w:rsidR="00FE7110">
        <w:rPr>
          <w:rFonts w:ascii="Arial" w:hAnsi="Arial" w:cs="Arial"/>
          <w:lang w:val="en-US"/>
        </w:rPr>
        <w:tab/>
      </w:r>
      <w:r w:rsidR="001D7E79">
        <w:rPr>
          <w:rFonts w:ascii="Arial" w:hAnsi="Arial" w:cs="Arial"/>
          <w:lang w:val="en-US"/>
        </w:rPr>
        <w:t>mov. files</w:t>
      </w:r>
    </w:p>
    <w:p w14:paraId="58F7B7BF" w14:textId="77777777" w:rsidR="00BD5ECC" w:rsidRPr="00DD0A63" w:rsidRDefault="00BD5ECC" w:rsidP="009D6759">
      <w:pPr>
        <w:rPr>
          <w:rFonts w:ascii="Arial" w:hAnsi="Arial" w:cs="Arial"/>
          <w:lang w:val="en-US"/>
        </w:rPr>
      </w:pPr>
    </w:p>
    <w:p w14:paraId="450F1B7F" w14:textId="6F9EA895" w:rsidR="00DD0A63" w:rsidRDefault="00DD0A63" w:rsidP="009D6759">
      <w:pPr>
        <w:rPr>
          <w:rFonts w:ascii="Arial" w:hAnsi="Arial" w:cs="Arial"/>
          <w:lang w:val="en-US"/>
        </w:rPr>
      </w:pPr>
      <w:r>
        <w:rPr>
          <w:rFonts w:ascii="Arial" w:hAnsi="Arial" w:cs="Arial"/>
          <w:lang w:val="en-US"/>
        </w:rPr>
        <w:br w:type="page"/>
      </w:r>
    </w:p>
    <w:p w14:paraId="7A5DF610" w14:textId="77777777" w:rsidR="00DD0A63" w:rsidRPr="005071B8" w:rsidRDefault="00DD0A63" w:rsidP="00F93522">
      <w:pPr>
        <w:autoSpaceDE w:val="0"/>
        <w:autoSpaceDN w:val="0"/>
        <w:adjustRightInd w:val="0"/>
        <w:spacing w:after="100" w:afterAutospacing="1" w:line="360" w:lineRule="auto"/>
        <w:rPr>
          <w:rFonts w:ascii="Arial" w:hAnsi="Arial" w:cs="Arial"/>
          <w:b/>
          <w:bCs/>
          <w:lang w:val="en-US"/>
        </w:rPr>
      </w:pPr>
      <w:r w:rsidRPr="005071B8">
        <w:rPr>
          <w:rFonts w:ascii="Arial" w:hAnsi="Arial" w:cs="Arial"/>
          <w:b/>
          <w:bCs/>
          <w:lang w:val="en-US"/>
        </w:rPr>
        <w:lastRenderedPageBreak/>
        <w:t xml:space="preserve">Bioinformatics data analysis </w:t>
      </w:r>
    </w:p>
    <w:p w14:paraId="65F11404" w14:textId="639FBB76" w:rsidR="000F31D2" w:rsidRDefault="00DD0A63" w:rsidP="00F93522">
      <w:pPr>
        <w:autoSpaceDE w:val="0"/>
        <w:autoSpaceDN w:val="0"/>
        <w:adjustRightInd w:val="0"/>
        <w:spacing w:after="100" w:afterAutospacing="1" w:line="360" w:lineRule="auto"/>
        <w:rPr>
          <w:rFonts w:ascii="Arial" w:hAnsi="Arial" w:cs="Arial"/>
          <w:color w:val="006D8E"/>
          <w:lang w:val="en-US"/>
        </w:rPr>
      </w:pPr>
      <w:r w:rsidRPr="005071B8">
        <w:rPr>
          <w:rFonts w:ascii="Arial" w:hAnsi="Arial" w:cs="Arial"/>
          <w:color w:val="000000" w:themeColor="text1"/>
          <w:lang w:val="en-US"/>
        </w:rPr>
        <w:t xml:space="preserve">Differential gene expression utilized DESeq2 </w:t>
      </w:r>
      <w:r w:rsidRPr="005071B8">
        <w:rPr>
          <w:rFonts w:ascii="Arial" w:hAnsi="Arial" w:cs="Arial"/>
          <w:color w:val="000000" w:themeColor="text1"/>
        </w:rPr>
        <w:fldChar w:fldCharType="begin"/>
      </w:r>
      <w:r w:rsidRPr="005071B8">
        <w:rPr>
          <w:rFonts w:ascii="Arial" w:hAnsi="Arial" w:cs="Arial"/>
          <w:color w:val="000000" w:themeColor="text1"/>
          <w:lang w:val="en-US"/>
        </w:rPr>
        <w:instrText xml:space="preserve"> ADDIN EN.CITE &lt;EndNote&gt;&lt;Cite&gt;&lt;Author&gt;Love MI&lt;/Author&gt;&lt;Year&gt;2014&lt;/Year&gt;&lt;RecNum&gt;32&lt;/RecNum&gt;&lt;DisplayText&gt;(20)&lt;/DisplayText&gt;&lt;record&gt;&lt;rec-number&gt;32&lt;/rec-number&gt;&lt;foreign-keys&gt;&lt;key app="EN" db-id="xvvfdzevj90v0lef5rsprze9zarrds5de2pe" timestamp="1695296259"&gt;32&lt;/key&gt;&lt;/foreign-keys&gt;&lt;ref-type name="Journal Article"&gt;17&lt;/ref-type&gt;&lt;contributors&gt;&lt;authors&gt;&lt;author&gt;Love MI, &lt;/author&gt;&lt;author&gt;Huber W, &lt;/author&gt;&lt;author&gt;Anders S. &lt;/author&gt;&lt;/authors&gt;&lt;/contributors&gt;&lt;titles&gt;&lt;title&gt;Moderated estimation of fold change and dispersion for RNA-seq data with DESeq2. &lt;/title&gt;&lt;secondary-title&gt;Genome Biol. &lt;/secondary-title&gt;&lt;/titles&gt;&lt;volume&gt;15&lt;/volume&gt;&lt;number&gt;12&lt;/number&gt;&lt;section&gt;550&lt;/section&gt;&lt;dates&gt;&lt;year&gt;2014&lt;/year&gt;&lt;/dates&gt;&lt;urls&gt;&lt;/urls&gt;&lt;electronic-resource-num&gt;doi: 10.1186/s13059-014-0550-8.&lt;/electronic-resource-num&gt;&lt;/record&gt;&lt;/Cite&gt;&lt;/EndNote&gt;</w:instrText>
      </w:r>
      <w:r w:rsidRPr="005071B8">
        <w:rPr>
          <w:rFonts w:ascii="Arial" w:hAnsi="Arial" w:cs="Arial"/>
          <w:color w:val="000000" w:themeColor="text1"/>
        </w:rPr>
        <w:fldChar w:fldCharType="separate"/>
      </w:r>
      <w:r w:rsidRPr="005071B8">
        <w:rPr>
          <w:rFonts w:ascii="Arial" w:hAnsi="Arial" w:cs="Arial"/>
          <w:noProof/>
          <w:color w:val="000000" w:themeColor="text1"/>
          <w:lang w:val="en-US"/>
        </w:rPr>
        <w:t>(20)</w:t>
      </w:r>
      <w:r w:rsidRPr="005071B8">
        <w:rPr>
          <w:rFonts w:ascii="Arial" w:hAnsi="Arial" w:cs="Arial"/>
          <w:color w:val="000000" w:themeColor="text1"/>
        </w:rPr>
        <w:fldChar w:fldCharType="end"/>
      </w:r>
      <w:r w:rsidRPr="005071B8">
        <w:rPr>
          <w:rFonts w:ascii="Arial" w:hAnsi="Arial" w:cs="Arial"/>
          <w:color w:val="000000" w:themeColor="text1"/>
          <w:lang w:val="en-US"/>
        </w:rPr>
        <w:t xml:space="preserve"> with four contrasts used for comparing differential expression (controls week 3 vs. controls week 6, controls week 6 vs. controls week 18, NIF week 3 vs. NIF week 6, NIF week 6 vs. NIF week 18) using the DESeq2 default Wald’s test. </w:t>
      </w:r>
      <w:proofErr w:type="spellStart"/>
      <w:r w:rsidRPr="005071B8">
        <w:rPr>
          <w:rFonts w:ascii="Arial" w:hAnsi="Arial" w:cs="Arial"/>
          <w:color w:val="000000" w:themeColor="text1"/>
          <w:lang w:val="en-US"/>
        </w:rPr>
        <w:t>DEG’s</w:t>
      </w:r>
      <w:proofErr w:type="spellEnd"/>
      <w:r w:rsidRPr="005071B8">
        <w:rPr>
          <w:rFonts w:ascii="Arial" w:hAnsi="Arial" w:cs="Arial"/>
          <w:color w:val="000000" w:themeColor="text1"/>
          <w:lang w:val="en-US"/>
        </w:rPr>
        <w:t xml:space="preserve"> were identified by </w:t>
      </w:r>
      <w:proofErr w:type="spellStart"/>
      <w:r w:rsidRPr="005071B8">
        <w:rPr>
          <w:rFonts w:ascii="Arial" w:hAnsi="Arial" w:cs="Arial"/>
          <w:lang w:val="en-US"/>
        </w:rPr>
        <w:t>Benjamini</w:t>
      </w:r>
      <w:proofErr w:type="spellEnd"/>
      <w:r w:rsidRPr="005071B8">
        <w:rPr>
          <w:rFonts w:ascii="Arial" w:hAnsi="Arial" w:cs="Arial"/>
          <w:lang w:val="en-US"/>
        </w:rPr>
        <w:t>-Hochberg</w:t>
      </w:r>
      <w:r w:rsidRPr="005071B8">
        <w:rPr>
          <w:rFonts w:ascii="Arial" w:hAnsi="Arial" w:cs="Arial"/>
          <w:color w:val="000000" w:themeColor="text1"/>
          <w:lang w:val="en-US"/>
        </w:rPr>
        <w:t xml:space="preserve"> (</w:t>
      </w:r>
      <w:proofErr w:type="spellStart"/>
      <w:r w:rsidRPr="005071B8">
        <w:rPr>
          <w:rFonts w:ascii="Arial" w:hAnsi="Arial" w:cs="Arial"/>
          <w:color w:val="000000" w:themeColor="text1"/>
          <w:lang w:val="en-US"/>
        </w:rPr>
        <w:t>BH</w:t>
      </w:r>
      <w:proofErr w:type="spellEnd"/>
      <w:r w:rsidRPr="005071B8">
        <w:rPr>
          <w:rFonts w:ascii="Arial" w:hAnsi="Arial" w:cs="Arial"/>
          <w:color w:val="000000" w:themeColor="text1"/>
          <w:lang w:val="en-US"/>
        </w:rPr>
        <w:t xml:space="preserve">) </w:t>
      </w:r>
      <w:r w:rsidRPr="005071B8">
        <w:rPr>
          <w:rFonts w:ascii="Arial" w:hAnsi="Arial" w:cs="Arial"/>
          <w:color w:val="000000" w:themeColor="text1"/>
        </w:rPr>
        <w:fldChar w:fldCharType="begin"/>
      </w:r>
      <w:r w:rsidRPr="005071B8">
        <w:rPr>
          <w:rFonts w:ascii="Arial" w:hAnsi="Arial" w:cs="Arial"/>
          <w:color w:val="000000" w:themeColor="text1"/>
          <w:lang w:val="en-US"/>
        </w:rPr>
        <w:instrText xml:space="preserve"> ADDIN EN.CITE &lt;EndNote&gt;&lt;Cite&gt;&lt;Author&gt;Benjamini&lt;/Author&gt;&lt;Year&gt;1995&lt;/Year&gt;&lt;RecNum&gt;33&lt;/RecNum&gt;&lt;DisplayText&gt;(21)&lt;/DisplayText&gt;&lt;record&gt;&lt;rec-number&gt;33&lt;/rec-number&gt;&lt;foreign-keys&gt;&lt;key app="EN" db-id="xvvfdzevj90v0lef5rsprze9zarrds5de2pe" timestamp="1695297032"&gt;33&lt;/key&gt;&lt;/foreign-keys&gt;&lt;ref-type name="Journal Article"&gt;17&lt;/ref-type&gt;&lt;contributors&gt;&lt;authors&gt;&lt;author&gt;Benjamini, Y.&lt;/author&gt;&lt;author&gt;Hochberg, Y.&lt;/author&gt;&lt;/authors&gt;&lt;/contributors&gt;&lt;titles&gt;&lt;title&gt;Controlling the False Discovery Rate: A Practical and Powerful Approach to Multiple Testing.&lt;/title&gt;&lt;secondary-title&gt;Journal of the Royal Statistical Society: Series B (Mtehodological).&lt;/secondary-title&gt;&lt;/titles&gt;&lt;periodical&gt;&lt;full-title&gt;Journal of the Royal Statistical Society: Series B (Mtehodological).&lt;/full-title&gt;&lt;/periodical&gt;&lt;pages&gt;289-300&lt;/pages&gt;&lt;volume&gt;57&lt;/volume&gt;&lt;number&gt;1&lt;/number&gt;&lt;dates&gt;&lt;year&gt;1995&lt;/year&gt;&lt;/dates&gt;&lt;urls&gt;&lt;/urls&gt;&lt;electronic-resource-num&gt;https://doi.org/10.1111/j.2517-6161.1995.tb02031.x&lt;/electronic-resource-num&gt;&lt;/record&gt;&lt;/Cite&gt;&lt;/EndNote&gt;</w:instrText>
      </w:r>
      <w:r w:rsidRPr="005071B8">
        <w:rPr>
          <w:rFonts w:ascii="Arial" w:hAnsi="Arial" w:cs="Arial"/>
          <w:color w:val="000000" w:themeColor="text1"/>
        </w:rPr>
        <w:fldChar w:fldCharType="separate"/>
      </w:r>
      <w:r w:rsidRPr="005071B8">
        <w:rPr>
          <w:rFonts w:ascii="Arial" w:hAnsi="Arial" w:cs="Arial"/>
          <w:noProof/>
          <w:color w:val="000000" w:themeColor="text1"/>
          <w:lang w:val="en-US"/>
        </w:rPr>
        <w:t>(21)</w:t>
      </w:r>
      <w:r w:rsidRPr="005071B8">
        <w:rPr>
          <w:rFonts w:ascii="Arial" w:hAnsi="Arial" w:cs="Arial"/>
          <w:color w:val="000000" w:themeColor="text1"/>
        </w:rPr>
        <w:fldChar w:fldCharType="end"/>
      </w:r>
      <w:r w:rsidRPr="005071B8">
        <w:rPr>
          <w:rFonts w:ascii="Arial" w:hAnsi="Arial" w:cs="Arial"/>
          <w:color w:val="000000" w:themeColor="text1"/>
          <w:lang w:val="en-US"/>
        </w:rPr>
        <w:t xml:space="preserve"> adjusted p-value &lt;0.05 and log2 fold change (log2FC) </w:t>
      </w:r>
      <w:r w:rsidRPr="005071B8">
        <w:rPr>
          <w:rFonts w:ascii="Arial" w:hAnsi="Arial" w:cs="Arial"/>
          <w:lang w:val="en-US"/>
        </w:rPr>
        <w:t>≥</w:t>
      </w:r>
      <w:r w:rsidRPr="005071B8">
        <w:rPr>
          <w:rFonts w:ascii="Arial" w:hAnsi="Arial" w:cs="Arial"/>
          <w:color w:val="000000" w:themeColor="text1"/>
          <w:lang w:val="en-US"/>
        </w:rPr>
        <w:t>1. The data was transformed using variance stabilizing transformations (</w:t>
      </w:r>
      <w:r w:rsidR="005209E1">
        <w:rPr>
          <w:rFonts w:ascii="Arial" w:hAnsi="Arial" w:cs="Arial"/>
          <w:color w:val="000000" w:themeColor="text1"/>
          <w:lang w:val="en-US"/>
        </w:rPr>
        <w:t>Suppl.</w:t>
      </w:r>
      <w:r w:rsidR="00FE7110">
        <w:rPr>
          <w:rFonts w:ascii="Arial" w:hAnsi="Arial" w:cs="Arial"/>
          <w:color w:val="000000" w:themeColor="text1"/>
          <w:lang w:val="en-US"/>
        </w:rPr>
        <w:t xml:space="preserve"> </w:t>
      </w:r>
      <w:r w:rsidRPr="005071B8">
        <w:rPr>
          <w:rFonts w:ascii="Arial" w:hAnsi="Arial" w:cs="Arial"/>
          <w:color w:val="000000" w:themeColor="text1"/>
          <w:lang w:val="en-US"/>
        </w:rPr>
        <w:t xml:space="preserve">Fig. 2) and non-coding genes were excluded before downstream visualization with heatmaps and gene set enrichment analysis. </w:t>
      </w:r>
      <w:proofErr w:type="spellStart"/>
      <w:r w:rsidRPr="005071B8">
        <w:rPr>
          <w:rFonts w:ascii="Arial" w:hAnsi="Arial" w:cs="Arial"/>
          <w:color w:val="000000" w:themeColor="text1"/>
          <w:lang w:val="en-US"/>
        </w:rPr>
        <w:t>GSEA</w:t>
      </w:r>
      <w:proofErr w:type="spellEnd"/>
      <w:r w:rsidRPr="005071B8">
        <w:rPr>
          <w:rFonts w:ascii="Arial" w:hAnsi="Arial" w:cs="Arial"/>
          <w:color w:val="000000" w:themeColor="text1"/>
          <w:lang w:val="en-US"/>
        </w:rPr>
        <w:t xml:space="preserve"> was performed using the </w:t>
      </w:r>
      <w:proofErr w:type="spellStart"/>
      <w:r w:rsidRPr="005071B8">
        <w:rPr>
          <w:rFonts w:ascii="Arial" w:hAnsi="Arial" w:cs="Arial"/>
          <w:color w:val="000000" w:themeColor="text1"/>
          <w:lang w:val="en-US"/>
        </w:rPr>
        <w:t>clusterProfiler</w:t>
      </w:r>
      <w:proofErr w:type="spellEnd"/>
      <w:r w:rsidRPr="005071B8">
        <w:rPr>
          <w:rFonts w:ascii="Arial" w:hAnsi="Arial" w:cs="Arial"/>
          <w:color w:val="000000" w:themeColor="text1"/>
          <w:lang w:val="en-US"/>
        </w:rPr>
        <w:t xml:space="preserve"> package </w:t>
      </w:r>
      <w:r w:rsidRPr="005071B8">
        <w:rPr>
          <w:rFonts w:ascii="Arial" w:hAnsi="Arial" w:cs="Arial"/>
          <w:color w:val="000000" w:themeColor="text1"/>
        </w:rPr>
        <w:fldChar w:fldCharType="begin">
          <w:fldData xml:space="preserve">PEVuZE5vdGU+PENpdGU+PEF1dGhvcj5XdTwvQXV0aG9yPjxZZWFyPjIwMjE8L1llYXI+PFJlY051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</w:fldData>
        </w:fldChar>
      </w:r>
      <w:r w:rsidRPr="005071B8">
        <w:rPr>
          <w:rFonts w:ascii="Arial" w:hAnsi="Arial" w:cs="Arial"/>
          <w:color w:val="000000" w:themeColor="text1"/>
          <w:lang w:val="en-US"/>
        </w:rPr>
        <w:instrText xml:space="preserve"> ADDIN EN.CITE </w:instrText>
      </w:r>
      <w:r w:rsidRPr="005071B8">
        <w:rPr>
          <w:rFonts w:ascii="Arial" w:hAnsi="Arial" w:cs="Arial"/>
          <w:color w:val="000000" w:themeColor="text1"/>
        </w:rPr>
        <w:fldChar w:fldCharType="begin">
          <w:fldData xml:space="preserve">PEVuZE5vdGU+PENpdGU+PEF1dGhvcj5XdTwvQXV0aG9yPjxZZWFyPjIwMjE8L1llYXI+PFJlY051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</w:fldData>
        </w:fldChar>
      </w:r>
      <w:r w:rsidRPr="005071B8">
        <w:rPr>
          <w:rFonts w:ascii="Arial" w:hAnsi="Arial" w:cs="Arial"/>
          <w:color w:val="000000" w:themeColor="text1"/>
          <w:lang w:val="en-US"/>
        </w:rPr>
        <w:instrText xml:space="preserve"> ADDIN EN.CITE.DATA </w:instrText>
      </w:r>
      <w:r w:rsidRPr="005071B8">
        <w:rPr>
          <w:rFonts w:ascii="Arial" w:hAnsi="Arial" w:cs="Arial"/>
          <w:color w:val="000000" w:themeColor="text1"/>
        </w:rPr>
      </w:r>
      <w:r w:rsidRPr="005071B8">
        <w:rPr>
          <w:rFonts w:ascii="Arial" w:hAnsi="Arial" w:cs="Arial"/>
          <w:color w:val="000000" w:themeColor="text1"/>
        </w:rPr>
        <w:fldChar w:fldCharType="end"/>
      </w:r>
      <w:r w:rsidRPr="005071B8">
        <w:rPr>
          <w:rFonts w:ascii="Arial" w:hAnsi="Arial" w:cs="Arial"/>
          <w:color w:val="000000" w:themeColor="text1"/>
        </w:rPr>
      </w:r>
      <w:r w:rsidRPr="005071B8">
        <w:rPr>
          <w:rFonts w:ascii="Arial" w:hAnsi="Arial" w:cs="Arial"/>
          <w:color w:val="000000" w:themeColor="text1"/>
        </w:rPr>
        <w:fldChar w:fldCharType="separate"/>
      </w:r>
      <w:r w:rsidRPr="005071B8">
        <w:rPr>
          <w:rFonts w:ascii="Arial" w:hAnsi="Arial" w:cs="Arial"/>
          <w:noProof/>
          <w:color w:val="000000" w:themeColor="text1"/>
          <w:lang w:val="en-US"/>
        </w:rPr>
        <w:t>(22)</w:t>
      </w:r>
      <w:r w:rsidRPr="005071B8">
        <w:rPr>
          <w:rFonts w:ascii="Arial" w:hAnsi="Arial" w:cs="Arial"/>
          <w:color w:val="000000" w:themeColor="text1"/>
        </w:rPr>
        <w:fldChar w:fldCharType="end"/>
      </w:r>
      <w:r w:rsidRPr="005071B8">
        <w:rPr>
          <w:rFonts w:ascii="Arial" w:hAnsi="Arial" w:cs="Arial"/>
          <w:color w:val="000000" w:themeColor="text1"/>
          <w:lang w:val="en-US"/>
        </w:rPr>
        <w:t xml:space="preserve"> and </w:t>
      </w:r>
      <w:proofErr w:type="spellStart"/>
      <w:r w:rsidRPr="005071B8">
        <w:rPr>
          <w:rFonts w:ascii="Arial" w:hAnsi="Arial" w:cs="Arial"/>
          <w:color w:val="000000" w:themeColor="text1"/>
          <w:lang w:val="en-US"/>
        </w:rPr>
        <w:t>enrichGO</w:t>
      </w:r>
      <w:proofErr w:type="spellEnd"/>
      <w:r w:rsidRPr="005071B8">
        <w:rPr>
          <w:rFonts w:ascii="Arial" w:hAnsi="Arial" w:cs="Arial"/>
          <w:color w:val="000000" w:themeColor="text1"/>
          <w:lang w:val="en-US"/>
        </w:rPr>
        <w:t xml:space="preserve"> for biological processes on two sets of </w:t>
      </w:r>
      <w:proofErr w:type="spellStart"/>
      <w:r w:rsidRPr="005071B8">
        <w:rPr>
          <w:rFonts w:ascii="Arial" w:hAnsi="Arial" w:cs="Arial"/>
          <w:color w:val="000000" w:themeColor="text1"/>
          <w:lang w:val="en-US"/>
        </w:rPr>
        <w:t>DEG’s</w:t>
      </w:r>
      <w:proofErr w:type="spellEnd"/>
      <w:r w:rsidRPr="005071B8">
        <w:rPr>
          <w:rFonts w:ascii="Arial" w:hAnsi="Arial" w:cs="Arial"/>
          <w:color w:val="000000" w:themeColor="text1"/>
          <w:lang w:val="en-US"/>
        </w:rPr>
        <w:t xml:space="preserve"> per comparison, denoted as either upregulated or downregulated based on a positive or negative log2FC. </w:t>
      </w:r>
      <w:proofErr w:type="spellStart"/>
      <w:r w:rsidRPr="005071B8">
        <w:rPr>
          <w:rFonts w:ascii="Arial" w:hAnsi="Arial" w:cs="Arial"/>
          <w:color w:val="000000" w:themeColor="text1"/>
          <w:lang w:val="en-US"/>
        </w:rPr>
        <w:t>GO’s</w:t>
      </w:r>
      <w:proofErr w:type="spellEnd"/>
      <w:r w:rsidRPr="005071B8">
        <w:rPr>
          <w:rFonts w:ascii="Arial" w:hAnsi="Arial" w:cs="Arial"/>
          <w:color w:val="000000" w:themeColor="text1"/>
          <w:lang w:val="en-US"/>
        </w:rPr>
        <w:t xml:space="preserve"> containing </w:t>
      </w:r>
      <w:r w:rsidRPr="005071B8">
        <w:rPr>
          <w:rFonts w:ascii="Arial" w:hAnsi="Arial" w:cs="Arial"/>
          <w:lang w:val="en-US"/>
        </w:rPr>
        <w:t xml:space="preserve">≥3 </w:t>
      </w:r>
      <w:proofErr w:type="spellStart"/>
      <w:r w:rsidRPr="005071B8">
        <w:rPr>
          <w:rFonts w:ascii="Arial" w:hAnsi="Arial" w:cs="Arial"/>
          <w:lang w:val="en-US"/>
        </w:rPr>
        <w:t>DEG’s</w:t>
      </w:r>
      <w:proofErr w:type="spellEnd"/>
      <w:r w:rsidRPr="005071B8">
        <w:rPr>
          <w:rFonts w:ascii="Arial" w:hAnsi="Arial" w:cs="Arial"/>
          <w:lang w:val="en-US"/>
        </w:rPr>
        <w:t xml:space="preserve"> and</w:t>
      </w:r>
      <w:r w:rsidRPr="005071B8">
        <w:rPr>
          <w:rFonts w:ascii="Arial" w:hAnsi="Arial" w:cs="Arial"/>
          <w:color w:val="000000" w:themeColor="text1"/>
          <w:lang w:val="en-US"/>
        </w:rPr>
        <w:t xml:space="preserve"> </w:t>
      </w:r>
      <w:proofErr w:type="spellStart"/>
      <w:r w:rsidRPr="005071B8">
        <w:rPr>
          <w:rFonts w:ascii="Arial" w:hAnsi="Arial" w:cs="Arial"/>
          <w:color w:val="000000" w:themeColor="text1"/>
          <w:lang w:val="en-US"/>
        </w:rPr>
        <w:t>BH</w:t>
      </w:r>
      <w:proofErr w:type="spellEnd"/>
      <w:r w:rsidRPr="005071B8">
        <w:rPr>
          <w:rFonts w:ascii="Arial" w:hAnsi="Arial" w:cs="Arial"/>
          <w:color w:val="000000" w:themeColor="text1"/>
          <w:lang w:val="en-US"/>
        </w:rPr>
        <w:t xml:space="preserve"> adjusted p-value &lt;0.05 were determined to be significant and enriched.</w:t>
      </w:r>
      <w:r w:rsidRPr="005071B8">
        <w:rPr>
          <w:rFonts w:ascii="Arial" w:hAnsi="Arial" w:cs="Arial"/>
          <w:lang w:val="en-US"/>
        </w:rPr>
        <w:t xml:space="preserve"> Molecular pathway dysregulation in the liver tissues was determined by Gene Set Enrichment Analysis (</w:t>
      </w:r>
      <w:proofErr w:type="spellStart"/>
      <w:r w:rsidRPr="005071B8">
        <w:rPr>
          <w:rFonts w:ascii="Arial" w:hAnsi="Arial" w:cs="Arial"/>
          <w:lang w:val="en-US"/>
        </w:rPr>
        <w:t>GSEA</w:t>
      </w:r>
      <w:proofErr w:type="spellEnd"/>
      <w:r w:rsidRPr="005071B8">
        <w:rPr>
          <w:rFonts w:ascii="Arial" w:hAnsi="Arial" w:cs="Arial"/>
          <w:lang w:val="en-US"/>
        </w:rPr>
        <w:t>) surveying molecular pathways gene sets in Molecular Signature Database (</w:t>
      </w:r>
      <w:proofErr w:type="spellStart"/>
      <w:r w:rsidRPr="005071B8">
        <w:rPr>
          <w:rFonts w:ascii="Arial" w:hAnsi="Arial" w:cs="Arial"/>
          <w:lang w:val="en-US"/>
        </w:rPr>
        <w:t>MSigDB</w:t>
      </w:r>
      <w:proofErr w:type="spellEnd"/>
      <w:r w:rsidRPr="005071B8">
        <w:rPr>
          <w:rFonts w:ascii="Arial" w:hAnsi="Arial" w:cs="Arial"/>
          <w:lang w:val="en-US"/>
        </w:rPr>
        <w:t xml:space="preserve">) </w:t>
      </w:r>
      <w:r w:rsidR="00246ED3" w:rsidRPr="00246ED3">
        <w:rPr>
          <w:rFonts w:ascii="Arial" w:hAnsi="Arial" w:cs="Arial"/>
          <w:lang w:val="en-US"/>
        </w:rPr>
        <w:t>(</w:t>
      </w:r>
      <w:hyperlink r:id="rId9" w:history="1">
        <w:r w:rsidR="00246ED3" w:rsidRPr="00246ED3">
          <w:rPr>
            <w:rStyle w:val="Hyperlnk"/>
            <w:rFonts w:ascii="Arial" w:hAnsi="Arial" w:cs="Arial"/>
            <w:lang w:val="en-US"/>
          </w:rPr>
          <w:t>www.broadinstitute.org/msigdb</w:t>
        </w:r>
      </w:hyperlink>
      <w:r w:rsidR="00246ED3" w:rsidRPr="00246ED3">
        <w:rPr>
          <w:rFonts w:ascii="Arial" w:hAnsi="Arial" w:cs="Arial"/>
          <w:color w:val="006D8E"/>
          <w:lang w:val="en-US"/>
        </w:rPr>
        <w:t>)</w:t>
      </w:r>
      <w:r w:rsidR="00246ED3" w:rsidRPr="00246ED3">
        <w:rPr>
          <w:rFonts w:ascii="Arial" w:hAnsi="Arial" w:cs="Arial"/>
          <w:lang w:val="en-US"/>
        </w:rPr>
        <w:t xml:space="preserve"> (</w:t>
      </w:r>
      <w:r w:rsidR="005209E1">
        <w:rPr>
          <w:rFonts w:ascii="Arial" w:hAnsi="Arial" w:cs="Arial"/>
          <w:lang w:val="en-US"/>
        </w:rPr>
        <w:t>Suppl.</w:t>
      </w:r>
      <w:r w:rsidR="00FE7110">
        <w:rPr>
          <w:rFonts w:ascii="Arial" w:hAnsi="Arial" w:cs="Arial"/>
          <w:lang w:val="en-US"/>
        </w:rPr>
        <w:t xml:space="preserve"> </w:t>
      </w:r>
      <w:r w:rsidR="00246ED3" w:rsidRPr="00246ED3">
        <w:rPr>
          <w:rFonts w:ascii="Arial" w:hAnsi="Arial" w:cs="Arial"/>
          <w:lang w:val="en-US"/>
        </w:rPr>
        <w:t>Table 1)</w:t>
      </w:r>
      <w:r w:rsidRPr="00246ED3">
        <w:rPr>
          <w:rFonts w:ascii="Arial" w:hAnsi="Arial" w:cs="Arial"/>
          <w:lang w:val="en-US"/>
        </w:rPr>
        <w:t>. Cross-species comparison was performed in the</w:t>
      </w:r>
      <w:r w:rsidRPr="005071B8">
        <w:rPr>
          <w:rFonts w:ascii="Arial" w:hAnsi="Arial" w:cs="Arial"/>
          <w:lang w:val="en-US"/>
        </w:rPr>
        <w:t xml:space="preserve"> space of molecular pathway gene sets from Hallmark and </w:t>
      </w:r>
      <w:proofErr w:type="spellStart"/>
      <w:r w:rsidRPr="005071B8">
        <w:rPr>
          <w:rFonts w:ascii="Arial" w:hAnsi="Arial" w:cs="Arial"/>
          <w:lang w:val="en-US"/>
        </w:rPr>
        <w:t>KEGG</w:t>
      </w:r>
      <w:proofErr w:type="spellEnd"/>
      <w:r w:rsidRPr="005071B8">
        <w:rPr>
          <w:rFonts w:ascii="Arial" w:hAnsi="Arial" w:cs="Arial"/>
          <w:lang w:val="en-US"/>
        </w:rPr>
        <w:t xml:space="preserve"> databases (</w:t>
      </w:r>
      <w:hyperlink r:id="rId10" w:history="1">
        <w:r w:rsidRPr="005071B8">
          <w:rPr>
            <w:rStyle w:val="Hyperlnk"/>
            <w:rFonts w:ascii="Arial" w:hAnsi="Arial" w:cs="Arial"/>
            <w:lang w:val="en-US"/>
          </w:rPr>
          <w:t xml:space="preserve">https://www.gsea-msigdb.org/ </w:t>
        </w:r>
        <w:proofErr w:type="spellStart"/>
        <w:r w:rsidRPr="005071B8">
          <w:rPr>
            <w:rStyle w:val="Hyperlnk"/>
            <w:rFonts w:ascii="Arial" w:hAnsi="Arial" w:cs="Arial"/>
            <w:lang w:val="en-US"/>
          </w:rPr>
          <w:t>gsea</w:t>
        </w:r>
        <w:proofErr w:type="spellEnd"/>
        <w:r w:rsidRPr="005071B8">
          <w:rPr>
            <w:rStyle w:val="Hyperlnk"/>
            <w:rFonts w:ascii="Arial" w:hAnsi="Arial" w:cs="Arial"/>
            <w:lang w:val="en-US"/>
          </w:rPr>
          <w:t>/</w:t>
        </w:r>
        <w:proofErr w:type="spellStart"/>
        <w:r w:rsidRPr="005071B8">
          <w:rPr>
            <w:rStyle w:val="Hyperlnk"/>
            <w:rFonts w:ascii="Arial" w:hAnsi="Arial" w:cs="Arial"/>
            <w:lang w:val="en-US"/>
          </w:rPr>
          <w:t>msigdb</w:t>
        </w:r>
        <w:proofErr w:type="spellEnd"/>
        <w:r w:rsidRPr="005071B8">
          <w:rPr>
            <w:rStyle w:val="Hyperlnk"/>
            <w:rFonts w:ascii="Arial" w:hAnsi="Arial" w:cs="Arial"/>
            <w:lang w:val="en-US"/>
          </w:rPr>
          <w:t>/</w:t>
        </w:r>
        <w:proofErr w:type="spellStart"/>
        <w:r w:rsidRPr="005071B8">
          <w:rPr>
            <w:rStyle w:val="Hyperlnk"/>
            <w:rFonts w:ascii="Arial" w:hAnsi="Arial" w:cs="Arial"/>
            <w:lang w:val="en-US"/>
          </w:rPr>
          <w:t>genesets.jsp</w:t>
        </w:r>
        <w:proofErr w:type="spellEnd"/>
      </w:hyperlink>
      <w:r w:rsidRPr="005071B8">
        <w:rPr>
          <w:rFonts w:ascii="Arial" w:hAnsi="Arial" w:cs="Arial"/>
          <w:lang w:val="en-US"/>
        </w:rPr>
        <w:t xml:space="preserve">) as specified in </w:t>
      </w:r>
      <w:r w:rsidR="005209E1">
        <w:rPr>
          <w:rFonts w:ascii="Arial" w:hAnsi="Arial" w:cs="Arial"/>
          <w:lang w:val="en-US"/>
        </w:rPr>
        <w:t>Suppl.</w:t>
      </w:r>
      <w:r w:rsidR="00FE7110">
        <w:rPr>
          <w:rFonts w:ascii="Arial" w:hAnsi="Arial" w:cs="Arial"/>
          <w:lang w:val="en-US"/>
        </w:rPr>
        <w:t xml:space="preserve"> </w:t>
      </w:r>
      <w:r w:rsidRPr="005071B8">
        <w:rPr>
          <w:rFonts w:ascii="Arial" w:hAnsi="Arial" w:cs="Arial"/>
          <w:lang w:val="en-US"/>
        </w:rPr>
        <w:t xml:space="preserve">Fig. 4 and </w:t>
      </w:r>
      <w:r w:rsidR="005209E1">
        <w:rPr>
          <w:rFonts w:ascii="Arial" w:hAnsi="Arial" w:cs="Arial"/>
          <w:lang w:val="en-US"/>
        </w:rPr>
        <w:t>Suppl</w:t>
      </w:r>
      <w:r w:rsidR="005209E1">
        <w:rPr>
          <w:rFonts w:ascii="Arial" w:hAnsi="Arial" w:cs="Arial"/>
          <w:lang w:val="en-US"/>
        </w:rPr>
        <w:t>.</w:t>
      </w:r>
      <w:r w:rsidR="00FE7110">
        <w:rPr>
          <w:rFonts w:ascii="Arial" w:hAnsi="Arial" w:cs="Arial"/>
          <w:lang w:val="en-US"/>
        </w:rPr>
        <w:t xml:space="preserve"> </w:t>
      </w:r>
      <w:r w:rsidRPr="005071B8">
        <w:rPr>
          <w:rFonts w:ascii="Arial" w:hAnsi="Arial" w:cs="Arial"/>
          <w:lang w:val="en-US"/>
        </w:rPr>
        <w:t xml:space="preserve">Table </w:t>
      </w:r>
      <w:r w:rsidR="00246ED3">
        <w:rPr>
          <w:rFonts w:ascii="Arial" w:hAnsi="Arial" w:cs="Arial"/>
          <w:lang w:val="en-US"/>
        </w:rPr>
        <w:t>2</w:t>
      </w:r>
      <w:r w:rsidRPr="005071B8">
        <w:rPr>
          <w:rFonts w:ascii="Arial" w:hAnsi="Arial" w:cs="Arial"/>
          <w:lang w:val="en-US"/>
        </w:rPr>
        <w:t xml:space="preserve">, and similarity to the human datasets was determined by Euclidean distance and visualized as previously described by </w:t>
      </w:r>
      <w:proofErr w:type="spellStart"/>
      <w:r w:rsidRPr="005071B8">
        <w:rPr>
          <w:rFonts w:ascii="Arial" w:hAnsi="Arial" w:cs="Arial"/>
          <w:lang w:val="en-US"/>
        </w:rPr>
        <w:t>Tsuchida</w:t>
      </w:r>
      <w:proofErr w:type="spellEnd"/>
      <w:r w:rsidRPr="005071B8">
        <w:rPr>
          <w:rFonts w:ascii="Arial" w:hAnsi="Arial" w:cs="Arial"/>
          <w:lang w:val="en-US"/>
        </w:rPr>
        <w:t xml:space="preserve"> et al. </w:t>
      </w:r>
      <w:r w:rsidRPr="005071B8">
        <w:rPr>
          <w:rFonts w:ascii="Arial" w:hAnsi="Arial" w:cs="Arial"/>
        </w:rPr>
        <w:fldChar w:fldCharType="begin">
          <w:fldData xml:space="preserve">PEVuZE5vdGU+PENpdGU+PEF1dGhvcj5Uc3VjaGlkYTwvQXV0aG9yPjxZZWFyPjIwMTg8L1llYXI+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</w:fldData>
        </w:fldChar>
      </w:r>
      <w:r w:rsidRPr="005071B8">
        <w:rPr>
          <w:rFonts w:ascii="Arial" w:hAnsi="Arial" w:cs="Arial"/>
          <w:lang w:val="en-US"/>
        </w:rPr>
        <w:instrText xml:space="preserve"> ADDIN EN.CITE </w:instrText>
      </w:r>
      <w:r w:rsidRPr="005071B8">
        <w:rPr>
          <w:rFonts w:ascii="Arial" w:hAnsi="Arial" w:cs="Arial"/>
        </w:rPr>
        <w:fldChar w:fldCharType="begin">
          <w:fldData xml:space="preserve">PEVuZE5vdGU+PENpdGU+PEF1dGhvcj5Uc3VjaGlkYTwvQXV0aG9yPjxZZWFyPjIwMTg8L1llYXI+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</w:fldData>
        </w:fldChar>
      </w:r>
      <w:r w:rsidRPr="005071B8">
        <w:rPr>
          <w:rFonts w:ascii="Arial" w:hAnsi="Arial" w:cs="Arial"/>
          <w:lang w:val="en-US"/>
        </w:rPr>
        <w:instrText xml:space="preserve"> ADDIN EN.CITE.DATA </w:instrText>
      </w:r>
      <w:r w:rsidRPr="005071B8">
        <w:rPr>
          <w:rFonts w:ascii="Arial" w:hAnsi="Arial" w:cs="Arial"/>
        </w:rPr>
      </w:r>
      <w:r w:rsidRPr="005071B8">
        <w:rPr>
          <w:rFonts w:ascii="Arial" w:hAnsi="Arial" w:cs="Arial"/>
        </w:rPr>
        <w:fldChar w:fldCharType="end"/>
      </w:r>
      <w:r w:rsidRPr="005071B8">
        <w:rPr>
          <w:rFonts w:ascii="Arial" w:hAnsi="Arial" w:cs="Arial"/>
        </w:rPr>
      </w:r>
      <w:r w:rsidRPr="005071B8">
        <w:rPr>
          <w:rFonts w:ascii="Arial" w:hAnsi="Arial" w:cs="Arial"/>
        </w:rPr>
        <w:fldChar w:fldCharType="separate"/>
      </w:r>
      <w:r w:rsidRPr="00246ED3">
        <w:rPr>
          <w:rFonts w:ascii="Arial" w:hAnsi="Arial" w:cs="Arial"/>
          <w:noProof/>
          <w:lang w:val="en-US"/>
        </w:rPr>
        <w:t>(23)</w:t>
      </w:r>
      <w:r w:rsidRPr="005071B8">
        <w:rPr>
          <w:rFonts w:ascii="Arial" w:hAnsi="Arial" w:cs="Arial"/>
        </w:rPr>
        <w:fldChar w:fldCharType="end"/>
      </w:r>
      <w:r w:rsidRPr="00246ED3">
        <w:rPr>
          <w:rFonts w:ascii="Arial" w:hAnsi="Arial" w:cs="Arial"/>
          <w:lang w:val="en-US"/>
        </w:rPr>
        <w:t xml:space="preserve">. </w:t>
      </w:r>
    </w:p>
    <w:p w14:paraId="26092246" w14:textId="77777777" w:rsidR="00F93522" w:rsidRDefault="000F31D2" w:rsidP="00F93522">
      <w:pPr>
        <w:autoSpaceDE w:val="0"/>
        <w:autoSpaceDN w:val="0"/>
        <w:adjustRightInd w:val="0"/>
        <w:spacing w:after="100" w:afterAutospacing="1" w:line="360" w:lineRule="auto"/>
        <w:rPr>
          <w:rFonts w:ascii="Arial" w:hAnsi="Arial" w:cs="Arial"/>
          <w:color w:val="006D8E"/>
          <w:lang w:val="en-US"/>
        </w:rPr>
      </w:pPr>
      <w:r w:rsidRPr="000F31D2">
        <w:rPr>
          <w:rFonts w:ascii="Arial" w:hAnsi="Arial" w:cs="Arial"/>
          <w:lang w:val="en-US"/>
        </w:rPr>
        <w:t xml:space="preserve">The significance values (p-value of overlap) for the IPA canonical pathways were calculated by the right-tailed Fisher's Exact Test, and the p-values were adjusted for multiple testing using </w:t>
      </w:r>
      <w:proofErr w:type="spellStart"/>
      <w:r w:rsidRPr="000F31D2">
        <w:rPr>
          <w:rFonts w:ascii="Arial" w:hAnsi="Arial" w:cs="Arial"/>
          <w:lang w:val="en-US"/>
        </w:rPr>
        <w:t>BH</w:t>
      </w:r>
      <w:proofErr w:type="spellEnd"/>
      <w:r w:rsidRPr="000F31D2">
        <w:rPr>
          <w:rFonts w:ascii="Arial" w:hAnsi="Arial" w:cs="Arial"/>
          <w:lang w:val="en-US"/>
        </w:rPr>
        <w:t xml:space="preserve"> </w:t>
      </w:r>
      <w:r w:rsidRPr="000F31D2">
        <w:rPr>
          <w:rFonts w:ascii="Arial" w:hAnsi="Arial" w:cs="Arial"/>
        </w:rPr>
        <w:fldChar w:fldCharType="begin"/>
      </w:r>
      <w:r w:rsidRPr="000F31D2">
        <w:rPr>
          <w:rFonts w:ascii="Arial" w:hAnsi="Arial" w:cs="Arial"/>
          <w:lang w:val="en-US"/>
        </w:rPr>
        <w:instrText xml:space="preserve"> ADDIN EN.CITE &lt;EndNote&gt;&lt;Cite&gt;&lt;Author&gt;Benjamini&lt;/Author&gt;&lt;Year&gt;1995&lt;/Year&gt;&lt;RecNum&gt;33&lt;/RecNum&gt;&lt;DisplayText&gt;(24)&lt;/DisplayText&gt;&lt;record&gt;&lt;rec-number&gt;33&lt;/rec-number&gt;&lt;foreign-keys&gt;&lt;key app="EN" db-id="xvvfdzevj90v0lef5rsprze9zarrds5de2pe" timestamp="1695297032"&gt;33&lt;/key&gt;&lt;/foreign-keys&gt;&lt;ref-type name="Journal Article"&gt;17&lt;/ref-type&gt;&lt;contributors&gt;&lt;authors&gt;&lt;author&gt;Benjamini, Y.&lt;/author&gt;&lt;author&gt;Hochberg, Y.&lt;/author&gt;&lt;/authors&gt;&lt;/contributors&gt;&lt;titles&gt;&lt;title&gt;Controlling the False Discovery Rate: A Practical and Powerful Approach to Multiple Testing.&lt;/title&gt;&lt;secondary-title&gt;Journal of the Royal Statistical Society: Series B (Mtehodological).&lt;/secondary-title&gt;&lt;/titles&gt;&lt;periodical&gt;&lt;full-title&gt;Journal of the Royal Statistical Society: Series B (Mtehodological).&lt;/full-title&gt;&lt;/periodical&gt;&lt;pages&gt;289-300&lt;/pages&gt;&lt;volume&gt;57&lt;/volume&gt;&lt;number&gt;1&lt;/number&gt;&lt;dates&gt;&lt;year&gt;1995&lt;/year&gt;&lt;/dates&gt;&lt;urls&gt;&lt;/urls&gt;&lt;electronic-resource-num&gt;https://doi.org/10.1111/j.2517-6161.1995.tb02031.x&lt;/electronic-resource-num&gt;&lt;/record&gt;&lt;/Cite&gt;&lt;/EndNote&gt;</w:instrText>
      </w:r>
      <w:r w:rsidRPr="000F31D2">
        <w:rPr>
          <w:rFonts w:ascii="Arial" w:hAnsi="Arial" w:cs="Arial"/>
        </w:rPr>
        <w:fldChar w:fldCharType="separate"/>
      </w:r>
      <w:r w:rsidRPr="000F31D2">
        <w:rPr>
          <w:rFonts w:ascii="Arial" w:hAnsi="Arial" w:cs="Arial"/>
          <w:noProof/>
          <w:lang w:val="en-US"/>
        </w:rPr>
        <w:t>(24)</w:t>
      </w:r>
      <w:r w:rsidRPr="000F31D2">
        <w:rPr>
          <w:rFonts w:ascii="Arial" w:hAnsi="Arial" w:cs="Arial"/>
        </w:rPr>
        <w:fldChar w:fldCharType="end"/>
      </w:r>
      <w:r w:rsidRPr="000F31D2">
        <w:rPr>
          <w:rFonts w:ascii="Arial" w:hAnsi="Arial" w:cs="Arial"/>
          <w:lang w:val="en-US"/>
        </w:rPr>
        <w:t xml:space="preserve">. It was also required that at least two </w:t>
      </w:r>
      <w:proofErr w:type="spellStart"/>
      <w:r w:rsidRPr="000F31D2">
        <w:rPr>
          <w:rFonts w:ascii="Arial" w:hAnsi="Arial" w:cs="Arial"/>
          <w:lang w:val="en-US"/>
        </w:rPr>
        <w:t>DEGs</w:t>
      </w:r>
      <w:proofErr w:type="spellEnd"/>
      <w:r w:rsidRPr="000F31D2">
        <w:rPr>
          <w:rFonts w:ascii="Arial" w:hAnsi="Arial" w:cs="Arial"/>
          <w:lang w:val="en-US"/>
        </w:rPr>
        <w:t xml:space="preserve"> were associated with an enriched pathway. A ratio was calculated of the number of DEG molecules associated with a given pathway divided by the total number of molecules in the reference set that map to the pathway. </w:t>
      </w:r>
    </w:p>
    <w:p w14:paraId="7A8ED13B" w14:textId="77777777" w:rsidR="00F93522" w:rsidRDefault="000F31D2" w:rsidP="00F93522">
      <w:pPr>
        <w:autoSpaceDE w:val="0"/>
        <w:autoSpaceDN w:val="0"/>
        <w:adjustRightInd w:val="0"/>
        <w:spacing w:after="100" w:afterAutospacing="1" w:line="360" w:lineRule="auto"/>
        <w:rPr>
          <w:rFonts w:ascii="Arial" w:hAnsi="Arial" w:cs="Arial"/>
          <w:color w:val="006D8E"/>
          <w:lang w:val="en-US"/>
        </w:rPr>
      </w:pPr>
      <w:r w:rsidRPr="000F31D2">
        <w:rPr>
          <w:rFonts w:ascii="Arial" w:hAnsi="Arial" w:cs="Arial"/>
          <w:lang w:val="en-US"/>
        </w:rPr>
        <w:t xml:space="preserve">IPA also calculated for each pathway a z-score that predicted pathway activation if positive or inhibition if negative. The z-score was calculated by comparing the dataset fold changes under analysis with the canonical pathway patterns in the IPA Knowledge Base. Z-scores of ≥ _2 or ≤ _-2 are considered significant, and no z-score annotation indicates either zero (or very close to zero) z-score or that the given pathway is ineligible for a prediction. </w:t>
      </w:r>
    </w:p>
    <w:p w14:paraId="397A86A9" w14:textId="3B32619F" w:rsidR="00DD0A63" w:rsidRPr="00F93522" w:rsidRDefault="000F31D2" w:rsidP="00F93522">
      <w:pPr>
        <w:autoSpaceDE w:val="0"/>
        <w:autoSpaceDN w:val="0"/>
        <w:adjustRightInd w:val="0"/>
        <w:spacing w:after="100" w:afterAutospacing="1" w:line="360" w:lineRule="auto"/>
        <w:rPr>
          <w:rFonts w:ascii="Arial" w:hAnsi="Arial" w:cs="Arial"/>
          <w:color w:val="006D8E"/>
          <w:lang w:val="en-US"/>
        </w:rPr>
      </w:pPr>
      <w:r w:rsidRPr="000F31D2">
        <w:rPr>
          <w:rFonts w:ascii="Arial" w:hAnsi="Arial" w:cs="Arial"/>
          <w:lang w:val="en-US"/>
        </w:rPr>
        <w:lastRenderedPageBreak/>
        <w:t>The IPA Molecule Activity Prediction (MAP) tool was used for making predictions of the activation or inhibition statuses of interacting molecules. Diagrams were extended by adding connections to the ten most significantly associated diseases and functions or the ten most significantly associated liver-related functions.</w:t>
      </w:r>
    </w:p>
    <w:p w14:paraId="6B7918FB" w14:textId="434B43F3" w:rsidR="00DD0A63" w:rsidRPr="005071B8" w:rsidRDefault="00DD0A63" w:rsidP="00F93522">
      <w:pPr>
        <w:autoSpaceDE w:val="0"/>
        <w:autoSpaceDN w:val="0"/>
        <w:adjustRightInd w:val="0"/>
        <w:spacing w:after="100" w:afterAutospacing="1" w:line="360" w:lineRule="auto"/>
        <w:rPr>
          <w:rFonts w:ascii="Arial" w:hAnsi="Arial" w:cs="Arial"/>
          <w:color w:val="000000"/>
          <w:lang w:val="en-US"/>
        </w:rPr>
      </w:pPr>
      <w:r w:rsidRPr="005071B8">
        <w:rPr>
          <w:rFonts w:ascii="Arial" w:hAnsi="Arial" w:cs="Arial"/>
          <w:b/>
          <w:bCs/>
          <w:color w:val="000000"/>
          <w:lang w:val="en-US"/>
        </w:rPr>
        <w:t>Processing of synchrotron radiation-based microtomography (</w:t>
      </w:r>
      <w:proofErr w:type="spellStart"/>
      <w:r w:rsidRPr="005071B8">
        <w:rPr>
          <w:rFonts w:ascii="Arial" w:hAnsi="Arial" w:cs="Arial"/>
          <w:b/>
          <w:bCs/>
          <w:color w:val="000000"/>
          <w:lang w:val="en-US"/>
        </w:rPr>
        <w:t>SRµCT</w:t>
      </w:r>
      <w:proofErr w:type="spellEnd"/>
      <w:r w:rsidRPr="005071B8">
        <w:rPr>
          <w:rFonts w:ascii="Arial" w:hAnsi="Arial" w:cs="Arial"/>
          <w:b/>
          <w:bCs/>
          <w:color w:val="000000"/>
          <w:lang w:val="en-US"/>
        </w:rPr>
        <w:t>) data.</w:t>
      </w:r>
    </w:p>
    <w:p w14:paraId="54CEC704" w14:textId="49099000" w:rsidR="00DD0A63" w:rsidRDefault="00DD0A63" w:rsidP="00F93522">
      <w:pPr>
        <w:spacing w:after="100" w:afterAutospacing="1" w:line="360" w:lineRule="auto"/>
        <w:rPr>
          <w:rFonts w:ascii="Arial" w:hAnsi="Arial" w:cs="Arial"/>
          <w:color w:val="000000"/>
          <w:lang w:val="en-US" w:eastAsia="en-GB"/>
        </w:rPr>
      </w:pPr>
      <w:r w:rsidRPr="005071B8">
        <w:rPr>
          <w:rFonts w:ascii="Arial" w:hAnsi="Arial" w:cs="Arial"/>
          <w:lang w:val="en-US"/>
        </w:rPr>
        <w:t>Each of the 36 specimens had two to three randomly selected regions scanned. Using monochromatic photons (21 keV), transmitted X-ray photons were converted into visible light via a 20-</w:t>
      </w:r>
      <w:r w:rsidRPr="005071B8">
        <w:rPr>
          <w:rFonts w:ascii="Arial" w:hAnsi="Arial" w:cs="Arial"/>
        </w:rPr>
        <w:t>μ</w:t>
      </w:r>
      <w:r w:rsidRPr="005071B8">
        <w:rPr>
          <w:rFonts w:ascii="Arial" w:hAnsi="Arial" w:cs="Arial"/>
          <w:lang w:val="en-US"/>
        </w:rPr>
        <w:t xml:space="preserve">m </w:t>
      </w:r>
      <w:proofErr w:type="spellStart"/>
      <w:proofErr w:type="gramStart"/>
      <w:r w:rsidRPr="005071B8">
        <w:rPr>
          <w:rFonts w:ascii="Arial" w:hAnsi="Arial" w:cs="Arial"/>
          <w:lang w:val="en-US"/>
        </w:rPr>
        <w:t>LuAG:Ce</w:t>
      </w:r>
      <w:proofErr w:type="spellEnd"/>
      <w:proofErr w:type="gramEnd"/>
      <w:r w:rsidRPr="005071B8">
        <w:rPr>
          <w:rFonts w:ascii="Arial" w:hAnsi="Arial" w:cs="Arial"/>
          <w:lang w:val="en-US"/>
        </w:rPr>
        <w:t xml:space="preserve"> scintillator screen, coupled to a </w:t>
      </w:r>
      <w:proofErr w:type="spellStart"/>
      <w:r w:rsidRPr="005071B8">
        <w:rPr>
          <w:rFonts w:ascii="Arial" w:hAnsi="Arial" w:cs="Arial"/>
          <w:lang w:val="en-US"/>
        </w:rPr>
        <w:t>sCMOS</w:t>
      </w:r>
      <w:proofErr w:type="spellEnd"/>
      <w:r w:rsidRPr="005071B8">
        <w:rPr>
          <w:rFonts w:ascii="Arial" w:hAnsi="Arial" w:cs="Arial"/>
          <w:lang w:val="en-US"/>
        </w:rPr>
        <w:t xml:space="preserve"> detector (2160x2560 pixels) with 1.6µm (4x) and 325 nm (20x) effective pixel sizes.</w:t>
      </w:r>
      <w:r w:rsidRPr="005071B8">
        <w:rPr>
          <w:rFonts w:ascii="Arial" w:hAnsi="Arial" w:cs="Arial"/>
          <w:color w:val="1F1F1F"/>
          <w:shd w:val="clear" w:color="auto" w:fill="FFFFFF"/>
          <w:lang w:val="en-US"/>
        </w:rPr>
        <w:t xml:space="preserve"> </w:t>
      </w:r>
      <w:proofErr w:type="spellStart"/>
      <w:r w:rsidRPr="005071B8">
        <w:rPr>
          <w:rFonts w:ascii="Arial" w:hAnsi="Arial" w:cs="Arial"/>
          <w:color w:val="1F1F1F"/>
          <w:shd w:val="clear" w:color="auto" w:fill="FFFFFF"/>
          <w:lang w:val="en-US"/>
        </w:rPr>
        <w:t>Paganin</w:t>
      </w:r>
      <w:proofErr w:type="spellEnd"/>
      <w:r w:rsidRPr="005071B8">
        <w:rPr>
          <w:rFonts w:ascii="Arial" w:hAnsi="Arial" w:cs="Arial"/>
          <w:color w:val="1F1F1F"/>
          <w:shd w:val="clear" w:color="auto" w:fill="FFFFFF"/>
          <w:lang w:val="en-US"/>
        </w:rPr>
        <w:t xml:space="preserve"> et al.´s algorithm</w:t>
      </w:r>
      <w:r w:rsidRPr="005071B8">
        <w:rPr>
          <w:rFonts w:ascii="Arial" w:hAnsi="Arial" w:cs="Arial"/>
          <w:lang w:val="en-US"/>
        </w:rPr>
        <w:t xml:space="preserve"> </w:t>
      </w:r>
      <w:r w:rsidRPr="005071B8">
        <w:rPr>
          <w:rFonts w:ascii="Arial" w:hAnsi="Arial" w:cs="Arial"/>
        </w:rPr>
        <w:fldChar w:fldCharType="begin"/>
      </w:r>
      <w:r w:rsidRPr="005071B8">
        <w:rPr>
          <w:rFonts w:ascii="Arial" w:hAnsi="Arial" w:cs="Arial"/>
          <w:lang w:val="en-US"/>
        </w:rPr>
        <w:instrText xml:space="preserve"> ADDIN EN.CITE &lt;EndNote&gt;&lt;Cite&gt;&lt;Author&gt;Paganin&lt;/Author&gt;&lt;Year&gt;2002&lt;/Year&gt;&lt;RecNum&gt;43&lt;/RecNum&gt;&lt;DisplayText&gt;(13)&lt;/DisplayText&gt;&lt;record&gt;&lt;rec-number&gt;43&lt;/rec-number&gt;&lt;foreign-keys&gt;&lt;key app="EN" db-id="d5vavffa2ww2t8exd2l5svf85r992d95wtp0" timestamp="1642678532"&gt;43&lt;/key&gt;&lt;/foreign-keys&gt;&lt;ref-type name="Journal Article"&gt;17&lt;/ref-type&gt;&lt;contributors&gt;&lt;authors&gt;&lt;author&gt;Paganin, D.&lt;/author&gt;&lt;author&gt;Mayo, S. C.&lt;/author&gt;&lt;author&gt;Gureyev, T. E.&lt;/author&gt;&lt;author&gt;Miller, P. R.&lt;/author&gt;&lt;author&gt;Wilkins, S. W.&lt;/author&gt;&lt;/authors&gt;&lt;/contributors&gt;&lt;auth-address&gt;Commonwealth Scientific and Industrial Research Organization, Manufacturing Science and Technology, PB 33 Clayton Sth, 3169 Victoria, Australia School of Physics, The University of Melbourne, 3010 Victoria, Australia. David.Paganin@csiro.au&lt;/auth-address&gt;&lt;titles&gt;&lt;title&gt;Simultaneous phase and amplitude extraction from a single defocused image of a homogeneous object&lt;/title&gt;&lt;secondary-title&gt;J Microsc&lt;/secondary-title&gt;&lt;/titles&gt;&lt;periodical&gt;&lt;full-title&gt;J Microsc&lt;/full-title&gt;&lt;/periodical&gt;&lt;pages&gt;33-40&lt;/pages&gt;&lt;volume&gt;206&lt;/volume&gt;&lt;number&gt;Pt 1&lt;/number&gt;&lt;edition&gt;2002/05/10&lt;/edition&gt;&lt;dates&gt;&lt;year&gt;2002&lt;/year&gt;&lt;pub-dates&gt;&lt;date&gt;Apr&lt;/date&gt;&lt;/pub-dates&gt;&lt;/dates&gt;&lt;isbn&gt;0022-2720 (Print)&amp;#xD;0022-2720 (Linking)&lt;/isbn&gt;&lt;accession-num&gt;12000561&lt;/accession-num&gt;&lt;urls&gt;&lt;related-urls&gt;&lt;url&gt;https://www.ncbi.nlm.nih.gov/pubmed/12000561&lt;/url&gt;&lt;/related-urls&gt;&lt;/urls&gt;&lt;electronic-resource-num&gt;10.1046/j.1365-2818.2002.01010.x&lt;/electronic-resource-num&gt;&lt;/record&gt;&lt;/Cite&gt;&lt;/EndNote&gt;</w:instrText>
      </w:r>
      <w:r w:rsidRPr="005071B8">
        <w:rPr>
          <w:rFonts w:ascii="Arial" w:hAnsi="Arial" w:cs="Arial"/>
        </w:rPr>
        <w:fldChar w:fldCharType="separate"/>
      </w:r>
      <w:r w:rsidRPr="005071B8">
        <w:rPr>
          <w:rFonts w:ascii="Arial" w:hAnsi="Arial" w:cs="Arial"/>
          <w:noProof/>
          <w:lang w:val="en-US"/>
        </w:rPr>
        <w:t>(13)</w:t>
      </w:r>
      <w:r w:rsidRPr="005071B8">
        <w:rPr>
          <w:rFonts w:ascii="Arial" w:hAnsi="Arial" w:cs="Arial"/>
        </w:rPr>
        <w:fldChar w:fldCharType="end"/>
      </w:r>
      <w:r w:rsidRPr="005071B8">
        <w:rPr>
          <w:rFonts w:ascii="Arial" w:hAnsi="Arial" w:cs="Arial"/>
          <w:lang w:val="en-US"/>
        </w:rPr>
        <w:t xml:space="preserve"> was employed for </w:t>
      </w:r>
      <w:r w:rsidRPr="005071B8">
        <w:rPr>
          <w:rFonts w:ascii="Arial" w:hAnsi="Arial" w:cs="Arial"/>
          <w:color w:val="1F1F1F"/>
          <w:shd w:val="clear" w:color="auto" w:fill="FFFFFF"/>
          <w:lang w:val="en-US"/>
        </w:rPr>
        <w:t xml:space="preserve">phase retrieval. </w:t>
      </w:r>
      <w:r w:rsidRPr="005071B8">
        <w:rPr>
          <w:rFonts w:ascii="Arial" w:hAnsi="Arial" w:cs="Arial"/>
          <w:color w:val="000000"/>
          <w:lang w:val="en-US" w:eastAsia="en-GB"/>
        </w:rPr>
        <w:t>Volumes at 20x magnification were cropped to 1600 x 1600 x 1600 and downscaled to 800 x 800 x 800 via 2x binning for computational efficiency without accuracy loss. Linear model correction addressed bias fields, masked intensity reduction minimized bright artifacts, and volume intensities were normalized.</w:t>
      </w:r>
    </w:p>
    <w:p w14:paraId="482BA52B" w14:textId="4D6C3976" w:rsidR="005071B8" w:rsidRDefault="005071B8" w:rsidP="00F93522">
      <w:pPr>
        <w:spacing w:line="360" w:lineRule="auto"/>
        <w:rPr>
          <w:rFonts w:ascii="Arial" w:hAnsi="Arial" w:cs="Arial"/>
          <w:color w:val="000000"/>
          <w:lang w:val="en-US" w:eastAsia="en-GB"/>
        </w:rPr>
      </w:pPr>
      <w:r>
        <w:rPr>
          <w:rFonts w:ascii="Arial" w:hAnsi="Arial" w:cs="Arial"/>
          <w:color w:val="000000"/>
          <w:lang w:val="en-US" w:eastAsia="en-GB"/>
        </w:rPr>
        <w:br w:type="page"/>
      </w:r>
    </w:p>
    <w:p w14:paraId="4BE551B6" w14:textId="752EBD54" w:rsidR="005071B8" w:rsidRDefault="005209E1" w:rsidP="00F93522">
      <w:pPr>
        <w:spacing w:line="360" w:lineRule="auto"/>
        <w:rPr>
          <w:rFonts w:ascii="Arial" w:hAnsi="Arial" w:cs="Arial"/>
          <w:b/>
          <w:bCs/>
          <w:lang w:val="en-US"/>
        </w:rPr>
      </w:pPr>
      <w:r w:rsidRPr="005209E1">
        <w:rPr>
          <w:rFonts w:ascii="Arial" w:hAnsi="Arial" w:cs="Arial"/>
          <w:b/>
          <w:bCs/>
          <w:lang w:val="en-US"/>
        </w:rPr>
        <w:lastRenderedPageBreak/>
        <w:t>Suppl</w:t>
      </w:r>
      <w:r w:rsidRPr="005209E1">
        <w:rPr>
          <w:rFonts w:ascii="Arial" w:hAnsi="Arial" w:cs="Arial"/>
          <w:b/>
          <w:bCs/>
          <w:lang w:val="en-US"/>
        </w:rPr>
        <w:t>.</w:t>
      </w:r>
      <w:r w:rsidR="00FE7110">
        <w:rPr>
          <w:rFonts w:ascii="Arial" w:hAnsi="Arial" w:cs="Arial"/>
          <w:b/>
          <w:bCs/>
          <w:lang w:val="en-US"/>
        </w:rPr>
        <w:t xml:space="preserve"> </w:t>
      </w:r>
      <w:r w:rsidR="005071B8" w:rsidRPr="005071B8">
        <w:rPr>
          <w:rFonts w:ascii="Arial" w:hAnsi="Arial" w:cs="Arial"/>
          <w:b/>
          <w:bCs/>
          <w:lang w:val="en-US"/>
        </w:rPr>
        <w:t>Fig. 1</w:t>
      </w:r>
    </w:p>
    <w:p w14:paraId="272E5315" w14:textId="6A2A19D6" w:rsidR="007817BA" w:rsidRDefault="007817BA" w:rsidP="00F93522">
      <w:pPr>
        <w:spacing w:line="360" w:lineRule="auto"/>
        <w:rPr>
          <w:rFonts w:ascii="Arial" w:hAnsi="Arial" w:cs="Arial"/>
          <w:b/>
          <w:bCs/>
          <w:lang w:val="en-US"/>
        </w:rPr>
      </w:pPr>
      <w:r>
        <w:rPr>
          <w:rFonts w:ascii="Arial" w:hAnsi="Arial" w:cs="Arial"/>
          <w:b/>
          <w:bCs/>
          <w:noProof/>
          <w:lang w:val="en-US"/>
          <w14:ligatures w14:val="standardContextual"/>
        </w:rPr>
        <w:drawing>
          <wp:inline distT="0" distB="0" distL="0" distR="0" wp14:anchorId="6C2E27C4" wp14:editId="57B1A747">
            <wp:extent cx="6100996" cy="8167875"/>
            <wp:effectExtent l="0" t="0" r="0" b="0"/>
            <wp:docPr id="894350535" name="Bildobjekt 5" descr="En bild som visar Barnkonst, lila, skärmbild, kollag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350535" name="Bildobjekt 5" descr="En bild som visar Barnkonst, lila, skärmbild, kollage&#10;&#10;Automatiskt genererad beskrivning"/>
                    <pic:cNvPicPr/>
                  </pic:nvPicPr>
                  <pic:blipFill rotWithShape="1">
                    <a:blip r:embed="rId11" cstate="print">
                      <a:extLst>
                        <a:ext uri="{28A0092B-C50C-407E-A947-70E740481C1C}">
                          <a14:useLocalDpi xmlns:a14="http://schemas.microsoft.com/office/drawing/2010/main" val="0"/>
                        </a:ext>
                      </a:extLst>
                    </a:blip>
                    <a:srcRect t="2125"/>
                    <a:stretch/>
                  </pic:blipFill>
                  <pic:spPr bwMode="auto">
                    <a:xfrm>
                      <a:off x="0" y="0"/>
                      <a:ext cx="6168549" cy="8258314"/>
                    </a:xfrm>
                    <a:prstGeom prst="rect">
                      <a:avLst/>
                    </a:prstGeom>
                    <a:ln>
                      <a:noFill/>
                    </a:ln>
                    <a:extLst>
                      <a:ext uri="{53640926-AAD7-44D8-BBD7-CCE9431645EC}">
                        <a14:shadowObscured xmlns:a14="http://schemas.microsoft.com/office/drawing/2010/main"/>
                      </a:ext>
                    </a:extLst>
                  </pic:spPr>
                </pic:pic>
              </a:graphicData>
            </a:graphic>
          </wp:inline>
        </w:drawing>
      </w:r>
    </w:p>
    <w:p w14:paraId="29904DED" w14:textId="459A2B86" w:rsidR="00EE146D" w:rsidRPr="00FE7110" w:rsidRDefault="005209E1" w:rsidP="00F93522">
      <w:pPr>
        <w:spacing w:line="360" w:lineRule="auto"/>
        <w:rPr>
          <w:rFonts w:ascii="Arial" w:hAnsi="Arial" w:cs="Arial"/>
          <w:lang w:val="en-US"/>
        </w:rPr>
      </w:pPr>
      <w:r w:rsidRPr="005209E1">
        <w:rPr>
          <w:rFonts w:ascii="Arial" w:hAnsi="Arial" w:cs="Arial"/>
          <w:b/>
          <w:bCs/>
          <w:lang w:val="en-US"/>
        </w:rPr>
        <w:lastRenderedPageBreak/>
        <w:t>Suppl</w:t>
      </w:r>
      <w:r w:rsidRPr="005209E1">
        <w:rPr>
          <w:rFonts w:ascii="Arial" w:hAnsi="Arial" w:cs="Arial"/>
          <w:b/>
          <w:bCs/>
          <w:lang w:val="en-US"/>
        </w:rPr>
        <w:t>.</w:t>
      </w:r>
      <w:r w:rsidR="00FE7110">
        <w:rPr>
          <w:rFonts w:ascii="Arial" w:hAnsi="Arial" w:cs="Arial"/>
          <w:b/>
          <w:bCs/>
          <w:lang w:val="en-US"/>
        </w:rPr>
        <w:t xml:space="preserve"> </w:t>
      </w:r>
      <w:r w:rsidR="00855340" w:rsidRPr="005071B8">
        <w:rPr>
          <w:rFonts w:ascii="Arial" w:hAnsi="Arial" w:cs="Arial"/>
          <w:b/>
          <w:bCs/>
          <w:lang w:val="en-US"/>
        </w:rPr>
        <w:t>Fig.</w:t>
      </w:r>
      <w:r w:rsidR="00EE146D" w:rsidRPr="005071B8">
        <w:rPr>
          <w:rFonts w:ascii="Arial" w:hAnsi="Arial" w:cs="Arial"/>
          <w:b/>
          <w:bCs/>
          <w:lang w:val="en-US"/>
        </w:rPr>
        <w:t xml:space="preserve"> </w:t>
      </w:r>
      <w:r w:rsidR="00855340" w:rsidRPr="005071B8">
        <w:rPr>
          <w:rFonts w:ascii="Arial" w:hAnsi="Arial" w:cs="Arial"/>
          <w:b/>
          <w:bCs/>
          <w:lang w:val="en-US"/>
        </w:rPr>
        <w:t>1</w:t>
      </w:r>
      <w:r w:rsidR="00855340" w:rsidRPr="005071B8">
        <w:rPr>
          <w:rFonts w:ascii="Arial" w:hAnsi="Arial" w:cs="Arial"/>
          <w:lang w:val="en-US"/>
        </w:rPr>
        <w:t xml:space="preserve">: SR-µCT enables virtual histology for human biopsies and larger animal </w:t>
      </w:r>
      <w:r w:rsidR="00855340" w:rsidRPr="00FE7110">
        <w:rPr>
          <w:rFonts w:ascii="Arial" w:hAnsi="Arial" w:cs="Arial"/>
          <w:lang w:val="en-US"/>
        </w:rPr>
        <w:t>tissues</w:t>
      </w:r>
      <w:r w:rsidR="00EE146D" w:rsidRPr="00FE7110">
        <w:rPr>
          <w:rFonts w:ascii="Arial" w:hAnsi="Arial" w:cs="Arial"/>
          <w:lang w:val="en-US"/>
        </w:rPr>
        <w:t>.</w:t>
      </w:r>
      <w:r w:rsidR="00FE7110">
        <w:rPr>
          <w:rFonts w:ascii="Arial" w:hAnsi="Arial" w:cs="Arial"/>
          <w:lang w:val="en-US"/>
        </w:rPr>
        <w:t xml:space="preserve"> </w:t>
      </w:r>
      <w:r w:rsidR="00EE146D" w:rsidRPr="00FE7110">
        <w:rPr>
          <w:rFonts w:ascii="Arial" w:hAnsi="Arial" w:cs="Arial"/>
          <w:color w:val="000000"/>
          <w:lang w:val="en-US"/>
        </w:rPr>
        <w:t>(</w:t>
      </w:r>
      <w:r w:rsidR="00FE7110" w:rsidRPr="00FE7110">
        <w:rPr>
          <w:rFonts w:ascii="Arial" w:hAnsi="Arial" w:cs="Arial"/>
          <w:color w:val="000000"/>
          <w:lang w:val="en-US"/>
        </w:rPr>
        <w:t>a</w:t>
      </w:r>
      <w:r w:rsidR="00EE146D" w:rsidRPr="00FE7110">
        <w:rPr>
          <w:rFonts w:ascii="Arial" w:hAnsi="Arial" w:cs="Arial"/>
          <w:color w:val="000000"/>
          <w:lang w:val="en-US"/>
        </w:rPr>
        <w:t>) Experimental setup for the structural tomographic SR-x-ray µCT imaging of fixed human liver biopsies and mouse liver samples followed by sectioning of the liver tissue blocks and conventional 2D histology for validation. Field of view</w:t>
      </w:r>
      <w:r w:rsidR="00E448E7" w:rsidRPr="00FE7110">
        <w:rPr>
          <w:rFonts w:ascii="Arial" w:hAnsi="Arial" w:cs="Arial"/>
          <w:color w:val="000000"/>
          <w:lang w:val="en-US"/>
        </w:rPr>
        <w:t xml:space="preserve"> for overview or high-resolution SR-x-ray µCT </w:t>
      </w:r>
      <w:r w:rsidR="00EE146D" w:rsidRPr="00FE7110">
        <w:rPr>
          <w:rFonts w:ascii="Arial" w:hAnsi="Arial" w:cs="Arial"/>
          <w:color w:val="000000"/>
          <w:lang w:val="en-US"/>
        </w:rPr>
        <w:t>is indicated by black or red square for 4x or 20x magnification respectively.</w:t>
      </w:r>
      <w:r w:rsidR="0080603A" w:rsidRPr="00FE7110">
        <w:rPr>
          <w:rFonts w:ascii="Arial" w:hAnsi="Arial" w:cs="Arial"/>
          <w:color w:val="000000"/>
          <w:lang w:val="en-US"/>
        </w:rPr>
        <w:t xml:space="preserve"> </w:t>
      </w:r>
      <w:r w:rsidR="00996FEC" w:rsidRPr="00FE7110">
        <w:rPr>
          <w:rFonts w:ascii="Arial" w:hAnsi="Arial" w:cs="Arial"/>
          <w:color w:val="000000"/>
          <w:lang w:val="en-US"/>
        </w:rPr>
        <w:t>(</w:t>
      </w:r>
      <w:r w:rsidR="00FE7110" w:rsidRPr="00FE7110">
        <w:rPr>
          <w:rFonts w:ascii="Arial" w:hAnsi="Arial" w:cs="Arial"/>
          <w:color w:val="000000"/>
          <w:lang w:val="en-US"/>
        </w:rPr>
        <w:t>b</w:t>
      </w:r>
      <w:r w:rsidR="00996FEC" w:rsidRPr="00FE7110">
        <w:rPr>
          <w:rFonts w:ascii="Arial" w:hAnsi="Arial" w:cs="Arial"/>
          <w:color w:val="000000"/>
          <w:lang w:val="en-US"/>
        </w:rPr>
        <w:t>-</w:t>
      </w:r>
      <w:r w:rsidR="00FE7110" w:rsidRPr="00FE7110">
        <w:rPr>
          <w:rFonts w:ascii="Arial" w:hAnsi="Arial" w:cs="Arial"/>
          <w:color w:val="000000"/>
          <w:lang w:val="en-US"/>
        </w:rPr>
        <w:t>h</w:t>
      </w:r>
      <w:r w:rsidR="00996FEC" w:rsidRPr="00FE7110">
        <w:rPr>
          <w:rFonts w:ascii="Arial" w:hAnsi="Arial" w:cs="Arial"/>
          <w:color w:val="000000"/>
          <w:lang w:val="en-US"/>
        </w:rPr>
        <w:t xml:space="preserve">) </w:t>
      </w:r>
      <w:r w:rsidR="00996FEC" w:rsidRPr="00FE7110">
        <w:rPr>
          <w:rFonts w:ascii="Arial" w:hAnsi="Arial" w:cs="Arial"/>
          <w:lang w:val="en-US"/>
        </w:rPr>
        <w:t>Liver samples obtained from 12-week old NIF mice (</w:t>
      </w:r>
      <w:proofErr w:type="spellStart"/>
      <w:proofErr w:type="gramStart"/>
      <w:r w:rsidR="00FE7110" w:rsidRPr="00FE7110">
        <w:rPr>
          <w:rFonts w:ascii="Arial" w:hAnsi="Arial" w:cs="Arial"/>
          <w:lang w:val="en-US"/>
        </w:rPr>
        <w:t>b</w:t>
      </w:r>
      <w:r w:rsidR="00996FEC" w:rsidRPr="00FE7110">
        <w:rPr>
          <w:rFonts w:ascii="Arial" w:hAnsi="Arial" w:cs="Arial"/>
          <w:lang w:val="en-US"/>
        </w:rPr>
        <w:t>,</w:t>
      </w:r>
      <w:r w:rsidR="00FE7110" w:rsidRPr="00FE7110">
        <w:rPr>
          <w:rFonts w:ascii="Arial" w:hAnsi="Arial" w:cs="Arial"/>
          <w:lang w:val="en-US"/>
        </w:rPr>
        <w:t>c</w:t>
      </w:r>
      <w:proofErr w:type="spellEnd"/>
      <w:proofErr w:type="gramEnd"/>
      <w:r w:rsidR="00996FEC" w:rsidRPr="00FE7110">
        <w:rPr>
          <w:rFonts w:ascii="Arial" w:hAnsi="Arial" w:cs="Arial"/>
          <w:lang w:val="en-US"/>
        </w:rPr>
        <w:t xml:space="preserve">, </w:t>
      </w:r>
      <w:r w:rsidR="00FE7110" w:rsidRPr="00FE7110">
        <w:rPr>
          <w:rFonts w:ascii="Arial" w:hAnsi="Arial" w:cs="Arial"/>
          <w:lang w:val="en-US"/>
        </w:rPr>
        <w:t>e</w:t>
      </w:r>
      <w:r w:rsidR="00996FEC" w:rsidRPr="00FE7110">
        <w:rPr>
          <w:rFonts w:ascii="Arial" w:hAnsi="Arial" w:cs="Arial"/>
          <w:lang w:val="en-US"/>
        </w:rPr>
        <w:t>-</w:t>
      </w:r>
      <w:r w:rsidR="00FE7110" w:rsidRPr="00FE7110">
        <w:rPr>
          <w:rFonts w:ascii="Arial" w:hAnsi="Arial" w:cs="Arial"/>
          <w:lang w:val="en-US"/>
        </w:rPr>
        <w:t>g</w:t>
      </w:r>
      <w:r w:rsidR="00996FEC" w:rsidRPr="00FE7110">
        <w:rPr>
          <w:rFonts w:ascii="Arial" w:hAnsi="Arial" w:cs="Arial"/>
          <w:lang w:val="en-US"/>
        </w:rPr>
        <w:t>) or human healthy volunteers (</w:t>
      </w:r>
      <w:proofErr w:type="spellStart"/>
      <w:r w:rsidR="00FE7110">
        <w:rPr>
          <w:rFonts w:ascii="Arial" w:hAnsi="Arial" w:cs="Arial"/>
          <w:lang w:val="en-US"/>
        </w:rPr>
        <w:t>d</w:t>
      </w:r>
      <w:r w:rsidR="00996FEC" w:rsidRPr="00FE7110">
        <w:rPr>
          <w:rFonts w:ascii="Arial" w:hAnsi="Arial" w:cs="Arial"/>
          <w:lang w:val="en-US"/>
        </w:rPr>
        <w:t>,</w:t>
      </w:r>
      <w:r w:rsidR="00FE7110">
        <w:rPr>
          <w:rFonts w:ascii="Arial" w:hAnsi="Arial" w:cs="Arial"/>
          <w:lang w:val="en-US"/>
        </w:rPr>
        <w:t>h</w:t>
      </w:r>
      <w:proofErr w:type="spellEnd"/>
      <w:r w:rsidR="00996FEC" w:rsidRPr="00FE7110">
        <w:rPr>
          <w:rFonts w:ascii="Arial" w:hAnsi="Arial" w:cs="Arial"/>
          <w:lang w:val="en-US"/>
        </w:rPr>
        <w:t>)</w:t>
      </w:r>
      <w:r w:rsidR="00996FEC" w:rsidRPr="00FE7110">
        <w:rPr>
          <w:rFonts w:ascii="Arial" w:hAnsi="Arial" w:cs="Arial"/>
          <w:color w:val="000000"/>
          <w:lang w:val="en-US"/>
        </w:rPr>
        <w:t xml:space="preserve"> </w:t>
      </w:r>
      <w:r w:rsidR="00996FEC" w:rsidRPr="00FE7110">
        <w:rPr>
          <w:rFonts w:ascii="Arial" w:hAnsi="Arial" w:cs="Arial"/>
          <w:lang w:val="en-US"/>
        </w:rPr>
        <w:t>were subjected to overview (</w:t>
      </w:r>
      <w:proofErr w:type="spellStart"/>
      <w:r w:rsidR="00FE7110" w:rsidRPr="00FE7110">
        <w:rPr>
          <w:rFonts w:ascii="Arial" w:hAnsi="Arial" w:cs="Arial"/>
          <w:lang w:val="en-US"/>
        </w:rPr>
        <w:t>b</w:t>
      </w:r>
      <w:r w:rsidR="00996FEC" w:rsidRPr="00FE7110">
        <w:rPr>
          <w:rFonts w:ascii="Arial" w:hAnsi="Arial" w:cs="Arial"/>
          <w:lang w:val="en-US"/>
        </w:rPr>
        <w:t>,</w:t>
      </w:r>
      <w:r w:rsidR="00FE7110" w:rsidRPr="00FE7110">
        <w:rPr>
          <w:rFonts w:ascii="Arial" w:hAnsi="Arial" w:cs="Arial"/>
          <w:lang w:val="en-US"/>
        </w:rPr>
        <w:t>e</w:t>
      </w:r>
      <w:r w:rsidR="00996FEC" w:rsidRPr="00FE7110">
        <w:rPr>
          <w:rFonts w:ascii="Arial" w:hAnsi="Arial" w:cs="Arial"/>
          <w:lang w:val="en-US"/>
        </w:rPr>
        <w:t>,</w:t>
      </w:r>
      <w:r w:rsidR="00FE7110" w:rsidRPr="00FE7110">
        <w:rPr>
          <w:rFonts w:ascii="Arial" w:hAnsi="Arial" w:cs="Arial"/>
          <w:lang w:val="en-US"/>
        </w:rPr>
        <w:t>f</w:t>
      </w:r>
      <w:proofErr w:type="spellEnd"/>
      <w:r w:rsidR="00996FEC" w:rsidRPr="00FE7110">
        <w:rPr>
          <w:rFonts w:ascii="Arial" w:hAnsi="Arial" w:cs="Arial"/>
          <w:lang w:val="en-US"/>
        </w:rPr>
        <w:t>) and/or high-resolution SR-µCT imaging (</w:t>
      </w:r>
      <w:proofErr w:type="spellStart"/>
      <w:r w:rsidR="00FE7110">
        <w:rPr>
          <w:rFonts w:ascii="Arial" w:hAnsi="Arial" w:cs="Arial"/>
          <w:lang w:val="en-US"/>
        </w:rPr>
        <w:t>c</w:t>
      </w:r>
      <w:r w:rsidR="00996FEC" w:rsidRPr="00FE7110">
        <w:rPr>
          <w:rFonts w:ascii="Arial" w:hAnsi="Arial" w:cs="Arial"/>
          <w:lang w:val="en-US"/>
        </w:rPr>
        <w:t>,</w:t>
      </w:r>
      <w:r w:rsidR="00FE7110">
        <w:rPr>
          <w:rFonts w:ascii="Arial" w:hAnsi="Arial" w:cs="Arial"/>
          <w:lang w:val="en-US"/>
        </w:rPr>
        <w:t>d</w:t>
      </w:r>
      <w:r w:rsidR="00996FEC" w:rsidRPr="00FE7110">
        <w:rPr>
          <w:rFonts w:ascii="Arial" w:hAnsi="Arial" w:cs="Arial"/>
          <w:lang w:val="en-US"/>
        </w:rPr>
        <w:t>,</w:t>
      </w:r>
      <w:r w:rsidR="00FE7110">
        <w:rPr>
          <w:rFonts w:ascii="Arial" w:hAnsi="Arial" w:cs="Arial"/>
          <w:lang w:val="en-US"/>
        </w:rPr>
        <w:t>g</w:t>
      </w:r>
      <w:r w:rsidR="00996FEC" w:rsidRPr="00FE7110">
        <w:rPr>
          <w:rFonts w:ascii="Arial" w:hAnsi="Arial" w:cs="Arial"/>
          <w:lang w:val="en-US"/>
        </w:rPr>
        <w:t>,</w:t>
      </w:r>
      <w:r w:rsidR="00FE7110">
        <w:rPr>
          <w:rFonts w:ascii="Arial" w:hAnsi="Arial" w:cs="Arial"/>
          <w:lang w:val="en-US"/>
        </w:rPr>
        <w:t>h</w:t>
      </w:r>
      <w:proofErr w:type="spellEnd"/>
      <w:r w:rsidR="00996FEC" w:rsidRPr="00FE7110">
        <w:rPr>
          <w:rFonts w:ascii="Arial" w:hAnsi="Arial" w:cs="Arial"/>
          <w:lang w:val="en-US"/>
        </w:rPr>
        <w:t xml:space="preserve">). </w:t>
      </w:r>
      <w:r w:rsidR="0080603A" w:rsidRPr="00FE7110">
        <w:rPr>
          <w:rFonts w:ascii="Arial" w:hAnsi="Arial" w:cs="Arial"/>
          <w:lang w:val="en-US"/>
        </w:rPr>
        <w:t>3D-renderings (</w:t>
      </w:r>
      <w:r w:rsidR="00FE7110" w:rsidRPr="00FE7110">
        <w:rPr>
          <w:rFonts w:ascii="Arial" w:hAnsi="Arial" w:cs="Arial"/>
          <w:lang w:val="en-US"/>
        </w:rPr>
        <w:t>b</w:t>
      </w:r>
      <w:r w:rsidR="00996FEC" w:rsidRPr="00FE7110">
        <w:rPr>
          <w:rFonts w:ascii="Arial" w:hAnsi="Arial" w:cs="Arial"/>
          <w:lang w:val="en-US"/>
        </w:rPr>
        <w:t>-</w:t>
      </w:r>
      <w:r w:rsidR="00FE7110" w:rsidRPr="00FE7110">
        <w:rPr>
          <w:rFonts w:ascii="Arial" w:hAnsi="Arial" w:cs="Arial"/>
          <w:lang w:val="en-US"/>
        </w:rPr>
        <w:t>d</w:t>
      </w:r>
      <w:r w:rsidR="0080603A" w:rsidRPr="00FE7110">
        <w:rPr>
          <w:rFonts w:ascii="Arial" w:hAnsi="Arial" w:cs="Arial"/>
          <w:lang w:val="en-US"/>
        </w:rPr>
        <w:t>) or 2D cross-sections (</w:t>
      </w:r>
      <w:r w:rsidR="00FE7110">
        <w:rPr>
          <w:rFonts w:ascii="Arial" w:hAnsi="Arial" w:cs="Arial"/>
          <w:lang w:val="en-US"/>
        </w:rPr>
        <w:t>e</w:t>
      </w:r>
      <w:r w:rsidR="0080603A" w:rsidRPr="00FE7110">
        <w:rPr>
          <w:rFonts w:ascii="Arial" w:hAnsi="Arial" w:cs="Arial"/>
          <w:lang w:val="en-US"/>
        </w:rPr>
        <w:t>-</w:t>
      </w:r>
      <w:r w:rsidR="00FE7110">
        <w:rPr>
          <w:rFonts w:ascii="Arial" w:hAnsi="Arial" w:cs="Arial"/>
          <w:lang w:val="en-US"/>
        </w:rPr>
        <w:t>h</w:t>
      </w:r>
      <w:r w:rsidR="0080603A" w:rsidRPr="00FE7110">
        <w:rPr>
          <w:rFonts w:ascii="Arial" w:hAnsi="Arial" w:cs="Arial"/>
          <w:lang w:val="en-US"/>
        </w:rPr>
        <w:t xml:space="preserve">), as indicated in </w:t>
      </w:r>
      <w:r w:rsidR="00FE7110">
        <w:rPr>
          <w:rFonts w:ascii="Arial" w:hAnsi="Arial" w:cs="Arial"/>
          <w:lang w:val="en-US"/>
        </w:rPr>
        <w:t>b</w:t>
      </w:r>
      <w:r w:rsidR="0080603A" w:rsidRPr="00FE7110">
        <w:rPr>
          <w:rFonts w:ascii="Arial" w:hAnsi="Arial" w:cs="Arial"/>
          <w:lang w:val="en-US"/>
        </w:rPr>
        <w:t>-</w:t>
      </w:r>
      <w:r w:rsidR="00FE7110">
        <w:rPr>
          <w:rFonts w:ascii="Arial" w:hAnsi="Arial" w:cs="Arial"/>
          <w:lang w:val="en-US"/>
        </w:rPr>
        <w:t>d</w:t>
      </w:r>
      <w:r w:rsidR="0080603A" w:rsidRPr="00FE7110">
        <w:rPr>
          <w:rFonts w:ascii="Arial" w:hAnsi="Arial" w:cs="Arial"/>
          <w:lang w:val="en-US"/>
        </w:rPr>
        <w:t xml:space="preserve">, matched with corresponding histological sections stained with </w:t>
      </w:r>
      <w:proofErr w:type="spellStart"/>
      <w:r w:rsidR="0080603A" w:rsidRPr="00FE7110">
        <w:rPr>
          <w:rFonts w:ascii="Arial" w:hAnsi="Arial" w:cs="Arial"/>
          <w:lang w:val="en-US"/>
        </w:rPr>
        <w:t>Hematoxylen</w:t>
      </w:r>
      <w:proofErr w:type="spellEnd"/>
      <w:r w:rsidR="0080603A" w:rsidRPr="00FE7110">
        <w:rPr>
          <w:rFonts w:ascii="Arial" w:hAnsi="Arial" w:cs="Arial"/>
          <w:lang w:val="en-US"/>
        </w:rPr>
        <w:t xml:space="preserve"> and Eosin (</w:t>
      </w:r>
      <w:proofErr w:type="spellStart"/>
      <w:r w:rsidR="00FE7110">
        <w:rPr>
          <w:rFonts w:ascii="Arial" w:hAnsi="Arial" w:cs="Arial"/>
          <w:lang w:val="en-US"/>
        </w:rPr>
        <w:t>i</w:t>
      </w:r>
      <w:proofErr w:type="spellEnd"/>
      <w:r w:rsidR="0080603A" w:rsidRPr="00FE7110">
        <w:rPr>
          <w:rFonts w:ascii="Arial" w:hAnsi="Arial" w:cs="Arial"/>
          <w:lang w:val="en-US"/>
        </w:rPr>
        <w:t>-</w:t>
      </w:r>
      <w:r w:rsidR="00FE7110">
        <w:rPr>
          <w:rFonts w:ascii="Arial" w:hAnsi="Arial" w:cs="Arial"/>
          <w:lang w:val="en-US"/>
        </w:rPr>
        <w:t>l</w:t>
      </w:r>
      <w:r w:rsidR="0080603A" w:rsidRPr="00FE7110">
        <w:rPr>
          <w:rFonts w:ascii="Arial" w:hAnsi="Arial" w:cs="Arial"/>
          <w:lang w:val="en-US"/>
        </w:rPr>
        <w:t>) or Picrosirius Red (</w:t>
      </w:r>
      <w:r w:rsidR="00FE7110">
        <w:rPr>
          <w:rFonts w:ascii="Arial" w:hAnsi="Arial" w:cs="Arial"/>
          <w:lang w:val="en-US"/>
        </w:rPr>
        <w:t>m</w:t>
      </w:r>
      <w:r w:rsidR="0080603A" w:rsidRPr="00FE7110">
        <w:rPr>
          <w:rFonts w:ascii="Arial" w:hAnsi="Arial" w:cs="Arial"/>
          <w:lang w:val="en-US"/>
        </w:rPr>
        <w:t>-</w:t>
      </w:r>
      <w:r w:rsidR="00FE7110">
        <w:rPr>
          <w:rFonts w:ascii="Arial" w:hAnsi="Arial" w:cs="Arial"/>
          <w:lang w:val="en-US"/>
        </w:rPr>
        <w:t>p</w:t>
      </w:r>
      <w:r w:rsidR="0080603A" w:rsidRPr="00FE7110">
        <w:rPr>
          <w:rFonts w:ascii="Arial" w:hAnsi="Arial" w:cs="Arial"/>
          <w:lang w:val="en-US"/>
        </w:rPr>
        <w:t>).</w:t>
      </w:r>
      <w:r w:rsidR="00996FEC" w:rsidRPr="00FE7110">
        <w:rPr>
          <w:rFonts w:ascii="Arial" w:hAnsi="Arial" w:cs="Arial"/>
          <w:lang w:val="en-US"/>
        </w:rPr>
        <w:t xml:space="preserve"> Scale bar: 500 µm (</w:t>
      </w:r>
      <w:proofErr w:type="spellStart"/>
      <w:proofErr w:type="gramStart"/>
      <w:r w:rsidR="00FE7110">
        <w:rPr>
          <w:rFonts w:ascii="Arial" w:hAnsi="Arial" w:cs="Arial"/>
          <w:lang w:val="en-US"/>
        </w:rPr>
        <w:t>e</w:t>
      </w:r>
      <w:r w:rsidR="00996FEC" w:rsidRPr="00FE7110">
        <w:rPr>
          <w:rFonts w:ascii="Arial" w:hAnsi="Arial" w:cs="Arial"/>
          <w:lang w:val="en-US"/>
        </w:rPr>
        <w:t>,</w:t>
      </w:r>
      <w:r w:rsidR="00FE7110">
        <w:rPr>
          <w:rFonts w:ascii="Arial" w:hAnsi="Arial" w:cs="Arial"/>
          <w:lang w:val="en-US"/>
        </w:rPr>
        <w:t>f</w:t>
      </w:r>
      <w:proofErr w:type="gramEnd"/>
      <w:r w:rsidR="00996FEC" w:rsidRPr="00FE7110">
        <w:rPr>
          <w:rFonts w:ascii="Arial" w:hAnsi="Arial" w:cs="Arial"/>
          <w:lang w:val="en-US"/>
        </w:rPr>
        <w:t>,</w:t>
      </w:r>
      <w:r w:rsidR="00FE7110">
        <w:rPr>
          <w:rFonts w:ascii="Arial" w:hAnsi="Arial" w:cs="Arial"/>
          <w:lang w:val="en-US"/>
        </w:rPr>
        <w:t>i</w:t>
      </w:r>
      <w:r w:rsidR="00996FEC" w:rsidRPr="00FE7110">
        <w:rPr>
          <w:rFonts w:ascii="Arial" w:hAnsi="Arial" w:cs="Arial"/>
          <w:lang w:val="en-US"/>
        </w:rPr>
        <w:t>,</w:t>
      </w:r>
      <w:r w:rsidR="00FE7110">
        <w:rPr>
          <w:rFonts w:ascii="Arial" w:hAnsi="Arial" w:cs="Arial"/>
          <w:lang w:val="en-US"/>
        </w:rPr>
        <w:t>j</w:t>
      </w:r>
      <w:r w:rsidR="00996FEC" w:rsidRPr="00FE7110">
        <w:rPr>
          <w:rFonts w:ascii="Arial" w:hAnsi="Arial" w:cs="Arial"/>
          <w:lang w:val="en-US"/>
        </w:rPr>
        <w:t>,</w:t>
      </w:r>
      <w:r w:rsidR="00FE7110">
        <w:rPr>
          <w:rFonts w:ascii="Arial" w:hAnsi="Arial" w:cs="Arial"/>
          <w:lang w:val="en-US"/>
        </w:rPr>
        <w:t>m</w:t>
      </w:r>
      <w:r w:rsidR="00996FEC" w:rsidRPr="00FE7110">
        <w:rPr>
          <w:rFonts w:ascii="Arial" w:hAnsi="Arial" w:cs="Arial"/>
          <w:lang w:val="en-US"/>
        </w:rPr>
        <w:t>,</w:t>
      </w:r>
      <w:r w:rsidR="00FE7110">
        <w:rPr>
          <w:rFonts w:ascii="Arial" w:hAnsi="Arial" w:cs="Arial"/>
          <w:lang w:val="en-US"/>
        </w:rPr>
        <w:t>n</w:t>
      </w:r>
      <w:proofErr w:type="spellEnd"/>
      <w:r w:rsidR="00996FEC" w:rsidRPr="00FE7110">
        <w:rPr>
          <w:rFonts w:ascii="Arial" w:hAnsi="Arial" w:cs="Arial"/>
          <w:lang w:val="en-US"/>
        </w:rPr>
        <w:t>) or 100µm (</w:t>
      </w:r>
      <w:proofErr w:type="spellStart"/>
      <w:r w:rsidR="00FE7110">
        <w:rPr>
          <w:rFonts w:ascii="Arial" w:hAnsi="Arial" w:cs="Arial"/>
          <w:lang w:val="en-US"/>
        </w:rPr>
        <w:t>g</w:t>
      </w:r>
      <w:r w:rsidR="00996FEC" w:rsidRPr="00FE7110">
        <w:rPr>
          <w:rFonts w:ascii="Arial" w:hAnsi="Arial" w:cs="Arial"/>
          <w:lang w:val="en-US"/>
        </w:rPr>
        <w:t>,</w:t>
      </w:r>
      <w:r w:rsidR="00FE7110">
        <w:rPr>
          <w:rFonts w:ascii="Arial" w:hAnsi="Arial" w:cs="Arial"/>
          <w:lang w:val="en-US"/>
        </w:rPr>
        <w:t>h</w:t>
      </w:r>
      <w:r w:rsidR="00996FEC" w:rsidRPr="00FE7110">
        <w:rPr>
          <w:rFonts w:ascii="Arial" w:hAnsi="Arial" w:cs="Arial"/>
          <w:lang w:val="en-US"/>
        </w:rPr>
        <w:t>,</w:t>
      </w:r>
      <w:r w:rsidR="00FE7110">
        <w:rPr>
          <w:rFonts w:ascii="Arial" w:hAnsi="Arial" w:cs="Arial"/>
          <w:lang w:val="en-US"/>
        </w:rPr>
        <w:t>k</w:t>
      </w:r>
      <w:r w:rsidR="00996FEC" w:rsidRPr="00FE7110">
        <w:rPr>
          <w:rFonts w:ascii="Arial" w:hAnsi="Arial" w:cs="Arial"/>
          <w:lang w:val="en-US"/>
        </w:rPr>
        <w:t>,</w:t>
      </w:r>
      <w:r w:rsidR="00FE7110">
        <w:rPr>
          <w:rFonts w:ascii="Arial" w:hAnsi="Arial" w:cs="Arial"/>
          <w:lang w:val="en-US"/>
        </w:rPr>
        <w:t>l</w:t>
      </w:r>
      <w:r w:rsidR="00996FEC" w:rsidRPr="00FE7110">
        <w:rPr>
          <w:rFonts w:ascii="Arial" w:hAnsi="Arial" w:cs="Arial"/>
          <w:lang w:val="en-US"/>
        </w:rPr>
        <w:t>,</w:t>
      </w:r>
      <w:r w:rsidR="00FE7110">
        <w:rPr>
          <w:rFonts w:ascii="Arial" w:hAnsi="Arial" w:cs="Arial"/>
          <w:lang w:val="en-US"/>
        </w:rPr>
        <w:t>o</w:t>
      </w:r>
      <w:r w:rsidR="00996FEC" w:rsidRPr="00FE7110">
        <w:rPr>
          <w:rFonts w:ascii="Arial" w:hAnsi="Arial" w:cs="Arial"/>
          <w:lang w:val="en-US"/>
        </w:rPr>
        <w:t>,</w:t>
      </w:r>
      <w:r w:rsidR="00FE7110">
        <w:rPr>
          <w:rFonts w:ascii="Arial" w:hAnsi="Arial" w:cs="Arial"/>
          <w:lang w:val="en-US"/>
        </w:rPr>
        <w:t>p</w:t>
      </w:r>
      <w:proofErr w:type="spellEnd"/>
      <w:r w:rsidR="00996FEC" w:rsidRPr="00FE7110">
        <w:rPr>
          <w:rFonts w:ascii="Arial" w:hAnsi="Arial" w:cs="Arial"/>
          <w:lang w:val="en-US"/>
        </w:rPr>
        <w:t>).</w:t>
      </w:r>
    </w:p>
    <w:p w14:paraId="578341A7" w14:textId="617A7E54" w:rsidR="005071B8" w:rsidRDefault="005071B8" w:rsidP="00F93522">
      <w:pPr>
        <w:spacing w:line="360" w:lineRule="auto"/>
        <w:rPr>
          <w:rFonts w:ascii="Arial" w:hAnsi="Arial" w:cs="Arial"/>
          <w:lang w:val="en-US"/>
        </w:rPr>
      </w:pPr>
    </w:p>
    <w:p w14:paraId="0DB4817D" w14:textId="77777777" w:rsidR="007817BA" w:rsidRDefault="007817BA">
      <w:pPr>
        <w:rPr>
          <w:rFonts w:ascii="Arial" w:hAnsi="Arial" w:cs="Arial"/>
          <w:b/>
          <w:bCs/>
          <w:lang w:val="en-US"/>
        </w:rPr>
      </w:pPr>
      <w:r>
        <w:rPr>
          <w:rFonts w:ascii="Arial" w:hAnsi="Arial" w:cs="Arial"/>
          <w:b/>
          <w:bCs/>
          <w:lang w:val="en-US"/>
        </w:rPr>
        <w:br w:type="page"/>
      </w:r>
    </w:p>
    <w:p w14:paraId="1E0CB15F" w14:textId="68433EFC" w:rsidR="005071B8" w:rsidRPr="005071B8" w:rsidRDefault="005209E1" w:rsidP="00F93522">
      <w:pPr>
        <w:spacing w:line="360" w:lineRule="auto"/>
        <w:rPr>
          <w:rFonts w:ascii="Arial" w:hAnsi="Arial" w:cs="Arial"/>
          <w:b/>
          <w:bCs/>
          <w:lang w:val="en-US"/>
        </w:rPr>
      </w:pPr>
      <w:r>
        <w:rPr>
          <w:rFonts w:ascii="Arial" w:hAnsi="Arial" w:cs="Arial"/>
          <w:b/>
          <w:bCs/>
          <w:lang w:val="en-US"/>
        </w:rPr>
        <w:lastRenderedPageBreak/>
        <w:t>Suppl.</w:t>
      </w:r>
      <w:r w:rsidR="00FE7110">
        <w:rPr>
          <w:rFonts w:ascii="Arial" w:hAnsi="Arial" w:cs="Arial"/>
          <w:b/>
          <w:bCs/>
          <w:lang w:val="en-US"/>
        </w:rPr>
        <w:t xml:space="preserve"> </w:t>
      </w:r>
      <w:r w:rsidR="005071B8" w:rsidRPr="005071B8">
        <w:rPr>
          <w:rFonts w:ascii="Arial" w:hAnsi="Arial" w:cs="Arial"/>
          <w:b/>
          <w:bCs/>
          <w:lang w:val="en-US"/>
        </w:rPr>
        <w:t>Fig. 2</w:t>
      </w:r>
    </w:p>
    <w:p w14:paraId="0EAE48C5" w14:textId="06D5BE87" w:rsidR="00B75949" w:rsidRPr="005071B8" w:rsidRDefault="007817BA" w:rsidP="00F93522">
      <w:pPr>
        <w:spacing w:line="360" w:lineRule="auto"/>
        <w:rPr>
          <w:rFonts w:ascii="Arial" w:hAnsi="Arial" w:cs="Arial"/>
          <w:lang w:val="en-US"/>
        </w:rPr>
      </w:pPr>
      <w:r>
        <w:rPr>
          <w:rFonts w:ascii="Arial" w:hAnsi="Arial" w:cs="Arial"/>
          <w:noProof/>
          <w:lang w:val="en-US"/>
          <w14:ligatures w14:val="standardContextual"/>
        </w:rPr>
        <w:drawing>
          <wp:inline distT="0" distB="0" distL="0" distR="0" wp14:anchorId="50FAEFB9" wp14:editId="28883E58">
            <wp:extent cx="6188710" cy="6100476"/>
            <wp:effectExtent l="0" t="0" r="0" b="0"/>
            <wp:docPr id="1944341728" name="Bildobjekt 6" descr="En bild som visar text, skärmbild, diagram, Graf&#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341728" name="Bildobjekt 6" descr="En bild som visar text, skärmbild, diagram, Graf&#10;&#10;Automatiskt genererad beskrivning"/>
                    <pic:cNvPicPr/>
                  </pic:nvPicPr>
                  <pic:blipFill rotWithShape="1">
                    <a:blip r:embed="rId12" cstate="print">
                      <a:extLst>
                        <a:ext uri="{28A0092B-C50C-407E-A947-70E740481C1C}">
                          <a14:useLocalDpi xmlns:a14="http://schemas.microsoft.com/office/drawing/2010/main" val="0"/>
                        </a:ext>
                      </a:extLst>
                    </a:blip>
                    <a:srcRect t="5350"/>
                    <a:stretch/>
                  </pic:blipFill>
                  <pic:spPr bwMode="auto">
                    <a:xfrm>
                      <a:off x="0" y="0"/>
                      <a:ext cx="6188710" cy="6100476"/>
                    </a:xfrm>
                    <a:prstGeom prst="rect">
                      <a:avLst/>
                    </a:prstGeom>
                    <a:ln>
                      <a:noFill/>
                    </a:ln>
                    <a:extLst>
                      <a:ext uri="{53640926-AAD7-44D8-BBD7-CCE9431645EC}">
                        <a14:shadowObscured xmlns:a14="http://schemas.microsoft.com/office/drawing/2010/main"/>
                      </a:ext>
                    </a:extLst>
                  </pic:spPr>
                </pic:pic>
              </a:graphicData>
            </a:graphic>
          </wp:inline>
        </w:drawing>
      </w:r>
    </w:p>
    <w:p w14:paraId="0A2D6D65" w14:textId="6346112F" w:rsidR="005071B8" w:rsidRDefault="005209E1" w:rsidP="00F93522">
      <w:pPr>
        <w:autoSpaceDE w:val="0"/>
        <w:autoSpaceDN w:val="0"/>
        <w:adjustRightInd w:val="0"/>
        <w:spacing w:line="360" w:lineRule="auto"/>
        <w:rPr>
          <w:rFonts w:ascii="Arial" w:hAnsi="Arial" w:cs="Arial"/>
          <w:color w:val="131413"/>
          <w:lang w:val="en-US"/>
        </w:rPr>
      </w:pPr>
      <w:r>
        <w:rPr>
          <w:rFonts w:ascii="Arial" w:hAnsi="Arial" w:cs="Arial"/>
          <w:b/>
          <w:bCs/>
          <w:lang w:val="en-US"/>
        </w:rPr>
        <w:t>Suppl.</w:t>
      </w:r>
      <w:r w:rsidR="00FE7110">
        <w:rPr>
          <w:rFonts w:ascii="Arial" w:hAnsi="Arial" w:cs="Arial"/>
          <w:b/>
          <w:bCs/>
          <w:lang w:val="en-US"/>
        </w:rPr>
        <w:t xml:space="preserve"> </w:t>
      </w:r>
      <w:r w:rsidR="006C39C2" w:rsidRPr="005071B8">
        <w:rPr>
          <w:rFonts w:ascii="Arial" w:hAnsi="Arial" w:cs="Arial"/>
          <w:b/>
          <w:bCs/>
          <w:lang w:val="en-US"/>
        </w:rPr>
        <w:t>Fig. 2</w:t>
      </w:r>
      <w:r w:rsidR="005071B8" w:rsidRPr="005071B8">
        <w:rPr>
          <w:rFonts w:ascii="Arial" w:hAnsi="Arial" w:cs="Arial"/>
          <w:b/>
          <w:bCs/>
          <w:color w:val="131413"/>
          <w:lang w:val="en-US"/>
        </w:rPr>
        <w:t>:</w:t>
      </w:r>
      <w:r w:rsidR="005071B8" w:rsidRPr="005071B8">
        <w:rPr>
          <w:rFonts w:ascii="Arial" w:hAnsi="Arial" w:cs="Arial"/>
          <w:color w:val="131413"/>
          <w:lang w:val="en-US"/>
        </w:rPr>
        <w:t xml:space="preserve"> The standard deviation (</w:t>
      </w:r>
      <w:proofErr w:type="spellStart"/>
      <w:r w:rsidR="005071B8" w:rsidRPr="005071B8">
        <w:rPr>
          <w:rFonts w:ascii="Arial" w:hAnsi="Arial" w:cs="Arial"/>
          <w:color w:val="131413"/>
          <w:lang w:val="en-US"/>
        </w:rPr>
        <w:t>sd</w:t>
      </w:r>
      <w:proofErr w:type="spellEnd"/>
      <w:r w:rsidR="005071B8" w:rsidRPr="005071B8">
        <w:rPr>
          <w:rFonts w:ascii="Arial" w:hAnsi="Arial" w:cs="Arial"/>
          <w:color w:val="131413"/>
          <w:lang w:val="en-US"/>
        </w:rPr>
        <w:t>) and ranked mean are calculated from the gene expression matrix row-wise per gene across all column-wise samples, to generate the scatterplot (</w:t>
      </w:r>
      <w:r w:rsidR="00FE7110">
        <w:rPr>
          <w:rFonts w:ascii="Arial" w:hAnsi="Arial" w:cs="Arial"/>
          <w:color w:val="131413"/>
          <w:lang w:val="en-US"/>
        </w:rPr>
        <w:t>a</w:t>
      </w:r>
      <w:r w:rsidR="005071B8" w:rsidRPr="005071B8">
        <w:rPr>
          <w:rFonts w:ascii="Arial" w:hAnsi="Arial" w:cs="Arial"/>
          <w:color w:val="131413"/>
          <w:lang w:val="en-US"/>
        </w:rPr>
        <w:t>-</w:t>
      </w:r>
      <w:r w:rsidR="00FE7110">
        <w:rPr>
          <w:rFonts w:ascii="Arial" w:hAnsi="Arial" w:cs="Arial"/>
          <w:color w:val="131413"/>
          <w:lang w:val="en-US"/>
        </w:rPr>
        <w:t>b</w:t>
      </w:r>
      <w:r w:rsidR="005071B8" w:rsidRPr="005071B8">
        <w:rPr>
          <w:rFonts w:ascii="Arial" w:hAnsi="Arial" w:cs="Arial"/>
          <w:color w:val="131413"/>
          <w:lang w:val="en-US"/>
        </w:rPr>
        <w:t>) after log2 normalization (</w:t>
      </w:r>
      <w:r w:rsidR="00FE7110">
        <w:rPr>
          <w:rFonts w:ascii="Arial" w:hAnsi="Arial" w:cs="Arial"/>
          <w:color w:val="131413"/>
          <w:lang w:val="en-US"/>
        </w:rPr>
        <w:t>a</w:t>
      </w:r>
      <w:r w:rsidR="005071B8" w:rsidRPr="005071B8">
        <w:rPr>
          <w:rFonts w:ascii="Arial" w:hAnsi="Arial" w:cs="Arial"/>
          <w:color w:val="131413"/>
          <w:lang w:val="en-US"/>
        </w:rPr>
        <w:t>) and variance stabilizing transformation (</w:t>
      </w:r>
      <w:r w:rsidR="00FE7110">
        <w:rPr>
          <w:rFonts w:ascii="Arial" w:hAnsi="Arial" w:cs="Arial"/>
          <w:color w:val="131413"/>
          <w:lang w:val="en-US"/>
        </w:rPr>
        <w:t>b</w:t>
      </w:r>
      <w:r w:rsidR="005071B8" w:rsidRPr="005071B8">
        <w:rPr>
          <w:rFonts w:ascii="Arial" w:hAnsi="Arial" w:cs="Arial"/>
          <w:color w:val="131413"/>
          <w:lang w:val="en-US"/>
        </w:rPr>
        <w:t>). The red line in (</w:t>
      </w:r>
      <w:r w:rsidR="00FE7110">
        <w:rPr>
          <w:rFonts w:ascii="Arial" w:hAnsi="Arial" w:cs="Arial"/>
          <w:color w:val="131413"/>
          <w:lang w:val="en-US"/>
        </w:rPr>
        <w:t>a</w:t>
      </w:r>
      <w:r w:rsidR="005071B8" w:rsidRPr="005071B8">
        <w:rPr>
          <w:rFonts w:ascii="Arial" w:hAnsi="Arial" w:cs="Arial"/>
          <w:color w:val="131413"/>
          <w:lang w:val="en-US"/>
        </w:rPr>
        <w:t>-</w:t>
      </w:r>
      <w:r w:rsidR="00FE7110">
        <w:rPr>
          <w:rFonts w:ascii="Arial" w:hAnsi="Arial" w:cs="Arial"/>
          <w:color w:val="131413"/>
          <w:lang w:val="en-US"/>
        </w:rPr>
        <w:t>b</w:t>
      </w:r>
      <w:r w:rsidR="005071B8" w:rsidRPr="005071B8">
        <w:rPr>
          <w:rFonts w:ascii="Arial" w:hAnsi="Arial" w:cs="Arial"/>
          <w:color w:val="131413"/>
          <w:lang w:val="en-US"/>
        </w:rPr>
        <w:t>) indicates the running median estimator of the gene expression matrix and the scale bar and dot color indicate the mean count. Euclidean distances between gene expression matrices with hierarchical clustering are presented in (</w:t>
      </w:r>
      <w:r w:rsidR="00FE7110">
        <w:rPr>
          <w:rFonts w:ascii="Arial" w:hAnsi="Arial" w:cs="Arial"/>
          <w:color w:val="131413"/>
          <w:lang w:val="en-US"/>
        </w:rPr>
        <w:t>c</w:t>
      </w:r>
      <w:r w:rsidR="005071B8" w:rsidRPr="005071B8">
        <w:rPr>
          <w:rFonts w:ascii="Arial" w:hAnsi="Arial" w:cs="Arial"/>
          <w:color w:val="131413"/>
          <w:lang w:val="en-US"/>
        </w:rPr>
        <w:t>) to present similarity between the samples shown in the scale bar where 0 is similar and 100 is dissimilar Euclidean distance.</w:t>
      </w:r>
    </w:p>
    <w:p w14:paraId="6DFE3FE6" w14:textId="3C9A743A" w:rsidR="005071B8" w:rsidRPr="007817BA" w:rsidRDefault="005071B8" w:rsidP="007817BA">
      <w:pPr>
        <w:spacing w:line="360" w:lineRule="auto"/>
        <w:rPr>
          <w:rFonts w:ascii="Arial" w:hAnsi="Arial" w:cs="Arial"/>
          <w:color w:val="131413"/>
          <w:lang w:val="en-US"/>
        </w:rPr>
      </w:pPr>
      <w:r>
        <w:rPr>
          <w:rFonts w:ascii="Arial" w:hAnsi="Arial" w:cs="Arial"/>
          <w:color w:val="131413"/>
          <w:lang w:val="en-US"/>
        </w:rPr>
        <w:br w:type="page"/>
      </w:r>
      <w:r w:rsidR="005209E1">
        <w:rPr>
          <w:rFonts w:ascii="Arial" w:hAnsi="Arial" w:cs="Arial"/>
          <w:b/>
          <w:bCs/>
          <w:color w:val="131413"/>
          <w:lang w:val="en-US"/>
        </w:rPr>
        <w:lastRenderedPageBreak/>
        <w:t>Suppl.</w:t>
      </w:r>
      <w:r w:rsidR="00FE7110">
        <w:rPr>
          <w:rFonts w:ascii="Arial" w:hAnsi="Arial" w:cs="Arial"/>
          <w:b/>
          <w:bCs/>
          <w:color w:val="131413"/>
          <w:lang w:val="en-US"/>
        </w:rPr>
        <w:t xml:space="preserve"> </w:t>
      </w:r>
      <w:r w:rsidRPr="005071B8">
        <w:rPr>
          <w:rFonts w:ascii="Arial" w:hAnsi="Arial" w:cs="Arial"/>
          <w:b/>
          <w:bCs/>
          <w:color w:val="131413"/>
          <w:lang w:val="en-US"/>
        </w:rPr>
        <w:t>Fig. 3</w:t>
      </w:r>
    </w:p>
    <w:p w14:paraId="2252E67B" w14:textId="33617B0D" w:rsidR="00B75949" w:rsidRPr="005071B8" w:rsidRDefault="007817BA" w:rsidP="00F93522">
      <w:pPr>
        <w:spacing w:line="360" w:lineRule="auto"/>
        <w:rPr>
          <w:rFonts w:ascii="Arial" w:hAnsi="Arial" w:cs="Arial"/>
          <w:lang w:val="en-US"/>
        </w:rPr>
      </w:pPr>
      <w:r>
        <w:rPr>
          <w:rFonts w:ascii="Arial" w:hAnsi="Arial" w:cs="Arial"/>
          <w:noProof/>
          <w:lang w:val="en-US"/>
          <w14:ligatures w14:val="standardContextual"/>
        </w:rPr>
        <w:drawing>
          <wp:inline distT="0" distB="0" distL="0" distR="0" wp14:anchorId="3DBA7BF0" wp14:editId="2691FC26">
            <wp:extent cx="6188710" cy="3044450"/>
            <wp:effectExtent l="0" t="0" r="0" b="3810"/>
            <wp:docPr id="1872338659" name="Bildobjekt 7" descr="En bild som visar text, diagram, skärmbild, cirkel&#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338659" name="Bildobjekt 7" descr="En bild som visar text, diagram, skärmbild, cirkel&#10;&#10;Automatiskt genererad beskrivning"/>
                    <pic:cNvPicPr/>
                  </pic:nvPicPr>
                  <pic:blipFill rotWithShape="1">
                    <a:blip r:embed="rId13" cstate="print">
                      <a:extLst>
                        <a:ext uri="{28A0092B-C50C-407E-A947-70E740481C1C}">
                          <a14:useLocalDpi xmlns:a14="http://schemas.microsoft.com/office/drawing/2010/main" val="0"/>
                        </a:ext>
                      </a:extLst>
                    </a:blip>
                    <a:srcRect t="12494"/>
                    <a:stretch/>
                  </pic:blipFill>
                  <pic:spPr bwMode="auto">
                    <a:xfrm>
                      <a:off x="0" y="0"/>
                      <a:ext cx="6188710" cy="3044450"/>
                    </a:xfrm>
                    <a:prstGeom prst="rect">
                      <a:avLst/>
                    </a:prstGeom>
                    <a:ln>
                      <a:noFill/>
                    </a:ln>
                    <a:extLst>
                      <a:ext uri="{53640926-AAD7-44D8-BBD7-CCE9431645EC}">
                        <a14:shadowObscured xmlns:a14="http://schemas.microsoft.com/office/drawing/2010/main"/>
                      </a:ext>
                    </a:extLst>
                  </pic:spPr>
                </pic:pic>
              </a:graphicData>
            </a:graphic>
          </wp:inline>
        </w:drawing>
      </w:r>
    </w:p>
    <w:p w14:paraId="5372DD82" w14:textId="256A2271" w:rsidR="005071B8" w:rsidRDefault="005209E1" w:rsidP="00F93522">
      <w:pPr>
        <w:spacing w:line="360" w:lineRule="auto"/>
        <w:rPr>
          <w:rFonts w:ascii="Arial" w:hAnsi="Arial" w:cs="Arial"/>
          <w:lang w:val="en-US"/>
        </w:rPr>
      </w:pPr>
      <w:r>
        <w:rPr>
          <w:rFonts w:ascii="Arial" w:hAnsi="Arial" w:cs="Arial"/>
          <w:b/>
          <w:bCs/>
          <w:lang w:val="en-US"/>
        </w:rPr>
        <w:t>Suppl.</w:t>
      </w:r>
      <w:r w:rsidR="00FE7110">
        <w:rPr>
          <w:rFonts w:ascii="Arial" w:hAnsi="Arial" w:cs="Arial"/>
          <w:b/>
          <w:bCs/>
          <w:lang w:val="en-US"/>
        </w:rPr>
        <w:t xml:space="preserve"> </w:t>
      </w:r>
      <w:r w:rsidR="002F3DBB" w:rsidRPr="005071B8">
        <w:rPr>
          <w:rFonts w:ascii="Arial" w:hAnsi="Arial" w:cs="Arial"/>
          <w:b/>
          <w:bCs/>
          <w:lang w:val="en-US"/>
        </w:rPr>
        <w:t>Fig</w:t>
      </w:r>
      <w:r w:rsidR="00E448E7" w:rsidRPr="005071B8">
        <w:rPr>
          <w:rFonts w:ascii="Arial" w:hAnsi="Arial" w:cs="Arial"/>
          <w:b/>
          <w:bCs/>
          <w:lang w:val="en-US"/>
        </w:rPr>
        <w:t>.</w:t>
      </w:r>
      <w:r w:rsidR="002F3DBB" w:rsidRPr="005071B8">
        <w:rPr>
          <w:rFonts w:ascii="Arial" w:hAnsi="Arial" w:cs="Arial"/>
          <w:b/>
          <w:bCs/>
          <w:lang w:val="en-US"/>
        </w:rPr>
        <w:t xml:space="preserve"> </w:t>
      </w:r>
      <w:r w:rsidR="00DD5F5F" w:rsidRPr="005071B8">
        <w:rPr>
          <w:rFonts w:ascii="Arial" w:hAnsi="Arial" w:cs="Arial"/>
          <w:b/>
          <w:bCs/>
          <w:lang w:val="en-US"/>
        </w:rPr>
        <w:t>3</w:t>
      </w:r>
      <w:r w:rsidR="00E448E7" w:rsidRPr="005071B8">
        <w:rPr>
          <w:rFonts w:ascii="Arial" w:hAnsi="Arial" w:cs="Arial"/>
          <w:lang w:val="en-US"/>
        </w:rPr>
        <w:t>:</w:t>
      </w:r>
      <w:r w:rsidR="00B00277" w:rsidRPr="005071B8">
        <w:rPr>
          <w:rFonts w:ascii="Arial" w:hAnsi="Arial" w:cs="Arial"/>
          <w:lang w:val="en-US"/>
        </w:rPr>
        <w:t xml:space="preserve"> Venn diagrams indicating shared and unique differentially expressed genes (DEG) in liver </w:t>
      </w:r>
      <w:r w:rsidR="0004081A" w:rsidRPr="005071B8">
        <w:rPr>
          <w:rFonts w:ascii="Arial" w:hAnsi="Arial" w:cs="Arial"/>
          <w:lang w:val="en-US"/>
        </w:rPr>
        <w:t>transcriptomes across</w:t>
      </w:r>
      <w:r w:rsidR="00B00277" w:rsidRPr="005071B8">
        <w:rPr>
          <w:rFonts w:ascii="Arial" w:hAnsi="Arial" w:cs="Arial"/>
          <w:lang w:val="en-US"/>
        </w:rPr>
        <w:t xml:space="preserve"> </w:t>
      </w:r>
      <w:r w:rsidR="0004081A" w:rsidRPr="005071B8">
        <w:rPr>
          <w:rFonts w:ascii="Arial" w:hAnsi="Arial" w:cs="Arial"/>
          <w:lang w:val="en-US"/>
        </w:rPr>
        <w:t xml:space="preserve">ages of </w:t>
      </w:r>
      <w:r w:rsidR="00B00277" w:rsidRPr="005071B8">
        <w:rPr>
          <w:rFonts w:ascii="Arial" w:hAnsi="Arial" w:cs="Arial"/>
          <w:lang w:val="en-US"/>
        </w:rPr>
        <w:t>24</w:t>
      </w:r>
      <w:r w:rsidR="00B00277" w:rsidRPr="00FE7110">
        <w:rPr>
          <w:rFonts w:ascii="Symbol" w:hAnsi="Symbol" w:cs="Arial"/>
          <w:lang w:val="en-US"/>
        </w:rPr>
        <w:t>ab</w:t>
      </w:r>
      <w:r w:rsidR="00B00277" w:rsidRPr="005071B8">
        <w:rPr>
          <w:rFonts w:ascii="Arial" w:hAnsi="Arial" w:cs="Arial"/>
          <w:lang w:val="en-US"/>
        </w:rPr>
        <w:t>NOD control (</w:t>
      </w:r>
      <w:r w:rsidR="007817BA">
        <w:rPr>
          <w:rFonts w:ascii="Arial" w:hAnsi="Arial" w:cs="Arial"/>
          <w:lang w:val="en-US"/>
        </w:rPr>
        <w:t>a</w:t>
      </w:r>
      <w:r w:rsidR="00B00277" w:rsidRPr="005071B8">
        <w:rPr>
          <w:rFonts w:ascii="Arial" w:hAnsi="Arial" w:cs="Arial"/>
          <w:lang w:val="en-US"/>
        </w:rPr>
        <w:t>)</w:t>
      </w:r>
      <w:r w:rsidR="002873CA" w:rsidRPr="005071B8">
        <w:rPr>
          <w:rFonts w:ascii="Arial" w:hAnsi="Arial" w:cs="Arial"/>
          <w:lang w:val="en-US"/>
        </w:rPr>
        <w:t xml:space="preserve"> and </w:t>
      </w:r>
      <w:r w:rsidR="0004081A" w:rsidRPr="005071B8">
        <w:rPr>
          <w:rFonts w:ascii="Arial" w:hAnsi="Arial" w:cs="Arial"/>
          <w:lang w:val="en-US"/>
        </w:rPr>
        <w:t>NIF mice</w:t>
      </w:r>
      <w:r w:rsidR="00B07ED3" w:rsidRPr="005071B8">
        <w:rPr>
          <w:rFonts w:ascii="Arial" w:hAnsi="Arial" w:cs="Arial"/>
          <w:lang w:val="en-US"/>
        </w:rPr>
        <w:t xml:space="preserve"> corrected for ag</w:t>
      </w:r>
      <w:r w:rsidR="00DD0A63" w:rsidRPr="005071B8">
        <w:rPr>
          <w:rFonts w:ascii="Arial" w:hAnsi="Arial" w:cs="Arial"/>
          <w:lang w:val="en-US"/>
        </w:rPr>
        <w:t xml:space="preserve">e </w:t>
      </w:r>
      <w:r w:rsidR="00B07ED3" w:rsidRPr="005071B8">
        <w:rPr>
          <w:rFonts w:ascii="Arial" w:hAnsi="Arial" w:cs="Arial"/>
          <w:lang w:val="en-US"/>
        </w:rPr>
        <w:t xml:space="preserve">related </w:t>
      </w:r>
      <w:proofErr w:type="spellStart"/>
      <w:r w:rsidR="00B07ED3" w:rsidRPr="005071B8">
        <w:rPr>
          <w:rFonts w:ascii="Arial" w:hAnsi="Arial" w:cs="Arial"/>
          <w:lang w:val="en-US"/>
        </w:rPr>
        <w:t>DEGs</w:t>
      </w:r>
      <w:proofErr w:type="spellEnd"/>
      <w:r w:rsidR="00B07ED3" w:rsidRPr="005071B8">
        <w:rPr>
          <w:rFonts w:ascii="Arial" w:hAnsi="Arial" w:cs="Arial"/>
          <w:lang w:val="en-US"/>
        </w:rPr>
        <w:t xml:space="preserve"> (</w:t>
      </w:r>
      <w:r w:rsidR="007817BA">
        <w:rPr>
          <w:rFonts w:ascii="Arial" w:hAnsi="Arial" w:cs="Arial"/>
          <w:lang w:val="en-US"/>
        </w:rPr>
        <w:t>b</w:t>
      </w:r>
      <w:r w:rsidR="00B07ED3" w:rsidRPr="005071B8">
        <w:rPr>
          <w:rFonts w:ascii="Arial" w:hAnsi="Arial" w:cs="Arial"/>
          <w:lang w:val="en-US"/>
        </w:rPr>
        <w:t>), that have been identified in (</w:t>
      </w:r>
      <w:r w:rsidR="007817BA">
        <w:rPr>
          <w:rFonts w:ascii="Arial" w:hAnsi="Arial" w:cs="Arial"/>
          <w:lang w:val="en-US"/>
        </w:rPr>
        <w:t>a</w:t>
      </w:r>
      <w:r w:rsidR="00B07ED3" w:rsidRPr="005071B8">
        <w:rPr>
          <w:rFonts w:ascii="Arial" w:hAnsi="Arial" w:cs="Arial"/>
          <w:lang w:val="en-US"/>
        </w:rPr>
        <w:t>). Timepoints were strategically selected to capture disease progression (related to Fig.4), including pre-disease onset at 3 weeks, early-stage phenotype at 6 weeks and late-stage</w:t>
      </w:r>
      <w:r w:rsidR="007817BA">
        <w:rPr>
          <w:rFonts w:ascii="Arial" w:hAnsi="Arial" w:cs="Arial"/>
          <w:lang w:val="en-US"/>
        </w:rPr>
        <w:t>.</w:t>
      </w:r>
      <w:r w:rsidR="00B07ED3" w:rsidRPr="005071B8">
        <w:rPr>
          <w:rFonts w:ascii="Arial" w:hAnsi="Arial" w:cs="Arial"/>
          <w:lang w:val="en-US"/>
        </w:rPr>
        <w:t xml:space="preserve"> </w:t>
      </w:r>
    </w:p>
    <w:p w14:paraId="76E1AE10" w14:textId="77777777" w:rsidR="005071B8" w:rsidRDefault="005071B8" w:rsidP="00F93522">
      <w:pPr>
        <w:spacing w:line="360" w:lineRule="auto"/>
        <w:rPr>
          <w:rFonts w:ascii="Arial" w:hAnsi="Arial" w:cs="Arial"/>
          <w:lang w:val="en-US"/>
        </w:rPr>
      </w:pPr>
      <w:r>
        <w:rPr>
          <w:rFonts w:ascii="Arial" w:hAnsi="Arial" w:cs="Arial"/>
          <w:lang w:val="en-US"/>
        </w:rPr>
        <w:br w:type="page"/>
      </w:r>
    </w:p>
    <w:p w14:paraId="26BBA630" w14:textId="0741F486" w:rsidR="00E448E7" w:rsidRDefault="005209E1" w:rsidP="00F93522">
      <w:pPr>
        <w:spacing w:line="360" w:lineRule="auto"/>
        <w:rPr>
          <w:rFonts w:ascii="Arial" w:hAnsi="Arial" w:cs="Arial"/>
          <w:b/>
          <w:bCs/>
          <w:lang w:val="en-US"/>
        </w:rPr>
      </w:pPr>
      <w:r>
        <w:rPr>
          <w:rFonts w:ascii="Arial" w:hAnsi="Arial" w:cs="Arial"/>
          <w:b/>
          <w:bCs/>
          <w:lang w:val="en-US"/>
        </w:rPr>
        <w:lastRenderedPageBreak/>
        <w:t>Suppl.</w:t>
      </w:r>
      <w:r w:rsidR="007817BA">
        <w:rPr>
          <w:rFonts w:ascii="Arial" w:hAnsi="Arial" w:cs="Arial"/>
          <w:b/>
          <w:bCs/>
          <w:lang w:val="en-US"/>
        </w:rPr>
        <w:t xml:space="preserve"> </w:t>
      </w:r>
      <w:r w:rsidR="005071B8" w:rsidRPr="005071B8">
        <w:rPr>
          <w:rFonts w:ascii="Arial" w:hAnsi="Arial" w:cs="Arial"/>
          <w:b/>
          <w:bCs/>
          <w:lang w:val="en-US"/>
        </w:rPr>
        <w:t xml:space="preserve">Fig. 4. </w:t>
      </w:r>
    </w:p>
    <w:p w14:paraId="262171CA" w14:textId="537BA15E" w:rsidR="007817BA" w:rsidRPr="005071B8" w:rsidRDefault="007D1B13" w:rsidP="00F93522">
      <w:pPr>
        <w:spacing w:line="360" w:lineRule="auto"/>
        <w:rPr>
          <w:rFonts w:ascii="Arial" w:hAnsi="Arial" w:cs="Arial"/>
          <w:b/>
          <w:bCs/>
          <w:lang w:val="en-US"/>
        </w:rPr>
      </w:pPr>
      <w:r>
        <w:rPr>
          <w:rFonts w:ascii="Arial" w:hAnsi="Arial" w:cs="Arial"/>
          <w:b/>
          <w:bCs/>
          <w:noProof/>
          <w:lang w:val="en-US"/>
          <w14:ligatures w14:val="standardContextual"/>
        </w:rPr>
        <w:drawing>
          <wp:inline distT="0" distB="0" distL="0" distR="0" wp14:anchorId="48EA76BA" wp14:editId="5886BCD1">
            <wp:extent cx="6340839" cy="8244590"/>
            <wp:effectExtent l="0" t="0" r="0" b="0"/>
            <wp:docPr id="575962234" name="Bildobjekt 8" descr="En bild som visar text, skärmbild, desig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962234" name="Bildobjekt 8" descr="En bild som visar text, skärmbild, design&#10;&#10;Automatiskt genererad beskrivning"/>
                    <pic:cNvPicPr/>
                  </pic:nvPicPr>
                  <pic:blipFill rotWithShape="1">
                    <a:blip r:embed="rId14" cstate="print">
                      <a:extLst>
                        <a:ext uri="{28A0092B-C50C-407E-A947-70E740481C1C}">
                          <a14:useLocalDpi xmlns:a14="http://schemas.microsoft.com/office/drawing/2010/main" val="0"/>
                        </a:ext>
                      </a:extLst>
                    </a:blip>
                    <a:srcRect t="4372" r="-349" b="-525"/>
                    <a:stretch/>
                  </pic:blipFill>
                  <pic:spPr bwMode="auto">
                    <a:xfrm>
                      <a:off x="0" y="0"/>
                      <a:ext cx="6350162" cy="8256712"/>
                    </a:xfrm>
                    <a:prstGeom prst="rect">
                      <a:avLst/>
                    </a:prstGeom>
                    <a:ln>
                      <a:noFill/>
                    </a:ln>
                    <a:extLst>
                      <a:ext uri="{53640926-AAD7-44D8-BBD7-CCE9431645EC}">
                        <a14:shadowObscured xmlns:a14="http://schemas.microsoft.com/office/drawing/2010/main"/>
                      </a:ext>
                    </a:extLst>
                  </pic:spPr>
                </pic:pic>
              </a:graphicData>
            </a:graphic>
          </wp:inline>
        </w:drawing>
      </w:r>
    </w:p>
    <w:p w14:paraId="56D1355D" w14:textId="03511378" w:rsidR="00B75949" w:rsidRPr="005071B8" w:rsidRDefault="00B75949" w:rsidP="00F93522">
      <w:pPr>
        <w:spacing w:line="360" w:lineRule="auto"/>
        <w:rPr>
          <w:rFonts w:ascii="Arial" w:hAnsi="Arial" w:cs="Arial"/>
          <w:lang w:val="en-US"/>
        </w:rPr>
      </w:pPr>
    </w:p>
    <w:p w14:paraId="130D873B" w14:textId="3FC2D262" w:rsidR="004759D8" w:rsidRDefault="005209E1" w:rsidP="00F93522">
      <w:pPr>
        <w:spacing w:line="360" w:lineRule="auto"/>
        <w:rPr>
          <w:rFonts w:ascii="Arial" w:hAnsi="Arial" w:cs="Arial"/>
          <w:color w:val="000000"/>
          <w:lang w:val="en-US"/>
        </w:rPr>
      </w:pPr>
      <w:r>
        <w:rPr>
          <w:rFonts w:ascii="Arial" w:hAnsi="Arial" w:cs="Arial"/>
          <w:b/>
          <w:bCs/>
          <w:lang w:val="en-US"/>
        </w:rPr>
        <w:lastRenderedPageBreak/>
        <w:t>Suppl.</w:t>
      </w:r>
      <w:r w:rsidR="007817BA">
        <w:rPr>
          <w:rFonts w:ascii="Arial" w:hAnsi="Arial" w:cs="Arial"/>
          <w:b/>
          <w:bCs/>
          <w:lang w:val="en-US"/>
        </w:rPr>
        <w:t xml:space="preserve"> </w:t>
      </w:r>
      <w:r w:rsidR="00E448E7" w:rsidRPr="005071B8">
        <w:rPr>
          <w:rFonts w:ascii="Arial" w:hAnsi="Arial" w:cs="Arial"/>
          <w:b/>
          <w:bCs/>
          <w:lang w:val="en-US"/>
        </w:rPr>
        <w:t>F</w:t>
      </w:r>
      <w:r w:rsidR="00B75949" w:rsidRPr="005071B8">
        <w:rPr>
          <w:rFonts w:ascii="Arial" w:hAnsi="Arial" w:cs="Arial"/>
          <w:b/>
          <w:bCs/>
          <w:lang w:val="en-US"/>
        </w:rPr>
        <w:t xml:space="preserve">ig. </w:t>
      </w:r>
      <w:r w:rsidR="00DD5F5F" w:rsidRPr="005071B8">
        <w:rPr>
          <w:rFonts w:ascii="Arial" w:hAnsi="Arial" w:cs="Arial"/>
          <w:b/>
          <w:bCs/>
          <w:lang w:val="en-US"/>
        </w:rPr>
        <w:t>4</w:t>
      </w:r>
      <w:r w:rsidR="00E448E7" w:rsidRPr="005071B8">
        <w:rPr>
          <w:rFonts w:ascii="Arial" w:hAnsi="Arial" w:cs="Arial"/>
          <w:b/>
          <w:bCs/>
          <w:lang w:val="en-US"/>
        </w:rPr>
        <w:t xml:space="preserve">: </w:t>
      </w:r>
      <w:r w:rsidR="004759D8" w:rsidRPr="005071B8">
        <w:rPr>
          <w:rFonts w:ascii="Arial" w:hAnsi="Arial" w:cs="Arial"/>
          <w:color w:val="000000"/>
          <w:lang w:val="en-US"/>
        </w:rPr>
        <w:t xml:space="preserve">Comparative hepatic gene expression in NIF mice, human NASH-associated </w:t>
      </w:r>
      <w:proofErr w:type="gramStart"/>
      <w:r w:rsidR="004759D8" w:rsidRPr="005071B8">
        <w:rPr>
          <w:rFonts w:ascii="Arial" w:hAnsi="Arial" w:cs="Arial"/>
          <w:color w:val="000000"/>
          <w:lang w:val="en-US"/>
        </w:rPr>
        <w:t>gene</w:t>
      </w:r>
      <w:proofErr w:type="gramEnd"/>
      <w:r w:rsidR="004759D8" w:rsidRPr="005071B8">
        <w:rPr>
          <w:rFonts w:ascii="Arial" w:hAnsi="Arial" w:cs="Arial"/>
          <w:color w:val="000000"/>
          <w:lang w:val="en-US"/>
        </w:rPr>
        <w:t xml:space="preserve"> and other mouse models for NASH.</w:t>
      </w:r>
      <w:r w:rsidR="004759D8" w:rsidRPr="005071B8">
        <w:rPr>
          <w:rFonts w:ascii="Arial" w:hAnsi="Arial" w:cs="Arial"/>
          <w:b/>
          <w:bCs/>
          <w:color w:val="000000"/>
          <w:lang w:val="en-US"/>
        </w:rPr>
        <w:t xml:space="preserve"> </w:t>
      </w:r>
      <w:r w:rsidR="004759D8" w:rsidRPr="005071B8">
        <w:rPr>
          <w:rFonts w:ascii="Arial" w:hAnsi="Arial" w:cs="Arial"/>
          <w:color w:val="000000"/>
          <w:lang w:val="en-US"/>
        </w:rPr>
        <w:t xml:space="preserve">Heat map of cross-species sample Similarity </w:t>
      </w:r>
      <w:r w:rsidR="004759D8" w:rsidRPr="005071B8">
        <w:rPr>
          <w:rFonts w:ascii="Arial" w:hAnsi="Arial" w:cs="Arial"/>
          <w:lang w:val="en-US"/>
        </w:rPr>
        <w:t>of human NASH liver transcriptome datasets (NASH patients vs. healthy individuals) vs. NIF 6 weeks, NIF 18 weeks and a panel of 16 previously published diet, chemical, and/or genetic NASH mouse models</w:t>
      </w:r>
      <w:r w:rsidR="00FB0C6C" w:rsidRPr="005071B8">
        <w:rPr>
          <w:rFonts w:ascii="Arial" w:hAnsi="Arial" w:cs="Arial"/>
          <w:lang w:val="en-US"/>
        </w:rPr>
        <w:t xml:space="preserve"> (26) with statistically significant dysregulation defined as FDR &lt;0.01 in either of the two human MASH liver transcriptome datasets: advanced vs. mild </w:t>
      </w:r>
      <w:proofErr w:type="spellStart"/>
      <w:r w:rsidR="00FB0C6C" w:rsidRPr="005071B8">
        <w:rPr>
          <w:rFonts w:ascii="Arial" w:hAnsi="Arial" w:cs="Arial"/>
          <w:lang w:val="en-US"/>
        </w:rPr>
        <w:t>NAFLD</w:t>
      </w:r>
      <w:proofErr w:type="spellEnd"/>
      <w:r w:rsidR="00FB0C6C" w:rsidRPr="005071B8">
        <w:rPr>
          <w:rFonts w:ascii="Arial" w:hAnsi="Arial" w:cs="Arial"/>
          <w:lang w:val="en-US"/>
        </w:rPr>
        <w:t xml:space="preserve"> (</w:t>
      </w:r>
      <w:proofErr w:type="spellStart"/>
      <w:r w:rsidR="00FB0C6C" w:rsidRPr="005071B8">
        <w:rPr>
          <w:rFonts w:ascii="Arial" w:hAnsi="Arial" w:cs="Arial"/>
          <w:lang w:val="en-US"/>
        </w:rPr>
        <w:t>MASLD</w:t>
      </w:r>
      <w:proofErr w:type="spellEnd"/>
      <w:r w:rsidR="00FB0C6C" w:rsidRPr="005071B8">
        <w:rPr>
          <w:rFonts w:ascii="Arial" w:hAnsi="Arial" w:cs="Arial"/>
          <w:lang w:val="en-US"/>
        </w:rPr>
        <w:t xml:space="preserve">) patients (GSE49541), and NASH (MASH) patients vs. healthy individuals (GSE48452). Dysregulation of the selected gene sets was similarly determined by </w:t>
      </w:r>
      <w:proofErr w:type="spellStart"/>
      <w:r w:rsidR="00FB0C6C" w:rsidRPr="005071B8">
        <w:rPr>
          <w:rFonts w:ascii="Arial" w:hAnsi="Arial" w:cs="Arial"/>
          <w:lang w:val="en-US"/>
        </w:rPr>
        <w:t>GSEA</w:t>
      </w:r>
      <w:proofErr w:type="spellEnd"/>
      <w:r w:rsidR="00FB0C6C" w:rsidRPr="005071B8">
        <w:rPr>
          <w:rFonts w:ascii="Arial" w:hAnsi="Arial" w:cs="Arial"/>
          <w:lang w:val="en-US"/>
        </w:rPr>
        <w:t xml:space="preserve"> in a panel of 16 previously published diet, chemical, and/or genetic MASH mouse models (</w:t>
      </w:r>
      <w:r>
        <w:rPr>
          <w:rFonts w:ascii="Arial" w:hAnsi="Arial" w:cs="Arial"/>
          <w:lang w:val="en-US"/>
        </w:rPr>
        <w:t>Suppl.</w:t>
      </w:r>
      <w:r w:rsidR="007D1B13">
        <w:rPr>
          <w:rFonts w:ascii="Arial" w:hAnsi="Arial" w:cs="Arial"/>
          <w:lang w:val="en-US"/>
        </w:rPr>
        <w:t xml:space="preserve"> </w:t>
      </w:r>
      <w:r w:rsidR="00FB0C6C" w:rsidRPr="005071B8">
        <w:rPr>
          <w:rFonts w:ascii="Arial" w:hAnsi="Arial" w:cs="Arial"/>
          <w:lang w:val="en-US"/>
        </w:rPr>
        <w:t>Table 1),</w:t>
      </w:r>
      <w:r w:rsidR="005071B8">
        <w:rPr>
          <w:rFonts w:ascii="Arial" w:hAnsi="Arial" w:cs="Arial"/>
          <w:lang w:val="en-US"/>
        </w:rPr>
        <w:t xml:space="preserve"> </w:t>
      </w:r>
      <w:r w:rsidR="004759D8" w:rsidRPr="005071B8">
        <w:rPr>
          <w:rFonts w:ascii="Arial" w:hAnsi="Arial" w:cs="Arial"/>
          <w:lang w:val="en-US"/>
        </w:rPr>
        <w:t xml:space="preserve">Dysregulation of the selected gene sets was determined by </w:t>
      </w:r>
      <w:proofErr w:type="spellStart"/>
      <w:r w:rsidR="004759D8" w:rsidRPr="005071B8">
        <w:rPr>
          <w:rFonts w:ascii="Arial" w:hAnsi="Arial" w:cs="Arial"/>
          <w:lang w:val="en-US"/>
        </w:rPr>
        <w:t>GSEA</w:t>
      </w:r>
      <w:proofErr w:type="spellEnd"/>
      <w:r w:rsidR="004759D8" w:rsidRPr="005071B8">
        <w:rPr>
          <w:rFonts w:ascii="Arial" w:hAnsi="Arial" w:cs="Arial"/>
          <w:lang w:val="en-US"/>
        </w:rPr>
        <w:t xml:space="preserve"> </w:t>
      </w:r>
      <w:r w:rsidR="004759D8" w:rsidRPr="005071B8">
        <w:rPr>
          <w:rFonts w:ascii="Arial" w:hAnsi="Arial" w:cs="Arial"/>
          <w:color w:val="000000"/>
          <w:lang w:val="en-US"/>
        </w:rPr>
        <w:t xml:space="preserve">and </w:t>
      </w:r>
      <w:r w:rsidR="004759D8" w:rsidRPr="005071B8">
        <w:rPr>
          <w:rFonts w:ascii="Arial" w:hAnsi="Arial" w:cs="Arial"/>
          <w:lang w:val="en-US"/>
        </w:rPr>
        <w:t>similarity to the human datasets was determined by Euclidean distance</w:t>
      </w:r>
      <w:r w:rsidR="004759D8" w:rsidRPr="005071B8">
        <w:rPr>
          <w:rFonts w:ascii="Arial" w:hAnsi="Arial" w:cs="Arial"/>
          <w:color w:val="000000"/>
          <w:lang w:val="en-US"/>
        </w:rPr>
        <w:t>. Red color on heat map indicate</w:t>
      </w:r>
      <w:r w:rsidR="005071B8">
        <w:rPr>
          <w:rFonts w:ascii="Arial" w:hAnsi="Arial" w:cs="Arial"/>
          <w:color w:val="000000"/>
          <w:lang w:val="en-US"/>
        </w:rPr>
        <w:t>s</w:t>
      </w:r>
      <w:r w:rsidR="004759D8" w:rsidRPr="005071B8">
        <w:rPr>
          <w:rFonts w:ascii="Arial" w:hAnsi="Arial" w:cs="Arial"/>
          <w:color w:val="000000"/>
          <w:lang w:val="en-US"/>
        </w:rPr>
        <w:t xml:space="preserve"> FDR values for the transcriptome similarity.</w:t>
      </w:r>
      <w:r w:rsidR="00FB0C6C" w:rsidRPr="005071B8">
        <w:rPr>
          <w:rFonts w:ascii="Arial" w:hAnsi="Arial" w:cs="Arial"/>
          <w:lang w:val="en-US"/>
        </w:rPr>
        <w:t xml:space="preserve"> </w:t>
      </w:r>
      <w:r w:rsidR="004759D8" w:rsidRPr="005071B8">
        <w:rPr>
          <w:rFonts w:ascii="Arial" w:hAnsi="Arial" w:cs="Arial"/>
          <w:color w:val="000000"/>
          <w:lang w:val="en-US"/>
        </w:rPr>
        <w:t>Top ranked induced (orange) or suppressed (green)</w:t>
      </w:r>
      <w:r w:rsidR="00FB0C6C" w:rsidRPr="005071B8">
        <w:rPr>
          <w:rFonts w:ascii="Arial" w:hAnsi="Arial" w:cs="Arial"/>
          <w:color w:val="000000"/>
          <w:lang w:val="en-US"/>
        </w:rPr>
        <w:t>.</w:t>
      </w:r>
    </w:p>
    <w:p w14:paraId="6B8CF9F9" w14:textId="5A1DB7CE" w:rsidR="005071B8" w:rsidRDefault="005071B8" w:rsidP="00F93522">
      <w:pPr>
        <w:spacing w:line="360" w:lineRule="auto"/>
        <w:rPr>
          <w:rFonts w:ascii="Arial" w:hAnsi="Arial" w:cs="Arial"/>
          <w:color w:val="000000"/>
          <w:lang w:val="en-US"/>
        </w:rPr>
      </w:pPr>
      <w:r>
        <w:rPr>
          <w:rFonts w:ascii="Arial" w:hAnsi="Arial" w:cs="Arial"/>
          <w:color w:val="000000"/>
          <w:lang w:val="en-US"/>
        </w:rPr>
        <w:br w:type="page"/>
      </w:r>
    </w:p>
    <w:p w14:paraId="41212CEF" w14:textId="4B6BB3E8" w:rsidR="005071B8" w:rsidRPr="005071B8" w:rsidRDefault="005209E1" w:rsidP="00F93522">
      <w:pPr>
        <w:spacing w:line="360" w:lineRule="auto"/>
        <w:rPr>
          <w:rFonts w:ascii="Arial" w:hAnsi="Arial" w:cs="Arial"/>
          <w:b/>
          <w:bCs/>
          <w:lang w:val="en-US"/>
        </w:rPr>
      </w:pPr>
      <w:r>
        <w:rPr>
          <w:rFonts w:ascii="Arial" w:hAnsi="Arial" w:cs="Arial"/>
          <w:b/>
          <w:bCs/>
          <w:lang w:val="en-US"/>
        </w:rPr>
        <w:lastRenderedPageBreak/>
        <w:t>Suppl.</w:t>
      </w:r>
      <w:r w:rsidR="007D1B13">
        <w:rPr>
          <w:rFonts w:ascii="Arial" w:hAnsi="Arial" w:cs="Arial"/>
          <w:b/>
          <w:bCs/>
          <w:lang w:val="en-US"/>
        </w:rPr>
        <w:t xml:space="preserve"> </w:t>
      </w:r>
      <w:r w:rsidR="005071B8" w:rsidRPr="005071B8">
        <w:rPr>
          <w:rFonts w:ascii="Arial" w:hAnsi="Arial" w:cs="Arial"/>
          <w:b/>
          <w:bCs/>
          <w:lang w:val="en-US"/>
        </w:rPr>
        <w:t>Fig. 5</w:t>
      </w:r>
    </w:p>
    <w:p w14:paraId="605F1E8F" w14:textId="54923A06" w:rsidR="002F3DBB" w:rsidRPr="005071B8" w:rsidRDefault="007D1B13" w:rsidP="00F93522">
      <w:pPr>
        <w:spacing w:line="360" w:lineRule="auto"/>
        <w:rPr>
          <w:rFonts w:ascii="Arial" w:hAnsi="Arial" w:cs="Arial"/>
          <w:lang w:val="en-US"/>
        </w:rPr>
      </w:pPr>
      <w:r>
        <w:rPr>
          <w:rFonts w:ascii="Arial" w:hAnsi="Arial" w:cs="Arial"/>
          <w:noProof/>
          <w:lang w:val="en-US"/>
          <w14:ligatures w14:val="standardContextual"/>
        </w:rPr>
        <w:drawing>
          <wp:inline distT="0" distB="0" distL="0" distR="0" wp14:anchorId="08C8DDB6" wp14:editId="4B51B2D4">
            <wp:extent cx="4826000" cy="7570200"/>
            <wp:effectExtent l="0" t="0" r="0" b="0"/>
            <wp:docPr id="1674388540" name="Bildobjekt 9" descr="En bild som visar skärmbild, cirkel, diagram&#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388540" name="Bildobjekt 9" descr="En bild som visar skärmbild, cirkel, diagram&#10;&#10;Automatiskt genererad beskrivning"/>
                    <pic:cNvPicPr/>
                  </pic:nvPicPr>
                  <pic:blipFill rotWithShape="1">
                    <a:blip r:embed="rId15" cstate="print">
                      <a:extLst>
                        <a:ext uri="{28A0092B-C50C-407E-A947-70E740481C1C}">
                          <a14:useLocalDpi xmlns:a14="http://schemas.microsoft.com/office/drawing/2010/main" val="0"/>
                        </a:ext>
                      </a:extLst>
                    </a:blip>
                    <a:srcRect t="7153"/>
                    <a:stretch/>
                  </pic:blipFill>
                  <pic:spPr bwMode="auto">
                    <a:xfrm>
                      <a:off x="0" y="0"/>
                      <a:ext cx="4826000" cy="7570200"/>
                    </a:xfrm>
                    <a:prstGeom prst="rect">
                      <a:avLst/>
                    </a:prstGeom>
                    <a:ln>
                      <a:noFill/>
                    </a:ln>
                    <a:extLst>
                      <a:ext uri="{53640926-AAD7-44D8-BBD7-CCE9431645EC}">
                        <a14:shadowObscured xmlns:a14="http://schemas.microsoft.com/office/drawing/2010/main"/>
                      </a:ext>
                    </a:extLst>
                  </pic:spPr>
                </pic:pic>
              </a:graphicData>
            </a:graphic>
          </wp:inline>
        </w:drawing>
      </w:r>
    </w:p>
    <w:p w14:paraId="012CC705" w14:textId="77777777" w:rsidR="007D1B13" w:rsidRDefault="007D1B13" w:rsidP="00F93522">
      <w:pPr>
        <w:pStyle w:val="Normalwebb"/>
        <w:spacing w:line="360" w:lineRule="auto"/>
        <w:rPr>
          <w:rFonts w:ascii="Arial" w:hAnsi="Arial" w:cs="Arial"/>
          <w:b/>
          <w:bCs/>
          <w:lang w:val="en-US"/>
        </w:rPr>
      </w:pPr>
    </w:p>
    <w:p w14:paraId="26D5BE17" w14:textId="3CAD9506" w:rsidR="00E021A1" w:rsidRDefault="005209E1" w:rsidP="00F93522">
      <w:pPr>
        <w:pStyle w:val="Normalwebb"/>
        <w:spacing w:line="360" w:lineRule="auto"/>
        <w:rPr>
          <w:rFonts w:ascii="Arial" w:hAnsi="Arial" w:cs="Arial"/>
          <w:lang w:val="en-US"/>
        </w:rPr>
      </w:pPr>
      <w:r>
        <w:rPr>
          <w:rFonts w:ascii="Arial" w:hAnsi="Arial" w:cs="Arial"/>
          <w:b/>
          <w:bCs/>
          <w:lang w:val="en-US"/>
        </w:rPr>
        <w:lastRenderedPageBreak/>
        <w:t>Suppl.</w:t>
      </w:r>
      <w:r w:rsidR="007D1B13">
        <w:rPr>
          <w:rFonts w:ascii="Arial" w:hAnsi="Arial" w:cs="Arial"/>
          <w:b/>
          <w:bCs/>
          <w:lang w:val="en-US"/>
        </w:rPr>
        <w:t xml:space="preserve"> </w:t>
      </w:r>
      <w:r w:rsidR="00FE3BD9" w:rsidRPr="005071B8">
        <w:rPr>
          <w:rFonts w:ascii="Arial" w:hAnsi="Arial" w:cs="Arial"/>
          <w:b/>
          <w:bCs/>
          <w:lang w:val="en-US"/>
        </w:rPr>
        <w:t>Fig. 5</w:t>
      </w:r>
      <w:r w:rsidR="00FE3BD9" w:rsidRPr="005071B8">
        <w:rPr>
          <w:rFonts w:ascii="Arial" w:hAnsi="Arial" w:cs="Arial"/>
          <w:lang w:val="en-US"/>
        </w:rPr>
        <w:t xml:space="preserve">: </w:t>
      </w:r>
      <w:r w:rsidR="00FE3BD9" w:rsidRPr="007D1B13">
        <w:rPr>
          <w:rFonts w:ascii="Arial" w:hAnsi="Arial" w:cs="Arial"/>
          <w:lang w:val="en-US"/>
        </w:rPr>
        <w:t>SR-</w:t>
      </w:r>
      <w:r w:rsidR="00FE3BD9" w:rsidRPr="007D1B13">
        <w:rPr>
          <w:rFonts w:ascii="Arial" w:hAnsi="Arial" w:cs="Arial"/>
        </w:rPr>
        <w:t>μ</w:t>
      </w:r>
      <w:r w:rsidR="00FE3BD9" w:rsidRPr="007D1B13">
        <w:rPr>
          <w:rFonts w:ascii="Arial" w:hAnsi="Arial" w:cs="Arial"/>
          <w:lang w:val="en-US"/>
        </w:rPr>
        <w:t>CT imaging reveals characteristics of NASH in GAN diet fed NIF mice. Liver samples obtained from 12</w:t>
      </w:r>
      <w:r w:rsidR="00AB6FC5" w:rsidRPr="007D1B13">
        <w:rPr>
          <w:rFonts w:ascii="Arial" w:hAnsi="Arial" w:cs="Arial"/>
          <w:lang w:val="en-US"/>
        </w:rPr>
        <w:t>-</w:t>
      </w:r>
      <w:r w:rsidR="00FE3BD9" w:rsidRPr="007D1B13">
        <w:rPr>
          <w:rFonts w:ascii="Arial" w:hAnsi="Arial" w:cs="Arial"/>
          <w:lang w:val="en-US"/>
        </w:rPr>
        <w:t>week</w:t>
      </w:r>
      <w:r w:rsidR="00AB6FC5" w:rsidRPr="007D1B13">
        <w:rPr>
          <w:rFonts w:ascii="Arial" w:hAnsi="Arial" w:cs="Arial"/>
          <w:lang w:val="en-US"/>
        </w:rPr>
        <w:t>-</w:t>
      </w:r>
      <w:r w:rsidR="00FE3BD9" w:rsidRPr="007D1B13">
        <w:rPr>
          <w:rFonts w:ascii="Arial" w:hAnsi="Arial" w:cs="Arial"/>
          <w:lang w:val="en-US"/>
        </w:rPr>
        <w:t>old NIF mice that have been fed GAN diet for 9 weeks were subjected to both overview (</w:t>
      </w:r>
      <w:r w:rsidR="007D1B13" w:rsidRPr="007D1B13">
        <w:rPr>
          <w:rFonts w:ascii="Arial" w:hAnsi="Arial" w:cs="Arial"/>
          <w:lang w:val="en-US"/>
        </w:rPr>
        <w:t>a</w:t>
      </w:r>
      <w:r w:rsidR="00FE3BD9" w:rsidRPr="007D1B13">
        <w:rPr>
          <w:rFonts w:ascii="Arial" w:hAnsi="Arial" w:cs="Arial"/>
          <w:lang w:val="en-US"/>
        </w:rPr>
        <w:t xml:space="preserve">, </w:t>
      </w:r>
      <w:r w:rsidR="007D1B13" w:rsidRPr="007D1B13">
        <w:rPr>
          <w:rFonts w:ascii="Arial" w:hAnsi="Arial" w:cs="Arial"/>
          <w:lang w:val="en-US"/>
        </w:rPr>
        <w:t>c</w:t>
      </w:r>
      <w:r w:rsidR="00FE3BD9" w:rsidRPr="007D1B13">
        <w:rPr>
          <w:rFonts w:ascii="Arial" w:hAnsi="Arial" w:cs="Arial"/>
          <w:lang w:val="en-US"/>
        </w:rPr>
        <w:t xml:space="preserve">, </w:t>
      </w:r>
      <w:r w:rsidR="007D1B13" w:rsidRPr="007D1B13">
        <w:rPr>
          <w:rFonts w:ascii="Arial" w:hAnsi="Arial" w:cs="Arial"/>
          <w:lang w:val="en-US"/>
        </w:rPr>
        <w:t>e</w:t>
      </w:r>
      <w:r w:rsidR="00FE3BD9" w:rsidRPr="007D1B13">
        <w:rPr>
          <w:rFonts w:ascii="Arial" w:hAnsi="Arial" w:cs="Arial"/>
          <w:lang w:val="en-US"/>
        </w:rPr>
        <w:t>) and high-resolution SR-µCT imaging (</w:t>
      </w:r>
      <w:r w:rsidR="007D1B13" w:rsidRPr="007D1B13">
        <w:rPr>
          <w:rFonts w:ascii="Arial" w:hAnsi="Arial" w:cs="Arial"/>
          <w:lang w:val="en-US"/>
        </w:rPr>
        <w:t>b</w:t>
      </w:r>
      <w:r w:rsidR="00FE3BD9" w:rsidRPr="007D1B13">
        <w:rPr>
          <w:rFonts w:ascii="Arial" w:hAnsi="Arial" w:cs="Arial"/>
          <w:lang w:val="en-US"/>
        </w:rPr>
        <w:t xml:space="preserve">, </w:t>
      </w:r>
      <w:r w:rsidR="007D1B13" w:rsidRPr="007D1B13">
        <w:rPr>
          <w:rFonts w:ascii="Arial" w:hAnsi="Arial" w:cs="Arial"/>
          <w:lang w:val="en-US"/>
        </w:rPr>
        <w:t>d</w:t>
      </w:r>
      <w:r w:rsidR="00FE3BD9" w:rsidRPr="007D1B13">
        <w:rPr>
          <w:rFonts w:ascii="Arial" w:hAnsi="Arial" w:cs="Arial"/>
          <w:lang w:val="en-US"/>
        </w:rPr>
        <w:t xml:space="preserve">, </w:t>
      </w:r>
      <w:r w:rsidR="007D1B13" w:rsidRPr="007D1B13">
        <w:rPr>
          <w:rFonts w:ascii="Arial" w:hAnsi="Arial" w:cs="Arial"/>
          <w:lang w:val="en-US"/>
        </w:rPr>
        <w:t>f</w:t>
      </w:r>
      <w:r w:rsidR="00FE3BD9" w:rsidRPr="007D1B13">
        <w:rPr>
          <w:rFonts w:ascii="Arial" w:hAnsi="Arial" w:cs="Arial"/>
          <w:lang w:val="en-US"/>
        </w:rPr>
        <w:t>). 3D-renderings (</w:t>
      </w:r>
      <w:r w:rsidR="007D1B13" w:rsidRPr="007D1B13">
        <w:rPr>
          <w:rFonts w:ascii="Arial" w:hAnsi="Arial" w:cs="Arial"/>
          <w:lang w:val="en-US"/>
        </w:rPr>
        <w:t>a</w:t>
      </w:r>
      <w:r w:rsidR="00E021A1" w:rsidRPr="007D1B13">
        <w:rPr>
          <w:rFonts w:ascii="Arial" w:hAnsi="Arial" w:cs="Arial"/>
          <w:lang w:val="en-US"/>
        </w:rPr>
        <w:t xml:space="preserve">, </w:t>
      </w:r>
      <w:r w:rsidR="007D1B13" w:rsidRPr="007D1B13">
        <w:rPr>
          <w:rFonts w:ascii="Arial" w:hAnsi="Arial" w:cs="Arial"/>
          <w:lang w:val="en-US"/>
        </w:rPr>
        <w:t>b</w:t>
      </w:r>
      <w:r w:rsidR="00FE3BD9" w:rsidRPr="007D1B13">
        <w:rPr>
          <w:rFonts w:ascii="Arial" w:hAnsi="Arial" w:cs="Arial"/>
          <w:lang w:val="en-US"/>
        </w:rPr>
        <w:t>) or 2D cross-sections (</w:t>
      </w:r>
      <w:r w:rsidR="007D1B13" w:rsidRPr="007D1B13">
        <w:rPr>
          <w:rFonts w:ascii="Arial" w:hAnsi="Arial" w:cs="Arial"/>
          <w:lang w:val="en-US"/>
        </w:rPr>
        <w:t>c</w:t>
      </w:r>
      <w:r w:rsidR="00E021A1" w:rsidRPr="007D1B13">
        <w:rPr>
          <w:rFonts w:ascii="Arial" w:hAnsi="Arial" w:cs="Arial"/>
          <w:lang w:val="en-US"/>
        </w:rPr>
        <w:t>-</w:t>
      </w:r>
      <w:r w:rsidR="007D1B13" w:rsidRPr="007D1B13">
        <w:rPr>
          <w:rFonts w:ascii="Arial" w:hAnsi="Arial" w:cs="Arial"/>
          <w:lang w:val="en-US"/>
        </w:rPr>
        <w:t>f</w:t>
      </w:r>
      <w:r w:rsidR="00FE3BD9" w:rsidRPr="007D1B13">
        <w:rPr>
          <w:rFonts w:ascii="Arial" w:hAnsi="Arial" w:cs="Arial"/>
          <w:lang w:val="en-US"/>
        </w:rPr>
        <w:t>)</w:t>
      </w:r>
      <w:r w:rsidR="00E021A1" w:rsidRPr="007D1B13">
        <w:rPr>
          <w:rFonts w:ascii="Arial" w:hAnsi="Arial" w:cs="Arial"/>
          <w:lang w:val="en-US"/>
        </w:rPr>
        <w:t xml:space="preserve"> and</w:t>
      </w:r>
      <w:r w:rsidR="00FE3BD9" w:rsidRPr="007D1B13">
        <w:rPr>
          <w:rFonts w:ascii="Arial" w:hAnsi="Arial" w:cs="Arial"/>
          <w:lang w:val="en-US"/>
        </w:rPr>
        <w:t xml:space="preserve"> </w:t>
      </w:r>
      <w:r w:rsidR="00E021A1" w:rsidRPr="007D1B13">
        <w:rPr>
          <w:rFonts w:ascii="Arial" w:hAnsi="Arial" w:cs="Arial"/>
          <w:lang w:val="en-US"/>
        </w:rPr>
        <w:t>Field-of-view for the corresponding high-resolution scan as indicated in (</w:t>
      </w:r>
      <w:r w:rsidR="007D1B13" w:rsidRPr="007D1B13">
        <w:rPr>
          <w:rFonts w:ascii="Arial" w:hAnsi="Arial" w:cs="Arial"/>
          <w:lang w:val="en-US"/>
        </w:rPr>
        <w:t>a</w:t>
      </w:r>
      <w:r w:rsidR="00E021A1" w:rsidRPr="007D1B13">
        <w:rPr>
          <w:rFonts w:ascii="Arial" w:hAnsi="Arial" w:cs="Arial"/>
          <w:lang w:val="en-US"/>
        </w:rPr>
        <w:t xml:space="preserve">, </w:t>
      </w:r>
      <w:r w:rsidR="007D1B13" w:rsidRPr="007D1B13">
        <w:rPr>
          <w:rFonts w:ascii="Arial" w:hAnsi="Arial" w:cs="Arial"/>
          <w:lang w:val="en-US"/>
        </w:rPr>
        <w:t>c</w:t>
      </w:r>
      <w:r w:rsidR="00E021A1" w:rsidRPr="007D1B13">
        <w:rPr>
          <w:rFonts w:ascii="Arial" w:hAnsi="Arial" w:cs="Arial"/>
          <w:lang w:val="en-US"/>
        </w:rPr>
        <w:t xml:space="preserve">, </w:t>
      </w:r>
      <w:r w:rsidR="007D1B13" w:rsidRPr="007D1B13">
        <w:rPr>
          <w:rFonts w:ascii="Arial" w:hAnsi="Arial" w:cs="Arial"/>
          <w:lang w:val="en-US"/>
        </w:rPr>
        <w:t>e</w:t>
      </w:r>
      <w:r w:rsidR="00E021A1" w:rsidRPr="007D1B13">
        <w:rPr>
          <w:rFonts w:ascii="Arial" w:hAnsi="Arial" w:cs="Arial"/>
          <w:lang w:val="en-US"/>
        </w:rPr>
        <w:t>). (</w:t>
      </w:r>
      <w:r w:rsidR="007D1B13" w:rsidRPr="007D1B13">
        <w:rPr>
          <w:rFonts w:ascii="Arial" w:hAnsi="Arial" w:cs="Arial"/>
          <w:lang w:val="en-US"/>
        </w:rPr>
        <w:t>g</w:t>
      </w:r>
      <w:r w:rsidR="00E021A1" w:rsidRPr="007D1B13">
        <w:rPr>
          <w:rFonts w:ascii="Arial" w:hAnsi="Arial" w:cs="Arial"/>
          <w:lang w:val="en-US"/>
        </w:rPr>
        <w:t>-</w:t>
      </w:r>
      <w:proofErr w:type="spellStart"/>
      <w:r w:rsidR="007D1B13" w:rsidRPr="007D1B13">
        <w:rPr>
          <w:rFonts w:ascii="Arial" w:hAnsi="Arial" w:cs="Arial"/>
          <w:lang w:val="en-US"/>
        </w:rPr>
        <w:t>i</w:t>
      </w:r>
      <w:proofErr w:type="spellEnd"/>
      <w:r w:rsidR="00E021A1" w:rsidRPr="007D1B13">
        <w:rPr>
          <w:rFonts w:ascii="Arial" w:hAnsi="Arial" w:cs="Arial"/>
          <w:lang w:val="en-US"/>
        </w:rPr>
        <w:t>) Corresponding histological sections stained with Hematoxyl</w:t>
      </w:r>
      <w:r w:rsidR="00AB6FC5" w:rsidRPr="007D1B13">
        <w:rPr>
          <w:rFonts w:ascii="Arial" w:hAnsi="Arial" w:cs="Arial"/>
          <w:lang w:val="en-US"/>
        </w:rPr>
        <w:t>i</w:t>
      </w:r>
      <w:r w:rsidR="00E021A1" w:rsidRPr="007D1B13">
        <w:rPr>
          <w:rFonts w:ascii="Arial" w:hAnsi="Arial" w:cs="Arial"/>
          <w:lang w:val="en-US"/>
        </w:rPr>
        <w:t>n and Eosin (</w:t>
      </w:r>
      <w:r w:rsidR="007D1B13" w:rsidRPr="007D1B13">
        <w:rPr>
          <w:rFonts w:ascii="Arial" w:hAnsi="Arial" w:cs="Arial"/>
          <w:lang w:val="en-US"/>
        </w:rPr>
        <w:t>g</w:t>
      </w:r>
      <w:r w:rsidR="00E021A1" w:rsidRPr="007D1B13">
        <w:rPr>
          <w:rFonts w:ascii="Arial" w:hAnsi="Arial" w:cs="Arial"/>
          <w:lang w:val="en-US"/>
        </w:rPr>
        <w:t xml:space="preserve">, </w:t>
      </w:r>
      <w:r w:rsidR="007D1B13" w:rsidRPr="007D1B13">
        <w:rPr>
          <w:rFonts w:ascii="Arial" w:hAnsi="Arial" w:cs="Arial"/>
          <w:lang w:val="en-US"/>
        </w:rPr>
        <w:t>h</w:t>
      </w:r>
      <w:r w:rsidR="00E021A1" w:rsidRPr="007D1B13">
        <w:rPr>
          <w:rFonts w:ascii="Arial" w:hAnsi="Arial" w:cs="Arial"/>
          <w:lang w:val="en-US"/>
        </w:rPr>
        <w:t>) or Picrosirius Red (</w:t>
      </w:r>
      <w:proofErr w:type="spellStart"/>
      <w:r w:rsidR="007D1B13" w:rsidRPr="007D1B13">
        <w:rPr>
          <w:rFonts w:ascii="Arial" w:hAnsi="Arial" w:cs="Arial"/>
          <w:lang w:val="en-US"/>
        </w:rPr>
        <w:t>i</w:t>
      </w:r>
      <w:proofErr w:type="spellEnd"/>
      <w:r w:rsidR="00E021A1" w:rsidRPr="007D1B13">
        <w:rPr>
          <w:rFonts w:ascii="Arial" w:hAnsi="Arial" w:cs="Arial"/>
          <w:lang w:val="en-US"/>
        </w:rPr>
        <w:t>). Notable structures and features are labelled: fat cell denoted by green arrow (</w:t>
      </w:r>
      <w:r w:rsidR="007D1B13" w:rsidRPr="007D1B13">
        <w:rPr>
          <w:rFonts w:ascii="Arial" w:hAnsi="Arial" w:cs="Arial"/>
          <w:lang w:val="en-US"/>
        </w:rPr>
        <w:t>f</w:t>
      </w:r>
      <w:r w:rsidR="00E021A1" w:rsidRPr="007D1B13">
        <w:rPr>
          <w:rFonts w:ascii="Arial" w:hAnsi="Arial" w:cs="Arial"/>
          <w:lang w:val="en-US"/>
        </w:rPr>
        <w:t xml:space="preserve">, </w:t>
      </w:r>
      <w:r w:rsidR="007D1B13" w:rsidRPr="007D1B13">
        <w:rPr>
          <w:rFonts w:ascii="Arial" w:hAnsi="Arial" w:cs="Arial"/>
          <w:lang w:val="en-US"/>
        </w:rPr>
        <w:t>h</w:t>
      </w:r>
      <w:r w:rsidR="00E021A1" w:rsidRPr="007D1B13">
        <w:rPr>
          <w:rFonts w:ascii="Arial" w:hAnsi="Arial" w:cs="Arial"/>
          <w:lang w:val="en-US"/>
        </w:rPr>
        <w:t>), ballooning hepatocyte by yellow arrow (</w:t>
      </w:r>
      <w:r w:rsidR="007D1B13" w:rsidRPr="007D1B13">
        <w:rPr>
          <w:rFonts w:ascii="Arial" w:hAnsi="Arial" w:cs="Arial"/>
          <w:lang w:val="en-US"/>
        </w:rPr>
        <w:t>d</w:t>
      </w:r>
      <w:r w:rsidR="00E021A1" w:rsidRPr="007D1B13">
        <w:rPr>
          <w:rFonts w:ascii="Arial" w:hAnsi="Arial" w:cs="Arial"/>
          <w:lang w:val="en-US"/>
        </w:rPr>
        <w:t xml:space="preserve">, </w:t>
      </w:r>
      <w:r w:rsidR="007D1B13" w:rsidRPr="007D1B13">
        <w:rPr>
          <w:rFonts w:ascii="Arial" w:hAnsi="Arial" w:cs="Arial"/>
          <w:lang w:val="en-US"/>
        </w:rPr>
        <w:t>g</w:t>
      </w:r>
      <w:r w:rsidR="00E021A1" w:rsidRPr="007D1B13">
        <w:rPr>
          <w:rFonts w:ascii="Arial" w:hAnsi="Arial" w:cs="Arial"/>
          <w:lang w:val="en-US"/>
        </w:rPr>
        <w:t>) and fibrosis by red arrow (</w:t>
      </w:r>
      <w:r w:rsidR="007D1B13" w:rsidRPr="007D1B13">
        <w:rPr>
          <w:rFonts w:ascii="Arial" w:hAnsi="Arial" w:cs="Arial"/>
          <w:lang w:val="en-US"/>
        </w:rPr>
        <w:t>d</w:t>
      </w:r>
      <w:r w:rsidR="00E021A1" w:rsidRPr="007D1B13">
        <w:rPr>
          <w:rFonts w:ascii="Arial" w:hAnsi="Arial" w:cs="Arial"/>
          <w:lang w:val="en-US"/>
        </w:rPr>
        <w:t xml:space="preserve">, </w:t>
      </w:r>
      <w:proofErr w:type="spellStart"/>
      <w:r w:rsidR="007D1B13" w:rsidRPr="007D1B13">
        <w:rPr>
          <w:rFonts w:ascii="Arial" w:hAnsi="Arial" w:cs="Arial"/>
          <w:lang w:val="en-US"/>
        </w:rPr>
        <w:t>i</w:t>
      </w:r>
      <w:proofErr w:type="spellEnd"/>
      <w:r w:rsidR="00E021A1" w:rsidRPr="007D1B13">
        <w:rPr>
          <w:rFonts w:ascii="Arial" w:hAnsi="Arial" w:cs="Arial"/>
          <w:lang w:val="en-US"/>
        </w:rPr>
        <w:t>). Scale bar 100µm (</w:t>
      </w:r>
      <w:r w:rsidR="007D1B13" w:rsidRPr="007D1B13">
        <w:rPr>
          <w:rFonts w:ascii="Arial" w:hAnsi="Arial" w:cs="Arial"/>
          <w:lang w:val="en-US"/>
        </w:rPr>
        <w:t>g</w:t>
      </w:r>
      <w:r w:rsidR="00E021A1" w:rsidRPr="007D1B13">
        <w:rPr>
          <w:rFonts w:ascii="Arial" w:hAnsi="Arial" w:cs="Arial"/>
          <w:lang w:val="en-US"/>
        </w:rPr>
        <w:t>-</w:t>
      </w:r>
      <w:proofErr w:type="spellStart"/>
      <w:r w:rsidR="007D1B13" w:rsidRPr="007D1B13">
        <w:rPr>
          <w:rFonts w:ascii="Arial" w:hAnsi="Arial" w:cs="Arial"/>
          <w:lang w:val="en-US"/>
        </w:rPr>
        <w:t>i</w:t>
      </w:r>
      <w:proofErr w:type="spellEnd"/>
      <w:r w:rsidR="00E021A1" w:rsidRPr="007D1B13">
        <w:rPr>
          <w:rFonts w:ascii="Arial" w:hAnsi="Arial" w:cs="Arial"/>
          <w:lang w:val="en-US"/>
        </w:rPr>
        <w:t>).</w:t>
      </w:r>
      <w:r w:rsidR="00E021A1" w:rsidRPr="005071B8">
        <w:rPr>
          <w:rFonts w:ascii="Arial" w:hAnsi="Arial" w:cs="Arial"/>
          <w:lang w:val="en-US"/>
        </w:rPr>
        <w:t xml:space="preserve"> </w:t>
      </w:r>
    </w:p>
    <w:p w14:paraId="5AFD009A" w14:textId="370CE7A5" w:rsidR="00CE3B16" w:rsidRDefault="00CE3B16" w:rsidP="00F93522">
      <w:pPr>
        <w:pStyle w:val="Normalwebb"/>
        <w:spacing w:line="360" w:lineRule="auto"/>
        <w:rPr>
          <w:rFonts w:ascii="Arial" w:hAnsi="Arial" w:cs="Arial"/>
          <w:lang w:val="en-US"/>
        </w:rPr>
      </w:pPr>
    </w:p>
    <w:p w14:paraId="051F6B4E" w14:textId="28B3407D" w:rsidR="00CE3B16" w:rsidRDefault="00CE3B16">
      <w:pPr>
        <w:rPr>
          <w:rFonts w:ascii="Arial" w:hAnsi="Arial" w:cs="Arial"/>
          <w:lang w:val="en-US" w:eastAsia="en-GB"/>
        </w:rPr>
      </w:pPr>
      <w:r>
        <w:rPr>
          <w:rFonts w:ascii="Arial" w:hAnsi="Arial" w:cs="Arial"/>
          <w:lang w:val="en-US"/>
        </w:rPr>
        <w:br w:type="page"/>
      </w:r>
    </w:p>
    <w:p w14:paraId="270C046D" w14:textId="5199B7A5" w:rsidR="00110D82" w:rsidRPr="00E14539" w:rsidRDefault="005209E1" w:rsidP="00110D82">
      <w:pPr>
        <w:rPr>
          <w:rFonts w:ascii="Arial" w:hAnsi="Arial" w:cs="Arial"/>
          <w:b/>
          <w:bCs/>
          <w:lang w:val="en-US"/>
        </w:rPr>
      </w:pPr>
      <w:r>
        <w:rPr>
          <w:rFonts w:ascii="Arial" w:hAnsi="Arial" w:cs="Arial"/>
          <w:b/>
          <w:bCs/>
          <w:lang w:val="en-US"/>
        </w:rPr>
        <w:lastRenderedPageBreak/>
        <w:t>Suppl.</w:t>
      </w:r>
      <w:r w:rsidR="007D1B13">
        <w:rPr>
          <w:rFonts w:ascii="Arial" w:hAnsi="Arial" w:cs="Arial"/>
          <w:b/>
          <w:bCs/>
          <w:lang w:val="en-US"/>
        </w:rPr>
        <w:t xml:space="preserve"> </w:t>
      </w:r>
      <w:r w:rsidR="00110D82" w:rsidRPr="00E14539">
        <w:rPr>
          <w:rFonts w:ascii="Arial" w:hAnsi="Arial" w:cs="Arial"/>
          <w:b/>
          <w:bCs/>
          <w:lang w:val="en-US"/>
        </w:rPr>
        <w:t xml:space="preserve">Table 5 </w:t>
      </w:r>
      <w:proofErr w:type="spellStart"/>
      <w:r w:rsidR="00110D82" w:rsidRPr="00E14539">
        <w:rPr>
          <w:rFonts w:ascii="Arial" w:hAnsi="Arial" w:cs="Arial"/>
          <w:b/>
          <w:bCs/>
          <w:lang w:val="en-US"/>
        </w:rPr>
        <w:t>GSEA</w:t>
      </w:r>
      <w:proofErr w:type="spellEnd"/>
      <w:r w:rsidR="00110D82" w:rsidRPr="00E14539">
        <w:rPr>
          <w:rFonts w:ascii="Arial" w:hAnsi="Arial" w:cs="Arial"/>
          <w:b/>
          <w:bCs/>
          <w:lang w:val="en-US"/>
        </w:rPr>
        <w:t xml:space="preserve"> comparison mouse models</w:t>
      </w:r>
    </w:p>
    <w:p w14:paraId="13127E93" w14:textId="77777777" w:rsidR="00110D82" w:rsidRPr="00BA2114" w:rsidRDefault="00110D82" w:rsidP="00110D82">
      <w:pPr>
        <w:rPr>
          <w:b/>
          <w:bCs/>
          <w:i/>
          <w:iCs/>
          <w:sz w:val="18"/>
          <w:szCs w:val="18"/>
          <w:lang w:val="en-US"/>
        </w:rPr>
      </w:pPr>
    </w:p>
    <w:tbl>
      <w:tblPr>
        <w:tblStyle w:val="Tabellrutnt"/>
        <w:tblW w:w="9170" w:type="dxa"/>
        <w:tblLook w:val="04A0" w:firstRow="1" w:lastRow="0" w:firstColumn="1" w:lastColumn="0" w:noHBand="0" w:noVBand="1"/>
      </w:tblPr>
      <w:tblGrid>
        <w:gridCol w:w="3056"/>
        <w:gridCol w:w="3057"/>
        <w:gridCol w:w="3057"/>
      </w:tblGrid>
      <w:tr w:rsidR="00110D82" w:rsidRPr="00E14539" w14:paraId="1B2FE398" w14:textId="77777777" w:rsidTr="006A5417">
        <w:trPr>
          <w:trHeight w:val="286"/>
        </w:trPr>
        <w:tc>
          <w:tcPr>
            <w:tcW w:w="3056" w:type="dxa"/>
          </w:tcPr>
          <w:p w14:paraId="478E90FD" w14:textId="77777777" w:rsidR="00110D82" w:rsidRPr="00E14539" w:rsidRDefault="00110D82" w:rsidP="006A5417">
            <w:pPr>
              <w:rPr>
                <w:rFonts w:ascii="Arial" w:hAnsi="Arial" w:cs="Arial"/>
                <w:b/>
                <w:bCs/>
              </w:rPr>
            </w:pPr>
            <w:proofErr w:type="spellStart"/>
            <w:r w:rsidRPr="00E14539">
              <w:rPr>
                <w:rFonts w:ascii="Arial" w:hAnsi="Arial" w:cs="Arial"/>
                <w:b/>
                <w:bCs/>
              </w:rPr>
              <w:t>GSE</w:t>
            </w:r>
            <w:proofErr w:type="spellEnd"/>
            <w:r w:rsidRPr="00E14539">
              <w:rPr>
                <w:rFonts w:ascii="Arial" w:hAnsi="Arial" w:cs="Arial"/>
                <w:b/>
                <w:bCs/>
              </w:rPr>
              <w:t xml:space="preserve"> </w:t>
            </w:r>
            <w:proofErr w:type="spellStart"/>
            <w:r w:rsidRPr="00E14539">
              <w:rPr>
                <w:rFonts w:ascii="Arial" w:hAnsi="Arial" w:cs="Arial"/>
                <w:b/>
                <w:bCs/>
              </w:rPr>
              <w:t>Acession</w:t>
            </w:r>
            <w:proofErr w:type="spellEnd"/>
            <w:r w:rsidRPr="00E14539">
              <w:rPr>
                <w:rFonts w:ascii="Arial" w:hAnsi="Arial" w:cs="Arial"/>
                <w:b/>
                <w:bCs/>
              </w:rPr>
              <w:t xml:space="preserve"> </w:t>
            </w:r>
            <w:proofErr w:type="spellStart"/>
            <w:r w:rsidRPr="00E14539">
              <w:rPr>
                <w:rFonts w:ascii="Arial" w:hAnsi="Arial" w:cs="Arial"/>
                <w:b/>
                <w:bCs/>
              </w:rPr>
              <w:t>number</w:t>
            </w:r>
            <w:proofErr w:type="spellEnd"/>
          </w:p>
        </w:tc>
        <w:tc>
          <w:tcPr>
            <w:tcW w:w="3057" w:type="dxa"/>
          </w:tcPr>
          <w:p w14:paraId="435D0D9B" w14:textId="77777777" w:rsidR="00110D82" w:rsidRPr="00E14539" w:rsidRDefault="00110D82" w:rsidP="006A5417">
            <w:pPr>
              <w:rPr>
                <w:rFonts w:ascii="Arial" w:hAnsi="Arial" w:cs="Arial"/>
                <w:b/>
                <w:bCs/>
              </w:rPr>
            </w:pPr>
            <w:proofErr w:type="spellStart"/>
            <w:r w:rsidRPr="00E14539">
              <w:rPr>
                <w:rFonts w:ascii="Arial" w:hAnsi="Arial" w:cs="Arial"/>
                <w:b/>
                <w:bCs/>
              </w:rPr>
              <w:t>Tissue</w:t>
            </w:r>
            <w:proofErr w:type="spellEnd"/>
          </w:p>
        </w:tc>
        <w:tc>
          <w:tcPr>
            <w:tcW w:w="3057" w:type="dxa"/>
          </w:tcPr>
          <w:p w14:paraId="63DFC906" w14:textId="77777777" w:rsidR="00110D82" w:rsidRPr="00E14539" w:rsidRDefault="00110D82" w:rsidP="006A5417">
            <w:pPr>
              <w:rPr>
                <w:rFonts w:ascii="Arial" w:hAnsi="Arial" w:cs="Arial"/>
                <w:b/>
                <w:bCs/>
              </w:rPr>
            </w:pPr>
            <w:proofErr w:type="spellStart"/>
            <w:r w:rsidRPr="00E14539">
              <w:rPr>
                <w:rFonts w:ascii="Arial" w:hAnsi="Arial" w:cs="Arial"/>
                <w:b/>
                <w:bCs/>
              </w:rPr>
              <w:t>Model</w:t>
            </w:r>
            <w:proofErr w:type="spellEnd"/>
          </w:p>
        </w:tc>
      </w:tr>
      <w:tr w:rsidR="00110D82" w:rsidRPr="00E14539" w14:paraId="36106955" w14:textId="77777777" w:rsidTr="006A5417">
        <w:trPr>
          <w:trHeight w:val="348"/>
        </w:trPr>
        <w:tc>
          <w:tcPr>
            <w:tcW w:w="3056" w:type="dxa"/>
          </w:tcPr>
          <w:p w14:paraId="173AEDBA" w14:textId="77777777" w:rsidR="00110D82" w:rsidRPr="00E14539" w:rsidRDefault="00110D82" w:rsidP="006A5417">
            <w:pPr>
              <w:rPr>
                <w:rFonts w:ascii="Arial" w:hAnsi="Arial" w:cs="Arial"/>
                <w:b/>
                <w:bCs/>
                <w:i/>
                <w:iCs/>
              </w:rPr>
            </w:pPr>
            <w:proofErr w:type="gramStart"/>
            <w:r w:rsidRPr="00E14539">
              <w:rPr>
                <w:rFonts w:ascii="Arial" w:hAnsi="Arial" w:cs="Arial"/>
              </w:rPr>
              <w:t>48452</w:t>
            </w:r>
            <w:proofErr w:type="gramEnd"/>
          </w:p>
        </w:tc>
        <w:tc>
          <w:tcPr>
            <w:tcW w:w="3057" w:type="dxa"/>
          </w:tcPr>
          <w:p w14:paraId="4ABEB231" w14:textId="77777777" w:rsidR="00110D82" w:rsidRPr="00E14539" w:rsidRDefault="00110D82" w:rsidP="006A5417">
            <w:pPr>
              <w:rPr>
                <w:rFonts w:ascii="Arial" w:hAnsi="Arial" w:cs="Arial"/>
                <w:b/>
                <w:bCs/>
                <w:i/>
                <w:iCs/>
              </w:rPr>
            </w:pPr>
            <w:r w:rsidRPr="00E14539">
              <w:rPr>
                <w:rFonts w:ascii="Arial" w:hAnsi="Arial" w:cs="Arial"/>
              </w:rPr>
              <w:t>Liver (human)</w:t>
            </w:r>
          </w:p>
        </w:tc>
        <w:tc>
          <w:tcPr>
            <w:tcW w:w="3057" w:type="dxa"/>
          </w:tcPr>
          <w:p w14:paraId="10C6CF6E" w14:textId="77777777" w:rsidR="00110D82" w:rsidRPr="00E14539" w:rsidRDefault="00110D82" w:rsidP="006A5417">
            <w:pPr>
              <w:rPr>
                <w:rFonts w:ascii="Arial" w:hAnsi="Arial" w:cs="Arial"/>
                <w:b/>
                <w:bCs/>
                <w:i/>
                <w:iCs/>
              </w:rPr>
            </w:pPr>
            <w:r w:rsidRPr="00E14539">
              <w:rPr>
                <w:rFonts w:ascii="Arial" w:hAnsi="Arial" w:cs="Arial"/>
              </w:rPr>
              <w:t xml:space="preserve">NASH / </w:t>
            </w:r>
            <w:proofErr w:type="spellStart"/>
            <w:r w:rsidRPr="00E14539">
              <w:rPr>
                <w:rFonts w:ascii="Arial" w:hAnsi="Arial" w:cs="Arial"/>
              </w:rPr>
              <w:t>CTRL</w:t>
            </w:r>
            <w:proofErr w:type="spellEnd"/>
          </w:p>
        </w:tc>
      </w:tr>
      <w:tr w:rsidR="00110D82" w:rsidRPr="00E14539" w14:paraId="431D2215" w14:textId="77777777" w:rsidTr="006A5417">
        <w:trPr>
          <w:trHeight w:val="318"/>
        </w:trPr>
        <w:tc>
          <w:tcPr>
            <w:tcW w:w="3056" w:type="dxa"/>
          </w:tcPr>
          <w:p w14:paraId="2EA5A876" w14:textId="77777777" w:rsidR="00110D82" w:rsidRPr="00E14539" w:rsidRDefault="00110D82" w:rsidP="006A5417">
            <w:pPr>
              <w:rPr>
                <w:rFonts w:ascii="Arial" w:hAnsi="Arial" w:cs="Arial"/>
                <w:b/>
                <w:bCs/>
                <w:i/>
                <w:iCs/>
              </w:rPr>
            </w:pPr>
            <w:proofErr w:type="gramStart"/>
            <w:r w:rsidRPr="00E14539">
              <w:rPr>
                <w:rFonts w:ascii="Arial" w:hAnsi="Arial" w:cs="Arial"/>
              </w:rPr>
              <w:t>49541</w:t>
            </w:r>
            <w:proofErr w:type="gramEnd"/>
          </w:p>
        </w:tc>
        <w:tc>
          <w:tcPr>
            <w:tcW w:w="3057" w:type="dxa"/>
          </w:tcPr>
          <w:p w14:paraId="243C94C1" w14:textId="77777777" w:rsidR="00110D82" w:rsidRPr="00E14539" w:rsidRDefault="00110D82" w:rsidP="006A5417">
            <w:pPr>
              <w:rPr>
                <w:rFonts w:ascii="Arial" w:hAnsi="Arial" w:cs="Arial"/>
                <w:b/>
                <w:bCs/>
                <w:i/>
                <w:iCs/>
              </w:rPr>
            </w:pPr>
            <w:r w:rsidRPr="00E14539">
              <w:rPr>
                <w:rFonts w:ascii="Arial" w:hAnsi="Arial" w:cs="Arial"/>
              </w:rPr>
              <w:t>Liver (human)</w:t>
            </w:r>
          </w:p>
        </w:tc>
        <w:tc>
          <w:tcPr>
            <w:tcW w:w="3057" w:type="dxa"/>
          </w:tcPr>
          <w:p w14:paraId="43237A71" w14:textId="77777777" w:rsidR="00110D82" w:rsidRPr="00E14539" w:rsidRDefault="00110D82" w:rsidP="006A5417">
            <w:pPr>
              <w:rPr>
                <w:rFonts w:ascii="Arial" w:hAnsi="Arial" w:cs="Arial"/>
                <w:b/>
                <w:bCs/>
                <w:i/>
                <w:iCs/>
              </w:rPr>
            </w:pPr>
            <w:proofErr w:type="spellStart"/>
            <w:r w:rsidRPr="00E14539">
              <w:rPr>
                <w:rFonts w:ascii="Arial" w:hAnsi="Arial" w:cs="Arial"/>
              </w:rPr>
              <w:t>Advanced</w:t>
            </w:r>
            <w:proofErr w:type="spellEnd"/>
            <w:r w:rsidRPr="00E14539">
              <w:rPr>
                <w:rFonts w:ascii="Arial" w:hAnsi="Arial" w:cs="Arial"/>
              </w:rPr>
              <w:t xml:space="preserve"> / Mild </w:t>
            </w:r>
            <w:proofErr w:type="spellStart"/>
            <w:r w:rsidRPr="00E14539">
              <w:rPr>
                <w:rFonts w:ascii="Arial" w:hAnsi="Arial" w:cs="Arial"/>
              </w:rPr>
              <w:t>NAFLD</w:t>
            </w:r>
            <w:proofErr w:type="spellEnd"/>
          </w:p>
        </w:tc>
      </w:tr>
      <w:tr w:rsidR="00110D82" w:rsidRPr="00E14539" w14:paraId="4BB9C243" w14:textId="77777777" w:rsidTr="006A5417">
        <w:trPr>
          <w:trHeight w:val="348"/>
        </w:trPr>
        <w:tc>
          <w:tcPr>
            <w:tcW w:w="3056" w:type="dxa"/>
          </w:tcPr>
          <w:p w14:paraId="4FB16216" w14:textId="77777777" w:rsidR="00110D82" w:rsidRPr="00E14539" w:rsidRDefault="00110D82" w:rsidP="006A5417">
            <w:pPr>
              <w:rPr>
                <w:rFonts w:ascii="Arial" w:hAnsi="Arial" w:cs="Arial"/>
                <w:b/>
                <w:bCs/>
                <w:i/>
                <w:iCs/>
              </w:rPr>
            </w:pPr>
            <w:proofErr w:type="gramStart"/>
            <w:r w:rsidRPr="00E14539">
              <w:rPr>
                <w:rFonts w:ascii="Arial" w:hAnsi="Arial" w:cs="Arial"/>
              </w:rPr>
              <w:t>22608</w:t>
            </w:r>
            <w:proofErr w:type="gramEnd"/>
          </w:p>
        </w:tc>
        <w:tc>
          <w:tcPr>
            <w:tcW w:w="3057" w:type="dxa"/>
          </w:tcPr>
          <w:p w14:paraId="630CB364"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794AF584" w14:textId="77777777" w:rsidR="00110D82" w:rsidRPr="00E14539" w:rsidRDefault="00110D82" w:rsidP="006A5417">
            <w:pPr>
              <w:rPr>
                <w:rFonts w:ascii="Arial" w:hAnsi="Arial" w:cs="Arial"/>
                <w:b/>
                <w:bCs/>
                <w:i/>
                <w:iCs/>
              </w:rPr>
            </w:pPr>
            <w:r w:rsidRPr="00E14539">
              <w:rPr>
                <w:rFonts w:ascii="Arial" w:hAnsi="Arial" w:cs="Arial"/>
              </w:rPr>
              <w:t xml:space="preserve">OB / </w:t>
            </w:r>
            <w:proofErr w:type="spellStart"/>
            <w:r w:rsidRPr="00E14539">
              <w:rPr>
                <w:rFonts w:ascii="Arial" w:hAnsi="Arial" w:cs="Arial"/>
              </w:rPr>
              <w:t>WT</w:t>
            </w:r>
            <w:proofErr w:type="spellEnd"/>
          </w:p>
        </w:tc>
      </w:tr>
      <w:tr w:rsidR="00110D82" w:rsidRPr="00E14539" w14:paraId="4D6F8A9C" w14:textId="77777777" w:rsidTr="006A5417">
        <w:trPr>
          <w:trHeight w:val="318"/>
        </w:trPr>
        <w:tc>
          <w:tcPr>
            <w:tcW w:w="3056" w:type="dxa"/>
          </w:tcPr>
          <w:p w14:paraId="305E612D" w14:textId="77777777" w:rsidR="00110D82" w:rsidRPr="00E14539" w:rsidRDefault="00110D82" w:rsidP="006A5417">
            <w:pPr>
              <w:rPr>
                <w:rFonts w:ascii="Arial" w:hAnsi="Arial" w:cs="Arial"/>
                <w:b/>
                <w:bCs/>
                <w:i/>
                <w:iCs/>
              </w:rPr>
            </w:pPr>
            <w:proofErr w:type="gramStart"/>
            <w:r w:rsidRPr="00E14539">
              <w:rPr>
                <w:rFonts w:ascii="Arial" w:hAnsi="Arial" w:cs="Arial"/>
              </w:rPr>
              <w:t>27713</w:t>
            </w:r>
            <w:proofErr w:type="gramEnd"/>
          </w:p>
        </w:tc>
        <w:tc>
          <w:tcPr>
            <w:tcW w:w="3057" w:type="dxa"/>
          </w:tcPr>
          <w:p w14:paraId="2FC2D736"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60C7009E" w14:textId="77777777" w:rsidR="00110D82" w:rsidRPr="00E14539" w:rsidRDefault="00110D82" w:rsidP="006A5417">
            <w:pPr>
              <w:rPr>
                <w:rFonts w:ascii="Arial" w:hAnsi="Arial" w:cs="Arial"/>
                <w:b/>
                <w:bCs/>
                <w:i/>
                <w:iCs/>
              </w:rPr>
            </w:pPr>
            <w:r w:rsidRPr="00E14539">
              <w:rPr>
                <w:rFonts w:ascii="Arial" w:hAnsi="Arial" w:cs="Arial"/>
              </w:rPr>
              <w:t xml:space="preserve">KO / </w:t>
            </w:r>
            <w:proofErr w:type="spellStart"/>
            <w:r w:rsidRPr="00E14539">
              <w:rPr>
                <w:rFonts w:ascii="Arial" w:hAnsi="Arial" w:cs="Arial"/>
              </w:rPr>
              <w:t>WT</w:t>
            </w:r>
            <w:proofErr w:type="spellEnd"/>
          </w:p>
        </w:tc>
      </w:tr>
      <w:tr w:rsidR="00110D82" w:rsidRPr="00E14539" w14:paraId="20311E2E" w14:textId="77777777" w:rsidTr="006A5417">
        <w:trPr>
          <w:trHeight w:val="348"/>
        </w:trPr>
        <w:tc>
          <w:tcPr>
            <w:tcW w:w="3056" w:type="dxa"/>
          </w:tcPr>
          <w:p w14:paraId="4B255B03" w14:textId="77777777" w:rsidR="00110D82" w:rsidRPr="00E14539" w:rsidRDefault="00110D82" w:rsidP="006A5417">
            <w:pPr>
              <w:rPr>
                <w:rFonts w:ascii="Arial" w:hAnsi="Arial" w:cs="Arial"/>
                <w:b/>
                <w:bCs/>
                <w:i/>
                <w:iCs/>
              </w:rPr>
            </w:pPr>
            <w:proofErr w:type="gramStart"/>
            <w:r w:rsidRPr="00E14539">
              <w:rPr>
                <w:rFonts w:ascii="Arial" w:hAnsi="Arial" w:cs="Arial"/>
              </w:rPr>
              <w:t>35961</w:t>
            </w:r>
            <w:proofErr w:type="gramEnd"/>
          </w:p>
        </w:tc>
        <w:tc>
          <w:tcPr>
            <w:tcW w:w="3057" w:type="dxa"/>
          </w:tcPr>
          <w:p w14:paraId="732161D8"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62B3A0EA" w14:textId="77777777" w:rsidR="00110D82" w:rsidRPr="00E14539" w:rsidRDefault="00110D82" w:rsidP="006A5417">
            <w:pPr>
              <w:rPr>
                <w:rFonts w:ascii="Arial" w:hAnsi="Arial" w:cs="Arial"/>
                <w:b/>
                <w:bCs/>
                <w:i/>
                <w:iCs/>
              </w:rPr>
            </w:pPr>
            <w:r w:rsidRPr="00E14539">
              <w:rPr>
                <w:rFonts w:ascii="Arial" w:hAnsi="Arial" w:cs="Arial"/>
              </w:rPr>
              <w:t xml:space="preserve">NASH </w:t>
            </w:r>
            <w:proofErr w:type="spellStart"/>
            <w:r w:rsidRPr="00E14539">
              <w:rPr>
                <w:rFonts w:ascii="Arial" w:hAnsi="Arial" w:cs="Arial"/>
              </w:rPr>
              <w:t>Metformin</w:t>
            </w:r>
            <w:proofErr w:type="spellEnd"/>
            <w:r w:rsidRPr="00E14539">
              <w:rPr>
                <w:rFonts w:ascii="Arial" w:hAnsi="Arial" w:cs="Arial"/>
              </w:rPr>
              <w:t xml:space="preserve"> / Normal</w:t>
            </w:r>
          </w:p>
        </w:tc>
      </w:tr>
      <w:tr w:rsidR="00110D82" w:rsidRPr="00E14539" w14:paraId="7174860E" w14:textId="77777777" w:rsidTr="006A5417">
        <w:trPr>
          <w:trHeight w:val="318"/>
        </w:trPr>
        <w:tc>
          <w:tcPr>
            <w:tcW w:w="3056" w:type="dxa"/>
          </w:tcPr>
          <w:p w14:paraId="175F9724" w14:textId="77777777" w:rsidR="00110D82" w:rsidRPr="00E14539" w:rsidRDefault="00110D82" w:rsidP="006A5417">
            <w:pPr>
              <w:rPr>
                <w:rFonts w:ascii="Arial" w:hAnsi="Arial" w:cs="Arial"/>
                <w:b/>
                <w:bCs/>
                <w:i/>
                <w:iCs/>
              </w:rPr>
            </w:pPr>
            <w:proofErr w:type="gramStart"/>
            <w:r w:rsidRPr="00E14539">
              <w:rPr>
                <w:rFonts w:ascii="Arial" w:hAnsi="Arial" w:cs="Arial"/>
              </w:rPr>
              <w:t>38013</w:t>
            </w:r>
            <w:proofErr w:type="gramEnd"/>
          </w:p>
        </w:tc>
        <w:tc>
          <w:tcPr>
            <w:tcW w:w="3057" w:type="dxa"/>
          </w:tcPr>
          <w:p w14:paraId="4935FE0B"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375FCE27" w14:textId="77777777" w:rsidR="00110D82" w:rsidRPr="00E14539" w:rsidRDefault="00110D82" w:rsidP="006A5417">
            <w:pPr>
              <w:rPr>
                <w:rFonts w:ascii="Arial" w:hAnsi="Arial" w:cs="Arial"/>
                <w:b/>
                <w:bCs/>
                <w:i/>
                <w:iCs/>
              </w:rPr>
            </w:pPr>
            <w:proofErr w:type="spellStart"/>
            <w:r w:rsidRPr="00E14539">
              <w:rPr>
                <w:rFonts w:ascii="Arial" w:hAnsi="Arial" w:cs="Arial"/>
              </w:rPr>
              <w:t>SHPKO</w:t>
            </w:r>
            <w:proofErr w:type="spellEnd"/>
            <w:r w:rsidRPr="00E14539">
              <w:rPr>
                <w:rFonts w:ascii="Arial" w:hAnsi="Arial" w:cs="Arial"/>
              </w:rPr>
              <w:t xml:space="preserve"> West Diet / </w:t>
            </w:r>
            <w:proofErr w:type="spellStart"/>
            <w:r w:rsidRPr="00E14539">
              <w:rPr>
                <w:rFonts w:ascii="Arial" w:hAnsi="Arial" w:cs="Arial"/>
              </w:rPr>
              <w:t>Chow</w:t>
            </w:r>
            <w:proofErr w:type="spellEnd"/>
          </w:p>
        </w:tc>
      </w:tr>
      <w:tr w:rsidR="00110D82" w:rsidRPr="00E14539" w14:paraId="281A46BD" w14:textId="77777777" w:rsidTr="006A5417">
        <w:trPr>
          <w:trHeight w:val="348"/>
        </w:trPr>
        <w:tc>
          <w:tcPr>
            <w:tcW w:w="3056" w:type="dxa"/>
          </w:tcPr>
          <w:p w14:paraId="1E47C9C3" w14:textId="77777777" w:rsidR="00110D82" w:rsidRPr="00E14539" w:rsidRDefault="00110D82" w:rsidP="006A5417">
            <w:pPr>
              <w:rPr>
                <w:rFonts w:ascii="Arial" w:hAnsi="Arial" w:cs="Arial"/>
                <w:b/>
                <w:bCs/>
                <w:i/>
                <w:iCs/>
              </w:rPr>
            </w:pPr>
            <w:proofErr w:type="gramStart"/>
            <w:r w:rsidRPr="00E14539">
              <w:rPr>
                <w:rFonts w:ascii="Arial" w:hAnsi="Arial" w:cs="Arial"/>
              </w:rPr>
              <w:t>38141</w:t>
            </w:r>
            <w:proofErr w:type="gramEnd"/>
          </w:p>
        </w:tc>
        <w:tc>
          <w:tcPr>
            <w:tcW w:w="3057" w:type="dxa"/>
          </w:tcPr>
          <w:p w14:paraId="43140F49"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739B4E5D" w14:textId="77777777" w:rsidR="00110D82" w:rsidRPr="00E14539" w:rsidRDefault="00110D82" w:rsidP="006A5417">
            <w:pPr>
              <w:rPr>
                <w:rFonts w:ascii="Arial" w:hAnsi="Arial" w:cs="Arial"/>
                <w:b/>
                <w:bCs/>
                <w:i/>
                <w:iCs/>
              </w:rPr>
            </w:pPr>
            <w:r w:rsidRPr="00E14539">
              <w:rPr>
                <w:rFonts w:ascii="Arial" w:hAnsi="Arial" w:cs="Arial"/>
              </w:rPr>
              <w:t>West Diet / Control Diet</w:t>
            </w:r>
          </w:p>
        </w:tc>
      </w:tr>
      <w:tr w:rsidR="00110D82" w:rsidRPr="00E14539" w14:paraId="2BA4F725" w14:textId="77777777" w:rsidTr="006A5417">
        <w:trPr>
          <w:trHeight w:val="318"/>
        </w:trPr>
        <w:tc>
          <w:tcPr>
            <w:tcW w:w="3056" w:type="dxa"/>
          </w:tcPr>
          <w:p w14:paraId="13188B5E" w14:textId="77777777" w:rsidR="00110D82" w:rsidRPr="00E14539" w:rsidRDefault="00110D82" w:rsidP="006A5417">
            <w:pPr>
              <w:rPr>
                <w:rFonts w:ascii="Arial" w:hAnsi="Arial" w:cs="Arial"/>
                <w:b/>
                <w:bCs/>
                <w:i/>
                <w:iCs/>
              </w:rPr>
            </w:pPr>
            <w:proofErr w:type="gramStart"/>
            <w:r w:rsidRPr="00E14539">
              <w:rPr>
                <w:rFonts w:ascii="Arial" w:hAnsi="Arial" w:cs="Arial"/>
              </w:rPr>
              <w:t>39594</w:t>
            </w:r>
            <w:proofErr w:type="gramEnd"/>
          </w:p>
        </w:tc>
        <w:tc>
          <w:tcPr>
            <w:tcW w:w="3057" w:type="dxa"/>
          </w:tcPr>
          <w:p w14:paraId="2FA74C4C"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4026CD76" w14:textId="77777777" w:rsidR="00110D82" w:rsidRPr="00E14539" w:rsidRDefault="00110D82" w:rsidP="006A5417">
            <w:pPr>
              <w:rPr>
                <w:rFonts w:ascii="Arial" w:hAnsi="Arial" w:cs="Arial"/>
                <w:b/>
                <w:bCs/>
                <w:i/>
                <w:iCs/>
              </w:rPr>
            </w:pPr>
            <w:proofErr w:type="spellStart"/>
            <w:r w:rsidRPr="00E14539">
              <w:rPr>
                <w:rFonts w:ascii="Arial" w:hAnsi="Arial" w:cs="Arial"/>
              </w:rPr>
              <w:t>High</w:t>
            </w:r>
            <w:proofErr w:type="spellEnd"/>
            <w:r w:rsidRPr="00E14539">
              <w:rPr>
                <w:rFonts w:ascii="Arial" w:hAnsi="Arial" w:cs="Arial"/>
              </w:rPr>
              <w:t xml:space="preserve"> fat / Normal </w:t>
            </w:r>
          </w:p>
        </w:tc>
      </w:tr>
      <w:tr w:rsidR="00110D82" w:rsidRPr="00E14539" w14:paraId="0843E785" w14:textId="77777777" w:rsidTr="006A5417">
        <w:trPr>
          <w:trHeight w:val="348"/>
        </w:trPr>
        <w:tc>
          <w:tcPr>
            <w:tcW w:w="3056" w:type="dxa"/>
          </w:tcPr>
          <w:p w14:paraId="72AA00A8" w14:textId="77777777" w:rsidR="00110D82" w:rsidRPr="00E14539" w:rsidRDefault="00110D82" w:rsidP="006A5417">
            <w:pPr>
              <w:rPr>
                <w:rFonts w:ascii="Arial" w:hAnsi="Arial" w:cs="Arial"/>
                <w:b/>
                <w:bCs/>
                <w:i/>
                <w:iCs/>
              </w:rPr>
            </w:pPr>
            <w:proofErr w:type="gramStart"/>
            <w:r w:rsidRPr="00E14539">
              <w:rPr>
                <w:rFonts w:ascii="Arial" w:hAnsi="Arial" w:cs="Arial"/>
              </w:rPr>
              <w:t>59042</w:t>
            </w:r>
            <w:proofErr w:type="gramEnd"/>
          </w:p>
        </w:tc>
        <w:tc>
          <w:tcPr>
            <w:tcW w:w="3057" w:type="dxa"/>
          </w:tcPr>
          <w:p w14:paraId="7EE83266"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2CE27F8C" w14:textId="77777777" w:rsidR="00110D82" w:rsidRPr="00E14539" w:rsidRDefault="00110D82" w:rsidP="006A5417">
            <w:pPr>
              <w:rPr>
                <w:rFonts w:ascii="Arial" w:hAnsi="Arial" w:cs="Arial"/>
                <w:b/>
                <w:bCs/>
                <w:i/>
                <w:iCs/>
              </w:rPr>
            </w:pPr>
            <w:proofErr w:type="spellStart"/>
            <w:r w:rsidRPr="00E14539">
              <w:rPr>
                <w:rFonts w:ascii="Arial" w:hAnsi="Arial" w:cs="Arial"/>
              </w:rPr>
              <w:t>High</w:t>
            </w:r>
            <w:proofErr w:type="spellEnd"/>
            <w:r w:rsidRPr="00E14539">
              <w:rPr>
                <w:rFonts w:ascii="Arial" w:hAnsi="Arial" w:cs="Arial"/>
              </w:rPr>
              <w:t xml:space="preserve"> fat / Normal</w:t>
            </w:r>
          </w:p>
        </w:tc>
      </w:tr>
      <w:tr w:rsidR="00110D82" w:rsidRPr="00E14539" w14:paraId="38A4D522" w14:textId="77777777" w:rsidTr="006A5417">
        <w:trPr>
          <w:trHeight w:val="318"/>
        </w:trPr>
        <w:tc>
          <w:tcPr>
            <w:tcW w:w="3056" w:type="dxa"/>
          </w:tcPr>
          <w:p w14:paraId="30157BA3" w14:textId="77777777" w:rsidR="00110D82" w:rsidRPr="00E14539" w:rsidRDefault="00110D82" w:rsidP="006A5417">
            <w:pPr>
              <w:rPr>
                <w:rFonts w:ascii="Arial" w:hAnsi="Arial" w:cs="Arial"/>
                <w:b/>
                <w:bCs/>
                <w:i/>
                <w:iCs/>
              </w:rPr>
            </w:pPr>
            <w:proofErr w:type="gramStart"/>
            <w:r w:rsidRPr="00E14539">
              <w:rPr>
                <w:rFonts w:ascii="Arial" w:hAnsi="Arial" w:cs="Arial"/>
              </w:rPr>
              <w:t>62362</w:t>
            </w:r>
            <w:proofErr w:type="gramEnd"/>
            <w:r w:rsidRPr="00E14539">
              <w:rPr>
                <w:rFonts w:ascii="Arial" w:hAnsi="Arial" w:cs="Arial"/>
              </w:rPr>
              <w:t>(a)</w:t>
            </w:r>
          </w:p>
        </w:tc>
        <w:tc>
          <w:tcPr>
            <w:tcW w:w="3057" w:type="dxa"/>
          </w:tcPr>
          <w:p w14:paraId="4334D709"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5D2A3E4C" w14:textId="77777777" w:rsidR="00110D82" w:rsidRPr="00E14539" w:rsidRDefault="00110D82" w:rsidP="006A5417">
            <w:pPr>
              <w:rPr>
                <w:rFonts w:ascii="Arial" w:hAnsi="Arial" w:cs="Arial"/>
                <w:b/>
                <w:bCs/>
                <w:i/>
                <w:iCs/>
              </w:rPr>
            </w:pPr>
            <w:proofErr w:type="spellStart"/>
            <w:r w:rsidRPr="00E14539">
              <w:rPr>
                <w:rFonts w:ascii="Arial" w:hAnsi="Arial" w:cs="Arial"/>
              </w:rPr>
              <w:t>WSB</w:t>
            </w:r>
            <w:proofErr w:type="spellEnd"/>
            <w:r w:rsidRPr="00E14539">
              <w:rPr>
                <w:rFonts w:ascii="Arial" w:hAnsi="Arial" w:cs="Arial"/>
              </w:rPr>
              <w:t xml:space="preserve">-CFD 12Week / </w:t>
            </w:r>
            <w:proofErr w:type="spellStart"/>
            <w:r w:rsidRPr="00E14539">
              <w:rPr>
                <w:rFonts w:ascii="Arial" w:hAnsi="Arial" w:cs="Arial"/>
              </w:rPr>
              <w:t>CTRL</w:t>
            </w:r>
            <w:proofErr w:type="spellEnd"/>
          </w:p>
        </w:tc>
      </w:tr>
      <w:tr w:rsidR="00110D82" w:rsidRPr="00E14539" w14:paraId="35A1AFAB" w14:textId="77777777" w:rsidTr="006A5417">
        <w:trPr>
          <w:trHeight w:val="348"/>
        </w:trPr>
        <w:tc>
          <w:tcPr>
            <w:tcW w:w="3056" w:type="dxa"/>
          </w:tcPr>
          <w:p w14:paraId="269145EE" w14:textId="77777777" w:rsidR="00110D82" w:rsidRPr="00E14539" w:rsidRDefault="00110D82" w:rsidP="006A5417">
            <w:pPr>
              <w:rPr>
                <w:rFonts w:ascii="Arial" w:hAnsi="Arial" w:cs="Arial"/>
                <w:b/>
                <w:bCs/>
                <w:i/>
                <w:iCs/>
              </w:rPr>
            </w:pPr>
            <w:proofErr w:type="gramStart"/>
            <w:r w:rsidRPr="00E14539">
              <w:rPr>
                <w:rFonts w:ascii="Arial" w:hAnsi="Arial" w:cs="Arial"/>
              </w:rPr>
              <w:t>62362</w:t>
            </w:r>
            <w:proofErr w:type="gramEnd"/>
            <w:r w:rsidRPr="00E14539">
              <w:rPr>
                <w:rFonts w:ascii="Arial" w:hAnsi="Arial" w:cs="Arial"/>
              </w:rPr>
              <w:t xml:space="preserve"> (b)</w:t>
            </w:r>
          </w:p>
        </w:tc>
        <w:tc>
          <w:tcPr>
            <w:tcW w:w="3057" w:type="dxa"/>
          </w:tcPr>
          <w:p w14:paraId="2E34875D"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3039D4B3" w14:textId="77777777" w:rsidR="00110D82" w:rsidRPr="00E14539" w:rsidRDefault="00110D82" w:rsidP="006A5417">
            <w:pPr>
              <w:rPr>
                <w:rFonts w:ascii="Arial" w:hAnsi="Arial" w:cs="Arial"/>
                <w:b/>
                <w:bCs/>
                <w:i/>
                <w:iCs/>
              </w:rPr>
            </w:pPr>
            <w:r w:rsidRPr="00E14539">
              <w:rPr>
                <w:rFonts w:ascii="Arial" w:hAnsi="Arial" w:cs="Arial"/>
              </w:rPr>
              <w:t>AJ-</w:t>
            </w:r>
            <w:proofErr w:type="spellStart"/>
            <w:r w:rsidRPr="00E14539">
              <w:rPr>
                <w:rFonts w:ascii="Arial" w:hAnsi="Arial" w:cs="Arial"/>
              </w:rPr>
              <w:t>CFG</w:t>
            </w:r>
            <w:proofErr w:type="spellEnd"/>
            <w:r w:rsidRPr="00E14539">
              <w:rPr>
                <w:rFonts w:ascii="Arial" w:hAnsi="Arial" w:cs="Arial"/>
              </w:rPr>
              <w:t xml:space="preserve"> 12Week / </w:t>
            </w:r>
            <w:proofErr w:type="spellStart"/>
            <w:r w:rsidRPr="00E14539">
              <w:rPr>
                <w:rFonts w:ascii="Arial" w:hAnsi="Arial" w:cs="Arial"/>
              </w:rPr>
              <w:t>CTRL</w:t>
            </w:r>
            <w:proofErr w:type="spellEnd"/>
          </w:p>
        </w:tc>
      </w:tr>
      <w:tr w:rsidR="00110D82" w:rsidRPr="00E14539" w14:paraId="68319009" w14:textId="77777777" w:rsidTr="006A5417">
        <w:trPr>
          <w:trHeight w:val="318"/>
        </w:trPr>
        <w:tc>
          <w:tcPr>
            <w:tcW w:w="3056" w:type="dxa"/>
          </w:tcPr>
          <w:p w14:paraId="16DD0864" w14:textId="77777777" w:rsidR="00110D82" w:rsidRPr="00E14539" w:rsidRDefault="00110D82" w:rsidP="006A5417">
            <w:pPr>
              <w:rPr>
                <w:rFonts w:ascii="Arial" w:hAnsi="Arial" w:cs="Arial"/>
                <w:b/>
                <w:bCs/>
                <w:i/>
                <w:iCs/>
              </w:rPr>
            </w:pPr>
            <w:proofErr w:type="gramStart"/>
            <w:r w:rsidRPr="00E14539">
              <w:rPr>
                <w:rFonts w:ascii="Arial" w:hAnsi="Arial" w:cs="Arial"/>
              </w:rPr>
              <w:t>62362</w:t>
            </w:r>
            <w:proofErr w:type="gramEnd"/>
            <w:r w:rsidRPr="00E14539">
              <w:rPr>
                <w:rFonts w:ascii="Arial" w:hAnsi="Arial" w:cs="Arial"/>
              </w:rPr>
              <w:t xml:space="preserve"> (c)</w:t>
            </w:r>
          </w:p>
        </w:tc>
        <w:tc>
          <w:tcPr>
            <w:tcW w:w="3057" w:type="dxa"/>
          </w:tcPr>
          <w:p w14:paraId="3897B2EE"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2EB81CB1" w14:textId="77777777" w:rsidR="00110D82" w:rsidRPr="00E14539" w:rsidRDefault="00110D82" w:rsidP="006A5417">
            <w:pPr>
              <w:rPr>
                <w:rFonts w:ascii="Arial" w:hAnsi="Arial" w:cs="Arial"/>
                <w:b/>
                <w:bCs/>
                <w:i/>
                <w:iCs/>
              </w:rPr>
            </w:pPr>
            <w:r w:rsidRPr="00E14539">
              <w:rPr>
                <w:rFonts w:ascii="Arial" w:hAnsi="Arial" w:cs="Arial"/>
              </w:rPr>
              <w:t xml:space="preserve">C3H-CFD 12Week / </w:t>
            </w:r>
            <w:proofErr w:type="spellStart"/>
            <w:r w:rsidRPr="00E14539">
              <w:rPr>
                <w:rFonts w:ascii="Arial" w:hAnsi="Arial" w:cs="Arial"/>
              </w:rPr>
              <w:t>CTRL</w:t>
            </w:r>
            <w:proofErr w:type="spellEnd"/>
          </w:p>
        </w:tc>
      </w:tr>
      <w:tr w:rsidR="00110D82" w:rsidRPr="00E14539" w14:paraId="6F55F346" w14:textId="77777777" w:rsidTr="006A5417">
        <w:trPr>
          <w:trHeight w:val="348"/>
        </w:trPr>
        <w:tc>
          <w:tcPr>
            <w:tcW w:w="3056" w:type="dxa"/>
          </w:tcPr>
          <w:p w14:paraId="506F8C06" w14:textId="77777777" w:rsidR="00110D82" w:rsidRPr="00E14539" w:rsidRDefault="00110D82" w:rsidP="006A5417">
            <w:pPr>
              <w:rPr>
                <w:rFonts w:ascii="Arial" w:hAnsi="Arial" w:cs="Arial"/>
                <w:b/>
                <w:bCs/>
                <w:i/>
                <w:iCs/>
              </w:rPr>
            </w:pPr>
            <w:proofErr w:type="gramStart"/>
            <w:r w:rsidRPr="00E14539">
              <w:rPr>
                <w:rFonts w:ascii="Arial" w:hAnsi="Arial" w:cs="Arial"/>
              </w:rPr>
              <w:t>63027</w:t>
            </w:r>
            <w:proofErr w:type="gramEnd"/>
            <w:r w:rsidRPr="00E14539">
              <w:rPr>
                <w:rFonts w:ascii="Arial" w:hAnsi="Arial" w:cs="Arial"/>
              </w:rPr>
              <w:t xml:space="preserve"> (a)</w:t>
            </w:r>
          </w:p>
        </w:tc>
        <w:tc>
          <w:tcPr>
            <w:tcW w:w="3057" w:type="dxa"/>
          </w:tcPr>
          <w:p w14:paraId="625BAB74"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71CD62D8" w14:textId="77777777" w:rsidR="00110D82" w:rsidRPr="00E14539" w:rsidRDefault="00110D82" w:rsidP="006A5417">
            <w:pPr>
              <w:rPr>
                <w:rFonts w:ascii="Arial" w:hAnsi="Arial" w:cs="Arial"/>
                <w:b/>
                <w:bCs/>
                <w:i/>
                <w:iCs/>
              </w:rPr>
            </w:pPr>
            <w:proofErr w:type="spellStart"/>
            <w:r w:rsidRPr="00E14539">
              <w:rPr>
                <w:rFonts w:ascii="Arial" w:hAnsi="Arial" w:cs="Arial"/>
                <w:i/>
                <w:iCs/>
              </w:rPr>
              <w:t>gnmt</w:t>
            </w:r>
            <w:proofErr w:type="spellEnd"/>
            <w:r w:rsidRPr="00E14539">
              <w:rPr>
                <w:rFonts w:ascii="Arial" w:hAnsi="Arial" w:cs="Arial"/>
                <w:i/>
                <w:iCs/>
              </w:rPr>
              <w:t xml:space="preserve"> </w:t>
            </w:r>
            <w:r w:rsidRPr="00E14539">
              <w:rPr>
                <w:rFonts w:ascii="Arial" w:hAnsi="Arial" w:cs="Arial"/>
              </w:rPr>
              <w:t xml:space="preserve">KO / </w:t>
            </w:r>
            <w:proofErr w:type="spellStart"/>
            <w:r w:rsidRPr="00E14539">
              <w:rPr>
                <w:rFonts w:ascii="Arial" w:hAnsi="Arial" w:cs="Arial"/>
              </w:rPr>
              <w:t>WT</w:t>
            </w:r>
            <w:proofErr w:type="spellEnd"/>
          </w:p>
        </w:tc>
      </w:tr>
      <w:tr w:rsidR="00110D82" w:rsidRPr="00E14539" w14:paraId="3C67AEA5" w14:textId="77777777" w:rsidTr="006A5417">
        <w:trPr>
          <w:trHeight w:val="318"/>
        </w:trPr>
        <w:tc>
          <w:tcPr>
            <w:tcW w:w="3056" w:type="dxa"/>
          </w:tcPr>
          <w:p w14:paraId="4F62B98B" w14:textId="77777777" w:rsidR="00110D82" w:rsidRPr="00E14539" w:rsidRDefault="00110D82" w:rsidP="006A5417">
            <w:pPr>
              <w:rPr>
                <w:rFonts w:ascii="Arial" w:hAnsi="Arial" w:cs="Arial"/>
                <w:b/>
                <w:bCs/>
                <w:i/>
                <w:iCs/>
              </w:rPr>
            </w:pPr>
            <w:proofErr w:type="gramStart"/>
            <w:r w:rsidRPr="00E14539">
              <w:rPr>
                <w:rFonts w:ascii="Arial" w:hAnsi="Arial" w:cs="Arial"/>
              </w:rPr>
              <w:t>63027</w:t>
            </w:r>
            <w:proofErr w:type="gramEnd"/>
            <w:r w:rsidRPr="00E14539">
              <w:rPr>
                <w:rFonts w:ascii="Arial" w:hAnsi="Arial" w:cs="Arial"/>
              </w:rPr>
              <w:t xml:space="preserve"> (b)</w:t>
            </w:r>
          </w:p>
        </w:tc>
        <w:tc>
          <w:tcPr>
            <w:tcW w:w="3057" w:type="dxa"/>
          </w:tcPr>
          <w:p w14:paraId="1974DFBE"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33B8321F" w14:textId="77777777" w:rsidR="00110D82" w:rsidRPr="00E14539" w:rsidRDefault="00110D82" w:rsidP="006A5417">
            <w:pPr>
              <w:rPr>
                <w:rFonts w:ascii="Arial" w:hAnsi="Arial" w:cs="Arial"/>
                <w:b/>
                <w:bCs/>
                <w:i/>
                <w:iCs/>
              </w:rPr>
            </w:pPr>
            <w:r w:rsidRPr="00E14539">
              <w:rPr>
                <w:rFonts w:ascii="Arial" w:hAnsi="Arial" w:cs="Arial"/>
                <w:i/>
                <w:iCs/>
              </w:rPr>
              <w:t xml:space="preserve">mat1a </w:t>
            </w:r>
            <w:r w:rsidRPr="00E14539">
              <w:rPr>
                <w:rFonts w:ascii="Arial" w:hAnsi="Arial" w:cs="Arial"/>
              </w:rPr>
              <w:t xml:space="preserve">KO / </w:t>
            </w:r>
            <w:proofErr w:type="spellStart"/>
            <w:r w:rsidRPr="00E14539">
              <w:rPr>
                <w:rFonts w:ascii="Arial" w:hAnsi="Arial" w:cs="Arial"/>
              </w:rPr>
              <w:t>WT</w:t>
            </w:r>
            <w:proofErr w:type="spellEnd"/>
          </w:p>
        </w:tc>
      </w:tr>
      <w:tr w:rsidR="00110D82" w:rsidRPr="00E14539" w14:paraId="30BFF41A" w14:textId="77777777" w:rsidTr="006A5417">
        <w:trPr>
          <w:trHeight w:val="348"/>
        </w:trPr>
        <w:tc>
          <w:tcPr>
            <w:tcW w:w="3056" w:type="dxa"/>
          </w:tcPr>
          <w:p w14:paraId="70A3D28B" w14:textId="77777777" w:rsidR="00110D82" w:rsidRPr="00E14539" w:rsidRDefault="00110D82" w:rsidP="006A5417">
            <w:pPr>
              <w:rPr>
                <w:rFonts w:ascii="Arial" w:hAnsi="Arial" w:cs="Arial"/>
                <w:b/>
                <w:bCs/>
                <w:i/>
                <w:iCs/>
              </w:rPr>
            </w:pPr>
            <w:proofErr w:type="gramStart"/>
            <w:r w:rsidRPr="00E14539">
              <w:rPr>
                <w:rFonts w:ascii="Arial" w:hAnsi="Arial" w:cs="Arial"/>
              </w:rPr>
              <w:t>67680</w:t>
            </w:r>
            <w:proofErr w:type="gramEnd"/>
          </w:p>
        </w:tc>
        <w:tc>
          <w:tcPr>
            <w:tcW w:w="3057" w:type="dxa"/>
          </w:tcPr>
          <w:p w14:paraId="57D12032"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0CCD0831" w14:textId="77777777" w:rsidR="00110D82" w:rsidRPr="00E14539" w:rsidRDefault="00110D82" w:rsidP="006A5417">
            <w:pPr>
              <w:rPr>
                <w:rFonts w:ascii="Arial" w:hAnsi="Arial" w:cs="Arial"/>
                <w:b/>
                <w:bCs/>
                <w:i/>
                <w:iCs/>
              </w:rPr>
            </w:pPr>
            <w:r w:rsidRPr="00E14539">
              <w:rPr>
                <w:rFonts w:ascii="Arial" w:hAnsi="Arial" w:cs="Arial"/>
              </w:rPr>
              <w:t>West Diet / Control Diet</w:t>
            </w:r>
          </w:p>
        </w:tc>
      </w:tr>
      <w:tr w:rsidR="00110D82" w:rsidRPr="00E14539" w14:paraId="2534BDCC" w14:textId="77777777" w:rsidTr="006A5417">
        <w:trPr>
          <w:trHeight w:val="318"/>
        </w:trPr>
        <w:tc>
          <w:tcPr>
            <w:tcW w:w="3056" w:type="dxa"/>
          </w:tcPr>
          <w:p w14:paraId="4F045B0B" w14:textId="77777777" w:rsidR="00110D82" w:rsidRPr="00E14539" w:rsidRDefault="00110D82" w:rsidP="006A5417">
            <w:pPr>
              <w:rPr>
                <w:rFonts w:ascii="Arial" w:hAnsi="Arial" w:cs="Arial"/>
                <w:b/>
                <w:bCs/>
                <w:i/>
                <w:iCs/>
              </w:rPr>
            </w:pPr>
            <w:proofErr w:type="gramStart"/>
            <w:r w:rsidRPr="00E14539">
              <w:rPr>
                <w:rFonts w:ascii="Arial" w:hAnsi="Arial" w:cs="Arial"/>
              </w:rPr>
              <w:t>70681</w:t>
            </w:r>
            <w:proofErr w:type="gramEnd"/>
          </w:p>
        </w:tc>
        <w:tc>
          <w:tcPr>
            <w:tcW w:w="3057" w:type="dxa"/>
          </w:tcPr>
          <w:p w14:paraId="7525876A"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3BC8E638" w14:textId="77777777" w:rsidR="00110D82" w:rsidRPr="00E14539" w:rsidRDefault="00110D82" w:rsidP="006A5417">
            <w:pPr>
              <w:rPr>
                <w:rFonts w:ascii="Arial" w:hAnsi="Arial" w:cs="Arial"/>
                <w:b/>
                <w:bCs/>
                <w:i/>
                <w:iCs/>
              </w:rPr>
            </w:pPr>
            <w:r w:rsidRPr="00E14539">
              <w:rPr>
                <w:rFonts w:ascii="Arial" w:hAnsi="Arial" w:cs="Arial"/>
              </w:rPr>
              <w:t xml:space="preserve">Mutant / </w:t>
            </w:r>
            <w:proofErr w:type="spellStart"/>
            <w:r w:rsidRPr="00E14539">
              <w:rPr>
                <w:rFonts w:ascii="Arial" w:hAnsi="Arial" w:cs="Arial"/>
              </w:rPr>
              <w:t>WT</w:t>
            </w:r>
            <w:proofErr w:type="spellEnd"/>
          </w:p>
        </w:tc>
      </w:tr>
      <w:tr w:rsidR="00110D82" w:rsidRPr="00E14539" w14:paraId="4B574318" w14:textId="77777777" w:rsidTr="006A5417">
        <w:trPr>
          <w:trHeight w:val="348"/>
        </w:trPr>
        <w:tc>
          <w:tcPr>
            <w:tcW w:w="3056" w:type="dxa"/>
          </w:tcPr>
          <w:p w14:paraId="73621193" w14:textId="77777777" w:rsidR="00110D82" w:rsidRPr="00E14539" w:rsidRDefault="00110D82" w:rsidP="006A5417">
            <w:pPr>
              <w:rPr>
                <w:rFonts w:ascii="Arial" w:hAnsi="Arial" w:cs="Arial"/>
                <w:b/>
                <w:bCs/>
                <w:i/>
                <w:iCs/>
              </w:rPr>
            </w:pPr>
            <w:proofErr w:type="gramStart"/>
            <w:r w:rsidRPr="00E14539">
              <w:rPr>
                <w:rFonts w:ascii="Arial" w:hAnsi="Arial" w:cs="Arial"/>
              </w:rPr>
              <w:t>83596</w:t>
            </w:r>
            <w:proofErr w:type="gramEnd"/>
          </w:p>
        </w:tc>
        <w:tc>
          <w:tcPr>
            <w:tcW w:w="3057" w:type="dxa"/>
          </w:tcPr>
          <w:p w14:paraId="144925C6"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553AC9A9" w14:textId="77777777" w:rsidR="00110D82" w:rsidRPr="00E14539" w:rsidRDefault="00110D82" w:rsidP="006A5417">
            <w:pPr>
              <w:rPr>
                <w:rFonts w:ascii="Arial" w:hAnsi="Arial" w:cs="Arial"/>
                <w:b/>
                <w:bCs/>
                <w:i/>
                <w:iCs/>
              </w:rPr>
            </w:pPr>
            <w:proofErr w:type="spellStart"/>
            <w:r w:rsidRPr="00E14539">
              <w:rPr>
                <w:rFonts w:ascii="Arial" w:hAnsi="Arial" w:cs="Arial"/>
              </w:rPr>
              <w:t>Tumour</w:t>
            </w:r>
            <w:proofErr w:type="spellEnd"/>
            <w:r w:rsidRPr="00E14539">
              <w:rPr>
                <w:rFonts w:ascii="Arial" w:hAnsi="Arial" w:cs="Arial"/>
              </w:rPr>
              <w:t xml:space="preserve"> / Non-</w:t>
            </w:r>
            <w:proofErr w:type="spellStart"/>
            <w:r w:rsidRPr="00E14539">
              <w:rPr>
                <w:rFonts w:ascii="Arial" w:hAnsi="Arial" w:cs="Arial"/>
              </w:rPr>
              <w:t>Tumour</w:t>
            </w:r>
            <w:proofErr w:type="spellEnd"/>
          </w:p>
        </w:tc>
      </w:tr>
      <w:tr w:rsidR="00110D82" w:rsidRPr="00E14539" w14:paraId="109D7F87" w14:textId="77777777" w:rsidTr="006A5417">
        <w:trPr>
          <w:trHeight w:val="318"/>
        </w:trPr>
        <w:tc>
          <w:tcPr>
            <w:tcW w:w="3056" w:type="dxa"/>
          </w:tcPr>
          <w:p w14:paraId="6DB5BC5E" w14:textId="77777777" w:rsidR="00110D82" w:rsidRPr="00E14539" w:rsidRDefault="00110D82" w:rsidP="006A5417">
            <w:pPr>
              <w:rPr>
                <w:rFonts w:ascii="Arial" w:hAnsi="Arial" w:cs="Arial"/>
                <w:b/>
                <w:bCs/>
                <w:i/>
                <w:iCs/>
              </w:rPr>
            </w:pPr>
            <w:proofErr w:type="gramStart"/>
            <w:r w:rsidRPr="00E14539">
              <w:rPr>
                <w:rFonts w:ascii="Arial" w:hAnsi="Arial" w:cs="Arial"/>
              </w:rPr>
              <w:t>99010</w:t>
            </w:r>
            <w:proofErr w:type="gramEnd"/>
            <w:r w:rsidRPr="00E14539">
              <w:rPr>
                <w:rFonts w:ascii="Arial" w:hAnsi="Arial" w:cs="Arial"/>
              </w:rPr>
              <w:t xml:space="preserve"> (a)</w:t>
            </w:r>
          </w:p>
        </w:tc>
        <w:tc>
          <w:tcPr>
            <w:tcW w:w="3057" w:type="dxa"/>
          </w:tcPr>
          <w:p w14:paraId="70085B61"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0BA6948C" w14:textId="77777777" w:rsidR="00110D82" w:rsidRPr="00E14539" w:rsidRDefault="00110D82" w:rsidP="006A5417">
            <w:pPr>
              <w:rPr>
                <w:rFonts w:ascii="Arial" w:hAnsi="Arial" w:cs="Arial"/>
                <w:b/>
                <w:bCs/>
                <w:i/>
                <w:iCs/>
              </w:rPr>
            </w:pPr>
            <w:r w:rsidRPr="00E14539">
              <w:rPr>
                <w:rFonts w:ascii="Arial" w:hAnsi="Arial" w:cs="Arial"/>
              </w:rPr>
              <w:t xml:space="preserve">WDCCL4 12Week / </w:t>
            </w:r>
            <w:proofErr w:type="spellStart"/>
            <w:r w:rsidRPr="00E14539">
              <w:rPr>
                <w:rFonts w:ascii="Arial" w:hAnsi="Arial" w:cs="Arial"/>
              </w:rPr>
              <w:t>CTRL</w:t>
            </w:r>
            <w:proofErr w:type="spellEnd"/>
          </w:p>
        </w:tc>
      </w:tr>
      <w:tr w:rsidR="00110D82" w:rsidRPr="00E14539" w14:paraId="1E3351DB" w14:textId="77777777" w:rsidTr="006A5417">
        <w:trPr>
          <w:trHeight w:val="348"/>
        </w:trPr>
        <w:tc>
          <w:tcPr>
            <w:tcW w:w="3056" w:type="dxa"/>
          </w:tcPr>
          <w:p w14:paraId="05320828" w14:textId="77777777" w:rsidR="00110D82" w:rsidRPr="00E14539" w:rsidRDefault="00110D82" w:rsidP="006A5417">
            <w:pPr>
              <w:rPr>
                <w:rFonts w:ascii="Arial" w:hAnsi="Arial" w:cs="Arial"/>
                <w:b/>
                <w:bCs/>
                <w:i/>
                <w:iCs/>
              </w:rPr>
            </w:pPr>
            <w:proofErr w:type="gramStart"/>
            <w:r w:rsidRPr="00E14539">
              <w:rPr>
                <w:rFonts w:ascii="Arial" w:hAnsi="Arial" w:cs="Arial"/>
              </w:rPr>
              <w:t>99010</w:t>
            </w:r>
            <w:proofErr w:type="gramEnd"/>
            <w:r w:rsidRPr="00E14539">
              <w:rPr>
                <w:rFonts w:ascii="Arial" w:hAnsi="Arial" w:cs="Arial"/>
              </w:rPr>
              <w:t xml:space="preserve"> (b)</w:t>
            </w:r>
          </w:p>
        </w:tc>
        <w:tc>
          <w:tcPr>
            <w:tcW w:w="3057" w:type="dxa"/>
          </w:tcPr>
          <w:p w14:paraId="6B6F9D27"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33ECCAF8" w14:textId="77777777" w:rsidR="00110D82" w:rsidRPr="00E14539" w:rsidRDefault="00110D82" w:rsidP="006A5417">
            <w:pPr>
              <w:rPr>
                <w:rFonts w:ascii="Arial" w:hAnsi="Arial" w:cs="Arial"/>
                <w:b/>
                <w:bCs/>
                <w:i/>
                <w:iCs/>
              </w:rPr>
            </w:pPr>
            <w:proofErr w:type="spellStart"/>
            <w:r w:rsidRPr="00E14539">
              <w:rPr>
                <w:rFonts w:ascii="Arial" w:hAnsi="Arial" w:cs="Arial"/>
              </w:rPr>
              <w:t>WDOil</w:t>
            </w:r>
            <w:proofErr w:type="spellEnd"/>
            <w:r w:rsidRPr="00E14539">
              <w:rPr>
                <w:rFonts w:ascii="Arial" w:hAnsi="Arial" w:cs="Arial"/>
              </w:rPr>
              <w:t xml:space="preserve"> 12Week / </w:t>
            </w:r>
            <w:proofErr w:type="spellStart"/>
            <w:r w:rsidRPr="00E14539">
              <w:rPr>
                <w:rFonts w:ascii="Arial" w:hAnsi="Arial" w:cs="Arial"/>
              </w:rPr>
              <w:t>CTRL</w:t>
            </w:r>
            <w:proofErr w:type="spellEnd"/>
            <w:r w:rsidRPr="00E14539">
              <w:rPr>
                <w:rFonts w:ascii="Arial" w:hAnsi="Arial" w:cs="Arial"/>
              </w:rPr>
              <w:t xml:space="preserve"> </w:t>
            </w:r>
          </w:p>
        </w:tc>
      </w:tr>
      <w:tr w:rsidR="00110D82" w:rsidRPr="00E14539" w14:paraId="234C38EE" w14:textId="77777777" w:rsidTr="006A5417">
        <w:trPr>
          <w:trHeight w:val="318"/>
        </w:trPr>
        <w:tc>
          <w:tcPr>
            <w:tcW w:w="3056" w:type="dxa"/>
          </w:tcPr>
          <w:p w14:paraId="31D7F628" w14:textId="77777777" w:rsidR="00110D82" w:rsidRPr="00E14539" w:rsidRDefault="00110D82" w:rsidP="006A5417">
            <w:pPr>
              <w:rPr>
                <w:rFonts w:ascii="Arial" w:hAnsi="Arial" w:cs="Arial"/>
                <w:b/>
                <w:bCs/>
                <w:i/>
                <w:iCs/>
              </w:rPr>
            </w:pPr>
            <w:proofErr w:type="gramStart"/>
            <w:r w:rsidRPr="00E14539">
              <w:rPr>
                <w:rFonts w:ascii="Arial" w:hAnsi="Arial" w:cs="Arial"/>
              </w:rPr>
              <w:t>99010</w:t>
            </w:r>
            <w:proofErr w:type="gramEnd"/>
            <w:r w:rsidRPr="00E14539">
              <w:rPr>
                <w:rFonts w:ascii="Arial" w:hAnsi="Arial" w:cs="Arial"/>
              </w:rPr>
              <w:t xml:space="preserve"> (c)</w:t>
            </w:r>
          </w:p>
        </w:tc>
        <w:tc>
          <w:tcPr>
            <w:tcW w:w="3057" w:type="dxa"/>
          </w:tcPr>
          <w:p w14:paraId="450B2DD4"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58E9FAED" w14:textId="77777777" w:rsidR="00110D82" w:rsidRPr="00E14539" w:rsidRDefault="00110D82" w:rsidP="006A5417">
            <w:pPr>
              <w:rPr>
                <w:rFonts w:ascii="Arial" w:hAnsi="Arial" w:cs="Arial"/>
                <w:b/>
                <w:bCs/>
                <w:i/>
                <w:iCs/>
              </w:rPr>
            </w:pPr>
            <w:proofErr w:type="spellStart"/>
            <w:r w:rsidRPr="00E14539">
              <w:rPr>
                <w:rFonts w:ascii="Arial" w:hAnsi="Arial" w:cs="Arial"/>
              </w:rPr>
              <w:t>WDOil</w:t>
            </w:r>
            <w:proofErr w:type="spellEnd"/>
            <w:r w:rsidRPr="00E14539">
              <w:rPr>
                <w:rFonts w:ascii="Arial" w:hAnsi="Arial" w:cs="Arial"/>
              </w:rPr>
              <w:t xml:space="preserve"> 24Week / </w:t>
            </w:r>
            <w:proofErr w:type="spellStart"/>
            <w:r w:rsidRPr="00E14539">
              <w:rPr>
                <w:rFonts w:ascii="Arial" w:hAnsi="Arial" w:cs="Arial"/>
              </w:rPr>
              <w:t>CTRL</w:t>
            </w:r>
            <w:proofErr w:type="spellEnd"/>
          </w:p>
        </w:tc>
      </w:tr>
      <w:tr w:rsidR="00110D82" w:rsidRPr="00E14539" w14:paraId="2A35F5EB" w14:textId="77777777" w:rsidTr="006A5417">
        <w:trPr>
          <w:trHeight w:val="348"/>
        </w:trPr>
        <w:tc>
          <w:tcPr>
            <w:tcW w:w="3056" w:type="dxa"/>
          </w:tcPr>
          <w:p w14:paraId="3E30CC57" w14:textId="77777777" w:rsidR="00110D82" w:rsidRPr="00E14539" w:rsidRDefault="00110D82" w:rsidP="006A5417">
            <w:pPr>
              <w:rPr>
                <w:rFonts w:ascii="Arial" w:hAnsi="Arial" w:cs="Arial"/>
                <w:b/>
                <w:bCs/>
                <w:i/>
                <w:iCs/>
              </w:rPr>
            </w:pPr>
            <w:proofErr w:type="gramStart"/>
            <w:r w:rsidRPr="00E14539">
              <w:rPr>
                <w:rFonts w:ascii="Arial" w:hAnsi="Arial" w:cs="Arial"/>
              </w:rPr>
              <w:t>99010</w:t>
            </w:r>
            <w:proofErr w:type="gramEnd"/>
            <w:r w:rsidRPr="00E14539">
              <w:rPr>
                <w:rFonts w:ascii="Arial" w:hAnsi="Arial" w:cs="Arial"/>
              </w:rPr>
              <w:t xml:space="preserve"> (d)</w:t>
            </w:r>
          </w:p>
        </w:tc>
        <w:tc>
          <w:tcPr>
            <w:tcW w:w="3057" w:type="dxa"/>
          </w:tcPr>
          <w:p w14:paraId="711C0330"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5AB3439E" w14:textId="77777777" w:rsidR="00110D82" w:rsidRPr="00E14539" w:rsidRDefault="00110D82" w:rsidP="006A5417">
            <w:pPr>
              <w:rPr>
                <w:rFonts w:ascii="Arial" w:hAnsi="Arial" w:cs="Arial"/>
                <w:b/>
                <w:bCs/>
                <w:i/>
                <w:iCs/>
              </w:rPr>
            </w:pPr>
            <w:r w:rsidRPr="00E14539">
              <w:rPr>
                <w:rFonts w:ascii="Arial" w:hAnsi="Arial" w:cs="Arial"/>
              </w:rPr>
              <w:t xml:space="preserve">WDCCL4 24Week / </w:t>
            </w:r>
            <w:proofErr w:type="spellStart"/>
            <w:r w:rsidRPr="00E14539">
              <w:rPr>
                <w:rFonts w:ascii="Arial" w:hAnsi="Arial" w:cs="Arial"/>
              </w:rPr>
              <w:t>CTRL</w:t>
            </w:r>
            <w:proofErr w:type="spellEnd"/>
          </w:p>
        </w:tc>
      </w:tr>
      <w:tr w:rsidR="00110D82" w:rsidRPr="00E14539" w14:paraId="0F6601FA" w14:textId="77777777" w:rsidTr="006A5417">
        <w:trPr>
          <w:trHeight w:val="318"/>
        </w:trPr>
        <w:tc>
          <w:tcPr>
            <w:tcW w:w="3056" w:type="dxa"/>
          </w:tcPr>
          <w:p w14:paraId="7327F2F6" w14:textId="77777777" w:rsidR="00110D82" w:rsidRPr="00E14539" w:rsidRDefault="00110D82" w:rsidP="006A5417">
            <w:pPr>
              <w:rPr>
                <w:rFonts w:ascii="Arial" w:hAnsi="Arial" w:cs="Arial"/>
                <w:b/>
                <w:bCs/>
                <w:i/>
                <w:iCs/>
              </w:rPr>
            </w:pPr>
            <w:proofErr w:type="gramStart"/>
            <w:r w:rsidRPr="00E14539">
              <w:rPr>
                <w:rFonts w:ascii="Arial" w:hAnsi="Arial" w:cs="Arial"/>
              </w:rPr>
              <w:t>99010</w:t>
            </w:r>
            <w:proofErr w:type="gramEnd"/>
            <w:r w:rsidRPr="00E14539">
              <w:rPr>
                <w:rFonts w:ascii="Arial" w:hAnsi="Arial" w:cs="Arial"/>
              </w:rPr>
              <w:t xml:space="preserve"> (e)</w:t>
            </w:r>
          </w:p>
        </w:tc>
        <w:tc>
          <w:tcPr>
            <w:tcW w:w="3057" w:type="dxa"/>
          </w:tcPr>
          <w:p w14:paraId="5EA0C937"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59543AF0" w14:textId="77777777" w:rsidR="00110D82" w:rsidRPr="00E14539" w:rsidRDefault="00110D82" w:rsidP="006A5417">
            <w:pPr>
              <w:rPr>
                <w:rFonts w:ascii="Arial" w:hAnsi="Arial" w:cs="Arial"/>
                <w:b/>
                <w:bCs/>
                <w:i/>
                <w:iCs/>
              </w:rPr>
            </w:pPr>
            <w:r w:rsidRPr="00E14539">
              <w:rPr>
                <w:rFonts w:ascii="Arial" w:hAnsi="Arial" w:cs="Arial"/>
              </w:rPr>
              <w:t xml:space="preserve">NDCCL4 12Week / </w:t>
            </w:r>
            <w:proofErr w:type="spellStart"/>
            <w:r w:rsidRPr="00E14539">
              <w:rPr>
                <w:rFonts w:ascii="Arial" w:hAnsi="Arial" w:cs="Arial"/>
              </w:rPr>
              <w:t>CTRL</w:t>
            </w:r>
            <w:proofErr w:type="spellEnd"/>
          </w:p>
        </w:tc>
      </w:tr>
      <w:tr w:rsidR="00110D82" w:rsidRPr="00E14539" w14:paraId="6EB5EBCE" w14:textId="77777777" w:rsidTr="006A5417">
        <w:trPr>
          <w:trHeight w:val="348"/>
        </w:trPr>
        <w:tc>
          <w:tcPr>
            <w:tcW w:w="3056" w:type="dxa"/>
          </w:tcPr>
          <w:p w14:paraId="57667FCD" w14:textId="77777777" w:rsidR="00110D82" w:rsidRPr="00E14539" w:rsidRDefault="00110D82" w:rsidP="006A5417">
            <w:pPr>
              <w:rPr>
                <w:rFonts w:ascii="Arial" w:hAnsi="Arial" w:cs="Arial"/>
                <w:b/>
                <w:bCs/>
                <w:i/>
                <w:iCs/>
              </w:rPr>
            </w:pPr>
            <w:proofErr w:type="gramStart"/>
            <w:r w:rsidRPr="00E14539">
              <w:rPr>
                <w:rFonts w:ascii="Arial" w:hAnsi="Arial" w:cs="Arial"/>
              </w:rPr>
              <w:t>99010</w:t>
            </w:r>
            <w:proofErr w:type="gramEnd"/>
            <w:r w:rsidRPr="00E14539">
              <w:rPr>
                <w:rFonts w:ascii="Arial" w:hAnsi="Arial" w:cs="Arial"/>
              </w:rPr>
              <w:t xml:space="preserve"> (f)</w:t>
            </w:r>
          </w:p>
        </w:tc>
        <w:tc>
          <w:tcPr>
            <w:tcW w:w="3057" w:type="dxa"/>
          </w:tcPr>
          <w:p w14:paraId="1241CD38" w14:textId="77777777" w:rsidR="00110D82" w:rsidRPr="00E14539" w:rsidRDefault="00110D82" w:rsidP="006A5417">
            <w:pPr>
              <w:rPr>
                <w:rFonts w:ascii="Arial" w:hAnsi="Arial" w:cs="Arial"/>
                <w:b/>
                <w:bCs/>
                <w:i/>
                <w:iCs/>
              </w:rPr>
            </w:pPr>
            <w:r w:rsidRPr="00E14539">
              <w:rPr>
                <w:rFonts w:ascii="Arial" w:hAnsi="Arial" w:cs="Arial"/>
              </w:rPr>
              <w:t>Liver (</w:t>
            </w:r>
            <w:proofErr w:type="spellStart"/>
            <w:r w:rsidRPr="00E14539">
              <w:rPr>
                <w:rFonts w:ascii="Arial" w:hAnsi="Arial" w:cs="Arial"/>
              </w:rPr>
              <w:t>mouse</w:t>
            </w:r>
            <w:proofErr w:type="spellEnd"/>
            <w:r w:rsidRPr="00E14539">
              <w:rPr>
                <w:rFonts w:ascii="Arial" w:hAnsi="Arial" w:cs="Arial"/>
              </w:rPr>
              <w:t>)</w:t>
            </w:r>
          </w:p>
        </w:tc>
        <w:tc>
          <w:tcPr>
            <w:tcW w:w="3057" w:type="dxa"/>
          </w:tcPr>
          <w:p w14:paraId="016A867C" w14:textId="77777777" w:rsidR="00110D82" w:rsidRPr="00E14539" w:rsidRDefault="00110D82" w:rsidP="006A5417">
            <w:pPr>
              <w:rPr>
                <w:rFonts w:ascii="Arial" w:hAnsi="Arial" w:cs="Arial"/>
              </w:rPr>
            </w:pPr>
            <w:r w:rsidRPr="00E14539">
              <w:rPr>
                <w:rFonts w:ascii="Arial" w:hAnsi="Arial" w:cs="Arial"/>
              </w:rPr>
              <w:t xml:space="preserve">NDCCL4 24Week / </w:t>
            </w:r>
            <w:proofErr w:type="spellStart"/>
            <w:r w:rsidRPr="00E14539">
              <w:rPr>
                <w:rFonts w:ascii="Arial" w:hAnsi="Arial" w:cs="Arial"/>
              </w:rPr>
              <w:t>CTRL</w:t>
            </w:r>
            <w:proofErr w:type="spellEnd"/>
          </w:p>
        </w:tc>
      </w:tr>
    </w:tbl>
    <w:p w14:paraId="542436D8" w14:textId="77777777" w:rsidR="00110D82" w:rsidRDefault="00110D82" w:rsidP="00110D82">
      <w:pPr>
        <w:rPr>
          <w:b/>
          <w:bCs/>
          <w:i/>
          <w:iCs/>
          <w:sz w:val="18"/>
          <w:szCs w:val="18"/>
        </w:rPr>
      </w:pPr>
    </w:p>
    <w:p w14:paraId="0C58EF56" w14:textId="77777777" w:rsidR="00110D82" w:rsidRDefault="00110D82" w:rsidP="00110D82">
      <w:pPr>
        <w:rPr>
          <w:b/>
          <w:bCs/>
          <w:i/>
          <w:iCs/>
          <w:sz w:val="18"/>
          <w:szCs w:val="18"/>
        </w:rPr>
      </w:pPr>
    </w:p>
    <w:p w14:paraId="4AE27B2D" w14:textId="77777777" w:rsidR="00110D82" w:rsidRDefault="00110D82" w:rsidP="00110D82"/>
    <w:p w14:paraId="6D9C4B61" w14:textId="77777777" w:rsidR="00110D82" w:rsidRDefault="00110D82" w:rsidP="00110D82"/>
    <w:p w14:paraId="6B3A3071" w14:textId="6B39C8EA" w:rsidR="00CE3B16" w:rsidRDefault="00CE3B16" w:rsidP="00CE3B16">
      <w:pPr>
        <w:pStyle w:val="Normalwebb"/>
        <w:rPr>
          <w:rFonts w:ascii="Arial" w:hAnsi="Arial" w:cs="Arial"/>
          <w:lang w:val="en-US"/>
        </w:rPr>
      </w:pPr>
    </w:p>
    <w:sectPr w:rsidR="00CE3B16" w:rsidSect="00F93522">
      <w:footerReference w:type="even" r:id="rId16"/>
      <w:footerReference w:type="default" r:id="rId17"/>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B96AC" w14:textId="77777777" w:rsidR="00000EBC" w:rsidRDefault="00000EBC" w:rsidP="00DD0A63">
      <w:r>
        <w:separator/>
      </w:r>
    </w:p>
  </w:endnote>
  <w:endnote w:type="continuationSeparator" w:id="0">
    <w:p w14:paraId="60E41508" w14:textId="77777777" w:rsidR="00000EBC" w:rsidRDefault="00000EBC" w:rsidP="00DD0A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989997798"/>
      <w:docPartObj>
        <w:docPartGallery w:val="Page Numbers (Bottom of Page)"/>
        <w:docPartUnique/>
      </w:docPartObj>
    </w:sdtPr>
    <w:sdtContent>
      <w:p w14:paraId="5668D81D" w14:textId="11DB6D3F" w:rsidR="00DD0A63" w:rsidRDefault="00DD0A63" w:rsidP="008A0903">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sidR="00BA2114">
          <w:rPr>
            <w:rStyle w:val="Sidnummer"/>
            <w:noProof/>
          </w:rPr>
          <w:t>14</w:t>
        </w:r>
        <w:r>
          <w:rPr>
            <w:rStyle w:val="Sidnummer"/>
          </w:rPr>
          <w:fldChar w:fldCharType="end"/>
        </w:r>
      </w:p>
    </w:sdtContent>
  </w:sdt>
  <w:p w14:paraId="1C391F0C" w14:textId="77777777" w:rsidR="00DD0A63" w:rsidRDefault="00DD0A63" w:rsidP="00DD0A63">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233592913"/>
      <w:docPartObj>
        <w:docPartGallery w:val="Page Numbers (Bottom of Page)"/>
        <w:docPartUnique/>
      </w:docPartObj>
    </w:sdtPr>
    <w:sdtContent>
      <w:p w14:paraId="63CA1F60" w14:textId="5778C2FE" w:rsidR="00DD0A63" w:rsidRDefault="00DD0A63" w:rsidP="008A0903">
        <w:pPr>
          <w:pStyle w:val="Sidfot"/>
          <w:framePr w:wrap="none" w:vAnchor="text" w:hAnchor="margin" w:xAlign="right" w:y="1"/>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6C8FCD76" w14:textId="77777777" w:rsidR="00DD0A63" w:rsidRDefault="00DD0A63" w:rsidP="00DD0A63">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5FAEC" w14:textId="77777777" w:rsidR="00000EBC" w:rsidRDefault="00000EBC" w:rsidP="00DD0A63">
      <w:r>
        <w:separator/>
      </w:r>
    </w:p>
  </w:footnote>
  <w:footnote w:type="continuationSeparator" w:id="0">
    <w:p w14:paraId="44C17347" w14:textId="77777777" w:rsidR="00000EBC" w:rsidRDefault="00000EBC" w:rsidP="00DD0A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40"/>
    <w:rsid w:val="00000EBC"/>
    <w:rsid w:val="0001137F"/>
    <w:rsid w:val="0002623F"/>
    <w:rsid w:val="0004081A"/>
    <w:rsid w:val="000C1DE0"/>
    <w:rsid w:val="000F31D2"/>
    <w:rsid w:val="00110D82"/>
    <w:rsid w:val="00162443"/>
    <w:rsid w:val="0016581B"/>
    <w:rsid w:val="001D7E79"/>
    <w:rsid w:val="00224C31"/>
    <w:rsid w:val="002457B3"/>
    <w:rsid w:val="00246ED3"/>
    <w:rsid w:val="00285092"/>
    <w:rsid w:val="002873CA"/>
    <w:rsid w:val="002F3DBB"/>
    <w:rsid w:val="00302573"/>
    <w:rsid w:val="003555C6"/>
    <w:rsid w:val="004343D2"/>
    <w:rsid w:val="004419E6"/>
    <w:rsid w:val="004759D8"/>
    <w:rsid w:val="005071B8"/>
    <w:rsid w:val="005209E1"/>
    <w:rsid w:val="00601085"/>
    <w:rsid w:val="006C39C2"/>
    <w:rsid w:val="006F3B31"/>
    <w:rsid w:val="007155F8"/>
    <w:rsid w:val="007817BA"/>
    <w:rsid w:val="00782561"/>
    <w:rsid w:val="007D1B13"/>
    <w:rsid w:val="0080603A"/>
    <w:rsid w:val="00817C12"/>
    <w:rsid w:val="00855340"/>
    <w:rsid w:val="008F2DC5"/>
    <w:rsid w:val="0090602D"/>
    <w:rsid w:val="00947409"/>
    <w:rsid w:val="00996FEC"/>
    <w:rsid w:val="009D6759"/>
    <w:rsid w:val="00AB6FC5"/>
    <w:rsid w:val="00B00277"/>
    <w:rsid w:val="00B07ED3"/>
    <w:rsid w:val="00B3749E"/>
    <w:rsid w:val="00B561FD"/>
    <w:rsid w:val="00B75949"/>
    <w:rsid w:val="00BA2114"/>
    <w:rsid w:val="00BD5ECC"/>
    <w:rsid w:val="00C62F52"/>
    <w:rsid w:val="00C6459F"/>
    <w:rsid w:val="00CE3B16"/>
    <w:rsid w:val="00CF698C"/>
    <w:rsid w:val="00D10BC2"/>
    <w:rsid w:val="00D205D6"/>
    <w:rsid w:val="00D42135"/>
    <w:rsid w:val="00DD0A63"/>
    <w:rsid w:val="00DD5F5F"/>
    <w:rsid w:val="00E021A1"/>
    <w:rsid w:val="00E448E7"/>
    <w:rsid w:val="00EB061A"/>
    <w:rsid w:val="00EE146D"/>
    <w:rsid w:val="00F236AF"/>
    <w:rsid w:val="00F551BB"/>
    <w:rsid w:val="00F93522"/>
    <w:rsid w:val="00F942D9"/>
    <w:rsid w:val="00FB0C6C"/>
    <w:rsid w:val="00FE23FF"/>
    <w:rsid w:val="00FE3BD9"/>
    <w:rsid w:val="00FE71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976A5"/>
  <w15:chartTrackingRefBased/>
  <w15:docId w15:val="{4D78830A-1D03-5C4B-84DF-6D2FC7387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443"/>
    <w:rPr>
      <w:rFonts w:ascii="Times New Roman" w:eastAsia="Times New Roman" w:hAnsi="Times New Roman" w:cs="Times New Roman"/>
      <w:kern w:val="0"/>
      <w:lang w:eastAsia="sv-SE"/>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link w:val="NormalwebbChar"/>
    <w:uiPriority w:val="99"/>
    <w:unhideWhenUsed/>
    <w:rsid w:val="00FE3BD9"/>
    <w:pPr>
      <w:spacing w:before="100" w:beforeAutospacing="1" w:after="100" w:afterAutospacing="1"/>
    </w:pPr>
    <w:rPr>
      <w:lang w:eastAsia="en-GB"/>
    </w:rPr>
  </w:style>
  <w:style w:type="character" w:customStyle="1" w:styleId="NormalwebbChar">
    <w:name w:val="Normal (webb) Char"/>
    <w:basedOn w:val="Standardstycketeckensnitt"/>
    <w:link w:val="Normalwebb"/>
    <w:uiPriority w:val="99"/>
    <w:rsid w:val="00DD0A63"/>
    <w:rPr>
      <w:rFonts w:ascii="Times New Roman" w:eastAsia="Times New Roman" w:hAnsi="Times New Roman" w:cs="Times New Roman"/>
      <w:kern w:val="0"/>
      <w:lang w:eastAsia="en-GB"/>
      <w14:ligatures w14:val="none"/>
    </w:rPr>
  </w:style>
  <w:style w:type="character" w:styleId="Hyperlnk">
    <w:name w:val="Hyperlink"/>
    <w:uiPriority w:val="99"/>
    <w:unhideWhenUsed/>
    <w:rsid w:val="00DD0A63"/>
    <w:rPr>
      <w:color w:val="0000FF"/>
      <w:u w:val="single"/>
    </w:rPr>
  </w:style>
  <w:style w:type="paragraph" w:styleId="Sidfot">
    <w:name w:val="footer"/>
    <w:basedOn w:val="Normal"/>
    <w:link w:val="SidfotChar"/>
    <w:uiPriority w:val="99"/>
    <w:unhideWhenUsed/>
    <w:rsid w:val="00DD0A63"/>
    <w:pPr>
      <w:tabs>
        <w:tab w:val="center" w:pos="4536"/>
        <w:tab w:val="right" w:pos="9072"/>
      </w:tabs>
    </w:pPr>
    <w:rPr>
      <w:rFonts w:asciiTheme="minorHAnsi" w:eastAsiaTheme="minorHAnsi" w:hAnsiTheme="minorHAnsi" w:cstheme="minorBidi"/>
      <w:kern w:val="2"/>
      <w:lang w:eastAsia="en-US"/>
      <w14:ligatures w14:val="standardContextual"/>
    </w:rPr>
  </w:style>
  <w:style w:type="character" w:customStyle="1" w:styleId="SidfotChar">
    <w:name w:val="Sidfot Char"/>
    <w:basedOn w:val="Standardstycketeckensnitt"/>
    <w:link w:val="Sidfot"/>
    <w:uiPriority w:val="99"/>
    <w:rsid w:val="00DD0A63"/>
  </w:style>
  <w:style w:type="character" w:styleId="Sidnummer">
    <w:name w:val="page number"/>
    <w:basedOn w:val="Standardstycketeckensnitt"/>
    <w:uiPriority w:val="99"/>
    <w:semiHidden/>
    <w:unhideWhenUsed/>
    <w:rsid w:val="00DD0A63"/>
  </w:style>
  <w:style w:type="table" w:styleId="Tabellrutnt">
    <w:name w:val="Table Grid"/>
    <w:basedOn w:val="Normaltabell"/>
    <w:uiPriority w:val="39"/>
    <w:rsid w:val="009060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246ED3"/>
    <w:rPr>
      <w:color w:val="605E5C"/>
      <w:shd w:val="clear" w:color="auto" w:fill="E1DFDD"/>
    </w:rPr>
  </w:style>
  <w:style w:type="character" w:styleId="AnvndHyperlnk">
    <w:name w:val="FollowedHyperlink"/>
    <w:basedOn w:val="Standardstycketeckensnitt"/>
    <w:uiPriority w:val="99"/>
    <w:semiHidden/>
    <w:unhideWhenUsed/>
    <w:rsid w:val="00246ED3"/>
    <w:rPr>
      <w:color w:val="954F72" w:themeColor="followedHyperlink"/>
      <w:u w:val="single"/>
    </w:rPr>
  </w:style>
  <w:style w:type="paragraph" w:customStyle="1" w:styleId="msonormal0">
    <w:name w:val="msonormal"/>
    <w:basedOn w:val="Normal"/>
    <w:rsid w:val="00224C31"/>
    <w:pPr>
      <w:spacing w:before="100" w:beforeAutospacing="1" w:after="100" w:afterAutospacing="1"/>
    </w:pPr>
  </w:style>
  <w:style w:type="paragraph" w:customStyle="1" w:styleId="xl65">
    <w:name w:val="xl65"/>
    <w:basedOn w:val="Normal"/>
    <w:rsid w:val="00224C31"/>
    <w:pPr>
      <w:spacing w:before="100" w:beforeAutospacing="1" w:after="100" w:afterAutospacing="1"/>
    </w:pPr>
    <w:rPr>
      <w:sz w:val="16"/>
      <w:szCs w:val="16"/>
    </w:rPr>
  </w:style>
  <w:style w:type="paragraph" w:styleId="Revision">
    <w:name w:val="Revision"/>
    <w:hidden/>
    <w:uiPriority w:val="99"/>
    <w:semiHidden/>
    <w:rsid w:val="009D6759"/>
    <w:rPr>
      <w:rFonts w:ascii="Times New Roman" w:eastAsia="Times New Roman" w:hAnsi="Times New Roman" w:cs="Times New Roman"/>
      <w:kern w:val="0"/>
      <w:lang w:eastAsia="sv-S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186389">
      <w:bodyDiv w:val="1"/>
      <w:marLeft w:val="0"/>
      <w:marRight w:val="0"/>
      <w:marTop w:val="0"/>
      <w:marBottom w:val="0"/>
      <w:divBdr>
        <w:top w:val="none" w:sz="0" w:space="0" w:color="auto"/>
        <w:left w:val="none" w:sz="0" w:space="0" w:color="auto"/>
        <w:bottom w:val="none" w:sz="0" w:space="0" w:color="auto"/>
        <w:right w:val="none" w:sz="0" w:space="0" w:color="auto"/>
      </w:divBdr>
      <w:divsChild>
        <w:div w:id="728651082">
          <w:marLeft w:val="0"/>
          <w:marRight w:val="0"/>
          <w:marTop w:val="0"/>
          <w:marBottom w:val="0"/>
          <w:divBdr>
            <w:top w:val="none" w:sz="0" w:space="0" w:color="auto"/>
            <w:left w:val="none" w:sz="0" w:space="0" w:color="auto"/>
            <w:bottom w:val="none" w:sz="0" w:space="0" w:color="auto"/>
            <w:right w:val="none" w:sz="0" w:space="0" w:color="auto"/>
          </w:divBdr>
          <w:divsChild>
            <w:div w:id="560136837">
              <w:marLeft w:val="0"/>
              <w:marRight w:val="0"/>
              <w:marTop w:val="0"/>
              <w:marBottom w:val="0"/>
              <w:divBdr>
                <w:top w:val="none" w:sz="0" w:space="0" w:color="auto"/>
                <w:left w:val="none" w:sz="0" w:space="0" w:color="auto"/>
                <w:bottom w:val="none" w:sz="0" w:space="0" w:color="auto"/>
                <w:right w:val="none" w:sz="0" w:space="0" w:color="auto"/>
              </w:divBdr>
              <w:divsChild>
                <w:div w:id="116485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231094">
      <w:bodyDiv w:val="1"/>
      <w:marLeft w:val="0"/>
      <w:marRight w:val="0"/>
      <w:marTop w:val="0"/>
      <w:marBottom w:val="0"/>
      <w:divBdr>
        <w:top w:val="none" w:sz="0" w:space="0" w:color="auto"/>
        <w:left w:val="none" w:sz="0" w:space="0" w:color="auto"/>
        <w:bottom w:val="none" w:sz="0" w:space="0" w:color="auto"/>
        <w:right w:val="none" w:sz="0" w:space="0" w:color="auto"/>
      </w:divBdr>
      <w:divsChild>
        <w:div w:id="2098938636">
          <w:marLeft w:val="0"/>
          <w:marRight w:val="0"/>
          <w:marTop w:val="0"/>
          <w:marBottom w:val="0"/>
          <w:divBdr>
            <w:top w:val="none" w:sz="0" w:space="0" w:color="auto"/>
            <w:left w:val="none" w:sz="0" w:space="0" w:color="auto"/>
            <w:bottom w:val="none" w:sz="0" w:space="0" w:color="auto"/>
            <w:right w:val="none" w:sz="0" w:space="0" w:color="auto"/>
          </w:divBdr>
          <w:divsChild>
            <w:div w:id="54471022">
              <w:marLeft w:val="0"/>
              <w:marRight w:val="0"/>
              <w:marTop w:val="0"/>
              <w:marBottom w:val="0"/>
              <w:divBdr>
                <w:top w:val="none" w:sz="0" w:space="0" w:color="auto"/>
                <w:left w:val="none" w:sz="0" w:space="0" w:color="auto"/>
                <w:bottom w:val="none" w:sz="0" w:space="0" w:color="auto"/>
                <w:right w:val="none" w:sz="0" w:space="0" w:color="auto"/>
              </w:divBdr>
              <w:divsChild>
                <w:div w:id="40121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174976">
      <w:bodyDiv w:val="1"/>
      <w:marLeft w:val="0"/>
      <w:marRight w:val="0"/>
      <w:marTop w:val="0"/>
      <w:marBottom w:val="0"/>
      <w:divBdr>
        <w:top w:val="none" w:sz="0" w:space="0" w:color="auto"/>
        <w:left w:val="none" w:sz="0" w:space="0" w:color="auto"/>
        <w:bottom w:val="none" w:sz="0" w:space="0" w:color="auto"/>
        <w:right w:val="none" w:sz="0" w:space="0" w:color="auto"/>
      </w:divBdr>
    </w:div>
    <w:div w:id="986740323">
      <w:bodyDiv w:val="1"/>
      <w:marLeft w:val="0"/>
      <w:marRight w:val="0"/>
      <w:marTop w:val="0"/>
      <w:marBottom w:val="0"/>
      <w:divBdr>
        <w:top w:val="none" w:sz="0" w:space="0" w:color="auto"/>
        <w:left w:val="none" w:sz="0" w:space="0" w:color="auto"/>
        <w:bottom w:val="none" w:sz="0" w:space="0" w:color="auto"/>
        <w:right w:val="none" w:sz="0" w:space="0" w:color="auto"/>
      </w:divBdr>
      <w:divsChild>
        <w:div w:id="596980861">
          <w:marLeft w:val="0"/>
          <w:marRight w:val="0"/>
          <w:marTop w:val="0"/>
          <w:marBottom w:val="0"/>
          <w:divBdr>
            <w:top w:val="none" w:sz="0" w:space="0" w:color="auto"/>
            <w:left w:val="none" w:sz="0" w:space="0" w:color="auto"/>
            <w:bottom w:val="none" w:sz="0" w:space="0" w:color="auto"/>
            <w:right w:val="none" w:sz="0" w:space="0" w:color="auto"/>
          </w:divBdr>
          <w:divsChild>
            <w:div w:id="1677077491">
              <w:marLeft w:val="0"/>
              <w:marRight w:val="0"/>
              <w:marTop w:val="0"/>
              <w:marBottom w:val="0"/>
              <w:divBdr>
                <w:top w:val="none" w:sz="0" w:space="0" w:color="auto"/>
                <w:left w:val="none" w:sz="0" w:space="0" w:color="auto"/>
                <w:bottom w:val="none" w:sz="0" w:space="0" w:color="auto"/>
                <w:right w:val="none" w:sz="0" w:space="0" w:color="auto"/>
              </w:divBdr>
              <w:divsChild>
                <w:div w:id="148342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019035">
      <w:bodyDiv w:val="1"/>
      <w:marLeft w:val="0"/>
      <w:marRight w:val="0"/>
      <w:marTop w:val="0"/>
      <w:marBottom w:val="0"/>
      <w:divBdr>
        <w:top w:val="none" w:sz="0" w:space="0" w:color="auto"/>
        <w:left w:val="none" w:sz="0" w:space="0" w:color="auto"/>
        <w:bottom w:val="none" w:sz="0" w:space="0" w:color="auto"/>
        <w:right w:val="none" w:sz="0" w:space="0" w:color="auto"/>
      </w:divBdr>
    </w:div>
    <w:div w:id="1260678844">
      <w:bodyDiv w:val="1"/>
      <w:marLeft w:val="0"/>
      <w:marRight w:val="0"/>
      <w:marTop w:val="0"/>
      <w:marBottom w:val="0"/>
      <w:divBdr>
        <w:top w:val="none" w:sz="0" w:space="0" w:color="auto"/>
        <w:left w:val="none" w:sz="0" w:space="0" w:color="auto"/>
        <w:bottom w:val="none" w:sz="0" w:space="0" w:color="auto"/>
        <w:right w:val="none" w:sz="0" w:space="0" w:color="auto"/>
      </w:divBdr>
    </w:div>
    <w:div w:id="1326935858">
      <w:bodyDiv w:val="1"/>
      <w:marLeft w:val="0"/>
      <w:marRight w:val="0"/>
      <w:marTop w:val="0"/>
      <w:marBottom w:val="0"/>
      <w:divBdr>
        <w:top w:val="none" w:sz="0" w:space="0" w:color="auto"/>
        <w:left w:val="none" w:sz="0" w:space="0" w:color="auto"/>
        <w:bottom w:val="none" w:sz="0" w:space="0" w:color="auto"/>
        <w:right w:val="none" w:sz="0" w:space="0" w:color="auto"/>
      </w:divBdr>
    </w:div>
    <w:div w:id="1450278492">
      <w:bodyDiv w:val="1"/>
      <w:marLeft w:val="0"/>
      <w:marRight w:val="0"/>
      <w:marTop w:val="0"/>
      <w:marBottom w:val="0"/>
      <w:divBdr>
        <w:top w:val="none" w:sz="0" w:space="0" w:color="auto"/>
        <w:left w:val="none" w:sz="0" w:space="0" w:color="auto"/>
        <w:bottom w:val="none" w:sz="0" w:space="0" w:color="auto"/>
        <w:right w:val="none" w:sz="0" w:space="0" w:color="auto"/>
      </w:divBdr>
      <w:divsChild>
        <w:div w:id="781269248">
          <w:marLeft w:val="0"/>
          <w:marRight w:val="0"/>
          <w:marTop w:val="0"/>
          <w:marBottom w:val="0"/>
          <w:divBdr>
            <w:top w:val="none" w:sz="0" w:space="0" w:color="auto"/>
            <w:left w:val="none" w:sz="0" w:space="0" w:color="auto"/>
            <w:bottom w:val="none" w:sz="0" w:space="0" w:color="auto"/>
            <w:right w:val="none" w:sz="0" w:space="0" w:color="auto"/>
          </w:divBdr>
          <w:divsChild>
            <w:div w:id="568661178">
              <w:marLeft w:val="0"/>
              <w:marRight w:val="0"/>
              <w:marTop w:val="0"/>
              <w:marBottom w:val="0"/>
              <w:divBdr>
                <w:top w:val="none" w:sz="0" w:space="0" w:color="auto"/>
                <w:left w:val="none" w:sz="0" w:space="0" w:color="auto"/>
                <w:bottom w:val="none" w:sz="0" w:space="0" w:color="auto"/>
                <w:right w:val="none" w:sz="0" w:space="0" w:color="auto"/>
              </w:divBdr>
              <w:divsChild>
                <w:div w:id="145772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52004">
      <w:bodyDiv w:val="1"/>
      <w:marLeft w:val="0"/>
      <w:marRight w:val="0"/>
      <w:marTop w:val="0"/>
      <w:marBottom w:val="0"/>
      <w:divBdr>
        <w:top w:val="none" w:sz="0" w:space="0" w:color="auto"/>
        <w:left w:val="none" w:sz="0" w:space="0" w:color="auto"/>
        <w:bottom w:val="none" w:sz="0" w:space="0" w:color="auto"/>
        <w:right w:val="none" w:sz="0" w:space="0" w:color="auto"/>
      </w:divBdr>
      <w:divsChild>
        <w:div w:id="287585456">
          <w:marLeft w:val="0"/>
          <w:marRight w:val="0"/>
          <w:marTop w:val="0"/>
          <w:marBottom w:val="0"/>
          <w:divBdr>
            <w:top w:val="none" w:sz="0" w:space="0" w:color="auto"/>
            <w:left w:val="none" w:sz="0" w:space="0" w:color="auto"/>
            <w:bottom w:val="none" w:sz="0" w:space="0" w:color="auto"/>
            <w:right w:val="none" w:sz="0" w:space="0" w:color="auto"/>
          </w:divBdr>
          <w:divsChild>
            <w:div w:id="293567067">
              <w:marLeft w:val="0"/>
              <w:marRight w:val="0"/>
              <w:marTop w:val="0"/>
              <w:marBottom w:val="0"/>
              <w:divBdr>
                <w:top w:val="none" w:sz="0" w:space="0" w:color="auto"/>
                <w:left w:val="none" w:sz="0" w:space="0" w:color="auto"/>
                <w:bottom w:val="none" w:sz="0" w:space="0" w:color="auto"/>
                <w:right w:val="none" w:sz="0" w:space="0" w:color="auto"/>
              </w:divBdr>
              <w:divsChild>
                <w:div w:id="106005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320938">
      <w:bodyDiv w:val="1"/>
      <w:marLeft w:val="0"/>
      <w:marRight w:val="0"/>
      <w:marTop w:val="0"/>
      <w:marBottom w:val="0"/>
      <w:divBdr>
        <w:top w:val="none" w:sz="0" w:space="0" w:color="auto"/>
        <w:left w:val="none" w:sz="0" w:space="0" w:color="auto"/>
        <w:bottom w:val="none" w:sz="0" w:space="0" w:color="auto"/>
        <w:right w:val="none" w:sz="0" w:space="0" w:color="auto"/>
      </w:divBdr>
      <w:divsChild>
        <w:div w:id="1654330719">
          <w:marLeft w:val="0"/>
          <w:marRight w:val="0"/>
          <w:marTop w:val="0"/>
          <w:marBottom w:val="0"/>
          <w:divBdr>
            <w:top w:val="none" w:sz="0" w:space="0" w:color="auto"/>
            <w:left w:val="none" w:sz="0" w:space="0" w:color="auto"/>
            <w:bottom w:val="none" w:sz="0" w:space="0" w:color="auto"/>
            <w:right w:val="none" w:sz="0" w:space="0" w:color="auto"/>
          </w:divBdr>
          <w:divsChild>
            <w:div w:id="495070364">
              <w:marLeft w:val="0"/>
              <w:marRight w:val="0"/>
              <w:marTop w:val="0"/>
              <w:marBottom w:val="0"/>
              <w:divBdr>
                <w:top w:val="none" w:sz="0" w:space="0" w:color="auto"/>
                <w:left w:val="none" w:sz="0" w:space="0" w:color="auto"/>
                <w:bottom w:val="none" w:sz="0" w:space="0" w:color="auto"/>
                <w:right w:val="none" w:sz="0" w:space="0" w:color="auto"/>
              </w:divBdr>
              <w:divsChild>
                <w:div w:id="1240096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9152">
      <w:bodyDiv w:val="1"/>
      <w:marLeft w:val="0"/>
      <w:marRight w:val="0"/>
      <w:marTop w:val="0"/>
      <w:marBottom w:val="0"/>
      <w:divBdr>
        <w:top w:val="none" w:sz="0" w:space="0" w:color="auto"/>
        <w:left w:val="none" w:sz="0" w:space="0" w:color="auto"/>
        <w:bottom w:val="none" w:sz="0" w:space="0" w:color="auto"/>
        <w:right w:val="none" w:sz="0" w:space="0" w:color="auto"/>
      </w:divBdr>
    </w:div>
    <w:div w:id="1919358992">
      <w:bodyDiv w:val="1"/>
      <w:marLeft w:val="0"/>
      <w:marRight w:val="0"/>
      <w:marTop w:val="0"/>
      <w:marBottom w:val="0"/>
      <w:divBdr>
        <w:top w:val="none" w:sz="0" w:space="0" w:color="auto"/>
        <w:left w:val="none" w:sz="0" w:space="0" w:color="auto"/>
        <w:bottom w:val="none" w:sz="0" w:space="0" w:color="auto"/>
        <w:right w:val="none" w:sz="0" w:space="0" w:color="auto"/>
      </w:divBdr>
      <w:divsChild>
        <w:div w:id="1569922263">
          <w:marLeft w:val="0"/>
          <w:marRight w:val="0"/>
          <w:marTop w:val="0"/>
          <w:marBottom w:val="0"/>
          <w:divBdr>
            <w:top w:val="none" w:sz="0" w:space="0" w:color="auto"/>
            <w:left w:val="none" w:sz="0" w:space="0" w:color="auto"/>
            <w:bottom w:val="none" w:sz="0" w:space="0" w:color="auto"/>
            <w:right w:val="none" w:sz="0" w:space="0" w:color="auto"/>
          </w:divBdr>
          <w:divsChild>
            <w:div w:id="111558913">
              <w:marLeft w:val="0"/>
              <w:marRight w:val="0"/>
              <w:marTop w:val="0"/>
              <w:marBottom w:val="0"/>
              <w:divBdr>
                <w:top w:val="none" w:sz="0" w:space="0" w:color="auto"/>
                <w:left w:val="none" w:sz="0" w:space="0" w:color="auto"/>
                <w:bottom w:val="none" w:sz="0" w:space="0" w:color="auto"/>
                <w:right w:val="none" w:sz="0" w:space="0" w:color="auto"/>
              </w:divBdr>
              <w:divsChild>
                <w:div w:id="60254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12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tif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2.tif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tiff"/><Relationship Id="rId5" Type="http://schemas.openxmlformats.org/officeDocument/2006/relationships/settings" Target="settings.xml"/><Relationship Id="rId15" Type="http://schemas.openxmlformats.org/officeDocument/2006/relationships/image" Target="media/image5.tiff"/><Relationship Id="rId10" Type="http://schemas.openxmlformats.org/officeDocument/2006/relationships/hyperlink" Target="https://www.gsea-msigdb.org/%20gsea/msigdb/genesets.jsp"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broadinstitute.org/msigdb" TargetMode="External"/><Relationship Id="rId14"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187413C22D4FB43A90E8AA7243455DF" ma:contentTypeVersion="12" ma:contentTypeDescription="Skapa ett nytt dokument." ma:contentTypeScope="" ma:versionID="5552e1333aed574304a3edaccfda0147">
  <xsd:schema xmlns:xsd="http://www.w3.org/2001/XMLSchema" xmlns:xs="http://www.w3.org/2001/XMLSchema" xmlns:p="http://schemas.microsoft.com/office/2006/metadata/properties" xmlns:ns2="23ae6f77-103b-4836-bedd-82bb998f50ff" xmlns:ns3="efe79aff-1d98-4cdb-a7be-f6a89ab5aac0" targetNamespace="http://schemas.microsoft.com/office/2006/metadata/properties" ma:root="true" ma:fieldsID="9fbd52c7f232b3c1068be0df0fa81cc2" ns2:_="" ns3:_="">
    <xsd:import namespace="23ae6f77-103b-4836-bedd-82bb998f50ff"/>
    <xsd:import namespace="efe79aff-1d98-4cdb-a7be-f6a89ab5aa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e6f77-103b-4836-bedd-82bb998f50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2c56e8f6-57e2-433f-8690-9581807ebcd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e79aff-1d98-4cdb-a7be-f6a89ab5aa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0d3b6f-a518-48e3-9812-0b9745c18899}" ma:internalName="TaxCatchAll" ma:showField="CatchAllData" ma:web="efe79aff-1d98-4cdb-a7be-f6a89ab5aa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ae6f77-103b-4836-bedd-82bb998f50ff">
      <Terms xmlns="http://schemas.microsoft.com/office/infopath/2007/PartnerControls"/>
    </lcf76f155ced4ddcb4097134ff3c332f>
    <TaxCatchAll xmlns="efe79aff-1d98-4cdb-a7be-f6a89ab5aa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659218-086E-4FCF-9629-55CD6821B7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e6f77-103b-4836-bedd-82bb998f50ff"/>
    <ds:schemaRef ds:uri="efe79aff-1d98-4cdb-a7be-f6a89ab5a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7EEF4D-9E1E-4B90-929E-99FC7DBC0718}">
  <ds:schemaRefs>
    <ds:schemaRef ds:uri="http://schemas.microsoft.com/office/2006/metadata/properties"/>
    <ds:schemaRef ds:uri="http://schemas.microsoft.com/office/infopath/2007/PartnerControls"/>
    <ds:schemaRef ds:uri="23ae6f77-103b-4836-bedd-82bb998f50ff"/>
    <ds:schemaRef ds:uri="efe79aff-1d98-4cdb-a7be-f6a89ab5aac0"/>
  </ds:schemaRefs>
</ds:datastoreItem>
</file>

<file path=customXml/itemProps3.xml><?xml version="1.0" encoding="utf-8"?>
<ds:datastoreItem xmlns:ds="http://schemas.openxmlformats.org/officeDocument/2006/customXml" ds:itemID="{B27789ED-5A36-4E5F-90CB-2ED866360C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2378</Words>
  <Characters>12608</Characters>
  <Application>Microsoft Office Word</Application>
  <DocSecurity>0</DocSecurity>
  <Lines>105</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Schmidt-Christensen</dc:creator>
  <cp:keywords/>
  <dc:description/>
  <cp:lastModifiedBy>Dan Holmberg</cp:lastModifiedBy>
  <cp:revision>2</cp:revision>
  <dcterms:created xsi:type="dcterms:W3CDTF">2024-01-18T10:14:00Z</dcterms:created>
  <dcterms:modified xsi:type="dcterms:W3CDTF">2024-01-18T10:14:00Z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0x0101006187413C22D4FB43A90E8AA7243455DF</vt:lpwstr>
  </property>
</Properties>
</file>