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987DA" w14:textId="222DA325" w:rsidR="009C18BD" w:rsidRPr="00515A50" w:rsidRDefault="009C18BD" w:rsidP="0042147D">
      <w:pPr>
        <w:rPr>
          <w:rFonts w:ascii="Times New Roman" w:hAnsi="Times New Roman" w:cs="Times New Roman"/>
          <w:b/>
          <w:bCs/>
          <w:sz w:val="28"/>
          <w:szCs w:val="32"/>
        </w:rPr>
      </w:pPr>
      <w:r w:rsidRPr="00515A50">
        <w:rPr>
          <w:rFonts w:ascii="Times New Roman" w:hAnsi="Times New Roman" w:cs="Times New Roman"/>
          <w:b/>
          <w:bCs/>
          <w:sz w:val="28"/>
          <w:szCs w:val="32"/>
        </w:rPr>
        <w:t>Supplementary S1</w:t>
      </w:r>
    </w:p>
    <w:p w14:paraId="42AEEDBA" w14:textId="1C34CC82" w:rsidR="00691931" w:rsidRPr="00515A50" w:rsidRDefault="00691931" w:rsidP="0042147D">
      <w:pPr>
        <w:rPr>
          <w:rFonts w:ascii="Times New Roman" w:hAnsi="Times New Roman" w:cs="Times New Roman"/>
          <w:b/>
          <w:bCs/>
          <w:sz w:val="24"/>
          <w:szCs w:val="28"/>
        </w:rPr>
      </w:pPr>
      <w:r w:rsidRPr="00515A50">
        <w:rPr>
          <w:rFonts w:ascii="Times New Roman" w:hAnsi="Times New Roman" w:cs="Times New Roman"/>
          <w:b/>
          <w:bCs/>
          <w:sz w:val="24"/>
          <w:szCs w:val="28"/>
        </w:rPr>
        <w:t>Supplemental Methods</w:t>
      </w:r>
    </w:p>
    <w:p w14:paraId="4A6FD4E8" w14:textId="4C87C89A" w:rsidR="008F0CA8" w:rsidRPr="00515A50" w:rsidRDefault="008A4D09" w:rsidP="0042147D">
      <w:pPr>
        <w:rPr>
          <w:rFonts w:ascii="Times New Roman" w:hAnsi="Times New Roman" w:cs="Times New Roman"/>
          <w:b/>
          <w:bCs/>
          <w:sz w:val="24"/>
          <w:szCs w:val="28"/>
        </w:rPr>
      </w:pPr>
      <w:r w:rsidRPr="00515A50">
        <w:rPr>
          <w:rFonts w:ascii="Times New Roman" w:hAnsi="Times New Roman" w:cs="Times New Roman"/>
          <w:b/>
          <w:bCs/>
          <w:sz w:val="24"/>
          <w:szCs w:val="28"/>
        </w:rPr>
        <w:t xml:space="preserve">MaZda </w:t>
      </w:r>
      <w:r w:rsidR="003B1837" w:rsidRPr="00515A50">
        <w:rPr>
          <w:rFonts w:ascii="Times New Roman" w:hAnsi="Times New Roman" w:cs="Times New Roman"/>
          <w:b/>
          <w:bCs/>
          <w:sz w:val="24"/>
          <w:szCs w:val="28"/>
        </w:rPr>
        <w:t>A</w:t>
      </w:r>
      <w:r w:rsidRPr="00515A50">
        <w:rPr>
          <w:rFonts w:ascii="Times New Roman" w:hAnsi="Times New Roman" w:cs="Times New Roman"/>
          <w:b/>
          <w:bCs/>
          <w:sz w:val="24"/>
          <w:szCs w:val="28"/>
        </w:rPr>
        <w:t>lgorithms</w:t>
      </w:r>
    </w:p>
    <w:p w14:paraId="60B5BA8F" w14:textId="044549A2" w:rsidR="00515A50" w:rsidRDefault="0042147D">
      <w:pPr>
        <w:rPr>
          <w:rFonts w:ascii="Times New Roman" w:hAnsi="Times New Roman" w:cs="Times New Roman"/>
          <w:sz w:val="24"/>
          <w:szCs w:val="28"/>
        </w:rPr>
      </w:pPr>
      <w:r w:rsidRPr="00515A50">
        <w:rPr>
          <w:rFonts w:ascii="Times New Roman" w:hAnsi="Times New Roman" w:cs="Times New Roman"/>
          <w:sz w:val="24"/>
          <w:szCs w:val="28"/>
        </w:rPr>
        <w:t xml:space="preserve">MaZda provides 3 methods for the selection of texture feature parameters, namely, Fisher coefficient (Fisher), probability of classification error combined average correlation coefficients (POE + ACC), and mutual information (MI); each method can select 10 texture features. In addition, these 3 methods (Fisher, POE + ACC, and MI [FPM]) can be combined to choose a total of 30 texture feature parameters for classification analysis. All 4 methods were performed to select the most valuable texture features </w:t>
      </w:r>
      <w:r w:rsidR="00E20096" w:rsidRPr="00515A50">
        <w:rPr>
          <w:rFonts w:ascii="Times New Roman" w:hAnsi="Times New Roman" w:cs="Times New Roman"/>
          <w:sz w:val="24"/>
          <w:szCs w:val="28"/>
        </w:rPr>
        <w:t>with</w:t>
      </w:r>
      <w:r w:rsidRPr="00515A50">
        <w:rPr>
          <w:rFonts w:ascii="Times New Roman" w:hAnsi="Times New Roman" w:cs="Times New Roman"/>
          <w:sz w:val="24"/>
          <w:szCs w:val="28"/>
        </w:rPr>
        <w:t xml:space="preserve"> 3 imaging groups</w:t>
      </w:r>
      <w:r w:rsidR="00E20096" w:rsidRPr="00515A50">
        <w:rPr>
          <w:rFonts w:ascii="Times New Roman" w:hAnsi="Times New Roman" w:cs="Times New Roman"/>
          <w:sz w:val="24"/>
          <w:szCs w:val="28"/>
        </w:rPr>
        <w:t xml:space="preserve"> in our study</w:t>
      </w:r>
      <w:r w:rsidRPr="00515A50">
        <w:rPr>
          <w:rFonts w:ascii="Times New Roman" w:hAnsi="Times New Roman" w:cs="Times New Roman"/>
          <w:sz w:val="24"/>
          <w:szCs w:val="28"/>
        </w:rPr>
        <w:t>. Then, we import the extracted texture features into the b11 statistical software provided by MaZda through the automatic training of the artificial neural network (ANN) model to evaluate the accuracy of the differential diagnosis. The results can be expressed as the misclassification rate (</w:t>
      </w:r>
      <w:r w:rsidRPr="00515A50">
        <w:rPr>
          <w:rFonts w:ascii="Times New Roman" w:hAnsi="Times New Roman" w:cs="Times New Roman"/>
          <w:b/>
          <w:bCs/>
          <w:sz w:val="24"/>
          <w:szCs w:val="28"/>
        </w:rPr>
        <w:t xml:space="preserve">Table </w:t>
      </w:r>
      <w:r w:rsidR="007C67E8" w:rsidRPr="00515A50">
        <w:rPr>
          <w:rFonts w:ascii="Times New Roman" w:hAnsi="Times New Roman" w:cs="Times New Roman"/>
          <w:b/>
          <w:bCs/>
          <w:sz w:val="24"/>
          <w:szCs w:val="28"/>
        </w:rPr>
        <w:t>S</w:t>
      </w:r>
      <w:r w:rsidRPr="00515A50">
        <w:rPr>
          <w:rFonts w:ascii="Times New Roman" w:hAnsi="Times New Roman" w:cs="Times New Roman"/>
          <w:b/>
          <w:bCs/>
          <w:sz w:val="24"/>
          <w:szCs w:val="28"/>
        </w:rPr>
        <w:t>2</w:t>
      </w:r>
      <w:r w:rsidRPr="00515A50">
        <w:rPr>
          <w:rFonts w:ascii="Times New Roman" w:hAnsi="Times New Roman" w:cs="Times New Roman"/>
          <w:sz w:val="24"/>
          <w:szCs w:val="28"/>
        </w:rPr>
        <w:t>). The lower the misclassification rate is, the higher the recognition degree of the method for distinguishing the two ending groups.</w:t>
      </w:r>
    </w:p>
    <w:p w14:paraId="6D70E55E" w14:textId="144ECBD5" w:rsidR="008C7499" w:rsidRDefault="008C7499">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6C6D2DDC" w14:textId="77777777" w:rsidR="0011461B" w:rsidRPr="00C91EB5" w:rsidRDefault="0011461B" w:rsidP="0011461B">
      <w:pPr>
        <w:rPr>
          <w:rFonts w:ascii="Times New Roman" w:hAnsi="Times New Roman" w:cs="Times New Roman"/>
          <w:b/>
          <w:bCs/>
          <w:sz w:val="24"/>
          <w:szCs w:val="24"/>
        </w:rPr>
      </w:pPr>
      <w:r w:rsidRPr="00C91EB5">
        <w:rPr>
          <w:rFonts w:ascii="Times New Roman" w:hAnsi="Times New Roman" w:cs="Times New Roman"/>
          <w:b/>
          <w:bCs/>
          <w:sz w:val="24"/>
          <w:szCs w:val="24"/>
        </w:rPr>
        <w:lastRenderedPageBreak/>
        <w:t>Table S1 Texture parameters from MaZda</w:t>
      </w:r>
    </w:p>
    <w:tbl>
      <w:tblPr>
        <w:tblStyle w:val="a7"/>
        <w:tblW w:w="8222"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5670"/>
      </w:tblGrid>
      <w:tr w:rsidR="0011461B" w:rsidRPr="00C91EB5" w14:paraId="79205AD4" w14:textId="77777777" w:rsidTr="00C161F4">
        <w:tc>
          <w:tcPr>
            <w:tcW w:w="2552" w:type="dxa"/>
          </w:tcPr>
          <w:p w14:paraId="33854630"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Texture category</w:t>
            </w:r>
          </w:p>
        </w:tc>
        <w:tc>
          <w:tcPr>
            <w:tcW w:w="5670" w:type="dxa"/>
          </w:tcPr>
          <w:p w14:paraId="1AE25D42"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Texture feature</w:t>
            </w:r>
          </w:p>
        </w:tc>
      </w:tr>
      <w:tr w:rsidR="0011461B" w:rsidRPr="00C91EB5" w14:paraId="776D1E87" w14:textId="77777777" w:rsidTr="00C161F4">
        <w:tc>
          <w:tcPr>
            <w:tcW w:w="2552" w:type="dxa"/>
          </w:tcPr>
          <w:p w14:paraId="69497D82"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Histogram</w:t>
            </w:r>
          </w:p>
        </w:tc>
        <w:tc>
          <w:tcPr>
            <w:tcW w:w="5670" w:type="dxa"/>
          </w:tcPr>
          <w:p w14:paraId="4360E63A"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Mean, variance, skewness, kurtosis, percentiles (1%, 10%, 50%, 90%, 99%)</w:t>
            </w:r>
          </w:p>
        </w:tc>
      </w:tr>
      <w:tr w:rsidR="0011461B" w:rsidRPr="00C91EB5" w14:paraId="522E1F3A" w14:textId="77777777" w:rsidTr="00C161F4">
        <w:tc>
          <w:tcPr>
            <w:tcW w:w="2552" w:type="dxa"/>
          </w:tcPr>
          <w:p w14:paraId="30390A9E"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Co-occurrence matrix</w:t>
            </w:r>
          </w:p>
        </w:tc>
        <w:tc>
          <w:tcPr>
            <w:tcW w:w="5670" w:type="dxa"/>
          </w:tcPr>
          <w:p w14:paraId="175926B1"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Angular second moment, contrast, correlation, entropy, sum entropy, sum of squares, sum average, sum variance, inverse different moment, difference entropy, difference variance</w:t>
            </w:r>
          </w:p>
        </w:tc>
      </w:tr>
      <w:tr w:rsidR="0011461B" w:rsidRPr="00C91EB5" w14:paraId="2C79E9F4" w14:textId="77777777" w:rsidTr="00C161F4">
        <w:tc>
          <w:tcPr>
            <w:tcW w:w="2552" w:type="dxa"/>
          </w:tcPr>
          <w:p w14:paraId="4E70E67C"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Run-length matrix</w:t>
            </w:r>
          </w:p>
        </w:tc>
        <w:tc>
          <w:tcPr>
            <w:tcW w:w="5670" w:type="dxa"/>
          </w:tcPr>
          <w:p w14:paraId="5C470AE5"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run-length nonuniformity, gray-level nonuniformity, long run emphasis, short run emphasis, fraction of image in runs</w:t>
            </w:r>
          </w:p>
        </w:tc>
      </w:tr>
      <w:tr w:rsidR="0011461B" w:rsidRPr="00C91EB5" w14:paraId="33656B06" w14:textId="77777777" w:rsidTr="00C161F4">
        <w:tc>
          <w:tcPr>
            <w:tcW w:w="2552" w:type="dxa"/>
          </w:tcPr>
          <w:p w14:paraId="5C110BA8"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Absolute gradient</w:t>
            </w:r>
          </w:p>
        </w:tc>
        <w:tc>
          <w:tcPr>
            <w:tcW w:w="5670" w:type="dxa"/>
          </w:tcPr>
          <w:p w14:paraId="14F919F4"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Mean, variance, skewness, kurtosis, and percentage of pixels with nonzero gradient</w:t>
            </w:r>
          </w:p>
        </w:tc>
      </w:tr>
      <w:tr w:rsidR="0011461B" w:rsidRPr="00C91EB5" w14:paraId="74C049A5" w14:textId="77777777" w:rsidTr="00C161F4">
        <w:tc>
          <w:tcPr>
            <w:tcW w:w="2552" w:type="dxa"/>
          </w:tcPr>
          <w:p w14:paraId="54C7A6A9"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Autoregressive model</w:t>
            </w:r>
          </w:p>
        </w:tc>
        <w:tc>
          <w:tcPr>
            <w:tcW w:w="5670" w:type="dxa"/>
          </w:tcPr>
          <w:p w14:paraId="0A51874D"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teta1 to 4, sigma</w:t>
            </w:r>
          </w:p>
        </w:tc>
      </w:tr>
      <w:tr w:rsidR="0011461B" w:rsidRPr="00C91EB5" w14:paraId="261C40D5" w14:textId="77777777" w:rsidTr="00C161F4">
        <w:tc>
          <w:tcPr>
            <w:tcW w:w="2552" w:type="dxa"/>
          </w:tcPr>
          <w:p w14:paraId="0FD63362"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Wavelet transform</w:t>
            </w:r>
          </w:p>
        </w:tc>
        <w:tc>
          <w:tcPr>
            <w:tcW w:w="5670" w:type="dxa"/>
          </w:tcPr>
          <w:p w14:paraId="277DF492"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Energy of the wavelet coefficients in sub-bands</w:t>
            </w:r>
          </w:p>
        </w:tc>
      </w:tr>
    </w:tbl>
    <w:p w14:paraId="24F00346" w14:textId="57DFDCBF" w:rsidR="008C7499" w:rsidRDefault="008C7499" w:rsidP="0011461B">
      <w:pPr>
        <w:rPr>
          <w:rFonts w:ascii="Times New Roman" w:hAnsi="Times New Roman" w:cs="Times New Roman"/>
          <w:sz w:val="24"/>
          <w:szCs w:val="24"/>
        </w:rPr>
      </w:pPr>
    </w:p>
    <w:p w14:paraId="42247DA7" w14:textId="77777777" w:rsidR="008C7499" w:rsidRDefault="008C749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10C39D3" w14:textId="77777777" w:rsidR="0011461B" w:rsidRPr="00C91EB5" w:rsidRDefault="0011461B" w:rsidP="0011461B">
      <w:pPr>
        <w:rPr>
          <w:rFonts w:ascii="Times New Roman" w:hAnsi="Times New Roman" w:cs="Times New Roman"/>
          <w:sz w:val="24"/>
          <w:szCs w:val="24"/>
        </w:rPr>
      </w:pPr>
      <w:r w:rsidRPr="00C91EB5">
        <w:rPr>
          <w:rFonts w:ascii="Times New Roman" w:hAnsi="Times New Roman" w:cs="Times New Roman"/>
          <w:b/>
          <w:bCs/>
          <w:sz w:val="24"/>
          <w:szCs w:val="24"/>
        </w:rPr>
        <w:lastRenderedPageBreak/>
        <w:t>Table S2 Texture analysis findings of T2WI, 4-chamber cine, and short-axis cine images</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390"/>
      </w:tblGrid>
      <w:tr w:rsidR="0011461B" w:rsidRPr="00C91EB5" w14:paraId="67A552FF" w14:textId="77777777" w:rsidTr="00C161F4">
        <w:tc>
          <w:tcPr>
            <w:tcW w:w="3402" w:type="dxa"/>
          </w:tcPr>
          <w:p w14:paraId="3D131E48"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Texture selection methods</w:t>
            </w:r>
          </w:p>
        </w:tc>
        <w:tc>
          <w:tcPr>
            <w:tcW w:w="4390" w:type="dxa"/>
            <w:tcBorders>
              <w:top w:val="single" w:sz="4" w:space="0" w:color="auto"/>
              <w:bottom w:val="single" w:sz="4" w:space="0" w:color="auto"/>
            </w:tcBorders>
          </w:tcPr>
          <w:p w14:paraId="217D86B3"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ANN</w:t>
            </w:r>
          </w:p>
        </w:tc>
      </w:tr>
      <w:tr w:rsidR="0011461B" w:rsidRPr="00C91EB5" w14:paraId="7E128CA4" w14:textId="77777777" w:rsidTr="00C161F4">
        <w:tc>
          <w:tcPr>
            <w:tcW w:w="3402" w:type="dxa"/>
            <w:tcBorders>
              <w:bottom w:val="single" w:sz="4" w:space="0" w:color="auto"/>
            </w:tcBorders>
          </w:tcPr>
          <w:p w14:paraId="4C6DF5E6" w14:textId="77777777" w:rsidR="0011461B" w:rsidRPr="00C91EB5" w:rsidRDefault="0011461B" w:rsidP="00C161F4">
            <w:pPr>
              <w:rPr>
                <w:rFonts w:ascii="Times New Roman" w:hAnsi="Times New Roman" w:cs="Times New Roman"/>
                <w:sz w:val="24"/>
                <w:szCs w:val="24"/>
              </w:rPr>
            </w:pPr>
          </w:p>
        </w:tc>
        <w:tc>
          <w:tcPr>
            <w:tcW w:w="4390" w:type="dxa"/>
            <w:tcBorders>
              <w:top w:val="single" w:sz="4" w:space="0" w:color="auto"/>
              <w:bottom w:val="single" w:sz="4" w:space="0" w:color="auto"/>
            </w:tcBorders>
          </w:tcPr>
          <w:p w14:paraId="317F5CA9"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misclassification, n (%)</w:t>
            </w:r>
          </w:p>
        </w:tc>
      </w:tr>
      <w:tr w:rsidR="0011461B" w:rsidRPr="00C91EB5" w14:paraId="46A63773" w14:textId="77777777" w:rsidTr="00C161F4">
        <w:tc>
          <w:tcPr>
            <w:tcW w:w="3402" w:type="dxa"/>
            <w:tcBorders>
              <w:top w:val="single" w:sz="4" w:space="0" w:color="auto"/>
            </w:tcBorders>
          </w:tcPr>
          <w:p w14:paraId="28AA7A32" w14:textId="77777777" w:rsidR="0011461B" w:rsidRPr="00C91EB5" w:rsidRDefault="0011461B" w:rsidP="00C161F4">
            <w:pPr>
              <w:rPr>
                <w:rFonts w:ascii="Times New Roman" w:hAnsi="Times New Roman" w:cs="Times New Roman"/>
                <w:b/>
                <w:bCs/>
                <w:sz w:val="24"/>
                <w:szCs w:val="24"/>
              </w:rPr>
            </w:pPr>
            <w:r w:rsidRPr="00C91EB5">
              <w:rPr>
                <w:rFonts w:ascii="Times New Roman" w:hAnsi="Times New Roman" w:cs="Times New Roman"/>
                <w:b/>
                <w:bCs/>
                <w:sz w:val="24"/>
                <w:szCs w:val="24"/>
              </w:rPr>
              <w:t>T2WI</w:t>
            </w:r>
          </w:p>
        </w:tc>
        <w:tc>
          <w:tcPr>
            <w:tcW w:w="4390" w:type="dxa"/>
            <w:tcBorders>
              <w:top w:val="single" w:sz="4" w:space="0" w:color="auto"/>
            </w:tcBorders>
          </w:tcPr>
          <w:p w14:paraId="2F1EAB81" w14:textId="77777777" w:rsidR="0011461B" w:rsidRPr="00C91EB5" w:rsidRDefault="0011461B" w:rsidP="00C161F4">
            <w:pPr>
              <w:rPr>
                <w:rFonts w:ascii="Times New Roman" w:hAnsi="Times New Roman" w:cs="Times New Roman"/>
                <w:sz w:val="24"/>
                <w:szCs w:val="24"/>
              </w:rPr>
            </w:pPr>
          </w:p>
        </w:tc>
      </w:tr>
      <w:tr w:rsidR="0011461B" w:rsidRPr="00C91EB5" w14:paraId="4BF453E5" w14:textId="77777777" w:rsidTr="00C161F4">
        <w:tc>
          <w:tcPr>
            <w:tcW w:w="3402" w:type="dxa"/>
          </w:tcPr>
          <w:p w14:paraId="71AA0A78"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 xml:space="preserve">Fisher </w:t>
            </w:r>
          </w:p>
        </w:tc>
        <w:tc>
          <w:tcPr>
            <w:tcW w:w="4390" w:type="dxa"/>
          </w:tcPr>
          <w:p w14:paraId="236099AD"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10 (12.82)</w:t>
            </w:r>
          </w:p>
        </w:tc>
      </w:tr>
      <w:tr w:rsidR="0011461B" w:rsidRPr="00C91EB5" w14:paraId="34A3F107" w14:textId="77777777" w:rsidTr="00C161F4">
        <w:tc>
          <w:tcPr>
            <w:tcW w:w="3402" w:type="dxa"/>
          </w:tcPr>
          <w:p w14:paraId="77434E0E"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POE + ACC</w:t>
            </w:r>
          </w:p>
        </w:tc>
        <w:tc>
          <w:tcPr>
            <w:tcW w:w="4390" w:type="dxa"/>
          </w:tcPr>
          <w:p w14:paraId="6C16756E"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14 (17.95)</w:t>
            </w:r>
          </w:p>
        </w:tc>
      </w:tr>
      <w:tr w:rsidR="0011461B" w:rsidRPr="00C91EB5" w14:paraId="74C3A676" w14:textId="77777777" w:rsidTr="00C161F4">
        <w:tc>
          <w:tcPr>
            <w:tcW w:w="3402" w:type="dxa"/>
          </w:tcPr>
          <w:p w14:paraId="10625AF5"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MI</w:t>
            </w:r>
          </w:p>
        </w:tc>
        <w:tc>
          <w:tcPr>
            <w:tcW w:w="4390" w:type="dxa"/>
          </w:tcPr>
          <w:p w14:paraId="2848326F"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17 (21.79)</w:t>
            </w:r>
          </w:p>
        </w:tc>
      </w:tr>
      <w:tr w:rsidR="0011461B" w:rsidRPr="00C91EB5" w14:paraId="71A54AF8" w14:textId="77777777" w:rsidTr="00C161F4">
        <w:tc>
          <w:tcPr>
            <w:tcW w:w="3402" w:type="dxa"/>
          </w:tcPr>
          <w:p w14:paraId="10D5EA6A"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FPM</w:t>
            </w:r>
          </w:p>
        </w:tc>
        <w:tc>
          <w:tcPr>
            <w:tcW w:w="4390" w:type="dxa"/>
          </w:tcPr>
          <w:p w14:paraId="798EAD8F"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6 (7.69)</w:t>
            </w:r>
          </w:p>
        </w:tc>
      </w:tr>
      <w:tr w:rsidR="0011461B" w:rsidRPr="00C91EB5" w14:paraId="2BE6C56E" w14:textId="77777777" w:rsidTr="00C161F4">
        <w:tc>
          <w:tcPr>
            <w:tcW w:w="3402" w:type="dxa"/>
          </w:tcPr>
          <w:p w14:paraId="6D3A0E64" w14:textId="77777777" w:rsidR="0011461B" w:rsidRPr="00C91EB5" w:rsidRDefault="0011461B" w:rsidP="00C161F4">
            <w:pPr>
              <w:rPr>
                <w:rFonts w:ascii="Times New Roman" w:hAnsi="Times New Roman" w:cs="Times New Roman"/>
                <w:b/>
                <w:bCs/>
                <w:sz w:val="24"/>
                <w:szCs w:val="24"/>
              </w:rPr>
            </w:pPr>
            <w:r w:rsidRPr="00C91EB5">
              <w:rPr>
                <w:rFonts w:ascii="Times New Roman" w:hAnsi="Times New Roman" w:cs="Times New Roman"/>
                <w:b/>
                <w:bCs/>
                <w:sz w:val="24"/>
                <w:szCs w:val="24"/>
              </w:rPr>
              <w:t>4-chamber cine</w:t>
            </w:r>
          </w:p>
        </w:tc>
        <w:tc>
          <w:tcPr>
            <w:tcW w:w="4390" w:type="dxa"/>
          </w:tcPr>
          <w:p w14:paraId="67470DBC" w14:textId="77777777" w:rsidR="0011461B" w:rsidRPr="00C91EB5" w:rsidRDefault="0011461B" w:rsidP="00C161F4">
            <w:pPr>
              <w:rPr>
                <w:rFonts w:ascii="Times New Roman" w:hAnsi="Times New Roman" w:cs="Times New Roman"/>
                <w:sz w:val="24"/>
                <w:szCs w:val="24"/>
              </w:rPr>
            </w:pPr>
          </w:p>
        </w:tc>
      </w:tr>
      <w:tr w:rsidR="0011461B" w:rsidRPr="00C91EB5" w14:paraId="39E5A051" w14:textId="77777777" w:rsidTr="00C161F4">
        <w:tc>
          <w:tcPr>
            <w:tcW w:w="3402" w:type="dxa"/>
          </w:tcPr>
          <w:p w14:paraId="4F30E886"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 xml:space="preserve">Fisher </w:t>
            </w:r>
          </w:p>
        </w:tc>
        <w:tc>
          <w:tcPr>
            <w:tcW w:w="4390" w:type="dxa"/>
          </w:tcPr>
          <w:p w14:paraId="2255352C"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11 (14.10)</w:t>
            </w:r>
          </w:p>
        </w:tc>
      </w:tr>
      <w:tr w:rsidR="0011461B" w:rsidRPr="00C91EB5" w14:paraId="04A62FA4" w14:textId="77777777" w:rsidTr="00C161F4">
        <w:tc>
          <w:tcPr>
            <w:tcW w:w="3402" w:type="dxa"/>
          </w:tcPr>
          <w:p w14:paraId="39441A45"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POE + ACC</w:t>
            </w:r>
          </w:p>
        </w:tc>
        <w:tc>
          <w:tcPr>
            <w:tcW w:w="4390" w:type="dxa"/>
          </w:tcPr>
          <w:p w14:paraId="04B0908D"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13 (16.67)</w:t>
            </w:r>
          </w:p>
        </w:tc>
      </w:tr>
      <w:tr w:rsidR="0011461B" w:rsidRPr="00C91EB5" w14:paraId="3F2688C7" w14:textId="77777777" w:rsidTr="00C161F4">
        <w:tc>
          <w:tcPr>
            <w:tcW w:w="3402" w:type="dxa"/>
          </w:tcPr>
          <w:p w14:paraId="767E65D1"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MI</w:t>
            </w:r>
          </w:p>
        </w:tc>
        <w:tc>
          <w:tcPr>
            <w:tcW w:w="4390" w:type="dxa"/>
          </w:tcPr>
          <w:p w14:paraId="6A14E874"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9 (11.54)</w:t>
            </w:r>
          </w:p>
        </w:tc>
      </w:tr>
      <w:tr w:rsidR="0011461B" w:rsidRPr="00C91EB5" w14:paraId="07FEF47C" w14:textId="77777777" w:rsidTr="00C161F4">
        <w:tc>
          <w:tcPr>
            <w:tcW w:w="3402" w:type="dxa"/>
          </w:tcPr>
          <w:p w14:paraId="4459FD94"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FPM</w:t>
            </w:r>
          </w:p>
        </w:tc>
        <w:tc>
          <w:tcPr>
            <w:tcW w:w="4390" w:type="dxa"/>
          </w:tcPr>
          <w:p w14:paraId="4B61F4F3"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6 (7.69)</w:t>
            </w:r>
          </w:p>
        </w:tc>
      </w:tr>
      <w:tr w:rsidR="0011461B" w:rsidRPr="00C91EB5" w14:paraId="7C68E5A4" w14:textId="77777777" w:rsidTr="00C161F4">
        <w:tc>
          <w:tcPr>
            <w:tcW w:w="3402" w:type="dxa"/>
          </w:tcPr>
          <w:p w14:paraId="5AF5E33B" w14:textId="77777777" w:rsidR="0011461B" w:rsidRPr="00C91EB5" w:rsidRDefault="0011461B" w:rsidP="00C161F4">
            <w:pPr>
              <w:rPr>
                <w:rFonts w:ascii="Times New Roman" w:hAnsi="Times New Roman" w:cs="Times New Roman"/>
                <w:b/>
                <w:bCs/>
                <w:sz w:val="24"/>
                <w:szCs w:val="24"/>
              </w:rPr>
            </w:pPr>
            <w:r w:rsidRPr="00C91EB5">
              <w:rPr>
                <w:rFonts w:ascii="Times New Roman" w:hAnsi="Times New Roman" w:cs="Times New Roman"/>
                <w:b/>
                <w:bCs/>
                <w:sz w:val="24"/>
                <w:szCs w:val="24"/>
              </w:rPr>
              <w:t>short-axis cine</w:t>
            </w:r>
          </w:p>
        </w:tc>
        <w:tc>
          <w:tcPr>
            <w:tcW w:w="4390" w:type="dxa"/>
          </w:tcPr>
          <w:p w14:paraId="261B3264" w14:textId="77777777" w:rsidR="0011461B" w:rsidRPr="00C91EB5" w:rsidRDefault="0011461B" w:rsidP="00C161F4">
            <w:pPr>
              <w:rPr>
                <w:rFonts w:ascii="Times New Roman" w:hAnsi="Times New Roman" w:cs="Times New Roman"/>
                <w:sz w:val="24"/>
                <w:szCs w:val="24"/>
              </w:rPr>
            </w:pPr>
          </w:p>
        </w:tc>
      </w:tr>
      <w:tr w:rsidR="0011461B" w:rsidRPr="00C91EB5" w14:paraId="6445ECA9" w14:textId="77777777" w:rsidTr="00C161F4">
        <w:tc>
          <w:tcPr>
            <w:tcW w:w="3402" w:type="dxa"/>
          </w:tcPr>
          <w:p w14:paraId="5F3EB113"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 xml:space="preserve">Fisher </w:t>
            </w:r>
          </w:p>
        </w:tc>
        <w:tc>
          <w:tcPr>
            <w:tcW w:w="4390" w:type="dxa"/>
          </w:tcPr>
          <w:p w14:paraId="031C0058"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14 (17.95)</w:t>
            </w:r>
          </w:p>
        </w:tc>
      </w:tr>
      <w:tr w:rsidR="0011461B" w:rsidRPr="00C91EB5" w14:paraId="4D4EBE10" w14:textId="77777777" w:rsidTr="00C161F4">
        <w:tc>
          <w:tcPr>
            <w:tcW w:w="3402" w:type="dxa"/>
          </w:tcPr>
          <w:p w14:paraId="6994EE2E"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POE + ACC</w:t>
            </w:r>
          </w:p>
        </w:tc>
        <w:tc>
          <w:tcPr>
            <w:tcW w:w="4390" w:type="dxa"/>
          </w:tcPr>
          <w:p w14:paraId="118242F0"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9 (11.54)</w:t>
            </w:r>
          </w:p>
        </w:tc>
      </w:tr>
      <w:tr w:rsidR="0011461B" w:rsidRPr="00C91EB5" w14:paraId="578777A8" w14:textId="77777777" w:rsidTr="00C161F4">
        <w:tc>
          <w:tcPr>
            <w:tcW w:w="3402" w:type="dxa"/>
          </w:tcPr>
          <w:p w14:paraId="60DE5396"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MI</w:t>
            </w:r>
          </w:p>
        </w:tc>
        <w:tc>
          <w:tcPr>
            <w:tcW w:w="4390" w:type="dxa"/>
          </w:tcPr>
          <w:p w14:paraId="4C399149"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10 (12.82)</w:t>
            </w:r>
          </w:p>
        </w:tc>
      </w:tr>
      <w:tr w:rsidR="0011461B" w:rsidRPr="00C91EB5" w14:paraId="1F17B136" w14:textId="77777777" w:rsidTr="00C161F4">
        <w:tc>
          <w:tcPr>
            <w:tcW w:w="3402" w:type="dxa"/>
          </w:tcPr>
          <w:p w14:paraId="03065595"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FPM</w:t>
            </w:r>
          </w:p>
        </w:tc>
        <w:tc>
          <w:tcPr>
            <w:tcW w:w="4390" w:type="dxa"/>
          </w:tcPr>
          <w:p w14:paraId="250DD7AC" w14:textId="77777777" w:rsidR="0011461B" w:rsidRPr="00C91EB5" w:rsidRDefault="0011461B" w:rsidP="00C161F4">
            <w:pPr>
              <w:rPr>
                <w:rFonts w:ascii="Times New Roman" w:hAnsi="Times New Roman" w:cs="Times New Roman"/>
                <w:sz w:val="24"/>
                <w:szCs w:val="24"/>
              </w:rPr>
            </w:pPr>
            <w:r w:rsidRPr="00C91EB5">
              <w:rPr>
                <w:rFonts w:ascii="Times New Roman" w:hAnsi="Times New Roman" w:cs="Times New Roman"/>
                <w:sz w:val="24"/>
                <w:szCs w:val="24"/>
              </w:rPr>
              <w:t>7 (8.97)</w:t>
            </w:r>
          </w:p>
        </w:tc>
      </w:tr>
    </w:tbl>
    <w:p w14:paraId="6AF63949" w14:textId="77777777" w:rsidR="0011461B" w:rsidRPr="00C91EB5" w:rsidRDefault="0011461B" w:rsidP="0011461B">
      <w:pPr>
        <w:rPr>
          <w:rFonts w:ascii="Times New Roman" w:hAnsi="Times New Roman" w:cs="Times New Roman"/>
          <w:sz w:val="24"/>
          <w:szCs w:val="24"/>
        </w:rPr>
      </w:pPr>
      <w:r w:rsidRPr="00C91EB5">
        <w:rPr>
          <w:rFonts w:ascii="Times New Roman" w:hAnsi="Times New Roman" w:cs="Times New Roman"/>
          <w:sz w:val="24"/>
          <w:szCs w:val="24"/>
        </w:rPr>
        <w:t>Fisher, Fisher coefficient; POE + ACC, classification error probability combined average correlation coefficients; MI, mutual information; FPM, combination of Fisher coefficient, POE + ACC, and MI methods.</w:t>
      </w:r>
    </w:p>
    <w:p w14:paraId="5D7B4E5A" w14:textId="0CF54996" w:rsidR="008C7499" w:rsidRDefault="008C749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BE0CDAB" w14:textId="7753A29E" w:rsidR="00DD5168" w:rsidRPr="00C91EB5" w:rsidRDefault="00DD5168">
      <w:pPr>
        <w:rPr>
          <w:rFonts w:ascii="Times New Roman" w:hAnsi="Times New Roman" w:cs="Times New Roman"/>
          <w:b/>
          <w:bCs/>
          <w:sz w:val="24"/>
          <w:szCs w:val="24"/>
        </w:rPr>
      </w:pPr>
      <w:r w:rsidRPr="00C91EB5">
        <w:rPr>
          <w:rFonts w:ascii="Times New Roman" w:hAnsi="Times New Roman" w:cs="Times New Roman"/>
          <w:b/>
          <w:bCs/>
          <w:sz w:val="24"/>
          <w:szCs w:val="24"/>
        </w:rPr>
        <w:lastRenderedPageBreak/>
        <w:t>Table S3</w:t>
      </w:r>
      <w:r w:rsidR="00E50E39" w:rsidRPr="00C91EB5">
        <w:rPr>
          <w:rFonts w:ascii="Times New Roman" w:hAnsi="Times New Roman" w:cs="Times New Roman"/>
          <w:b/>
          <w:bCs/>
          <w:sz w:val="24"/>
          <w:szCs w:val="24"/>
        </w:rPr>
        <w:t xml:space="preserve"> </w:t>
      </w:r>
      <w:r w:rsidR="00862152" w:rsidRPr="00C91EB5">
        <w:rPr>
          <w:rFonts w:ascii="Times New Roman" w:hAnsi="Times New Roman" w:cs="Times New Roman"/>
          <w:b/>
          <w:bCs/>
          <w:sz w:val="24"/>
          <w:szCs w:val="24"/>
        </w:rPr>
        <w:t>90 t</w:t>
      </w:r>
      <w:r w:rsidR="00E50E39" w:rsidRPr="00C91EB5">
        <w:rPr>
          <w:rFonts w:ascii="Times New Roman" w:hAnsi="Times New Roman" w:cs="Times New Roman"/>
          <w:b/>
          <w:bCs/>
          <w:sz w:val="24"/>
          <w:szCs w:val="24"/>
        </w:rPr>
        <w:t xml:space="preserve">exture features </w:t>
      </w:r>
      <w:r w:rsidR="000342BD" w:rsidRPr="00C91EB5">
        <w:rPr>
          <w:rFonts w:ascii="Times New Roman" w:hAnsi="Times New Roman" w:cs="Times New Roman"/>
          <w:b/>
          <w:bCs/>
          <w:sz w:val="24"/>
          <w:szCs w:val="24"/>
        </w:rPr>
        <w:t>extracted with MaZda</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2212"/>
        <w:gridCol w:w="2126"/>
        <w:gridCol w:w="2126"/>
      </w:tblGrid>
      <w:tr w:rsidR="00DD5168" w:rsidRPr="00C91EB5" w14:paraId="46B41BE8" w14:textId="77777777" w:rsidTr="00A9126F">
        <w:tc>
          <w:tcPr>
            <w:tcW w:w="1832" w:type="dxa"/>
            <w:tcBorders>
              <w:top w:val="single" w:sz="4" w:space="0" w:color="auto"/>
              <w:bottom w:val="single" w:sz="4" w:space="0" w:color="auto"/>
            </w:tcBorders>
          </w:tcPr>
          <w:p w14:paraId="1CC7D634"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Texture Feature</w:t>
            </w:r>
          </w:p>
        </w:tc>
        <w:tc>
          <w:tcPr>
            <w:tcW w:w="2212" w:type="dxa"/>
            <w:tcBorders>
              <w:top w:val="single" w:sz="4" w:space="0" w:color="auto"/>
              <w:bottom w:val="single" w:sz="4" w:space="0" w:color="auto"/>
            </w:tcBorders>
          </w:tcPr>
          <w:p w14:paraId="3971491B"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b/>
                <w:bCs/>
                <w:sz w:val="24"/>
                <w:szCs w:val="24"/>
              </w:rPr>
              <w:t>T2WI</w:t>
            </w:r>
          </w:p>
        </w:tc>
        <w:tc>
          <w:tcPr>
            <w:tcW w:w="2126" w:type="dxa"/>
            <w:tcBorders>
              <w:top w:val="single" w:sz="4" w:space="0" w:color="auto"/>
              <w:bottom w:val="single" w:sz="4" w:space="0" w:color="auto"/>
            </w:tcBorders>
          </w:tcPr>
          <w:p w14:paraId="4A0E5DD6"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b/>
                <w:bCs/>
                <w:sz w:val="24"/>
                <w:szCs w:val="24"/>
              </w:rPr>
              <w:t>4-chamber cine</w:t>
            </w:r>
          </w:p>
        </w:tc>
        <w:tc>
          <w:tcPr>
            <w:tcW w:w="2126" w:type="dxa"/>
            <w:tcBorders>
              <w:top w:val="single" w:sz="4" w:space="0" w:color="auto"/>
              <w:bottom w:val="single" w:sz="4" w:space="0" w:color="auto"/>
            </w:tcBorders>
          </w:tcPr>
          <w:p w14:paraId="2432AA18"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b/>
                <w:bCs/>
                <w:sz w:val="24"/>
                <w:szCs w:val="24"/>
              </w:rPr>
              <w:t>short-axis cine</w:t>
            </w:r>
          </w:p>
        </w:tc>
      </w:tr>
      <w:tr w:rsidR="00DD5168" w:rsidRPr="00C91EB5" w14:paraId="258FA52D" w14:textId="77777777" w:rsidTr="00A9126F">
        <w:tc>
          <w:tcPr>
            <w:tcW w:w="1832" w:type="dxa"/>
            <w:tcBorders>
              <w:top w:val="single" w:sz="4" w:space="0" w:color="auto"/>
              <w:bottom w:val="nil"/>
            </w:tcBorders>
          </w:tcPr>
          <w:p w14:paraId="069F6E2C"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w:t>
            </w:r>
          </w:p>
        </w:tc>
        <w:tc>
          <w:tcPr>
            <w:tcW w:w="2212" w:type="dxa"/>
            <w:tcBorders>
              <w:top w:val="single" w:sz="4" w:space="0" w:color="auto"/>
              <w:bottom w:val="nil"/>
            </w:tcBorders>
            <w:vAlign w:val="bottom"/>
          </w:tcPr>
          <w:p w14:paraId="2D524E2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S(1,-1)Entropy</w:t>
            </w:r>
          </w:p>
        </w:tc>
        <w:tc>
          <w:tcPr>
            <w:tcW w:w="2126" w:type="dxa"/>
            <w:tcBorders>
              <w:top w:val="single" w:sz="4" w:space="0" w:color="auto"/>
              <w:bottom w:val="nil"/>
            </w:tcBorders>
            <w:vAlign w:val="center"/>
          </w:tcPr>
          <w:p w14:paraId="498BE7A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S(0,1)SumAverg</w:t>
            </w:r>
          </w:p>
        </w:tc>
        <w:tc>
          <w:tcPr>
            <w:tcW w:w="2126" w:type="dxa"/>
            <w:tcBorders>
              <w:top w:val="single" w:sz="4" w:space="0" w:color="auto"/>
              <w:bottom w:val="nil"/>
            </w:tcBorders>
            <w:vAlign w:val="bottom"/>
          </w:tcPr>
          <w:p w14:paraId="1743F80C"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S(4,-4)SumEntrp</w:t>
            </w:r>
          </w:p>
        </w:tc>
      </w:tr>
      <w:tr w:rsidR="00DD5168" w:rsidRPr="00C91EB5" w14:paraId="7760F335" w14:textId="77777777" w:rsidTr="00A9126F">
        <w:tc>
          <w:tcPr>
            <w:tcW w:w="1832" w:type="dxa"/>
            <w:tcBorders>
              <w:top w:val="nil"/>
              <w:bottom w:val="nil"/>
            </w:tcBorders>
          </w:tcPr>
          <w:p w14:paraId="12C06766"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w:t>
            </w:r>
          </w:p>
        </w:tc>
        <w:tc>
          <w:tcPr>
            <w:tcW w:w="2212" w:type="dxa"/>
            <w:tcBorders>
              <w:top w:val="nil"/>
              <w:bottom w:val="nil"/>
            </w:tcBorders>
            <w:vAlign w:val="bottom"/>
          </w:tcPr>
          <w:p w14:paraId="7A4B626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S(1,1)Entropy</w:t>
            </w:r>
          </w:p>
        </w:tc>
        <w:tc>
          <w:tcPr>
            <w:tcW w:w="2126" w:type="dxa"/>
            <w:tcBorders>
              <w:top w:val="nil"/>
              <w:bottom w:val="nil"/>
            </w:tcBorders>
            <w:vAlign w:val="center"/>
          </w:tcPr>
          <w:p w14:paraId="390C26D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S(5,5)SumOfSqs</w:t>
            </w:r>
          </w:p>
        </w:tc>
        <w:tc>
          <w:tcPr>
            <w:tcW w:w="2126" w:type="dxa"/>
            <w:tcBorders>
              <w:top w:val="nil"/>
              <w:bottom w:val="nil"/>
            </w:tcBorders>
            <w:vAlign w:val="bottom"/>
          </w:tcPr>
          <w:p w14:paraId="223C1E3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S(0,2)DifVarnc</w:t>
            </w:r>
          </w:p>
        </w:tc>
      </w:tr>
      <w:tr w:rsidR="00DD5168" w:rsidRPr="00C91EB5" w14:paraId="6DE26736" w14:textId="77777777" w:rsidTr="00A9126F">
        <w:tc>
          <w:tcPr>
            <w:tcW w:w="1832" w:type="dxa"/>
            <w:tcBorders>
              <w:top w:val="nil"/>
              <w:bottom w:val="nil"/>
            </w:tcBorders>
          </w:tcPr>
          <w:p w14:paraId="5D5F2B6B"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3</w:t>
            </w:r>
          </w:p>
        </w:tc>
        <w:tc>
          <w:tcPr>
            <w:tcW w:w="2212" w:type="dxa"/>
            <w:tcBorders>
              <w:top w:val="nil"/>
              <w:bottom w:val="nil"/>
            </w:tcBorders>
            <w:vAlign w:val="bottom"/>
          </w:tcPr>
          <w:p w14:paraId="271188C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S(1,0)Entropy</w:t>
            </w:r>
          </w:p>
        </w:tc>
        <w:tc>
          <w:tcPr>
            <w:tcW w:w="2126" w:type="dxa"/>
            <w:tcBorders>
              <w:top w:val="nil"/>
              <w:bottom w:val="nil"/>
            </w:tcBorders>
            <w:vAlign w:val="center"/>
          </w:tcPr>
          <w:p w14:paraId="66B828A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S(0,3)Contrast</w:t>
            </w:r>
          </w:p>
        </w:tc>
        <w:tc>
          <w:tcPr>
            <w:tcW w:w="2126" w:type="dxa"/>
            <w:tcBorders>
              <w:top w:val="nil"/>
              <w:bottom w:val="nil"/>
            </w:tcBorders>
            <w:vAlign w:val="bottom"/>
          </w:tcPr>
          <w:p w14:paraId="41FBA47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135dr_GLevNonU</w:t>
            </w:r>
          </w:p>
        </w:tc>
      </w:tr>
      <w:tr w:rsidR="00DD5168" w:rsidRPr="00C91EB5" w14:paraId="5D2D9915" w14:textId="77777777" w:rsidTr="00A9126F">
        <w:tc>
          <w:tcPr>
            <w:tcW w:w="1832" w:type="dxa"/>
            <w:tcBorders>
              <w:top w:val="nil"/>
              <w:bottom w:val="nil"/>
            </w:tcBorders>
          </w:tcPr>
          <w:p w14:paraId="219E82F9"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4</w:t>
            </w:r>
          </w:p>
        </w:tc>
        <w:tc>
          <w:tcPr>
            <w:tcW w:w="2212" w:type="dxa"/>
            <w:tcBorders>
              <w:top w:val="nil"/>
              <w:bottom w:val="nil"/>
            </w:tcBorders>
            <w:vAlign w:val="bottom"/>
          </w:tcPr>
          <w:p w14:paraId="591343C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WavEnLL_s-1</w:t>
            </w:r>
          </w:p>
        </w:tc>
        <w:tc>
          <w:tcPr>
            <w:tcW w:w="2126" w:type="dxa"/>
            <w:tcBorders>
              <w:top w:val="nil"/>
              <w:bottom w:val="nil"/>
            </w:tcBorders>
            <w:vAlign w:val="center"/>
          </w:tcPr>
          <w:p w14:paraId="531C0168"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S(0,3)Correlat</w:t>
            </w:r>
          </w:p>
        </w:tc>
        <w:tc>
          <w:tcPr>
            <w:tcW w:w="2126" w:type="dxa"/>
            <w:tcBorders>
              <w:top w:val="nil"/>
              <w:bottom w:val="nil"/>
            </w:tcBorders>
            <w:vAlign w:val="bottom"/>
          </w:tcPr>
          <w:p w14:paraId="746EE3F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Vertl_GLevNonU</w:t>
            </w:r>
          </w:p>
        </w:tc>
      </w:tr>
      <w:tr w:rsidR="00DD5168" w:rsidRPr="00C91EB5" w14:paraId="220D12B4" w14:textId="77777777" w:rsidTr="00A9126F">
        <w:tc>
          <w:tcPr>
            <w:tcW w:w="1832" w:type="dxa"/>
            <w:tcBorders>
              <w:top w:val="nil"/>
              <w:bottom w:val="nil"/>
            </w:tcBorders>
          </w:tcPr>
          <w:p w14:paraId="3956A6C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5</w:t>
            </w:r>
          </w:p>
        </w:tc>
        <w:tc>
          <w:tcPr>
            <w:tcW w:w="2212" w:type="dxa"/>
            <w:tcBorders>
              <w:top w:val="nil"/>
              <w:bottom w:val="nil"/>
            </w:tcBorders>
            <w:vAlign w:val="bottom"/>
          </w:tcPr>
          <w:p w14:paraId="4C47F1B6"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S(4,4)Contrast</w:t>
            </w:r>
          </w:p>
        </w:tc>
        <w:tc>
          <w:tcPr>
            <w:tcW w:w="2126" w:type="dxa"/>
            <w:tcBorders>
              <w:top w:val="nil"/>
              <w:bottom w:val="nil"/>
            </w:tcBorders>
            <w:vAlign w:val="center"/>
          </w:tcPr>
          <w:p w14:paraId="7F10A469"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S(4,4)SumOfSqs</w:t>
            </w:r>
          </w:p>
        </w:tc>
        <w:tc>
          <w:tcPr>
            <w:tcW w:w="2126" w:type="dxa"/>
            <w:tcBorders>
              <w:top w:val="nil"/>
              <w:bottom w:val="nil"/>
            </w:tcBorders>
            <w:vAlign w:val="bottom"/>
          </w:tcPr>
          <w:p w14:paraId="3C80536B"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S(3,3)Entropy</w:t>
            </w:r>
          </w:p>
        </w:tc>
      </w:tr>
      <w:tr w:rsidR="00DD5168" w:rsidRPr="00C91EB5" w14:paraId="3632F745" w14:textId="77777777" w:rsidTr="00A9126F">
        <w:tc>
          <w:tcPr>
            <w:tcW w:w="1832" w:type="dxa"/>
            <w:tcBorders>
              <w:top w:val="nil"/>
              <w:bottom w:val="nil"/>
            </w:tcBorders>
          </w:tcPr>
          <w:p w14:paraId="6A934D45"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6</w:t>
            </w:r>
          </w:p>
        </w:tc>
        <w:tc>
          <w:tcPr>
            <w:tcW w:w="2212" w:type="dxa"/>
            <w:tcBorders>
              <w:top w:val="nil"/>
              <w:bottom w:val="nil"/>
            </w:tcBorders>
            <w:vAlign w:val="bottom"/>
          </w:tcPr>
          <w:p w14:paraId="30082DA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S(3,3)DifVarnc</w:t>
            </w:r>
          </w:p>
        </w:tc>
        <w:tc>
          <w:tcPr>
            <w:tcW w:w="2126" w:type="dxa"/>
            <w:tcBorders>
              <w:top w:val="nil"/>
              <w:bottom w:val="nil"/>
            </w:tcBorders>
            <w:vAlign w:val="center"/>
          </w:tcPr>
          <w:p w14:paraId="44CC347D"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S(3,-3)SumOfSqs</w:t>
            </w:r>
          </w:p>
        </w:tc>
        <w:tc>
          <w:tcPr>
            <w:tcW w:w="2126" w:type="dxa"/>
            <w:tcBorders>
              <w:top w:val="nil"/>
              <w:bottom w:val="nil"/>
            </w:tcBorders>
            <w:vAlign w:val="bottom"/>
          </w:tcPr>
          <w:p w14:paraId="69066A9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S(0,5)SumAverg</w:t>
            </w:r>
          </w:p>
        </w:tc>
      </w:tr>
      <w:tr w:rsidR="00DD5168" w:rsidRPr="00C91EB5" w14:paraId="7255C138" w14:textId="77777777" w:rsidTr="00A9126F">
        <w:tc>
          <w:tcPr>
            <w:tcW w:w="1832" w:type="dxa"/>
            <w:tcBorders>
              <w:top w:val="nil"/>
              <w:bottom w:val="nil"/>
            </w:tcBorders>
          </w:tcPr>
          <w:p w14:paraId="5C44ED8D"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7</w:t>
            </w:r>
          </w:p>
        </w:tc>
        <w:tc>
          <w:tcPr>
            <w:tcW w:w="2212" w:type="dxa"/>
            <w:tcBorders>
              <w:top w:val="nil"/>
              <w:bottom w:val="nil"/>
            </w:tcBorders>
            <w:vAlign w:val="bottom"/>
          </w:tcPr>
          <w:p w14:paraId="5B5A321B"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S(2,2)Correlat</w:t>
            </w:r>
          </w:p>
        </w:tc>
        <w:tc>
          <w:tcPr>
            <w:tcW w:w="2126" w:type="dxa"/>
            <w:tcBorders>
              <w:top w:val="nil"/>
              <w:bottom w:val="nil"/>
            </w:tcBorders>
            <w:vAlign w:val="center"/>
          </w:tcPr>
          <w:p w14:paraId="2E4127A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S(0,1)SumOfSqs</w:t>
            </w:r>
          </w:p>
        </w:tc>
        <w:tc>
          <w:tcPr>
            <w:tcW w:w="2126" w:type="dxa"/>
            <w:tcBorders>
              <w:top w:val="nil"/>
              <w:bottom w:val="nil"/>
            </w:tcBorders>
            <w:vAlign w:val="bottom"/>
          </w:tcPr>
          <w:p w14:paraId="1499FB98"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S(3,0)Entropy</w:t>
            </w:r>
          </w:p>
        </w:tc>
      </w:tr>
      <w:tr w:rsidR="00DD5168" w:rsidRPr="00C91EB5" w14:paraId="75B2D76A" w14:textId="77777777" w:rsidTr="00A9126F">
        <w:tc>
          <w:tcPr>
            <w:tcW w:w="1832" w:type="dxa"/>
            <w:tcBorders>
              <w:top w:val="nil"/>
              <w:bottom w:val="nil"/>
            </w:tcBorders>
          </w:tcPr>
          <w:p w14:paraId="5EE27ABA"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8</w:t>
            </w:r>
          </w:p>
        </w:tc>
        <w:tc>
          <w:tcPr>
            <w:tcW w:w="2212" w:type="dxa"/>
            <w:tcBorders>
              <w:top w:val="nil"/>
              <w:bottom w:val="nil"/>
            </w:tcBorders>
            <w:vAlign w:val="bottom"/>
          </w:tcPr>
          <w:p w14:paraId="318B154D"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S(3,-3)InvDfMom</w:t>
            </w:r>
          </w:p>
        </w:tc>
        <w:tc>
          <w:tcPr>
            <w:tcW w:w="2126" w:type="dxa"/>
            <w:tcBorders>
              <w:top w:val="nil"/>
              <w:bottom w:val="nil"/>
            </w:tcBorders>
            <w:vAlign w:val="center"/>
          </w:tcPr>
          <w:p w14:paraId="3FBCFBB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135dr_RLNonUni</w:t>
            </w:r>
          </w:p>
        </w:tc>
        <w:tc>
          <w:tcPr>
            <w:tcW w:w="2126" w:type="dxa"/>
            <w:tcBorders>
              <w:top w:val="nil"/>
              <w:bottom w:val="nil"/>
            </w:tcBorders>
            <w:vAlign w:val="bottom"/>
          </w:tcPr>
          <w:p w14:paraId="5012A0E2"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S(0,4)SumAverg</w:t>
            </w:r>
          </w:p>
        </w:tc>
      </w:tr>
      <w:tr w:rsidR="00DD5168" w:rsidRPr="00C91EB5" w14:paraId="29D156FA" w14:textId="77777777" w:rsidTr="00A9126F">
        <w:tc>
          <w:tcPr>
            <w:tcW w:w="1832" w:type="dxa"/>
            <w:tcBorders>
              <w:top w:val="nil"/>
              <w:bottom w:val="nil"/>
            </w:tcBorders>
          </w:tcPr>
          <w:p w14:paraId="68FEEB2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9</w:t>
            </w:r>
          </w:p>
        </w:tc>
        <w:tc>
          <w:tcPr>
            <w:tcW w:w="2212" w:type="dxa"/>
            <w:tcBorders>
              <w:top w:val="nil"/>
              <w:bottom w:val="nil"/>
            </w:tcBorders>
            <w:vAlign w:val="bottom"/>
          </w:tcPr>
          <w:p w14:paraId="168F20F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45dgr_ShrtREmp</w:t>
            </w:r>
          </w:p>
        </w:tc>
        <w:tc>
          <w:tcPr>
            <w:tcW w:w="2126" w:type="dxa"/>
            <w:tcBorders>
              <w:top w:val="nil"/>
              <w:bottom w:val="nil"/>
            </w:tcBorders>
            <w:vAlign w:val="center"/>
          </w:tcPr>
          <w:p w14:paraId="0BEF69C3"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S(2,0)SumOfSqs</w:t>
            </w:r>
          </w:p>
        </w:tc>
        <w:tc>
          <w:tcPr>
            <w:tcW w:w="2126" w:type="dxa"/>
            <w:tcBorders>
              <w:top w:val="nil"/>
              <w:bottom w:val="nil"/>
            </w:tcBorders>
            <w:vAlign w:val="bottom"/>
          </w:tcPr>
          <w:p w14:paraId="7AB917C2"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45dgr_GLevNonU</w:t>
            </w:r>
          </w:p>
        </w:tc>
      </w:tr>
      <w:tr w:rsidR="00DD5168" w:rsidRPr="00C91EB5" w14:paraId="6A07F662" w14:textId="77777777" w:rsidTr="00A9126F">
        <w:tc>
          <w:tcPr>
            <w:tcW w:w="1832" w:type="dxa"/>
            <w:tcBorders>
              <w:top w:val="nil"/>
              <w:bottom w:val="nil"/>
            </w:tcBorders>
          </w:tcPr>
          <w:p w14:paraId="5F02851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10</w:t>
            </w:r>
          </w:p>
        </w:tc>
        <w:tc>
          <w:tcPr>
            <w:tcW w:w="2212" w:type="dxa"/>
            <w:tcBorders>
              <w:top w:val="nil"/>
              <w:bottom w:val="nil"/>
            </w:tcBorders>
            <w:vAlign w:val="bottom"/>
          </w:tcPr>
          <w:p w14:paraId="7EB7CB9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WavEnLL_s-4</w:t>
            </w:r>
          </w:p>
        </w:tc>
        <w:tc>
          <w:tcPr>
            <w:tcW w:w="2126" w:type="dxa"/>
            <w:tcBorders>
              <w:top w:val="nil"/>
              <w:bottom w:val="nil"/>
            </w:tcBorders>
            <w:vAlign w:val="center"/>
          </w:tcPr>
          <w:p w14:paraId="6C0B628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S(5,0)Correlat</w:t>
            </w:r>
          </w:p>
        </w:tc>
        <w:tc>
          <w:tcPr>
            <w:tcW w:w="2126" w:type="dxa"/>
            <w:tcBorders>
              <w:top w:val="nil"/>
              <w:bottom w:val="nil"/>
            </w:tcBorders>
            <w:vAlign w:val="bottom"/>
          </w:tcPr>
          <w:p w14:paraId="0BD0F306"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S(2,2)SumEntrp</w:t>
            </w:r>
          </w:p>
        </w:tc>
      </w:tr>
      <w:tr w:rsidR="00DD5168" w:rsidRPr="00C91EB5" w14:paraId="2DAA1B68" w14:textId="77777777" w:rsidTr="00A9126F">
        <w:tc>
          <w:tcPr>
            <w:tcW w:w="1832" w:type="dxa"/>
            <w:tcBorders>
              <w:top w:val="nil"/>
              <w:bottom w:val="nil"/>
            </w:tcBorders>
          </w:tcPr>
          <w:p w14:paraId="4E83F933"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11</w:t>
            </w:r>
          </w:p>
        </w:tc>
        <w:tc>
          <w:tcPr>
            <w:tcW w:w="2212" w:type="dxa"/>
            <w:tcBorders>
              <w:top w:val="nil"/>
              <w:bottom w:val="nil"/>
            </w:tcBorders>
            <w:vAlign w:val="bottom"/>
          </w:tcPr>
          <w:p w14:paraId="37FBED13"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S(0,2)Entropy</w:t>
            </w:r>
          </w:p>
        </w:tc>
        <w:tc>
          <w:tcPr>
            <w:tcW w:w="2126" w:type="dxa"/>
            <w:tcBorders>
              <w:top w:val="nil"/>
              <w:bottom w:val="nil"/>
            </w:tcBorders>
            <w:vAlign w:val="center"/>
          </w:tcPr>
          <w:p w14:paraId="56C2B9A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S(4,-4)SumAverg</w:t>
            </w:r>
          </w:p>
        </w:tc>
        <w:tc>
          <w:tcPr>
            <w:tcW w:w="2126" w:type="dxa"/>
            <w:tcBorders>
              <w:top w:val="nil"/>
              <w:bottom w:val="nil"/>
            </w:tcBorders>
            <w:vAlign w:val="bottom"/>
          </w:tcPr>
          <w:p w14:paraId="075A48D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S(4,-4)SumAverg</w:t>
            </w:r>
          </w:p>
        </w:tc>
      </w:tr>
      <w:tr w:rsidR="00DD5168" w:rsidRPr="00C91EB5" w14:paraId="14958F4F" w14:textId="77777777" w:rsidTr="00A9126F">
        <w:tc>
          <w:tcPr>
            <w:tcW w:w="1832" w:type="dxa"/>
            <w:tcBorders>
              <w:top w:val="nil"/>
              <w:bottom w:val="nil"/>
            </w:tcBorders>
          </w:tcPr>
          <w:p w14:paraId="71EA257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12</w:t>
            </w:r>
          </w:p>
        </w:tc>
        <w:tc>
          <w:tcPr>
            <w:tcW w:w="2212" w:type="dxa"/>
            <w:tcBorders>
              <w:top w:val="nil"/>
              <w:bottom w:val="nil"/>
            </w:tcBorders>
            <w:vAlign w:val="bottom"/>
          </w:tcPr>
          <w:p w14:paraId="3EAB56E3"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S(0,5)SumAverg</w:t>
            </w:r>
          </w:p>
        </w:tc>
        <w:tc>
          <w:tcPr>
            <w:tcW w:w="2126" w:type="dxa"/>
            <w:tcBorders>
              <w:top w:val="nil"/>
              <w:bottom w:val="nil"/>
            </w:tcBorders>
            <w:vAlign w:val="center"/>
          </w:tcPr>
          <w:p w14:paraId="4E311F9A"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S(1,1)Correlat</w:t>
            </w:r>
          </w:p>
        </w:tc>
        <w:tc>
          <w:tcPr>
            <w:tcW w:w="2126" w:type="dxa"/>
            <w:tcBorders>
              <w:top w:val="nil"/>
              <w:bottom w:val="nil"/>
            </w:tcBorders>
            <w:vAlign w:val="bottom"/>
          </w:tcPr>
          <w:p w14:paraId="4D96285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Perc.01%</w:t>
            </w:r>
          </w:p>
        </w:tc>
      </w:tr>
      <w:tr w:rsidR="00DD5168" w:rsidRPr="00C91EB5" w14:paraId="77654A6B" w14:textId="77777777" w:rsidTr="00A9126F">
        <w:tc>
          <w:tcPr>
            <w:tcW w:w="1832" w:type="dxa"/>
            <w:tcBorders>
              <w:top w:val="nil"/>
              <w:bottom w:val="nil"/>
            </w:tcBorders>
          </w:tcPr>
          <w:p w14:paraId="48A7820C"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13</w:t>
            </w:r>
          </w:p>
        </w:tc>
        <w:tc>
          <w:tcPr>
            <w:tcW w:w="2212" w:type="dxa"/>
            <w:tcBorders>
              <w:top w:val="nil"/>
              <w:bottom w:val="nil"/>
            </w:tcBorders>
            <w:vAlign w:val="bottom"/>
          </w:tcPr>
          <w:p w14:paraId="5D34D09D"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GrKurtosis</w:t>
            </w:r>
          </w:p>
        </w:tc>
        <w:tc>
          <w:tcPr>
            <w:tcW w:w="2126" w:type="dxa"/>
            <w:tcBorders>
              <w:top w:val="nil"/>
              <w:bottom w:val="nil"/>
            </w:tcBorders>
            <w:vAlign w:val="center"/>
          </w:tcPr>
          <w:p w14:paraId="4E33F119"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S(5,0)AngScMom</w:t>
            </w:r>
          </w:p>
        </w:tc>
        <w:tc>
          <w:tcPr>
            <w:tcW w:w="2126" w:type="dxa"/>
            <w:tcBorders>
              <w:top w:val="nil"/>
              <w:bottom w:val="nil"/>
            </w:tcBorders>
            <w:vAlign w:val="bottom"/>
          </w:tcPr>
          <w:p w14:paraId="39B532A9"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WavEnHL_s-4</w:t>
            </w:r>
          </w:p>
        </w:tc>
      </w:tr>
      <w:tr w:rsidR="00DD5168" w:rsidRPr="00C91EB5" w14:paraId="00092680" w14:textId="77777777" w:rsidTr="00A9126F">
        <w:tc>
          <w:tcPr>
            <w:tcW w:w="1832" w:type="dxa"/>
            <w:tcBorders>
              <w:top w:val="nil"/>
              <w:bottom w:val="nil"/>
            </w:tcBorders>
          </w:tcPr>
          <w:p w14:paraId="03E4E096"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14</w:t>
            </w:r>
          </w:p>
        </w:tc>
        <w:tc>
          <w:tcPr>
            <w:tcW w:w="2212" w:type="dxa"/>
            <w:tcBorders>
              <w:top w:val="nil"/>
              <w:bottom w:val="nil"/>
            </w:tcBorders>
            <w:vAlign w:val="bottom"/>
          </w:tcPr>
          <w:p w14:paraId="7E889BC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Teta2</w:t>
            </w:r>
          </w:p>
        </w:tc>
        <w:tc>
          <w:tcPr>
            <w:tcW w:w="2126" w:type="dxa"/>
            <w:tcBorders>
              <w:top w:val="nil"/>
              <w:bottom w:val="nil"/>
            </w:tcBorders>
            <w:vAlign w:val="center"/>
          </w:tcPr>
          <w:p w14:paraId="59CC1CF8"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WavEnHH_s-4</w:t>
            </w:r>
          </w:p>
        </w:tc>
        <w:tc>
          <w:tcPr>
            <w:tcW w:w="2126" w:type="dxa"/>
            <w:tcBorders>
              <w:top w:val="nil"/>
              <w:bottom w:val="nil"/>
            </w:tcBorders>
            <w:vAlign w:val="bottom"/>
          </w:tcPr>
          <w:p w14:paraId="068038A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S(0,3)Correlat</w:t>
            </w:r>
          </w:p>
        </w:tc>
      </w:tr>
      <w:tr w:rsidR="00DD5168" w:rsidRPr="00C91EB5" w14:paraId="58781462" w14:textId="77777777" w:rsidTr="00A9126F">
        <w:tc>
          <w:tcPr>
            <w:tcW w:w="1832" w:type="dxa"/>
            <w:tcBorders>
              <w:top w:val="nil"/>
              <w:bottom w:val="nil"/>
            </w:tcBorders>
          </w:tcPr>
          <w:p w14:paraId="7A169DD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15</w:t>
            </w:r>
          </w:p>
        </w:tc>
        <w:tc>
          <w:tcPr>
            <w:tcW w:w="2212" w:type="dxa"/>
            <w:tcBorders>
              <w:top w:val="nil"/>
              <w:bottom w:val="nil"/>
            </w:tcBorders>
            <w:vAlign w:val="bottom"/>
          </w:tcPr>
          <w:p w14:paraId="50B23ACA"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WavEnHL_s-3</w:t>
            </w:r>
          </w:p>
        </w:tc>
        <w:tc>
          <w:tcPr>
            <w:tcW w:w="2126" w:type="dxa"/>
            <w:tcBorders>
              <w:top w:val="nil"/>
              <w:bottom w:val="nil"/>
            </w:tcBorders>
            <w:vAlign w:val="center"/>
          </w:tcPr>
          <w:p w14:paraId="60863E68"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S(0,5)DifVarnc</w:t>
            </w:r>
          </w:p>
        </w:tc>
        <w:tc>
          <w:tcPr>
            <w:tcW w:w="2126" w:type="dxa"/>
            <w:tcBorders>
              <w:top w:val="nil"/>
              <w:bottom w:val="nil"/>
            </w:tcBorders>
            <w:vAlign w:val="bottom"/>
          </w:tcPr>
          <w:p w14:paraId="1915129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WavEnHH_s-4</w:t>
            </w:r>
          </w:p>
        </w:tc>
      </w:tr>
      <w:tr w:rsidR="00DD5168" w:rsidRPr="00C91EB5" w14:paraId="0669B0A0" w14:textId="77777777" w:rsidTr="00A9126F">
        <w:tc>
          <w:tcPr>
            <w:tcW w:w="1832" w:type="dxa"/>
            <w:tcBorders>
              <w:top w:val="nil"/>
              <w:bottom w:val="nil"/>
            </w:tcBorders>
          </w:tcPr>
          <w:p w14:paraId="11B2DD6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16</w:t>
            </w:r>
          </w:p>
        </w:tc>
        <w:tc>
          <w:tcPr>
            <w:tcW w:w="2212" w:type="dxa"/>
            <w:tcBorders>
              <w:top w:val="nil"/>
              <w:bottom w:val="nil"/>
            </w:tcBorders>
            <w:vAlign w:val="bottom"/>
          </w:tcPr>
          <w:p w14:paraId="15E47E2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Teta4</w:t>
            </w:r>
          </w:p>
        </w:tc>
        <w:tc>
          <w:tcPr>
            <w:tcW w:w="2126" w:type="dxa"/>
            <w:tcBorders>
              <w:top w:val="nil"/>
              <w:bottom w:val="nil"/>
            </w:tcBorders>
            <w:vAlign w:val="center"/>
          </w:tcPr>
          <w:p w14:paraId="79C9624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S(0,3)SumOfSqs</w:t>
            </w:r>
          </w:p>
        </w:tc>
        <w:tc>
          <w:tcPr>
            <w:tcW w:w="2126" w:type="dxa"/>
            <w:tcBorders>
              <w:top w:val="nil"/>
              <w:bottom w:val="nil"/>
            </w:tcBorders>
            <w:vAlign w:val="bottom"/>
          </w:tcPr>
          <w:p w14:paraId="3DCD41F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S(4,0)SumEntrp</w:t>
            </w:r>
          </w:p>
        </w:tc>
      </w:tr>
      <w:tr w:rsidR="00DD5168" w:rsidRPr="00C91EB5" w14:paraId="2C4A2106" w14:textId="77777777" w:rsidTr="00A9126F">
        <w:tc>
          <w:tcPr>
            <w:tcW w:w="1832" w:type="dxa"/>
            <w:tcBorders>
              <w:top w:val="nil"/>
              <w:bottom w:val="nil"/>
            </w:tcBorders>
          </w:tcPr>
          <w:p w14:paraId="1FA9AD9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17</w:t>
            </w:r>
          </w:p>
        </w:tc>
        <w:tc>
          <w:tcPr>
            <w:tcW w:w="2212" w:type="dxa"/>
            <w:tcBorders>
              <w:top w:val="nil"/>
              <w:bottom w:val="nil"/>
            </w:tcBorders>
            <w:vAlign w:val="bottom"/>
          </w:tcPr>
          <w:p w14:paraId="4B743312"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S(0,1)AngScMom</w:t>
            </w:r>
          </w:p>
        </w:tc>
        <w:tc>
          <w:tcPr>
            <w:tcW w:w="2126" w:type="dxa"/>
            <w:tcBorders>
              <w:top w:val="nil"/>
              <w:bottom w:val="nil"/>
            </w:tcBorders>
            <w:vAlign w:val="center"/>
          </w:tcPr>
          <w:p w14:paraId="43D8178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S(2,-2)SumOfSqs</w:t>
            </w:r>
          </w:p>
        </w:tc>
        <w:tc>
          <w:tcPr>
            <w:tcW w:w="2126" w:type="dxa"/>
            <w:tcBorders>
              <w:top w:val="nil"/>
              <w:bottom w:val="nil"/>
            </w:tcBorders>
            <w:vAlign w:val="bottom"/>
          </w:tcPr>
          <w:p w14:paraId="540A5ACC"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Teta2</w:t>
            </w:r>
          </w:p>
        </w:tc>
      </w:tr>
      <w:tr w:rsidR="00DD5168" w:rsidRPr="00C91EB5" w14:paraId="7282DA21" w14:textId="77777777" w:rsidTr="00A9126F">
        <w:tc>
          <w:tcPr>
            <w:tcW w:w="1832" w:type="dxa"/>
            <w:tcBorders>
              <w:top w:val="nil"/>
              <w:bottom w:val="nil"/>
            </w:tcBorders>
          </w:tcPr>
          <w:p w14:paraId="32E19FA6"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18</w:t>
            </w:r>
          </w:p>
        </w:tc>
        <w:tc>
          <w:tcPr>
            <w:tcW w:w="2212" w:type="dxa"/>
            <w:tcBorders>
              <w:top w:val="nil"/>
              <w:bottom w:val="nil"/>
            </w:tcBorders>
            <w:vAlign w:val="bottom"/>
          </w:tcPr>
          <w:p w14:paraId="14B66D3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S(0,4)SumVarnc</w:t>
            </w:r>
          </w:p>
        </w:tc>
        <w:tc>
          <w:tcPr>
            <w:tcW w:w="2126" w:type="dxa"/>
            <w:tcBorders>
              <w:top w:val="nil"/>
              <w:bottom w:val="nil"/>
            </w:tcBorders>
            <w:vAlign w:val="center"/>
          </w:tcPr>
          <w:p w14:paraId="358781A9"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S(3,0)InvDfMom</w:t>
            </w:r>
          </w:p>
        </w:tc>
        <w:tc>
          <w:tcPr>
            <w:tcW w:w="2126" w:type="dxa"/>
            <w:tcBorders>
              <w:top w:val="nil"/>
              <w:bottom w:val="nil"/>
            </w:tcBorders>
            <w:vAlign w:val="bottom"/>
          </w:tcPr>
          <w:p w14:paraId="2A86053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WavEnHL_s-2</w:t>
            </w:r>
          </w:p>
        </w:tc>
      </w:tr>
      <w:tr w:rsidR="00DD5168" w:rsidRPr="00C91EB5" w14:paraId="2C911E2A" w14:textId="77777777" w:rsidTr="00A9126F">
        <w:tc>
          <w:tcPr>
            <w:tcW w:w="1832" w:type="dxa"/>
            <w:tcBorders>
              <w:top w:val="nil"/>
              <w:bottom w:val="nil"/>
            </w:tcBorders>
          </w:tcPr>
          <w:p w14:paraId="20F72B5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19</w:t>
            </w:r>
          </w:p>
        </w:tc>
        <w:tc>
          <w:tcPr>
            <w:tcW w:w="2212" w:type="dxa"/>
            <w:tcBorders>
              <w:top w:val="nil"/>
              <w:bottom w:val="nil"/>
            </w:tcBorders>
            <w:vAlign w:val="bottom"/>
          </w:tcPr>
          <w:p w14:paraId="45455156"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S(5,5)SumOfSqs</w:t>
            </w:r>
          </w:p>
        </w:tc>
        <w:tc>
          <w:tcPr>
            <w:tcW w:w="2126" w:type="dxa"/>
            <w:tcBorders>
              <w:top w:val="nil"/>
              <w:bottom w:val="nil"/>
            </w:tcBorders>
            <w:vAlign w:val="center"/>
          </w:tcPr>
          <w:p w14:paraId="0F4E2FB4"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S(3,-3)AngScMom</w:t>
            </w:r>
          </w:p>
        </w:tc>
        <w:tc>
          <w:tcPr>
            <w:tcW w:w="2126" w:type="dxa"/>
            <w:tcBorders>
              <w:top w:val="nil"/>
              <w:bottom w:val="nil"/>
            </w:tcBorders>
            <w:vAlign w:val="bottom"/>
          </w:tcPr>
          <w:p w14:paraId="4588CF9A"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S(2,-2)SumEntrp</w:t>
            </w:r>
          </w:p>
        </w:tc>
      </w:tr>
      <w:tr w:rsidR="00DD5168" w:rsidRPr="00C91EB5" w14:paraId="1F6DC55D" w14:textId="77777777" w:rsidTr="00A9126F">
        <w:tc>
          <w:tcPr>
            <w:tcW w:w="1832" w:type="dxa"/>
            <w:tcBorders>
              <w:top w:val="nil"/>
              <w:bottom w:val="nil"/>
            </w:tcBorders>
          </w:tcPr>
          <w:p w14:paraId="563EF53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20</w:t>
            </w:r>
          </w:p>
        </w:tc>
        <w:tc>
          <w:tcPr>
            <w:tcW w:w="2212" w:type="dxa"/>
            <w:tcBorders>
              <w:top w:val="nil"/>
              <w:bottom w:val="nil"/>
            </w:tcBorders>
            <w:vAlign w:val="bottom"/>
          </w:tcPr>
          <w:p w14:paraId="48523584"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S(4,4)Correlat</w:t>
            </w:r>
          </w:p>
        </w:tc>
        <w:tc>
          <w:tcPr>
            <w:tcW w:w="2126" w:type="dxa"/>
            <w:tcBorders>
              <w:top w:val="nil"/>
              <w:bottom w:val="nil"/>
            </w:tcBorders>
            <w:vAlign w:val="center"/>
          </w:tcPr>
          <w:p w14:paraId="14DBF06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S(0,4)InvDfMom</w:t>
            </w:r>
          </w:p>
        </w:tc>
        <w:tc>
          <w:tcPr>
            <w:tcW w:w="2126" w:type="dxa"/>
            <w:tcBorders>
              <w:top w:val="nil"/>
              <w:bottom w:val="nil"/>
            </w:tcBorders>
            <w:vAlign w:val="bottom"/>
          </w:tcPr>
          <w:p w14:paraId="54A37FE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S(5,5)AngScMom</w:t>
            </w:r>
          </w:p>
        </w:tc>
      </w:tr>
      <w:tr w:rsidR="00DD5168" w:rsidRPr="00C91EB5" w14:paraId="309B5D10" w14:textId="77777777" w:rsidTr="00A9126F">
        <w:tc>
          <w:tcPr>
            <w:tcW w:w="1832" w:type="dxa"/>
            <w:tcBorders>
              <w:top w:val="nil"/>
              <w:bottom w:val="nil"/>
            </w:tcBorders>
          </w:tcPr>
          <w:p w14:paraId="51394678"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21</w:t>
            </w:r>
          </w:p>
        </w:tc>
        <w:tc>
          <w:tcPr>
            <w:tcW w:w="2212" w:type="dxa"/>
            <w:tcBorders>
              <w:top w:val="nil"/>
              <w:bottom w:val="nil"/>
            </w:tcBorders>
            <w:vAlign w:val="bottom"/>
          </w:tcPr>
          <w:p w14:paraId="1D51409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Teta3</w:t>
            </w:r>
          </w:p>
        </w:tc>
        <w:tc>
          <w:tcPr>
            <w:tcW w:w="2126" w:type="dxa"/>
            <w:tcBorders>
              <w:top w:val="nil"/>
              <w:bottom w:val="nil"/>
            </w:tcBorders>
            <w:vAlign w:val="center"/>
          </w:tcPr>
          <w:p w14:paraId="51278FE9"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GrNonZeros</w:t>
            </w:r>
          </w:p>
        </w:tc>
        <w:tc>
          <w:tcPr>
            <w:tcW w:w="2126" w:type="dxa"/>
            <w:tcBorders>
              <w:top w:val="nil"/>
              <w:bottom w:val="nil"/>
            </w:tcBorders>
            <w:vAlign w:val="bottom"/>
          </w:tcPr>
          <w:p w14:paraId="75C8BA2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S(0,4)Entropy</w:t>
            </w:r>
          </w:p>
        </w:tc>
      </w:tr>
      <w:tr w:rsidR="00DD5168" w:rsidRPr="00C91EB5" w14:paraId="411D4786" w14:textId="77777777" w:rsidTr="00A9126F">
        <w:tc>
          <w:tcPr>
            <w:tcW w:w="1832" w:type="dxa"/>
            <w:tcBorders>
              <w:top w:val="nil"/>
              <w:bottom w:val="nil"/>
            </w:tcBorders>
          </w:tcPr>
          <w:p w14:paraId="534E0D72"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22</w:t>
            </w:r>
          </w:p>
        </w:tc>
        <w:tc>
          <w:tcPr>
            <w:tcW w:w="2212" w:type="dxa"/>
            <w:tcBorders>
              <w:top w:val="nil"/>
              <w:bottom w:val="nil"/>
            </w:tcBorders>
            <w:vAlign w:val="bottom"/>
          </w:tcPr>
          <w:p w14:paraId="7466B80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WavEnLH_s-4</w:t>
            </w:r>
          </w:p>
        </w:tc>
        <w:tc>
          <w:tcPr>
            <w:tcW w:w="2126" w:type="dxa"/>
            <w:tcBorders>
              <w:top w:val="nil"/>
              <w:bottom w:val="nil"/>
            </w:tcBorders>
            <w:vAlign w:val="center"/>
          </w:tcPr>
          <w:p w14:paraId="23B01C00"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S(5,0)Contrast</w:t>
            </w:r>
          </w:p>
        </w:tc>
        <w:tc>
          <w:tcPr>
            <w:tcW w:w="2126" w:type="dxa"/>
            <w:tcBorders>
              <w:top w:val="nil"/>
              <w:bottom w:val="nil"/>
            </w:tcBorders>
            <w:vAlign w:val="bottom"/>
          </w:tcPr>
          <w:p w14:paraId="362EEBEA"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S(3,-3)DifVarnc</w:t>
            </w:r>
          </w:p>
        </w:tc>
      </w:tr>
      <w:tr w:rsidR="00DD5168" w:rsidRPr="00C91EB5" w14:paraId="2DD094CD" w14:textId="77777777" w:rsidTr="00A9126F">
        <w:tc>
          <w:tcPr>
            <w:tcW w:w="1832" w:type="dxa"/>
            <w:tcBorders>
              <w:top w:val="nil"/>
              <w:bottom w:val="nil"/>
            </w:tcBorders>
          </w:tcPr>
          <w:p w14:paraId="1B4DBF84"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23</w:t>
            </w:r>
          </w:p>
        </w:tc>
        <w:tc>
          <w:tcPr>
            <w:tcW w:w="2212" w:type="dxa"/>
            <w:tcBorders>
              <w:top w:val="nil"/>
              <w:bottom w:val="nil"/>
            </w:tcBorders>
            <w:vAlign w:val="bottom"/>
          </w:tcPr>
          <w:p w14:paraId="10B8EAA5"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S(1,0)DifVarnc</w:t>
            </w:r>
          </w:p>
        </w:tc>
        <w:tc>
          <w:tcPr>
            <w:tcW w:w="2126" w:type="dxa"/>
            <w:tcBorders>
              <w:top w:val="nil"/>
              <w:bottom w:val="nil"/>
            </w:tcBorders>
            <w:vAlign w:val="center"/>
          </w:tcPr>
          <w:p w14:paraId="210E7E8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S(5,0)SumAverg</w:t>
            </w:r>
          </w:p>
        </w:tc>
        <w:tc>
          <w:tcPr>
            <w:tcW w:w="2126" w:type="dxa"/>
            <w:tcBorders>
              <w:top w:val="nil"/>
              <w:bottom w:val="nil"/>
            </w:tcBorders>
            <w:vAlign w:val="bottom"/>
          </w:tcPr>
          <w:p w14:paraId="4419D36B"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S(3,3)SumEntrp</w:t>
            </w:r>
          </w:p>
        </w:tc>
      </w:tr>
      <w:tr w:rsidR="00DD5168" w:rsidRPr="00C91EB5" w14:paraId="175FC8A7" w14:textId="77777777" w:rsidTr="00A9126F">
        <w:tc>
          <w:tcPr>
            <w:tcW w:w="1832" w:type="dxa"/>
            <w:tcBorders>
              <w:top w:val="nil"/>
              <w:bottom w:val="nil"/>
            </w:tcBorders>
          </w:tcPr>
          <w:p w14:paraId="35E949A6"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24</w:t>
            </w:r>
          </w:p>
        </w:tc>
        <w:tc>
          <w:tcPr>
            <w:tcW w:w="2212" w:type="dxa"/>
            <w:tcBorders>
              <w:top w:val="nil"/>
              <w:bottom w:val="nil"/>
            </w:tcBorders>
            <w:vAlign w:val="bottom"/>
          </w:tcPr>
          <w:p w14:paraId="51BB429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WavEnHL_s-1</w:t>
            </w:r>
          </w:p>
        </w:tc>
        <w:tc>
          <w:tcPr>
            <w:tcW w:w="2126" w:type="dxa"/>
            <w:tcBorders>
              <w:top w:val="nil"/>
              <w:bottom w:val="nil"/>
            </w:tcBorders>
            <w:vAlign w:val="center"/>
          </w:tcPr>
          <w:p w14:paraId="17F67A2B"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S(3,0)DifVarnc</w:t>
            </w:r>
          </w:p>
        </w:tc>
        <w:tc>
          <w:tcPr>
            <w:tcW w:w="2126" w:type="dxa"/>
            <w:tcBorders>
              <w:top w:val="nil"/>
              <w:bottom w:val="nil"/>
            </w:tcBorders>
            <w:vAlign w:val="bottom"/>
          </w:tcPr>
          <w:p w14:paraId="65B978E5"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S(3,-3)Entropy</w:t>
            </w:r>
          </w:p>
        </w:tc>
      </w:tr>
      <w:tr w:rsidR="00DD5168" w:rsidRPr="00C91EB5" w14:paraId="21A2FD65" w14:textId="77777777" w:rsidTr="00A9126F">
        <w:tc>
          <w:tcPr>
            <w:tcW w:w="1832" w:type="dxa"/>
            <w:tcBorders>
              <w:top w:val="nil"/>
              <w:bottom w:val="nil"/>
            </w:tcBorders>
          </w:tcPr>
          <w:p w14:paraId="50A171E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25</w:t>
            </w:r>
          </w:p>
        </w:tc>
        <w:tc>
          <w:tcPr>
            <w:tcW w:w="2212" w:type="dxa"/>
            <w:tcBorders>
              <w:top w:val="nil"/>
              <w:bottom w:val="nil"/>
            </w:tcBorders>
            <w:vAlign w:val="bottom"/>
          </w:tcPr>
          <w:p w14:paraId="5C9A9BF4"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S(5,-5)AngScMom</w:t>
            </w:r>
          </w:p>
        </w:tc>
        <w:tc>
          <w:tcPr>
            <w:tcW w:w="2126" w:type="dxa"/>
            <w:tcBorders>
              <w:top w:val="nil"/>
              <w:bottom w:val="nil"/>
            </w:tcBorders>
            <w:vAlign w:val="center"/>
          </w:tcPr>
          <w:p w14:paraId="325DC9F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S(5,0)DifVarnc</w:t>
            </w:r>
          </w:p>
        </w:tc>
        <w:tc>
          <w:tcPr>
            <w:tcW w:w="2126" w:type="dxa"/>
            <w:tcBorders>
              <w:top w:val="nil"/>
              <w:bottom w:val="nil"/>
            </w:tcBorders>
            <w:vAlign w:val="bottom"/>
          </w:tcPr>
          <w:p w14:paraId="5319D8E7"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S(4,0)Entropy</w:t>
            </w:r>
          </w:p>
        </w:tc>
      </w:tr>
      <w:tr w:rsidR="00DD5168" w:rsidRPr="00C91EB5" w14:paraId="59D5F494" w14:textId="77777777" w:rsidTr="00A9126F">
        <w:tc>
          <w:tcPr>
            <w:tcW w:w="1832" w:type="dxa"/>
            <w:tcBorders>
              <w:top w:val="nil"/>
              <w:bottom w:val="nil"/>
            </w:tcBorders>
          </w:tcPr>
          <w:p w14:paraId="04DFDF9D"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26</w:t>
            </w:r>
          </w:p>
        </w:tc>
        <w:tc>
          <w:tcPr>
            <w:tcW w:w="2212" w:type="dxa"/>
            <w:tcBorders>
              <w:top w:val="nil"/>
              <w:bottom w:val="nil"/>
            </w:tcBorders>
            <w:vAlign w:val="bottom"/>
          </w:tcPr>
          <w:p w14:paraId="1B924E4C"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S(2,2)SumEntrp</w:t>
            </w:r>
          </w:p>
        </w:tc>
        <w:tc>
          <w:tcPr>
            <w:tcW w:w="2126" w:type="dxa"/>
            <w:tcBorders>
              <w:top w:val="nil"/>
              <w:bottom w:val="nil"/>
            </w:tcBorders>
            <w:vAlign w:val="center"/>
          </w:tcPr>
          <w:p w14:paraId="56D27F4B"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S(4,0)SumAverg</w:t>
            </w:r>
          </w:p>
        </w:tc>
        <w:tc>
          <w:tcPr>
            <w:tcW w:w="2126" w:type="dxa"/>
            <w:tcBorders>
              <w:top w:val="nil"/>
              <w:bottom w:val="nil"/>
            </w:tcBorders>
            <w:vAlign w:val="bottom"/>
          </w:tcPr>
          <w:p w14:paraId="646A373C"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S(0,5)Entropy</w:t>
            </w:r>
          </w:p>
        </w:tc>
      </w:tr>
      <w:tr w:rsidR="00DD5168" w:rsidRPr="00C91EB5" w14:paraId="3BC936FD" w14:textId="77777777" w:rsidTr="00A9126F">
        <w:tc>
          <w:tcPr>
            <w:tcW w:w="1832" w:type="dxa"/>
            <w:tcBorders>
              <w:top w:val="nil"/>
              <w:bottom w:val="nil"/>
            </w:tcBorders>
          </w:tcPr>
          <w:p w14:paraId="0014AE4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27</w:t>
            </w:r>
          </w:p>
        </w:tc>
        <w:tc>
          <w:tcPr>
            <w:tcW w:w="2212" w:type="dxa"/>
            <w:tcBorders>
              <w:top w:val="nil"/>
              <w:bottom w:val="nil"/>
            </w:tcBorders>
            <w:vAlign w:val="bottom"/>
          </w:tcPr>
          <w:p w14:paraId="346FA653"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S(1,-1)SumEntrp</w:t>
            </w:r>
          </w:p>
        </w:tc>
        <w:tc>
          <w:tcPr>
            <w:tcW w:w="2126" w:type="dxa"/>
            <w:tcBorders>
              <w:top w:val="nil"/>
              <w:bottom w:val="nil"/>
            </w:tcBorders>
            <w:vAlign w:val="center"/>
          </w:tcPr>
          <w:p w14:paraId="3A4C9CA4"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S(4,0)DifVarnc</w:t>
            </w:r>
          </w:p>
        </w:tc>
        <w:tc>
          <w:tcPr>
            <w:tcW w:w="2126" w:type="dxa"/>
            <w:tcBorders>
              <w:top w:val="nil"/>
              <w:bottom w:val="nil"/>
            </w:tcBorders>
            <w:vAlign w:val="bottom"/>
          </w:tcPr>
          <w:p w14:paraId="2822029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S(0,4)AngScMom</w:t>
            </w:r>
          </w:p>
        </w:tc>
      </w:tr>
      <w:tr w:rsidR="00DD5168" w:rsidRPr="00C91EB5" w14:paraId="20AC8496" w14:textId="77777777" w:rsidTr="00A9126F">
        <w:tc>
          <w:tcPr>
            <w:tcW w:w="1832" w:type="dxa"/>
            <w:tcBorders>
              <w:top w:val="nil"/>
              <w:bottom w:val="nil"/>
            </w:tcBorders>
          </w:tcPr>
          <w:p w14:paraId="314F583C"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28</w:t>
            </w:r>
          </w:p>
        </w:tc>
        <w:tc>
          <w:tcPr>
            <w:tcW w:w="2212" w:type="dxa"/>
            <w:tcBorders>
              <w:top w:val="nil"/>
              <w:bottom w:val="nil"/>
            </w:tcBorders>
            <w:vAlign w:val="bottom"/>
          </w:tcPr>
          <w:p w14:paraId="4BF8C4D9"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Skewness</w:t>
            </w:r>
          </w:p>
        </w:tc>
        <w:tc>
          <w:tcPr>
            <w:tcW w:w="2126" w:type="dxa"/>
            <w:tcBorders>
              <w:top w:val="nil"/>
              <w:bottom w:val="nil"/>
            </w:tcBorders>
            <w:vAlign w:val="center"/>
          </w:tcPr>
          <w:p w14:paraId="21A48483"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S(3,0)SumOfSqs</w:t>
            </w:r>
          </w:p>
        </w:tc>
        <w:tc>
          <w:tcPr>
            <w:tcW w:w="2126" w:type="dxa"/>
            <w:tcBorders>
              <w:top w:val="nil"/>
              <w:bottom w:val="nil"/>
            </w:tcBorders>
            <w:vAlign w:val="bottom"/>
          </w:tcPr>
          <w:p w14:paraId="3F7C5A99"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S(5,-5)Entropy</w:t>
            </w:r>
          </w:p>
        </w:tc>
      </w:tr>
      <w:tr w:rsidR="00DD5168" w:rsidRPr="00C91EB5" w14:paraId="5D209F0C" w14:textId="77777777" w:rsidTr="00A9126F">
        <w:tc>
          <w:tcPr>
            <w:tcW w:w="1832" w:type="dxa"/>
            <w:tcBorders>
              <w:top w:val="nil"/>
              <w:bottom w:val="nil"/>
            </w:tcBorders>
          </w:tcPr>
          <w:p w14:paraId="156742A4"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29</w:t>
            </w:r>
          </w:p>
        </w:tc>
        <w:tc>
          <w:tcPr>
            <w:tcW w:w="2212" w:type="dxa"/>
            <w:tcBorders>
              <w:top w:val="nil"/>
              <w:bottom w:val="nil"/>
            </w:tcBorders>
            <w:vAlign w:val="bottom"/>
          </w:tcPr>
          <w:p w14:paraId="35744061"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S(0,5)AngScMom</w:t>
            </w:r>
          </w:p>
        </w:tc>
        <w:tc>
          <w:tcPr>
            <w:tcW w:w="2126" w:type="dxa"/>
            <w:tcBorders>
              <w:top w:val="nil"/>
              <w:bottom w:val="nil"/>
            </w:tcBorders>
            <w:vAlign w:val="center"/>
          </w:tcPr>
          <w:p w14:paraId="47D6A8EC"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S(4,0)Contrast</w:t>
            </w:r>
          </w:p>
        </w:tc>
        <w:tc>
          <w:tcPr>
            <w:tcW w:w="2126" w:type="dxa"/>
            <w:tcBorders>
              <w:top w:val="nil"/>
              <w:bottom w:val="nil"/>
            </w:tcBorders>
            <w:vAlign w:val="bottom"/>
          </w:tcPr>
          <w:p w14:paraId="111B3DDA"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S(0,3)Entropy</w:t>
            </w:r>
          </w:p>
        </w:tc>
      </w:tr>
      <w:tr w:rsidR="00DD5168" w:rsidRPr="00C91EB5" w14:paraId="17A56A20" w14:textId="77777777" w:rsidTr="00A9126F">
        <w:tc>
          <w:tcPr>
            <w:tcW w:w="1832" w:type="dxa"/>
            <w:tcBorders>
              <w:top w:val="nil"/>
              <w:bottom w:val="single" w:sz="4" w:space="0" w:color="auto"/>
            </w:tcBorders>
          </w:tcPr>
          <w:p w14:paraId="47827AC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sz w:val="24"/>
                <w:szCs w:val="24"/>
              </w:rPr>
              <w:t>30</w:t>
            </w:r>
          </w:p>
        </w:tc>
        <w:tc>
          <w:tcPr>
            <w:tcW w:w="2212" w:type="dxa"/>
            <w:tcBorders>
              <w:top w:val="nil"/>
              <w:bottom w:val="single" w:sz="4" w:space="0" w:color="auto"/>
            </w:tcBorders>
            <w:vAlign w:val="bottom"/>
          </w:tcPr>
          <w:p w14:paraId="73AE1CCE"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S(5,-5)Entropy</w:t>
            </w:r>
          </w:p>
        </w:tc>
        <w:tc>
          <w:tcPr>
            <w:tcW w:w="2126" w:type="dxa"/>
            <w:tcBorders>
              <w:top w:val="nil"/>
              <w:bottom w:val="single" w:sz="4" w:space="0" w:color="auto"/>
            </w:tcBorders>
            <w:vAlign w:val="center"/>
          </w:tcPr>
          <w:p w14:paraId="79940138"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S(4,0)SumOfSqs</w:t>
            </w:r>
          </w:p>
        </w:tc>
        <w:tc>
          <w:tcPr>
            <w:tcW w:w="2126" w:type="dxa"/>
            <w:tcBorders>
              <w:top w:val="nil"/>
              <w:bottom w:val="single" w:sz="4" w:space="0" w:color="auto"/>
            </w:tcBorders>
            <w:vAlign w:val="bottom"/>
          </w:tcPr>
          <w:p w14:paraId="3DFFC13F" w14:textId="77777777" w:rsidR="00DD5168" w:rsidRPr="00C91EB5" w:rsidRDefault="00DD5168" w:rsidP="00D90CAF">
            <w:pPr>
              <w:rPr>
                <w:rFonts w:ascii="Times New Roman" w:eastAsiaTheme="minorHAnsi" w:hAnsi="Times New Roman" w:cs="Times New Roman"/>
                <w:sz w:val="24"/>
                <w:szCs w:val="24"/>
              </w:rPr>
            </w:pPr>
            <w:r w:rsidRPr="00C91EB5">
              <w:rPr>
                <w:rFonts w:ascii="Times New Roman" w:eastAsiaTheme="minorHAnsi" w:hAnsi="Times New Roman" w:cs="Times New Roman"/>
                <w:color w:val="000000"/>
                <w:sz w:val="24"/>
                <w:szCs w:val="24"/>
              </w:rPr>
              <w:t>S(2,2)Entropy</w:t>
            </w:r>
          </w:p>
        </w:tc>
      </w:tr>
    </w:tbl>
    <w:p w14:paraId="44AD5E50" w14:textId="07608480" w:rsidR="00944E90" w:rsidRPr="00515A50" w:rsidRDefault="00944E90">
      <w:pPr>
        <w:rPr>
          <w:rFonts w:ascii="Times New Roman" w:hAnsi="Times New Roman" w:cs="Times New Roman"/>
          <w:b/>
          <w:bCs/>
          <w:color w:val="FF0000"/>
        </w:rPr>
      </w:pPr>
    </w:p>
    <w:sectPr w:rsidR="00944E90" w:rsidRPr="00515A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C1594" w14:textId="77777777" w:rsidR="001E79CD" w:rsidRDefault="001E79CD" w:rsidP="00E55CA8">
      <w:r>
        <w:separator/>
      </w:r>
    </w:p>
  </w:endnote>
  <w:endnote w:type="continuationSeparator" w:id="0">
    <w:p w14:paraId="444CEA99" w14:textId="77777777" w:rsidR="001E79CD" w:rsidRDefault="001E79CD" w:rsidP="00E5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2950D" w14:textId="77777777" w:rsidR="001E79CD" w:rsidRDefault="001E79CD" w:rsidP="00E55CA8">
      <w:r>
        <w:separator/>
      </w:r>
    </w:p>
  </w:footnote>
  <w:footnote w:type="continuationSeparator" w:id="0">
    <w:p w14:paraId="2AB17A00" w14:textId="77777777" w:rsidR="001E79CD" w:rsidRDefault="001E79CD" w:rsidP="00E55C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9B"/>
    <w:rsid w:val="000342BD"/>
    <w:rsid w:val="000F4E07"/>
    <w:rsid w:val="0011461B"/>
    <w:rsid w:val="00132630"/>
    <w:rsid w:val="00171309"/>
    <w:rsid w:val="00182D81"/>
    <w:rsid w:val="001E79CD"/>
    <w:rsid w:val="002D03C2"/>
    <w:rsid w:val="0033657D"/>
    <w:rsid w:val="003539E5"/>
    <w:rsid w:val="00371AD1"/>
    <w:rsid w:val="00373BEA"/>
    <w:rsid w:val="003A1BC5"/>
    <w:rsid w:val="003B1837"/>
    <w:rsid w:val="00400295"/>
    <w:rsid w:val="0042147D"/>
    <w:rsid w:val="00457486"/>
    <w:rsid w:val="004A2B12"/>
    <w:rsid w:val="004F56DC"/>
    <w:rsid w:val="004F776F"/>
    <w:rsid w:val="00515A50"/>
    <w:rsid w:val="0051688E"/>
    <w:rsid w:val="00532603"/>
    <w:rsid w:val="005747F1"/>
    <w:rsid w:val="00691931"/>
    <w:rsid w:val="007440C1"/>
    <w:rsid w:val="007C67E8"/>
    <w:rsid w:val="007F5F00"/>
    <w:rsid w:val="00804F4F"/>
    <w:rsid w:val="008053FA"/>
    <w:rsid w:val="00862152"/>
    <w:rsid w:val="008A4D09"/>
    <w:rsid w:val="008C7499"/>
    <w:rsid w:val="008F0CA8"/>
    <w:rsid w:val="00924F07"/>
    <w:rsid w:val="00931DBD"/>
    <w:rsid w:val="00944E90"/>
    <w:rsid w:val="00961EBD"/>
    <w:rsid w:val="009C18BD"/>
    <w:rsid w:val="009E69EE"/>
    <w:rsid w:val="009F745F"/>
    <w:rsid w:val="00A0015C"/>
    <w:rsid w:val="00A9126F"/>
    <w:rsid w:val="00AB5148"/>
    <w:rsid w:val="00AC3710"/>
    <w:rsid w:val="00B308E7"/>
    <w:rsid w:val="00B339EC"/>
    <w:rsid w:val="00BF51C5"/>
    <w:rsid w:val="00C56EBD"/>
    <w:rsid w:val="00C8777E"/>
    <w:rsid w:val="00C91EB5"/>
    <w:rsid w:val="00D25442"/>
    <w:rsid w:val="00DD5168"/>
    <w:rsid w:val="00E0309B"/>
    <w:rsid w:val="00E122C7"/>
    <w:rsid w:val="00E151FE"/>
    <w:rsid w:val="00E20096"/>
    <w:rsid w:val="00E30E8B"/>
    <w:rsid w:val="00E50E39"/>
    <w:rsid w:val="00E55CA8"/>
    <w:rsid w:val="00E91A9A"/>
    <w:rsid w:val="00F22B58"/>
    <w:rsid w:val="00F24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C5477"/>
  <w15:chartTrackingRefBased/>
  <w15:docId w15:val="{AA435749-4688-42A3-AABE-512A2900A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C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5CA8"/>
    <w:pPr>
      <w:tabs>
        <w:tab w:val="center" w:pos="4153"/>
        <w:tab w:val="right" w:pos="8306"/>
      </w:tabs>
      <w:snapToGrid w:val="0"/>
      <w:jc w:val="center"/>
    </w:pPr>
    <w:rPr>
      <w:sz w:val="18"/>
      <w:szCs w:val="18"/>
    </w:rPr>
  </w:style>
  <w:style w:type="character" w:customStyle="1" w:styleId="a4">
    <w:name w:val="页眉 字符"/>
    <w:basedOn w:val="a0"/>
    <w:link w:val="a3"/>
    <w:uiPriority w:val="99"/>
    <w:rsid w:val="00E55CA8"/>
    <w:rPr>
      <w:sz w:val="18"/>
      <w:szCs w:val="18"/>
    </w:rPr>
  </w:style>
  <w:style w:type="paragraph" w:styleId="a5">
    <w:name w:val="footer"/>
    <w:basedOn w:val="a"/>
    <w:link w:val="a6"/>
    <w:uiPriority w:val="99"/>
    <w:unhideWhenUsed/>
    <w:rsid w:val="00E55CA8"/>
    <w:pPr>
      <w:tabs>
        <w:tab w:val="center" w:pos="4153"/>
        <w:tab w:val="right" w:pos="8306"/>
      </w:tabs>
      <w:snapToGrid w:val="0"/>
      <w:jc w:val="left"/>
    </w:pPr>
    <w:rPr>
      <w:sz w:val="18"/>
      <w:szCs w:val="18"/>
    </w:rPr>
  </w:style>
  <w:style w:type="character" w:customStyle="1" w:styleId="a6">
    <w:name w:val="页脚 字符"/>
    <w:basedOn w:val="a0"/>
    <w:link w:val="a5"/>
    <w:uiPriority w:val="99"/>
    <w:rsid w:val="00E55CA8"/>
    <w:rPr>
      <w:sz w:val="18"/>
      <w:szCs w:val="18"/>
    </w:rPr>
  </w:style>
  <w:style w:type="table" w:styleId="a7">
    <w:name w:val="Table Grid"/>
    <w:basedOn w:val="a1"/>
    <w:uiPriority w:val="39"/>
    <w:rsid w:val="00E55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jiaqi she</dc:creator>
  <cp:keywords/>
  <dc:description/>
  <cp:lastModifiedBy>jiaqi she</cp:lastModifiedBy>
  <cp:revision>60</cp:revision>
  <dcterms:created xsi:type="dcterms:W3CDTF">2023-09-02T07:22:00Z</dcterms:created>
  <dcterms:modified xsi:type="dcterms:W3CDTF">2023-10-07T05:21:00Z</dcterms:modified>
</cp:coreProperties>
</file>