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5B8874" w14:textId="6BA096EC" w:rsidR="006860FB" w:rsidRPr="00892379" w:rsidRDefault="00B2771E" w:rsidP="00892379">
      <w:pPr>
        <w:spacing w:before="120" w:after="120" w:line="480" w:lineRule="auto"/>
        <w:rPr>
          <w:b/>
          <w:bCs/>
          <w:lang w:eastAsia="zh-CN"/>
        </w:rPr>
      </w:pPr>
      <w:r w:rsidRPr="00D30DA9">
        <w:rPr>
          <w:b/>
          <w:bCs/>
        </w:rPr>
        <w:t>Supplementary Information for</w:t>
      </w:r>
    </w:p>
    <w:p w14:paraId="2415FEEB" w14:textId="1A7A6FD6" w:rsidR="0059359B" w:rsidRPr="009A382F" w:rsidRDefault="00D610E6" w:rsidP="0059359B">
      <w:pPr>
        <w:pStyle w:val="Authors"/>
        <w:spacing w:line="480" w:lineRule="auto"/>
        <w:rPr>
          <w:b/>
          <w:bCs/>
          <w:sz w:val="32"/>
          <w:szCs w:val="32"/>
        </w:rPr>
      </w:pPr>
      <w:r w:rsidRPr="00D610E6">
        <w:rPr>
          <w:b/>
          <w:bCs/>
          <w:sz w:val="32"/>
          <w:szCs w:val="32"/>
          <w:lang w:eastAsia="zh-CN"/>
        </w:rPr>
        <w:t>Complete breakup of liquids into ultrafine droplets by grid turbulence</w:t>
      </w:r>
    </w:p>
    <w:p w14:paraId="7AE152F0" w14:textId="7209F984" w:rsidR="0059359B" w:rsidRPr="00263974" w:rsidRDefault="0059359B" w:rsidP="0059359B">
      <w:pPr>
        <w:pStyle w:val="Authors"/>
        <w:spacing w:line="480" w:lineRule="auto"/>
        <w:jc w:val="both"/>
        <w:rPr>
          <w:vertAlign w:val="superscript"/>
        </w:rPr>
      </w:pPr>
      <w:proofErr w:type="spellStart"/>
      <w:r w:rsidRPr="00263974">
        <w:t>Ziwei</w:t>
      </w:r>
      <w:proofErr w:type="spellEnd"/>
      <w:r w:rsidRPr="00263974">
        <w:t xml:space="preserve"> Li</w:t>
      </w:r>
      <w:r w:rsidRPr="00263974">
        <w:rPr>
          <w:vertAlign w:val="superscript"/>
        </w:rPr>
        <w:t>1†</w:t>
      </w:r>
      <w:r w:rsidRPr="00263974">
        <w:t xml:space="preserve">, </w:t>
      </w:r>
      <w:proofErr w:type="spellStart"/>
      <w:r w:rsidR="00717488">
        <w:t>Yansong</w:t>
      </w:r>
      <w:proofErr w:type="spellEnd"/>
      <w:r w:rsidR="00717488">
        <w:t xml:space="preserve"> Li</w:t>
      </w:r>
      <w:r w:rsidR="00717488" w:rsidRPr="00263974">
        <w:rPr>
          <w:vertAlign w:val="superscript"/>
        </w:rPr>
        <w:t>2†</w:t>
      </w:r>
      <w:r w:rsidR="00717488">
        <w:t xml:space="preserve">, </w:t>
      </w:r>
      <w:r w:rsidRPr="00263974">
        <w:t>Zhiwen Cui</w:t>
      </w:r>
      <w:r w:rsidRPr="00263974">
        <w:rPr>
          <w:vertAlign w:val="superscript"/>
        </w:rPr>
        <w:t>2†</w:t>
      </w:r>
      <w:r w:rsidRPr="00263974">
        <w:t>, Zekun Cheng</w:t>
      </w:r>
      <w:r w:rsidRPr="00263974">
        <w:rPr>
          <w:vertAlign w:val="superscript"/>
        </w:rPr>
        <w:t>1†</w:t>
      </w:r>
      <w:r w:rsidRPr="00263974">
        <w:t xml:space="preserve">, </w:t>
      </w:r>
      <w:r w:rsidR="009A382F">
        <w:t>Shanyu Zhao</w:t>
      </w:r>
      <w:r w:rsidR="009A382F" w:rsidRPr="00263974">
        <w:rPr>
          <w:vertAlign w:val="superscript"/>
        </w:rPr>
        <w:t>3</w:t>
      </w:r>
      <w:r w:rsidR="009A382F">
        <w:t xml:space="preserve">, </w:t>
      </w:r>
      <w:r w:rsidRPr="00263974">
        <w:t>Y</w:t>
      </w:r>
      <w:r w:rsidRPr="00263974">
        <w:rPr>
          <w:rFonts w:hint="eastAsia"/>
        </w:rPr>
        <w:t>a</w:t>
      </w:r>
      <w:r w:rsidRPr="00263974">
        <w:t xml:space="preserve"> H</w:t>
      </w:r>
      <w:r w:rsidRPr="00263974">
        <w:rPr>
          <w:rFonts w:hint="eastAsia"/>
        </w:rPr>
        <w:t>uang</w:t>
      </w:r>
      <w:r w:rsidR="009A382F">
        <w:rPr>
          <w:vertAlign w:val="superscript"/>
        </w:rPr>
        <w:t>4</w:t>
      </w:r>
      <w:r w:rsidRPr="00263974">
        <w:t>, Shuojin Li</w:t>
      </w:r>
      <w:r w:rsidRPr="00263974">
        <w:rPr>
          <w:vertAlign w:val="superscript"/>
        </w:rPr>
        <w:t>2</w:t>
      </w:r>
      <w:r w:rsidRPr="00263974">
        <w:t>,</w:t>
      </w:r>
      <w:r w:rsidR="00043D30">
        <w:t xml:space="preserve"> Haiyang Wang</w:t>
      </w:r>
      <w:r w:rsidR="00043D30" w:rsidRPr="00263974">
        <w:rPr>
          <w:vertAlign w:val="superscript"/>
        </w:rPr>
        <w:t>1</w:t>
      </w:r>
      <w:r w:rsidR="00043D30">
        <w:t>,</w:t>
      </w:r>
      <w:r w:rsidRPr="00263974">
        <w:t xml:space="preserve"> Yiqian Zhou</w:t>
      </w:r>
      <w:r w:rsidRPr="00263974">
        <w:rPr>
          <w:vertAlign w:val="superscript"/>
        </w:rPr>
        <w:t>1</w:t>
      </w:r>
      <w:r w:rsidRPr="00263974">
        <w:t>, Yuchen Fan</w:t>
      </w:r>
      <w:r w:rsidRPr="00263974">
        <w:rPr>
          <w:vertAlign w:val="superscript"/>
        </w:rPr>
        <w:t>1</w:t>
      </w:r>
      <w:r w:rsidRPr="00263974">
        <w:t>, P</w:t>
      </w:r>
      <w:r w:rsidRPr="00263974">
        <w:rPr>
          <w:rFonts w:hint="eastAsia"/>
        </w:rPr>
        <w:t>eng</w:t>
      </w:r>
      <w:r w:rsidRPr="00263974">
        <w:t xml:space="preserve"> D</w:t>
      </w:r>
      <w:r w:rsidRPr="00263974">
        <w:rPr>
          <w:rFonts w:hint="eastAsia"/>
        </w:rPr>
        <w:t>u</w:t>
      </w:r>
      <w:r w:rsidRPr="00263974">
        <w:rPr>
          <w:vertAlign w:val="superscript"/>
        </w:rPr>
        <w:t>1</w:t>
      </w:r>
      <w:r w:rsidRPr="00263974">
        <w:t>, Sheng Lu</w:t>
      </w:r>
      <w:r w:rsidRPr="00263974">
        <w:rPr>
          <w:vertAlign w:val="superscript"/>
        </w:rPr>
        <w:t>1</w:t>
      </w:r>
      <w:r w:rsidRPr="00263974">
        <w:t>, Lihao Zhao</w:t>
      </w:r>
      <w:r w:rsidRPr="00263974">
        <w:rPr>
          <w:vertAlign w:val="superscript"/>
        </w:rPr>
        <w:t xml:space="preserve">2 </w:t>
      </w:r>
      <w:r w:rsidRPr="00263974">
        <w:rPr>
          <w:rFonts w:ascii="Apple Color Emoji" w:hAnsi="Apple Color Emoji"/>
          <w:vertAlign w:val="superscript"/>
        </w:rPr>
        <w:t>✉</w:t>
      </w:r>
      <w:r w:rsidRPr="00263974">
        <w:t>, and Hui Wu</w:t>
      </w:r>
      <w:r w:rsidRPr="00263974">
        <w:rPr>
          <w:vertAlign w:val="superscript"/>
        </w:rPr>
        <w:t xml:space="preserve">1 </w:t>
      </w:r>
      <w:r w:rsidRPr="00263974">
        <w:rPr>
          <w:rFonts w:ascii="Apple Color Emoji" w:hAnsi="Apple Color Emoji"/>
          <w:vertAlign w:val="superscript"/>
        </w:rPr>
        <w:t>✉</w:t>
      </w:r>
    </w:p>
    <w:p w14:paraId="6E1CDA66" w14:textId="1E42D9EB" w:rsidR="00B34828" w:rsidRDefault="00B34828"/>
    <w:p w14:paraId="1BE4E89D" w14:textId="77777777" w:rsidR="00B2771E" w:rsidRDefault="00B2771E">
      <w:pPr>
        <w:rPr>
          <w:b/>
        </w:rPr>
      </w:pPr>
    </w:p>
    <w:p w14:paraId="37BC89B4" w14:textId="77777777" w:rsidR="00B2771E" w:rsidRPr="00262D72" w:rsidRDefault="00B2771E">
      <w:pPr>
        <w:rPr>
          <w:b/>
        </w:rPr>
      </w:pPr>
      <w:r>
        <w:rPr>
          <w:b/>
        </w:rPr>
        <w:t xml:space="preserve">This PDF file </w:t>
      </w:r>
      <w:r w:rsidRPr="00262D72">
        <w:rPr>
          <w:b/>
        </w:rPr>
        <w:t>includes:</w:t>
      </w:r>
    </w:p>
    <w:p w14:paraId="56FBA0D8" w14:textId="77777777" w:rsidR="00B2771E" w:rsidRDefault="00B2771E"/>
    <w:p w14:paraId="0E56723C" w14:textId="1320B4E4" w:rsidR="00B2771E" w:rsidRPr="00BF7339" w:rsidRDefault="00B2771E" w:rsidP="000D4304">
      <w:pPr>
        <w:ind w:left="720"/>
      </w:pPr>
      <w:bookmarkStart w:id="0" w:name="OLE_LINK75"/>
      <w:bookmarkStart w:id="1" w:name="OLE_LINK76"/>
      <w:r w:rsidRPr="00BF7339">
        <w:t>Materials</w:t>
      </w:r>
      <w:r w:rsidR="00672E33" w:rsidRPr="00BF7339">
        <w:t xml:space="preserve"> and chemicals</w:t>
      </w:r>
    </w:p>
    <w:p w14:paraId="68C842E7" w14:textId="47A14EE1" w:rsidR="00BE1790" w:rsidRPr="00BF7339" w:rsidRDefault="00BE1790" w:rsidP="000D4304">
      <w:pPr>
        <w:ind w:left="720"/>
      </w:pPr>
      <w:r w:rsidRPr="00BF7339">
        <w:t>Fabrication of powders by GTA</w:t>
      </w:r>
    </w:p>
    <w:p w14:paraId="6470AC50" w14:textId="51F233B9" w:rsidR="009E1E1B" w:rsidRPr="00BF7339" w:rsidRDefault="009E1E1B" w:rsidP="009E1E1B">
      <w:pPr>
        <w:ind w:left="720"/>
        <w:rPr>
          <w:lang w:eastAsia="zh-CN"/>
        </w:rPr>
      </w:pPr>
      <w:bookmarkStart w:id="2" w:name="_Hlk81147452"/>
      <w:r w:rsidRPr="00BF7339">
        <w:rPr>
          <w:lang w:eastAsia="zh-CN"/>
        </w:rPr>
        <w:t xml:space="preserve">Supplementary </w:t>
      </w:r>
      <w:r w:rsidR="005E4C85" w:rsidRPr="00BF7339">
        <w:rPr>
          <w:lang w:eastAsia="zh-CN"/>
        </w:rPr>
        <w:t>N</w:t>
      </w:r>
      <w:r w:rsidR="00DD31F1" w:rsidRPr="00BF7339">
        <w:rPr>
          <w:rFonts w:hint="eastAsia"/>
          <w:lang w:eastAsia="zh-CN"/>
        </w:rPr>
        <w:t>ote</w:t>
      </w:r>
      <w:r w:rsidRPr="00BF7339">
        <w:rPr>
          <w:lang w:eastAsia="zh-CN"/>
        </w:rPr>
        <w:t xml:space="preserve"> 1</w:t>
      </w:r>
    </w:p>
    <w:p w14:paraId="256933A0" w14:textId="33EC4681" w:rsidR="00B2771E" w:rsidRPr="00BF7339" w:rsidRDefault="00672E33" w:rsidP="00BE1790">
      <w:pPr>
        <w:ind w:left="720"/>
        <w:rPr>
          <w:lang w:eastAsia="zh-CN"/>
        </w:rPr>
      </w:pPr>
      <w:r w:rsidRPr="00BF7339">
        <w:rPr>
          <w:lang w:eastAsia="zh-CN"/>
        </w:rPr>
        <w:t>S</w:t>
      </w:r>
      <w:r w:rsidRPr="00BF7339">
        <w:rPr>
          <w:rFonts w:hint="eastAsia"/>
          <w:lang w:eastAsia="zh-CN"/>
        </w:rPr>
        <w:t>upplementary</w:t>
      </w:r>
      <w:r w:rsidRPr="00BF7339">
        <w:rPr>
          <w:lang w:eastAsia="zh-CN"/>
        </w:rPr>
        <w:t xml:space="preserve"> Figs</w:t>
      </w:r>
      <w:r w:rsidR="001C635F" w:rsidRPr="00BF7339">
        <w:rPr>
          <w:lang w:eastAsia="zh-CN"/>
        </w:rPr>
        <w:t>.</w:t>
      </w:r>
      <w:r w:rsidRPr="00BF7339">
        <w:rPr>
          <w:lang w:eastAsia="zh-CN"/>
        </w:rPr>
        <w:t xml:space="preserve"> </w:t>
      </w:r>
      <w:r w:rsidRPr="00BF7339">
        <w:t xml:space="preserve">1 </w:t>
      </w:r>
      <w:r w:rsidRPr="00BF7339">
        <w:rPr>
          <w:rFonts w:hint="eastAsia"/>
          <w:lang w:eastAsia="zh-CN"/>
        </w:rPr>
        <w:t>to</w:t>
      </w:r>
      <w:r w:rsidRPr="00BF7339">
        <w:rPr>
          <w:lang w:eastAsia="zh-CN"/>
        </w:rPr>
        <w:t xml:space="preserve"> </w:t>
      </w:r>
      <w:bookmarkEnd w:id="2"/>
      <w:r w:rsidR="005E225E" w:rsidRPr="00BF7339">
        <w:t>1</w:t>
      </w:r>
      <w:r w:rsidR="00D02598" w:rsidRPr="00BF7339">
        <w:t>8</w:t>
      </w:r>
    </w:p>
    <w:p w14:paraId="39433520" w14:textId="28645430" w:rsidR="005E225E" w:rsidRPr="00BF7339" w:rsidRDefault="005E225E" w:rsidP="00BE1790">
      <w:pPr>
        <w:ind w:left="720"/>
      </w:pPr>
      <w:r w:rsidRPr="00BF7339">
        <w:rPr>
          <w:lang w:eastAsia="zh-CN"/>
        </w:rPr>
        <w:t>S</w:t>
      </w:r>
      <w:r w:rsidRPr="00BF7339">
        <w:rPr>
          <w:rFonts w:hint="eastAsia"/>
          <w:lang w:eastAsia="zh-CN"/>
        </w:rPr>
        <w:t>upplementary</w:t>
      </w:r>
      <w:r w:rsidRPr="00BF7339">
        <w:rPr>
          <w:lang w:eastAsia="zh-CN"/>
        </w:rPr>
        <w:t xml:space="preserve"> Table</w:t>
      </w:r>
      <w:r w:rsidR="00233168" w:rsidRPr="00BF7339">
        <w:rPr>
          <w:rFonts w:hint="eastAsia"/>
          <w:lang w:eastAsia="zh-CN"/>
        </w:rPr>
        <w:t>s</w:t>
      </w:r>
      <w:r w:rsidRPr="00BF7339">
        <w:rPr>
          <w:lang w:eastAsia="zh-CN"/>
        </w:rPr>
        <w:t xml:space="preserve"> </w:t>
      </w:r>
      <w:r w:rsidR="00233168" w:rsidRPr="00BF7339">
        <w:rPr>
          <w:lang w:eastAsia="zh-CN"/>
        </w:rPr>
        <w:t xml:space="preserve">1 </w:t>
      </w:r>
      <w:r w:rsidR="00233168" w:rsidRPr="00BF7339">
        <w:rPr>
          <w:rFonts w:hint="eastAsia"/>
          <w:lang w:eastAsia="zh-CN"/>
        </w:rPr>
        <w:t>and</w:t>
      </w:r>
      <w:r w:rsidR="00233168" w:rsidRPr="00BF7339">
        <w:rPr>
          <w:lang w:eastAsia="zh-CN"/>
        </w:rPr>
        <w:t xml:space="preserve"> 2</w:t>
      </w:r>
    </w:p>
    <w:p w14:paraId="4FEE5412" w14:textId="3C907D3C" w:rsidR="00B2771E" w:rsidRPr="00BF7339" w:rsidRDefault="00B2771E" w:rsidP="009D1D30">
      <w:pPr>
        <w:ind w:left="720"/>
      </w:pPr>
      <w:bookmarkStart w:id="3" w:name="_Hlk81147493"/>
      <w:r w:rsidRPr="00BF7339">
        <w:t xml:space="preserve">Captions for </w:t>
      </w:r>
      <w:r w:rsidRPr="00BF7339">
        <w:rPr>
          <w:lang w:eastAsia="zh-CN"/>
        </w:rPr>
        <w:t>S</w:t>
      </w:r>
      <w:r w:rsidRPr="00BF7339">
        <w:rPr>
          <w:rFonts w:hint="eastAsia"/>
          <w:lang w:eastAsia="zh-CN"/>
        </w:rPr>
        <w:t>upplementary</w:t>
      </w:r>
      <w:r w:rsidRPr="00BF7339">
        <w:rPr>
          <w:lang w:eastAsia="zh-CN"/>
        </w:rPr>
        <w:t xml:space="preserve"> </w:t>
      </w:r>
      <w:r w:rsidRPr="00BF7339">
        <w:t>V</w:t>
      </w:r>
      <w:r w:rsidRPr="00BF7339">
        <w:rPr>
          <w:rFonts w:hint="eastAsia"/>
          <w:lang w:eastAsia="zh-CN"/>
        </w:rPr>
        <w:t>ideo</w:t>
      </w:r>
      <w:r w:rsidRPr="00BF7339">
        <w:t xml:space="preserve">s 1 to </w:t>
      </w:r>
      <w:r w:rsidR="00DD1597" w:rsidRPr="00BF7339">
        <w:t>9</w:t>
      </w:r>
    </w:p>
    <w:bookmarkEnd w:id="3"/>
    <w:p w14:paraId="051C134E" w14:textId="44326A14" w:rsidR="00B2771E" w:rsidRDefault="00D83453" w:rsidP="009D1D30">
      <w:pPr>
        <w:ind w:left="720"/>
        <w:rPr>
          <w:lang w:eastAsia="zh-CN"/>
        </w:rPr>
      </w:pPr>
      <w:r w:rsidRPr="00BF7339">
        <w:rPr>
          <w:lang w:eastAsia="zh-CN"/>
        </w:rPr>
        <w:t>S</w:t>
      </w:r>
      <w:r w:rsidRPr="00BF7339">
        <w:rPr>
          <w:rFonts w:hint="eastAsia"/>
          <w:lang w:eastAsia="zh-CN"/>
        </w:rPr>
        <w:t>upplementary</w:t>
      </w:r>
      <w:r w:rsidRPr="00BF7339">
        <w:rPr>
          <w:lang w:eastAsia="zh-CN"/>
        </w:rPr>
        <w:t xml:space="preserve"> </w:t>
      </w:r>
      <w:r w:rsidR="00B2771E" w:rsidRPr="00BF7339">
        <w:rPr>
          <w:rFonts w:hint="eastAsia"/>
          <w:lang w:eastAsia="zh-CN"/>
        </w:rPr>
        <w:t>R</w:t>
      </w:r>
      <w:r w:rsidR="00B2771E" w:rsidRPr="00BF7339">
        <w:rPr>
          <w:lang w:eastAsia="zh-CN"/>
        </w:rPr>
        <w:t>eferences</w:t>
      </w:r>
    </w:p>
    <w:bookmarkEnd w:id="0"/>
    <w:bookmarkEnd w:id="1"/>
    <w:p w14:paraId="211D45DE" w14:textId="77777777" w:rsidR="00B2771E" w:rsidRDefault="00B2771E"/>
    <w:p w14:paraId="7B0E27C4" w14:textId="77777777" w:rsidR="00B2771E" w:rsidRPr="00B57F00" w:rsidRDefault="00B2771E" w:rsidP="00015F74">
      <w:r w:rsidRPr="00262D72">
        <w:rPr>
          <w:b/>
        </w:rPr>
        <w:t>Other Sup</w:t>
      </w:r>
      <w:r>
        <w:rPr>
          <w:b/>
        </w:rPr>
        <w:t>plementary</w:t>
      </w:r>
      <w:r w:rsidRPr="00262D72">
        <w:rPr>
          <w:b/>
        </w:rPr>
        <w:t xml:space="preserve"> Material</w:t>
      </w:r>
      <w:r>
        <w:rPr>
          <w:b/>
        </w:rPr>
        <w:t>s</w:t>
      </w:r>
      <w:r w:rsidRPr="00262D72">
        <w:rPr>
          <w:b/>
        </w:rPr>
        <w:t xml:space="preserve"> </w:t>
      </w:r>
      <w:r>
        <w:rPr>
          <w:b/>
        </w:rPr>
        <w:t xml:space="preserve">for this manuscript </w:t>
      </w:r>
      <w:r w:rsidRPr="00262D72">
        <w:rPr>
          <w:b/>
        </w:rPr>
        <w:t>include the following</w:t>
      </w:r>
      <w:r>
        <w:rPr>
          <w:b/>
        </w:rPr>
        <w:t xml:space="preserve">: </w:t>
      </w:r>
    </w:p>
    <w:p w14:paraId="69188D66" w14:textId="77777777" w:rsidR="00B2771E" w:rsidRDefault="00B2771E"/>
    <w:p w14:paraId="6DF5845A" w14:textId="7CDEA586" w:rsidR="00B2771E" w:rsidRDefault="00B2771E" w:rsidP="00262D72">
      <w:pPr>
        <w:ind w:left="720"/>
      </w:pPr>
      <w:r>
        <w:rPr>
          <w:lang w:eastAsia="zh-CN"/>
        </w:rPr>
        <w:t>S</w:t>
      </w:r>
      <w:r>
        <w:rPr>
          <w:rFonts w:hint="eastAsia"/>
          <w:lang w:eastAsia="zh-CN"/>
        </w:rPr>
        <w:t>upplementary</w:t>
      </w:r>
      <w:r>
        <w:rPr>
          <w:lang w:eastAsia="zh-CN"/>
        </w:rPr>
        <w:t xml:space="preserve"> </w:t>
      </w:r>
      <w:r>
        <w:t>V</w:t>
      </w:r>
      <w:r>
        <w:rPr>
          <w:rFonts w:hint="eastAsia"/>
          <w:lang w:eastAsia="zh-CN"/>
        </w:rPr>
        <w:t>ideo</w:t>
      </w:r>
      <w:r>
        <w:t xml:space="preserve">s 1 to </w:t>
      </w:r>
      <w:r w:rsidR="00DD1597">
        <w:t>9</w:t>
      </w:r>
      <w:r>
        <w:t xml:space="preserve"> (.mp4)</w:t>
      </w:r>
    </w:p>
    <w:p w14:paraId="2DF41B75" w14:textId="1CF7BF4A" w:rsidR="004200BA" w:rsidRPr="00D30DA9" w:rsidRDefault="00B2771E" w:rsidP="00D30DA9">
      <w:pPr>
        <w:rPr>
          <w:b/>
          <w:bCs/>
          <w:kern w:val="32"/>
          <w:szCs w:val="24"/>
          <w:lang w:eastAsia="zh-CN"/>
        </w:rPr>
      </w:pPr>
      <w:r>
        <w:br w:type="page"/>
      </w:r>
      <w:bookmarkStart w:id="4" w:name="Tables"/>
      <w:bookmarkStart w:id="5" w:name="MaterialsMethods"/>
      <w:bookmarkStart w:id="6" w:name="_Toc80731879"/>
      <w:bookmarkEnd w:id="4"/>
      <w:bookmarkEnd w:id="5"/>
    </w:p>
    <w:sdt>
      <w:sdtPr>
        <w:rPr>
          <w:rFonts w:ascii="Times New Roman" w:eastAsiaTheme="minorHAnsi" w:hAnsi="Times New Roman"/>
          <w:b w:val="0"/>
          <w:bCs w:val="0"/>
          <w:noProof/>
          <w:kern w:val="0"/>
          <w:sz w:val="24"/>
          <w:szCs w:val="20"/>
          <w:highlight w:val="yellow"/>
          <w:lang w:val="zh-CN" w:eastAsia="zh-CN"/>
        </w:rPr>
        <w:id w:val="1253395924"/>
        <w:docPartObj>
          <w:docPartGallery w:val="Table of Contents"/>
          <w:docPartUnique/>
        </w:docPartObj>
      </w:sdtPr>
      <w:sdtEndPr>
        <w:rPr>
          <w:b/>
          <w:bCs/>
          <w:noProof w:val="0"/>
          <w:sz w:val="28"/>
          <w:lang w:eastAsia="en-US"/>
        </w:rPr>
      </w:sdtEndPr>
      <w:sdtContent>
        <w:p w14:paraId="54689EB2" w14:textId="77777777" w:rsidR="00B87846" w:rsidRPr="004C4439" w:rsidRDefault="00B87846" w:rsidP="00B87846">
          <w:pPr>
            <w:pStyle w:val="TOC"/>
            <w:spacing w:after="0" w:line="360" w:lineRule="auto"/>
            <w:rPr>
              <w:rFonts w:ascii="Times New Roman" w:hAnsi="Times New Roman"/>
              <w:bCs w:val="0"/>
            </w:rPr>
          </w:pPr>
          <w:r w:rsidRPr="001E6DB6">
            <w:rPr>
              <w:rFonts w:ascii="Times New Roman" w:hAnsi="Times New Roman"/>
              <w:bCs w:val="0"/>
              <w:lang w:eastAsia="zh-CN"/>
            </w:rPr>
            <w:t>Table of Contents</w:t>
          </w:r>
        </w:p>
        <w:p w14:paraId="6BC30349" w14:textId="685CD8D7" w:rsidR="008140F7" w:rsidRDefault="004A5EDB">
          <w:pPr>
            <w:pStyle w:val="TOC1"/>
            <w:tabs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1"/>
              <w:szCs w:val="24"/>
              <w:lang w:eastAsia="zh-CN"/>
            </w:rPr>
          </w:pPr>
          <w:r>
            <w:rPr>
              <w:highlight w:val="yellow"/>
            </w:rPr>
            <w:fldChar w:fldCharType="begin"/>
          </w:r>
          <w:r>
            <w:rPr>
              <w:highlight w:val="yellow"/>
            </w:rPr>
            <w:instrText xml:space="preserve"> TOC \o "1-3" \h \z \u </w:instrText>
          </w:r>
          <w:r>
            <w:rPr>
              <w:highlight w:val="yellow"/>
            </w:rPr>
            <w:fldChar w:fldCharType="separate"/>
          </w:r>
          <w:hyperlink w:anchor="_Toc173049777" w:history="1">
            <w:r w:rsidR="008140F7" w:rsidRPr="00E32F53">
              <w:rPr>
                <w:rStyle w:val="affff5"/>
                <w:noProof/>
              </w:rPr>
              <w:t>Materials and chemicals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_Toc173049777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4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3361F84A" w14:textId="51ED9A44" w:rsidR="008140F7" w:rsidRDefault="00000000">
          <w:pPr>
            <w:pStyle w:val="TOC1"/>
            <w:tabs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1"/>
              <w:szCs w:val="24"/>
              <w:lang w:eastAsia="zh-CN"/>
            </w:rPr>
          </w:pPr>
          <w:hyperlink w:anchor="_Toc173049778" w:history="1">
            <w:r w:rsidR="008140F7" w:rsidRPr="00E32F53">
              <w:rPr>
                <w:rStyle w:val="affff5"/>
                <w:noProof/>
              </w:rPr>
              <w:t>Fabrication of powders by GTA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_Toc173049778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5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507EF098" w14:textId="05EDE7A0" w:rsidR="008140F7" w:rsidRDefault="00000000">
          <w:pPr>
            <w:pStyle w:val="TOC1"/>
            <w:tabs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1"/>
              <w:szCs w:val="24"/>
              <w:lang w:eastAsia="zh-CN"/>
            </w:rPr>
          </w:pPr>
          <w:hyperlink w:anchor="_Toc173049779" w:history="1">
            <w:r w:rsidR="008140F7" w:rsidRPr="00E32F53">
              <w:rPr>
                <w:rStyle w:val="affff5"/>
                <w:noProof/>
              </w:rPr>
              <w:t>Supplementary Note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_Toc173049779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7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30E0DC86" w14:textId="0B71D507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780" w:history="1">
            <w:r w:rsidR="008140F7" w:rsidRPr="00E32F53">
              <w:rPr>
                <w:rStyle w:val="affff5"/>
                <w:noProof/>
              </w:rPr>
              <w:t>Supplementary N</w:t>
            </w:r>
            <w:r w:rsidR="008140F7" w:rsidRPr="00E32F53">
              <w:rPr>
                <w:rStyle w:val="affff5"/>
                <w:noProof/>
                <w:lang w:eastAsia="zh-CN"/>
              </w:rPr>
              <w:t>ote 1</w:t>
            </w:r>
            <w:r w:rsidR="008140F7" w:rsidRPr="00E32F53">
              <w:rPr>
                <w:rStyle w:val="affff5"/>
                <w:rFonts w:ascii="宋体" w:eastAsia="宋体" w:hAnsi="宋体" w:cs="宋体"/>
                <w:noProof/>
                <w:lang w:eastAsia="zh-CN"/>
              </w:rPr>
              <w:t xml:space="preserve">: </w:t>
            </w:r>
            <w:r w:rsidR="008140F7" w:rsidRPr="00E32F53">
              <w:rPr>
                <w:rStyle w:val="affff5"/>
                <w:noProof/>
              </w:rPr>
              <w:t>Kolmogorov-Hinze (KH) theory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_Toc173049780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7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3D78CA56" w14:textId="6DA8D1E8" w:rsidR="008140F7" w:rsidRDefault="00000000">
          <w:pPr>
            <w:pStyle w:val="TOC1"/>
            <w:tabs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1"/>
              <w:szCs w:val="24"/>
              <w:lang w:eastAsia="zh-CN"/>
            </w:rPr>
          </w:pPr>
          <w:hyperlink w:anchor="_Toc173049781" w:history="1">
            <w:r w:rsidR="008140F7" w:rsidRPr="00E32F53">
              <w:rPr>
                <w:rStyle w:val="affff5"/>
                <w:noProof/>
              </w:rPr>
              <w:t>Supplementary Figures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_Toc173049781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8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5DF70DEC" w14:textId="39180583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782" w:history="1">
            <w:r w:rsidR="008140F7" w:rsidRPr="00E32F53">
              <w:rPr>
                <w:rStyle w:val="affff5"/>
                <w:noProof/>
              </w:rPr>
              <w:t>Supplementary Fig. 1 | Photographs and SEM images of meshes with different counts.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_Toc173049782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8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69DDF7EA" w14:textId="0EF6006D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783" w:history="1">
            <w:r w:rsidR="008140F7" w:rsidRPr="00E32F53">
              <w:rPr>
                <w:rStyle w:val="affff5"/>
                <w:noProof/>
              </w:rPr>
              <w:t xml:space="preserve">Supplementary Fig. 2 | The wettability of different liquids on a </w:t>
            </w:r>
            <w:r w:rsidR="008140F7" w:rsidRPr="00E32F53">
              <w:rPr>
                <w:rStyle w:val="affff5"/>
                <w:noProof/>
                <w:lang w:eastAsia="zh-CN"/>
              </w:rPr>
              <w:t>stainless steel</w:t>
            </w:r>
            <w:r w:rsidR="008140F7" w:rsidRPr="00E32F53">
              <w:rPr>
                <w:rStyle w:val="affff5"/>
                <w:noProof/>
              </w:rPr>
              <w:t xml:space="preserve"> mesh.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_Toc173049783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9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037CBC67" w14:textId="1FBEFF18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784" w:history="1">
            <w:r w:rsidR="008140F7" w:rsidRPr="00E32F53">
              <w:rPr>
                <w:rStyle w:val="affff5"/>
                <w:noProof/>
              </w:rPr>
              <w:t xml:space="preserve">Supplementary Fig. 3 | The wettability of </w:t>
            </w:r>
            <w:r w:rsidR="008140F7" w:rsidRPr="00E32F53">
              <w:rPr>
                <w:rStyle w:val="affff5"/>
                <w:noProof/>
                <w:lang w:eastAsia="zh-CN"/>
              </w:rPr>
              <w:t>water</w:t>
            </w:r>
            <w:r w:rsidR="008140F7" w:rsidRPr="00E32F53">
              <w:rPr>
                <w:rStyle w:val="affff5"/>
                <w:noProof/>
              </w:rPr>
              <w:t xml:space="preserve"> on various material substrate</w:t>
            </w:r>
            <w:r w:rsidR="008140F7" w:rsidRPr="00E32F53">
              <w:rPr>
                <w:rStyle w:val="affff5"/>
                <w:noProof/>
                <w:lang w:eastAsia="zh-CN"/>
              </w:rPr>
              <w:t>s</w:t>
            </w:r>
            <w:r w:rsidR="008140F7" w:rsidRPr="00E32F53">
              <w:rPr>
                <w:rStyle w:val="affff5"/>
                <w:noProof/>
              </w:rPr>
              <w:t>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_Toc173049784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10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63548093" w14:textId="108EA8A4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785" w:history="1">
            <w:r w:rsidR="008140F7" w:rsidRPr="00E32F53">
              <w:rPr>
                <w:rStyle w:val="affff5"/>
                <w:noProof/>
              </w:rPr>
              <w:t>Supplementary Fig. 4 | High-speed camera images demonstrating universality of GTA to spray various liquids.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_Toc173049785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11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3BD57A58" w14:textId="2DE7F2D3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786" w:history="1">
            <w:r w:rsidR="008140F7" w:rsidRPr="00E32F53">
              <w:rPr>
                <w:rStyle w:val="affff5"/>
                <w:noProof/>
              </w:rPr>
              <w:t>Supplementary Fig. 5 | Photographs capturing the ultrasonic atomization of various liquids using a commercial ultrasonic atomizer equipped with a 1.7 MHz ultrasonic chip.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_Toc173049786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12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07C34DE0" w14:textId="66FBBA31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787" w:history="1">
            <w:r w:rsidR="008140F7" w:rsidRPr="00E32F53">
              <w:rPr>
                <w:rStyle w:val="affff5"/>
                <w:noProof/>
              </w:rPr>
              <w:t>Supplementary Fig. 6 | Schematics of the computational model and domain.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_Toc173049787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13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6A8F3DEC" w14:textId="6B9E31E7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788" w:history="1">
            <w:r w:rsidR="008140F7" w:rsidRPr="00E32F53">
              <w:rPr>
                <w:rStyle w:val="affff5"/>
                <w:noProof/>
              </w:rPr>
              <w:t>Supplementary Fig. 7 | Evolution of grid turbulence captured at different time intervals.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_Toc173049788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14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144785BE" w14:textId="61B83E19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789" w:history="1">
            <w:r w:rsidR="008140F7" w:rsidRPr="00E32F53">
              <w:rPr>
                <w:rStyle w:val="affff5"/>
                <w:noProof/>
              </w:rPr>
              <w:t>Supplementary Fig. 8 | Schematic diagram of the smoke-wire system used for flow visualization.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_Toc173049789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15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16E278EE" w14:textId="6AEAD63D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790" w:history="1">
            <w:r w:rsidR="008140F7" w:rsidRPr="00E32F53">
              <w:rPr>
                <w:rStyle w:val="affff5"/>
                <w:noProof/>
              </w:rPr>
              <w:t>Supplementary Fig. 9 | CFD simulation of the nondimensionalized airflow velocities using meshes with different counts.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_Toc173049790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16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09461110" w14:textId="32B39706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791" w:history="1">
            <w:r w:rsidR="008140F7" w:rsidRPr="00E32F53">
              <w:rPr>
                <w:rStyle w:val="affff5"/>
                <w:noProof/>
              </w:rPr>
              <w:t>Supplementary Fig. 10 | CFD simulation of the Q coupled with the dispersed liquid droplets.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_Toc173049791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17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60095B0B" w14:textId="05A49C0A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792" w:history="1">
            <w:r w:rsidR="008140F7" w:rsidRPr="00E32F53">
              <w:rPr>
                <w:rStyle w:val="affff5"/>
                <w:noProof/>
              </w:rPr>
              <w:t xml:space="preserve">Supplementary Fig. 11 | Water </w:t>
            </w:r>
            <w:r w:rsidR="008140F7" w:rsidRPr="00E32F53">
              <w:rPr>
                <w:rStyle w:val="affff5"/>
                <w:noProof/>
                <w:lang w:eastAsia="zh-CN"/>
              </w:rPr>
              <w:t>d</w:t>
            </w:r>
            <w:r w:rsidR="008140F7" w:rsidRPr="00E32F53">
              <w:rPr>
                <w:rStyle w:val="affff5"/>
                <w:noProof/>
              </w:rPr>
              <w:t xml:space="preserve">roplet </w:t>
            </w:r>
            <w:r w:rsidR="008140F7" w:rsidRPr="00E32F53">
              <w:rPr>
                <w:rStyle w:val="affff5"/>
                <w:noProof/>
                <w:lang w:eastAsia="zh-CN"/>
              </w:rPr>
              <w:t>s</w:t>
            </w:r>
            <w:r w:rsidR="008140F7" w:rsidRPr="00E32F53">
              <w:rPr>
                <w:rStyle w:val="affff5"/>
                <w:noProof/>
              </w:rPr>
              <w:t xml:space="preserve">ize </w:t>
            </w:r>
            <w:r w:rsidR="008140F7" w:rsidRPr="00E32F53">
              <w:rPr>
                <w:rStyle w:val="affff5"/>
                <w:noProof/>
                <w:lang w:eastAsia="zh-CN"/>
              </w:rPr>
              <w:t>g</w:t>
            </w:r>
            <w:r w:rsidR="008140F7" w:rsidRPr="00E32F53">
              <w:rPr>
                <w:rStyle w:val="affff5"/>
                <w:noProof/>
              </w:rPr>
              <w:t xml:space="preserve">enerated by </w:t>
            </w:r>
            <w:r w:rsidR="008140F7" w:rsidRPr="00E32F53">
              <w:rPr>
                <w:rStyle w:val="affff5"/>
                <w:noProof/>
                <w:lang w:eastAsia="zh-CN"/>
              </w:rPr>
              <w:t>u</w:t>
            </w:r>
            <w:r w:rsidR="008140F7" w:rsidRPr="00E32F53">
              <w:rPr>
                <w:rStyle w:val="affff5"/>
                <w:noProof/>
              </w:rPr>
              <w:t xml:space="preserve">ltrasonic </w:t>
            </w:r>
            <w:r w:rsidR="008140F7" w:rsidRPr="00E32F53">
              <w:rPr>
                <w:rStyle w:val="affff5"/>
                <w:noProof/>
                <w:lang w:eastAsia="zh-CN"/>
              </w:rPr>
              <w:t>a</w:t>
            </w:r>
            <w:r w:rsidR="008140F7" w:rsidRPr="00E32F53">
              <w:rPr>
                <w:rStyle w:val="affff5"/>
                <w:noProof/>
              </w:rPr>
              <w:t xml:space="preserve">tomization at </w:t>
            </w:r>
            <w:r w:rsidR="008140F7" w:rsidRPr="00E32F53">
              <w:rPr>
                <w:rStyle w:val="affff5"/>
                <w:noProof/>
                <w:lang w:eastAsia="zh-CN"/>
              </w:rPr>
              <w:t>d</w:t>
            </w:r>
            <w:r w:rsidR="008140F7" w:rsidRPr="00E32F53">
              <w:rPr>
                <w:rStyle w:val="affff5"/>
                <w:noProof/>
              </w:rPr>
              <w:t xml:space="preserve">ifferent </w:t>
            </w:r>
            <w:r w:rsidR="008140F7" w:rsidRPr="00E32F53">
              <w:rPr>
                <w:rStyle w:val="affff5"/>
                <w:noProof/>
                <w:lang w:eastAsia="zh-CN"/>
              </w:rPr>
              <w:t>f</w:t>
            </w:r>
            <w:r w:rsidR="008140F7" w:rsidRPr="00E32F53">
              <w:rPr>
                <w:rStyle w:val="affff5"/>
                <w:noProof/>
              </w:rPr>
              <w:t>requencies..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_Toc173049792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18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61F692BB" w14:textId="63756F82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793" w:history="1">
            <w:r w:rsidR="008140F7" w:rsidRPr="00E32F53">
              <w:rPr>
                <w:rStyle w:val="affff5"/>
                <w:noProof/>
              </w:rPr>
              <w:t xml:space="preserve">Supplementary Fig. 12 | Size distribution of </w:t>
            </w:r>
            <w:r w:rsidR="008140F7" w:rsidRPr="00E32F53">
              <w:rPr>
                <w:rStyle w:val="affff5"/>
                <w:noProof/>
                <w:lang w:eastAsia="zh-CN"/>
              </w:rPr>
              <w:t>various liquid</w:t>
            </w:r>
            <w:r w:rsidR="008140F7" w:rsidRPr="00E32F53">
              <w:rPr>
                <w:rStyle w:val="affff5"/>
                <w:noProof/>
              </w:rPr>
              <w:t xml:space="preserve"> droplets generated by GTA.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_Toc173049793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19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4B67F2B0" w14:textId="5EA4798F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794" w:history="1">
            <w:r w:rsidR="008140F7" w:rsidRPr="00E32F53">
              <w:rPr>
                <w:rStyle w:val="affff5"/>
                <w:noProof/>
              </w:rPr>
              <w:t>Supplementary Fig. 13 | Characterization of one commercial coffee powder.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_Toc173049794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20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6DD63336" w14:textId="15218F33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795" w:history="1">
            <w:r w:rsidR="008140F7" w:rsidRPr="00E32F53">
              <w:rPr>
                <w:rStyle w:val="affff5"/>
                <w:noProof/>
              </w:rPr>
              <w:t>Supplementary Fig. 14 | XRD patterns, SEM images, corresponding elemental mapping images of ceramic powders fabricated by GTA.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_Toc173049795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21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4D778053" w14:textId="04EBDCDC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796" w:history="1">
            <w:r w:rsidR="008140F7" w:rsidRPr="00E32F53">
              <w:rPr>
                <w:rStyle w:val="affff5"/>
                <w:noProof/>
              </w:rPr>
              <w:t>Supplementary Fig. 15 | Characterization of LiNi</w:t>
            </w:r>
            <w:r w:rsidR="008140F7" w:rsidRPr="00E32F53">
              <w:rPr>
                <w:rStyle w:val="affff5"/>
                <w:noProof/>
                <w:vertAlign w:val="subscript"/>
              </w:rPr>
              <w:t>0.8</w:t>
            </w:r>
            <w:r w:rsidR="008140F7" w:rsidRPr="00E32F53">
              <w:rPr>
                <w:rStyle w:val="affff5"/>
                <w:noProof/>
              </w:rPr>
              <w:t>Co</w:t>
            </w:r>
            <w:r w:rsidR="008140F7" w:rsidRPr="00E32F53">
              <w:rPr>
                <w:rStyle w:val="affff5"/>
                <w:noProof/>
                <w:vertAlign w:val="subscript"/>
              </w:rPr>
              <w:t>0.1</w:t>
            </w:r>
            <w:r w:rsidR="008140F7" w:rsidRPr="00E32F53">
              <w:rPr>
                <w:rStyle w:val="affff5"/>
                <w:noProof/>
              </w:rPr>
              <w:t>Mn</w:t>
            </w:r>
            <w:r w:rsidR="008140F7" w:rsidRPr="00E32F53">
              <w:rPr>
                <w:rStyle w:val="affff5"/>
                <w:noProof/>
                <w:vertAlign w:val="subscript"/>
              </w:rPr>
              <w:t>0.1</w:t>
            </w:r>
            <w:r w:rsidR="008140F7" w:rsidRPr="00E32F53">
              <w:rPr>
                <w:rStyle w:val="affff5"/>
                <w:noProof/>
              </w:rPr>
              <w:t>O</w:t>
            </w:r>
            <w:r w:rsidR="008140F7" w:rsidRPr="00E32F53">
              <w:rPr>
                <w:rStyle w:val="affff5"/>
                <w:noProof/>
                <w:vertAlign w:val="subscript"/>
              </w:rPr>
              <w:t xml:space="preserve">2 </w:t>
            </w:r>
            <w:r w:rsidR="008140F7" w:rsidRPr="00E32F53">
              <w:rPr>
                <w:rStyle w:val="affff5"/>
                <w:noProof/>
              </w:rPr>
              <w:t>powders fabricated by GTA.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_Toc173049796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22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7C82C498" w14:textId="63AB617E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797" w:history="1">
            <w:r w:rsidR="008140F7" w:rsidRPr="00E32F53">
              <w:rPr>
                <w:rStyle w:val="affff5"/>
                <w:noProof/>
              </w:rPr>
              <w:t>Supplementary Fig. 16 | Characterization of Li</w:t>
            </w:r>
            <w:r w:rsidR="008140F7" w:rsidRPr="00E32F53">
              <w:rPr>
                <w:rStyle w:val="affff5"/>
                <w:noProof/>
                <w:vertAlign w:val="subscript"/>
              </w:rPr>
              <w:t>7</w:t>
            </w:r>
            <w:r w:rsidR="008140F7" w:rsidRPr="00E32F53">
              <w:rPr>
                <w:rStyle w:val="affff5"/>
                <w:noProof/>
              </w:rPr>
              <w:t>La</w:t>
            </w:r>
            <w:r w:rsidR="008140F7" w:rsidRPr="00E32F53">
              <w:rPr>
                <w:rStyle w:val="affff5"/>
                <w:noProof/>
                <w:vertAlign w:val="subscript"/>
              </w:rPr>
              <w:t>3</w:t>
            </w:r>
            <w:r w:rsidR="008140F7" w:rsidRPr="00E32F53">
              <w:rPr>
                <w:rStyle w:val="affff5"/>
                <w:noProof/>
              </w:rPr>
              <w:t>Zr</w:t>
            </w:r>
            <w:r w:rsidR="008140F7" w:rsidRPr="00E32F53">
              <w:rPr>
                <w:rStyle w:val="affff5"/>
                <w:noProof/>
                <w:vertAlign w:val="subscript"/>
              </w:rPr>
              <w:t>2</w:t>
            </w:r>
            <w:r w:rsidR="008140F7" w:rsidRPr="00E32F53">
              <w:rPr>
                <w:rStyle w:val="affff5"/>
                <w:noProof/>
              </w:rPr>
              <w:t>O</w:t>
            </w:r>
            <w:r w:rsidR="008140F7" w:rsidRPr="00E32F53">
              <w:rPr>
                <w:rStyle w:val="affff5"/>
                <w:noProof/>
                <w:vertAlign w:val="subscript"/>
              </w:rPr>
              <w:t>12</w:t>
            </w:r>
            <w:r w:rsidR="008140F7" w:rsidRPr="00E32F53">
              <w:rPr>
                <w:rStyle w:val="affff5"/>
                <w:noProof/>
              </w:rPr>
              <w:t xml:space="preserve"> powders fabricated by GTA.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_Toc173049797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23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3FBCF042" w14:textId="56FD5E24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798" w:history="1">
            <w:r w:rsidR="008140F7" w:rsidRPr="00E32F53">
              <w:rPr>
                <w:rStyle w:val="affff5"/>
                <w:noProof/>
              </w:rPr>
              <w:t>Supplementary Fig. 17 | Size distribution of powders fabricated by GTA.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_Toc173049798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24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4E59E353" w14:textId="23453DF3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799" w:history="1">
            <w:r w:rsidR="008140F7" w:rsidRPr="00E32F53">
              <w:rPr>
                <w:rStyle w:val="affff5"/>
                <w:noProof/>
              </w:rPr>
              <w:t xml:space="preserve">Supplementary Fig. 18 | Humidification Performance </w:t>
            </w:r>
            <w:r w:rsidR="008140F7" w:rsidRPr="00E32F53">
              <w:rPr>
                <w:rStyle w:val="affff5"/>
                <w:noProof/>
                <w:lang w:eastAsia="zh-CN"/>
              </w:rPr>
              <w:t>of</w:t>
            </w:r>
            <w:r w:rsidR="008140F7" w:rsidRPr="00E32F53">
              <w:rPr>
                <w:rStyle w:val="affff5"/>
                <w:noProof/>
              </w:rPr>
              <w:t xml:space="preserve"> GTA.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_Toc173049799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25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6972CEB3" w14:textId="1CF69AC6" w:rsidR="008140F7" w:rsidRDefault="00000000">
          <w:pPr>
            <w:pStyle w:val="TOC1"/>
            <w:tabs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1"/>
              <w:szCs w:val="24"/>
              <w:lang w:eastAsia="zh-CN"/>
            </w:rPr>
          </w:pPr>
          <w:hyperlink w:anchor="_Toc173049800" w:history="1">
            <w:r w:rsidR="008140F7" w:rsidRPr="00E32F53">
              <w:rPr>
                <w:rStyle w:val="affff5"/>
                <w:noProof/>
              </w:rPr>
              <w:t>Supplementary Tables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_Toc173049800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26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7470AA47" w14:textId="78812237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801" w:history="1">
            <w:r w:rsidR="008140F7" w:rsidRPr="00E32F53">
              <w:rPr>
                <w:rStyle w:val="affff5"/>
                <w:noProof/>
              </w:rPr>
              <w:t xml:space="preserve">Supplementary Table 1 | The </w:t>
            </w:r>
            <w:r w:rsidR="008140F7" w:rsidRPr="00E32F53">
              <w:rPr>
                <w:rStyle w:val="affff5"/>
                <w:noProof/>
                <w:lang w:eastAsia="zh-CN"/>
              </w:rPr>
              <w:t xml:space="preserve">dynamic </w:t>
            </w:r>
            <w:r w:rsidR="008140F7" w:rsidRPr="00E32F53">
              <w:rPr>
                <w:rStyle w:val="affff5"/>
                <w:noProof/>
              </w:rPr>
              <w:t>viscosity of different liquids and their atomization properties.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_Toc173049801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26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21414C4C" w14:textId="69943F38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802" w:history="1">
            <w:r w:rsidR="008140F7" w:rsidRPr="00E32F53">
              <w:rPr>
                <w:rStyle w:val="affff5"/>
                <w:noProof/>
              </w:rPr>
              <w:t>Supplementary Table 2 | Physical properties of glycerol/water mixtures at different weight ratios.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_Toc173049802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27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6118C5AA" w14:textId="75DE8C17" w:rsidR="008140F7" w:rsidRDefault="00000000">
          <w:pPr>
            <w:pStyle w:val="TOC1"/>
            <w:tabs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1"/>
              <w:szCs w:val="24"/>
              <w:lang w:eastAsia="zh-CN"/>
            </w:rPr>
          </w:pPr>
          <w:hyperlink w:anchor="_Toc173049803" w:history="1">
            <w:r w:rsidR="008140F7" w:rsidRPr="00E32F53">
              <w:rPr>
                <w:rStyle w:val="affff5"/>
                <w:noProof/>
                <w:lang w:eastAsia="zh-CN"/>
              </w:rPr>
              <w:t>Captions</w:t>
            </w:r>
            <w:r w:rsidR="008140F7" w:rsidRPr="00E32F53">
              <w:rPr>
                <w:rStyle w:val="affff5"/>
                <w:noProof/>
              </w:rPr>
              <w:t xml:space="preserve"> </w:t>
            </w:r>
            <w:r w:rsidR="008140F7" w:rsidRPr="00E32F53">
              <w:rPr>
                <w:rStyle w:val="affff5"/>
                <w:noProof/>
                <w:lang w:eastAsia="zh-CN"/>
              </w:rPr>
              <w:t>for</w:t>
            </w:r>
            <w:r w:rsidR="008140F7" w:rsidRPr="00E32F53">
              <w:rPr>
                <w:rStyle w:val="affff5"/>
                <w:noProof/>
              </w:rPr>
              <w:t xml:space="preserve"> Supplementary Videos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_Toc173049803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28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0E640498" w14:textId="2E87110B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804" w:history="1">
            <w:r w:rsidR="008140F7" w:rsidRPr="00E32F53">
              <w:rPr>
                <w:rStyle w:val="affff5"/>
                <w:noProof/>
              </w:rPr>
              <w:t>Supplementary Video 1 | D</w:t>
            </w:r>
            <w:r w:rsidR="008140F7" w:rsidRPr="00E32F53">
              <w:rPr>
                <w:rStyle w:val="affff5"/>
                <w:noProof/>
                <w:lang w:eastAsia="zh-CN"/>
              </w:rPr>
              <w:t>esign and principle of GTA.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_Toc173049804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28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2E10FC08" w14:textId="00E50D75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805" w:history="1">
            <w:r w:rsidR="008140F7" w:rsidRPr="00E32F53">
              <w:rPr>
                <w:rStyle w:val="affff5"/>
                <w:noProof/>
              </w:rPr>
              <w:t xml:space="preserve">Supplementary Video 2 | </w:t>
            </w:r>
            <w:r w:rsidR="008140F7" w:rsidRPr="00E32F53">
              <w:rPr>
                <w:rStyle w:val="affff5"/>
                <w:noProof/>
                <w:lang w:eastAsia="zh-CN"/>
              </w:rPr>
              <w:t>Water spray by</w:t>
            </w:r>
            <w:r w:rsidR="008140F7" w:rsidRPr="00E32F53">
              <w:rPr>
                <w:rStyle w:val="affff5"/>
                <w:noProof/>
              </w:rPr>
              <w:t xml:space="preserve"> GTA.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_Toc173049805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28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5CA19D51" w14:textId="74B34398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806" w:history="1">
            <w:r w:rsidR="008140F7" w:rsidRPr="00E32F53">
              <w:rPr>
                <w:rStyle w:val="affff5"/>
                <w:noProof/>
              </w:rPr>
              <w:t xml:space="preserve">Supplementary Video 3 | High-speed video capturing GTA </w:t>
            </w:r>
            <w:r w:rsidR="008140F7" w:rsidRPr="00E32F53">
              <w:rPr>
                <w:rStyle w:val="affff5"/>
                <w:noProof/>
                <w:lang w:eastAsia="zh-CN"/>
              </w:rPr>
              <w:t xml:space="preserve">spray of </w:t>
            </w:r>
            <w:r w:rsidR="008140F7" w:rsidRPr="00E32F53">
              <w:rPr>
                <w:rStyle w:val="affff5"/>
                <w:noProof/>
              </w:rPr>
              <w:t>water.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_Toc173049806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28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3F1D012C" w14:textId="3AA3C097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807" w:history="1">
            <w:r w:rsidR="008140F7" w:rsidRPr="00E32F53">
              <w:rPr>
                <w:rStyle w:val="affff5"/>
                <w:noProof/>
              </w:rPr>
              <w:t xml:space="preserve">Supplementary Video 4 | High-speed video </w:t>
            </w:r>
            <w:r w:rsidR="008140F7" w:rsidRPr="00E32F53">
              <w:rPr>
                <w:rStyle w:val="affff5"/>
                <w:noProof/>
                <w:lang w:eastAsia="zh-CN"/>
              </w:rPr>
              <w:t>capturing</w:t>
            </w:r>
            <w:r w:rsidR="008140F7" w:rsidRPr="00E32F53">
              <w:rPr>
                <w:rStyle w:val="affff5"/>
                <w:noProof/>
              </w:rPr>
              <w:t xml:space="preserve"> GTA </w:t>
            </w:r>
            <w:r w:rsidR="008140F7" w:rsidRPr="00E32F53">
              <w:rPr>
                <w:rStyle w:val="affff5"/>
                <w:noProof/>
                <w:lang w:eastAsia="zh-CN"/>
              </w:rPr>
              <w:t>spray of</w:t>
            </w:r>
            <w:r w:rsidR="008140F7" w:rsidRPr="00E32F53">
              <w:rPr>
                <w:rStyle w:val="affff5"/>
                <w:noProof/>
              </w:rPr>
              <w:t xml:space="preserve"> </w:t>
            </w:r>
            <w:r w:rsidR="008140F7" w:rsidRPr="00E32F53">
              <w:rPr>
                <w:rStyle w:val="affff5"/>
                <w:noProof/>
                <w:lang w:eastAsia="zh-CN"/>
              </w:rPr>
              <w:t>various</w:t>
            </w:r>
            <w:r w:rsidR="008140F7" w:rsidRPr="00E32F53">
              <w:rPr>
                <w:rStyle w:val="affff5"/>
                <w:noProof/>
              </w:rPr>
              <w:t xml:space="preserve"> liquids.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_Toc173049807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28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56C2B92B" w14:textId="673F9573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808" w:history="1">
            <w:r w:rsidR="008140F7" w:rsidRPr="00E32F53">
              <w:rPr>
                <w:rStyle w:val="affff5"/>
                <w:noProof/>
              </w:rPr>
              <w:t xml:space="preserve">Supplementary Video 5 | High-speed video </w:t>
            </w:r>
            <w:r w:rsidR="008140F7" w:rsidRPr="00E32F53">
              <w:rPr>
                <w:rStyle w:val="affff5"/>
                <w:noProof/>
                <w:lang w:eastAsia="zh-CN"/>
              </w:rPr>
              <w:t>capturing</w:t>
            </w:r>
            <w:r w:rsidR="008140F7" w:rsidRPr="00E32F53">
              <w:rPr>
                <w:rStyle w:val="affff5"/>
                <w:noProof/>
              </w:rPr>
              <w:t xml:space="preserve"> GTA </w:t>
            </w:r>
            <w:r w:rsidR="008140F7" w:rsidRPr="00E32F53">
              <w:rPr>
                <w:rStyle w:val="affff5"/>
                <w:noProof/>
                <w:lang w:eastAsia="zh-CN"/>
              </w:rPr>
              <w:t>spray of</w:t>
            </w:r>
            <w:r w:rsidR="008140F7" w:rsidRPr="00E32F53">
              <w:rPr>
                <w:rStyle w:val="affff5"/>
                <w:noProof/>
              </w:rPr>
              <w:t xml:space="preserve"> high-viscosity silicon</w:t>
            </w:r>
            <w:r w:rsidR="008140F7" w:rsidRPr="00E32F53">
              <w:rPr>
                <w:rStyle w:val="affff5"/>
                <w:noProof/>
                <w:lang w:eastAsia="zh-CN"/>
              </w:rPr>
              <w:t>e</w:t>
            </w:r>
            <w:r w:rsidR="008140F7" w:rsidRPr="00E32F53">
              <w:rPr>
                <w:rStyle w:val="affff5"/>
                <w:noProof/>
              </w:rPr>
              <w:t xml:space="preserve"> oils.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_Toc173049808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28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07468BB4" w14:textId="1DD186E3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809" w:history="1">
            <w:r w:rsidR="008140F7" w:rsidRPr="00E32F53">
              <w:rPr>
                <w:rStyle w:val="affff5"/>
                <w:noProof/>
              </w:rPr>
              <w:t xml:space="preserve">Supplementary Video 6 | CFD simulation of </w:t>
            </w:r>
            <w:r w:rsidR="008140F7" w:rsidRPr="00E32F53">
              <w:rPr>
                <w:rStyle w:val="affff5"/>
                <w:noProof/>
                <w:lang w:eastAsia="zh-CN"/>
              </w:rPr>
              <w:t>grid-turbulence</w:t>
            </w:r>
            <w:r w:rsidR="008140F7" w:rsidRPr="00E32F53">
              <w:rPr>
                <w:rStyle w:val="affff5"/>
                <w:noProof/>
              </w:rPr>
              <w:t xml:space="preserve"> evolution.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_Toc173049809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28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386A2D24" w14:textId="7DA401A4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810" w:history="1">
            <w:r w:rsidR="008140F7" w:rsidRPr="00E32F53">
              <w:rPr>
                <w:rStyle w:val="affff5"/>
                <w:noProof/>
              </w:rPr>
              <w:t>Supplementary Video 7 | Visualization of grid-turbulence evolution.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_Toc173049810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28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5C52931F" w14:textId="061F0F15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811" w:history="1">
            <w:r w:rsidR="008140F7" w:rsidRPr="00E32F53">
              <w:rPr>
                <w:rStyle w:val="affff5"/>
                <w:noProof/>
              </w:rPr>
              <w:t>Supplementary Video 8 | High-speed video capturing the bag breakup of liquid droplets.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_Toc173049811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28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66E2EC51" w14:textId="35707126" w:rsidR="008140F7" w:rsidRDefault="00000000">
          <w:pPr>
            <w:pStyle w:val="TOC2"/>
            <w:tabs>
              <w:tab w:val="right" w:leader="dot" w:pos="9736"/>
            </w:tabs>
            <w:ind w:left="960" w:hanging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4"/>
              <w:lang w:eastAsia="zh-CN"/>
            </w:rPr>
          </w:pPr>
          <w:hyperlink w:anchor="_Toc173049812" w:history="1">
            <w:r w:rsidR="008140F7" w:rsidRPr="00E32F53">
              <w:rPr>
                <w:rStyle w:val="affff5"/>
                <w:noProof/>
              </w:rPr>
              <w:t xml:space="preserve">Supplementary Video 9 | </w:t>
            </w:r>
            <w:r w:rsidR="008140F7" w:rsidRPr="00E32F53">
              <w:rPr>
                <w:rStyle w:val="affff5"/>
                <w:noProof/>
                <w:lang w:eastAsia="zh-CN"/>
              </w:rPr>
              <w:t>CFD simulation of liquid droplet motion in turbulent flow</w:t>
            </w:r>
            <w:r w:rsidR="008140F7" w:rsidRPr="00E32F53">
              <w:rPr>
                <w:rStyle w:val="affff5"/>
                <w:rFonts w:ascii="宋体" w:eastAsia="宋体" w:hAnsi="宋体" w:cs="宋体"/>
                <w:noProof/>
                <w:lang w:eastAsia="zh-CN"/>
              </w:rPr>
              <w:t>.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_Toc173049812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28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2A90DA62" w14:textId="77345AE4" w:rsidR="008140F7" w:rsidRDefault="00000000">
          <w:pPr>
            <w:pStyle w:val="TOC1"/>
            <w:tabs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1"/>
              <w:szCs w:val="24"/>
              <w:lang w:eastAsia="zh-CN"/>
            </w:rPr>
          </w:pPr>
          <w:hyperlink w:anchor="_Toc173049813" w:history="1">
            <w:r w:rsidR="008140F7" w:rsidRPr="00E32F53">
              <w:rPr>
                <w:rStyle w:val="affff5"/>
                <w:noProof/>
                <w:lang w:eastAsia="zh-CN"/>
              </w:rPr>
              <w:t>Supplementary References</w:t>
            </w:r>
            <w:r w:rsidR="008140F7">
              <w:rPr>
                <w:noProof/>
                <w:webHidden/>
              </w:rPr>
              <w:tab/>
            </w:r>
            <w:r w:rsidR="008140F7">
              <w:rPr>
                <w:noProof/>
                <w:webHidden/>
              </w:rPr>
              <w:fldChar w:fldCharType="begin"/>
            </w:r>
            <w:r w:rsidR="008140F7">
              <w:rPr>
                <w:noProof/>
                <w:webHidden/>
              </w:rPr>
              <w:instrText xml:space="preserve"> PAGEREF _Toc173049813 \h </w:instrText>
            </w:r>
            <w:r w:rsidR="008140F7">
              <w:rPr>
                <w:noProof/>
                <w:webHidden/>
              </w:rPr>
            </w:r>
            <w:r w:rsidR="008140F7">
              <w:rPr>
                <w:noProof/>
                <w:webHidden/>
              </w:rPr>
              <w:fldChar w:fldCharType="separate"/>
            </w:r>
            <w:r w:rsidR="00AF0468">
              <w:rPr>
                <w:noProof/>
                <w:webHidden/>
              </w:rPr>
              <w:t>29</w:t>
            </w:r>
            <w:r w:rsidR="008140F7">
              <w:rPr>
                <w:noProof/>
                <w:webHidden/>
              </w:rPr>
              <w:fldChar w:fldCharType="end"/>
            </w:r>
          </w:hyperlink>
        </w:p>
        <w:p w14:paraId="4857DCFD" w14:textId="1216BE37" w:rsidR="00B87846" w:rsidRDefault="004A5EDB" w:rsidP="00C654FD">
          <w:pPr>
            <w:pStyle w:val="TOC1"/>
            <w:rPr>
              <w:highlight w:val="yellow"/>
              <w:lang w:val="zh-CN"/>
            </w:rPr>
          </w:pPr>
          <w:r>
            <w:rPr>
              <w:highlight w:val="yellow"/>
            </w:rPr>
            <w:fldChar w:fldCharType="end"/>
          </w:r>
        </w:p>
      </w:sdtContent>
    </w:sdt>
    <w:p w14:paraId="456E23F2" w14:textId="77777777" w:rsidR="00B87846" w:rsidRDefault="00B87846">
      <w:pPr>
        <w:rPr>
          <w:rFonts w:eastAsia="Times New Roman"/>
          <w:b/>
          <w:bCs/>
          <w:kern w:val="32"/>
          <w:sz w:val="28"/>
          <w:szCs w:val="28"/>
        </w:rPr>
      </w:pPr>
      <w:bookmarkStart w:id="7" w:name="_Toc155995560"/>
      <w:bookmarkStart w:id="8" w:name="_Toc156032730"/>
      <w:r>
        <w:br w:type="page"/>
      </w:r>
    </w:p>
    <w:p w14:paraId="0CBA3620" w14:textId="4EB9B554" w:rsidR="00672E33" w:rsidRPr="004200BA" w:rsidRDefault="004200BA" w:rsidP="004200BA">
      <w:pPr>
        <w:pStyle w:val="13"/>
      </w:pPr>
      <w:bookmarkStart w:id="9" w:name="_Toc173049777"/>
      <w:r w:rsidRPr="009848E4">
        <w:lastRenderedPageBreak/>
        <w:t xml:space="preserve">Materials and </w:t>
      </w:r>
      <w:r w:rsidRPr="004200BA">
        <w:rPr>
          <w:rFonts w:hint="eastAsia"/>
        </w:rPr>
        <w:t>chemicals</w:t>
      </w:r>
      <w:bookmarkStart w:id="10" w:name="_Toc80731908"/>
      <w:bookmarkEnd w:id="6"/>
      <w:bookmarkEnd w:id="7"/>
      <w:bookmarkEnd w:id="8"/>
      <w:bookmarkEnd w:id="9"/>
    </w:p>
    <w:p w14:paraId="0764CCBD" w14:textId="6D43B40A" w:rsidR="007917E9" w:rsidRDefault="00672E33" w:rsidP="00672E33">
      <w:pPr>
        <w:spacing w:line="480" w:lineRule="auto"/>
        <w:ind w:firstLine="357"/>
        <w:jc w:val="both"/>
        <w:rPr>
          <w:color w:val="000000" w:themeColor="text1"/>
          <w:szCs w:val="24"/>
          <w:lang w:eastAsia="zh-CN"/>
        </w:rPr>
      </w:pPr>
      <w:r w:rsidRPr="006A4C88">
        <w:rPr>
          <w:color w:val="000000" w:themeColor="text1"/>
          <w:szCs w:val="24"/>
        </w:rPr>
        <w:t>The following materials were used.</w:t>
      </w:r>
      <w:r w:rsidRPr="006A4C88">
        <w:rPr>
          <w:color w:val="0432FF"/>
          <w:szCs w:val="24"/>
        </w:rPr>
        <w:t xml:space="preserve"> </w:t>
      </w:r>
      <w:r w:rsidRPr="006A4C88">
        <w:rPr>
          <w:color w:val="000000" w:themeColor="text1"/>
          <w:szCs w:val="24"/>
          <w:lang w:eastAsia="zh-CN"/>
        </w:rPr>
        <w:t>C</w:t>
      </w:r>
      <w:r w:rsidRPr="006A4C88">
        <w:rPr>
          <w:rFonts w:hint="eastAsia"/>
          <w:color w:val="000000" w:themeColor="text1"/>
          <w:szCs w:val="24"/>
          <w:lang w:eastAsia="zh-CN"/>
        </w:rPr>
        <w:t>offee</w:t>
      </w:r>
      <w:r w:rsidRPr="006A4C88">
        <w:rPr>
          <w:color w:val="000000" w:themeColor="text1"/>
          <w:szCs w:val="24"/>
          <w:lang w:eastAsia="zh-CN"/>
        </w:rPr>
        <w:t xml:space="preserve"> </w:t>
      </w:r>
      <w:r w:rsidRPr="006A4C88">
        <w:rPr>
          <w:rFonts w:hint="eastAsia"/>
          <w:color w:val="000000" w:themeColor="text1"/>
          <w:szCs w:val="24"/>
          <w:lang w:eastAsia="zh-CN"/>
        </w:rPr>
        <w:t>powder</w:t>
      </w:r>
      <w:r w:rsidRPr="006A4C88">
        <w:rPr>
          <w:color w:val="000000" w:themeColor="text1"/>
          <w:szCs w:val="24"/>
          <w:lang w:eastAsia="zh-CN"/>
        </w:rPr>
        <w:t xml:space="preserve"> </w:t>
      </w:r>
      <w:r w:rsidRPr="006A4C88">
        <w:rPr>
          <w:rFonts w:hint="eastAsia"/>
          <w:color w:val="000000" w:themeColor="text1"/>
          <w:szCs w:val="24"/>
          <w:lang w:eastAsia="zh-CN"/>
        </w:rPr>
        <w:t>(</w:t>
      </w:r>
      <w:r w:rsidRPr="006A4C88">
        <w:rPr>
          <w:color w:val="000000" w:themeColor="text1"/>
          <w:szCs w:val="24"/>
          <w:lang w:eastAsia="zh-CN"/>
        </w:rPr>
        <w:t>Black coffee</w:t>
      </w:r>
      <w:r w:rsidRPr="006A4C88">
        <w:rPr>
          <w:rFonts w:hint="eastAsia"/>
          <w:color w:val="000000" w:themeColor="text1"/>
          <w:szCs w:val="24"/>
          <w:lang w:eastAsia="zh-CN"/>
        </w:rPr>
        <w:t>,</w:t>
      </w:r>
      <w:r w:rsidRPr="006A4C88">
        <w:rPr>
          <w:color w:val="000000" w:themeColor="text1"/>
          <w:szCs w:val="24"/>
          <w:lang w:eastAsia="zh-CN"/>
        </w:rPr>
        <w:t xml:space="preserve"> Catfour Industrial Co.</w:t>
      </w:r>
      <w:r w:rsidRPr="006A4C88">
        <w:rPr>
          <w:rFonts w:hint="eastAsia"/>
          <w:color w:val="000000" w:themeColor="text1"/>
          <w:szCs w:val="24"/>
          <w:lang w:eastAsia="zh-CN"/>
        </w:rPr>
        <w:t>,</w:t>
      </w:r>
      <w:r w:rsidRPr="006A4C88">
        <w:rPr>
          <w:color w:val="000000" w:themeColor="text1"/>
          <w:szCs w:val="24"/>
          <w:lang w:eastAsia="zh-CN"/>
        </w:rPr>
        <w:t xml:space="preserve"> Ltd.); </w:t>
      </w:r>
      <w:r w:rsidRPr="006A4C88">
        <w:rPr>
          <w:rFonts w:hint="eastAsia"/>
          <w:color w:val="000000" w:themeColor="text1"/>
          <w:szCs w:val="24"/>
          <w:lang w:eastAsia="zh-CN"/>
        </w:rPr>
        <w:t>milk</w:t>
      </w:r>
      <w:r w:rsidRPr="006A4C88">
        <w:rPr>
          <w:color w:val="000000" w:themeColor="text1"/>
          <w:szCs w:val="24"/>
          <w:lang w:eastAsia="zh-CN"/>
        </w:rPr>
        <w:t xml:space="preserve"> (Junlebao Dairy Group)</w:t>
      </w:r>
      <w:r w:rsidRPr="006A4C88">
        <w:rPr>
          <w:rFonts w:hint="eastAsia"/>
          <w:color w:val="000000" w:themeColor="text1"/>
          <w:szCs w:val="24"/>
          <w:lang w:eastAsia="zh-CN"/>
        </w:rPr>
        <w:t>;</w:t>
      </w:r>
      <w:r w:rsidRPr="006A4C88">
        <w:rPr>
          <w:color w:val="000000" w:themeColor="text1"/>
          <w:szCs w:val="24"/>
          <w:lang w:eastAsia="zh-CN"/>
        </w:rPr>
        <w:t xml:space="preserve"> sodium chloride (NaCl, AR, 99.5%, Shanghai Aladdin Biochemical Technology Co., Ltd.); sugar (S</w:t>
      </w:r>
      <w:r w:rsidRPr="006A4C88">
        <w:rPr>
          <w:rFonts w:hint="eastAsia"/>
          <w:color w:val="000000" w:themeColor="text1"/>
          <w:szCs w:val="24"/>
          <w:lang w:eastAsia="zh-CN"/>
        </w:rPr>
        <w:t>ugarman</w:t>
      </w:r>
      <w:r w:rsidRPr="006A4C88">
        <w:rPr>
          <w:color w:val="000000" w:themeColor="text1"/>
          <w:szCs w:val="24"/>
          <w:vertAlign w:val="superscript"/>
          <w:lang w:eastAsia="zh-CN"/>
        </w:rPr>
        <w:t>®</w:t>
      </w:r>
      <w:r w:rsidRPr="006A4C88">
        <w:rPr>
          <w:color w:val="000000" w:themeColor="text1"/>
          <w:szCs w:val="24"/>
          <w:lang w:eastAsia="zh-CN"/>
        </w:rPr>
        <w:t xml:space="preserve">, Guangzhou Fuzheng Donghai Food Co., Ltd.); tartrazine (Meryer (Shanghai) Biochemical Technology Co., Ltd.); fluorescent green (Water </w:t>
      </w:r>
      <w:r w:rsidRPr="006A4C88">
        <w:rPr>
          <w:rFonts w:hint="eastAsia"/>
          <w:color w:val="000000" w:themeColor="text1"/>
          <w:szCs w:val="24"/>
          <w:lang w:eastAsia="zh-CN"/>
        </w:rPr>
        <w:t>s</w:t>
      </w:r>
      <w:r w:rsidRPr="006A4C88">
        <w:rPr>
          <w:color w:val="000000" w:themeColor="text1"/>
          <w:szCs w:val="24"/>
          <w:lang w:eastAsia="zh-CN"/>
        </w:rPr>
        <w:t xml:space="preserve">oluble </w:t>
      </w:r>
      <w:r w:rsidRPr="006A4C88">
        <w:rPr>
          <w:rFonts w:hint="eastAsia"/>
          <w:color w:val="000000" w:themeColor="text1"/>
          <w:szCs w:val="24"/>
          <w:lang w:eastAsia="zh-CN"/>
        </w:rPr>
        <w:t>f</w:t>
      </w:r>
      <w:r w:rsidRPr="006A4C88">
        <w:rPr>
          <w:color w:val="000000" w:themeColor="text1"/>
          <w:szCs w:val="24"/>
          <w:lang w:eastAsia="zh-CN"/>
        </w:rPr>
        <w:t xml:space="preserve">luorescent </w:t>
      </w:r>
      <w:r w:rsidRPr="006A4C88">
        <w:rPr>
          <w:rFonts w:hint="eastAsia"/>
          <w:color w:val="000000" w:themeColor="text1"/>
          <w:szCs w:val="24"/>
          <w:lang w:eastAsia="zh-CN"/>
        </w:rPr>
        <w:t>l</w:t>
      </w:r>
      <w:r w:rsidRPr="006A4C88">
        <w:rPr>
          <w:color w:val="000000" w:themeColor="text1"/>
          <w:szCs w:val="24"/>
          <w:lang w:eastAsia="zh-CN"/>
        </w:rPr>
        <w:t xml:space="preserve">eak </w:t>
      </w:r>
      <w:r w:rsidRPr="006A4C88">
        <w:rPr>
          <w:rFonts w:hint="eastAsia"/>
          <w:color w:val="000000" w:themeColor="text1"/>
          <w:szCs w:val="24"/>
          <w:lang w:eastAsia="zh-CN"/>
        </w:rPr>
        <w:t>d</w:t>
      </w:r>
      <w:r w:rsidRPr="006A4C88">
        <w:rPr>
          <w:color w:val="000000" w:themeColor="text1"/>
          <w:szCs w:val="24"/>
          <w:lang w:eastAsia="zh-CN"/>
        </w:rPr>
        <w:t>etectors);</w:t>
      </w:r>
      <w:r w:rsidRPr="006A4C88">
        <w:rPr>
          <w:color w:val="0432FF"/>
          <w:szCs w:val="24"/>
        </w:rPr>
        <w:t xml:space="preserve"> </w:t>
      </w:r>
      <w:r w:rsidRPr="006A4C88">
        <w:rPr>
          <w:color w:val="000000" w:themeColor="text1"/>
          <w:szCs w:val="24"/>
        </w:rPr>
        <w:t xml:space="preserve">polyvinyl alcohol (PVA, 1788, Shanghai Titan Scientific Co., Ltd.); </w:t>
      </w:r>
      <w:r w:rsidRPr="006A4C88">
        <w:rPr>
          <w:rFonts w:hint="eastAsia"/>
          <w:color w:val="000000" w:themeColor="text1"/>
          <w:szCs w:val="24"/>
          <w:lang w:eastAsia="zh-CN"/>
        </w:rPr>
        <w:t>p</w:t>
      </w:r>
      <w:r w:rsidRPr="006A4C88">
        <w:rPr>
          <w:color w:val="000000" w:themeColor="text1"/>
          <w:szCs w:val="24"/>
        </w:rPr>
        <w:t>olyvinyl pyrrolidone (PVP, Mn = 1,300,000, Alfa Aesar Chemical Co., Ltd.); tetraethyl orthosilicate (TEOS, 99%, Shanghai Macklin Biochemical Co., Ltd.);</w:t>
      </w:r>
      <w:r w:rsidRPr="006A4C88">
        <w:rPr>
          <w:color w:val="0432FF"/>
          <w:szCs w:val="24"/>
        </w:rPr>
        <w:t xml:space="preserve"> </w:t>
      </w:r>
      <w:r w:rsidRPr="006A4C88">
        <w:rPr>
          <w:color w:val="000000" w:themeColor="text1"/>
          <w:szCs w:val="24"/>
        </w:rPr>
        <w:t>phosphoric acid (H</w:t>
      </w:r>
      <w:r w:rsidRPr="006A4C88">
        <w:rPr>
          <w:color w:val="000000" w:themeColor="text1"/>
          <w:szCs w:val="24"/>
          <w:vertAlign w:val="subscript"/>
        </w:rPr>
        <w:t>3</w:t>
      </w:r>
      <w:r w:rsidRPr="006A4C88">
        <w:rPr>
          <w:color w:val="000000" w:themeColor="text1"/>
          <w:szCs w:val="24"/>
        </w:rPr>
        <w:t>PO</w:t>
      </w:r>
      <w:r w:rsidRPr="006A4C88">
        <w:rPr>
          <w:color w:val="000000" w:themeColor="text1"/>
          <w:szCs w:val="24"/>
          <w:vertAlign w:val="subscript"/>
        </w:rPr>
        <w:t>4</w:t>
      </w:r>
      <w:r w:rsidRPr="006A4C88">
        <w:rPr>
          <w:color w:val="000000" w:themeColor="text1"/>
          <w:szCs w:val="24"/>
        </w:rPr>
        <w:t>, Sinopharm Group Chemical Reagent Co., Ltd.); aluminum chloride hexahydrate (AlCl</w:t>
      </w:r>
      <w:r w:rsidRPr="006A4C88">
        <w:rPr>
          <w:color w:val="000000" w:themeColor="text1"/>
          <w:szCs w:val="24"/>
          <w:vertAlign w:val="subscript"/>
        </w:rPr>
        <w:t>3</w:t>
      </w:r>
      <w:r w:rsidRPr="006A4C88">
        <w:rPr>
          <w:color w:val="000000" w:themeColor="text1"/>
          <w:szCs w:val="24"/>
        </w:rPr>
        <w:t>·6H</w:t>
      </w:r>
      <w:r w:rsidRPr="006A4C88">
        <w:rPr>
          <w:color w:val="000000" w:themeColor="text1"/>
          <w:szCs w:val="24"/>
          <w:vertAlign w:val="subscript"/>
        </w:rPr>
        <w:t>2</w:t>
      </w:r>
      <w:r w:rsidRPr="006A4C88">
        <w:rPr>
          <w:color w:val="000000" w:themeColor="text1"/>
          <w:szCs w:val="24"/>
        </w:rPr>
        <w:t>O, Sinopharm Group Chemical Reagent Co., Ltd.);</w:t>
      </w:r>
      <w:r w:rsidRPr="006A4C88">
        <w:rPr>
          <w:color w:val="0432FF"/>
          <w:szCs w:val="24"/>
        </w:rPr>
        <w:t xml:space="preserve"> </w:t>
      </w:r>
      <w:r w:rsidRPr="006A4C88">
        <w:rPr>
          <w:color w:val="000000" w:themeColor="text1"/>
          <w:szCs w:val="24"/>
        </w:rPr>
        <w:t>zirconium acetate (Zr</w:t>
      </w:r>
      <w:r w:rsidRPr="006A4C88">
        <w:rPr>
          <w:rFonts w:hint="eastAsia"/>
          <w:color w:val="000000" w:themeColor="text1"/>
          <w:szCs w:val="24"/>
          <w:lang w:eastAsia="zh-CN"/>
        </w:rPr>
        <w:t>(</w:t>
      </w:r>
      <w:r w:rsidRPr="006A4C88">
        <w:rPr>
          <w:color w:val="000000" w:themeColor="text1"/>
          <w:szCs w:val="24"/>
          <w:lang w:eastAsia="zh-CN"/>
        </w:rPr>
        <w:t>OAc)</w:t>
      </w:r>
      <w:r w:rsidRPr="006A4C88">
        <w:rPr>
          <w:color w:val="000000" w:themeColor="text1"/>
          <w:szCs w:val="24"/>
          <w:vertAlign w:val="subscript"/>
          <w:lang w:eastAsia="zh-CN"/>
        </w:rPr>
        <w:t>4</w:t>
      </w:r>
      <w:r w:rsidRPr="006A4C88">
        <w:rPr>
          <w:color w:val="000000" w:themeColor="text1"/>
          <w:szCs w:val="24"/>
        </w:rPr>
        <w:t>, A</w:t>
      </w:r>
      <w:r w:rsidRPr="006A4C88">
        <w:rPr>
          <w:rFonts w:hint="eastAsia"/>
          <w:color w:val="000000" w:themeColor="text1"/>
          <w:szCs w:val="24"/>
          <w:lang w:eastAsia="zh-CN"/>
        </w:rPr>
        <w:t>damas</w:t>
      </w:r>
      <w:r w:rsidRPr="006A4C88">
        <w:rPr>
          <w:color w:val="000000" w:themeColor="text1"/>
          <w:szCs w:val="24"/>
        </w:rPr>
        <w:t xml:space="preserve">); lithium acetate </w:t>
      </w:r>
      <w:r w:rsidRPr="006A4C88">
        <w:rPr>
          <w:rFonts w:hint="eastAsia"/>
          <w:color w:val="000000" w:themeColor="text1"/>
          <w:szCs w:val="24"/>
          <w:lang w:eastAsia="zh-CN"/>
        </w:rPr>
        <w:t>(</w:t>
      </w:r>
      <w:r w:rsidRPr="006A4C88">
        <w:rPr>
          <w:color w:val="000000" w:themeColor="text1"/>
          <w:szCs w:val="24"/>
          <w:lang w:eastAsia="zh-CN"/>
        </w:rPr>
        <w:t>L</w:t>
      </w:r>
      <w:r w:rsidRPr="006A4C88">
        <w:rPr>
          <w:rFonts w:hint="eastAsia"/>
          <w:color w:val="000000" w:themeColor="text1"/>
          <w:szCs w:val="24"/>
          <w:lang w:eastAsia="zh-CN"/>
        </w:rPr>
        <w:t>i</w:t>
      </w:r>
      <w:r w:rsidRPr="006A4C88">
        <w:rPr>
          <w:color w:val="000000" w:themeColor="text1"/>
          <w:szCs w:val="24"/>
          <w:lang w:eastAsia="zh-CN"/>
        </w:rPr>
        <w:t>OA</w:t>
      </w:r>
      <w:r w:rsidRPr="006A4C88">
        <w:rPr>
          <w:rFonts w:hint="eastAsia"/>
          <w:color w:val="000000" w:themeColor="text1"/>
          <w:szCs w:val="24"/>
          <w:lang w:eastAsia="zh-CN"/>
        </w:rPr>
        <w:t>c,</w:t>
      </w:r>
      <w:r w:rsidRPr="006A4C88">
        <w:rPr>
          <w:color w:val="000000" w:themeColor="text1"/>
          <w:szCs w:val="24"/>
          <w:lang w:eastAsia="zh-CN"/>
        </w:rPr>
        <w:t xml:space="preserve"> Anhydrous, 99%, Innochem (Beijing) Technology Co., Ltd</w:t>
      </w:r>
      <w:r w:rsidRPr="006A4C88">
        <w:rPr>
          <w:rFonts w:hint="eastAsia"/>
          <w:color w:val="000000" w:themeColor="text1"/>
          <w:szCs w:val="24"/>
          <w:lang w:eastAsia="zh-CN"/>
        </w:rPr>
        <w:t>.</w:t>
      </w:r>
      <w:r w:rsidRPr="006A4C88">
        <w:rPr>
          <w:color w:val="000000" w:themeColor="text1"/>
          <w:szCs w:val="24"/>
          <w:lang w:eastAsia="zh-CN"/>
        </w:rPr>
        <w:t>); lanthanum</w:t>
      </w:r>
      <w:r w:rsidRPr="006A4C88">
        <w:rPr>
          <w:szCs w:val="24"/>
        </w:rPr>
        <w:t xml:space="preserve"> </w:t>
      </w:r>
      <w:r w:rsidRPr="006A4C88">
        <w:rPr>
          <w:rFonts w:hint="eastAsia"/>
          <w:szCs w:val="24"/>
          <w:lang w:eastAsia="zh-CN"/>
        </w:rPr>
        <w:t>(</w:t>
      </w:r>
      <w:r w:rsidRPr="006A4C88">
        <w:rPr>
          <w:szCs w:val="24"/>
          <w:lang w:eastAsia="zh-CN"/>
        </w:rPr>
        <w:t>Ⅲ</w:t>
      </w:r>
      <w:r w:rsidRPr="006A4C88">
        <w:rPr>
          <w:color w:val="000000" w:themeColor="text1"/>
          <w:szCs w:val="24"/>
          <w:lang w:eastAsia="zh-CN"/>
        </w:rPr>
        <w:t xml:space="preserve">) acetate </w:t>
      </w:r>
      <w:r w:rsidRPr="006A4C88">
        <w:rPr>
          <w:rFonts w:hint="eastAsia"/>
          <w:color w:val="000000" w:themeColor="text1"/>
          <w:szCs w:val="24"/>
          <w:lang w:eastAsia="zh-CN"/>
        </w:rPr>
        <w:t>hydrate</w:t>
      </w:r>
      <w:r w:rsidRPr="006A4C88">
        <w:rPr>
          <w:color w:val="000000" w:themeColor="text1"/>
          <w:szCs w:val="24"/>
          <w:lang w:eastAsia="zh-CN"/>
        </w:rPr>
        <w:t xml:space="preserve"> </w:t>
      </w:r>
      <w:r w:rsidRPr="006A4C88">
        <w:rPr>
          <w:rFonts w:hint="eastAsia"/>
          <w:color w:val="000000" w:themeColor="text1"/>
          <w:szCs w:val="24"/>
          <w:lang w:eastAsia="zh-CN"/>
        </w:rPr>
        <w:t>(</w:t>
      </w:r>
      <w:r w:rsidRPr="006A4C88">
        <w:rPr>
          <w:color w:val="000000" w:themeColor="text1"/>
          <w:szCs w:val="24"/>
          <w:lang w:eastAsia="zh-CN"/>
        </w:rPr>
        <w:t>L</w:t>
      </w:r>
      <w:r w:rsidRPr="006A4C88">
        <w:rPr>
          <w:rFonts w:hint="eastAsia"/>
          <w:color w:val="000000" w:themeColor="text1"/>
          <w:szCs w:val="24"/>
          <w:lang w:eastAsia="zh-CN"/>
        </w:rPr>
        <w:t>a</w:t>
      </w:r>
      <w:r w:rsidRPr="006A4C88">
        <w:rPr>
          <w:color w:val="000000" w:themeColor="text1"/>
          <w:szCs w:val="24"/>
          <w:lang w:eastAsia="zh-CN"/>
        </w:rPr>
        <w:t>(OAc)</w:t>
      </w:r>
      <w:r w:rsidRPr="006A4C88">
        <w:rPr>
          <w:color w:val="000000" w:themeColor="text1"/>
          <w:szCs w:val="24"/>
          <w:vertAlign w:val="subscript"/>
          <w:lang w:eastAsia="zh-CN"/>
        </w:rPr>
        <w:t>3</w:t>
      </w:r>
      <w:r w:rsidRPr="006A4C88">
        <w:rPr>
          <w:color w:val="000000" w:themeColor="text1"/>
          <w:szCs w:val="24"/>
        </w:rPr>
        <w:t>·xH</w:t>
      </w:r>
      <w:r w:rsidRPr="006A4C88">
        <w:rPr>
          <w:color w:val="000000" w:themeColor="text1"/>
          <w:szCs w:val="24"/>
          <w:vertAlign w:val="subscript"/>
        </w:rPr>
        <w:t>2</w:t>
      </w:r>
      <w:r w:rsidRPr="006A4C88">
        <w:rPr>
          <w:color w:val="000000" w:themeColor="text1"/>
          <w:szCs w:val="24"/>
        </w:rPr>
        <w:t>O,</w:t>
      </w:r>
      <w:r w:rsidRPr="006A4C88">
        <w:rPr>
          <w:color w:val="000000" w:themeColor="text1"/>
          <w:szCs w:val="24"/>
          <w:lang w:eastAsia="zh-CN"/>
        </w:rPr>
        <w:t xml:space="preserve"> 99.9% metals basis, Innochem (Beijing) Technology Co., Ltd</w:t>
      </w:r>
      <w:r w:rsidRPr="006A4C88">
        <w:rPr>
          <w:rFonts w:hint="eastAsia"/>
          <w:color w:val="000000" w:themeColor="text1"/>
          <w:szCs w:val="24"/>
          <w:lang w:eastAsia="zh-CN"/>
        </w:rPr>
        <w:t>.</w:t>
      </w:r>
      <w:r w:rsidRPr="006A4C88">
        <w:rPr>
          <w:color w:val="000000" w:themeColor="text1"/>
          <w:szCs w:val="24"/>
          <w:lang w:eastAsia="zh-CN"/>
        </w:rPr>
        <w:t>); zirconium(</w:t>
      </w:r>
      <w:r w:rsidRPr="006A4C88">
        <w:rPr>
          <w:szCs w:val="24"/>
          <w:lang w:eastAsia="zh-CN"/>
        </w:rPr>
        <w:t>Ⅳ</w:t>
      </w:r>
      <w:r w:rsidRPr="006A4C88">
        <w:rPr>
          <w:color w:val="000000" w:themeColor="text1"/>
          <w:szCs w:val="24"/>
          <w:lang w:eastAsia="zh-CN"/>
        </w:rPr>
        <w:t>) oxynitrate hydrate (ZrO(NO</w:t>
      </w:r>
      <w:r w:rsidRPr="006A4C88">
        <w:rPr>
          <w:color w:val="000000" w:themeColor="text1"/>
          <w:szCs w:val="24"/>
          <w:vertAlign w:val="subscript"/>
          <w:lang w:eastAsia="zh-CN"/>
        </w:rPr>
        <w:t>3</w:t>
      </w:r>
      <w:r w:rsidRPr="006A4C88">
        <w:rPr>
          <w:color w:val="000000" w:themeColor="text1"/>
          <w:szCs w:val="24"/>
          <w:lang w:eastAsia="zh-CN"/>
        </w:rPr>
        <w:t>)</w:t>
      </w:r>
      <w:r w:rsidRPr="006A4C88">
        <w:rPr>
          <w:color w:val="000000" w:themeColor="text1"/>
          <w:szCs w:val="24"/>
          <w:vertAlign w:val="subscript"/>
          <w:lang w:eastAsia="zh-CN"/>
        </w:rPr>
        <w:t>2</w:t>
      </w:r>
      <w:r w:rsidRPr="006A4C88">
        <w:rPr>
          <w:color w:val="000000" w:themeColor="text1"/>
          <w:szCs w:val="24"/>
        </w:rPr>
        <w:t>·</w:t>
      </w:r>
      <w:r w:rsidRPr="006A4C88">
        <w:rPr>
          <w:rFonts w:hint="eastAsia"/>
          <w:color w:val="000000" w:themeColor="text1"/>
          <w:szCs w:val="24"/>
          <w:lang w:eastAsia="zh-CN"/>
        </w:rPr>
        <w:t>x</w:t>
      </w:r>
      <w:r w:rsidRPr="006A4C88">
        <w:rPr>
          <w:color w:val="000000" w:themeColor="text1"/>
          <w:szCs w:val="24"/>
        </w:rPr>
        <w:t>H</w:t>
      </w:r>
      <w:r w:rsidRPr="006A4C88">
        <w:rPr>
          <w:color w:val="000000" w:themeColor="text1"/>
          <w:szCs w:val="24"/>
          <w:vertAlign w:val="subscript"/>
        </w:rPr>
        <w:t>2</w:t>
      </w:r>
      <w:r w:rsidRPr="006A4C88">
        <w:rPr>
          <w:color w:val="000000" w:themeColor="text1"/>
          <w:szCs w:val="24"/>
        </w:rPr>
        <w:t>O</w:t>
      </w:r>
      <w:r w:rsidRPr="006A4C88">
        <w:rPr>
          <w:rFonts w:hint="eastAsia"/>
          <w:color w:val="000000" w:themeColor="text1"/>
          <w:szCs w:val="24"/>
          <w:lang w:eastAsia="zh-CN"/>
        </w:rPr>
        <w:t>,</w:t>
      </w:r>
      <w:r w:rsidRPr="006A4C88">
        <w:rPr>
          <w:color w:val="000000" w:themeColor="text1"/>
          <w:szCs w:val="24"/>
          <w:lang w:eastAsia="zh-CN"/>
        </w:rPr>
        <w:t xml:space="preserve"> AR, 99.5%, Shanghai Aladdin Biochemical Technology Co., Ltd.); nickel(Ⅱ) acetate tetrahydrate (Ni(OAc)</w:t>
      </w:r>
      <w:r w:rsidRPr="006A4C88">
        <w:rPr>
          <w:color w:val="000000" w:themeColor="text1"/>
          <w:szCs w:val="24"/>
          <w:vertAlign w:val="subscript"/>
          <w:lang w:eastAsia="zh-CN"/>
        </w:rPr>
        <w:t>2</w:t>
      </w:r>
      <w:r w:rsidRPr="006A4C88">
        <w:rPr>
          <w:color w:val="000000" w:themeColor="text1"/>
          <w:szCs w:val="24"/>
        </w:rPr>
        <w:t>·4H</w:t>
      </w:r>
      <w:r w:rsidRPr="006A4C88">
        <w:rPr>
          <w:color w:val="000000" w:themeColor="text1"/>
          <w:szCs w:val="24"/>
          <w:vertAlign w:val="subscript"/>
        </w:rPr>
        <w:t>2</w:t>
      </w:r>
      <w:r w:rsidRPr="006A4C88">
        <w:rPr>
          <w:color w:val="000000" w:themeColor="text1"/>
          <w:szCs w:val="24"/>
        </w:rPr>
        <w:t>O,</w:t>
      </w:r>
      <w:r w:rsidRPr="006A4C88">
        <w:rPr>
          <w:color w:val="000000" w:themeColor="text1"/>
          <w:szCs w:val="24"/>
          <w:lang w:eastAsia="zh-CN"/>
        </w:rPr>
        <w:t xml:space="preserve"> 99.9% metals basis</w:t>
      </w:r>
      <w:r w:rsidRPr="006A4C88">
        <w:rPr>
          <w:rFonts w:hint="eastAsia"/>
          <w:color w:val="000000" w:themeColor="text1"/>
          <w:szCs w:val="24"/>
          <w:lang w:eastAsia="zh-CN"/>
        </w:rPr>
        <w:t>,</w:t>
      </w:r>
      <w:r w:rsidRPr="006A4C88">
        <w:rPr>
          <w:color w:val="000000" w:themeColor="text1"/>
          <w:szCs w:val="24"/>
          <w:lang w:eastAsia="zh-CN"/>
        </w:rPr>
        <w:t xml:space="preserve"> Innochem (Beijing) Technology Co., Ltd</w:t>
      </w:r>
      <w:r w:rsidRPr="006A4C88">
        <w:rPr>
          <w:rFonts w:hint="eastAsia"/>
          <w:color w:val="000000" w:themeColor="text1"/>
          <w:szCs w:val="24"/>
          <w:lang w:eastAsia="zh-CN"/>
        </w:rPr>
        <w:t>.</w:t>
      </w:r>
      <w:r w:rsidRPr="006A4C88">
        <w:rPr>
          <w:color w:val="000000" w:themeColor="text1"/>
          <w:szCs w:val="24"/>
          <w:lang w:eastAsia="zh-CN"/>
        </w:rPr>
        <w:t>); cobalt (Ⅱ) acetate tetrahydrate (Co(OAc)</w:t>
      </w:r>
      <w:r w:rsidRPr="006A4C88">
        <w:rPr>
          <w:color w:val="000000" w:themeColor="text1"/>
          <w:szCs w:val="24"/>
          <w:vertAlign w:val="subscript"/>
          <w:lang w:eastAsia="zh-CN"/>
        </w:rPr>
        <w:t>2</w:t>
      </w:r>
      <w:r w:rsidRPr="006A4C88">
        <w:rPr>
          <w:color w:val="000000" w:themeColor="text1"/>
          <w:szCs w:val="24"/>
        </w:rPr>
        <w:t>·4H</w:t>
      </w:r>
      <w:r w:rsidRPr="006A4C88">
        <w:rPr>
          <w:color w:val="000000" w:themeColor="text1"/>
          <w:szCs w:val="24"/>
          <w:vertAlign w:val="subscript"/>
        </w:rPr>
        <w:t>2</w:t>
      </w:r>
      <w:r w:rsidRPr="006A4C88">
        <w:rPr>
          <w:color w:val="000000" w:themeColor="text1"/>
          <w:szCs w:val="24"/>
        </w:rPr>
        <w:t>O,</w:t>
      </w:r>
      <w:r w:rsidRPr="006A4C88">
        <w:rPr>
          <w:color w:val="000000" w:themeColor="text1"/>
          <w:szCs w:val="24"/>
          <w:lang w:eastAsia="zh-CN"/>
        </w:rPr>
        <w:t xml:space="preserve"> 98%, Innochem (Beijing) Technology Co., Ltd</w:t>
      </w:r>
      <w:r w:rsidRPr="006A4C88">
        <w:rPr>
          <w:rFonts w:hint="eastAsia"/>
          <w:color w:val="000000" w:themeColor="text1"/>
          <w:szCs w:val="24"/>
          <w:lang w:eastAsia="zh-CN"/>
        </w:rPr>
        <w:t>.</w:t>
      </w:r>
      <w:r w:rsidRPr="006A4C88">
        <w:rPr>
          <w:color w:val="000000" w:themeColor="text1"/>
          <w:szCs w:val="24"/>
          <w:lang w:eastAsia="zh-CN"/>
        </w:rPr>
        <w:t>); Manganese (Ⅱ) acetate tetrahydrate (Mn(OAc)</w:t>
      </w:r>
      <w:r w:rsidRPr="006A4C88">
        <w:rPr>
          <w:color w:val="000000" w:themeColor="text1"/>
          <w:szCs w:val="24"/>
          <w:vertAlign w:val="subscript"/>
          <w:lang w:eastAsia="zh-CN"/>
        </w:rPr>
        <w:t>2</w:t>
      </w:r>
      <w:r w:rsidRPr="006A4C88">
        <w:rPr>
          <w:color w:val="000000" w:themeColor="text1"/>
          <w:szCs w:val="24"/>
        </w:rPr>
        <w:t>·4H</w:t>
      </w:r>
      <w:r w:rsidRPr="006A4C88">
        <w:rPr>
          <w:color w:val="000000" w:themeColor="text1"/>
          <w:szCs w:val="24"/>
          <w:vertAlign w:val="subscript"/>
        </w:rPr>
        <w:t>2</w:t>
      </w:r>
      <w:r w:rsidRPr="006A4C88">
        <w:rPr>
          <w:color w:val="000000" w:themeColor="text1"/>
          <w:szCs w:val="24"/>
        </w:rPr>
        <w:t>O,</w:t>
      </w:r>
      <w:r w:rsidRPr="006A4C88">
        <w:rPr>
          <w:color w:val="000000" w:themeColor="text1"/>
          <w:szCs w:val="24"/>
          <w:lang w:eastAsia="zh-CN"/>
        </w:rPr>
        <w:t xml:space="preserve"> 99%, Innochem (Beijing) Technology Co., Ltd</w:t>
      </w:r>
      <w:r w:rsidRPr="006A4C88">
        <w:rPr>
          <w:rFonts w:hint="eastAsia"/>
          <w:color w:val="000000" w:themeColor="text1"/>
          <w:szCs w:val="24"/>
          <w:lang w:eastAsia="zh-CN"/>
        </w:rPr>
        <w:t>.</w:t>
      </w:r>
      <w:r w:rsidRPr="006A4C88">
        <w:rPr>
          <w:color w:val="000000" w:themeColor="text1"/>
          <w:szCs w:val="24"/>
          <w:lang w:eastAsia="zh-CN"/>
        </w:rPr>
        <w:t>)</w:t>
      </w:r>
    </w:p>
    <w:p w14:paraId="7BA91560" w14:textId="77777777" w:rsidR="007917E9" w:rsidRDefault="007917E9">
      <w:pPr>
        <w:rPr>
          <w:color w:val="000000" w:themeColor="text1"/>
          <w:szCs w:val="24"/>
          <w:lang w:eastAsia="zh-CN"/>
        </w:rPr>
      </w:pPr>
      <w:r>
        <w:rPr>
          <w:color w:val="000000" w:themeColor="text1"/>
          <w:szCs w:val="24"/>
          <w:lang w:eastAsia="zh-CN"/>
        </w:rPr>
        <w:br w:type="page"/>
      </w:r>
    </w:p>
    <w:p w14:paraId="20A608A6" w14:textId="44ED76BC" w:rsidR="007917E9" w:rsidRPr="007917E9" w:rsidRDefault="007917E9" w:rsidP="007917E9">
      <w:pPr>
        <w:pStyle w:val="13"/>
      </w:pPr>
      <w:bookmarkStart w:id="11" w:name="_Toc155995561"/>
      <w:bookmarkStart w:id="12" w:name="_Toc156032731"/>
      <w:bookmarkStart w:id="13" w:name="_Toc173049778"/>
      <w:r w:rsidRPr="007917E9">
        <w:lastRenderedPageBreak/>
        <w:t xml:space="preserve">Fabrication of </w:t>
      </w:r>
      <w:r>
        <w:t>powders</w:t>
      </w:r>
      <w:r w:rsidRPr="007917E9">
        <w:t xml:space="preserve"> </w:t>
      </w:r>
      <w:r>
        <w:t>by</w:t>
      </w:r>
      <w:r w:rsidRPr="007917E9">
        <w:t xml:space="preserve"> GTA</w:t>
      </w:r>
      <w:bookmarkEnd w:id="11"/>
      <w:bookmarkEnd w:id="12"/>
      <w:bookmarkEnd w:id="13"/>
    </w:p>
    <w:p w14:paraId="1CA69D0D" w14:textId="77777777" w:rsidR="007917E9" w:rsidRPr="002A6D49" w:rsidRDefault="007917E9" w:rsidP="007917E9">
      <w:pPr>
        <w:spacing w:line="480" w:lineRule="auto"/>
        <w:ind w:firstLine="357"/>
        <w:jc w:val="both"/>
        <w:rPr>
          <w:color w:val="000000" w:themeColor="text1"/>
          <w:szCs w:val="24"/>
          <w:lang w:eastAsia="zh-CN"/>
        </w:rPr>
      </w:pPr>
      <w:r w:rsidRPr="002A6D49">
        <w:rPr>
          <w:color w:val="000000" w:themeColor="text1"/>
          <w:szCs w:val="24"/>
        </w:rPr>
        <w:t>T</w:t>
      </w:r>
      <w:r w:rsidRPr="002A6D49">
        <w:rPr>
          <w:rFonts w:hint="eastAsia"/>
          <w:color w:val="000000" w:themeColor="text1"/>
          <w:szCs w:val="24"/>
          <w:lang w:eastAsia="zh-CN"/>
        </w:rPr>
        <w:t>hree</w:t>
      </w:r>
      <w:r w:rsidRPr="002A6D49">
        <w:rPr>
          <w:color w:val="000000" w:themeColor="text1"/>
          <w:szCs w:val="24"/>
          <w:lang w:eastAsia="zh-CN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grams</w:t>
      </w:r>
      <w:r w:rsidRPr="002A6D49">
        <w:rPr>
          <w:color w:val="000000" w:themeColor="text1"/>
          <w:szCs w:val="24"/>
          <w:lang w:eastAsia="zh-CN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of</w:t>
      </w:r>
      <w:r w:rsidRPr="002A6D49">
        <w:rPr>
          <w:color w:val="000000" w:themeColor="text1"/>
          <w:szCs w:val="24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raw</w:t>
      </w:r>
      <w:r w:rsidRPr="002A6D49">
        <w:rPr>
          <w:color w:val="000000" w:themeColor="text1"/>
          <w:szCs w:val="24"/>
          <w:lang w:eastAsia="zh-CN"/>
        </w:rPr>
        <w:t xml:space="preserve"> </w:t>
      </w:r>
      <w:r w:rsidRPr="002A6D49">
        <w:rPr>
          <w:color w:val="000000" w:themeColor="text1"/>
          <w:szCs w:val="24"/>
        </w:rPr>
        <w:t xml:space="preserve">coffee </w:t>
      </w:r>
      <w:r w:rsidRPr="002A6D49">
        <w:rPr>
          <w:rFonts w:hint="eastAsia"/>
          <w:color w:val="000000" w:themeColor="text1"/>
          <w:szCs w:val="24"/>
          <w:lang w:eastAsia="zh-CN"/>
        </w:rPr>
        <w:t>powder</w:t>
      </w:r>
      <w:r w:rsidRPr="002A6D49">
        <w:rPr>
          <w:color w:val="000000" w:themeColor="text1"/>
          <w:szCs w:val="24"/>
          <w:lang w:eastAsia="zh-CN"/>
        </w:rPr>
        <w:t xml:space="preserve">, 20 g milk, </w:t>
      </w:r>
      <w:r w:rsidRPr="002A6D49">
        <w:rPr>
          <w:rFonts w:hint="eastAsia"/>
          <w:color w:val="000000" w:themeColor="text1"/>
          <w:szCs w:val="24"/>
          <w:lang w:eastAsia="zh-CN"/>
        </w:rPr>
        <w:t>3</w:t>
      </w:r>
      <w:r w:rsidRPr="002A6D49">
        <w:rPr>
          <w:color w:val="000000" w:themeColor="text1"/>
          <w:szCs w:val="24"/>
          <w:lang w:eastAsia="zh-CN"/>
        </w:rPr>
        <w:t xml:space="preserve"> g NaCl, </w:t>
      </w:r>
      <w:r w:rsidRPr="002A6D49">
        <w:rPr>
          <w:rFonts w:hint="eastAsia"/>
          <w:color w:val="000000" w:themeColor="text1"/>
          <w:szCs w:val="24"/>
          <w:lang w:eastAsia="zh-CN"/>
        </w:rPr>
        <w:t>3</w:t>
      </w:r>
      <w:r w:rsidRPr="002A6D49">
        <w:rPr>
          <w:color w:val="000000" w:themeColor="text1"/>
          <w:szCs w:val="24"/>
          <w:lang w:eastAsia="zh-CN"/>
        </w:rPr>
        <w:t xml:space="preserve"> g sugar, 2 g tartrazine, 2 g fluorescent green, 2 g PVA were dissolved into 100 g deionized water, </w:t>
      </w:r>
      <w:r w:rsidRPr="002A6D49">
        <w:rPr>
          <w:rFonts w:hint="eastAsia"/>
          <w:color w:val="000000" w:themeColor="text1"/>
          <w:szCs w:val="24"/>
          <w:lang w:eastAsia="zh-CN"/>
        </w:rPr>
        <w:t>respectively</w:t>
      </w:r>
      <w:r w:rsidRPr="002A6D49">
        <w:rPr>
          <w:color w:val="000000" w:themeColor="text1"/>
          <w:szCs w:val="24"/>
          <w:lang w:eastAsia="zh-CN"/>
        </w:rPr>
        <w:t>. The solutions were poured into the vessel, followed by being atomized and dried into corresponding particles, respectively.</w:t>
      </w:r>
    </w:p>
    <w:p w14:paraId="3EE3BFE8" w14:textId="77777777" w:rsidR="007917E9" w:rsidRPr="002A6D49" w:rsidRDefault="007917E9" w:rsidP="007917E9">
      <w:pPr>
        <w:spacing w:line="480" w:lineRule="auto"/>
        <w:ind w:firstLine="357"/>
        <w:jc w:val="both"/>
        <w:rPr>
          <w:color w:val="000000" w:themeColor="text1"/>
          <w:szCs w:val="24"/>
          <w:lang w:eastAsia="zh-CN"/>
        </w:rPr>
      </w:pPr>
      <w:r w:rsidRPr="002A6D49">
        <w:rPr>
          <w:rFonts w:hint="eastAsia"/>
          <w:color w:val="000000" w:themeColor="text1"/>
          <w:szCs w:val="24"/>
          <w:lang w:eastAsia="zh-CN"/>
        </w:rPr>
        <w:t>A</w:t>
      </w:r>
      <w:r w:rsidRPr="002A6D49">
        <w:rPr>
          <w:color w:val="000000" w:themeColor="text1"/>
          <w:szCs w:val="24"/>
          <w:lang w:eastAsia="zh-CN"/>
        </w:rPr>
        <w:t xml:space="preserve">s for </w:t>
      </w:r>
      <w:r w:rsidRPr="002A6D49">
        <w:rPr>
          <w:rFonts w:hint="eastAsia"/>
          <w:color w:val="000000" w:themeColor="text1"/>
          <w:szCs w:val="24"/>
          <w:lang w:eastAsia="zh-CN"/>
        </w:rPr>
        <w:t>the</w:t>
      </w:r>
      <w:r w:rsidRPr="002A6D49">
        <w:rPr>
          <w:color w:val="000000" w:themeColor="text1"/>
          <w:szCs w:val="24"/>
          <w:lang w:eastAsia="zh-CN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oxide</w:t>
      </w:r>
      <w:r w:rsidRPr="002A6D49">
        <w:rPr>
          <w:color w:val="000000" w:themeColor="text1"/>
          <w:szCs w:val="24"/>
          <w:lang w:eastAsia="zh-CN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c</w:t>
      </w:r>
      <w:r w:rsidRPr="002A6D49">
        <w:rPr>
          <w:color w:val="000000" w:themeColor="text1"/>
          <w:szCs w:val="24"/>
          <w:lang w:eastAsia="zh-CN"/>
        </w:rPr>
        <w:t xml:space="preserve">eramic particles, </w:t>
      </w:r>
      <w:r w:rsidRPr="002A6D49">
        <w:rPr>
          <w:rFonts w:hint="eastAsia"/>
          <w:color w:val="000000" w:themeColor="text1"/>
          <w:szCs w:val="24"/>
          <w:lang w:eastAsia="zh-CN"/>
        </w:rPr>
        <w:t>heat</w:t>
      </w:r>
      <w:r w:rsidRPr="002A6D49">
        <w:rPr>
          <w:color w:val="000000" w:themeColor="text1"/>
          <w:szCs w:val="24"/>
          <w:lang w:eastAsia="zh-CN"/>
        </w:rPr>
        <w:t xml:space="preserve"> treatment </w:t>
      </w:r>
      <w:r w:rsidRPr="002A6D49">
        <w:rPr>
          <w:rFonts w:hint="eastAsia"/>
          <w:color w:val="000000" w:themeColor="text1"/>
          <w:szCs w:val="24"/>
          <w:lang w:eastAsia="zh-CN"/>
        </w:rPr>
        <w:t>was</w:t>
      </w:r>
      <w:r w:rsidRPr="002A6D49">
        <w:rPr>
          <w:color w:val="000000" w:themeColor="text1"/>
          <w:szCs w:val="24"/>
          <w:lang w:eastAsia="zh-CN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utilized</w:t>
      </w:r>
      <w:r w:rsidRPr="002A6D49">
        <w:rPr>
          <w:color w:val="000000" w:themeColor="text1"/>
          <w:szCs w:val="24"/>
          <w:lang w:eastAsia="zh-CN"/>
        </w:rPr>
        <w:t xml:space="preserve"> to allow the precursor to be oxidized</w:t>
      </w:r>
      <w:r w:rsidRPr="002A6D49">
        <w:rPr>
          <w:rFonts w:hint="eastAsia"/>
          <w:color w:val="000000" w:themeColor="text1"/>
          <w:szCs w:val="24"/>
          <w:lang w:eastAsia="zh-CN"/>
        </w:rPr>
        <w:t>:</w:t>
      </w:r>
    </w:p>
    <w:p w14:paraId="42460C5C" w14:textId="77777777" w:rsidR="007917E9" w:rsidRPr="002A6D49" w:rsidRDefault="007917E9" w:rsidP="007917E9">
      <w:pPr>
        <w:spacing w:line="480" w:lineRule="auto"/>
        <w:ind w:firstLine="357"/>
        <w:jc w:val="both"/>
        <w:rPr>
          <w:color w:val="0432FF"/>
          <w:szCs w:val="24"/>
        </w:rPr>
      </w:pPr>
      <w:r w:rsidRPr="002A6D49">
        <w:rPr>
          <w:i/>
          <w:color w:val="000000" w:themeColor="text1"/>
          <w:szCs w:val="24"/>
        </w:rPr>
        <w:t>SiO</w:t>
      </w:r>
      <w:r w:rsidRPr="002A6D49">
        <w:rPr>
          <w:i/>
          <w:color w:val="000000" w:themeColor="text1"/>
          <w:szCs w:val="24"/>
          <w:vertAlign w:val="subscript"/>
        </w:rPr>
        <w:t>2</w:t>
      </w:r>
      <w:r w:rsidRPr="002A6D49">
        <w:rPr>
          <w:i/>
          <w:color w:val="000000" w:themeColor="text1"/>
          <w:szCs w:val="24"/>
        </w:rPr>
        <w:t xml:space="preserve"> </w:t>
      </w:r>
      <w:r w:rsidRPr="002A6D49">
        <w:rPr>
          <w:rFonts w:hint="eastAsia"/>
          <w:i/>
          <w:color w:val="000000" w:themeColor="text1"/>
          <w:szCs w:val="24"/>
          <w:lang w:eastAsia="zh-CN"/>
        </w:rPr>
        <w:t>particles</w:t>
      </w:r>
      <w:r w:rsidRPr="002A6D49">
        <w:rPr>
          <w:color w:val="000000" w:themeColor="text1"/>
          <w:szCs w:val="24"/>
        </w:rPr>
        <w:t>.</w:t>
      </w:r>
      <w:r w:rsidRPr="002A6D49">
        <w:rPr>
          <w:color w:val="0432FF"/>
          <w:szCs w:val="24"/>
        </w:rPr>
        <w:t xml:space="preserve"> </w:t>
      </w:r>
      <w:r w:rsidRPr="002A6D49">
        <w:rPr>
          <w:color w:val="000000" w:themeColor="text1"/>
          <w:szCs w:val="24"/>
        </w:rPr>
        <w:t>1g PVA was dissolved into 70 g deionized water by magnetically stirring at 60 °C for 6 h.</w:t>
      </w:r>
      <w:r w:rsidRPr="002A6D49">
        <w:rPr>
          <w:color w:val="0432FF"/>
          <w:szCs w:val="24"/>
        </w:rPr>
        <w:t xml:space="preserve"> </w:t>
      </w:r>
      <w:r w:rsidRPr="002A6D49">
        <w:rPr>
          <w:color w:val="000000" w:themeColor="text1"/>
          <w:szCs w:val="24"/>
        </w:rPr>
        <w:t>Then, 31.20 g TEOS and 0.16g H</w:t>
      </w:r>
      <w:r w:rsidRPr="002A6D49">
        <w:rPr>
          <w:color w:val="000000" w:themeColor="text1"/>
          <w:szCs w:val="24"/>
          <w:vertAlign w:val="subscript"/>
        </w:rPr>
        <w:t>3</w:t>
      </w:r>
      <w:r w:rsidRPr="002A6D49">
        <w:rPr>
          <w:color w:val="000000" w:themeColor="text1"/>
          <w:szCs w:val="24"/>
        </w:rPr>
        <w:t>PO</w:t>
      </w:r>
      <w:r w:rsidRPr="002A6D49">
        <w:rPr>
          <w:color w:val="000000" w:themeColor="text1"/>
          <w:szCs w:val="24"/>
          <w:vertAlign w:val="subscript"/>
        </w:rPr>
        <w:t xml:space="preserve">4 </w:t>
      </w:r>
      <w:r w:rsidRPr="002A6D49">
        <w:rPr>
          <w:color w:val="000000" w:themeColor="text1"/>
          <w:szCs w:val="24"/>
        </w:rPr>
        <w:t xml:space="preserve">were added into the PVA solution. The solution was magnetically stirred for 6 h at room temperature. Afterward, the solution was used to prepare precursor </w:t>
      </w:r>
      <w:r w:rsidRPr="002A6D49">
        <w:rPr>
          <w:rFonts w:hint="eastAsia"/>
          <w:color w:val="000000" w:themeColor="text1"/>
          <w:szCs w:val="24"/>
          <w:lang w:eastAsia="zh-CN"/>
        </w:rPr>
        <w:t>particle</w:t>
      </w:r>
      <w:r w:rsidRPr="002A6D49">
        <w:rPr>
          <w:color w:val="000000" w:themeColor="text1"/>
          <w:szCs w:val="24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powder</w:t>
      </w:r>
      <w:r w:rsidRPr="002A6D49">
        <w:rPr>
          <w:color w:val="000000" w:themeColor="text1"/>
          <w:szCs w:val="24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via</w:t>
      </w:r>
      <w:r w:rsidRPr="002A6D49">
        <w:rPr>
          <w:color w:val="000000" w:themeColor="text1"/>
          <w:szCs w:val="24"/>
        </w:rPr>
        <w:t xml:space="preserve"> the GTA process. The </w:t>
      </w:r>
      <w:r w:rsidRPr="002A6D49">
        <w:rPr>
          <w:rFonts w:hint="eastAsia"/>
          <w:color w:val="000000" w:themeColor="text1"/>
          <w:szCs w:val="24"/>
          <w:lang w:eastAsia="zh-CN"/>
        </w:rPr>
        <w:t>powder</w:t>
      </w:r>
      <w:r w:rsidRPr="002A6D49">
        <w:rPr>
          <w:color w:val="000000" w:themeColor="text1"/>
          <w:szCs w:val="24"/>
        </w:rPr>
        <w:t xml:space="preserve"> w</w:t>
      </w:r>
      <w:r w:rsidRPr="002A6D49">
        <w:rPr>
          <w:rFonts w:hint="eastAsia"/>
          <w:color w:val="000000" w:themeColor="text1"/>
          <w:szCs w:val="24"/>
          <w:lang w:eastAsia="zh-CN"/>
        </w:rPr>
        <w:t>as</w:t>
      </w:r>
      <w:r w:rsidRPr="002A6D49">
        <w:rPr>
          <w:color w:val="000000" w:themeColor="text1"/>
          <w:szCs w:val="24"/>
        </w:rPr>
        <w:t xml:space="preserve"> immediately treated at 800°C for 2 h with a heating rate of 5°C/min in the air before cooled down in the furnace. Finally, the SiO</w:t>
      </w:r>
      <w:r w:rsidRPr="002A6D49">
        <w:rPr>
          <w:color w:val="000000" w:themeColor="text1"/>
          <w:szCs w:val="24"/>
          <w:vertAlign w:val="subscript"/>
        </w:rPr>
        <w:t>2</w:t>
      </w:r>
      <w:r w:rsidRPr="002A6D49">
        <w:rPr>
          <w:color w:val="000000" w:themeColor="text1"/>
          <w:szCs w:val="24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particles</w:t>
      </w:r>
      <w:r w:rsidRPr="002A6D49">
        <w:rPr>
          <w:color w:val="000000" w:themeColor="text1"/>
          <w:szCs w:val="24"/>
        </w:rPr>
        <w:t xml:space="preserve"> were obtained.</w:t>
      </w:r>
    </w:p>
    <w:p w14:paraId="1455008A" w14:textId="77777777" w:rsidR="007917E9" w:rsidRPr="002A6D49" w:rsidRDefault="007917E9" w:rsidP="007917E9">
      <w:pPr>
        <w:spacing w:line="480" w:lineRule="auto"/>
        <w:ind w:firstLine="357"/>
        <w:jc w:val="both"/>
        <w:rPr>
          <w:color w:val="0432FF"/>
          <w:szCs w:val="24"/>
        </w:rPr>
      </w:pPr>
      <w:r w:rsidRPr="002A6D49">
        <w:rPr>
          <w:i/>
          <w:color w:val="000000" w:themeColor="text1"/>
          <w:szCs w:val="24"/>
        </w:rPr>
        <w:t>Al</w:t>
      </w:r>
      <w:r w:rsidRPr="002A6D49">
        <w:rPr>
          <w:i/>
          <w:color w:val="000000" w:themeColor="text1"/>
          <w:szCs w:val="24"/>
          <w:vertAlign w:val="subscript"/>
        </w:rPr>
        <w:t>2</w:t>
      </w:r>
      <w:r w:rsidRPr="002A6D49">
        <w:rPr>
          <w:i/>
          <w:color w:val="000000" w:themeColor="text1"/>
          <w:szCs w:val="24"/>
        </w:rPr>
        <w:t>O</w:t>
      </w:r>
      <w:r w:rsidRPr="002A6D49">
        <w:rPr>
          <w:i/>
          <w:color w:val="000000" w:themeColor="text1"/>
          <w:szCs w:val="24"/>
          <w:vertAlign w:val="subscript"/>
        </w:rPr>
        <w:t>3</w:t>
      </w:r>
      <w:r w:rsidRPr="002A6D49">
        <w:rPr>
          <w:i/>
          <w:color w:val="000000" w:themeColor="text1"/>
          <w:szCs w:val="24"/>
        </w:rPr>
        <w:t xml:space="preserve"> </w:t>
      </w:r>
      <w:r w:rsidRPr="002A6D49">
        <w:rPr>
          <w:rFonts w:hint="eastAsia"/>
          <w:i/>
          <w:color w:val="000000" w:themeColor="text1"/>
          <w:szCs w:val="24"/>
          <w:lang w:eastAsia="zh-CN"/>
        </w:rPr>
        <w:t>particles</w:t>
      </w:r>
      <w:r w:rsidRPr="002A6D49">
        <w:rPr>
          <w:color w:val="000000" w:themeColor="text1"/>
          <w:szCs w:val="24"/>
        </w:rPr>
        <w:t>.</w:t>
      </w:r>
      <w:r w:rsidRPr="002A6D49">
        <w:rPr>
          <w:color w:val="0432FF"/>
          <w:szCs w:val="24"/>
        </w:rPr>
        <w:t xml:space="preserve"> </w:t>
      </w:r>
      <w:r w:rsidRPr="002A6D49">
        <w:rPr>
          <w:color w:val="000000" w:themeColor="text1"/>
          <w:szCs w:val="24"/>
        </w:rPr>
        <w:t xml:space="preserve">3 g PVP </w:t>
      </w:r>
      <w:r w:rsidRPr="002A6D49">
        <w:rPr>
          <w:rFonts w:hint="eastAsia"/>
          <w:color w:val="000000" w:themeColor="text1"/>
          <w:szCs w:val="24"/>
          <w:lang w:eastAsia="zh-CN"/>
        </w:rPr>
        <w:t>and</w:t>
      </w:r>
      <w:r w:rsidRPr="002A6D49">
        <w:rPr>
          <w:color w:val="000000" w:themeColor="text1"/>
          <w:szCs w:val="24"/>
          <w:lang w:eastAsia="zh-CN"/>
        </w:rPr>
        <w:t xml:space="preserve"> 6 </w:t>
      </w:r>
      <w:r w:rsidRPr="002A6D49">
        <w:rPr>
          <w:rFonts w:hint="eastAsia"/>
          <w:color w:val="000000" w:themeColor="text1"/>
          <w:szCs w:val="24"/>
          <w:lang w:eastAsia="zh-CN"/>
        </w:rPr>
        <w:t>g</w:t>
      </w:r>
      <w:r w:rsidRPr="002A6D49">
        <w:rPr>
          <w:color w:val="000000" w:themeColor="text1"/>
          <w:szCs w:val="24"/>
          <w:lang w:eastAsia="zh-CN"/>
        </w:rPr>
        <w:t xml:space="preserve"> </w:t>
      </w:r>
      <w:r w:rsidRPr="002A6D49">
        <w:rPr>
          <w:color w:val="000000" w:themeColor="text1"/>
          <w:szCs w:val="24"/>
        </w:rPr>
        <w:t>AlCl</w:t>
      </w:r>
      <w:r w:rsidRPr="002A6D49">
        <w:rPr>
          <w:color w:val="000000" w:themeColor="text1"/>
          <w:szCs w:val="24"/>
          <w:vertAlign w:val="subscript"/>
        </w:rPr>
        <w:t>3</w:t>
      </w:r>
      <w:r w:rsidRPr="002A6D49">
        <w:rPr>
          <w:color w:val="000000" w:themeColor="text1"/>
          <w:szCs w:val="24"/>
        </w:rPr>
        <w:t>·6H</w:t>
      </w:r>
      <w:r w:rsidRPr="002A6D49">
        <w:rPr>
          <w:color w:val="000000" w:themeColor="text1"/>
          <w:szCs w:val="24"/>
          <w:vertAlign w:val="subscript"/>
        </w:rPr>
        <w:t>2</w:t>
      </w:r>
      <w:r w:rsidRPr="002A6D49">
        <w:rPr>
          <w:color w:val="000000" w:themeColor="text1"/>
          <w:szCs w:val="24"/>
        </w:rPr>
        <w:t>O w</w:t>
      </w:r>
      <w:r w:rsidRPr="002A6D49">
        <w:rPr>
          <w:rFonts w:hint="eastAsia"/>
          <w:color w:val="000000" w:themeColor="text1"/>
          <w:szCs w:val="24"/>
          <w:lang w:eastAsia="zh-CN"/>
        </w:rPr>
        <w:t>ere</w:t>
      </w:r>
      <w:r w:rsidRPr="002A6D49">
        <w:rPr>
          <w:color w:val="000000" w:themeColor="text1"/>
          <w:szCs w:val="24"/>
        </w:rPr>
        <w:t xml:space="preserve"> </w:t>
      </w:r>
      <w:bookmarkStart w:id="14" w:name="_Hlk64988833"/>
      <w:r w:rsidRPr="002A6D49">
        <w:rPr>
          <w:color w:val="000000" w:themeColor="text1"/>
          <w:szCs w:val="24"/>
        </w:rPr>
        <w:t>dissolved into 100 g deionized water</w:t>
      </w:r>
      <w:bookmarkEnd w:id="14"/>
      <w:r w:rsidRPr="002A6D49">
        <w:rPr>
          <w:color w:val="000000" w:themeColor="text1"/>
          <w:szCs w:val="24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by</w:t>
      </w:r>
      <w:r w:rsidRPr="002A6D49">
        <w:rPr>
          <w:color w:val="000000" w:themeColor="text1"/>
          <w:szCs w:val="24"/>
        </w:rPr>
        <w:t xml:space="preserve"> magnetically stirr</w:t>
      </w:r>
      <w:r w:rsidRPr="002A6D49">
        <w:rPr>
          <w:rFonts w:hint="eastAsia"/>
          <w:color w:val="000000" w:themeColor="text1"/>
          <w:szCs w:val="24"/>
          <w:lang w:eastAsia="zh-CN"/>
        </w:rPr>
        <w:t>ing</w:t>
      </w:r>
      <w:r w:rsidRPr="002A6D49">
        <w:rPr>
          <w:color w:val="000000" w:themeColor="text1"/>
          <w:szCs w:val="24"/>
          <w:lang w:eastAsia="zh-CN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at</w:t>
      </w:r>
      <w:r w:rsidRPr="002A6D49">
        <w:rPr>
          <w:color w:val="000000" w:themeColor="text1"/>
          <w:szCs w:val="24"/>
          <w:lang w:eastAsia="zh-CN"/>
        </w:rPr>
        <w:t xml:space="preserve"> 60 </w:t>
      </w:r>
      <w:r w:rsidRPr="002A6D49">
        <w:rPr>
          <w:color w:val="000000" w:themeColor="text1"/>
          <w:szCs w:val="24"/>
        </w:rPr>
        <w:t>°C for 6 h. Afterward, the homogeneous solution was used to prepare AlCl</w:t>
      </w:r>
      <w:r w:rsidRPr="002A6D49">
        <w:rPr>
          <w:color w:val="000000" w:themeColor="text1"/>
          <w:szCs w:val="24"/>
          <w:vertAlign w:val="subscript"/>
        </w:rPr>
        <w:t>3</w:t>
      </w:r>
      <w:r w:rsidRPr="002A6D49">
        <w:rPr>
          <w:color w:val="000000" w:themeColor="text1"/>
          <w:szCs w:val="24"/>
        </w:rPr>
        <w:t xml:space="preserve">/PVP </w:t>
      </w:r>
      <w:r w:rsidRPr="002A6D49">
        <w:rPr>
          <w:rFonts w:hint="eastAsia"/>
          <w:color w:val="000000" w:themeColor="text1"/>
          <w:szCs w:val="24"/>
          <w:lang w:eastAsia="zh-CN"/>
        </w:rPr>
        <w:t>particle</w:t>
      </w:r>
      <w:r w:rsidRPr="002A6D49">
        <w:rPr>
          <w:color w:val="000000" w:themeColor="text1"/>
          <w:szCs w:val="24"/>
          <w:lang w:eastAsia="zh-CN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powder</w:t>
      </w:r>
      <w:r w:rsidRPr="002A6D49">
        <w:rPr>
          <w:color w:val="000000" w:themeColor="text1"/>
          <w:szCs w:val="24"/>
        </w:rPr>
        <w:t xml:space="preserve"> via the GTA process. The </w:t>
      </w:r>
      <w:r w:rsidRPr="002A6D49">
        <w:rPr>
          <w:rFonts w:hint="eastAsia"/>
          <w:color w:val="000000" w:themeColor="text1"/>
          <w:szCs w:val="24"/>
          <w:lang w:eastAsia="zh-CN"/>
        </w:rPr>
        <w:t>particle</w:t>
      </w:r>
      <w:r w:rsidRPr="002A6D49">
        <w:rPr>
          <w:color w:val="000000" w:themeColor="text1"/>
          <w:szCs w:val="24"/>
          <w:lang w:eastAsia="zh-CN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powder</w:t>
      </w:r>
      <w:r w:rsidRPr="002A6D49">
        <w:rPr>
          <w:color w:val="000000" w:themeColor="text1"/>
          <w:szCs w:val="24"/>
          <w:lang w:eastAsia="zh-CN"/>
        </w:rPr>
        <w:t xml:space="preserve"> </w:t>
      </w:r>
      <w:r w:rsidRPr="002A6D49">
        <w:rPr>
          <w:color w:val="000000" w:themeColor="text1"/>
          <w:szCs w:val="24"/>
        </w:rPr>
        <w:t>was immediately treated at 1200°C for 2 h with a heating rate of 5°C/min in the air before cooled down in the furnace. Finally, the Al</w:t>
      </w:r>
      <w:r w:rsidRPr="002A6D49">
        <w:rPr>
          <w:color w:val="000000" w:themeColor="text1"/>
          <w:szCs w:val="24"/>
          <w:vertAlign w:val="subscript"/>
        </w:rPr>
        <w:t>2</w:t>
      </w:r>
      <w:r w:rsidRPr="002A6D49">
        <w:rPr>
          <w:color w:val="000000" w:themeColor="text1"/>
          <w:szCs w:val="24"/>
        </w:rPr>
        <w:t>O</w:t>
      </w:r>
      <w:r w:rsidRPr="002A6D49">
        <w:rPr>
          <w:color w:val="000000" w:themeColor="text1"/>
          <w:szCs w:val="24"/>
          <w:vertAlign w:val="subscript"/>
        </w:rPr>
        <w:t>3</w:t>
      </w:r>
      <w:r w:rsidRPr="002A6D49">
        <w:rPr>
          <w:color w:val="000000" w:themeColor="text1"/>
          <w:szCs w:val="24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particle</w:t>
      </w:r>
      <w:r w:rsidRPr="002A6D49">
        <w:rPr>
          <w:color w:val="000000" w:themeColor="text1"/>
          <w:szCs w:val="24"/>
        </w:rPr>
        <w:t>s were obtained.</w:t>
      </w:r>
    </w:p>
    <w:p w14:paraId="1C025CD1" w14:textId="77777777" w:rsidR="007917E9" w:rsidRPr="002A6D49" w:rsidRDefault="007917E9" w:rsidP="007917E9">
      <w:pPr>
        <w:spacing w:line="480" w:lineRule="auto"/>
        <w:ind w:firstLine="357"/>
        <w:jc w:val="both"/>
        <w:rPr>
          <w:color w:val="000000" w:themeColor="text1"/>
          <w:szCs w:val="24"/>
        </w:rPr>
      </w:pPr>
      <w:r w:rsidRPr="002A6D49">
        <w:rPr>
          <w:i/>
          <w:color w:val="000000" w:themeColor="text1"/>
          <w:szCs w:val="24"/>
        </w:rPr>
        <w:t>ZrO</w:t>
      </w:r>
      <w:r w:rsidRPr="002A6D49">
        <w:rPr>
          <w:i/>
          <w:color w:val="000000" w:themeColor="text1"/>
          <w:szCs w:val="24"/>
          <w:vertAlign w:val="subscript"/>
        </w:rPr>
        <w:t>2</w:t>
      </w:r>
      <w:r w:rsidRPr="002A6D49">
        <w:rPr>
          <w:i/>
          <w:color w:val="000000" w:themeColor="text1"/>
          <w:szCs w:val="24"/>
        </w:rPr>
        <w:t xml:space="preserve"> particles</w:t>
      </w:r>
      <w:r w:rsidRPr="002A6D49">
        <w:rPr>
          <w:color w:val="000000" w:themeColor="text1"/>
          <w:szCs w:val="24"/>
        </w:rPr>
        <w:t>.</w:t>
      </w:r>
      <w:r w:rsidRPr="002A6D49">
        <w:rPr>
          <w:color w:val="0432FF"/>
          <w:szCs w:val="24"/>
        </w:rPr>
        <w:t xml:space="preserve"> </w:t>
      </w:r>
      <w:r w:rsidRPr="002A6D49">
        <w:rPr>
          <w:color w:val="000000" w:themeColor="text1"/>
          <w:szCs w:val="24"/>
        </w:rPr>
        <w:t xml:space="preserve">3 g PVP </w:t>
      </w:r>
      <w:r w:rsidRPr="002A6D49">
        <w:rPr>
          <w:rFonts w:hint="eastAsia"/>
          <w:color w:val="000000" w:themeColor="text1"/>
          <w:szCs w:val="24"/>
          <w:lang w:eastAsia="zh-CN"/>
        </w:rPr>
        <w:t>and</w:t>
      </w:r>
      <w:r w:rsidRPr="002A6D49">
        <w:rPr>
          <w:color w:val="000000" w:themeColor="text1"/>
          <w:szCs w:val="24"/>
          <w:lang w:eastAsia="zh-CN"/>
        </w:rPr>
        <w:t xml:space="preserve"> 6 </w:t>
      </w:r>
      <w:r w:rsidRPr="002A6D49">
        <w:rPr>
          <w:rFonts w:hint="eastAsia"/>
          <w:color w:val="000000" w:themeColor="text1"/>
          <w:szCs w:val="24"/>
          <w:lang w:eastAsia="zh-CN"/>
        </w:rPr>
        <w:t>g</w:t>
      </w:r>
      <w:r w:rsidRPr="002A6D49">
        <w:rPr>
          <w:color w:val="000000" w:themeColor="text1"/>
          <w:szCs w:val="24"/>
          <w:lang w:eastAsia="zh-CN"/>
        </w:rPr>
        <w:t xml:space="preserve"> Zr(OAc)</w:t>
      </w:r>
      <w:r w:rsidRPr="002A6D49">
        <w:rPr>
          <w:color w:val="000000" w:themeColor="text1"/>
          <w:szCs w:val="24"/>
          <w:vertAlign w:val="subscript"/>
          <w:lang w:eastAsia="zh-CN"/>
        </w:rPr>
        <w:t>4</w:t>
      </w:r>
      <w:r w:rsidRPr="002A6D49">
        <w:rPr>
          <w:color w:val="000000" w:themeColor="text1"/>
          <w:szCs w:val="24"/>
          <w:lang w:eastAsia="zh-CN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were</w:t>
      </w:r>
      <w:r w:rsidRPr="002A6D49">
        <w:rPr>
          <w:color w:val="000000" w:themeColor="text1"/>
          <w:szCs w:val="24"/>
          <w:lang w:eastAsia="zh-CN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dissolved</w:t>
      </w:r>
      <w:r w:rsidRPr="002A6D49">
        <w:rPr>
          <w:color w:val="000000" w:themeColor="text1"/>
          <w:szCs w:val="24"/>
          <w:lang w:eastAsia="zh-CN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into</w:t>
      </w:r>
      <w:r w:rsidRPr="002A6D49">
        <w:rPr>
          <w:color w:val="000000" w:themeColor="text1"/>
          <w:szCs w:val="24"/>
          <w:lang w:eastAsia="zh-CN"/>
        </w:rPr>
        <w:t xml:space="preserve"> 100 </w:t>
      </w:r>
      <w:r w:rsidRPr="002A6D49">
        <w:rPr>
          <w:rFonts w:hint="eastAsia"/>
          <w:color w:val="000000" w:themeColor="text1"/>
          <w:szCs w:val="24"/>
          <w:lang w:eastAsia="zh-CN"/>
        </w:rPr>
        <w:t>g</w:t>
      </w:r>
      <w:r w:rsidRPr="002A6D49">
        <w:rPr>
          <w:color w:val="000000" w:themeColor="text1"/>
          <w:szCs w:val="24"/>
          <w:lang w:eastAsia="zh-CN"/>
        </w:rPr>
        <w:t xml:space="preserve"> </w:t>
      </w:r>
      <w:r w:rsidRPr="002A6D49">
        <w:rPr>
          <w:color w:val="000000" w:themeColor="text1"/>
          <w:szCs w:val="24"/>
        </w:rPr>
        <w:t xml:space="preserve">deionized water </w:t>
      </w:r>
      <w:r w:rsidRPr="002A6D49">
        <w:rPr>
          <w:rFonts w:hint="eastAsia"/>
          <w:color w:val="000000" w:themeColor="text1"/>
          <w:szCs w:val="24"/>
          <w:lang w:eastAsia="zh-CN"/>
        </w:rPr>
        <w:t>by</w:t>
      </w:r>
      <w:r w:rsidRPr="002A6D49">
        <w:rPr>
          <w:color w:val="000000" w:themeColor="text1"/>
          <w:szCs w:val="24"/>
        </w:rPr>
        <w:t xml:space="preserve"> magnetically stirr</w:t>
      </w:r>
      <w:r w:rsidRPr="002A6D49">
        <w:rPr>
          <w:rFonts w:hint="eastAsia"/>
          <w:color w:val="000000" w:themeColor="text1"/>
          <w:szCs w:val="24"/>
          <w:lang w:eastAsia="zh-CN"/>
        </w:rPr>
        <w:t>ing</w:t>
      </w:r>
      <w:r w:rsidRPr="002A6D49">
        <w:rPr>
          <w:color w:val="000000" w:themeColor="text1"/>
          <w:szCs w:val="24"/>
          <w:lang w:eastAsia="zh-CN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at</w:t>
      </w:r>
      <w:r w:rsidRPr="002A6D49">
        <w:rPr>
          <w:color w:val="000000" w:themeColor="text1"/>
          <w:szCs w:val="24"/>
          <w:lang w:eastAsia="zh-CN"/>
        </w:rPr>
        <w:t xml:space="preserve"> 60 </w:t>
      </w:r>
      <w:r w:rsidRPr="002A6D49">
        <w:rPr>
          <w:color w:val="000000" w:themeColor="text1"/>
          <w:szCs w:val="24"/>
        </w:rPr>
        <w:t>°C for 6 h</w:t>
      </w:r>
      <w:r w:rsidRPr="002A6D49">
        <w:rPr>
          <w:color w:val="000000" w:themeColor="text1"/>
          <w:szCs w:val="24"/>
          <w:lang w:eastAsia="zh-CN"/>
        </w:rPr>
        <w:t xml:space="preserve">. </w:t>
      </w:r>
      <w:r w:rsidRPr="002A6D49">
        <w:rPr>
          <w:color w:val="000000" w:themeColor="text1"/>
          <w:szCs w:val="24"/>
        </w:rPr>
        <w:t xml:space="preserve">Afterward, the homogeneous solution was used to prepare </w:t>
      </w:r>
      <w:r w:rsidRPr="002A6D49">
        <w:rPr>
          <w:color w:val="000000" w:themeColor="text1"/>
          <w:szCs w:val="24"/>
          <w:lang w:eastAsia="zh-CN"/>
        </w:rPr>
        <w:t>Zr(OAc)</w:t>
      </w:r>
      <w:r w:rsidRPr="002A6D49">
        <w:rPr>
          <w:color w:val="000000" w:themeColor="text1"/>
          <w:szCs w:val="24"/>
          <w:vertAlign w:val="subscript"/>
          <w:lang w:eastAsia="zh-CN"/>
        </w:rPr>
        <w:t>4</w:t>
      </w:r>
      <w:r w:rsidRPr="002A6D49">
        <w:rPr>
          <w:color w:val="000000" w:themeColor="text1"/>
          <w:szCs w:val="24"/>
        </w:rPr>
        <w:t xml:space="preserve">/PVP particle powder via the GTA process. The </w:t>
      </w:r>
      <w:r w:rsidRPr="002A6D49">
        <w:rPr>
          <w:rFonts w:hint="eastAsia"/>
          <w:color w:val="000000" w:themeColor="text1"/>
          <w:szCs w:val="24"/>
          <w:lang w:eastAsia="zh-CN"/>
        </w:rPr>
        <w:t>particle</w:t>
      </w:r>
      <w:r w:rsidRPr="002A6D49">
        <w:rPr>
          <w:color w:val="000000" w:themeColor="text1"/>
          <w:szCs w:val="24"/>
          <w:lang w:eastAsia="zh-CN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powder</w:t>
      </w:r>
      <w:r w:rsidRPr="002A6D49">
        <w:rPr>
          <w:color w:val="000000" w:themeColor="text1"/>
          <w:szCs w:val="24"/>
          <w:lang w:eastAsia="zh-CN"/>
        </w:rPr>
        <w:t xml:space="preserve"> </w:t>
      </w:r>
      <w:r w:rsidRPr="002A6D49">
        <w:rPr>
          <w:color w:val="000000" w:themeColor="text1"/>
          <w:szCs w:val="24"/>
        </w:rPr>
        <w:t>was immediately treated at 1000°C for 2 h with a heating rate of 5°C/min in the air before cooled down in the furnace. Finally, the Zr</w:t>
      </w:r>
      <w:r w:rsidRPr="002A6D49">
        <w:rPr>
          <w:rFonts w:hint="eastAsia"/>
          <w:color w:val="000000" w:themeColor="text1"/>
          <w:szCs w:val="24"/>
          <w:lang w:eastAsia="zh-CN"/>
        </w:rPr>
        <w:t>O</w:t>
      </w:r>
      <w:r w:rsidRPr="002A6D49">
        <w:rPr>
          <w:color w:val="000000" w:themeColor="text1"/>
          <w:szCs w:val="24"/>
          <w:vertAlign w:val="subscript"/>
          <w:lang w:eastAsia="zh-CN"/>
        </w:rPr>
        <w:t>2</w:t>
      </w:r>
      <w:r w:rsidRPr="002A6D49">
        <w:rPr>
          <w:color w:val="000000" w:themeColor="text1"/>
          <w:szCs w:val="24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particle</w:t>
      </w:r>
      <w:r w:rsidRPr="002A6D49">
        <w:rPr>
          <w:color w:val="000000" w:themeColor="text1"/>
          <w:szCs w:val="24"/>
        </w:rPr>
        <w:t>s were obtained.</w:t>
      </w:r>
    </w:p>
    <w:p w14:paraId="3123238E" w14:textId="3527D1DB" w:rsidR="001422EB" w:rsidRPr="00C70552" w:rsidRDefault="007917E9" w:rsidP="001422EB">
      <w:pPr>
        <w:spacing w:line="480" w:lineRule="auto"/>
        <w:ind w:firstLine="357"/>
        <w:jc w:val="both"/>
        <w:rPr>
          <w:color w:val="0432FF"/>
          <w:szCs w:val="24"/>
        </w:rPr>
      </w:pPr>
      <w:r w:rsidRPr="00C70552">
        <w:rPr>
          <w:i/>
          <w:color w:val="0432FF"/>
          <w:szCs w:val="24"/>
        </w:rPr>
        <w:lastRenderedPageBreak/>
        <w:t>L</w:t>
      </w:r>
      <w:r w:rsidRPr="00C70552">
        <w:rPr>
          <w:rFonts w:hint="eastAsia"/>
          <w:i/>
          <w:color w:val="0432FF"/>
          <w:szCs w:val="24"/>
          <w:lang w:eastAsia="zh-CN"/>
        </w:rPr>
        <w:t>i</w:t>
      </w:r>
      <w:r w:rsidRPr="00C70552">
        <w:rPr>
          <w:i/>
          <w:color w:val="0432FF"/>
          <w:szCs w:val="24"/>
          <w:vertAlign w:val="subscript"/>
          <w:lang w:eastAsia="zh-CN"/>
        </w:rPr>
        <w:t>7</w:t>
      </w:r>
      <w:r w:rsidRPr="00C70552">
        <w:rPr>
          <w:i/>
          <w:color w:val="0432FF"/>
          <w:szCs w:val="24"/>
          <w:lang w:eastAsia="zh-CN"/>
        </w:rPr>
        <w:t>L</w:t>
      </w:r>
      <w:r w:rsidRPr="00C70552">
        <w:rPr>
          <w:rFonts w:hint="eastAsia"/>
          <w:i/>
          <w:color w:val="0432FF"/>
          <w:szCs w:val="24"/>
          <w:lang w:eastAsia="zh-CN"/>
        </w:rPr>
        <w:t>a</w:t>
      </w:r>
      <w:r w:rsidRPr="00C70552">
        <w:rPr>
          <w:i/>
          <w:color w:val="0432FF"/>
          <w:szCs w:val="24"/>
          <w:vertAlign w:val="subscript"/>
          <w:lang w:eastAsia="zh-CN"/>
        </w:rPr>
        <w:t>3</w:t>
      </w:r>
      <w:r w:rsidRPr="00C70552">
        <w:rPr>
          <w:i/>
          <w:color w:val="0432FF"/>
          <w:szCs w:val="24"/>
          <w:lang w:eastAsia="zh-CN"/>
        </w:rPr>
        <w:t>Z</w:t>
      </w:r>
      <w:r w:rsidRPr="00C70552">
        <w:rPr>
          <w:rFonts w:hint="eastAsia"/>
          <w:i/>
          <w:color w:val="0432FF"/>
          <w:szCs w:val="24"/>
          <w:lang w:eastAsia="zh-CN"/>
        </w:rPr>
        <w:t>r</w:t>
      </w:r>
      <w:r w:rsidRPr="00C70552">
        <w:rPr>
          <w:i/>
          <w:color w:val="0432FF"/>
          <w:szCs w:val="24"/>
          <w:vertAlign w:val="subscript"/>
          <w:lang w:eastAsia="zh-CN"/>
        </w:rPr>
        <w:t>2</w:t>
      </w:r>
      <w:r w:rsidRPr="00C70552">
        <w:rPr>
          <w:i/>
          <w:color w:val="0432FF"/>
          <w:szCs w:val="24"/>
          <w:lang w:eastAsia="zh-CN"/>
        </w:rPr>
        <w:t>O</w:t>
      </w:r>
      <w:r w:rsidRPr="00C70552">
        <w:rPr>
          <w:i/>
          <w:color w:val="0432FF"/>
          <w:szCs w:val="24"/>
          <w:vertAlign w:val="subscript"/>
          <w:lang w:eastAsia="zh-CN"/>
        </w:rPr>
        <w:t>12</w:t>
      </w:r>
      <w:r w:rsidRPr="00C70552">
        <w:rPr>
          <w:i/>
          <w:color w:val="0432FF"/>
          <w:szCs w:val="24"/>
        </w:rPr>
        <w:t xml:space="preserve"> </w:t>
      </w:r>
      <w:r w:rsidRPr="00C70552">
        <w:rPr>
          <w:rFonts w:hint="eastAsia"/>
          <w:i/>
          <w:color w:val="0432FF"/>
          <w:szCs w:val="24"/>
          <w:lang w:eastAsia="zh-CN"/>
        </w:rPr>
        <w:t>particles</w:t>
      </w:r>
      <w:r w:rsidRPr="00C70552">
        <w:rPr>
          <w:color w:val="0432FF"/>
          <w:szCs w:val="24"/>
        </w:rPr>
        <w:t xml:space="preserve">. </w:t>
      </w:r>
      <w:r w:rsidR="00C70552" w:rsidRPr="00C70552">
        <w:rPr>
          <w:color w:val="0432FF"/>
          <w:szCs w:val="24"/>
        </w:rPr>
        <w:t>2</w:t>
      </w:r>
      <w:r w:rsidRPr="00C70552">
        <w:rPr>
          <w:color w:val="0432FF"/>
          <w:szCs w:val="24"/>
        </w:rPr>
        <w:t xml:space="preserve"> g PV</w:t>
      </w:r>
      <w:r w:rsidRPr="00C70552">
        <w:rPr>
          <w:color w:val="0432FF"/>
          <w:szCs w:val="24"/>
          <w:lang w:eastAsia="zh-CN"/>
        </w:rPr>
        <w:t>A</w:t>
      </w:r>
      <w:r w:rsidRPr="00C70552">
        <w:rPr>
          <w:rFonts w:hint="eastAsia"/>
          <w:color w:val="0432FF"/>
          <w:szCs w:val="24"/>
          <w:lang w:eastAsia="zh-CN"/>
        </w:rPr>
        <w:t>,</w:t>
      </w:r>
      <w:r w:rsidRPr="00C70552">
        <w:rPr>
          <w:color w:val="0432FF"/>
          <w:szCs w:val="24"/>
        </w:rPr>
        <w:t xml:space="preserve"> </w:t>
      </w:r>
      <w:r w:rsidR="00C70552" w:rsidRPr="00C70552">
        <w:rPr>
          <w:color w:val="0432FF"/>
          <w:szCs w:val="24"/>
        </w:rPr>
        <w:t>2</w:t>
      </w:r>
      <w:r w:rsidRPr="00C70552">
        <w:rPr>
          <w:color w:val="0432FF"/>
          <w:szCs w:val="24"/>
        </w:rPr>
        <w:t>.</w:t>
      </w:r>
      <w:r w:rsidR="00C70552" w:rsidRPr="00C70552">
        <w:rPr>
          <w:color w:val="0432FF"/>
          <w:szCs w:val="24"/>
        </w:rPr>
        <w:t>02</w:t>
      </w:r>
      <w:r w:rsidRPr="00C70552">
        <w:rPr>
          <w:color w:val="0432FF"/>
          <w:szCs w:val="24"/>
        </w:rPr>
        <w:t xml:space="preserve"> </w:t>
      </w:r>
      <w:r w:rsidRPr="00C70552">
        <w:rPr>
          <w:rFonts w:hint="eastAsia"/>
          <w:color w:val="0432FF"/>
          <w:szCs w:val="24"/>
          <w:lang w:eastAsia="zh-CN"/>
        </w:rPr>
        <w:t>g</w:t>
      </w:r>
      <w:r w:rsidRPr="00C70552">
        <w:rPr>
          <w:color w:val="0432FF"/>
          <w:szCs w:val="24"/>
        </w:rPr>
        <w:t xml:space="preserve"> </w:t>
      </w:r>
      <w:r w:rsidRPr="00C70552">
        <w:rPr>
          <w:color w:val="0432FF"/>
          <w:szCs w:val="24"/>
          <w:lang w:eastAsia="zh-CN"/>
        </w:rPr>
        <w:t>ZrO(NO</w:t>
      </w:r>
      <w:r w:rsidRPr="00C70552">
        <w:rPr>
          <w:color w:val="0432FF"/>
          <w:szCs w:val="24"/>
          <w:vertAlign w:val="subscript"/>
          <w:lang w:eastAsia="zh-CN"/>
        </w:rPr>
        <w:t>3</w:t>
      </w:r>
      <w:r w:rsidRPr="00C70552">
        <w:rPr>
          <w:color w:val="0432FF"/>
          <w:szCs w:val="24"/>
          <w:lang w:eastAsia="zh-CN"/>
        </w:rPr>
        <w:t>)</w:t>
      </w:r>
      <w:r w:rsidRPr="00C70552">
        <w:rPr>
          <w:color w:val="0432FF"/>
          <w:szCs w:val="24"/>
          <w:vertAlign w:val="subscript"/>
          <w:lang w:eastAsia="zh-CN"/>
        </w:rPr>
        <w:t>2</w:t>
      </w:r>
      <w:r w:rsidRPr="00C70552">
        <w:rPr>
          <w:color w:val="0432FF"/>
          <w:szCs w:val="24"/>
        </w:rPr>
        <w:t>·</w:t>
      </w:r>
      <w:r w:rsidRPr="00C70552">
        <w:rPr>
          <w:rFonts w:hint="eastAsia"/>
          <w:color w:val="0432FF"/>
          <w:szCs w:val="24"/>
          <w:lang w:eastAsia="zh-CN"/>
        </w:rPr>
        <w:t>x</w:t>
      </w:r>
      <w:r w:rsidRPr="00C70552">
        <w:rPr>
          <w:color w:val="0432FF"/>
          <w:szCs w:val="24"/>
        </w:rPr>
        <w:t>H</w:t>
      </w:r>
      <w:r w:rsidRPr="00C70552">
        <w:rPr>
          <w:color w:val="0432FF"/>
          <w:szCs w:val="24"/>
          <w:vertAlign w:val="subscript"/>
        </w:rPr>
        <w:t>2</w:t>
      </w:r>
      <w:r w:rsidRPr="00C70552">
        <w:rPr>
          <w:color w:val="0432FF"/>
          <w:szCs w:val="24"/>
        </w:rPr>
        <w:t xml:space="preserve">O, </w:t>
      </w:r>
      <w:r w:rsidR="00C70552" w:rsidRPr="00C70552">
        <w:rPr>
          <w:color w:val="0432FF"/>
          <w:szCs w:val="24"/>
        </w:rPr>
        <w:t>4</w:t>
      </w:r>
      <w:r w:rsidRPr="00C70552">
        <w:rPr>
          <w:color w:val="0432FF"/>
          <w:szCs w:val="24"/>
        </w:rPr>
        <w:t>.</w:t>
      </w:r>
      <w:r w:rsidR="00C70552" w:rsidRPr="00C70552">
        <w:rPr>
          <w:color w:val="0432FF"/>
          <w:szCs w:val="24"/>
        </w:rPr>
        <w:t>21</w:t>
      </w:r>
      <w:r w:rsidRPr="00C70552">
        <w:rPr>
          <w:color w:val="0432FF"/>
          <w:szCs w:val="24"/>
        </w:rPr>
        <w:t xml:space="preserve"> </w:t>
      </w:r>
      <w:r w:rsidRPr="00C70552">
        <w:rPr>
          <w:rFonts w:hint="eastAsia"/>
          <w:color w:val="0432FF"/>
          <w:szCs w:val="24"/>
          <w:lang w:eastAsia="zh-CN"/>
        </w:rPr>
        <w:t>g</w:t>
      </w:r>
      <w:r w:rsidRPr="00C70552">
        <w:rPr>
          <w:color w:val="0432FF"/>
          <w:szCs w:val="24"/>
          <w:lang w:eastAsia="zh-CN"/>
        </w:rPr>
        <w:t xml:space="preserve"> L</w:t>
      </w:r>
      <w:r w:rsidRPr="00C70552">
        <w:rPr>
          <w:rFonts w:hint="eastAsia"/>
          <w:color w:val="0432FF"/>
          <w:szCs w:val="24"/>
          <w:lang w:eastAsia="zh-CN"/>
        </w:rPr>
        <w:t>a</w:t>
      </w:r>
      <w:r w:rsidRPr="00C70552">
        <w:rPr>
          <w:color w:val="0432FF"/>
          <w:szCs w:val="24"/>
          <w:lang w:eastAsia="zh-CN"/>
        </w:rPr>
        <w:t>(OAc)</w:t>
      </w:r>
      <w:r w:rsidRPr="00C70552">
        <w:rPr>
          <w:color w:val="0432FF"/>
          <w:szCs w:val="24"/>
          <w:vertAlign w:val="subscript"/>
          <w:lang w:eastAsia="zh-CN"/>
        </w:rPr>
        <w:t>3</w:t>
      </w:r>
      <w:r w:rsidRPr="00C70552">
        <w:rPr>
          <w:color w:val="0432FF"/>
          <w:szCs w:val="24"/>
        </w:rPr>
        <w:t>·xH</w:t>
      </w:r>
      <w:r w:rsidRPr="00C70552">
        <w:rPr>
          <w:color w:val="0432FF"/>
          <w:szCs w:val="24"/>
          <w:vertAlign w:val="subscript"/>
        </w:rPr>
        <w:t>2</w:t>
      </w:r>
      <w:r w:rsidRPr="00C70552">
        <w:rPr>
          <w:color w:val="0432FF"/>
          <w:szCs w:val="24"/>
        </w:rPr>
        <w:t xml:space="preserve">O, </w:t>
      </w:r>
      <w:r w:rsidRPr="00C70552">
        <w:rPr>
          <w:rFonts w:hint="eastAsia"/>
          <w:color w:val="0432FF"/>
          <w:szCs w:val="24"/>
          <w:lang w:eastAsia="zh-CN"/>
        </w:rPr>
        <w:t>and</w:t>
      </w:r>
      <w:r w:rsidRPr="00C70552">
        <w:rPr>
          <w:color w:val="0432FF"/>
          <w:szCs w:val="24"/>
          <w:lang w:eastAsia="zh-CN"/>
        </w:rPr>
        <w:t xml:space="preserve"> </w:t>
      </w:r>
      <w:r w:rsidR="00C70552" w:rsidRPr="00C70552">
        <w:rPr>
          <w:color w:val="0432FF"/>
          <w:szCs w:val="24"/>
          <w:lang w:eastAsia="zh-CN"/>
        </w:rPr>
        <w:t>2</w:t>
      </w:r>
      <w:r w:rsidRPr="00C70552">
        <w:rPr>
          <w:color w:val="0432FF"/>
          <w:szCs w:val="24"/>
          <w:lang w:eastAsia="zh-CN"/>
        </w:rPr>
        <w:t>.</w:t>
      </w:r>
      <w:r w:rsidR="00C70552" w:rsidRPr="00C70552">
        <w:rPr>
          <w:color w:val="0432FF"/>
          <w:szCs w:val="24"/>
          <w:lang w:eastAsia="zh-CN"/>
        </w:rPr>
        <w:t>26</w:t>
      </w:r>
      <w:r w:rsidRPr="00C70552">
        <w:rPr>
          <w:color w:val="0432FF"/>
          <w:szCs w:val="24"/>
          <w:lang w:eastAsia="zh-CN"/>
        </w:rPr>
        <w:t xml:space="preserve"> </w:t>
      </w:r>
      <w:r w:rsidRPr="00C70552">
        <w:rPr>
          <w:rFonts w:hint="eastAsia"/>
          <w:color w:val="0432FF"/>
          <w:szCs w:val="24"/>
          <w:lang w:eastAsia="zh-CN"/>
        </w:rPr>
        <w:t>g</w:t>
      </w:r>
      <w:r w:rsidRPr="00C70552">
        <w:rPr>
          <w:color w:val="0432FF"/>
          <w:szCs w:val="24"/>
          <w:lang w:eastAsia="zh-CN"/>
        </w:rPr>
        <w:t xml:space="preserve"> L</w:t>
      </w:r>
      <w:r w:rsidRPr="00C70552">
        <w:rPr>
          <w:rFonts w:hint="eastAsia"/>
          <w:color w:val="0432FF"/>
          <w:szCs w:val="24"/>
          <w:lang w:eastAsia="zh-CN"/>
        </w:rPr>
        <w:t>i</w:t>
      </w:r>
      <w:r w:rsidRPr="00C70552">
        <w:rPr>
          <w:color w:val="0432FF"/>
          <w:szCs w:val="24"/>
          <w:lang w:eastAsia="zh-CN"/>
        </w:rPr>
        <w:t>OA</w:t>
      </w:r>
      <w:r w:rsidRPr="00C70552">
        <w:rPr>
          <w:rFonts w:hint="eastAsia"/>
          <w:color w:val="0432FF"/>
          <w:szCs w:val="24"/>
          <w:lang w:eastAsia="zh-CN"/>
        </w:rPr>
        <w:t>c</w:t>
      </w:r>
      <w:r w:rsidRPr="00C70552">
        <w:rPr>
          <w:color w:val="0432FF"/>
          <w:szCs w:val="24"/>
          <w:lang w:eastAsia="zh-CN"/>
        </w:rPr>
        <w:t xml:space="preserve"> </w:t>
      </w:r>
      <w:r w:rsidRPr="00C70552">
        <w:rPr>
          <w:color w:val="0432FF"/>
          <w:szCs w:val="24"/>
        </w:rPr>
        <w:t xml:space="preserve">were dissolved into 100 g deionized water </w:t>
      </w:r>
      <w:r w:rsidRPr="00C70552">
        <w:rPr>
          <w:rFonts w:hint="eastAsia"/>
          <w:color w:val="0432FF"/>
          <w:szCs w:val="24"/>
          <w:lang w:eastAsia="zh-CN"/>
        </w:rPr>
        <w:t>by</w:t>
      </w:r>
      <w:r w:rsidRPr="00C70552">
        <w:rPr>
          <w:color w:val="0432FF"/>
          <w:szCs w:val="24"/>
        </w:rPr>
        <w:t xml:space="preserve"> magnetically stirr</w:t>
      </w:r>
      <w:r w:rsidRPr="00C70552">
        <w:rPr>
          <w:rFonts w:hint="eastAsia"/>
          <w:color w:val="0432FF"/>
          <w:szCs w:val="24"/>
          <w:lang w:eastAsia="zh-CN"/>
        </w:rPr>
        <w:t>ing</w:t>
      </w:r>
      <w:r w:rsidRPr="00C70552">
        <w:rPr>
          <w:color w:val="0432FF"/>
          <w:szCs w:val="24"/>
          <w:lang w:eastAsia="zh-CN"/>
        </w:rPr>
        <w:t xml:space="preserve"> </w:t>
      </w:r>
      <w:r w:rsidRPr="00C70552">
        <w:rPr>
          <w:rFonts w:hint="eastAsia"/>
          <w:color w:val="0432FF"/>
          <w:szCs w:val="24"/>
          <w:lang w:eastAsia="zh-CN"/>
        </w:rPr>
        <w:t>at</w:t>
      </w:r>
      <w:r w:rsidRPr="00C70552">
        <w:rPr>
          <w:color w:val="0432FF"/>
          <w:szCs w:val="24"/>
          <w:lang w:eastAsia="zh-CN"/>
        </w:rPr>
        <w:t xml:space="preserve"> 60 </w:t>
      </w:r>
      <w:r w:rsidRPr="00C70552">
        <w:rPr>
          <w:color w:val="0432FF"/>
          <w:szCs w:val="24"/>
        </w:rPr>
        <w:t xml:space="preserve">°C for 6 h. Afterward, the homogeneous solution was used to prepare precursor particle powder via the GTA process. The </w:t>
      </w:r>
      <w:r w:rsidRPr="00C70552">
        <w:rPr>
          <w:rFonts w:hint="eastAsia"/>
          <w:color w:val="0432FF"/>
          <w:szCs w:val="24"/>
          <w:lang w:eastAsia="zh-CN"/>
        </w:rPr>
        <w:t>particle</w:t>
      </w:r>
      <w:r w:rsidRPr="00C70552">
        <w:rPr>
          <w:color w:val="0432FF"/>
          <w:szCs w:val="24"/>
          <w:lang w:eastAsia="zh-CN"/>
        </w:rPr>
        <w:t xml:space="preserve"> </w:t>
      </w:r>
      <w:r w:rsidRPr="00C70552">
        <w:rPr>
          <w:rFonts w:hint="eastAsia"/>
          <w:color w:val="0432FF"/>
          <w:szCs w:val="24"/>
          <w:lang w:eastAsia="zh-CN"/>
        </w:rPr>
        <w:t>powder</w:t>
      </w:r>
      <w:r w:rsidRPr="00C70552">
        <w:rPr>
          <w:color w:val="0432FF"/>
          <w:szCs w:val="24"/>
          <w:lang w:eastAsia="zh-CN"/>
        </w:rPr>
        <w:t xml:space="preserve"> </w:t>
      </w:r>
      <w:r w:rsidRPr="00C70552">
        <w:rPr>
          <w:color w:val="0432FF"/>
          <w:szCs w:val="24"/>
        </w:rPr>
        <w:t xml:space="preserve">was immediately treated at 900°C for 2 h with a heating rate of 5°C/min in the air before cooled down in the furnace. Finally, the </w:t>
      </w:r>
      <w:r w:rsidRPr="00C70552">
        <w:rPr>
          <w:iCs/>
          <w:color w:val="0432FF"/>
          <w:szCs w:val="24"/>
        </w:rPr>
        <w:t>L</w:t>
      </w:r>
      <w:r w:rsidRPr="00C70552">
        <w:rPr>
          <w:rFonts w:hint="eastAsia"/>
          <w:iCs/>
          <w:color w:val="0432FF"/>
          <w:szCs w:val="24"/>
          <w:lang w:eastAsia="zh-CN"/>
        </w:rPr>
        <w:t>i</w:t>
      </w:r>
      <w:r w:rsidRPr="00C70552">
        <w:rPr>
          <w:iCs/>
          <w:color w:val="0432FF"/>
          <w:szCs w:val="24"/>
          <w:vertAlign w:val="subscript"/>
          <w:lang w:eastAsia="zh-CN"/>
        </w:rPr>
        <w:t>7</w:t>
      </w:r>
      <w:r w:rsidRPr="00C70552">
        <w:rPr>
          <w:iCs/>
          <w:color w:val="0432FF"/>
          <w:szCs w:val="24"/>
          <w:lang w:eastAsia="zh-CN"/>
        </w:rPr>
        <w:t>L</w:t>
      </w:r>
      <w:r w:rsidRPr="00C70552">
        <w:rPr>
          <w:rFonts w:hint="eastAsia"/>
          <w:iCs/>
          <w:color w:val="0432FF"/>
          <w:szCs w:val="24"/>
          <w:lang w:eastAsia="zh-CN"/>
        </w:rPr>
        <w:t>a</w:t>
      </w:r>
      <w:r w:rsidRPr="00C70552">
        <w:rPr>
          <w:iCs/>
          <w:color w:val="0432FF"/>
          <w:szCs w:val="24"/>
          <w:vertAlign w:val="subscript"/>
          <w:lang w:eastAsia="zh-CN"/>
        </w:rPr>
        <w:t>3</w:t>
      </w:r>
      <w:r w:rsidRPr="00C70552">
        <w:rPr>
          <w:iCs/>
          <w:color w:val="0432FF"/>
          <w:szCs w:val="24"/>
          <w:lang w:eastAsia="zh-CN"/>
        </w:rPr>
        <w:t>Z</w:t>
      </w:r>
      <w:r w:rsidRPr="00C70552">
        <w:rPr>
          <w:rFonts w:hint="eastAsia"/>
          <w:iCs/>
          <w:color w:val="0432FF"/>
          <w:szCs w:val="24"/>
          <w:lang w:eastAsia="zh-CN"/>
        </w:rPr>
        <w:t>r</w:t>
      </w:r>
      <w:r w:rsidRPr="00C70552">
        <w:rPr>
          <w:iCs/>
          <w:color w:val="0432FF"/>
          <w:szCs w:val="24"/>
          <w:vertAlign w:val="subscript"/>
          <w:lang w:eastAsia="zh-CN"/>
        </w:rPr>
        <w:t>2</w:t>
      </w:r>
      <w:r w:rsidRPr="00C70552">
        <w:rPr>
          <w:iCs/>
          <w:color w:val="0432FF"/>
          <w:szCs w:val="24"/>
          <w:lang w:eastAsia="zh-CN"/>
        </w:rPr>
        <w:t>O</w:t>
      </w:r>
      <w:r w:rsidRPr="00C70552">
        <w:rPr>
          <w:iCs/>
          <w:color w:val="0432FF"/>
          <w:szCs w:val="24"/>
          <w:vertAlign w:val="subscript"/>
          <w:lang w:eastAsia="zh-CN"/>
        </w:rPr>
        <w:t>12</w:t>
      </w:r>
      <w:r w:rsidRPr="00C70552">
        <w:rPr>
          <w:color w:val="0432FF"/>
          <w:szCs w:val="24"/>
        </w:rPr>
        <w:t xml:space="preserve"> </w:t>
      </w:r>
      <w:r w:rsidRPr="00C70552">
        <w:rPr>
          <w:rFonts w:hint="eastAsia"/>
          <w:color w:val="0432FF"/>
          <w:szCs w:val="24"/>
          <w:lang w:eastAsia="zh-CN"/>
        </w:rPr>
        <w:t>particle</w:t>
      </w:r>
      <w:r w:rsidRPr="00C70552">
        <w:rPr>
          <w:color w:val="0432FF"/>
          <w:szCs w:val="24"/>
        </w:rPr>
        <w:t>s were obtained.</w:t>
      </w:r>
    </w:p>
    <w:p w14:paraId="1A80DC63" w14:textId="2FB796DB" w:rsidR="009E1E1B" w:rsidRPr="001422EB" w:rsidRDefault="007917E9" w:rsidP="001422EB">
      <w:pPr>
        <w:spacing w:line="480" w:lineRule="auto"/>
        <w:ind w:firstLine="357"/>
        <w:jc w:val="both"/>
        <w:rPr>
          <w:color w:val="0432FF"/>
          <w:szCs w:val="24"/>
        </w:rPr>
      </w:pPr>
      <w:r w:rsidRPr="002A6D49">
        <w:rPr>
          <w:i/>
          <w:color w:val="000000" w:themeColor="text1"/>
          <w:szCs w:val="24"/>
        </w:rPr>
        <w:t>L</w:t>
      </w:r>
      <w:r w:rsidRPr="002A6D49">
        <w:rPr>
          <w:rFonts w:hint="eastAsia"/>
          <w:i/>
          <w:color w:val="000000" w:themeColor="text1"/>
          <w:szCs w:val="24"/>
          <w:lang w:eastAsia="zh-CN"/>
        </w:rPr>
        <w:t>i</w:t>
      </w:r>
      <w:r w:rsidRPr="002A6D49">
        <w:rPr>
          <w:i/>
          <w:color w:val="000000" w:themeColor="text1"/>
          <w:szCs w:val="24"/>
          <w:lang w:eastAsia="zh-CN"/>
        </w:rPr>
        <w:t>N</w:t>
      </w:r>
      <w:r w:rsidRPr="002A6D49">
        <w:rPr>
          <w:rFonts w:hint="eastAsia"/>
          <w:i/>
          <w:color w:val="000000" w:themeColor="text1"/>
          <w:szCs w:val="24"/>
          <w:lang w:eastAsia="zh-CN"/>
        </w:rPr>
        <w:t>i</w:t>
      </w:r>
      <w:r w:rsidRPr="002A6D49">
        <w:rPr>
          <w:i/>
          <w:color w:val="000000" w:themeColor="text1"/>
          <w:szCs w:val="24"/>
          <w:vertAlign w:val="subscript"/>
          <w:lang w:eastAsia="zh-CN"/>
        </w:rPr>
        <w:t>0.8</w:t>
      </w:r>
      <w:r w:rsidRPr="002A6D49">
        <w:rPr>
          <w:i/>
          <w:color w:val="000000" w:themeColor="text1"/>
          <w:szCs w:val="24"/>
          <w:lang w:eastAsia="zh-CN"/>
        </w:rPr>
        <w:t>C</w:t>
      </w:r>
      <w:r w:rsidRPr="002A6D49">
        <w:rPr>
          <w:rFonts w:hint="eastAsia"/>
          <w:i/>
          <w:color w:val="000000" w:themeColor="text1"/>
          <w:szCs w:val="24"/>
          <w:lang w:eastAsia="zh-CN"/>
        </w:rPr>
        <w:t>o</w:t>
      </w:r>
      <w:r w:rsidRPr="002A6D49">
        <w:rPr>
          <w:i/>
          <w:color w:val="000000" w:themeColor="text1"/>
          <w:szCs w:val="24"/>
          <w:vertAlign w:val="subscript"/>
          <w:lang w:eastAsia="zh-CN"/>
        </w:rPr>
        <w:t>0.1</w:t>
      </w:r>
      <w:r w:rsidRPr="002A6D49">
        <w:rPr>
          <w:i/>
          <w:color w:val="000000" w:themeColor="text1"/>
          <w:szCs w:val="24"/>
          <w:lang w:eastAsia="zh-CN"/>
        </w:rPr>
        <w:t>M</w:t>
      </w:r>
      <w:r w:rsidRPr="002A6D49">
        <w:rPr>
          <w:rFonts w:hint="eastAsia"/>
          <w:i/>
          <w:color w:val="000000" w:themeColor="text1"/>
          <w:szCs w:val="24"/>
          <w:lang w:eastAsia="zh-CN"/>
        </w:rPr>
        <w:t>n</w:t>
      </w:r>
      <w:r w:rsidRPr="002A6D49">
        <w:rPr>
          <w:i/>
          <w:color w:val="000000" w:themeColor="text1"/>
          <w:szCs w:val="24"/>
          <w:vertAlign w:val="subscript"/>
          <w:lang w:eastAsia="zh-CN"/>
        </w:rPr>
        <w:t>0.1</w:t>
      </w:r>
      <w:r w:rsidRPr="002A6D49">
        <w:rPr>
          <w:i/>
          <w:color w:val="000000" w:themeColor="text1"/>
          <w:szCs w:val="24"/>
          <w:lang w:eastAsia="zh-CN"/>
        </w:rPr>
        <w:t>O</w:t>
      </w:r>
      <w:r w:rsidRPr="002A6D49">
        <w:rPr>
          <w:i/>
          <w:color w:val="000000" w:themeColor="text1"/>
          <w:szCs w:val="24"/>
          <w:vertAlign w:val="subscript"/>
          <w:lang w:eastAsia="zh-CN"/>
        </w:rPr>
        <w:t>2</w:t>
      </w:r>
      <w:r w:rsidRPr="002A6D49">
        <w:rPr>
          <w:i/>
          <w:color w:val="000000" w:themeColor="text1"/>
          <w:szCs w:val="24"/>
        </w:rPr>
        <w:t xml:space="preserve"> </w:t>
      </w:r>
      <w:r w:rsidRPr="002A6D49">
        <w:rPr>
          <w:rFonts w:hint="eastAsia"/>
          <w:i/>
          <w:color w:val="000000" w:themeColor="text1"/>
          <w:szCs w:val="24"/>
          <w:lang w:eastAsia="zh-CN"/>
        </w:rPr>
        <w:t>particles</w:t>
      </w:r>
      <w:r w:rsidRPr="002A6D49">
        <w:rPr>
          <w:color w:val="000000" w:themeColor="text1"/>
          <w:szCs w:val="24"/>
        </w:rPr>
        <w:t xml:space="preserve">. 2 g PVA, 3.98 g </w:t>
      </w:r>
      <w:r w:rsidRPr="002A6D49">
        <w:rPr>
          <w:color w:val="000000" w:themeColor="text1"/>
          <w:szCs w:val="24"/>
          <w:lang w:eastAsia="zh-CN"/>
        </w:rPr>
        <w:t>Ni(OAc)</w:t>
      </w:r>
      <w:r w:rsidRPr="002A6D49">
        <w:rPr>
          <w:color w:val="000000" w:themeColor="text1"/>
          <w:szCs w:val="24"/>
          <w:vertAlign w:val="subscript"/>
          <w:lang w:eastAsia="zh-CN"/>
        </w:rPr>
        <w:t>2</w:t>
      </w:r>
      <w:r w:rsidRPr="002A6D49">
        <w:rPr>
          <w:color w:val="000000" w:themeColor="text1"/>
          <w:szCs w:val="24"/>
        </w:rPr>
        <w:t>·4H</w:t>
      </w:r>
      <w:r w:rsidRPr="002A6D49">
        <w:rPr>
          <w:color w:val="000000" w:themeColor="text1"/>
          <w:szCs w:val="24"/>
          <w:vertAlign w:val="subscript"/>
        </w:rPr>
        <w:t>2</w:t>
      </w:r>
      <w:r w:rsidRPr="002A6D49">
        <w:rPr>
          <w:color w:val="000000" w:themeColor="text1"/>
          <w:szCs w:val="24"/>
        </w:rPr>
        <w:t xml:space="preserve">O, 0.50 g </w:t>
      </w:r>
      <w:r w:rsidRPr="002A6D49">
        <w:rPr>
          <w:color w:val="000000" w:themeColor="text1"/>
          <w:szCs w:val="24"/>
          <w:lang w:eastAsia="zh-CN"/>
        </w:rPr>
        <w:t>Co(OAc)</w:t>
      </w:r>
      <w:r w:rsidRPr="002A6D49">
        <w:rPr>
          <w:color w:val="000000" w:themeColor="text1"/>
          <w:szCs w:val="24"/>
          <w:vertAlign w:val="subscript"/>
          <w:lang w:eastAsia="zh-CN"/>
        </w:rPr>
        <w:t>2</w:t>
      </w:r>
      <w:r w:rsidRPr="002A6D49">
        <w:rPr>
          <w:color w:val="000000" w:themeColor="text1"/>
          <w:szCs w:val="24"/>
        </w:rPr>
        <w:t>·4H</w:t>
      </w:r>
      <w:r w:rsidRPr="002A6D49">
        <w:rPr>
          <w:color w:val="000000" w:themeColor="text1"/>
          <w:szCs w:val="24"/>
          <w:vertAlign w:val="subscript"/>
        </w:rPr>
        <w:t>2</w:t>
      </w:r>
      <w:r w:rsidRPr="002A6D49">
        <w:rPr>
          <w:color w:val="000000" w:themeColor="text1"/>
          <w:szCs w:val="24"/>
        </w:rPr>
        <w:t xml:space="preserve">O, 0.49 g </w:t>
      </w:r>
      <w:r w:rsidRPr="002A6D49">
        <w:rPr>
          <w:color w:val="000000" w:themeColor="text1"/>
          <w:szCs w:val="24"/>
          <w:lang w:eastAsia="zh-CN"/>
        </w:rPr>
        <w:t>Mn(OAc)</w:t>
      </w:r>
      <w:r w:rsidRPr="002A6D49">
        <w:rPr>
          <w:color w:val="000000" w:themeColor="text1"/>
          <w:szCs w:val="24"/>
          <w:vertAlign w:val="subscript"/>
          <w:lang w:eastAsia="zh-CN"/>
        </w:rPr>
        <w:t>2</w:t>
      </w:r>
      <w:r w:rsidRPr="002A6D49">
        <w:rPr>
          <w:color w:val="000000" w:themeColor="text1"/>
          <w:szCs w:val="24"/>
        </w:rPr>
        <w:t>·4H</w:t>
      </w:r>
      <w:r w:rsidRPr="002A6D49">
        <w:rPr>
          <w:color w:val="000000" w:themeColor="text1"/>
          <w:szCs w:val="24"/>
          <w:vertAlign w:val="subscript"/>
        </w:rPr>
        <w:t>2</w:t>
      </w:r>
      <w:r w:rsidRPr="002A6D49">
        <w:rPr>
          <w:color w:val="000000" w:themeColor="text1"/>
          <w:szCs w:val="24"/>
        </w:rPr>
        <w:t xml:space="preserve">O, and 1.45 g </w:t>
      </w:r>
      <w:r w:rsidRPr="002A6D49">
        <w:rPr>
          <w:color w:val="000000" w:themeColor="text1"/>
          <w:szCs w:val="24"/>
          <w:lang w:eastAsia="zh-CN"/>
        </w:rPr>
        <w:t>L</w:t>
      </w:r>
      <w:r w:rsidRPr="002A6D49">
        <w:rPr>
          <w:rFonts w:hint="eastAsia"/>
          <w:color w:val="000000" w:themeColor="text1"/>
          <w:szCs w:val="24"/>
          <w:lang w:eastAsia="zh-CN"/>
        </w:rPr>
        <w:t>i</w:t>
      </w:r>
      <w:r w:rsidRPr="002A6D49">
        <w:rPr>
          <w:color w:val="000000" w:themeColor="text1"/>
          <w:szCs w:val="24"/>
          <w:lang w:eastAsia="zh-CN"/>
        </w:rPr>
        <w:t>OA</w:t>
      </w:r>
      <w:r w:rsidRPr="002A6D49">
        <w:rPr>
          <w:rFonts w:hint="eastAsia"/>
          <w:color w:val="000000" w:themeColor="text1"/>
          <w:szCs w:val="24"/>
          <w:lang w:eastAsia="zh-CN"/>
        </w:rPr>
        <w:t>c</w:t>
      </w:r>
      <w:r w:rsidRPr="002A6D49">
        <w:rPr>
          <w:color w:val="000000" w:themeColor="text1"/>
          <w:szCs w:val="24"/>
        </w:rPr>
        <w:t xml:space="preserve"> were dissolved into 100 g deionized water </w:t>
      </w:r>
      <w:r w:rsidRPr="002A6D49">
        <w:rPr>
          <w:rFonts w:hint="eastAsia"/>
          <w:color w:val="000000" w:themeColor="text1"/>
          <w:szCs w:val="24"/>
          <w:lang w:eastAsia="zh-CN"/>
        </w:rPr>
        <w:t>by</w:t>
      </w:r>
      <w:r w:rsidRPr="002A6D49">
        <w:rPr>
          <w:color w:val="000000" w:themeColor="text1"/>
          <w:szCs w:val="24"/>
        </w:rPr>
        <w:t xml:space="preserve"> magnetically stirr</w:t>
      </w:r>
      <w:r w:rsidRPr="002A6D49">
        <w:rPr>
          <w:rFonts w:hint="eastAsia"/>
          <w:color w:val="000000" w:themeColor="text1"/>
          <w:szCs w:val="24"/>
          <w:lang w:eastAsia="zh-CN"/>
        </w:rPr>
        <w:t>ing</w:t>
      </w:r>
      <w:r w:rsidRPr="002A6D49">
        <w:rPr>
          <w:color w:val="000000" w:themeColor="text1"/>
          <w:szCs w:val="24"/>
          <w:lang w:eastAsia="zh-CN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at</w:t>
      </w:r>
      <w:r w:rsidRPr="002A6D49">
        <w:rPr>
          <w:color w:val="000000" w:themeColor="text1"/>
          <w:szCs w:val="24"/>
          <w:lang w:eastAsia="zh-CN"/>
        </w:rPr>
        <w:t xml:space="preserve"> 60 </w:t>
      </w:r>
      <w:r w:rsidRPr="002A6D49">
        <w:rPr>
          <w:color w:val="000000" w:themeColor="text1"/>
          <w:szCs w:val="24"/>
        </w:rPr>
        <w:t xml:space="preserve">°C for 6 h. Afterward, the homogeneous solution was used to prepare precursor particle powder via the GTA process. The </w:t>
      </w:r>
      <w:r w:rsidRPr="002A6D49">
        <w:rPr>
          <w:rFonts w:hint="eastAsia"/>
          <w:color w:val="000000" w:themeColor="text1"/>
          <w:szCs w:val="24"/>
          <w:lang w:eastAsia="zh-CN"/>
        </w:rPr>
        <w:t>particle</w:t>
      </w:r>
      <w:r w:rsidRPr="002A6D49">
        <w:rPr>
          <w:color w:val="000000" w:themeColor="text1"/>
          <w:szCs w:val="24"/>
          <w:lang w:eastAsia="zh-CN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powder</w:t>
      </w:r>
      <w:r w:rsidRPr="002A6D49">
        <w:rPr>
          <w:color w:val="000000" w:themeColor="text1"/>
          <w:szCs w:val="24"/>
          <w:lang w:eastAsia="zh-CN"/>
        </w:rPr>
        <w:t xml:space="preserve"> </w:t>
      </w:r>
      <w:r w:rsidRPr="002A6D49">
        <w:rPr>
          <w:color w:val="000000" w:themeColor="text1"/>
          <w:szCs w:val="24"/>
        </w:rPr>
        <w:t xml:space="preserve">was immediately treated at 800°C for 2 h with a heating rate of 5°C/min in the air before cooled down in the furnace. Finally, the </w:t>
      </w:r>
      <w:r w:rsidRPr="002A6D49">
        <w:rPr>
          <w:iCs/>
          <w:color w:val="000000" w:themeColor="text1"/>
          <w:szCs w:val="24"/>
        </w:rPr>
        <w:t>L</w:t>
      </w:r>
      <w:r w:rsidRPr="002A6D49">
        <w:rPr>
          <w:rFonts w:hint="eastAsia"/>
          <w:iCs/>
          <w:color w:val="000000" w:themeColor="text1"/>
          <w:szCs w:val="24"/>
          <w:lang w:eastAsia="zh-CN"/>
        </w:rPr>
        <w:t>i</w:t>
      </w:r>
      <w:r w:rsidRPr="002A6D49">
        <w:rPr>
          <w:iCs/>
          <w:color w:val="000000" w:themeColor="text1"/>
          <w:szCs w:val="24"/>
          <w:lang w:eastAsia="zh-CN"/>
        </w:rPr>
        <w:t>N</w:t>
      </w:r>
      <w:r w:rsidRPr="002A6D49">
        <w:rPr>
          <w:rFonts w:hint="eastAsia"/>
          <w:iCs/>
          <w:color w:val="000000" w:themeColor="text1"/>
          <w:szCs w:val="24"/>
          <w:lang w:eastAsia="zh-CN"/>
        </w:rPr>
        <w:t>i</w:t>
      </w:r>
      <w:r w:rsidRPr="002A6D49">
        <w:rPr>
          <w:iCs/>
          <w:color w:val="000000" w:themeColor="text1"/>
          <w:szCs w:val="24"/>
          <w:vertAlign w:val="subscript"/>
          <w:lang w:eastAsia="zh-CN"/>
        </w:rPr>
        <w:t>0.8</w:t>
      </w:r>
      <w:r w:rsidRPr="002A6D49">
        <w:rPr>
          <w:iCs/>
          <w:color w:val="000000" w:themeColor="text1"/>
          <w:szCs w:val="24"/>
          <w:lang w:eastAsia="zh-CN"/>
        </w:rPr>
        <w:t>C</w:t>
      </w:r>
      <w:r w:rsidRPr="002A6D49">
        <w:rPr>
          <w:rFonts w:hint="eastAsia"/>
          <w:iCs/>
          <w:color w:val="000000" w:themeColor="text1"/>
          <w:szCs w:val="24"/>
          <w:lang w:eastAsia="zh-CN"/>
        </w:rPr>
        <w:t>o</w:t>
      </w:r>
      <w:r w:rsidRPr="002A6D49">
        <w:rPr>
          <w:iCs/>
          <w:color w:val="000000" w:themeColor="text1"/>
          <w:szCs w:val="24"/>
          <w:vertAlign w:val="subscript"/>
          <w:lang w:eastAsia="zh-CN"/>
        </w:rPr>
        <w:t>0.1</w:t>
      </w:r>
      <w:r w:rsidRPr="002A6D49">
        <w:rPr>
          <w:iCs/>
          <w:color w:val="000000" w:themeColor="text1"/>
          <w:szCs w:val="24"/>
          <w:lang w:eastAsia="zh-CN"/>
        </w:rPr>
        <w:t>M</w:t>
      </w:r>
      <w:r w:rsidRPr="002A6D49">
        <w:rPr>
          <w:rFonts w:hint="eastAsia"/>
          <w:iCs/>
          <w:color w:val="000000" w:themeColor="text1"/>
          <w:szCs w:val="24"/>
          <w:lang w:eastAsia="zh-CN"/>
        </w:rPr>
        <w:t>n</w:t>
      </w:r>
      <w:r w:rsidRPr="002A6D49">
        <w:rPr>
          <w:iCs/>
          <w:color w:val="000000" w:themeColor="text1"/>
          <w:szCs w:val="24"/>
          <w:vertAlign w:val="subscript"/>
          <w:lang w:eastAsia="zh-CN"/>
        </w:rPr>
        <w:t>0.1</w:t>
      </w:r>
      <w:r w:rsidRPr="002A6D49">
        <w:rPr>
          <w:iCs/>
          <w:color w:val="000000" w:themeColor="text1"/>
          <w:szCs w:val="24"/>
          <w:lang w:eastAsia="zh-CN"/>
        </w:rPr>
        <w:t>O</w:t>
      </w:r>
      <w:r w:rsidRPr="002A6D49">
        <w:rPr>
          <w:iCs/>
          <w:color w:val="000000" w:themeColor="text1"/>
          <w:szCs w:val="24"/>
          <w:vertAlign w:val="subscript"/>
          <w:lang w:eastAsia="zh-CN"/>
        </w:rPr>
        <w:t>2</w:t>
      </w:r>
      <w:r w:rsidRPr="002A6D49">
        <w:rPr>
          <w:color w:val="000000" w:themeColor="text1"/>
          <w:szCs w:val="24"/>
        </w:rPr>
        <w:t xml:space="preserve"> </w:t>
      </w:r>
      <w:r w:rsidRPr="002A6D49">
        <w:rPr>
          <w:rFonts w:hint="eastAsia"/>
          <w:color w:val="000000" w:themeColor="text1"/>
          <w:szCs w:val="24"/>
          <w:lang w:eastAsia="zh-CN"/>
        </w:rPr>
        <w:t>particle</w:t>
      </w:r>
      <w:r w:rsidRPr="002A6D49">
        <w:rPr>
          <w:color w:val="000000" w:themeColor="text1"/>
          <w:szCs w:val="24"/>
        </w:rPr>
        <w:t>s were obtained.</w:t>
      </w:r>
    </w:p>
    <w:p w14:paraId="75193824" w14:textId="77777777" w:rsidR="009E1E1B" w:rsidRDefault="009E1E1B">
      <w:pPr>
        <w:rPr>
          <w:b/>
          <w:bCs/>
          <w:kern w:val="32"/>
          <w:sz w:val="28"/>
          <w:szCs w:val="28"/>
        </w:rPr>
      </w:pPr>
      <w:r>
        <w:rPr>
          <w:sz w:val="28"/>
          <w:szCs w:val="28"/>
        </w:rPr>
        <w:br w:type="page"/>
      </w:r>
    </w:p>
    <w:p w14:paraId="4DB2570D" w14:textId="77471FD4" w:rsidR="009E1E1B" w:rsidRDefault="009E1E1B" w:rsidP="004200BA">
      <w:pPr>
        <w:pStyle w:val="13"/>
      </w:pPr>
      <w:bookmarkStart w:id="15" w:name="_Toc155995562"/>
      <w:bookmarkStart w:id="16" w:name="_Toc156032732"/>
      <w:bookmarkStart w:id="17" w:name="_Toc173049779"/>
      <w:r w:rsidRPr="000B781B">
        <w:lastRenderedPageBreak/>
        <w:t xml:space="preserve">Supplementary </w:t>
      </w:r>
      <w:r w:rsidR="000B781B" w:rsidRPr="000B781B">
        <w:t>Note</w:t>
      </w:r>
      <w:bookmarkEnd w:id="15"/>
      <w:bookmarkEnd w:id="16"/>
      <w:bookmarkEnd w:id="17"/>
    </w:p>
    <w:p w14:paraId="7E9CEFCA" w14:textId="59FADA6A" w:rsidR="0040139F" w:rsidRPr="0040139F" w:rsidRDefault="0040139F" w:rsidP="0040139F">
      <w:pPr>
        <w:pStyle w:val="SMSubheading"/>
        <w:spacing w:before="163" w:after="163"/>
        <w:rPr>
          <w:rFonts w:ascii="宋体" w:eastAsia="宋体" w:hAnsi="宋体" w:cs="宋体"/>
        </w:rPr>
      </w:pPr>
      <w:bookmarkStart w:id="18" w:name="_Toc173049780"/>
      <w:r w:rsidRPr="00BE1790">
        <w:t>Supplementary</w:t>
      </w:r>
      <w:r w:rsidRPr="00263974">
        <w:rPr>
          <w:szCs w:val="24"/>
        </w:rPr>
        <w:t xml:space="preserve"> </w:t>
      </w:r>
      <w:r>
        <w:rPr>
          <w:szCs w:val="24"/>
        </w:rPr>
        <w:t>N</w:t>
      </w:r>
      <w:r>
        <w:rPr>
          <w:rFonts w:hint="eastAsia"/>
          <w:szCs w:val="24"/>
          <w:lang w:eastAsia="zh-CN"/>
        </w:rPr>
        <w:t>ote</w:t>
      </w:r>
      <w:r>
        <w:rPr>
          <w:szCs w:val="24"/>
          <w:lang w:eastAsia="zh-CN"/>
        </w:rPr>
        <w:t xml:space="preserve"> 1</w:t>
      </w:r>
      <w:r>
        <w:rPr>
          <w:rFonts w:ascii="宋体" w:eastAsia="宋体" w:hAnsi="宋体" w:cs="宋体" w:hint="eastAsia"/>
          <w:szCs w:val="24"/>
          <w:lang w:eastAsia="zh-CN"/>
        </w:rPr>
        <w:t>:</w:t>
      </w:r>
      <w:r>
        <w:rPr>
          <w:rFonts w:ascii="宋体" w:eastAsia="宋体" w:hAnsi="宋体" w:cs="宋体"/>
          <w:szCs w:val="24"/>
          <w:lang w:eastAsia="zh-CN"/>
        </w:rPr>
        <w:t xml:space="preserve"> </w:t>
      </w:r>
      <w:r w:rsidRPr="00A072F9">
        <w:t>Kolmogorov-Hinze</w:t>
      </w:r>
      <w:r>
        <w:t xml:space="preserve"> (KH)</w:t>
      </w:r>
      <w:r w:rsidRPr="00A072F9">
        <w:t xml:space="preserve"> theory</w:t>
      </w:r>
      <w:bookmarkEnd w:id="18"/>
    </w:p>
    <w:p w14:paraId="4DC26ED4" w14:textId="77777777" w:rsidR="009E1E1B" w:rsidRPr="00A072F9" w:rsidRDefault="009E1E1B" w:rsidP="005964B7">
      <w:pPr>
        <w:pStyle w:val="SMText"/>
        <w:spacing w:line="480" w:lineRule="auto"/>
        <w:ind w:firstLine="357"/>
        <w:jc w:val="both"/>
        <w:rPr>
          <w:rFonts w:ascii="Times nwe roman" w:hAnsi="Times nwe roman"/>
          <w:iCs/>
          <w:szCs w:val="28"/>
        </w:rPr>
      </w:pPr>
      <w:r w:rsidRPr="00A072F9">
        <w:rPr>
          <w:rFonts w:ascii="Times nwe roman" w:hAnsi="Times nwe roman"/>
          <w:iCs/>
          <w:szCs w:val="28"/>
        </w:rPr>
        <w:t>Kolmogorov-Hinze</w:t>
      </w:r>
      <w:r>
        <w:rPr>
          <w:rFonts w:ascii="Times nwe roman" w:hAnsi="Times nwe roman"/>
          <w:iCs/>
          <w:szCs w:val="28"/>
        </w:rPr>
        <w:t xml:space="preserve"> (KH)</w:t>
      </w:r>
      <w:r w:rsidRPr="00A072F9">
        <w:rPr>
          <w:rFonts w:ascii="Times nwe roman" w:hAnsi="Times nwe roman"/>
          <w:iCs/>
          <w:szCs w:val="28"/>
        </w:rPr>
        <w:t xml:space="preserve"> theory</w:t>
      </w:r>
      <w:r>
        <w:rPr>
          <w:rFonts w:ascii="Times nwe roman" w:hAnsi="Times nwe roman"/>
          <w:iCs/>
          <w:szCs w:val="28"/>
        </w:rPr>
        <w:fldChar w:fldCharType="begin"/>
      </w:r>
      <w:r>
        <w:rPr>
          <w:rFonts w:ascii="Times nwe roman" w:hAnsi="Times nwe roman"/>
          <w:iCs/>
          <w:szCs w:val="28"/>
        </w:rPr>
        <w:instrText xml:space="preserve"> ADDIN EN.CITE &lt;EndNote&gt;&lt;Cite&gt;&lt;Author&gt;Hinze&lt;/Author&gt;&lt;Year&gt;1955&lt;/Year&gt;&lt;RecNum&gt;119&lt;/RecNum&gt;&lt;DisplayText&gt;&lt;style face="superscript"&gt;1&lt;/style&gt;&lt;/DisplayText&gt;&lt;record&gt;&lt;rec-number&gt;119&lt;/rec-number&gt;&lt;foreign-keys&gt;&lt;key app="EN" db-id="ztste5fwwr5wexedt95vappgvw2tet2vztfw" timestamp="1702261761"&gt;119&lt;/key&gt;&lt;/foreign-keys&gt;&lt;ref-type name="Journal Article"&gt;17&lt;/ref-type&gt;&lt;contributors&gt;&lt;authors&gt;&lt;author&gt;Hinze, J. O.&lt;/author&gt;&lt;/authors&gt;&lt;/contributors&gt;&lt;titles&gt;&lt;title&gt;Fundamentals of the hydrodynamic mechanism of splitting in dispersion processes&lt;/title&gt;&lt;secondary-title&gt;AIChE Journal&lt;/secondary-title&gt;&lt;/titles&gt;&lt;periodical&gt;&lt;full-title&gt;AIChE Journal&lt;/full-title&gt;&lt;/periodical&gt;&lt;pages&gt;289-295&lt;/pages&gt;&lt;volume&gt;1&lt;/volume&gt;&lt;number&gt;3&lt;/number&gt;&lt;dates&gt;&lt;year&gt;1955&lt;/year&gt;&lt;pub-dates&gt;&lt;date&gt;1955/09/01&lt;/date&gt;&lt;/pub-dates&gt;&lt;/dates&gt;&lt;publisher&gt;John Wiley &amp;amp; Sons, Ltd&lt;/publisher&gt;&lt;isbn&gt;0001-1541&lt;/isbn&gt;&lt;urls&gt;&lt;related-urls&gt;&lt;url&gt;https://doi.org/10.1002/aic.690010303&lt;/url&gt;&lt;/related-urls&gt;&lt;/urls&gt;&lt;electronic-resource-num&gt;https://doi.org/10.1002/aic.690010303&lt;/electronic-resource-num&gt;&lt;access-date&gt;2023/12/10&lt;/access-date&gt;&lt;/record&gt;&lt;/Cite&gt;&lt;/EndNote&gt;</w:instrText>
      </w:r>
      <w:r>
        <w:rPr>
          <w:rFonts w:ascii="Times nwe roman" w:hAnsi="Times nwe roman"/>
          <w:iCs/>
          <w:szCs w:val="28"/>
        </w:rPr>
        <w:fldChar w:fldCharType="separate"/>
      </w:r>
      <w:r w:rsidRPr="004F0785">
        <w:rPr>
          <w:rFonts w:ascii="Times nwe roman" w:hAnsi="Times nwe roman"/>
          <w:iCs/>
          <w:noProof/>
          <w:szCs w:val="28"/>
          <w:vertAlign w:val="superscript"/>
        </w:rPr>
        <w:t>1</w:t>
      </w:r>
      <w:r>
        <w:rPr>
          <w:rFonts w:ascii="Times nwe roman" w:hAnsi="Times nwe roman"/>
          <w:iCs/>
          <w:szCs w:val="28"/>
        </w:rPr>
        <w:fldChar w:fldCharType="end"/>
      </w:r>
      <w:r>
        <w:rPr>
          <w:rFonts w:ascii="Times nwe roman" w:hAnsi="Times nwe roman"/>
          <w:iCs/>
          <w:szCs w:val="28"/>
        </w:rPr>
        <w:t xml:space="preserve"> is the cornerstone of the breakup of small droplets in the turbulence</w:t>
      </w:r>
      <w:r w:rsidRPr="00A072F9">
        <w:rPr>
          <w:rFonts w:ascii="Times nwe roman" w:hAnsi="Times nwe roman"/>
          <w:iCs/>
          <w:szCs w:val="28"/>
        </w:rPr>
        <w:t>,</w:t>
      </w:r>
      <w:r>
        <w:rPr>
          <w:rFonts w:ascii="Times nwe roman" w:hAnsi="Times nwe roman"/>
          <w:iCs/>
          <w:szCs w:val="28"/>
        </w:rPr>
        <w:t xml:space="preserve"> and identifies a Hinze scale </w:t>
      </w:r>
      <m:oMath>
        <m:sSub>
          <m:sSubPr>
            <m:ctrlPr>
              <w:rPr>
                <w:rFonts w:ascii="Cambria Math" w:hAnsi="Cambria Math"/>
                <w:i/>
                <w:iCs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d</m:t>
            </m:r>
          </m:e>
          <m:sub>
            <m:r>
              <w:rPr>
                <w:rFonts w:ascii="Cambria Math" w:hAnsi="Cambria Math"/>
                <w:szCs w:val="28"/>
              </w:rPr>
              <m:t>H</m:t>
            </m:r>
          </m:sub>
        </m:sSub>
      </m:oMath>
      <w:r>
        <w:rPr>
          <w:rFonts w:ascii="Times nwe roman" w:eastAsiaTheme="minorEastAsia" w:hAnsi="Times nwe roman" w:hint="eastAsia"/>
          <w:iCs/>
          <w:szCs w:val="28"/>
          <w:lang w:eastAsia="zh-CN"/>
        </w:rPr>
        <w:t xml:space="preserve"> </w:t>
      </w:r>
      <w:r>
        <w:rPr>
          <w:rFonts w:ascii="Times nwe roman" w:hAnsi="Times nwe roman"/>
          <w:iCs/>
          <w:szCs w:val="28"/>
        </w:rPr>
        <w:t>for</w:t>
      </w:r>
      <w:r w:rsidRPr="00A072F9">
        <w:rPr>
          <w:rFonts w:ascii="Times nwe roman" w:hAnsi="Times nwe roman"/>
          <w:iCs/>
          <w:szCs w:val="28"/>
        </w:rPr>
        <w:t xml:space="preserve"> the maximum droplet size</w:t>
      </w:r>
      <w:r>
        <w:rPr>
          <w:rFonts w:ascii="Times nwe roman" w:hAnsi="Times nwe roman"/>
          <w:iCs/>
          <w:szCs w:val="28"/>
        </w:rPr>
        <w:t>, i.e.,</w:t>
      </w:r>
    </w:p>
    <w:p w14:paraId="3722A471" w14:textId="77777777" w:rsidR="009E1E1B" w:rsidRPr="00A072F9" w:rsidRDefault="00000000" w:rsidP="009E1E1B">
      <w:pPr>
        <w:pStyle w:val="SMText"/>
        <w:spacing w:line="480" w:lineRule="auto"/>
        <w:ind w:firstLine="357"/>
        <w:jc w:val="both"/>
        <w:rPr>
          <w:rFonts w:ascii="Times nwe roman" w:hAnsi="Times nwe roman"/>
          <w:iCs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iCs/>
                  <w:szCs w:val="28"/>
                </w:rPr>
              </m:ctrlPr>
            </m:sSubPr>
            <m:e>
              <m:r>
                <w:rPr>
                  <w:rFonts w:ascii="Cambria Math" w:hAnsi="Cambria Math"/>
                  <w:szCs w:val="28"/>
                </w:rPr>
                <m:t>d</m:t>
              </m:r>
            </m:e>
            <m:sub>
              <m:r>
                <w:rPr>
                  <w:rFonts w:ascii="Cambria Math" w:hAnsi="Cambria Math"/>
                  <w:szCs w:val="28"/>
                </w:rPr>
                <m:t>H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8"/>
            </w:rPr>
            <m:t>∝</m:t>
          </m:r>
          <m:sSup>
            <m:sSupPr>
              <m:ctrlPr>
                <w:rPr>
                  <w:rFonts w:ascii="Cambria Math" w:hAnsi="Cambria Math"/>
                  <w:iCs/>
                  <w:szCs w:val="28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Cs/>
                      <w:szCs w:val="28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Cs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Cs w:val="28"/>
                        </w:rPr>
                        <m:t>σ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Cs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8"/>
                            </w:rPr>
                            <m:t>ρ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8"/>
                            </w:rPr>
                            <m:t>c</m:t>
                          </m:r>
                        </m:sub>
                      </m:sSub>
                    </m:den>
                  </m:f>
                </m:e>
              </m:d>
            </m:e>
            <m:sup>
              <m:f>
                <m:fPr>
                  <m:ctrlPr>
                    <w:rPr>
                      <w:rFonts w:ascii="Cambria Math" w:hAnsi="Cambria Math"/>
                      <w:iCs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3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5</m:t>
                  </m:r>
                </m:den>
              </m:f>
            </m:sup>
          </m:sSup>
          <m:sSup>
            <m:sSupPr>
              <m:ctrlPr>
                <w:rPr>
                  <w:rFonts w:ascii="Cambria Math" w:hAnsi="Cambria Math"/>
                  <w:iCs/>
                  <w:szCs w:val="28"/>
                </w:rPr>
              </m:ctrlPr>
            </m:sSupPr>
            <m:e>
              <m:r>
                <w:rPr>
                  <w:rFonts w:ascii="Cambria Math" w:hAnsi="Cambria Math"/>
                  <w:szCs w:val="28"/>
                </w:rPr>
                <m:t>ϵ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Cs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2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5</m:t>
                  </m:r>
                </m:den>
              </m:f>
            </m:sup>
          </m:sSup>
          <m:r>
            <w:rPr>
              <w:rFonts w:ascii="Cambria Math" w:hAnsi="Cambria Math"/>
              <w:szCs w:val="28"/>
            </w:rPr>
            <m:t>.</m:t>
          </m:r>
          <m:r>
            <m:rPr>
              <m:sty m:val="p"/>
            </m:rPr>
            <w:rPr>
              <w:rFonts w:ascii="Cambria Math" w:hAnsi="Cambria Math"/>
              <w:szCs w:val="28"/>
            </w:rPr>
            <w:br/>
          </m:r>
        </m:oMath>
      </m:oMathPara>
      <w:r w:rsidR="009E1E1B">
        <w:rPr>
          <w:rFonts w:ascii="Times nwe roman" w:hAnsi="Times nwe roman"/>
          <w:iCs/>
          <w:szCs w:val="28"/>
        </w:rPr>
        <w:t>H</w:t>
      </w:r>
      <w:r w:rsidR="009E1E1B" w:rsidRPr="00A072F9">
        <w:rPr>
          <w:rFonts w:ascii="Times nwe roman" w:hAnsi="Times nwe roman"/>
          <w:iCs/>
          <w:szCs w:val="28"/>
        </w:rPr>
        <w:t xml:space="preserve">ere </w:t>
      </w:r>
      <m:oMath>
        <m:r>
          <w:rPr>
            <w:rFonts w:ascii="Cambria Math" w:hAnsi="Cambria Math"/>
            <w:szCs w:val="28"/>
          </w:rPr>
          <m:t>σ</m:t>
        </m:r>
      </m:oMath>
      <w:r w:rsidR="009E1E1B" w:rsidRPr="00A072F9">
        <w:rPr>
          <w:rFonts w:ascii="Times nwe roman" w:hAnsi="Times nwe roman" w:hint="eastAsia"/>
          <w:iCs/>
          <w:szCs w:val="28"/>
        </w:rPr>
        <w:t xml:space="preserve"> </w:t>
      </w:r>
      <w:r w:rsidR="009E1E1B" w:rsidRPr="00A072F9">
        <w:rPr>
          <w:rFonts w:ascii="Times nwe roman" w:hAnsi="Times nwe roman"/>
          <w:iCs/>
          <w:szCs w:val="28"/>
        </w:rPr>
        <w:t>is surface tension,</w:t>
      </w:r>
      <w:r w:rsidR="009E1E1B">
        <w:rPr>
          <w:rFonts w:ascii="Times nwe roman" w:hAnsi="Times nwe roman"/>
          <w:iCs/>
          <w:szCs w:val="28"/>
        </w:rPr>
        <w:t xml:space="preserve"> </w:t>
      </w:r>
      <m:oMath>
        <m:r>
          <w:rPr>
            <w:rFonts w:ascii="Cambria Math" w:hAnsi="Cambria Math"/>
            <w:szCs w:val="28"/>
          </w:rPr>
          <m:t>ϵ</m:t>
        </m:r>
      </m:oMath>
      <w:r w:rsidR="009E1E1B" w:rsidRPr="00F03806">
        <w:rPr>
          <w:rFonts w:ascii="Times nwe roman" w:hAnsi="Times nwe roman" w:hint="eastAsia"/>
          <w:iCs/>
          <w:szCs w:val="28"/>
        </w:rPr>
        <w:t xml:space="preserve"> </w:t>
      </w:r>
      <w:r w:rsidR="009E1E1B" w:rsidRPr="00F03806">
        <w:rPr>
          <w:rFonts w:ascii="Times nwe roman" w:hAnsi="Times nwe roman"/>
          <w:iCs/>
          <w:szCs w:val="28"/>
        </w:rPr>
        <w:t>is the dissipation of turbulence and</w:t>
      </w:r>
      <w:r w:rsidR="009E1E1B" w:rsidRPr="00A072F9">
        <w:rPr>
          <w:rFonts w:ascii="Times nwe roman" w:hAnsi="Times nwe roman"/>
          <w:iCs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Cs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ρ</m:t>
            </m:r>
          </m:e>
          <m:sub>
            <m:r>
              <w:rPr>
                <w:rFonts w:ascii="Cambria Math" w:hAnsi="Cambria Math"/>
                <w:szCs w:val="28"/>
              </w:rPr>
              <m:t>c</m:t>
            </m:r>
          </m:sub>
        </m:sSub>
      </m:oMath>
      <w:r w:rsidR="009E1E1B" w:rsidRPr="00A072F9">
        <w:rPr>
          <w:rFonts w:ascii="Times nwe roman" w:hAnsi="Times nwe roman" w:hint="eastAsia"/>
          <w:iCs/>
          <w:szCs w:val="28"/>
        </w:rPr>
        <w:t xml:space="preserve"> </w:t>
      </w:r>
      <w:r w:rsidR="009E1E1B" w:rsidRPr="00A072F9">
        <w:rPr>
          <w:rFonts w:ascii="Times nwe roman" w:hAnsi="Times nwe roman"/>
          <w:iCs/>
          <w:szCs w:val="28"/>
        </w:rPr>
        <w:t xml:space="preserve">is the density of carrier-phase </w:t>
      </w:r>
      <w:r w:rsidR="009E1E1B">
        <w:rPr>
          <w:rFonts w:ascii="Times nwe roman" w:hAnsi="Times nwe roman"/>
          <w:iCs/>
          <w:szCs w:val="28"/>
        </w:rPr>
        <w:t>fluid. In this study, the carrier-phase fluid is air. Above the Hinze scale, the droplets disintegrate due to the eddies of turbulence. In contrast, below th</w:t>
      </w:r>
      <w:r w:rsidR="009E1E1B" w:rsidRPr="00F03806">
        <w:rPr>
          <w:rFonts w:ascii="Times nwe roman" w:hAnsi="Times nwe roman" w:hint="eastAsia"/>
          <w:iCs/>
          <w:szCs w:val="28"/>
        </w:rPr>
        <w:t>e</w:t>
      </w:r>
      <w:r w:rsidR="009E1E1B" w:rsidRPr="00F03806">
        <w:rPr>
          <w:rFonts w:ascii="Times nwe roman" w:hAnsi="Times nwe roman"/>
          <w:iCs/>
          <w:szCs w:val="28"/>
        </w:rPr>
        <w:t xml:space="preserve"> Hinze scale</w:t>
      </w:r>
      <w:r w:rsidR="009E1E1B">
        <w:rPr>
          <w:rFonts w:ascii="Times nwe roman" w:hAnsi="Times nwe roman"/>
          <w:iCs/>
          <w:szCs w:val="28"/>
        </w:rPr>
        <w:t>,</w:t>
      </w:r>
      <w:r w:rsidR="009E1E1B" w:rsidRPr="00F03806">
        <w:rPr>
          <w:rFonts w:ascii="Times nwe roman" w:hAnsi="Times nwe roman"/>
          <w:iCs/>
          <w:szCs w:val="28"/>
        </w:rPr>
        <w:t xml:space="preserve"> the surface tension of droplets </w:t>
      </w:r>
      <w:r w:rsidR="009E1E1B">
        <w:rPr>
          <w:rFonts w:ascii="Times nwe roman" w:hAnsi="Times nwe roman"/>
          <w:iCs/>
          <w:szCs w:val="28"/>
        </w:rPr>
        <w:t xml:space="preserve">is sufficiently large to withstand </w:t>
      </w:r>
      <w:r w:rsidR="009E1E1B" w:rsidRPr="00F03806">
        <w:rPr>
          <w:rFonts w:ascii="Times nwe roman" w:hAnsi="Times nwe roman"/>
          <w:iCs/>
          <w:szCs w:val="28"/>
        </w:rPr>
        <w:t xml:space="preserve">the dynamics pressure, </w:t>
      </w:r>
      <w:r w:rsidR="009E1E1B">
        <w:rPr>
          <w:rFonts w:ascii="Times nwe roman" w:hAnsi="Times nwe roman"/>
          <w:iCs/>
          <w:szCs w:val="28"/>
        </w:rPr>
        <w:t xml:space="preserve">thus preventing </w:t>
      </w:r>
      <w:r w:rsidR="009E1E1B" w:rsidRPr="00F03806">
        <w:rPr>
          <w:rFonts w:ascii="Times nwe roman" w:hAnsi="Times nwe roman"/>
          <w:iCs/>
          <w:szCs w:val="28"/>
        </w:rPr>
        <w:t>the breakup of droplets</w:t>
      </w:r>
      <w:r w:rsidR="009E1E1B">
        <w:rPr>
          <w:rFonts w:ascii="Times nwe roman" w:hAnsi="Times nwe roman"/>
          <w:iCs/>
          <w:szCs w:val="28"/>
        </w:rPr>
        <w:fldChar w:fldCharType="begin">
          <w:fldData xml:space="preserve">PEVuZE5vdGU+PENpdGU+PEF1dGhvcj5IaW56ZTwvQXV0aG9yPjxZZWFyPjE5NTU8L1llYXI+PFJl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</w:fldData>
        </w:fldChar>
      </w:r>
      <w:r w:rsidR="009E1E1B">
        <w:rPr>
          <w:rFonts w:ascii="Times nwe roman" w:hAnsi="Times nwe roman"/>
          <w:iCs/>
          <w:szCs w:val="28"/>
        </w:rPr>
        <w:instrText xml:space="preserve"> ADDIN EN.CITE </w:instrText>
      </w:r>
      <w:r w:rsidR="009E1E1B">
        <w:rPr>
          <w:rFonts w:ascii="Times nwe roman" w:hAnsi="Times nwe roman"/>
          <w:iCs/>
          <w:szCs w:val="28"/>
        </w:rPr>
        <w:fldChar w:fldCharType="begin">
          <w:fldData xml:space="preserve">PEVuZE5vdGU+PENpdGU+PEF1dGhvcj5IaW56ZTwvQXV0aG9yPjxZZWFyPjE5NTU8L1llYXI+PFJl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</w:fldData>
        </w:fldChar>
      </w:r>
      <w:r w:rsidR="009E1E1B">
        <w:rPr>
          <w:rFonts w:ascii="Times nwe roman" w:hAnsi="Times nwe roman"/>
          <w:iCs/>
          <w:szCs w:val="28"/>
        </w:rPr>
        <w:instrText xml:space="preserve"> ADDIN EN.CITE.DATA </w:instrText>
      </w:r>
      <w:r w:rsidR="009E1E1B">
        <w:rPr>
          <w:rFonts w:ascii="Times nwe roman" w:hAnsi="Times nwe roman"/>
          <w:iCs/>
          <w:szCs w:val="28"/>
        </w:rPr>
      </w:r>
      <w:r w:rsidR="009E1E1B">
        <w:rPr>
          <w:rFonts w:ascii="Times nwe roman" w:hAnsi="Times nwe roman"/>
          <w:iCs/>
          <w:szCs w:val="28"/>
        </w:rPr>
        <w:fldChar w:fldCharType="end"/>
      </w:r>
      <w:r w:rsidR="009E1E1B">
        <w:rPr>
          <w:rFonts w:ascii="Times nwe roman" w:hAnsi="Times nwe roman"/>
          <w:iCs/>
          <w:szCs w:val="28"/>
        </w:rPr>
      </w:r>
      <w:r w:rsidR="009E1E1B">
        <w:rPr>
          <w:rFonts w:ascii="Times nwe roman" w:hAnsi="Times nwe roman"/>
          <w:iCs/>
          <w:szCs w:val="28"/>
        </w:rPr>
        <w:fldChar w:fldCharType="separate"/>
      </w:r>
      <w:r w:rsidR="009E1E1B" w:rsidRPr="004F0785">
        <w:rPr>
          <w:rFonts w:ascii="Times nwe roman" w:hAnsi="Times nwe roman"/>
          <w:iCs/>
          <w:noProof/>
          <w:szCs w:val="28"/>
          <w:vertAlign w:val="superscript"/>
        </w:rPr>
        <w:t>1,2</w:t>
      </w:r>
      <w:r w:rsidR="009E1E1B">
        <w:rPr>
          <w:rFonts w:ascii="Times nwe roman" w:hAnsi="Times nwe roman"/>
          <w:iCs/>
          <w:szCs w:val="28"/>
        </w:rPr>
        <w:fldChar w:fldCharType="end"/>
      </w:r>
      <w:r w:rsidR="009E1E1B" w:rsidRPr="00F03806">
        <w:rPr>
          <w:rFonts w:ascii="Times nwe roman" w:hAnsi="Times nwe roman"/>
          <w:iCs/>
          <w:szCs w:val="28"/>
        </w:rPr>
        <w:t xml:space="preserve">. </w:t>
      </w:r>
      <w:r w:rsidR="009E1E1B">
        <w:rPr>
          <w:rFonts w:ascii="Times nwe roman" w:hAnsi="Times nwe roman"/>
          <w:iCs/>
          <w:szCs w:val="28"/>
        </w:rPr>
        <w:t xml:space="preserve">This equation shows the maximum droplet size depends on the dissipation of turbulence. Generally, an increase in dissipation is indicative of higher turbulence intensity for a given carrier-phase fluid. Therefore, as the turbulence intensity of the flow increases, the size of the droplets decreases. </w:t>
      </w:r>
      <w:r w:rsidR="009E1E1B" w:rsidRPr="00A072F9">
        <w:rPr>
          <w:rFonts w:ascii="Times nwe roman" w:hAnsi="Times nwe roman"/>
          <w:iCs/>
          <w:szCs w:val="28"/>
        </w:rPr>
        <w:t xml:space="preserve"> </w:t>
      </w:r>
    </w:p>
    <w:p w14:paraId="0246B665" w14:textId="77777777" w:rsidR="00B2771E" w:rsidRPr="00672E33" w:rsidRDefault="00B2771E" w:rsidP="007917E9">
      <w:pPr>
        <w:spacing w:line="480" w:lineRule="auto"/>
        <w:ind w:firstLine="357"/>
        <w:jc w:val="both"/>
        <w:rPr>
          <w:b/>
          <w:color w:val="000000" w:themeColor="text1"/>
          <w:szCs w:val="24"/>
        </w:rPr>
      </w:pPr>
    </w:p>
    <w:p w14:paraId="5C9376A3" w14:textId="250972F0" w:rsidR="00BE1790" w:rsidRPr="00C51F03" w:rsidRDefault="00B2771E" w:rsidP="00C51F03">
      <w:pPr>
        <w:pStyle w:val="13"/>
      </w:pPr>
      <w:bookmarkStart w:id="19" w:name="_Toc155995563"/>
      <w:bookmarkStart w:id="20" w:name="_Toc156032733"/>
      <w:bookmarkStart w:id="21" w:name="_Toc173049781"/>
      <w:r w:rsidRPr="00C51F03">
        <w:lastRenderedPageBreak/>
        <w:t xml:space="preserve">Supplementary </w:t>
      </w:r>
      <w:r w:rsidR="00FA5F21" w:rsidRPr="00C51F03">
        <w:t>Figures</w:t>
      </w:r>
      <w:bookmarkEnd w:id="10"/>
      <w:bookmarkEnd w:id="19"/>
      <w:bookmarkEnd w:id="20"/>
      <w:bookmarkEnd w:id="21"/>
      <w:r w:rsidRPr="00C51F03">
        <w:t xml:space="preserve"> </w:t>
      </w:r>
    </w:p>
    <w:p w14:paraId="29EE656B" w14:textId="2DB2C398" w:rsidR="00BE1790" w:rsidRDefault="004760FF" w:rsidP="004760FF">
      <w:pPr>
        <w:jc w:val="center"/>
        <w:rPr>
          <w:rFonts w:ascii="Times nwe roman" w:eastAsia="Times New Roman" w:hAnsi="Times nwe roman"/>
          <w:bCs/>
          <w:iCs/>
          <w:sz w:val="28"/>
          <w:szCs w:val="32"/>
        </w:rPr>
      </w:pPr>
      <w:r>
        <w:rPr>
          <w:noProof/>
        </w:rPr>
        <w:drawing>
          <wp:inline distT="0" distB="0" distL="0" distR="0" wp14:anchorId="65F2282F" wp14:editId="05FF8A34">
            <wp:extent cx="5274310" cy="3599194"/>
            <wp:effectExtent l="0" t="0" r="0" b="0"/>
            <wp:docPr id="52068169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99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B1129" w14:textId="1CDC3C8F" w:rsidR="00D30DA9" w:rsidRPr="00950F16" w:rsidRDefault="004760FF" w:rsidP="00D30DA9">
      <w:pPr>
        <w:pStyle w:val="SMSubheading"/>
        <w:spacing w:before="163" w:after="163"/>
        <w:rPr>
          <w:vanish/>
          <w:specVanish/>
        </w:rPr>
      </w:pPr>
      <w:bookmarkStart w:id="22" w:name="_Toc155995564"/>
      <w:bookmarkStart w:id="23" w:name="_Toc156032734"/>
      <w:bookmarkStart w:id="24" w:name="_Toc173049782"/>
      <w:r w:rsidRPr="00BE1790">
        <w:t>Supplementary</w:t>
      </w:r>
      <w:r w:rsidRPr="00263974">
        <w:rPr>
          <w:szCs w:val="24"/>
        </w:rPr>
        <w:t xml:space="preserve"> Fig. 1 | </w:t>
      </w:r>
      <w:r w:rsidRPr="002013B7">
        <w:rPr>
          <w:szCs w:val="24"/>
        </w:rPr>
        <w:t xml:space="preserve">Photographs and SEM images of </w:t>
      </w:r>
      <w:r>
        <w:rPr>
          <w:szCs w:val="24"/>
        </w:rPr>
        <w:t xml:space="preserve">meshes with </w:t>
      </w:r>
      <w:r w:rsidRPr="002013B7">
        <w:rPr>
          <w:szCs w:val="24"/>
        </w:rPr>
        <w:t xml:space="preserve">different </w:t>
      </w:r>
      <w:r>
        <w:rPr>
          <w:szCs w:val="24"/>
        </w:rPr>
        <w:t>counts</w:t>
      </w:r>
      <w:r w:rsidRPr="00263974">
        <w:rPr>
          <w:szCs w:val="24"/>
        </w:rPr>
        <w:t>.</w:t>
      </w:r>
      <w:bookmarkEnd w:id="22"/>
      <w:bookmarkEnd w:id="23"/>
      <w:bookmarkEnd w:id="24"/>
      <w:r w:rsidR="00D30DA9" w:rsidRPr="00950F16">
        <w:t xml:space="preserve"> </w:t>
      </w:r>
    </w:p>
    <w:p w14:paraId="11024A08" w14:textId="241E28BD" w:rsidR="004760FF" w:rsidRDefault="004760FF" w:rsidP="004760FF">
      <w:pPr>
        <w:spacing w:line="360" w:lineRule="auto"/>
        <w:jc w:val="both"/>
        <w:rPr>
          <w:szCs w:val="24"/>
        </w:rPr>
      </w:pPr>
      <w:r w:rsidRPr="00263974">
        <w:rPr>
          <w:b/>
          <w:bCs/>
          <w:szCs w:val="24"/>
        </w:rPr>
        <w:t>a</w:t>
      </w:r>
      <w:r w:rsidRPr="00263974">
        <w:rPr>
          <w:szCs w:val="24"/>
        </w:rPr>
        <w:t xml:space="preserve">, </w:t>
      </w:r>
      <w:r>
        <w:rPr>
          <w:szCs w:val="24"/>
        </w:rPr>
        <w:t xml:space="preserve">30 </w:t>
      </w:r>
      <w:r>
        <w:rPr>
          <w:rFonts w:hint="eastAsia"/>
          <w:szCs w:val="24"/>
        </w:rPr>
        <w:t>count.</w:t>
      </w:r>
      <w:r>
        <w:rPr>
          <w:szCs w:val="24"/>
        </w:rPr>
        <w:t xml:space="preserve"> </w:t>
      </w:r>
      <w:r>
        <w:rPr>
          <w:b/>
          <w:bCs/>
          <w:szCs w:val="24"/>
        </w:rPr>
        <w:t>b</w:t>
      </w:r>
      <w:r w:rsidRPr="00263974">
        <w:rPr>
          <w:szCs w:val="24"/>
        </w:rPr>
        <w:t xml:space="preserve">, </w:t>
      </w:r>
      <w:r>
        <w:rPr>
          <w:szCs w:val="24"/>
        </w:rPr>
        <w:t xml:space="preserve">60 </w:t>
      </w:r>
      <w:r>
        <w:rPr>
          <w:rFonts w:hint="eastAsia"/>
          <w:szCs w:val="24"/>
        </w:rPr>
        <w:t>count.</w:t>
      </w:r>
      <w:r>
        <w:rPr>
          <w:szCs w:val="24"/>
        </w:rPr>
        <w:t xml:space="preserve"> </w:t>
      </w:r>
      <w:r>
        <w:rPr>
          <w:b/>
          <w:bCs/>
          <w:szCs w:val="24"/>
        </w:rPr>
        <w:t>c</w:t>
      </w:r>
      <w:r w:rsidRPr="00263974">
        <w:rPr>
          <w:szCs w:val="24"/>
        </w:rPr>
        <w:t xml:space="preserve">, </w:t>
      </w:r>
      <w:r>
        <w:rPr>
          <w:szCs w:val="24"/>
        </w:rPr>
        <w:t xml:space="preserve">80 </w:t>
      </w:r>
      <w:r>
        <w:rPr>
          <w:rFonts w:hint="eastAsia"/>
          <w:szCs w:val="24"/>
        </w:rPr>
        <w:t>count.</w:t>
      </w:r>
      <w:r>
        <w:rPr>
          <w:szCs w:val="24"/>
        </w:rPr>
        <w:t xml:space="preserve"> </w:t>
      </w:r>
      <w:r>
        <w:rPr>
          <w:b/>
          <w:bCs/>
          <w:szCs w:val="24"/>
        </w:rPr>
        <w:t>d</w:t>
      </w:r>
      <w:r w:rsidRPr="00263974">
        <w:rPr>
          <w:szCs w:val="24"/>
        </w:rPr>
        <w:t xml:space="preserve">, </w:t>
      </w:r>
      <w:r>
        <w:rPr>
          <w:szCs w:val="24"/>
        </w:rPr>
        <w:t xml:space="preserve">150 </w:t>
      </w:r>
      <w:r>
        <w:rPr>
          <w:rFonts w:hint="eastAsia"/>
          <w:szCs w:val="24"/>
        </w:rPr>
        <w:t>count.</w:t>
      </w:r>
    </w:p>
    <w:p w14:paraId="0E1FDD34" w14:textId="4D69520F" w:rsidR="008D5FA0" w:rsidRDefault="004760FF" w:rsidP="008D5FA0">
      <w:pPr>
        <w:jc w:val="center"/>
        <w:rPr>
          <w:rFonts w:ascii="Times nwe roman" w:eastAsia="Times New Roman" w:hAnsi="Times nwe roman"/>
          <w:bCs/>
          <w:iCs/>
          <w:sz w:val="28"/>
          <w:szCs w:val="32"/>
        </w:rPr>
      </w:pPr>
      <w:r>
        <w:rPr>
          <w:szCs w:val="24"/>
        </w:rPr>
        <w:br w:type="page"/>
      </w:r>
      <w:r w:rsidR="008D5FA0" w:rsidRPr="00AF5089">
        <w:rPr>
          <w:iCs/>
          <w:noProof/>
          <w:color w:val="000000" w:themeColor="text1"/>
          <w:szCs w:val="24"/>
          <w:shd w:val="clear" w:color="auto" w:fill="FFFFFF"/>
        </w:rPr>
        <w:lastRenderedPageBreak/>
        <w:drawing>
          <wp:inline distT="0" distB="0" distL="0" distR="0" wp14:anchorId="53DD1697" wp14:editId="5C7DD679">
            <wp:extent cx="6153785" cy="2687320"/>
            <wp:effectExtent l="0" t="0" r="5715" b="5080"/>
            <wp:docPr id="179666074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66074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53785" cy="268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75D8AC" w14:textId="5E64E8FC" w:rsidR="008D5FA0" w:rsidRPr="00EE087F" w:rsidRDefault="008D5FA0" w:rsidP="008D5FA0">
      <w:pPr>
        <w:pStyle w:val="SMSubheading"/>
        <w:spacing w:before="163" w:after="163"/>
        <w:rPr>
          <w:vanish/>
          <w:color w:val="0432FF"/>
          <w:specVanish/>
        </w:rPr>
      </w:pPr>
      <w:bookmarkStart w:id="25" w:name="_Toc173049783"/>
      <w:r w:rsidRPr="00EE087F">
        <w:rPr>
          <w:color w:val="0432FF"/>
        </w:rPr>
        <w:t>Supplementary</w:t>
      </w:r>
      <w:r w:rsidRPr="00EE087F">
        <w:rPr>
          <w:color w:val="0432FF"/>
          <w:szCs w:val="24"/>
        </w:rPr>
        <w:t xml:space="preserve"> Fig. 2 | </w:t>
      </w:r>
      <w:r w:rsidR="00EE087F" w:rsidRPr="00EE087F">
        <w:rPr>
          <w:color w:val="0432FF"/>
          <w:szCs w:val="24"/>
        </w:rPr>
        <w:t xml:space="preserve">The wettability of different liquids on a </w:t>
      </w:r>
      <w:r w:rsidR="00C13823">
        <w:rPr>
          <w:rFonts w:hint="eastAsia"/>
          <w:color w:val="0432FF"/>
          <w:szCs w:val="24"/>
          <w:lang w:eastAsia="zh-CN"/>
        </w:rPr>
        <w:t>stainless</w:t>
      </w:r>
      <w:r w:rsidR="00C13823">
        <w:rPr>
          <w:color w:val="0432FF"/>
          <w:szCs w:val="24"/>
          <w:lang w:eastAsia="zh-CN"/>
        </w:rPr>
        <w:t xml:space="preserve"> </w:t>
      </w:r>
      <w:r w:rsidR="00C13823">
        <w:rPr>
          <w:rFonts w:hint="eastAsia"/>
          <w:color w:val="0432FF"/>
          <w:szCs w:val="24"/>
          <w:lang w:eastAsia="zh-CN"/>
        </w:rPr>
        <w:t>steel</w:t>
      </w:r>
      <w:r w:rsidR="00EE087F" w:rsidRPr="00EE087F">
        <w:rPr>
          <w:color w:val="0432FF"/>
          <w:szCs w:val="24"/>
        </w:rPr>
        <w:t xml:space="preserve"> mesh</w:t>
      </w:r>
      <w:r w:rsidRPr="00EE087F">
        <w:rPr>
          <w:color w:val="0432FF"/>
          <w:szCs w:val="24"/>
        </w:rPr>
        <w:t>.</w:t>
      </w:r>
      <w:bookmarkEnd w:id="25"/>
      <w:r w:rsidRPr="00EE087F">
        <w:rPr>
          <w:color w:val="0432FF"/>
        </w:rPr>
        <w:t xml:space="preserve"> </w:t>
      </w:r>
    </w:p>
    <w:p w14:paraId="7F0634F1" w14:textId="1228A5CF" w:rsidR="00D17351" w:rsidRDefault="008D5FA0" w:rsidP="008D5FA0">
      <w:pPr>
        <w:spacing w:line="360" w:lineRule="auto"/>
        <w:jc w:val="both"/>
        <w:rPr>
          <w:color w:val="0432FF"/>
          <w:szCs w:val="24"/>
        </w:rPr>
      </w:pPr>
      <w:r w:rsidRPr="00EE087F">
        <w:rPr>
          <w:b/>
          <w:bCs/>
          <w:color w:val="0432FF"/>
          <w:szCs w:val="24"/>
        </w:rPr>
        <w:t>a</w:t>
      </w:r>
      <w:r w:rsidRPr="00EE087F">
        <w:rPr>
          <w:color w:val="0432FF"/>
          <w:szCs w:val="24"/>
        </w:rPr>
        <w:t xml:space="preserve">, </w:t>
      </w:r>
      <w:r w:rsidR="00EE087F" w:rsidRPr="00EE087F">
        <w:rPr>
          <w:color w:val="0432FF"/>
          <w:szCs w:val="24"/>
        </w:rPr>
        <w:t>H</w:t>
      </w:r>
      <w:r w:rsidR="00EE087F" w:rsidRPr="00EE087F">
        <w:rPr>
          <w:color w:val="0432FF"/>
          <w:szCs w:val="24"/>
          <w:vertAlign w:val="subscript"/>
        </w:rPr>
        <w:t>2</w:t>
      </w:r>
      <w:r w:rsidR="00EE087F" w:rsidRPr="00EE087F">
        <w:rPr>
          <w:color w:val="0432FF"/>
          <w:szCs w:val="24"/>
        </w:rPr>
        <w:t>O</w:t>
      </w:r>
      <w:r w:rsidRPr="00EE087F">
        <w:rPr>
          <w:rFonts w:hint="eastAsia"/>
          <w:color w:val="0432FF"/>
          <w:szCs w:val="24"/>
        </w:rPr>
        <w:t>.</w:t>
      </w:r>
      <w:r w:rsidRPr="00EE087F">
        <w:rPr>
          <w:color w:val="0432FF"/>
          <w:szCs w:val="24"/>
        </w:rPr>
        <w:t xml:space="preserve"> </w:t>
      </w:r>
      <w:r w:rsidRPr="00EE087F">
        <w:rPr>
          <w:b/>
          <w:bCs/>
          <w:color w:val="0432FF"/>
          <w:szCs w:val="24"/>
        </w:rPr>
        <w:t>b</w:t>
      </w:r>
      <w:r w:rsidRPr="00EE087F">
        <w:rPr>
          <w:color w:val="0432FF"/>
          <w:szCs w:val="24"/>
        </w:rPr>
        <w:t xml:space="preserve">, </w:t>
      </w:r>
      <w:r w:rsidR="00EE087F" w:rsidRPr="00EE087F">
        <w:rPr>
          <w:color w:val="0432FF"/>
          <w:szCs w:val="24"/>
          <w:lang w:eastAsia="zh-CN"/>
        </w:rPr>
        <w:t>K</w:t>
      </w:r>
      <w:r w:rsidR="00EE087F" w:rsidRPr="00EE087F">
        <w:rPr>
          <w:rFonts w:hint="eastAsia"/>
          <w:color w:val="0432FF"/>
          <w:szCs w:val="24"/>
          <w:lang w:eastAsia="zh-CN"/>
        </w:rPr>
        <w:t>erosene</w:t>
      </w:r>
      <w:r w:rsidRPr="00EE087F">
        <w:rPr>
          <w:rFonts w:hint="eastAsia"/>
          <w:color w:val="0432FF"/>
          <w:szCs w:val="24"/>
        </w:rPr>
        <w:t>.</w:t>
      </w:r>
      <w:r w:rsidRPr="00EE087F">
        <w:rPr>
          <w:color w:val="0432FF"/>
          <w:szCs w:val="24"/>
        </w:rPr>
        <w:t xml:space="preserve"> </w:t>
      </w:r>
      <w:r w:rsidRPr="00EE087F">
        <w:rPr>
          <w:b/>
          <w:bCs/>
          <w:color w:val="0432FF"/>
          <w:szCs w:val="24"/>
        </w:rPr>
        <w:t>c</w:t>
      </w:r>
      <w:r w:rsidRPr="00EE087F">
        <w:rPr>
          <w:color w:val="0432FF"/>
          <w:szCs w:val="24"/>
        </w:rPr>
        <w:t xml:space="preserve">, </w:t>
      </w:r>
      <w:r w:rsidR="00EE087F" w:rsidRPr="00EE087F">
        <w:rPr>
          <w:color w:val="0432FF"/>
          <w:szCs w:val="24"/>
          <w:lang w:eastAsia="zh-CN"/>
        </w:rPr>
        <w:t>O</w:t>
      </w:r>
      <w:r w:rsidR="00EE087F" w:rsidRPr="00EE087F">
        <w:rPr>
          <w:rFonts w:hint="eastAsia"/>
          <w:color w:val="0432FF"/>
          <w:szCs w:val="24"/>
          <w:lang w:eastAsia="zh-CN"/>
        </w:rPr>
        <w:t>live</w:t>
      </w:r>
      <w:r w:rsidR="00EE087F" w:rsidRPr="00EE087F">
        <w:rPr>
          <w:color w:val="0432FF"/>
          <w:szCs w:val="24"/>
          <w:lang w:eastAsia="zh-CN"/>
        </w:rPr>
        <w:t xml:space="preserve"> </w:t>
      </w:r>
      <w:r w:rsidR="00EE087F" w:rsidRPr="00EE087F">
        <w:rPr>
          <w:rFonts w:hint="eastAsia"/>
          <w:color w:val="0432FF"/>
          <w:szCs w:val="24"/>
          <w:lang w:eastAsia="zh-CN"/>
        </w:rPr>
        <w:t>oil</w:t>
      </w:r>
      <w:r w:rsidRPr="00EE087F">
        <w:rPr>
          <w:rFonts w:hint="eastAsia"/>
          <w:color w:val="0432FF"/>
          <w:szCs w:val="24"/>
        </w:rPr>
        <w:t>.</w:t>
      </w:r>
      <w:r w:rsidRPr="00EE087F">
        <w:rPr>
          <w:color w:val="0432FF"/>
          <w:szCs w:val="24"/>
        </w:rPr>
        <w:t xml:space="preserve"> </w:t>
      </w:r>
      <w:r w:rsidRPr="00EE087F">
        <w:rPr>
          <w:b/>
          <w:bCs/>
          <w:color w:val="0432FF"/>
          <w:szCs w:val="24"/>
        </w:rPr>
        <w:t>d</w:t>
      </w:r>
      <w:r w:rsidRPr="00EE087F">
        <w:rPr>
          <w:color w:val="0432FF"/>
          <w:szCs w:val="24"/>
        </w:rPr>
        <w:t xml:space="preserve">, </w:t>
      </w:r>
      <w:r w:rsidR="00EE087F" w:rsidRPr="00EE087F">
        <w:rPr>
          <w:color w:val="0432FF"/>
          <w:szCs w:val="24"/>
          <w:lang w:eastAsia="zh-CN"/>
        </w:rPr>
        <w:t>S</w:t>
      </w:r>
      <w:r w:rsidR="00EE087F" w:rsidRPr="00EE087F">
        <w:rPr>
          <w:rFonts w:hint="eastAsia"/>
          <w:color w:val="0432FF"/>
          <w:szCs w:val="24"/>
          <w:lang w:eastAsia="zh-CN"/>
        </w:rPr>
        <w:t>ilicone</w:t>
      </w:r>
      <w:r w:rsidR="00EE087F" w:rsidRPr="00EE087F">
        <w:rPr>
          <w:color w:val="0432FF"/>
          <w:szCs w:val="24"/>
          <w:lang w:eastAsia="zh-CN"/>
        </w:rPr>
        <w:t xml:space="preserve"> </w:t>
      </w:r>
      <w:r w:rsidR="00EE087F" w:rsidRPr="00EE087F">
        <w:rPr>
          <w:rFonts w:hint="eastAsia"/>
          <w:color w:val="0432FF"/>
          <w:szCs w:val="24"/>
          <w:lang w:eastAsia="zh-CN"/>
        </w:rPr>
        <w:t>oil</w:t>
      </w:r>
      <w:r w:rsidRPr="00EE087F">
        <w:rPr>
          <w:rFonts w:hint="eastAsia"/>
          <w:color w:val="0432FF"/>
          <w:szCs w:val="24"/>
        </w:rPr>
        <w:t>.</w:t>
      </w:r>
      <w:r w:rsidR="00EE087F" w:rsidRPr="00EE087F">
        <w:rPr>
          <w:color w:val="0432FF"/>
          <w:szCs w:val="24"/>
        </w:rPr>
        <w:t xml:space="preserve"> </w:t>
      </w:r>
      <w:r w:rsidR="00EE087F" w:rsidRPr="00EE087F">
        <w:rPr>
          <w:rFonts w:hint="eastAsia"/>
          <w:b/>
          <w:bCs/>
          <w:color w:val="0432FF"/>
          <w:szCs w:val="24"/>
          <w:lang w:eastAsia="zh-CN"/>
        </w:rPr>
        <w:t>e</w:t>
      </w:r>
      <w:r w:rsidR="00EE087F" w:rsidRPr="00EE087F">
        <w:rPr>
          <w:color w:val="0432FF"/>
          <w:szCs w:val="24"/>
        </w:rPr>
        <w:t>, Glycerol/water (80/20 wt%)</w:t>
      </w:r>
      <w:r w:rsidR="00EE087F" w:rsidRPr="00EE087F">
        <w:rPr>
          <w:rFonts w:hint="eastAsia"/>
          <w:color w:val="0432FF"/>
          <w:szCs w:val="24"/>
        </w:rPr>
        <w:t>.</w:t>
      </w:r>
      <w:r w:rsidR="00047536">
        <w:rPr>
          <w:color w:val="0432FF"/>
          <w:szCs w:val="24"/>
        </w:rPr>
        <w:t xml:space="preserve"> </w:t>
      </w:r>
      <w:r w:rsidR="00047536" w:rsidRPr="00047536">
        <w:rPr>
          <w:color w:val="0432FF"/>
          <w:szCs w:val="24"/>
        </w:rPr>
        <w:t>The stainless steel mesh used here has a mesh count of 60</w:t>
      </w:r>
      <w:r w:rsidR="00047536">
        <w:rPr>
          <w:color w:val="0432FF"/>
          <w:szCs w:val="24"/>
        </w:rPr>
        <w:t>.</w:t>
      </w:r>
    </w:p>
    <w:p w14:paraId="4CE9FCBF" w14:textId="77777777" w:rsidR="00D17351" w:rsidRDefault="00D17351">
      <w:pPr>
        <w:rPr>
          <w:color w:val="0432FF"/>
          <w:szCs w:val="24"/>
        </w:rPr>
      </w:pPr>
      <w:r>
        <w:rPr>
          <w:color w:val="0432FF"/>
          <w:szCs w:val="24"/>
        </w:rPr>
        <w:br w:type="page"/>
      </w:r>
    </w:p>
    <w:p w14:paraId="0A404EC0" w14:textId="1DB85ECE" w:rsidR="00D17351" w:rsidRDefault="00D17351" w:rsidP="00D17351">
      <w:pPr>
        <w:jc w:val="center"/>
        <w:rPr>
          <w:rFonts w:ascii="Times nwe roman" w:eastAsia="Times New Roman" w:hAnsi="Times nwe roman"/>
          <w:bCs/>
          <w:iCs/>
          <w:sz w:val="28"/>
          <w:szCs w:val="32"/>
        </w:rPr>
      </w:pPr>
      <w:r w:rsidRPr="00D008FA">
        <w:rPr>
          <w:iCs/>
          <w:noProof/>
          <w:color w:val="000000" w:themeColor="text1"/>
          <w:szCs w:val="24"/>
          <w:shd w:val="clear" w:color="auto" w:fill="FFFFFF"/>
        </w:rPr>
        <w:lastRenderedPageBreak/>
        <w:drawing>
          <wp:inline distT="0" distB="0" distL="0" distR="0" wp14:anchorId="4519D695" wp14:editId="0B49F27D">
            <wp:extent cx="6153785" cy="1298575"/>
            <wp:effectExtent l="0" t="0" r="5715" b="0"/>
            <wp:docPr id="75367609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367609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53785" cy="129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9D5BE" w14:textId="4FDFE878" w:rsidR="00D17351" w:rsidRPr="00EE087F" w:rsidRDefault="00D17351" w:rsidP="00D17351">
      <w:pPr>
        <w:pStyle w:val="SMSubheading"/>
        <w:spacing w:before="163" w:after="163"/>
        <w:rPr>
          <w:vanish/>
          <w:color w:val="0432FF"/>
          <w:specVanish/>
        </w:rPr>
      </w:pPr>
      <w:bookmarkStart w:id="26" w:name="_Toc173049784"/>
      <w:r w:rsidRPr="00EE087F">
        <w:rPr>
          <w:color w:val="0432FF"/>
        </w:rPr>
        <w:t>Supplementary</w:t>
      </w:r>
      <w:r w:rsidRPr="00EE087F">
        <w:rPr>
          <w:color w:val="0432FF"/>
          <w:szCs w:val="24"/>
        </w:rPr>
        <w:t xml:space="preserve"> Fig. </w:t>
      </w:r>
      <w:r>
        <w:rPr>
          <w:color w:val="0432FF"/>
          <w:szCs w:val="24"/>
        </w:rPr>
        <w:t>3</w:t>
      </w:r>
      <w:r w:rsidRPr="00EE087F">
        <w:rPr>
          <w:color w:val="0432FF"/>
          <w:szCs w:val="24"/>
        </w:rPr>
        <w:t xml:space="preserve"> | The wettability of </w:t>
      </w:r>
      <w:r w:rsidR="00047536">
        <w:rPr>
          <w:rFonts w:hint="eastAsia"/>
          <w:color w:val="0432FF"/>
          <w:szCs w:val="24"/>
          <w:lang w:eastAsia="zh-CN"/>
        </w:rPr>
        <w:t>water</w:t>
      </w:r>
      <w:r w:rsidRPr="00EE087F">
        <w:rPr>
          <w:color w:val="0432FF"/>
          <w:szCs w:val="24"/>
        </w:rPr>
        <w:t xml:space="preserve"> on </w:t>
      </w:r>
      <w:r w:rsidR="009260EA" w:rsidRPr="009260EA">
        <w:rPr>
          <w:color w:val="0432FF"/>
          <w:szCs w:val="24"/>
        </w:rPr>
        <w:t>various material substrate</w:t>
      </w:r>
      <w:r w:rsidR="009260EA">
        <w:rPr>
          <w:rFonts w:hint="eastAsia"/>
          <w:color w:val="0432FF"/>
          <w:szCs w:val="24"/>
          <w:lang w:eastAsia="zh-CN"/>
        </w:rPr>
        <w:t>s</w:t>
      </w:r>
      <w:r w:rsidRPr="00EE087F">
        <w:rPr>
          <w:color w:val="0432FF"/>
          <w:szCs w:val="24"/>
        </w:rPr>
        <w:t>.</w:t>
      </w:r>
      <w:bookmarkEnd w:id="26"/>
      <w:r w:rsidRPr="00EE087F">
        <w:rPr>
          <w:color w:val="0432FF"/>
        </w:rPr>
        <w:t xml:space="preserve"> </w:t>
      </w:r>
    </w:p>
    <w:p w14:paraId="778555EA" w14:textId="21383C41" w:rsidR="008D5FA0" w:rsidRPr="00EE087F" w:rsidRDefault="00D17351" w:rsidP="008D5FA0">
      <w:pPr>
        <w:spacing w:line="360" w:lineRule="auto"/>
        <w:jc w:val="both"/>
        <w:rPr>
          <w:color w:val="0432FF"/>
          <w:szCs w:val="24"/>
        </w:rPr>
      </w:pPr>
      <w:r w:rsidRPr="00EE087F">
        <w:rPr>
          <w:b/>
          <w:bCs/>
          <w:color w:val="0432FF"/>
          <w:szCs w:val="24"/>
        </w:rPr>
        <w:t>a</w:t>
      </w:r>
      <w:r w:rsidRPr="00EE087F">
        <w:rPr>
          <w:color w:val="0432FF"/>
          <w:szCs w:val="24"/>
        </w:rPr>
        <w:t xml:space="preserve">, </w:t>
      </w:r>
      <w:r w:rsidR="009260EA">
        <w:rPr>
          <w:color w:val="0432FF"/>
          <w:szCs w:val="24"/>
          <w:lang w:eastAsia="zh-CN"/>
        </w:rPr>
        <w:t>S</w:t>
      </w:r>
      <w:r w:rsidR="009260EA">
        <w:rPr>
          <w:rFonts w:hint="eastAsia"/>
          <w:color w:val="0432FF"/>
          <w:szCs w:val="24"/>
          <w:lang w:eastAsia="zh-CN"/>
        </w:rPr>
        <w:t>tainless</w:t>
      </w:r>
      <w:r w:rsidR="009260EA">
        <w:rPr>
          <w:color w:val="0432FF"/>
          <w:szCs w:val="24"/>
          <w:lang w:eastAsia="zh-CN"/>
        </w:rPr>
        <w:t xml:space="preserve"> </w:t>
      </w:r>
      <w:r w:rsidR="009260EA">
        <w:rPr>
          <w:rFonts w:hint="eastAsia"/>
          <w:color w:val="0432FF"/>
          <w:szCs w:val="24"/>
          <w:lang w:eastAsia="zh-CN"/>
        </w:rPr>
        <w:t>steel</w:t>
      </w:r>
      <w:r w:rsidR="009260EA">
        <w:rPr>
          <w:color w:val="0432FF"/>
          <w:szCs w:val="24"/>
          <w:lang w:eastAsia="zh-CN"/>
        </w:rPr>
        <w:t xml:space="preserve"> </w:t>
      </w:r>
      <w:r w:rsidR="009260EA">
        <w:rPr>
          <w:rFonts w:hint="eastAsia"/>
          <w:color w:val="0432FF"/>
          <w:szCs w:val="24"/>
          <w:lang w:eastAsia="zh-CN"/>
        </w:rPr>
        <w:t>mesh</w:t>
      </w:r>
      <w:r w:rsidRPr="00EE087F">
        <w:rPr>
          <w:rFonts w:hint="eastAsia"/>
          <w:color w:val="0432FF"/>
          <w:szCs w:val="24"/>
        </w:rPr>
        <w:t>.</w:t>
      </w:r>
      <w:r w:rsidRPr="00EE087F">
        <w:rPr>
          <w:color w:val="0432FF"/>
          <w:szCs w:val="24"/>
        </w:rPr>
        <w:t xml:space="preserve"> </w:t>
      </w:r>
      <w:r w:rsidRPr="00EE087F">
        <w:rPr>
          <w:b/>
          <w:bCs/>
          <w:color w:val="0432FF"/>
          <w:szCs w:val="24"/>
        </w:rPr>
        <w:t>b</w:t>
      </w:r>
      <w:r w:rsidRPr="00EE087F">
        <w:rPr>
          <w:color w:val="0432FF"/>
          <w:szCs w:val="24"/>
        </w:rPr>
        <w:t xml:space="preserve">, </w:t>
      </w:r>
      <w:r w:rsidR="009260EA">
        <w:rPr>
          <w:color w:val="0432FF"/>
          <w:szCs w:val="24"/>
          <w:lang w:eastAsia="zh-CN"/>
        </w:rPr>
        <w:t>B</w:t>
      </w:r>
      <w:r w:rsidR="009260EA">
        <w:rPr>
          <w:rFonts w:hint="eastAsia"/>
          <w:color w:val="0432FF"/>
          <w:szCs w:val="24"/>
          <w:lang w:eastAsia="zh-CN"/>
        </w:rPr>
        <w:t>rass</w:t>
      </w:r>
      <w:r w:rsidR="009260EA">
        <w:rPr>
          <w:color w:val="0432FF"/>
          <w:szCs w:val="24"/>
          <w:lang w:eastAsia="zh-CN"/>
        </w:rPr>
        <w:t xml:space="preserve"> </w:t>
      </w:r>
      <w:r w:rsidR="009260EA">
        <w:rPr>
          <w:rFonts w:hint="eastAsia"/>
          <w:color w:val="0432FF"/>
          <w:szCs w:val="24"/>
          <w:lang w:eastAsia="zh-CN"/>
        </w:rPr>
        <w:t>mesh</w:t>
      </w:r>
      <w:r w:rsidRPr="00EE087F">
        <w:rPr>
          <w:rFonts w:hint="eastAsia"/>
          <w:color w:val="0432FF"/>
          <w:szCs w:val="24"/>
        </w:rPr>
        <w:t>.</w:t>
      </w:r>
      <w:r w:rsidRPr="00EE087F">
        <w:rPr>
          <w:color w:val="0432FF"/>
          <w:szCs w:val="24"/>
        </w:rPr>
        <w:t xml:space="preserve"> </w:t>
      </w:r>
      <w:r w:rsidRPr="00EE087F">
        <w:rPr>
          <w:b/>
          <w:bCs/>
          <w:color w:val="0432FF"/>
          <w:szCs w:val="24"/>
        </w:rPr>
        <w:t>c</w:t>
      </w:r>
      <w:r w:rsidRPr="00EE087F">
        <w:rPr>
          <w:color w:val="0432FF"/>
          <w:szCs w:val="24"/>
        </w:rPr>
        <w:t xml:space="preserve">, </w:t>
      </w:r>
      <w:r w:rsidR="009260EA">
        <w:rPr>
          <w:color w:val="0432FF"/>
          <w:szCs w:val="24"/>
          <w:lang w:eastAsia="zh-CN"/>
        </w:rPr>
        <w:t>N</w:t>
      </w:r>
      <w:r w:rsidR="009260EA">
        <w:rPr>
          <w:rFonts w:hint="eastAsia"/>
          <w:color w:val="0432FF"/>
          <w:szCs w:val="24"/>
          <w:lang w:eastAsia="zh-CN"/>
        </w:rPr>
        <w:t>ylon</w:t>
      </w:r>
      <w:r w:rsidR="009260EA">
        <w:rPr>
          <w:color w:val="0432FF"/>
          <w:szCs w:val="24"/>
          <w:lang w:eastAsia="zh-CN"/>
        </w:rPr>
        <w:t xml:space="preserve"> </w:t>
      </w:r>
      <w:r w:rsidR="009260EA">
        <w:rPr>
          <w:rFonts w:hint="eastAsia"/>
          <w:color w:val="0432FF"/>
          <w:szCs w:val="24"/>
          <w:lang w:eastAsia="zh-CN"/>
        </w:rPr>
        <w:t>mesh</w:t>
      </w:r>
      <w:r w:rsidRPr="00EE087F">
        <w:rPr>
          <w:rFonts w:hint="eastAsia"/>
          <w:color w:val="0432FF"/>
          <w:szCs w:val="24"/>
        </w:rPr>
        <w:t>.</w:t>
      </w:r>
      <w:r w:rsidR="009260EA">
        <w:rPr>
          <w:color w:val="0432FF"/>
          <w:szCs w:val="24"/>
        </w:rPr>
        <w:t xml:space="preserve"> </w:t>
      </w:r>
      <w:r w:rsidR="009260EA" w:rsidRPr="009260EA">
        <w:rPr>
          <w:color w:val="0432FF"/>
          <w:szCs w:val="24"/>
        </w:rPr>
        <w:t>All meshes used here have a mesh count of 60</w:t>
      </w:r>
      <w:r w:rsidR="009260EA">
        <w:rPr>
          <w:color w:val="0432FF"/>
          <w:szCs w:val="24"/>
        </w:rPr>
        <w:t>.</w:t>
      </w:r>
    </w:p>
    <w:p w14:paraId="4072155E" w14:textId="464BADA1" w:rsidR="008D5FA0" w:rsidRDefault="008D5FA0">
      <w:pPr>
        <w:rPr>
          <w:szCs w:val="24"/>
        </w:rPr>
      </w:pPr>
      <w:r>
        <w:rPr>
          <w:szCs w:val="24"/>
        </w:rPr>
        <w:br w:type="page"/>
      </w:r>
    </w:p>
    <w:p w14:paraId="73AA970E" w14:textId="2B62ABAD" w:rsidR="004760FF" w:rsidRDefault="004760FF" w:rsidP="004760FF">
      <w:pPr>
        <w:jc w:val="center"/>
        <w:rPr>
          <w:rFonts w:ascii="Times nwe roman" w:eastAsia="Times New Roman" w:hAnsi="Times nwe roman"/>
          <w:bCs/>
          <w:iCs/>
          <w:sz w:val="28"/>
          <w:szCs w:val="32"/>
        </w:rPr>
      </w:pPr>
      <w:r>
        <w:rPr>
          <w:noProof/>
        </w:rPr>
        <w:lastRenderedPageBreak/>
        <w:drawing>
          <wp:inline distT="0" distB="0" distL="0" distR="0" wp14:anchorId="0360E64A" wp14:editId="42A875EB">
            <wp:extent cx="5274310" cy="3624328"/>
            <wp:effectExtent l="0" t="0" r="0" b="0"/>
            <wp:docPr id="209840632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24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2790BB" w14:textId="532F15A2" w:rsidR="00D30DA9" w:rsidRPr="00950F16" w:rsidRDefault="004760FF" w:rsidP="00D30DA9">
      <w:pPr>
        <w:pStyle w:val="SMSubheading"/>
        <w:spacing w:before="163" w:after="163"/>
        <w:rPr>
          <w:vanish/>
          <w:specVanish/>
        </w:rPr>
      </w:pPr>
      <w:bookmarkStart w:id="27" w:name="_Toc155995565"/>
      <w:bookmarkStart w:id="28" w:name="_Toc156032735"/>
      <w:bookmarkStart w:id="29" w:name="_Toc173049785"/>
      <w:r w:rsidRPr="00BE1790">
        <w:t>Supplementary</w:t>
      </w:r>
      <w:r w:rsidRPr="00263974">
        <w:rPr>
          <w:szCs w:val="24"/>
        </w:rPr>
        <w:t xml:space="preserve"> Fig. </w:t>
      </w:r>
      <w:r w:rsidR="009260EA">
        <w:rPr>
          <w:szCs w:val="24"/>
        </w:rPr>
        <w:t>4</w:t>
      </w:r>
      <w:r w:rsidRPr="00263974">
        <w:rPr>
          <w:szCs w:val="24"/>
        </w:rPr>
        <w:t xml:space="preserve"> | </w:t>
      </w:r>
      <w:r>
        <w:rPr>
          <w:szCs w:val="24"/>
        </w:rPr>
        <w:t>H</w:t>
      </w:r>
      <w:r>
        <w:rPr>
          <w:rFonts w:hint="eastAsia"/>
          <w:szCs w:val="24"/>
        </w:rPr>
        <w:t>igh</w:t>
      </w:r>
      <w:r>
        <w:rPr>
          <w:szCs w:val="24"/>
        </w:rPr>
        <w:t>-</w:t>
      </w:r>
      <w:r>
        <w:rPr>
          <w:rFonts w:hint="eastAsia"/>
          <w:szCs w:val="24"/>
        </w:rPr>
        <w:t>speed</w:t>
      </w:r>
      <w:r>
        <w:rPr>
          <w:szCs w:val="24"/>
        </w:rPr>
        <w:t xml:space="preserve"> </w:t>
      </w:r>
      <w:r>
        <w:rPr>
          <w:rFonts w:hint="eastAsia"/>
          <w:szCs w:val="24"/>
        </w:rPr>
        <w:t>camera</w:t>
      </w:r>
      <w:r>
        <w:rPr>
          <w:szCs w:val="24"/>
        </w:rPr>
        <w:t xml:space="preserve"> </w:t>
      </w:r>
      <w:r>
        <w:rPr>
          <w:rFonts w:hint="eastAsia"/>
          <w:szCs w:val="24"/>
        </w:rPr>
        <w:t>images</w:t>
      </w:r>
      <w:r>
        <w:rPr>
          <w:szCs w:val="24"/>
        </w:rPr>
        <w:t xml:space="preserve"> </w:t>
      </w:r>
      <w:r>
        <w:rPr>
          <w:rFonts w:hint="eastAsia"/>
          <w:szCs w:val="24"/>
        </w:rPr>
        <w:t>demonstrating</w:t>
      </w:r>
      <w:r>
        <w:rPr>
          <w:szCs w:val="24"/>
        </w:rPr>
        <w:t xml:space="preserve"> </w:t>
      </w:r>
      <w:r>
        <w:rPr>
          <w:rFonts w:hint="eastAsia"/>
          <w:szCs w:val="24"/>
        </w:rPr>
        <w:t>u</w:t>
      </w:r>
      <w:r w:rsidRPr="00263974">
        <w:rPr>
          <w:szCs w:val="24"/>
        </w:rPr>
        <w:t xml:space="preserve">niversality of GTA to </w:t>
      </w:r>
      <w:r w:rsidRPr="00263974">
        <w:rPr>
          <w:rFonts w:hint="eastAsia"/>
          <w:szCs w:val="24"/>
        </w:rPr>
        <w:t>spray</w:t>
      </w:r>
      <w:r w:rsidRPr="00263974">
        <w:rPr>
          <w:szCs w:val="24"/>
        </w:rPr>
        <w:t xml:space="preserve"> </w:t>
      </w:r>
      <w:r>
        <w:rPr>
          <w:rFonts w:hint="eastAsia"/>
          <w:szCs w:val="24"/>
        </w:rPr>
        <w:t>various</w:t>
      </w:r>
      <w:r w:rsidRPr="00263974">
        <w:rPr>
          <w:szCs w:val="24"/>
        </w:rPr>
        <w:t xml:space="preserve"> liquids.</w:t>
      </w:r>
      <w:bookmarkEnd w:id="27"/>
      <w:bookmarkEnd w:id="28"/>
      <w:bookmarkEnd w:id="29"/>
      <w:r w:rsidRPr="00263974">
        <w:rPr>
          <w:szCs w:val="24"/>
        </w:rPr>
        <w:t xml:space="preserve"> </w:t>
      </w:r>
    </w:p>
    <w:p w14:paraId="7271E11B" w14:textId="108D54A8" w:rsidR="004760FF" w:rsidRDefault="004760FF" w:rsidP="00D30DA9">
      <w:pPr>
        <w:spacing w:line="360" w:lineRule="auto"/>
        <w:jc w:val="both"/>
        <w:rPr>
          <w:szCs w:val="24"/>
        </w:rPr>
      </w:pPr>
      <w:r w:rsidRPr="00263974">
        <w:rPr>
          <w:b/>
          <w:bCs/>
          <w:szCs w:val="24"/>
        </w:rPr>
        <w:t>a</w:t>
      </w:r>
      <w:r w:rsidRPr="00263974">
        <w:rPr>
          <w:szCs w:val="24"/>
        </w:rPr>
        <w:t xml:space="preserve">, </w:t>
      </w:r>
      <w:r>
        <w:rPr>
          <w:szCs w:val="24"/>
        </w:rPr>
        <w:t>H</w:t>
      </w:r>
      <w:r w:rsidRPr="00F50EED">
        <w:rPr>
          <w:szCs w:val="24"/>
          <w:vertAlign w:val="subscript"/>
        </w:rPr>
        <w:t>2</w:t>
      </w:r>
      <w:r>
        <w:rPr>
          <w:szCs w:val="24"/>
        </w:rPr>
        <w:t xml:space="preserve">O. </w:t>
      </w:r>
      <w:r w:rsidRPr="00F50EED">
        <w:rPr>
          <w:b/>
          <w:bCs/>
          <w:szCs w:val="24"/>
        </w:rPr>
        <w:t>b</w:t>
      </w:r>
      <w:r>
        <w:rPr>
          <w:szCs w:val="24"/>
        </w:rPr>
        <w:t xml:space="preserve">, </w:t>
      </w:r>
      <w:r w:rsidRPr="00766663">
        <w:rPr>
          <w:szCs w:val="24"/>
        </w:rPr>
        <w:t>3 wt% H</w:t>
      </w:r>
      <w:r w:rsidRPr="00766663">
        <w:rPr>
          <w:szCs w:val="24"/>
          <w:vertAlign w:val="subscript"/>
        </w:rPr>
        <w:t>2</w:t>
      </w:r>
      <w:r w:rsidRPr="00766663">
        <w:rPr>
          <w:szCs w:val="24"/>
        </w:rPr>
        <w:t>O</w:t>
      </w:r>
      <w:r w:rsidRPr="00766663">
        <w:rPr>
          <w:szCs w:val="24"/>
          <w:vertAlign w:val="subscript"/>
        </w:rPr>
        <w:t>2</w:t>
      </w:r>
      <w:r w:rsidRPr="00F50EED">
        <w:rPr>
          <w:szCs w:val="24"/>
        </w:rPr>
        <w:t>.</w:t>
      </w:r>
      <w:r>
        <w:rPr>
          <w:szCs w:val="24"/>
        </w:rPr>
        <w:t xml:space="preserve"> </w:t>
      </w:r>
      <w:r w:rsidRPr="00F50EED">
        <w:rPr>
          <w:b/>
          <w:bCs/>
          <w:szCs w:val="24"/>
        </w:rPr>
        <w:t>c</w:t>
      </w:r>
      <w:r>
        <w:rPr>
          <w:szCs w:val="24"/>
        </w:rPr>
        <w:t>, E</w:t>
      </w:r>
      <w:r w:rsidRPr="00766663">
        <w:rPr>
          <w:szCs w:val="24"/>
        </w:rPr>
        <w:t>thanol</w:t>
      </w:r>
      <w:r>
        <w:rPr>
          <w:szCs w:val="24"/>
        </w:rPr>
        <w:t>.</w:t>
      </w:r>
      <w:r w:rsidRPr="00766663">
        <w:rPr>
          <w:szCs w:val="24"/>
        </w:rPr>
        <w:t xml:space="preserve"> </w:t>
      </w:r>
      <w:r>
        <w:rPr>
          <w:b/>
          <w:bCs/>
          <w:szCs w:val="24"/>
        </w:rPr>
        <w:t>d</w:t>
      </w:r>
      <w:r>
        <w:rPr>
          <w:szCs w:val="24"/>
        </w:rPr>
        <w:t>, I</w:t>
      </w:r>
      <w:r w:rsidRPr="00766663">
        <w:rPr>
          <w:szCs w:val="24"/>
        </w:rPr>
        <w:t>sopropanol</w:t>
      </w:r>
      <w:r>
        <w:rPr>
          <w:szCs w:val="24"/>
        </w:rPr>
        <w:t>.</w:t>
      </w:r>
      <w:r w:rsidRPr="00766663">
        <w:rPr>
          <w:szCs w:val="24"/>
        </w:rPr>
        <w:t xml:space="preserve"> </w:t>
      </w:r>
      <w:r w:rsidRPr="002962CD">
        <w:rPr>
          <w:b/>
          <w:bCs/>
          <w:szCs w:val="24"/>
        </w:rPr>
        <w:t>e</w:t>
      </w:r>
      <w:r>
        <w:rPr>
          <w:szCs w:val="24"/>
        </w:rPr>
        <w:t>, K</w:t>
      </w:r>
      <w:r w:rsidRPr="00766663">
        <w:rPr>
          <w:szCs w:val="24"/>
        </w:rPr>
        <w:t>erosene</w:t>
      </w:r>
      <w:r>
        <w:rPr>
          <w:szCs w:val="24"/>
        </w:rPr>
        <w:t xml:space="preserve">. </w:t>
      </w:r>
      <w:r w:rsidRPr="002962CD">
        <w:rPr>
          <w:b/>
          <w:bCs/>
          <w:szCs w:val="24"/>
        </w:rPr>
        <w:t>f</w:t>
      </w:r>
      <w:r>
        <w:rPr>
          <w:szCs w:val="24"/>
        </w:rPr>
        <w:t>, C</w:t>
      </w:r>
      <w:r w:rsidRPr="00766663">
        <w:rPr>
          <w:szCs w:val="24"/>
        </w:rPr>
        <w:t>rude oil</w:t>
      </w:r>
      <w:r>
        <w:rPr>
          <w:szCs w:val="24"/>
        </w:rPr>
        <w:t>.</w:t>
      </w:r>
      <w:r w:rsidRPr="00766663">
        <w:rPr>
          <w:szCs w:val="24"/>
        </w:rPr>
        <w:t xml:space="preserve"> </w:t>
      </w:r>
      <w:r w:rsidRPr="002962CD">
        <w:rPr>
          <w:b/>
          <w:bCs/>
          <w:szCs w:val="24"/>
        </w:rPr>
        <w:t>g</w:t>
      </w:r>
      <w:r w:rsidRPr="00766663">
        <w:rPr>
          <w:szCs w:val="24"/>
        </w:rPr>
        <w:t>,</w:t>
      </w:r>
      <w:r>
        <w:rPr>
          <w:szCs w:val="24"/>
        </w:rPr>
        <w:t xml:space="preserve"> E</w:t>
      </w:r>
      <w:r w:rsidRPr="00766663">
        <w:rPr>
          <w:szCs w:val="24"/>
        </w:rPr>
        <w:t>thylene glycol</w:t>
      </w:r>
      <w:r>
        <w:rPr>
          <w:szCs w:val="24"/>
        </w:rPr>
        <w:t xml:space="preserve">. </w:t>
      </w:r>
      <w:r w:rsidRPr="002962CD">
        <w:rPr>
          <w:b/>
          <w:bCs/>
          <w:szCs w:val="24"/>
        </w:rPr>
        <w:t>h</w:t>
      </w:r>
      <w:r>
        <w:rPr>
          <w:szCs w:val="24"/>
        </w:rPr>
        <w:t>,</w:t>
      </w:r>
      <w:r w:rsidRPr="00766663">
        <w:rPr>
          <w:szCs w:val="24"/>
        </w:rPr>
        <w:t xml:space="preserve"> </w:t>
      </w:r>
      <w:r>
        <w:rPr>
          <w:szCs w:val="24"/>
        </w:rPr>
        <w:t>P</w:t>
      </w:r>
      <w:r w:rsidRPr="00766663">
        <w:rPr>
          <w:szCs w:val="24"/>
        </w:rPr>
        <w:t>eanut oil</w:t>
      </w:r>
      <w:r>
        <w:rPr>
          <w:szCs w:val="24"/>
        </w:rPr>
        <w:t xml:space="preserve">. </w:t>
      </w:r>
      <w:r w:rsidRPr="00D549B2">
        <w:rPr>
          <w:b/>
          <w:bCs/>
          <w:szCs w:val="24"/>
        </w:rPr>
        <w:t>i</w:t>
      </w:r>
      <w:r>
        <w:rPr>
          <w:szCs w:val="24"/>
        </w:rPr>
        <w:t>,</w:t>
      </w:r>
      <w:r w:rsidRPr="00766663">
        <w:rPr>
          <w:szCs w:val="24"/>
        </w:rPr>
        <w:t xml:space="preserve"> </w:t>
      </w:r>
      <w:r>
        <w:rPr>
          <w:szCs w:val="24"/>
        </w:rPr>
        <w:t>O</w:t>
      </w:r>
      <w:r w:rsidRPr="00766663">
        <w:rPr>
          <w:szCs w:val="24"/>
        </w:rPr>
        <w:t>live oil</w:t>
      </w:r>
      <w:r>
        <w:rPr>
          <w:szCs w:val="24"/>
        </w:rPr>
        <w:t xml:space="preserve">. </w:t>
      </w:r>
      <w:r w:rsidRPr="00D549B2">
        <w:rPr>
          <w:b/>
          <w:bCs/>
          <w:szCs w:val="24"/>
        </w:rPr>
        <w:t>j</w:t>
      </w:r>
      <w:r>
        <w:rPr>
          <w:szCs w:val="24"/>
        </w:rPr>
        <w:t>,</w:t>
      </w:r>
      <w:r w:rsidRPr="00766663">
        <w:rPr>
          <w:szCs w:val="24"/>
        </w:rPr>
        <w:t xml:space="preserve"> </w:t>
      </w:r>
      <w:r>
        <w:rPr>
          <w:szCs w:val="24"/>
        </w:rPr>
        <w:t>L</w:t>
      </w:r>
      <w:r w:rsidRPr="00766663">
        <w:rPr>
          <w:szCs w:val="24"/>
        </w:rPr>
        <w:t>ubricating oil.</w:t>
      </w:r>
      <w:r>
        <w:rPr>
          <w:szCs w:val="24"/>
        </w:rPr>
        <w:t xml:space="preserve"> </w:t>
      </w:r>
      <w:r w:rsidRPr="00D549B2">
        <w:rPr>
          <w:b/>
          <w:bCs/>
          <w:szCs w:val="24"/>
        </w:rPr>
        <w:t>k</w:t>
      </w:r>
      <w:r>
        <w:rPr>
          <w:szCs w:val="24"/>
        </w:rPr>
        <w:t>, M</w:t>
      </w:r>
      <w:r>
        <w:rPr>
          <w:rFonts w:hint="eastAsia"/>
          <w:szCs w:val="24"/>
        </w:rPr>
        <w:t>ethyl</w:t>
      </w:r>
      <w:r>
        <w:rPr>
          <w:szCs w:val="24"/>
        </w:rPr>
        <w:t xml:space="preserve"> </w:t>
      </w:r>
      <w:r>
        <w:rPr>
          <w:rFonts w:hint="eastAsia"/>
          <w:szCs w:val="24"/>
        </w:rPr>
        <w:t>silicone</w:t>
      </w:r>
      <w:r>
        <w:rPr>
          <w:szCs w:val="24"/>
        </w:rPr>
        <w:t xml:space="preserve"> </w:t>
      </w:r>
      <w:r>
        <w:rPr>
          <w:rFonts w:hint="eastAsia"/>
          <w:szCs w:val="24"/>
        </w:rPr>
        <w:t>oil</w:t>
      </w:r>
      <w:r>
        <w:rPr>
          <w:szCs w:val="24"/>
        </w:rPr>
        <w:t xml:space="preserve"> (530.0 cP). </w:t>
      </w:r>
      <w:r w:rsidRPr="00D549B2">
        <w:rPr>
          <w:b/>
          <w:bCs/>
          <w:szCs w:val="24"/>
        </w:rPr>
        <w:t>l</w:t>
      </w:r>
      <w:r>
        <w:rPr>
          <w:szCs w:val="24"/>
        </w:rPr>
        <w:t>,</w:t>
      </w:r>
      <w:r w:rsidRPr="00263974">
        <w:rPr>
          <w:szCs w:val="24"/>
        </w:rPr>
        <w:t xml:space="preserve"> </w:t>
      </w:r>
      <w:r>
        <w:rPr>
          <w:szCs w:val="24"/>
        </w:rPr>
        <w:t>M</w:t>
      </w:r>
      <w:r>
        <w:rPr>
          <w:rFonts w:hint="eastAsia"/>
          <w:szCs w:val="24"/>
        </w:rPr>
        <w:t>ethyl</w:t>
      </w:r>
      <w:r>
        <w:rPr>
          <w:szCs w:val="24"/>
        </w:rPr>
        <w:t xml:space="preserve"> </w:t>
      </w:r>
      <w:r>
        <w:rPr>
          <w:rFonts w:hint="eastAsia"/>
          <w:szCs w:val="24"/>
        </w:rPr>
        <w:t>silicone</w:t>
      </w:r>
      <w:r>
        <w:rPr>
          <w:szCs w:val="24"/>
        </w:rPr>
        <w:t xml:space="preserve"> </w:t>
      </w:r>
      <w:r>
        <w:rPr>
          <w:rFonts w:hint="eastAsia"/>
          <w:szCs w:val="24"/>
        </w:rPr>
        <w:t>oil</w:t>
      </w:r>
      <w:r>
        <w:rPr>
          <w:szCs w:val="24"/>
        </w:rPr>
        <w:t xml:space="preserve"> (990.0 cP)</w:t>
      </w:r>
      <w:r w:rsidRPr="00263974">
        <w:rPr>
          <w:szCs w:val="24"/>
        </w:rPr>
        <w:t>.</w:t>
      </w:r>
    </w:p>
    <w:p w14:paraId="4DE4E307" w14:textId="77777777" w:rsidR="004760FF" w:rsidRDefault="004760FF">
      <w:pPr>
        <w:rPr>
          <w:szCs w:val="24"/>
        </w:rPr>
      </w:pPr>
      <w:r>
        <w:rPr>
          <w:szCs w:val="24"/>
        </w:rPr>
        <w:br w:type="page"/>
      </w:r>
    </w:p>
    <w:p w14:paraId="2D271E51" w14:textId="3E268C02" w:rsidR="004760FF" w:rsidRDefault="004760FF" w:rsidP="004760FF">
      <w:pPr>
        <w:jc w:val="center"/>
        <w:rPr>
          <w:rFonts w:ascii="Times nwe roman" w:eastAsia="Times New Roman" w:hAnsi="Times nwe roman"/>
          <w:bCs/>
          <w:iCs/>
          <w:sz w:val="28"/>
          <w:szCs w:val="32"/>
        </w:rPr>
      </w:pPr>
      <w:r>
        <w:rPr>
          <w:noProof/>
        </w:rPr>
        <w:lastRenderedPageBreak/>
        <w:drawing>
          <wp:inline distT="0" distB="0" distL="0" distR="0" wp14:anchorId="67D60543" wp14:editId="40816D3C">
            <wp:extent cx="5274310" cy="4256978"/>
            <wp:effectExtent l="0" t="0" r="0" b="0"/>
            <wp:docPr id="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56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F83381" w14:textId="39076786" w:rsidR="00D30DA9" w:rsidRPr="00950F16" w:rsidRDefault="004760FF" w:rsidP="00D30DA9">
      <w:pPr>
        <w:pStyle w:val="SMSubheading"/>
        <w:spacing w:before="163" w:after="163"/>
        <w:rPr>
          <w:vanish/>
          <w:specVanish/>
        </w:rPr>
      </w:pPr>
      <w:bookmarkStart w:id="30" w:name="_Toc155995566"/>
      <w:bookmarkStart w:id="31" w:name="_Toc156032736"/>
      <w:bookmarkStart w:id="32" w:name="_Toc173049786"/>
      <w:r w:rsidRPr="00BE1790">
        <w:t>Supplementary</w:t>
      </w:r>
      <w:r w:rsidRPr="00263974">
        <w:rPr>
          <w:szCs w:val="24"/>
        </w:rPr>
        <w:t xml:space="preserve"> Fig. </w:t>
      </w:r>
      <w:r w:rsidR="009260EA">
        <w:rPr>
          <w:szCs w:val="24"/>
        </w:rPr>
        <w:t>5</w:t>
      </w:r>
      <w:r w:rsidRPr="00263974">
        <w:rPr>
          <w:szCs w:val="24"/>
        </w:rPr>
        <w:t xml:space="preserve"> | Photographs</w:t>
      </w:r>
      <w:r w:rsidRPr="00263974">
        <w:rPr>
          <w:rFonts w:hint="eastAsia"/>
          <w:szCs w:val="24"/>
        </w:rPr>
        <w:t xml:space="preserve"> </w:t>
      </w:r>
      <w:r w:rsidRPr="00263974">
        <w:rPr>
          <w:szCs w:val="24"/>
        </w:rPr>
        <w:t xml:space="preserve">capturing the ultrasonic atomization of various liquids using </w:t>
      </w:r>
      <w:r w:rsidRPr="00263974">
        <w:rPr>
          <w:rFonts w:hint="eastAsia"/>
          <w:szCs w:val="24"/>
        </w:rPr>
        <w:t>a</w:t>
      </w:r>
      <w:r w:rsidRPr="00263974">
        <w:rPr>
          <w:szCs w:val="24"/>
        </w:rPr>
        <w:t xml:space="preserve"> </w:t>
      </w:r>
      <w:r>
        <w:rPr>
          <w:rFonts w:hint="eastAsia"/>
          <w:szCs w:val="24"/>
        </w:rPr>
        <w:t>commercial</w:t>
      </w:r>
      <w:r w:rsidRPr="00263974">
        <w:rPr>
          <w:szCs w:val="24"/>
        </w:rPr>
        <w:t xml:space="preserve"> ultrasonic atomizer equipped with a 1.7 MHz ultrasonic chip.</w:t>
      </w:r>
      <w:bookmarkEnd w:id="30"/>
      <w:bookmarkEnd w:id="31"/>
      <w:bookmarkEnd w:id="32"/>
      <w:r w:rsidRPr="00263974">
        <w:rPr>
          <w:szCs w:val="24"/>
        </w:rPr>
        <w:t xml:space="preserve"> </w:t>
      </w:r>
    </w:p>
    <w:p w14:paraId="68DC148D" w14:textId="6243FAAB" w:rsidR="004760FF" w:rsidRPr="00263974" w:rsidRDefault="004760FF" w:rsidP="004760FF">
      <w:pPr>
        <w:spacing w:line="360" w:lineRule="auto"/>
        <w:jc w:val="both"/>
        <w:rPr>
          <w:szCs w:val="24"/>
        </w:rPr>
      </w:pPr>
      <w:r w:rsidRPr="00263974">
        <w:rPr>
          <w:b/>
          <w:bCs/>
          <w:szCs w:val="24"/>
        </w:rPr>
        <w:t>a</w:t>
      </w:r>
      <w:r w:rsidRPr="00263974">
        <w:rPr>
          <w:szCs w:val="24"/>
        </w:rPr>
        <w:t>, H</w:t>
      </w:r>
      <w:r w:rsidRPr="00263974">
        <w:rPr>
          <w:szCs w:val="24"/>
          <w:vertAlign w:val="subscript"/>
        </w:rPr>
        <w:t>2</w:t>
      </w:r>
      <w:r w:rsidRPr="00263974">
        <w:rPr>
          <w:szCs w:val="24"/>
        </w:rPr>
        <w:t xml:space="preserve">O. </w:t>
      </w:r>
      <w:r w:rsidRPr="00263974">
        <w:rPr>
          <w:b/>
          <w:bCs/>
          <w:szCs w:val="24"/>
        </w:rPr>
        <w:t>b</w:t>
      </w:r>
      <w:r w:rsidRPr="00263974">
        <w:rPr>
          <w:szCs w:val="24"/>
        </w:rPr>
        <w:t>, E</w:t>
      </w:r>
      <w:r w:rsidRPr="00263974">
        <w:rPr>
          <w:rFonts w:hint="eastAsia"/>
          <w:szCs w:val="24"/>
        </w:rPr>
        <w:t>thanol</w:t>
      </w:r>
      <w:r w:rsidRPr="00263974">
        <w:rPr>
          <w:szCs w:val="24"/>
        </w:rPr>
        <w:t xml:space="preserve">. </w:t>
      </w:r>
      <w:r w:rsidRPr="00263974">
        <w:rPr>
          <w:rFonts w:hint="eastAsia"/>
          <w:b/>
          <w:bCs/>
          <w:szCs w:val="24"/>
        </w:rPr>
        <w:t>c</w:t>
      </w:r>
      <w:r w:rsidRPr="00263974">
        <w:rPr>
          <w:szCs w:val="24"/>
        </w:rPr>
        <w:t>, Isopropanol.</w:t>
      </w:r>
      <w:r w:rsidRPr="00263974">
        <w:rPr>
          <w:rFonts w:hint="eastAsia"/>
          <w:szCs w:val="24"/>
        </w:rPr>
        <w:t xml:space="preserve"> </w:t>
      </w:r>
      <w:r w:rsidRPr="00263974">
        <w:rPr>
          <w:rFonts w:hint="eastAsia"/>
          <w:b/>
          <w:bCs/>
          <w:szCs w:val="24"/>
        </w:rPr>
        <w:t>d</w:t>
      </w:r>
      <w:r w:rsidRPr="00263974">
        <w:rPr>
          <w:szCs w:val="24"/>
        </w:rPr>
        <w:t>, Crude oil</w:t>
      </w:r>
      <w:r w:rsidRPr="00263974">
        <w:rPr>
          <w:rFonts w:hint="eastAsia"/>
          <w:szCs w:val="24"/>
        </w:rPr>
        <w:t>.</w:t>
      </w:r>
      <w:r w:rsidRPr="00263974">
        <w:rPr>
          <w:szCs w:val="24"/>
        </w:rPr>
        <w:t xml:space="preserve"> </w:t>
      </w:r>
      <w:r w:rsidRPr="00263974">
        <w:rPr>
          <w:b/>
          <w:bCs/>
          <w:szCs w:val="24"/>
        </w:rPr>
        <w:t>e</w:t>
      </w:r>
      <w:r w:rsidRPr="00263974">
        <w:rPr>
          <w:szCs w:val="24"/>
        </w:rPr>
        <w:t xml:space="preserve">, Kerosene. </w:t>
      </w:r>
      <w:r w:rsidRPr="00263974">
        <w:rPr>
          <w:b/>
          <w:bCs/>
          <w:szCs w:val="24"/>
        </w:rPr>
        <w:t>f</w:t>
      </w:r>
      <w:r w:rsidRPr="00263974">
        <w:rPr>
          <w:szCs w:val="24"/>
        </w:rPr>
        <w:t>, 3 wt% H</w:t>
      </w:r>
      <w:r w:rsidRPr="00263974">
        <w:rPr>
          <w:szCs w:val="24"/>
          <w:vertAlign w:val="subscript"/>
        </w:rPr>
        <w:t>2</w:t>
      </w:r>
      <w:r w:rsidRPr="00263974">
        <w:rPr>
          <w:szCs w:val="24"/>
        </w:rPr>
        <w:t>O</w:t>
      </w:r>
      <w:r w:rsidRPr="00263974">
        <w:rPr>
          <w:szCs w:val="24"/>
          <w:vertAlign w:val="subscript"/>
        </w:rPr>
        <w:t>2</w:t>
      </w:r>
      <w:r w:rsidRPr="00263974">
        <w:rPr>
          <w:szCs w:val="24"/>
        </w:rPr>
        <w:t xml:space="preserve">. </w:t>
      </w:r>
      <w:r w:rsidRPr="00263974">
        <w:rPr>
          <w:b/>
          <w:bCs/>
          <w:szCs w:val="24"/>
        </w:rPr>
        <w:t>g</w:t>
      </w:r>
      <w:r w:rsidRPr="00263974">
        <w:rPr>
          <w:szCs w:val="24"/>
        </w:rPr>
        <w:t xml:space="preserve">, Ethylene glycol. </w:t>
      </w:r>
      <w:r w:rsidRPr="00263974">
        <w:rPr>
          <w:b/>
          <w:bCs/>
          <w:szCs w:val="24"/>
        </w:rPr>
        <w:t>h</w:t>
      </w:r>
      <w:r w:rsidRPr="00263974">
        <w:rPr>
          <w:szCs w:val="24"/>
        </w:rPr>
        <w:t xml:space="preserve">, Peanut oil. </w:t>
      </w:r>
      <w:r w:rsidRPr="00263974">
        <w:rPr>
          <w:b/>
          <w:bCs/>
          <w:szCs w:val="24"/>
        </w:rPr>
        <w:t>i</w:t>
      </w:r>
      <w:r w:rsidRPr="00263974">
        <w:rPr>
          <w:szCs w:val="24"/>
        </w:rPr>
        <w:t xml:space="preserve">, Olive oil. </w:t>
      </w:r>
      <w:r w:rsidRPr="00263974">
        <w:rPr>
          <w:b/>
          <w:bCs/>
          <w:szCs w:val="24"/>
        </w:rPr>
        <w:t>j</w:t>
      </w:r>
      <w:r w:rsidRPr="00263974">
        <w:rPr>
          <w:szCs w:val="24"/>
        </w:rPr>
        <w:t xml:space="preserve">, Lubricating oil. </w:t>
      </w:r>
      <w:r w:rsidRPr="00263974">
        <w:rPr>
          <w:b/>
          <w:bCs/>
          <w:szCs w:val="24"/>
        </w:rPr>
        <w:t>k</w:t>
      </w:r>
      <w:r w:rsidRPr="00263974">
        <w:rPr>
          <w:szCs w:val="24"/>
        </w:rPr>
        <w:t>, Methyl silicone oil (</w:t>
      </w:r>
      <w:r>
        <w:rPr>
          <w:szCs w:val="24"/>
        </w:rPr>
        <w:t>530</w:t>
      </w:r>
      <w:r w:rsidRPr="00263974">
        <w:rPr>
          <w:szCs w:val="24"/>
        </w:rPr>
        <w:t>.</w:t>
      </w:r>
      <w:r>
        <w:rPr>
          <w:szCs w:val="24"/>
        </w:rPr>
        <w:t>0</w:t>
      </w:r>
      <w:r w:rsidRPr="00263974">
        <w:rPr>
          <w:szCs w:val="24"/>
        </w:rPr>
        <w:t xml:space="preserve"> cP). </w:t>
      </w:r>
      <w:r w:rsidRPr="00263974">
        <w:rPr>
          <w:b/>
          <w:bCs/>
          <w:szCs w:val="24"/>
        </w:rPr>
        <w:t>l</w:t>
      </w:r>
      <w:r w:rsidRPr="00263974">
        <w:rPr>
          <w:szCs w:val="24"/>
        </w:rPr>
        <w:t>, Methyl silicone oil (</w:t>
      </w:r>
      <w:r>
        <w:rPr>
          <w:szCs w:val="24"/>
        </w:rPr>
        <w:t>990</w:t>
      </w:r>
      <w:r w:rsidRPr="00263974">
        <w:rPr>
          <w:szCs w:val="24"/>
        </w:rPr>
        <w:t>.0 cP).</w:t>
      </w:r>
    </w:p>
    <w:p w14:paraId="5A3B4819" w14:textId="77777777" w:rsidR="004760FF" w:rsidRDefault="004760FF">
      <w:pPr>
        <w:rPr>
          <w:rFonts w:ascii="Times nwe roman" w:eastAsia="Times New Roman" w:hAnsi="Times nwe roman"/>
          <w:b/>
          <w:bCs/>
          <w:iCs/>
          <w:szCs w:val="28"/>
        </w:rPr>
      </w:pPr>
      <w:r>
        <w:rPr>
          <w:rFonts w:ascii="Times nwe roman" w:eastAsia="Times New Roman" w:hAnsi="Times nwe roman"/>
          <w:b/>
          <w:bCs/>
          <w:iCs/>
          <w:szCs w:val="28"/>
        </w:rPr>
        <w:br w:type="page"/>
      </w:r>
    </w:p>
    <w:p w14:paraId="2F49D860" w14:textId="77777777" w:rsidR="004760FF" w:rsidRDefault="004760FF" w:rsidP="004760FF">
      <w:pPr>
        <w:rPr>
          <w:rFonts w:ascii="Times nwe roman" w:eastAsia="Times New Roman" w:hAnsi="Times nwe roman"/>
          <w:bCs/>
          <w:iCs/>
          <w:sz w:val="28"/>
          <w:szCs w:val="32"/>
        </w:rPr>
      </w:pPr>
      <w:r>
        <w:rPr>
          <w:rFonts w:ascii="Times nwe roman" w:eastAsia="Times New Roman" w:hAnsi="Times nwe roman"/>
          <w:bCs/>
          <w:iCs/>
          <w:noProof/>
          <w:sz w:val="28"/>
          <w:szCs w:val="32"/>
        </w:rPr>
        <w:lastRenderedPageBreak/>
        <w:drawing>
          <wp:inline distT="0" distB="0" distL="0" distR="0" wp14:anchorId="4A56B9F3" wp14:editId="7C286FAC">
            <wp:extent cx="5219700" cy="2565400"/>
            <wp:effectExtent l="0" t="0" r="0" b="0"/>
            <wp:docPr id="88811150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476396" name="图片 141547639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56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387D0" w14:textId="6F37E124" w:rsidR="00D30DA9" w:rsidRPr="00950F16" w:rsidRDefault="004760FF" w:rsidP="00D30DA9">
      <w:pPr>
        <w:pStyle w:val="SMSubheading"/>
        <w:spacing w:before="163" w:after="163"/>
        <w:rPr>
          <w:vanish/>
          <w:specVanish/>
        </w:rPr>
      </w:pPr>
      <w:bookmarkStart w:id="33" w:name="_Toc155995567"/>
      <w:bookmarkStart w:id="34" w:name="_Toc156032737"/>
      <w:bookmarkStart w:id="35" w:name="_Toc173049787"/>
      <w:r w:rsidRPr="00BE1790">
        <w:t xml:space="preserve">Supplementary Fig. </w:t>
      </w:r>
      <w:r w:rsidR="009260EA">
        <w:t>6</w:t>
      </w:r>
      <w:r w:rsidRPr="00BE1790">
        <w:t xml:space="preserve"> | Schematics of the computational model and domain</w:t>
      </w:r>
      <w:r w:rsidRPr="00BE1790">
        <w:rPr>
          <w:rFonts w:hint="eastAsia"/>
        </w:rPr>
        <w:t>.</w:t>
      </w:r>
      <w:bookmarkEnd w:id="33"/>
      <w:bookmarkEnd w:id="34"/>
      <w:bookmarkEnd w:id="35"/>
      <w:r w:rsidR="00D30DA9" w:rsidRPr="00950F16">
        <w:t xml:space="preserve"> </w:t>
      </w:r>
    </w:p>
    <w:p w14:paraId="3EFEA6ED" w14:textId="797E01B6" w:rsidR="004760FF" w:rsidRDefault="004760FF" w:rsidP="004760FF">
      <w:pPr>
        <w:rPr>
          <w:rFonts w:ascii="Times nwe roman" w:eastAsia="Times New Roman" w:hAnsi="Times nwe roman"/>
          <w:b/>
          <w:bCs/>
          <w:iCs/>
          <w:szCs w:val="28"/>
        </w:rPr>
      </w:pPr>
    </w:p>
    <w:p w14:paraId="31EFA618" w14:textId="77777777" w:rsidR="00BE1790" w:rsidRDefault="00BE1790">
      <w:pPr>
        <w:rPr>
          <w:rFonts w:ascii="Times nwe roman" w:eastAsia="Times New Roman" w:hAnsi="Times nwe roman"/>
          <w:b/>
          <w:bCs/>
          <w:iCs/>
          <w:szCs w:val="28"/>
        </w:rPr>
      </w:pPr>
    </w:p>
    <w:p w14:paraId="1BA5225C" w14:textId="77777777" w:rsidR="006A2942" w:rsidRDefault="006A2942">
      <w:pPr>
        <w:rPr>
          <w:rFonts w:ascii="Times nwe roman" w:eastAsia="Times New Roman" w:hAnsi="Times nwe roman"/>
          <w:b/>
          <w:bCs/>
          <w:iCs/>
          <w:szCs w:val="28"/>
        </w:rPr>
      </w:pPr>
      <w:r>
        <w:rPr>
          <w:rFonts w:ascii="Times nwe roman" w:eastAsia="Times New Roman" w:hAnsi="Times nwe roman"/>
          <w:b/>
          <w:bCs/>
          <w:iCs/>
          <w:szCs w:val="28"/>
        </w:rPr>
        <w:br w:type="page"/>
      </w:r>
    </w:p>
    <w:p w14:paraId="2923D3D4" w14:textId="034A574B" w:rsidR="006A2942" w:rsidRDefault="006A2942" w:rsidP="006A2942">
      <w:pPr>
        <w:jc w:val="center"/>
        <w:rPr>
          <w:rFonts w:ascii="Times nwe roman" w:eastAsia="Times New Roman" w:hAnsi="Times nwe roman"/>
          <w:bCs/>
          <w:iCs/>
          <w:sz w:val="28"/>
          <w:szCs w:val="32"/>
        </w:rPr>
      </w:pPr>
      <w:r w:rsidRPr="00263974">
        <w:rPr>
          <w:noProof/>
        </w:rPr>
        <w:lastRenderedPageBreak/>
        <w:drawing>
          <wp:inline distT="0" distB="0" distL="0" distR="0" wp14:anchorId="56039191" wp14:editId="61F43FCB">
            <wp:extent cx="4788535" cy="4788535"/>
            <wp:effectExtent l="0" t="0" r="0" b="0"/>
            <wp:docPr id="2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8535" cy="478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14AA6F" w14:textId="4A80F4F6" w:rsidR="00D30DA9" w:rsidRPr="00950F16" w:rsidRDefault="006A2942" w:rsidP="00D30DA9">
      <w:pPr>
        <w:pStyle w:val="SMSubheading"/>
        <w:spacing w:before="163" w:after="163"/>
        <w:rPr>
          <w:vanish/>
          <w:specVanish/>
        </w:rPr>
      </w:pPr>
      <w:bookmarkStart w:id="36" w:name="_Toc155995568"/>
      <w:bookmarkStart w:id="37" w:name="_Toc156032738"/>
      <w:bookmarkStart w:id="38" w:name="_Toc173049788"/>
      <w:r w:rsidRPr="00BE1790">
        <w:t>Supplementary</w:t>
      </w:r>
      <w:r w:rsidRPr="00263974">
        <w:rPr>
          <w:szCs w:val="24"/>
        </w:rPr>
        <w:t xml:space="preserve"> Fig. </w:t>
      </w:r>
      <w:r w:rsidR="008C5586">
        <w:rPr>
          <w:szCs w:val="24"/>
        </w:rPr>
        <w:t>7</w:t>
      </w:r>
      <w:r w:rsidRPr="00263974">
        <w:rPr>
          <w:szCs w:val="24"/>
        </w:rPr>
        <w:t xml:space="preserve"> | E</w:t>
      </w:r>
      <w:r w:rsidRPr="00263974">
        <w:rPr>
          <w:rFonts w:hint="eastAsia"/>
          <w:szCs w:val="24"/>
        </w:rPr>
        <w:t>v</w:t>
      </w:r>
      <w:r w:rsidRPr="00263974">
        <w:rPr>
          <w:szCs w:val="24"/>
        </w:rPr>
        <w:t xml:space="preserve">olution </w:t>
      </w:r>
      <w:r w:rsidRPr="00263974">
        <w:rPr>
          <w:rFonts w:hint="eastAsia"/>
          <w:szCs w:val="24"/>
        </w:rPr>
        <w:t>of</w:t>
      </w:r>
      <w:r w:rsidRPr="00263974">
        <w:rPr>
          <w:szCs w:val="24"/>
        </w:rPr>
        <w:t xml:space="preserve"> </w:t>
      </w:r>
      <w:r w:rsidRPr="00263974">
        <w:rPr>
          <w:rFonts w:hint="eastAsia"/>
          <w:szCs w:val="24"/>
        </w:rPr>
        <w:t>grid</w:t>
      </w:r>
      <w:r w:rsidRPr="00263974">
        <w:rPr>
          <w:szCs w:val="24"/>
        </w:rPr>
        <w:t xml:space="preserve"> </w:t>
      </w:r>
      <w:r w:rsidRPr="00263974">
        <w:rPr>
          <w:rFonts w:hint="eastAsia"/>
          <w:szCs w:val="24"/>
        </w:rPr>
        <w:t>turbulence</w:t>
      </w:r>
      <w:r w:rsidRPr="00263974">
        <w:rPr>
          <w:szCs w:val="24"/>
        </w:rPr>
        <w:t xml:space="preserve"> captured at different time intervals.</w:t>
      </w:r>
      <w:bookmarkEnd w:id="36"/>
      <w:bookmarkEnd w:id="37"/>
      <w:bookmarkEnd w:id="38"/>
      <w:r w:rsidRPr="00263974">
        <w:rPr>
          <w:szCs w:val="24"/>
        </w:rPr>
        <w:t xml:space="preserve"> </w:t>
      </w:r>
    </w:p>
    <w:p w14:paraId="5E822C87" w14:textId="148D8FF7" w:rsidR="006A2942" w:rsidRDefault="006A2942" w:rsidP="006A2942">
      <w:pPr>
        <w:spacing w:line="360" w:lineRule="auto"/>
        <w:jc w:val="both"/>
        <w:rPr>
          <w:szCs w:val="24"/>
        </w:rPr>
      </w:pPr>
      <w:r w:rsidRPr="00263974">
        <w:rPr>
          <w:b/>
          <w:bCs/>
          <w:szCs w:val="24"/>
        </w:rPr>
        <w:t>a</w:t>
      </w:r>
      <w:r w:rsidRPr="00263974">
        <w:rPr>
          <w:szCs w:val="24"/>
        </w:rPr>
        <w:t xml:space="preserve">, CFD simulation depicting the nondimensionalized airflow velocity </w:t>
      </w:r>
      <w:r w:rsidRPr="00263974">
        <w:rPr>
          <w:b/>
          <w:bCs/>
          <w:i/>
          <w:iCs/>
          <w:szCs w:val="24"/>
        </w:rPr>
        <w:t>U</w:t>
      </w:r>
      <w:r w:rsidRPr="00263974">
        <w:rPr>
          <w:rFonts w:hint="eastAsia"/>
          <w:b/>
          <w:bCs/>
          <w:i/>
          <w:iCs/>
          <w:szCs w:val="24"/>
          <w:vertAlign w:val="subscript"/>
        </w:rPr>
        <w:t>x</w:t>
      </w:r>
      <w:r w:rsidRPr="00263974">
        <w:rPr>
          <w:szCs w:val="24"/>
        </w:rPr>
        <w:t>/</w:t>
      </w:r>
      <w:r w:rsidRPr="00263974">
        <w:rPr>
          <w:i/>
          <w:iCs/>
          <w:szCs w:val="24"/>
        </w:rPr>
        <w:t>U</w:t>
      </w:r>
      <w:r w:rsidRPr="00263974">
        <w:rPr>
          <w:rFonts w:hint="eastAsia"/>
          <w:i/>
          <w:iCs/>
          <w:szCs w:val="24"/>
          <w:vertAlign w:val="subscript"/>
        </w:rPr>
        <w:t>g</w:t>
      </w:r>
      <w:r w:rsidRPr="00263974">
        <w:rPr>
          <w:szCs w:val="24"/>
        </w:rPr>
        <w:t xml:space="preserve">.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Cs w:val="24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hint="eastAsia"/>
                <w:szCs w:val="24"/>
              </w:rPr>
              <m:t>x</m:t>
            </m:r>
          </m:sub>
        </m:sSub>
      </m:oMath>
      <w:r w:rsidRPr="00263974">
        <w:rPr>
          <w:rFonts w:hint="eastAsia"/>
          <w:b/>
          <w:bCs/>
          <w:szCs w:val="24"/>
        </w:rPr>
        <w:t xml:space="preserve"> </w:t>
      </w:r>
      <w:r w:rsidRPr="00263974">
        <w:rPr>
          <w:rFonts w:hint="eastAsia"/>
          <w:szCs w:val="24"/>
        </w:rPr>
        <w:t>is</w:t>
      </w:r>
      <w:r w:rsidRPr="00263974">
        <w:rPr>
          <w:szCs w:val="24"/>
        </w:rPr>
        <w:t xml:space="preserve"> the airflow velocity along the x-axis</w:t>
      </w:r>
      <w:r w:rsidRPr="00263974">
        <w:rPr>
          <w:rFonts w:hint="eastAsia"/>
          <w:szCs w:val="24"/>
        </w:rPr>
        <w:t>,</w:t>
      </w:r>
      <w:r w:rsidRPr="00263974">
        <w:rPr>
          <w:szCs w:val="24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U</m:t>
            </m:r>
          </m:e>
          <m:sub>
            <m:r>
              <w:rPr>
                <w:rFonts w:ascii="Cambria Math" w:hAnsi="Cambria Math" w:hint="eastAsia"/>
                <w:szCs w:val="24"/>
              </w:rPr>
              <m:t>g</m:t>
            </m:r>
          </m:sub>
        </m:sSub>
      </m:oMath>
      <w:r w:rsidRPr="00263974">
        <w:rPr>
          <w:szCs w:val="24"/>
        </w:rPr>
        <w:t xml:space="preserve"> is the magnitude of the initial airflow velocity</w:t>
      </w:r>
      <w:r w:rsidRPr="00263974">
        <w:rPr>
          <w:rFonts w:hint="eastAsia"/>
          <w:szCs w:val="24"/>
        </w:rPr>
        <w:t>.</w:t>
      </w:r>
      <w:r w:rsidRPr="00263974">
        <w:rPr>
          <w:szCs w:val="24"/>
        </w:rPr>
        <w:t xml:space="preserve"> </w:t>
      </w:r>
      <w:r w:rsidRPr="00263974">
        <w:rPr>
          <w:b/>
          <w:bCs/>
          <w:szCs w:val="24"/>
        </w:rPr>
        <w:t>b</w:t>
      </w:r>
      <w:r w:rsidRPr="00263974">
        <w:rPr>
          <w:szCs w:val="24"/>
        </w:rPr>
        <w:t xml:space="preserve">, Experimental flow visualization. The </w:t>
      </w:r>
      <w:r w:rsidRPr="00263974">
        <w:rPr>
          <w:rFonts w:hint="eastAsia"/>
          <w:szCs w:val="24"/>
        </w:rPr>
        <w:t>airflow</w:t>
      </w:r>
      <w:r w:rsidRPr="00263974">
        <w:rPr>
          <w:szCs w:val="24"/>
        </w:rPr>
        <w:t xml:space="preserve"> </w:t>
      </w:r>
      <w:r w:rsidRPr="00263974">
        <w:rPr>
          <w:rFonts w:hint="eastAsia"/>
          <w:szCs w:val="24"/>
        </w:rPr>
        <w:t>patterns</w:t>
      </w:r>
      <w:r w:rsidRPr="00263974">
        <w:rPr>
          <w:szCs w:val="24"/>
        </w:rPr>
        <w:t xml:space="preserve"> </w:t>
      </w:r>
      <w:r w:rsidRPr="00263974">
        <w:rPr>
          <w:rFonts w:hint="eastAsia"/>
          <w:szCs w:val="24"/>
        </w:rPr>
        <w:t>were</w:t>
      </w:r>
      <w:r w:rsidRPr="00263974">
        <w:rPr>
          <w:szCs w:val="24"/>
        </w:rPr>
        <w:t xml:space="preserve"> visualized </w:t>
      </w:r>
      <w:r w:rsidRPr="00263974">
        <w:rPr>
          <w:rFonts w:hint="eastAsia"/>
          <w:szCs w:val="24"/>
        </w:rPr>
        <w:t>using</w:t>
      </w:r>
      <w:r w:rsidRPr="00263974">
        <w:rPr>
          <w:szCs w:val="24"/>
        </w:rPr>
        <w:t xml:space="preserve"> </w:t>
      </w:r>
      <w:r w:rsidRPr="00263974">
        <w:rPr>
          <w:rFonts w:hint="eastAsia"/>
          <w:szCs w:val="24"/>
        </w:rPr>
        <w:t>smoke</w:t>
      </w:r>
      <w:r w:rsidRPr="00263974">
        <w:rPr>
          <w:szCs w:val="24"/>
        </w:rPr>
        <w:t xml:space="preserve"> </w:t>
      </w:r>
      <w:r w:rsidRPr="00263974">
        <w:rPr>
          <w:rFonts w:hint="eastAsia"/>
          <w:szCs w:val="24"/>
        </w:rPr>
        <w:t>streaklines</w:t>
      </w:r>
      <w:r w:rsidRPr="00263974">
        <w:rPr>
          <w:szCs w:val="24"/>
        </w:rPr>
        <w:t xml:space="preserve">, which were </w:t>
      </w:r>
      <w:r w:rsidRPr="00263974">
        <w:rPr>
          <w:rFonts w:hint="eastAsia"/>
          <w:szCs w:val="24"/>
        </w:rPr>
        <w:t>generated</w:t>
      </w:r>
      <w:r w:rsidRPr="00263974">
        <w:rPr>
          <w:szCs w:val="24"/>
        </w:rPr>
        <w:t xml:space="preserve"> </w:t>
      </w:r>
      <w:r w:rsidRPr="00263974">
        <w:rPr>
          <w:rFonts w:hint="eastAsia"/>
          <w:szCs w:val="24"/>
        </w:rPr>
        <w:t>by</w:t>
      </w:r>
      <w:r w:rsidRPr="00263974">
        <w:rPr>
          <w:szCs w:val="24"/>
        </w:rPr>
        <w:t xml:space="preserve"> </w:t>
      </w:r>
      <w:r w:rsidRPr="00263974">
        <w:rPr>
          <w:rFonts w:hint="eastAsia"/>
          <w:szCs w:val="24"/>
        </w:rPr>
        <w:t>a</w:t>
      </w:r>
      <w:r w:rsidRPr="00263974">
        <w:rPr>
          <w:szCs w:val="24"/>
        </w:rPr>
        <w:t xml:space="preserve"> </w:t>
      </w:r>
      <w:r w:rsidRPr="00263974">
        <w:rPr>
          <w:rFonts w:hint="eastAsia"/>
          <w:szCs w:val="24"/>
        </w:rPr>
        <w:t>smoke</w:t>
      </w:r>
      <w:r w:rsidRPr="00263974">
        <w:rPr>
          <w:szCs w:val="24"/>
        </w:rPr>
        <w:t>-</w:t>
      </w:r>
      <w:r w:rsidRPr="00263974">
        <w:rPr>
          <w:rFonts w:hint="eastAsia"/>
          <w:szCs w:val="24"/>
        </w:rPr>
        <w:t>wire</w:t>
      </w:r>
      <w:r w:rsidRPr="00263974">
        <w:rPr>
          <w:szCs w:val="24"/>
        </w:rPr>
        <w:t xml:space="preserve"> </w:t>
      </w:r>
      <w:r w:rsidRPr="00263974">
        <w:rPr>
          <w:rFonts w:hint="eastAsia"/>
          <w:szCs w:val="24"/>
        </w:rPr>
        <w:t>system.</w:t>
      </w:r>
    </w:p>
    <w:p w14:paraId="19D73DE8" w14:textId="677F59CE" w:rsidR="004760FF" w:rsidRDefault="00BE1790">
      <w:pPr>
        <w:rPr>
          <w:rFonts w:ascii="Times nwe roman" w:eastAsia="Times New Roman" w:hAnsi="Times nwe roman"/>
          <w:b/>
          <w:bCs/>
          <w:iCs/>
          <w:szCs w:val="28"/>
        </w:rPr>
      </w:pPr>
      <w:r>
        <w:rPr>
          <w:rFonts w:ascii="Times nwe roman" w:eastAsia="Times New Roman" w:hAnsi="Times nwe roman"/>
          <w:b/>
          <w:bCs/>
          <w:iCs/>
          <w:szCs w:val="28"/>
        </w:rPr>
        <w:br w:type="page"/>
      </w:r>
    </w:p>
    <w:p w14:paraId="3DD5B583" w14:textId="663F7691" w:rsidR="004760FF" w:rsidRDefault="007F1A77" w:rsidP="00D30DA9">
      <w:pPr>
        <w:jc w:val="center"/>
      </w:pPr>
      <w:r>
        <w:rPr>
          <w:noProof/>
        </w:rPr>
        <w:lastRenderedPageBreak/>
        <w:drawing>
          <wp:inline distT="0" distB="0" distL="0" distR="0" wp14:anchorId="2BB47537" wp14:editId="45017EF8">
            <wp:extent cx="5313045" cy="3166745"/>
            <wp:effectExtent l="0" t="0" r="1905" b="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3045" cy="316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F15DB1" w14:textId="2001CBC7" w:rsidR="00D30DA9" w:rsidRPr="00950F16" w:rsidRDefault="004760FF" w:rsidP="00D30DA9">
      <w:pPr>
        <w:pStyle w:val="SMSubheading"/>
        <w:spacing w:before="163" w:after="163"/>
        <w:rPr>
          <w:vanish/>
          <w:specVanish/>
        </w:rPr>
      </w:pPr>
      <w:bookmarkStart w:id="39" w:name="_Toc155995569"/>
      <w:bookmarkStart w:id="40" w:name="_Toc156032739"/>
      <w:bookmarkStart w:id="41" w:name="_Toc173049789"/>
      <w:r>
        <w:t>Supplementary Fig.</w:t>
      </w:r>
      <w:r w:rsidRPr="0038438E">
        <w:t xml:space="preserve"> </w:t>
      </w:r>
      <w:r w:rsidR="008C5586">
        <w:t>8</w:t>
      </w:r>
      <w:r>
        <w:t xml:space="preserve"> </w:t>
      </w:r>
      <w:r w:rsidRPr="0051500F">
        <w:t xml:space="preserve">| </w:t>
      </w:r>
      <w:r w:rsidRPr="0039407E">
        <w:t>Schematic diagram of the smoke-wire system used for flow visualization.</w:t>
      </w:r>
      <w:bookmarkEnd w:id="39"/>
      <w:bookmarkEnd w:id="40"/>
      <w:bookmarkEnd w:id="41"/>
    </w:p>
    <w:p w14:paraId="1C7489C3" w14:textId="720ED4A4" w:rsidR="001144C4" w:rsidRDefault="001144C4">
      <w:pPr>
        <w:rPr>
          <w:rFonts w:ascii="Times nwe roman" w:eastAsia="Times New Roman" w:hAnsi="Times nwe roman"/>
          <w:b/>
          <w:bCs/>
          <w:iCs/>
          <w:szCs w:val="28"/>
        </w:rPr>
      </w:pPr>
      <w:r>
        <w:rPr>
          <w:rFonts w:ascii="Times nwe roman" w:eastAsia="Times New Roman" w:hAnsi="Times nwe roman"/>
          <w:b/>
          <w:bCs/>
          <w:iCs/>
          <w:szCs w:val="28"/>
        </w:rPr>
        <w:br w:type="page"/>
      </w:r>
    </w:p>
    <w:p w14:paraId="4275F2D6" w14:textId="028A8244" w:rsidR="001144C4" w:rsidRDefault="001144C4" w:rsidP="001144C4">
      <w:pPr>
        <w:jc w:val="center"/>
        <w:rPr>
          <w:rFonts w:ascii="Times nwe roman" w:eastAsia="Times New Roman" w:hAnsi="Times nwe roman"/>
          <w:bCs/>
          <w:iCs/>
          <w:sz w:val="28"/>
          <w:szCs w:val="32"/>
        </w:rPr>
      </w:pPr>
      <w:r w:rsidRPr="00263974">
        <w:rPr>
          <w:noProof/>
        </w:rPr>
        <w:lastRenderedPageBreak/>
        <w:drawing>
          <wp:inline distT="0" distB="0" distL="0" distR="0" wp14:anchorId="16B426F3" wp14:editId="5366D024">
            <wp:extent cx="5274310" cy="4406108"/>
            <wp:effectExtent l="0" t="0" r="0" b="1270"/>
            <wp:docPr id="2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06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B298FF" w14:textId="3459D774" w:rsidR="00D30DA9" w:rsidRPr="00950F16" w:rsidRDefault="001144C4" w:rsidP="00D30DA9">
      <w:pPr>
        <w:pStyle w:val="SMSubheading"/>
        <w:spacing w:before="163" w:after="163"/>
        <w:rPr>
          <w:vanish/>
          <w:specVanish/>
        </w:rPr>
      </w:pPr>
      <w:bookmarkStart w:id="42" w:name="_Toc155995570"/>
      <w:bookmarkStart w:id="43" w:name="_Toc156032740"/>
      <w:bookmarkStart w:id="44" w:name="_Toc173049790"/>
      <w:r w:rsidRPr="00BE1790">
        <w:t>Supplementary</w:t>
      </w:r>
      <w:r w:rsidRPr="00263974">
        <w:rPr>
          <w:szCs w:val="24"/>
        </w:rPr>
        <w:t xml:space="preserve"> Fig. </w:t>
      </w:r>
      <w:r w:rsidR="008C5586">
        <w:rPr>
          <w:szCs w:val="24"/>
        </w:rPr>
        <w:t>9</w:t>
      </w:r>
      <w:r w:rsidRPr="00263974">
        <w:rPr>
          <w:szCs w:val="24"/>
        </w:rPr>
        <w:t xml:space="preserve"> | </w:t>
      </w:r>
      <w:r w:rsidR="00DA17ED" w:rsidRPr="00DA17ED">
        <w:rPr>
          <w:szCs w:val="24"/>
        </w:rPr>
        <w:t>CFD simulation of the nondimensionalized airflow velocities using meshes with different counts</w:t>
      </w:r>
      <w:r w:rsidRPr="00263974">
        <w:rPr>
          <w:szCs w:val="24"/>
        </w:rPr>
        <w:t>.</w:t>
      </w:r>
      <w:bookmarkEnd w:id="42"/>
      <w:bookmarkEnd w:id="43"/>
      <w:bookmarkEnd w:id="44"/>
      <w:r w:rsidRPr="00263974">
        <w:rPr>
          <w:szCs w:val="24"/>
        </w:rPr>
        <w:t xml:space="preserve"> </w:t>
      </w:r>
    </w:p>
    <w:p w14:paraId="361B125C" w14:textId="1CF66DC7" w:rsidR="00DA17ED" w:rsidRDefault="00DA17ED" w:rsidP="00DA17ED">
      <w:pPr>
        <w:spacing w:line="360" w:lineRule="auto"/>
        <w:jc w:val="both"/>
        <w:rPr>
          <w:szCs w:val="24"/>
        </w:rPr>
      </w:pPr>
      <w:r w:rsidRPr="00263974">
        <w:rPr>
          <w:b/>
          <w:bCs/>
          <w:szCs w:val="24"/>
        </w:rPr>
        <w:t>a</w:t>
      </w:r>
      <w:r w:rsidRPr="00263974">
        <w:rPr>
          <w:szCs w:val="24"/>
        </w:rPr>
        <w:t>, CFD simulation depicting the nondimensionalized airflow velocity</w:t>
      </w:r>
      <w:r>
        <w:rPr>
          <w:szCs w:val="24"/>
        </w:rPr>
        <w:t xml:space="preserve"> </w:t>
      </w:r>
      <w:r w:rsidRPr="00CA008F">
        <w:rPr>
          <w:szCs w:val="24"/>
        </w:rPr>
        <w:t>magnitude</w:t>
      </w:r>
      <w:r w:rsidRPr="00263974">
        <w:rPr>
          <w:szCs w:val="24"/>
        </w:rPr>
        <w:t xml:space="preserve"> </w:t>
      </w:r>
      <w:r w:rsidRPr="00CA008F">
        <w:rPr>
          <w:szCs w:val="24"/>
        </w:rPr>
        <w:t>as the airflow passed through a mesh</w:t>
      </w:r>
      <w:r>
        <w:rPr>
          <w:szCs w:val="24"/>
        </w:rPr>
        <w:t xml:space="preserve"> </w:t>
      </w:r>
      <w:r w:rsidRPr="00CA008F">
        <w:rPr>
          <w:szCs w:val="24"/>
        </w:rPr>
        <w:t>with 30 counts</w:t>
      </w:r>
      <w:r w:rsidRPr="00263974">
        <w:rPr>
          <w:szCs w:val="24"/>
        </w:rPr>
        <w:t xml:space="preserve">. </w:t>
      </w:r>
      <m:oMath>
        <m:r>
          <w:rPr>
            <w:rFonts w:ascii="Cambria Math" w:hAnsi="Cambria Math"/>
            <w:szCs w:val="24"/>
          </w:rPr>
          <m:t>U</m:t>
        </m:r>
      </m:oMath>
      <w:r w:rsidRPr="00263974">
        <w:rPr>
          <w:rFonts w:hint="eastAsia"/>
          <w:b/>
          <w:bCs/>
          <w:szCs w:val="24"/>
        </w:rPr>
        <w:t xml:space="preserve"> </w:t>
      </w:r>
      <w:r w:rsidRPr="00263974">
        <w:rPr>
          <w:rFonts w:hint="eastAsia"/>
          <w:szCs w:val="24"/>
        </w:rPr>
        <w:t>is</w:t>
      </w:r>
      <w:r w:rsidRPr="00263974">
        <w:rPr>
          <w:szCs w:val="24"/>
        </w:rPr>
        <w:t xml:space="preserve"> the airflow velocity </w:t>
      </w:r>
      <w:r w:rsidRPr="001923F6">
        <w:rPr>
          <w:szCs w:val="24"/>
        </w:rPr>
        <w:t>magnitude</w:t>
      </w:r>
      <w:r w:rsidRPr="00263974">
        <w:rPr>
          <w:rFonts w:hint="eastAsia"/>
          <w:szCs w:val="24"/>
        </w:rPr>
        <w:t>,</w:t>
      </w:r>
      <w:r w:rsidRPr="00263974">
        <w:rPr>
          <w:szCs w:val="24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U</m:t>
            </m:r>
          </m:e>
          <m:sub>
            <m:r>
              <w:rPr>
                <w:rFonts w:ascii="Cambria Math" w:hAnsi="Cambria Math" w:hint="eastAsia"/>
                <w:szCs w:val="24"/>
              </w:rPr>
              <m:t>g</m:t>
            </m:r>
          </m:sub>
        </m:sSub>
      </m:oMath>
      <w:r w:rsidRPr="00263974">
        <w:rPr>
          <w:szCs w:val="24"/>
        </w:rPr>
        <w:t xml:space="preserve"> is the magnitude of the initial airflow velocity</w:t>
      </w:r>
      <w:r w:rsidRPr="00263974">
        <w:rPr>
          <w:rFonts w:hint="eastAsia"/>
          <w:szCs w:val="24"/>
        </w:rPr>
        <w:t>.</w:t>
      </w:r>
      <w:r w:rsidRPr="00263974">
        <w:rPr>
          <w:szCs w:val="24"/>
        </w:rPr>
        <w:t xml:space="preserve"> </w:t>
      </w:r>
      <w:r w:rsidRPr="00263974">
        <w:rPr>
          <w:b/>
          <w:bCs/>
          <w:szCs w:val="24"/>
        </w:rPr>
        <w:t>b</w:t>
      </w:r>
      <w:r w:rsidRPr="00263974">
        <w:rPr>
          <w:szCs w:val="24"/>
        </w:rPr>
        <w:t xml:space="preserve">, </w:t>
      </w:r>
      <w:r w:rsidRPr="0004795D">
        <w:rPr>
          <w:szCs w:val="24"/>
        </w:rPr>
        <w:t>Detailed CFD simulations using meshes with different counts. As mesh count</w:t>
      </w:r>
      <w:r>
        <w:rPr>
          <w:szCs w:val="24"/>
        </w:rPr>
        <w:t xml:space="preserve"> </w:t>
      </w:r>
      <w:r w:rsidRPr="0004795D">
        <w:rPr>
          <w:szCs w:val="24"/>
        </w:rPr>
        <w:t>increases, the transition of airflow from laminar to turbulent flow was accelerated</w:t>
      </w:r>
      <w:r w:rsidRPr="00263974">
        <w:rPr>
          <w:rFonts w:hint="eastAsia"/>
          <w:szCs w:val="24"/>
        </w:rPr>
        <w:t>.</w:t>
      </w:r>
    </w:p>
    <w:p w14:paraId="41F1E637" w14:textId="479C1C54" w:rsidR="001144C4" w:rsidRDefault="001144C4" w:rsidP="001144C4">
      <w:pPr>
        <w:spacing w:line="360" w:lineRule="auto"/>
        <w:jc w:val="both"/>
        <w:rPr>
          <w:szCs w:val="24"/>
        </w:rPr>
      </w:pPr>
    </w:p>
    <w:p w14:paraId="3E007CCF" w14:textId="5E716E83" w:rsidR="001144C4" w:rsidRDefault="001144C4">
      <w:pPr>
        <w:rPr>
          <w:rFonts w:ascii="Times nwe roman" w:eastAsia="Times New Roman" w:hAnsi="Times nwe roman"/>
          <w:b/>
          <w:bCs/>
          <w:iCs/>
          <w:szCs w:val="28"/>
        </w:rPr>
      </w:pPr>
      <w:r>
        <w:rPr>
          <w:rFonts w:ascii="Times nwe roman" w:eastAsia="Times New Roman" w:hAnsi="Times nwe roman"/>
          <w:b/>
          <w:bCs/>
          <w:iCs/>
          <w:szCs w:val="28"/>
        </w:rPr>
        <w:br w:type="page"/>
      </w:r>
    </w:p>
    <w:p w14:paraId="1951280F" w14:textId="06742E18" w:rsidR="00740E77" w:rsidRDefault="00740E77" w:rsidP="00740E77">
      <w:pPr>
        <w:jc w:val="center"/>
        <w:rPr>
          <w:rFonts w:ascii="Times nwe roman" w:eastAsia="Times New Roman" w:hAnsi="Times nwe roman"/>
          <w:bCs/>
          <w:iCs/>
          <w:sz w:val="28"/>
          <w:szCs w:val="32"/>
        </w:rPr>
      </w:pPr>
      <w:r w:rsidRPr="00263974">
        <w:rPr>
          <w:noProof/>
        </w:rPr>
        <w:lastRenderedPageBreak/>
        <w:drawing>
          <wp:inline distT="0" distB="0" distL="0" distR="0" wp14:anchorId="3218F708" wp14:editId="02C9BD1C">
            <wp:extent cx="3441700" cy="2587625"/>
            <wp:effectExtent l="0" t="0" r="6350" b="3175"/>
            <wp:docPr id="2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700" cy="258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020BC9" w14:textId="17F6BEE6" w:rsidR="00D30DA9" w:rsidRPr="00950F16" w:rsidRDefault="00740E77" w:rsidP="00D30DA9">
      <w:pPr>
        <w:pStyle w:val="SMSubheading"/>
        <w:spacing w:before="163" w:after="163"/>
        <w:rPr>
          <w:vanish/>
          <w:specVanish/>
        </w:rPr>
      </w:pPr>
      <w:bookmarkStart w:id="45" w:name="_Toc155995572"/>
      <w:bookmarkStart w:id="46" w:name="_Toc156032742"/>
      <w:bookmarkStart w:id="47" w:name="_Toc173049791"/>
      <w:r w:rsidRPr="00BE1790">
        <w:t>Supplementary</w:t>
      </w:r>
      <w:r w:rsidRPr="00263974">
        <w:rPr>
          <w:szCs w:val="24"/>
        </w:rPr>
        <w:t xml:space="preserve"> Fig. </w:t>
      </w:r>
      <w:r w:rsidR="008C5586">
        <w:rPr>
          <w:szCs w:val="24"/>
        </w:rPr>
        <w:t>1</w:t>
      </w:r>
      <w:r w:rsidR="00947F0F">
        <w:rPr>
          <w:szCs w:val="24"/>
        </w:rPr>
        <w:t>0</w:t>
      </w:r>
      <w:r w:rsidRPr="00263974">
        <w:rPr>
          <w:szCs w:val="24"/>
        </w:rPr>
        <w:t xml:space="preserve"> | CFD simulation of the Q coupled with the </w:t>
      </w:r>
      <w:r w:rsidRPr="00263974">
        <w:rPr>
          <w:rFonts w:hint="eastAsia"/>
          <w:szCs w:val="24"/>
        </w:rPr>
        <w:t>dispersed</w:t>
      </w:r>
      <w:r w:rsidRPr="00263974">
        <w:rPr>
          <w:szCs w:val="24"/>
        </w:rPr>
        <w:t xml:space="preserve"> liquid droplets.</w:t>
      </w:r>
      <w:bookmarkEnd w:id="45"/>
      <w:bookmarkEnd w:id="46"/>
      <w:bookmarkEnd w:id="47"/>
      <w:r w:rsidRPr="00263974">
        <w:rPr>
          <w:szCs w:val="24"/>
        </w:rPr>
        <w:t xml:space="preserve"> </w:t>
      </w:r>
    </w:p>
    <w:p w14:paraId="597A7441" w14:textId="318B1D79" w:rsidR="00740E77" w:rsidRDefault="00740E77" w:rsidP="00740E77">
      <w:pPr>
        <w:spacing w:line="360" w:lineRule="auto"/>
        <w:jc w:val="both"/>
        <w:rPr>
          <w:szCs w:val="24"/>
        </w:rPr>
      </w:pPr>
      <w:r w:rsidRPr="00263974">
        <w:rPr>
          <w:szCs w:val="24"/>
        </w:rPr>
        <w:t>Here, the Q value reflects the difference between the magnitudes of the fluid vorticity and strain rate. Q &gt; 0 represents vorticity-dominant region and Q &lt; 0 signifies strain-dominant region. Droplets tended to concentrate in the strain-dominant region, which exhibited higher pressure and strong shear.</w:t>
      </w:r>
    </w:p>
    <w:p w14:paraId="2182284F" w14:textId="12FE25DE" w:rsidR="00BF5EDB" w:rsidRDefault="00BF5EDB">
      <w:pPr>
        <w:rPr>
          <w:rFonts w:ascii="Times nwe roman" w:eastAsia="Times New Roman" w:hAnsi="Times nwe roman"/>
          <w:b/>
          <w:bCs/>
          <w:iCs/>
          <w:szCs w:val="28"/>
        </w:rPr>
      </w:pPr>
      <w:r>
        <w:rPr>
          <w:rFonts w:ascii="Times nwe roman" w:eastAsia="Times New Roman" w:hAnsi="Times nwe roman"/>
          <w:b/>
          <w:bCs/>
          <w:iCs/>
          <w:szCs w:val="28"/>
        </w:rPr>
        <w:br w:type="page"/>
      </w:r>
    </w:p>
    <w:p w14:paraId="1E2B35C1" w14:textId="148C9ECB" w:rsidR="00DD494E" w:rsidRDefault="00496666" w:rsidP="00DD494E">
      <w:pPr>
        <w:jc w:val="center"/>
        <w:rPr>
          <w:rFonts w:ascii="Times nwe roman" w:eastAsia="Times New Roman" w:hAnsi="Times nwe roman"/>
          <w:bCs/>
          <w:iCs/>
          <w:sz w:val="28"/>
          <w:szCs w:val="32"/>
        </w:rPr>
      </w:pPr>
      <w:r>
        <w:rPr>
          <w:rFonts w:ascii="Times nwe roman" w:eastAsia="Times New Roman" w:hAnsi="Times nwe roman"/>
          <w:bCs/>
          <w:iCs/>
          <w:noProof/>
          <w:sz w:val="28"/>
          <w:szCs w:val="32"/>
        </w:rPr>
        <w:lastRenderedPageBreak/>
        <w:drawing>
          <wp:inline distT="0" distB="0" distL="0" distR="0" wp14:anchorId="377C67CC" wp14:editId="71B4994D">
            <wp:extent cx="4734560" cy="2021394"/>
            <wp:effectExtent l="0" t="0" r="2540" b="0"/>
            <wp:docPr id="118595614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956145" name="图片 1185956145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792528" cy="2046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B9E262" w14:textId="6E8CF8B7" w:rsidR="00DD494E" w:rsidRPr="00D2589F" w:rsidRDefault="00DD494E" w:rsidP="00DD494E">
      <w:pPr>
        <w:pStyle w:val="SMSubheading"/>
        <w:spacing w:before="163" w:after="163"/>
        <w:rPr>
          <w:vanish/>
          <w:color w:val="0432FF"/>
          <w:specVanish/>
        </w:rPr>
      </w:pPr>
      <w:bookmarkStart w:id="48" w:name="_Toc173049792"/>
      <w:r w:rsidRPr="00D2589F">
        <w:rPr>
          <w:color w:val="0432FF"/>
        </w:rPr>
        <w:t>Supplementary</w:t>
      </w:r>
      <w:r w:rsidRPr="00D2589F">
        <w:rPr>
          <w:color w:val="0432FF"/>
          <w:szCs w:val="24"/>
        </w:rPr>
        <w:t xml:space="preserve"> Fig. </w:t>
      </w:r>
      <w:r w:rsidR="008C5586">
        <w:rPr>
          <w:color w:val="0432FF"/>
          <w:szCs w:val="24"/>
        </w:rPr>
        <w:t>1</w:t>
      </w:r>
      <w:r w:rsidR="005873E8">
        <w:rPr>
          <w:color w:val="0432FF"/>
          <w:szCs w:val="24"/>
        </w:rPr>
        <w:t>1</w:t>
      </w:r>
      <w:r w:rsidRPr="00D2589F">
        <w:rPr>
          <w:color w:val="0432FF"/>
          <w:szCs w:val="24"/>
        </w:rPr>
        <w:t xml:space="preserve"> |</w:t>
      </w:r>
      <w:r w:rsidRPr="00D2589F">
        <w:rPr>
          <w:color w:val="0432FF"/>
        </w:rPr>
        <w:t xml:space="preserve"> </w:t>
      </w:r>
      <w:r w:rsidR="00B62B69" w:rsidRPr="00B62B69">
        <w:rPr>
          <w:color w:val="0432FF"/>
        </w:rPr>
        <w:t xml:space="preserve">Water </w:t>
      </w:r>
      <w:r w:rsidR="008D42EB">
        <w:rPr>
          <w:rFonts w:hint="eastAsia"/>
          <w:color w:val="0432FF"/>
          <w:lang w:eastAsia="zh-CN"/>
        </w:rPr>
        <w:t>d</w:t>
      </w:r>
      <w:r w:rsidR="00B62B69" w:rsidRPr="00B62B69">
        <w:rPr>
          <w:color w:val="0432FF"/>
        </w:rPr>
        <w:t xml:space="preserve">roplet </w:t>
      </w:r>
      <w:r w:rsidR="008D42EB">
        <w:rPr>
          <w:rFonts w:hint="eastAsia"/>
          <w:color w:val="0432FF"/>
          <w:lang w:eastAsia="zh-CN"/>
        </w:rPr>
        <w:t>s</w:t>
      </w:r>
      <w:r w:rsidR="00B62B69" w:rsidRPr="00B62B69">
        <w:rPr>
          <w:color w:val="0432FF"/>
        </w:rPr>
        <w:t xml:space="preserve">ize </w:t>
      </w:r>
      <w:r w:rsidR="008D42EB">
        <w:rPr>
          <w:rFonts w:hint="eastAsia"/>
          <w:color w:val="0432FF"/>
          <w:lang w:eastAsia="zh-CN"/>
        </w:rPr>
        <w:t>g</w:t>
      </w:r>
      <w:r w:rsidR="00B62B69" w:rsidRPr="00B62B69">
        <w:rPr>
          <w:color w:val="0432FF"/>
        </w:rPr>
        <w:t xml:space="preserve">enerated by </w:t>
      </w:r>
      <w:r w:rsidR="008D42EB">
        <w:rPr>
          <w:rFonts w:hint="eastAsia"/>
          <w:color w:val="0432FF"/>
          <w:lang w:eastAsia="zh-CN"/>
        </w:rPr>
        <w:t>u</w:t>
      </w:r>
      <w:r w:rsidR="00B62B69" w:rsidRPr="00B62B69">
        <w:rPr>
          <w:color w:val="0432FF"/>
        </w:rPr>
        <w:t xml:space="preserve">ltrasonic </w:t>
      </w:r>
      <w:r w:rsidR="008D42EB">
        <w:rPr>
          <w:rFonts w:hint="eastAsia"/>
          <w:color w:val="0432FF"/>
          <w:lang w:eastAsia="zh-CN"/>
        </w:rPr>
        <w:t>a</w:t>
      </w:r>
      <w:r w:rsidR="00B62B69" w:rsidRPr="00B62B69">
        <w:rPr>
          <w:color w:val="0432FF"/>
        </w:rPr>
        <w:t xml:space="preserve">tomization at </w:t>
      </w:r>
      <w:r w:rsidR="008D42EB">
        <w:rPr>
          <w:rFonts w:hint="eastAsia"/>
          <w:color w:val="0432FF"/>
          <w:lang w:eastAsia="zh-CN"/>
        </w:rPr>
        <w:t>d</w:t>
      </w:r>
      <w:r w:rsidR="00B62B69" w:rsidRPr="00B62B69">
        <w:rPr>
          <w:color w:val="0432FF"/>
        </w:rPr>
        <w:t xml:space="preserve">ifferent </w:t>
      </w:r>
      <w:r w:rsidR="008D42EB">
        <w:rPr>
          <w:rFonts w:hint="eastAsia"/>
          <w:color w:val="0432FF"/>
          <w:lang w:eastAsia="zh-CN"/>
        </w:rPr>
        <w:t>f</w:t>
      </w:r>
      <w:r w:rsidR="00B62B69" w:rsidRPr="00B62B69">
        <w:rPr>
          <w:color w:val="0432FF"/>
        </w:rPr>
        <w:t>requencies.</w:t>
      </w:r>
      <w:bookmarkEnd w:id="48"/>
      <w:r w:rsidRPr="00D2589F">
        <w:rPr>
          <w:color w:val="0432FF"/>
        </w:rPr>
        <w:t xml:space="preserve"> </w:t>
      </w:r>
    </w:p>
    <w:p w14:paraId="482ECF6C" w14:textId="7FFB8E9F" w:rsidR="00DD494E" w:rsidRPr="00D2589F" w:rsidRDefault="00DD494E" w:rsidP="00DD494E">
      <w:pPr>
        <w:spacing w:line="360" w:lineRule="auto"/>
        <w:jc w:val="both"/>
        <w:rPr>
          <w:color w:val="0432FF"/>
          <w:szCs w:val="24"/>
        </w:rPr>
      </w:pPr>
      <w:r w:rsidRPr="00D2589F">
        <w:rPr>
          <w:b/>
          <w:bCs/>
          <w:color w:val="0432FF"/>
        </w:rPr>
        <w:t>a</w:t>
      </w:r>
      <w:r w:rsidRPr="00D2589F">
        <w:rPr>
          <w:color w:val="0432FF"/>
        </w:rPr>
        <w:t xml:space="preserve">, </w:t>
      </w:r>
      <w:r w:rsidR="00A116F8" w:rsidRPr="00D2589F">
        <w:rPr>
          <w:color w:val="0432FF"/>
        </w:rPr>
        <w:t>Size distribution of water droplets generated by ultrasonic atomization at different frequencies</w:t>
      </w:r>
      <w:r w:rsidRPr="00D2589F">
        <w:rPr>
          <w:color w:val="0432FF"/>
        </w:rPr>
        <w:t xml:space="preserve">. </w:t>
      </w:r>
      <w:r w:rsidRPr="00D2589F">
        <w:rPr>
          <w:b/>
          <w:bCs/>
          <w:color w:val="0432FF"/>
        </w:rPr>
        <w:t>b</w:t>
      </w:r>
      <w:r w:rsidRPr="00D2589F">
        <w:rPr>
          <w:color w:val="0432FF"/>
        </w:rPr>
        <w:t xml:space="preserve">, </w:t>
      </w:r>
      <w:r w:rsidR="00A116F8" w:rsidRPr="00D2589F">
        <w:rPr>
          <w:color w:val="0432FF"/>
        </w:rPr>
        <w:t xml:space="preserve">Sauter Mean Diameter </w:t>
      </w:r>
      <w:r w:rsidR="00A116F8" w:rsidRPr="00D2589F">
        <w:rPr>
          <w:color w:val="0432FF"/>
          <w:lang w:eastAsia="zh-CN"/>
        </w:rPr>
        <w:t>(SMD)</w:t>
      </w:r>
      <w:r w:rsidR="00A116F8" w:rsidRPr="00D2589F">
        <w:rPr>
          <w:color w:val="0432FF"/>
        </w:rPr>
        <w:t xml:space="preserve"> of water droplets at different </w:t>
      </w:r>
      <w:r w:rsidR="00A116F8" w:rsidRPr="00D2589F">
        <w:rPr>
          <w:rFonts w:hint="eastAsia"/>
          <w:color w:val="0432FF"/>
          <w:lang w:eastAsia="zh-CN"/>
        </w:rPr>
        <w:t>ultrasonic</w:t>
      </w:r>
      <w:r w:rsidR="00A116F8" w:rsidRPr="00D2589F">
        <w:rPr>
          <w:color w:val="0432FF"/>
          <w:lang w:eastAsia="zh-CN"/>
        </w:rPr>
        <w:t xml:space="preserve"> </w:t>
      </w:r>
      <w:r w:rsidR="00A116F8" w:rsidRPr="00D2589F">
        <w:rPr>
          <w:color w:val="0432FF"/>
        </w:rPr>
        <w:t>frequencies.</w:t>
      </w:r>
    </w:p>
    <w:p w14:paraId="545C092A" w14:textId="77777777" w:rsidR="00DD494E" w:rsidRDefault="00DD494E">
      <w:pPr>
        <w:rPr>
          <w:rFonts w:ascii="Times nwe roman" w:eastAsia="Times New Roman" w:hAnsi="Times nwe roman"/>
          <w:bCs/>
          <w:iCs/>
          <w:sz w:val="28"/>
          <w:szCs w:val="32"/>
        </w:rPr>
      </w:pPr>
    </w:p>
    <w:p w14:paraId="6359AEF2" w14:textId="0299764D" w:rsidR="00DD494E" w:rsidRDefault="00DD494E">
      <w:pPr>
        <w:rPr>
          <w:rFonts w:ascii="Times nwe roman" w:eastAsia="Times New Roman" w:hAnsi="Times nwe roman"/>
          <w:bCs/>
          <w:iCs/>
          <w:sz w:val="28"/>
          <w:szCs w:val="32"/>
        </w:rPr>
      </w:pPr>
      <w:r>
        <w:rPr>
          <w:rFonts w:ascii="Times nwe roman" w:eastAsia="Times New Roman" w:hAnsi="Times nwe roman"/>
          <w:bCs/>
          <w:iCs/>
          <w:sz w:val="28"/>
          <w:szCs w:val="32"/>
        </w:rPr>
        <w:br w:type="page"/>
      </w:r>
    </w:p>
    <w:p w14:paraId="35D777BA" w14:textId="40A7A8AE" w:rsidR="00A3181E" w:rsidRDefault="00A3181E" w:rsidP="00BF5EDB">
      <w:pPr>
        <w:jc w:val="center"/>
        <w:rPr>
          <w:rFonts w:ascii="Times nwe roman" w:eastAsia="Times New Roman" w:hAnsi="Times nwe roman"/>
          <w:bCs/>
          <w:iCs/>
          <w:sz w:val="28"/>
          <w:szCs w:val="32"/>
        </w:rPr>
      </w:pPr>
      <w:r w:rsidRPr="00A3181E">
        <w:rPr>
          <w:rFonts w:ascii="Times nwe roman" w:eastAsia="Times New Roman" w:hAnsi="Times nwe roman"/>
          <w:bCs/>
          <w:iCs/>
          <w:noProof/>
          <w:sz w:val="28"/>
          <w:szCs w:val="32"/>
        </w:rPr>
        <w:lastRenderedPageBreak/>
        <w:drawing>
          <wp:inline distT="0" distB="0" distL="0" distR="0" wp14:anchorId="7AFEE4B6" wp14:editId="5A3B32DE">
            <wp:extent cx="6188710" cy="1608455"/>
            <wp:effectExtent l="0" t="0" r="0" b="4445"/>
            <wp:docPr id="144587396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873963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160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683AC" w14:textId="2AC06F09" w:rsidR="00D30DA9" w:rsidRPr="00950F16" w:rsidRDefault="00BF5EDB" w:rsidP="00D30DA9">
      <w:pPr>
        <w:pStyle w:val="SMSubheading"/>
        <w:spacing w:before="163" w:after="163"/>
        <w:rPr>
          <w:vanish/>
          <w:specVanish/>
        </w:rPr>
      </w:pPr>
      <w:bookmarkStart w:id="49" w:name="_Toc155995573"/>
      <w:bookmarkStart w:id="50" w:name="_Toc156032743"/>
      <w:bookmarkStart w:id="51" w:name="_Toc173049793"/>
      <w:r w:rsidRPr="00BE1790">
        <w:t>Supplementary</w:t>
      </w:r>
      <w:r w:rsidRPr="00263974">
        <w:rPr>
          <w:szCs w:val="24"/>
        </w:rPr>
        <w:t xml:space="preserve"> Fig. </w:t>
      </w:r>
      <w:r>
        <w:rPr>
          <w:szCs w:val="24"/>
        </w:rPr>
        <w:t>1</w:t>
      </w:r>
      <w:r w:rsidR="005873E8">
        <w:rPr>
          <w:szCs w:val="24"/>
        </w:rPr>
        <w:t>2</w:t>
      </w:r>
      <w:r w:rsidRPr="00263974">
        <w:rPr>
          <w:szCs w:val="24"/>
        </w:rPr>
        <w:t xml:space="preserve"> |</w:t>
      </w:r>
      <w:r w:rsidRPr="00BF5EDB">
        <w:t xml:space="preserve"> Size distribution of </w:t>
      </w:r>
      <w:r w:rsidRPr="00BF5EDB">
        <w:rPr>
          <w:rFonts w:hint="eastAsia"/>
          <w:lang w:eastAsia="zh-CN"/>
        </w:rPr>
        <w:t>various</w:t>
      </w:r>
      <w:r w:rsidRPr="00BF5EDB">
        <w:rPr>
          <w:lang w:eastAsia="zh-CN"/>
        </w:rPr>
        <w:t xml:space="preserve"> </w:t>
      </w:r>
      <w:r w:rsidRPr="00BF5EDB">
        <w:rPr>
          <w:rFonts w:hint="eastAsia"/>
          <w:lang w:eastAsia="zh-CN"/>
        </w:rPr>
        <w:t>liquid</w:t>
      </w:r>
      <w:r w:rsidRPr="00BF5EDB">
        <w:t xml:space="preserve"> droplets generated by GTA.</w:t>
      </w:r>
      <w:bookmarkEnd w:id="49"/>
      <w:bookmarkEnd w:id="50"/>
      <w:bookmarkEnd w:id="51"/>
      <w:r w:rsidRPr="00263974">
        <w:t xml:space="preserve"> </w:t>
      </w:r>
    </w:p>
    <w:p w14:paraId="10C7109C" w14:textId="4EA0093C" w:rsidR="00BF5EDB" w:rsidRPr="00B81811" w:rsidRDefault="00BF5EDB" w:rsidP="00BF5EDB">
      <w:pPr>
        <w:spacing w:line="360" w:lineRule="auto"/>
        <w:jc w:val="both"/>
        <w:rPr>
          <w:szCs w:val="24"/>
        </w:rPr>
      </w:pPr>
      <w:r w:rsidRPr="00BF5EDB">
        <w:rPr>
          <w:b/>
          <w:bCs/>
        </w:rPr>
        <w:t>a</w:t>
      </w:r>
      <w:r w:rsidRPr="00263974">
        <w:t xml:space="preserve">, </w:t>
      </w:r>
      <w:r>
        <w:rPr>
          <w:lang w:eastAsia="zh-CN"/>
        </w:rPr>
        <w:t>E</w:t>
      </w:r>
      <w:r>
        <w:rPr>
          <w:rFonts w:hint="eastAsia"/>
          <w:lang w:eastAsia="zh-CN"/>
        </w:rPr>
        <w:t>thanol</w:t>
      </w:r>
      <w:r w:rsidRPr="00263974">
        <w:t xml:space="preserve">. </w:t>
      </w:r>
      <w:r w:rsidRPr="00BF5EDB">
        <w:rPr>
          <w:b/>
          <w:bCs/>
        </w:rPr>
        <w:t>b</w:t>
      </w:r>
      <w:r w:rsidRPr="00263974">
        <w:t xml:space="preserve">, </w:t>
      </w:r>
      <w:r>
        <w:rPr>
          <w:lang w:eastAsia="zh-CN"/>
        </w:rPr>
        <w:t>K</w:t>
      </w:r>
      <w:r>
        <w:rPr>
          <w:rFonts w:hint="eastAsia"/>
          <w:lang w:eastAsia="zh-CN"/>
        </w:rPr>
        <w:t>erosene</w:t>
      </w:r>
      <w:r w:rsidRPr="00263974">
        <w:t xml:space="preserve">. </w:t>
      </w:r>
      <w:r w:rsidRPr="00BF5EDB">
        <w:rPr>
          <w:b/>
          <w:bCs/>
        </w:rPr>
        <w:t>c</w:t>
      </w:r>
      <w:r w:rsidRPr="00263974">
        <w:t xml:space="preserve">, </w:t>
      </w:r>
      <w:r>
        <w:t>I</w:t>
      </w:r>
      <w:r w:rsidRPr="001F7A29">
        <w:t>sopropanol</w:t>
      </w:r>
      <w:r w:rsidRPr="00263974">
        <w:t>.</w:t>
      </w:r>
    </w:p>
    <w:p w14:paraId="3AFF66A7" w14:textId="250A4D1E" w:rsidR="00B81811" w:rsidRDefault="00B81811">
      <w:pPr>
        <w:rPr>
          <w:rFonts w:ascii="Times nwe roman" w:eastAsia="Times New Roman" w:hAnsi="Times nwe roman"/>
          <w:b/>
          <w:bCs/>
          <w:iCs/>
          <w:szCs w:val="28"/>
        </w:rPr>
      </w:pPr>
      <w:r>
        <w:rPr>
          <w:rFonts w:ascii="Times nwe roman" w:eastAsia="Times New Roman" w:hAnsi="Times nwe roman"/>
          <w:b/>
          <w:bCs/>
          <w:iCs/>
          <w:szCs w:val="28"/>
        </w:rPr>
        <w:br w:type="page"/>
      </w:r>
    </w:p>
    <w:p w14:paraId="0C5D7544" w14:textId="1769DEBB" w:rsidR="00D30DA9" w:rsidRDefault="00FD45DE" w:rsidP="00D30DA9">
      <w:pPr>
        <w:jc w:val="center"/>
        <w:rPr>
          <w:lang w:eastAsia="zh-CN"/>
        </w:rPr>
      </w:pPr>
      <w:r w:rsidRPr="00D30DA9">
        <w:rPr>
          <w:noProof/>
        </w:rPr>
        <w:lastRenderedPageBreak/>
        <w:drawing>
          <wp:inline distT="0" distB="0" distL="0" distR="0" wp14:anchorId="6B4FCF6C" wp14:editId="42CA591D">
            <wp:extent cx="5018405" cy="2106930"/>
            <wp:effectExtent l="0" t="0" r="0" b="762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8405" cy="210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182ECA" w14:textId="53A92BBE" w:rsidR="00D30DA9" w:rsidRPr="00950F16" w:rsidRDefault="00FD45DE" w:rsidP="00D30DA9">
      <w:pPr>
        <w:pStyle w:val="SMSubheading"/>
        <w:spacing w:before="163" w:after="163"/>
        <w:rPr>
          <w:vanish/>
          <w:specVanish/>
        </w:rPr>
      </w:pPr>
      <w:bookmarkStart w:id="52" w:name="_Toc155995575"/>
      <w:bookmarkStart w:id="53" w:name="_Toc156032745"/>
      <w:bookmarkStart w:id="54" w:name="_Toc173049794"/>
      <w:r>
        <w:t>Supplementary Fig.</w:t>
      </w:r>
      <w:r w:rsidRPr="0038438E">
        <w:t xml:space="preserve"> </w:t>
      </w:r>
      <w:r w:rsidR="00BF5EDB">
        <w:t>1</w:t>
      </w:r>
      <w:r w:rsidR="00D15381">
        <w:t>3</w:t>
      </w:r>
      <w:r>
        <w:t xml:space="preserve"> </w:t>
      </w:r>
      <w:r w:rsidRPr="0051500F">
        <w:t xml:space="preserve">| </w:t>
      </w:r>
      <w:r w:rsidRPr="00FD45DE">
        <w:t>Characterization of one commercial coffee powder.</w:t>
      </w:r>
      <w:bookmarkEnd w:id="52"/>
      <w:bookmarkEnd w:id="53"/>
      <w:bookmarkEnd w:id="54"/>
      <w:r w:rsidRPr="00FD45DE">
        <w:t xml:space="preserve"> </w:t>
      </w:r>
    </w:p>
    <w:p w14:paraId="5BC70829" w14:textId="1869A6E4" w:rsidR="00FD45DE" w:rsidRPr="00FD45DE" w:rsidRDefault="00FD45DE" w:rsidP="00E62E94">
      <w:pPr>
        <w:pStyle w:val="SMSubheading"/>
        <w:spacing w:before="163" w:after="163"/>
        <w:outlineLvl w:val="9"/>
      </w:pPr>
      <w:bookmarkStart w:id="55" w:name="_Toc155995576"/>
      <w:r w:rsidRPr="00FD45DE">
        <w:t>a</w:t>
      </w:r>
      <w:r w:rsidRPr="00FD45DE">
        <w:rPr>
          <w:b w:val="0"/>
          <w:bCs w:val="0"/>
        </w:rPr>
        <w:t>, a SEM imag</w:t>
      </w:r>
      <w:r w:rsidR="00D30DA9">
        <w:rPr>
          <w:b w:val="0"/>
          <w:bCs w:val="0"/>
        </w:rPr>
        <w:t>e.</w:t>
      </w:r>
      <w:r w:rsidRPr="00FD45DE">
        <w:rPr>
          <w:b w:val="0"/>
          <w:bCs w:val="0"/>
        </w:rPr>
        <w:t xml:space="preserve"> </w:t>
      </w:r>
      <w:r w:rsidRPr="00FD45DE">
        <w:t>b</w:t>
      </w:r>
      <w:r w:rsidRPr="00FD45DE">
        <w:rPr>
          <w:b w:val="0"/>
          <w:bCs w:val="0"/>
        </w:rPr>
        <w:t>, size distribution.</w:t>
      </w:r>
      <w:r>
        <w:rPr>
          <w:b w:val="0"/>
          <w:bCs w:val="0"/>
        </w:rPr>
        <w:t xml:space="preserve"> </w:t>
      </w:r>
      <w:r w:rsidRPr="00FD45DE">
        <w:rPr>
          <w:b w:val="0"/>
          <w:bCs w:val="0"/>
        </w:rPr>
        <w:t xml:space="preserve">Dissolving </w:t>
      </w:r>
      <w:r>
        <w:rPr>
          <w:b w:val="0"/>
          <w:bCs w:val="0"/>
        </w:rPr>
        <w:t xml:space="preserve">the </w:t>
      </w:r>
      <w:r w:rsidRPr="00FD45DE">
        <w:rPr>
          <w:b w:val="0"/>
          <w:bCs w:val="0"/>
        </w:rPr>
        <w:t xml:space="preserve">commercial coffee powder in water and then spray-drying it using the GTA method </w:t>
      </w:r>
      <w:r>
        <w:rPr>
          <w:b w:val="0"/>
          <w:bCs w:val="0"/>
        </w:rPr>
        <w:t xml:space="preserve">could </w:t>
      </w:r>
      <w:r w:rsidRPr="00FD45DE">
        <w:rPr>
          <w:b w:val="0"/>
          <w:bCs w:val="0"/>
        </w:rPr>
        <w:t>result in a smaller diameter coffee powder</w:t>
      </w:r>
      <w:r w:rsidR="001866E8">
        <w:rPr>
          <w:rFonts w:ascii="宋体" w:eastAsia="宋体" w:hAnsi="宋体" w:cs="宋体" w:hint="eastAsia"/>
          <w:b w:val="0"/>
          <w:bCs w:val="0"/>
          <w:lang w:eastAsia="zh-CN"/>
        </w:rPr>
        <w:t>.</w:t>
      </w:r>
      <w:bookmarkEnd w:id="55"/>
    </w:p>
    <w:p w14:paraId="783CB3E4" w14:textId="7D90F5F1" w:rsidR="00FD45DE" w:rsidRDefault="00FD45DE">
      <w:r>
        <w:br w:type="page"/>
      </w:r>
    </w:p>
    <w:p w14:paraId="1F95B81E" w14:textId="2A181079" w:rsidR="0051500F" w:rsidRDefault="0051500F" w:rsidP="0051500F">
      <w:r>
        <w:rPr>
          <w:noProof/>
        </w:rPr>
        <w:lastRenderedPageBreak/>
        <w:drawing>
          <wp:inline distT="0" distB="0" distL="0" distR="0" wp14:anchorId="595465F6" wp14:editId="3BE4FB45">
            <wp:extent cx="5274310" cy="3360420"/>
            <wp:effectExtent l="0" t="0" r="2540" b="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6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E49715" w14:textId="479A9E2D" w:rsidR="00D30DA9" w:rsidRPr="00950F16" w:rsidRDefault="0051500F" w:rsidP="00D30DA9">
      <w:pPr>
        <w:pStyle w:val="SMSubheading"/>
        <w:spacing w:before="163" w:after="163"/>
        <w:rPr>
          <w:vanish/>
          <w:specVanish/>
        </w:rPr>
      </w:pPr>
      <w:bookmarkStart w:id="56" w:name="_Toc155995577"/>
      <w:bookmarkStart w:id="57" w:name="_Toc156032746"/>
      <w:bookmarkStart w:id="58" w:name="_Toc173049795"/>
      <w:r>
        <w:t>Supplementary Fig.</w:t>
      </w:r>
      <w:r w:rsidRPr="0038438E">
        <w:t xml:space="preserve"> </w:t>
      </w:r>
      <w:r w:rsidR="00BF5EDB">
        <w:t>1</w:t>
      </w:r>
      <w:r w:rsidR="00D15381">
        <w:t>4</w:t>
      </w:r>
      <w:r>
        <w:t xml:space="preserve"> </w:t>
      </w:r>
      <w:r w:rsidRPr="0051500F">
        <w:t xml:space="preserve">| </w:t>
      </w:r>
      <w:r>
        <w:t>XRD patterns</w:t>
      </w:r>
      <w:r w:rsidRPr="0051500F">
        <w:t xml:space="preserve">, SEM </w:t>
      </w:r>
      <w:r>
        <w:t>i</w:t>
      </w:r>
      <w:r w:rsidRPr="0051500F">
        <w:t>mages</w:t>
      </w:r>
      <w:r>
        <w:t xml:space="preserve">, </w:t>
      </w:r>
      <w:r w:rsidRPr="0051500F">
        <w:t>corresponding elemental mapping images</w:t>
      </w:r>
      <w:r>
        <w:t xml:space="preserve"> </w:t>
      </w:r>
      <w:r w:rsidRPr="0051500F">
        <w:t xml:space="preserve">of </w:t>
      </w:r>
      <w:r>
        <w:t>c</w:t>
      </w:r>
      <w:r w:rsidRPr="0051500F">
        <w:t xml:space="preserve">eramic </w:t>
      </w:r>
      <w:r>
        <w:t>powders</w:t>
      </w:r>
      <w:r w:rsidRPr="0051500F">
        <w:t xml:space="preserve"> fabricated by GTA.</w:t>
      </w:r>
      <w:bookmarkEnd w:id="56"/>
      <w:bookmarkEnd w:id="57"/>
      <w:bookmarkEnd w:id="58"/>
      <w:r w:rsidR="00D30DA9" w:rsidRPr="00FD45DE">
        <w:t xml:space="preserve"> </w:t>
      </w:r>
    </w:p>
    <w:p w14:paraId="57353380" w14:textId="2784E1AA" w:rsidR="00C33415" w:rsidRDefault="0051500F" w:rsidP="00E62E94">
      <w:pPr>
        <w:pStyle w:val="SMSubheading"/>
        <w:spacing w:before="163" w:after="163"/>
        <w:outlineLvl w:val="9"/>
      </w:pPr>
      <w:bookmarkStart w:id="59" w:name="_Toc155995578"/>
      <w:r w:rsidRPr="00020A42">
        <w:t>a</w:t>
      </w:r>
      <w:r w:rsidRPr="0051500F">
        <w:rPr>
          <w:b w:val="0"/>
          <w:bCs w:val="0"/>
        </w:rPr>
        <w:t>, SiO</w:t>
      </w:r>
      <w:r w:rsidRPr="0051500F">
        <w:rPr>
          <w:b w:val="0"/>
          <w:bCs w:val="0"/>
          <w:vertAlign w:val="subscript"/>
        </w:rPr>
        <w:t>2</w:t>
      </w:r>
      <w:r w:rsidRPr="0051500F">
        <w:rPr>
          <w:b w:val="0"/>
          <w:bCs w:val="0"/>
        </w:rPr>
        <w:t xml:space="preserve">. </w:t>
      </w:r>
      <w:r>
        <w:t>b</w:t>
      </w:r>
      <w:r w:rsidRPr="0051500F">
        <w:rPr>
          <w:b w:val="0"/>
          <w:bCs w:val="0"/>
        </w:rPr>
        <w:t>, Al</w:t>
      </w:r>
      <w:r w:rsidRPr="0051500F">
        <w:rPr>
          <w:b w:val="0"/>
          <w:bCs w:val="0"/>
          <w:vertAlign w:val="subscript"/>
        </w:rPr>
        <w:t>2</w:t>
      </w:r>
      <w:r w:rsidRPr="0051500F">
        <w:rPr>
          <w:b w:val="0"/>
          <w:bCs w:val="0"/>
        </w:rPr>
        <w:t>O</w:t>
      </w:r>
      <w:r w:rsidRPr="0051500F">
        <w:rPr>
          <w:b w:val="0"/>
          <w:bCs w:val="0"/>
          <w:vertAlign w:val="subscript"/>
        </w:rPr>
        <w:t>3</w:t>
      </w:r>
      <w:r w:rsidRPr="0051500F">
        <w:rPr>
          <w:b w:val="0"/>
          <w:bCs w:val="0"/>
        </w:rPr>
        <w:t xml:space="preserve">. </w:t>
      </w:r>
      <w:r>
        <w:t>c</w:t>
      </w:r>
      <w:r w:rsidRPr="0051500F">
        <w:rPr>
          <w:b w:val="0"/>
          <w:bCs w:val="0"/>
        </w:rPr>
        <w:t>, ZrO</w:t>
      </w:r>
      <w:r w:rsidRPr="0051500F">
        <w:rPr>
          <w:b w:val="0"/>
          <w:bCs w:val="0"/>
          <w:vertAlign w:val="subscript"/>
        </w:rPr>
        <w:t>2</w:t>
      </w:r>
      <w:r w:rsidRPr="0051500F">
        <w:rPr>
          <w:b w:val="0"/>
          <w:bCs w:val="0"/>
        </w:rPr>
        <w:t>.</w:t>
      </w:r>
      <w:bookmarkEnd w:id="59"/>
    </w:p>
    <w:p w14:paraId="4F771B40" w14:textId="77777777" w:rsidR="00C33415" w:rsidRDefault="00C33415" w:rsidP="00C33415">
      <w:pPr>
        <w:jc w:val="center"/>
      </w:pPr>
      <w:r>
        <w:br w:type="page"/>
      </w:r>
    </w:p>
    <w:p w14:paraId="4261B1C4" w14:textId="21F502BF" w:rsidR="00020A42" w:rsidRDefault="00020A42">
      <w:r>
        <w:rPr>
          <w:noProof/>
        </w:rPr>
        <w:lastRenderedPageBreak/>
        <w:drawing>
          <wp:inline distT="0" distB="0" distL="0" distR="0" wp14:anchorId="78484EB0" wp14:editId="3141D54E">
            <wp:extent cx="5274310" cy="2740660"/>
            <wp:effectExtent l="0" t="0" r="2540" b="2540"/>
            <wp:docPr id="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4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E6299" w14:textId="1D3B2D2D" w:rsidR="00D30DA9" w:rsidRPr="00950F16" w:rsidRDefault="00020A42" w:rsidP="00D30DA9">
      <w:pPr>
        <w:pStyle w:val="SMSubheading"/>
        <w:spacing w:before="163" w:after="163"/>
        <w:rPr>
          <w:vanish/>
          <w:specVanish/>
        </w:rPr>
      </w:pPr>
      <w:bookmarkStart w:id="60" w:name="_Toc155995579"/>
      <w:bookmarkStart w:id="61" w:name="_Toc156032747"/>
      <w:bookmarkStart w:id="62" w:name="_Toc173049796"/>
      <w:r>
        <w:t>Supplementary Fig.</w:t>
      </w:r>
      <w:r w:rsidRPr="0038438E">
        <w:t xml:space="preserve"> </w:t>
      </w:r>
      <w:r w:rsidR="00BF5EDB">
        <w:t>1</w:t>
      </w:r>
      <w:r w:rsidR="00D15381">
        <w:t>5</w:t>
      </w:r>
      <w:r>
        <w:t xml:space="preserve"> </w:t>
      </w:r>
      <w:r w:rsidRPr="00F41DE9">
        <w:rPr>
          <w:b w:val="0"/>
        </w:rPr>
        <w:t>|</w:t>
      </w:r>
      <w:r w:rsidRPr="00FA5F21">
        <w:rPr>
          <w:b w:val="0"/>
          <w:bCs w:val="0"/>
        </w:rPr>
        <w:t xml:space="preserve"> </w:t>
      </w:r>
      <w:r w:rsidRPr="00020A42">
        <w:t>Characterization of LiNi</w:t>
      </w:r>
      <w:r w:rsidRPr="00020A42">
        <w:rPr>
          <w:vertAlign w:val="subscript"/>
        </w:rPr>
        <w:t>0.8</w:t>
      </w:r>
      <w:r w:rsidRPr="00020A42">
        <w:t>Co</w:t>
      </w:r>
      <w:r w:rsidRPr="00020A42">
        <w:rPr>
          <w:vertAlign w:val="subscript"/>
        </w:rPr>
        <w:t>0.1</w:t>
      </w:r>
      <w:r w:rsidRPr="00020A42">
        <w:t>Mn</w:t>
      </w:r>
      <w:r w:rsidRPr="00020A42">
        <w:rPr>
          <w:vertAlign w:val="subscript"/>
        </w:rPr>
        <w:t>0.1</w:t>
      </w:r>
      <w:r w:rsidRPr="00020A42">
        <w:t>O</w:t>
      </w:r>
      <w:r w:rsidRPr="00020A42">
        <w:rPr>
          <w:vertAlign w:val="subscript"/>
        </w:rPr>
        <w:t xml:space="preserve">2 </w:t>
      </w:r>
      <w:r w:rsidRPr="00020A42">
        <w:t>powders fabricated by GTA</w:t>
      </w:r>
      <w:r w:rsidRPr="00020A42">
        <w:rPr>
          <w:b w:val="0"/>
          <w:bCs w:val="0"/>
        </w:rPr>
        <w:t>.</w:t>
      </w:r>
      <w:bookmarkEnd w:id="60"/>
      <w:bookmarkEnd w:id="61"/>
      <w:bookmarkEnd w:id="62"/>
      <w:r w:rsidR="00D30DA9" w:rsidRPr="00FD45DE">
        <w:t xml:space="preserve"> </w:t>
      </w:r>
    </w:p>
    <w:p w14:paraId="039F0B49" w14:textId="53F95369" w:rsidR="00020A42" w:rsidRDefault="00020A42" w:rsidP="00E62E94">
      <w:pPr>
        <w:pStyle w:val="SMSubheading"/>
        <w:spacing w:before="163" w:after="163"/>
        <w:outlineLvl w:val="9"/>
      </w:pPr>
      <w:bookmarkStart w:id="63" w:name="_Toc155995580"/>
      <w:r w:rsidRPr="00020A42">
        <w:t>a</w:t>
      </w:r>
      <w:r w:rsidRPr="00020A42">
        <w:rPr>
          <w:b w:val="0"/>
          <w:bCs w:val="0"/>
        </w:rPr>
        <w:t>, XRD pattern of LiNi</w:t>
      </w:r>
      <w:r w:rsidRPr="00020A42">
        <w:rPr>
          <w:b w:val="0"/>
          <w:bCs w:val="0"/>
          <w:vertAlign w:val="subscript"/>
        </w:rPr>
        <w:t>0.8</w:t>
      </w:r>
      <w:r w:rsidRPr="00020A42">
        <w:rPr>
          <w:b w:val="0"/>
          <w:bCs w:val="0"/>
        </w:rPr>
        <w:t>Co</w:t>
      </w:r>
      <w:r w:rsidRPr="00020A42">
        <w:rPr>
          <w:b w:val="0"/>
          <w:bCs w:val="0"/>
          <w:vertAlign w:val="subscript"/>
        </w:rPr>
        <w:t>0.1</w:t>
      </w:r>
      <w:r w:rsidRPr="00020A42">
        <w:rPr>
          <w:b w:val="0"/>
          <w:bCs w:val="0"/>
        </w:rPr>
        <w:t>Mn</w:t>
      </w:r>
      <w:r w:rsidRPr="00020A42">
        <w:rPr>
          <w:b w:val="0"/>
          <w:bCs w:val="0"/>
          <w:vertAlign w:val="subscript"/>
        </w:rPr>
        <w:t>0.1</w:t>
      </w:r>
      <w:r w:rsidRPr="00020A42">
        <w:rPr>
          <w:b w:val="0"/>
          <w:bCs w:val="0"/>
        </w:rPr>
        <w:t>O</w:t>
      </w:r>
      <w:r w:rsidRPr="00020A42">
        <w:rPr>
          <w:b w:val="0"/>
          <w:bCs w:val="0"/>
          <w:vertAlign w:val="subscript"/>
        </w:rPr>
        <w:t>2</w:t>
      </w:r>
      <w:r w:rsidRPr="00020A42">
        <w:rPr>
          <w:b w:val="0"/>
          <w:bCs w:val="0"/>
        </w:rPr>
        <w:t xml:space="preserve"> powders. </w:t>
      </w:r>
      <w:r w:rsidRPr="00020A42">
        <w:t>b-f</w:t>
      </w:r>
      <w:r w:rsidRPr="00020A42">
        <w:rPr>
          <w:b w:val="0"/>
          <w:bCs w:val="0"/>
        </w:rPr>
        <w:t>, SEM and corresponding elemental mapping images of LiNi</w:t>
      </w:r>
      <w:r w:rsidRPr="00020A42">
        <w:rPr>
          <w:b w:val="0"/>
          <w:bCs w:val="0"/>
          <w:vertAlign w:val="subscript"/>
        </w:rPr>
        <w:t>0.8</w:t>
      </w:r>
      <w:r w:rsidRPr="00020A42">
        <w:rPr>
          <w:b w:val="0"/>
          <w:bCs w:val="0"/>
        </w:rPr>
        <w:t>Co</w:t>
      </w:r>
      <w:r w:rsidRPr="00020A42">
        <w:rPr>
          <w:b w:val="0"/>
          <w:bCs w:val="0"/>
          <w:vertAlign w:val="subscript"/>
        </w:rPr>
        <w:t>0.1</w:t>
      </w:r>
      <w:r w:rsidRPr="00020A42">
        <w:rPr>
          <w:b w:val="0"/>
          <w:bCs w:val="0"/>
        </w:rPr>
        <w:t>Mn</w:t>
      </w:r>
      <w:r w:rsidRPr="00020A42">
        <w:rPr>
          <w:b w:val="0"/>
          <w:bCs w:val="0"/>
          <w:vertAlign w:val="subscript"/>
        </w:rPr>
        <w:t>0.1</w:t>
      </w:r>
      <w:r w:rsidRPr="00020A42">
        <w:rPr>
          <w:b w:val="0"/>
          <w:bCs w:val="0"/>
        </w:rPr>
        <w:t>O</w:t>
      </w:r>
      <w:r w:rsidRPr="00020A42">
        <w:rPr>
          <w:b w:val="0"/>
          <w:bCs w:val="0"/>
          <w:vertAlign w:val="subscript"/>
        </w:rPr>
        <w:t>2</w:t>
      </w:r>
      <w:r w:rsidRPr="00020A42">
        <w:rPr>
          <w:b w:val="0"/>
          <w:bCs w:val="0"/>
        </w:rPr>
        <w:t xml:space="preserve"> powders</w:t>
      </w:r>
      <w:r>
        <w:t>.</w:t>
      </w:r>
      <w:bookmarkEnd w:id="63"/>
      <w:r>
        <w:br w:type="page"/>
      </w:r>
    </w:p>
    <w:p w14:paraId="00FFC6BC" w14:textId="27B5519C" w:rsidR="00FA5F21" w:rsidRDefault="00C33415">
      <w:r>
        <w:rPr>
          <w:noProof/>
        </w:rPr>
        <w:lastRenderedPageBreak/>
        <w:drawing>
          <wp:inline distT="0" distB="0" distL="0" distR="0" wp14:anchorId="10FB1980" wp14:editId="7181F731">
            <wp:extent cx="5274310" cy="2769870"/>
            <wp:effectExtent l="0" t="0" r="2540" b="0"/>
            <wp:docPr id="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B36D1E" w14:textId="0F355E57" w:rsidR="00D30DA9" w:rsidRPr="00950F16" w:rsidRDefault="00FA5F21" w:rsidP="00D30DA9">
      <w:pPr>
        <w:pStyle w:val="SMSubheading"/>
        <w:spacing w:before="163" w:after="163"/>
        <w:rPr>
          <w:vanish/>
          <w:specVanish/>
        </w:rPr>
      </w:pPr>
      <w:bookmarkStart w:id="64" w:name="_Toc155995581"/>
      <w:bookmarkStart w:id="65" w:name="_Toc156032748"/>
      <w:bookmarkStart w:id="66" w:name="_Toc173049797"/>
      <w:r>
        <w:t>Supplementary Fig.</w:t>
      </w:r>
      <w:r w:rsidRPr="0038438E">
        <w:t xml:space="preserve"> </w:t>
      </w:r>
      <w:r w:rsidR="00BF5EDB">
        <w:t>1</w:t>
      </w:r>
      <w:r w:rsidR="00D15381">
        <w:t>6</w:t>
      </w:r>
      <w:r>
        <w:t xml:space="preserve"> </w:t>
      </w:r>
      <w:r w:rsidRPr="00F41DE9">
        <w:rPr>
          <w:b w:val="0"/>
        </w:rPr>
        <w:t>|</w:t>
      </w:r>
      <w:r w:rsidRPr="00FA5F21">
        <w:rPr>
          <w:b w:val="0"/>
          <w:bCs w:val="0"/>
        </w:rPr>
        <w:t xml:space="preserve"> </w:t>
      </w:r>
      <w:r w:rsidRPr="00FA5F21">
        <w:t>Characterization of Li</w:t>
      </w:r>
      <w:r w:rsidRPr="00FA5F21">
        <w:rPr>
          <w:vertAlign w:val="subscript"/>
        </w:rPr>
        <w:t>7</w:t>
      </w:r>
      <w:r w:rsidRPr="00FA5F21">
        <w:t>La</w:t>
      </w:r>
      <w:r w:rsidRPr="00FA5F21">
        <w:rPr>
          <w:vertAlign w:val="subscript"/>
        </w:rPr>
        <w:t>3</w:t>
      </w:r>
      <w:r w:rsidRPr="00FA5F21">
        <w:t>Zr</w:t>
      </w:r>
      <w:r w:rsidRPr="00FA5F21">
        <w:rPr>
          <w:vertAlign w:val="subscript"/>
        </w:rPr>
        <w:t>2</w:t>
      </w:r>
      <w:r w:rsidRPr="00FA5F21">
        <w:t>O</w:t>
      </w:r>
      <w:r w:rsidRPr="00FA5F21">
        <w:rPr>
          <w:vertAlign w:val="subscript"/>
        </w:rPr>
        <w:t>12</w:t>
      </w:r>
      <w:r w:rsidRPr="00FA5F21">
        <w:t xml:space="preserve"> powders fabricated by GTA.</w:t>
      </w:r>
      <w:bookmarkEnd w:id="64"/>
      <w:bookmarkEnd w:id="65"/>
      <w:bookmarkEnd w:id="66"/>
      <w:r w:rsidR="00D30DA9" w:rsidRPr="00FD45DE">
        <w:t xml:space="preserve"> </w:t>
      </w:r>
    </w:p>
    <w:p w14:paraId="0D2C45F4" w14:textId="416DECCB" w:rsidR="00BF5EDB" w:rsidRDefault="00FA5F21" w:rsidP="00E62E94">
      <w:pPr>
        <w:pStyle w:val="SMSubheading"/>
        <w:spacing w:before="163" w:after="163"/>
        <w:outlineLvl w:val="9"/>
        <w:rPr>
          <w:b w:val="0"/>
          <w:bCs w:val="0"/>
        </w:rPr>
      </w:pPr>
      <w:bookmarkStart w:id="67" w:name="_Toc155995582"/>
      <w:r w:rsidRPr="00FA5F21">
        <w:t>a</w:t>
      </w:r>
      <w:r w:rsidRPr="00020A42">
        <w:rPr>
          <w:b w:val="0"/>
          <w:bCs w:val="0"/>
        </w:rPr>
        <w:t xml:space="preserve">, </w:t>
      </w:r>
      <w:r w:rsidRPr="00FA5F21">
        <w:rPr>
          <w:b w:val="0"/>
          <w:bCs w:val="0"/>
        </w:rPr>
        <w:t>XRD pattern of Li</w:t>
      </w:r>
      <w:r w:rsidRPr="00FA5F21">
        <w:rPr>
          <w:b w:val="0"/>
          <w:bCs w:val="0"/>
          <w:vertAlign w:val="subscript"/>
        </w:rPr>
        <w:t>7</w:t>
      </w:r>
      <w:r w:rsidRPr="00FA5F21">
        <w:rPr>
          <w:b w:val="0"/>
          <w:bCs w:val="0"/>
        </w:rPr>
        <w:t>La</w:t>
      </w:r>
      <w:r w:rsidRPr="00FA5F21">
        <w:rPr>
          <w:b w:val="0"/>
          <w:bCs w:val="0"/>
          <w:vertAlign w:val="subscript"/>
        </w:rPr>
        <w:t>3</w:t>
      </w:r>
      <w:r w:rsidRPr="00FA5F21">
        <w:rPr>
          <w:b w:val="0"/>
          <w:bCs w:val="0"/>
        </w:rPr>
        <w:t>Zr</w:t>
      </w:r>
      <w:r w:rsidRPr="00FA5F21">
        <w:rPr>
          <w:b w:val="0"/>
          <w:bCs w:val="0"/>
          <w:vertAlign w:val="subscript"/>
        </w:rPr>
        <w:t>2</w:t>
      </w:r>
      <w:r w:rsidRPr="00FA5F21">
        <w:rPr>
          <w:b w:val="0"/>
          <w:bCs w:val="0"/>
        </w:rPr>
        <w:t>O</w:t>
      </w:r>
      <w:r w:rsidRPr="00FA5F21">
        <w:rPr>
          <w:b w:val="0"/>
          <w:bCs w:val="0"/>
          <w:vertAlign w:val="subscript"/>
        </w:rPr>
        <w:t>12</w:t>
      </w:r>
      <w:r w:rsidRPr="00FA5F21">
        <w:rPr>
          <w:b w:val="0"/>
          <w:bCs w:val="0"/>
        </w:rPr>
        <w:t xml:space="preserve"> powd</w:t>
      </w:r>
      <w:r w:rsidRPr="00BF5EDB">
        <w:rPr>
          <w:b w:val="0"/>
          <w:bCs w:val="0"/>
        </w:rPr>
        <w:t xml:space="preserve">ers. </w:t>
      </w:r>
      <w:r w:rsidRPr="00BF5EDB">
        <w:t>b-</w:t>
      </w:r>
      <w:r w:rsidR="003227C5" w:rsidRPr="00BF5EDB">
        <w:rPr>
          <w:rFonts w:hint="eastAsia"/>
          <w:lang w:eastAsia="zh-CN"/>
        </w:rPr>
        <w:t>e</w:t>
      </w:r>
      <w:r w:rsidRPr="00BF5EDB">
        <w:rPr>
          <w:b w:val="0"/>
          <w:bCs w:val="0"/>
        </w:rPr>
        <w:t>, SEM</w:t>
      </w:r>
      <w:r w:rsidRPr="00020A42">
        <w:rPr>
          <w:b w:val="0"/>
          <w:bCs w:val="0"/>
        </w:rPr>
        <w:t xml:space="preserve"> and corresponding elemental mapping images of Li</w:t>
      </w:r>
      <w:r w:rsidRPr="00020A42">
        <w:rPr>
          <w:b w:val="0"/>
          <w:bCs w:val="0"/>
          <w:vertAlign w:val="subscript"/>
        </w:rPr>
        <w:t>7</w:t>
      </w:r>
      <w:r w:rsidRPr="00020A42">
        <w:rPr>
          <w:b w:val="0"/>
          <w:bCs w:val="0"/>
        </w:rPr>
        <w:t>La</w:t>
      </w:r>
      <w:r w:rsidRPr="00020A42">
        <w:rPr>
          <w:b w:val="0"/>
          <w:bCs w:val="0"/>
          <w:vertAlign w:val="subscript"/>
        </w:rPr>
        <w:t>3</w:t>
      </w:r>
      <w:r w:rsidRPr="00020A42">
        <w:rPr>
          <w:b w:val="0"/>
          <w:bCs w:val="0"/>
        </w:rPr>
        <w:t>Zr</w:t>
      </w:r>
      <w:r w:rsidRPr="00020A42">
        <w:rPr>
          <w:b w:val="0"/>
          <w:bCs w:val="0"/>
          <w:vertAlign w:val="subscript"/>
        </w:rPr>
        <w:t>2</w:t>
      </w:r>
      <w:r w:rsidRPr="00020A42">
        <w:rPr>
          <w:b w:val="0"/>
          <w:bCs w:val="0"/>
        </w:rPr>
        <w:t>O</w:t>
      </w:r>
      <w:r w:rsidRPr="00020A42">
        <w:rPr>
          <w:b w:val="0"/>
          <w:bCs w:val="0"/>
          <w:vertAlign w:val="subscript"/>
        </w:rPr>
        <w:t>12</w:t>
      </w:r>
      <w:r w:rsidRPr="00020A42">
        <w:rPr>
          <w:b w:val="0"/>
          <w:bCs w:val="0"/>
        </w:rPr>
        <w:t xml:space="preserve"> powders</w:t>
      </w:r>
      <w:r w:rsidR="00020A42">
        <w:rPr>
          <w:b w:val="0"/>
          <w:bCs w:val="0"/>
        </w:rPr>
        <w:t>.</w:t>
      </w:r>
      <w:bookmarkEnd w:id="67"/>
    </w:p>
    <w:p w14:paraId="501AF68A" w14:textId="77777777" w:rsidR="00BF5EDB" w:rsidRDefault="00BF5EDB">
      <w:pPr>
        <w:rPr>
          <w:rFonts w:ascii="Times nwe roman" w:eastAsia="Times New Roman" w:hAnsi="Times nwe roman"/>
          <w:iCs/>
          <w:szCs w:val="28"/>
        </w:rPr>
      </w:pPr>
      <w:r>
        <w:rPr>
          <w:b/>
          <w:bCs/>
        </w:rPr>
        <w:br w:type="page"/>
      </w:r>
    </w:p>
    <w:p w14:paraId="4535EA79" w14:textId="01DD2E90" w:rsidR="00BF5EDB" w:rsidRDefault="00BF5EDB" w:rsidP="00BF5EDB">
      <w:pPr>
        <w:jc w:val="center"/>
      </w:pPr>
      <w:r w:rsidRPr="00263974">
        <w:rPr>
          <w:noProof/>
        </w:rPr>
        <w:lastRenderedPageBreak/>
        <w:drawing>
          <wp:inline distT="0" distB="0" distL="0" distR="0" wp14:anchorId="1D500941" wp14:editId="2C7E20D2">
            <wp:extent cx="5274310" cy="3256643"/>
            <wp:effectExtent l="0" t="0" r="0" b="0"/>
            <wp:docPr id="24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56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21F9DE" w14:textId="3DA5123D" w:rsidR="00D30DA9" w:rsidRPr="00950F16" w:rsidRDefault="00BF5EDB" w:rsidP="00D30DA9">
      <w:pPr>
        <w:pStyle w:val="SMSubheading"/>
        <w:spacing w:before="163" w:after="163"/>
        <w:rPr>
          <w:vanish/>
          <w:specVanish/>
        </w:rPr>
      </w:pPr>
      <w:bookmarkStart w:id="68" w:name="OLE_LINK10"/>
      <w:bookmarkStart w:id="69" w:name="_Toc155995583"/>
      <w:bookmarkStart w:id="70" w:name="_Toc156032749"/>
      <w:bookmarkStart w:id="71" w:name="_Toc173049798"/>
      <w:r>
        <w:t>Supplementary</w:t>
      </w:r>
      <w:bookmarkEnd w:id="68"/>
      <w:r>
        <w:t xml:space="preserve"> Fig.</w:t>
      </w:r>
      <w:r w:rsidRPr="0038438E">
        <w:t xml:space="preserve"> </w:t>
      </w:r>
      <w:r>
        <w:t>1</w:t>
      </w:r>
      <w:r w:rsidR="00D15381">
        <w:t>7</w:t>
      </w:r>
      <w:r>
        <w:t xml:space="preserve"> </w:t>
      </w:r>
      <w:r w:rsidRPr="00F41DE9">
        <w:rPr>
          <w:b w:val="0"/>
        </w:rPr>
        <w:t>|</w:t>
      </w:r>
      <w:r w:rsidRPr="00FA5F21">
        <w:rPr>
          <w:b w:val="0"/>
          <w:bCs w:val="0"/>
        </w:rPr>
        <w:t xml:space="preserve"> </w:t>
      </w:r>
      <w:r w:rsidRPr="00263974">
        <w:t>Size distribution of powders fabricated by GTA.</w:t>
      </w:r>
      <w:bookmarkEnd w:id="69"/>
      <w:bookmarkEnd w:id="70"/>
      <w:bookmarkEnd w:id="71"/>
      <w:r w:rsidRPr="00263974">
        <w:rPr>
          <w:b w:val="0"/>
          <w:bCs w:val="0"/>
        </w:rPr>
        <w:t xml:space="preserve"> </w:t>
      </w:r>
    </w:p>
    <w:p w14:paraId="56A29748" w14:textId="1FE9EB32" w:rsidR="009B4F7D" w:rsidRDefault="00BF5EDB" w:rsidP="00E62E94">
      <w:pPr>
        <w:pStyle w:val="SMSubheading"/>
        <w:spacing w:before="163" w:after="163"/>
        <w:outlineLvl w:val="9"/>
        <w:rPr>
          <w:b w:val="0"/>
          <w:bCs w:val="0"/>
        </w:rPr>
      </w:pPr>
      <w:bookmarkStart w:id="72" w:name="_Toc155995584"/>
      <w:r w:rsidRPr="00263974">
        <w:t>a</w:t>
      </w:r>
      <w:r w:rsidRPr="00263974">
        <w:rPr>
          <w:b w:val="0"/>
          <w:bCs w:val="0"/>
        </w:rPr>
        <w:t xml:space="preserve">, Sugar. </w:t>
      </w:r>
      <w:r w:rsidRPr="00263974">
        <w:t>b</w:t>
      </w:r>
      <w:r w:rsidRPr="00263974">
        <w:rPr>
          <w:b w:val="0"/>
          <w:bCs w:val="0"/>
        </w:rPr>
        <w:t xml:space="preserve">, Coffee. </w:t>
      </w:r>
      <w:r w:rsidRPr="00263974">
        <w:t>c</w:t>
      </w:r>
      <w:r w:rsidRPr="00263974">
        <w:rPr>
          <w:b w:val="0"/>
          <w:bCs w:val="0"/>
        </w:rPr>
        <w:t xml:space="preserve">, Milk. </w:t>
      </w:r>
      <w:r w:rsidRPr="00263974">
        <w:t>d</w:t>
      </w:r>
      <w:r w:rsidRPr="00263974">
        <w:rPr>
          <w:b w:val="0"/>
          <w:bCs w:val="0"/>
        </w:rPr>
        <w:t xml:space="preserve">, Phosphor. </w:t>
      </w:r>
      <w:r w:rsidRPr="00263974">
        <w:t>e</w:t>
      </w:r>
      <w:r w:rsidRPr="00263974">
        <w:rPr>
          <w:b w:val="0"/>
          <w:bCs w:val="0"/>
        </w:rPr>
        <w:t xml:space="preserve">, NaCl. </w:t>
      </w:r>
      <w:r w:rsidRPr="00263974">
        <w:t>f</w:t>
      </w:r>
      <w:r w:rsidRPr="00263974">
        <w:rPr>
          <w:b w:val="0"/>
          <w:bCs w:val="0"/>
        </w:rPr>
        <w:t xml:space="preserve">, PVA. </w:t>
      </w:r>
      <w:r w:rsidRPr="00263974">
        <w:t>g</w:t>
      </w:r>
      <w:r w:rsidRPr="00263974">
        <w:rPr>
          <w:b w:val="0"/>
          <w:bCs w:val="0"/>
        </w:rPr>
        <w:t xml:space="preserve">, Tartrazine. </w:t>
      </w:r>
      <w:r w:rsidRPr="00263974">
        <w:t>h</w:t>
      </w:r>
      <w:r w:rsidRPr="00263974">
        <w:rPr>
          <w:b w:val="0"/>
          <w:bCs w:val="0"/>
        </w:rPr>
        <w:t>, SiO</w:t>
      </w:r>
      <w:r w:rsidRPr="00263974">
        <w:rPr>
          <w:b w:val="0"/>
          <w:bCs w:val="0"/>
          <w:vertAlign w:val="subscript"/>
        </w:rPr>
        <w:t>2</w:t>
      </w:r>
      <w:r w:rsidRPr="00263974">
        <w:rPr>
          <w:b w:val="0"/>
          <w:bCs w:val="0"/>
        </w:rPr>
        <w:t xml:space="preserve">. </w:t>
      </w:r>
      <w:r w:rsidRPr="00263974">
        <w:t>i</w:t>
      </w:r>
      <w:r w:rsidRPr="00263974">
        <w:rPr>
          <w:b w:val="0"/>
          <w:bCs w:val="0"/>
        </w:rPr>
        <w:t>, Al</w:t>
      </w:r>
      <w:r w:rsidRPr="00263974">
        <w:rPr>
          <w:b w:val="0"/>
          <w:bCs w:val="0"/>
          <w:vertAlign w:val="subscript"/>
        </w:rPr>
        <w:t>2</w:t>
      </w:r>
      <w:r w:rsidRPr="00263974">
        <w:rPr>
          <w:b w:val="0"/>
          <w:bCs w:val="0"/>
        </w:rPr>
        <w:t>O</w:t>
      </w:r>
      <w:r w:rsidRPr="00263974">
        <w:rPr>
          <w:b w:val="0"/>
          <w:bCs w:val="0"/>
          <w:vertAlign w:val="subscript"/>
        </w:rPr>
        <w:t>3</w:t>
      </w:r>
      <w:r w:rsidRPr="00263974">
        <w:rPr>
          <w:b w:val="0"/>
          <w:bCs w:val="0"/>
        </w:rPr>
        <w:t xml:space="preserve">. </w:t>
      </w:r>
      <w:r w:rsidRPr="00263974">
        <w:t>j</w:t>
      </w:r>
      <w:r w:rsidRPr="00263974">
        <w:rPr>
          <w:b w:val="0"/>
          <w:bCs w:val="0"/>
        </w:rPr>
        <w:t>, ZrO</w:t>
      </w:r>
      <w:r w:rsidRPr="00263974">
        <w:rPr>
          <w:b w:val="0"/>
          <w:bCs w:val="0"/>
          <w:vertAlign w:val="subscript"/>
        </w:rPr>
        <w:t>2</w:t>
      </w:r>
      <w:r w:rsidRPr="00263974">
        <w:rPr>
          <w:b w:val="0"/>
          <w:bCs w:val="0"/>
        </w:rPr>
        <w:t xml:space="preserve">. </w:t>
      </w:r>
      <w:r w:rsidRPr="00263974">
        <w:t>k</w:t>
      </w:r>
      <w:r w:rsidRPr="00263974">
        <w:rPr>
          <w:b w:val="0"/>
          <w:bCs w:val="0"/>
        </w:rPr>
        <w:t>, LiNi</w:t>
      </w:r>
      <w:r w:rsidRPr="00263974">
        <w:rPr>
          <w:b w:val="0"/>
          <w:bCs w:val="0"/>
          <w:vertAlign w:val="subscript"/>
        </w:rPr>
        <w:t>0.8</w:t>
      </w:r>
      <w:r w:rsidRPr="00263974">
        <w:rPr>
          <w:b w:val="0"/>
          <w:bCs w:val="0"/>
        </w:rPr>
        <w:t>Co</w:t>
      </w:r>
      <w:r w:rsidRPr="00263974">
        <w:rPr>
          <w:b w:val="0"/>
          <w:bCs w:val="0"/>
          <w:vertAlign w:val="subscript"/>
        </w:rPr>
        <w:t>0.1</w:t>
      </w:r>
      <w:r w:rsidRPr="00263974">
        <w:rPr>
          <w:b w:val="0"/>
          <w:bCs w:val="0"/>
        </w:rPr>
        <w:t>Mn</w:t>
      </w:r>
      <w:r w:rsidRPr="00263974">
        <w:rPr>
          <w:b w:val="0"/>
          <w:bCs w:val="0"/>
          <w:vertAlign w:val="subscript"/>
        </w:rPr>
        <w:t>0.1</w:t>
      </w:r>
      <w:r w:rsidRPr="00263974">
        <w:rPr>
          <w:b w:val="0"/>
          <w:bCs w:val="0"/>
        </w:rPr>
        <w:t>O</w:t>
      </w:r>
      <w:r w:rsidRPr="00263974">
        <w:rPr>
          <w:b w:val="0"/>
          <w:bCs w:val="0"/>
          <w:vertAlign w:val="subscript"/>
        </w:rPr>
        <w:t>2</w:t>
      </w:r>
      <w:r w:rsidRPr="00263974">
        <w:rPr>
          <w:b w:val="0"/>
          <w:bCs w:val="0"/>
        </w:rPr>
        <w:t xml:space="preserve">. </w:t>
      </w:r>
      <w:r w:rsidRPr="00263974">
        <w:t>l</w:t>
      </w:r>
      <w:r w:rsidRPr="00263974">
        <w:rPr>
          <w:b w:val="0"/>
          <w:bCs w:val="0"/>
        </w:rPr>
        <w:t>, Li</w:t>
      </w:r>
      <w:r w:rsidRPr="00263974">
        <w:rPr>
          <w:b w:val="0"/>
          <w:bCs w:val="0"/>
          <w:vertAlign w:val="subscript"/>
        </w:rPr>
        <w:t>7</w:t>
      </w:r>
      <w:r w:rsidRPr="00263974">
        <w:rPr>
          <w:b w:val="0"/>
          <w:bCs w:val="0"/>
        </w:rPr>
        <w:t>La</w:t>
      </w:r>
      <w:r w:rsidRPr="00263974">
        <w:rPr>
          <w:b w:val="0"/>
          <w:bCs w:val="0"/>
          <w:vertAlign w:val="subscript"/>
        </w:rPr>
        <w:t>3</w:t>
      </w:r>
      <w:r w:rsidRPr="00263974">
        <w:rPr>
          <w:b w:val="0"/>
          <w:bCs w:val="0"/>
        </w:rPr>
        <w:t>Zr</w:t>
      </w:r>
      <w:r w:rsidRPr="00263974">
        <w:rPr>
          <w:b w:val="0"/>
          <w:bCs w:val="0"/>
          <w:vertAlign w:val="subscript"/>
        </w:rPr>
        <w:t>2</w:t>
      </w:r>
      <w:r w:rsidRPr="00263974">
        <w:rPr>
          <w:b w:val="0"/>
          <w:bCs w:val="0"/>
        </w:rPr>
        <w:t>O</w:t>
      </w:r>
      <w:r w:rsidRPr="00263974">
        <w:rPr>
          <w:b w:val="0"/>
          <w:bCs w:val="0"/>
          <w:vertAlign w:val="subscript"/>
        </w:rPr>
        <w:t>12</w:t>
      </w:r>
      <w:r w:rsidRPr="00263974">
        <w:rPr>
          <w:b w:val="0"/>
          <w:bCs w:val="0"/>
        </w:rPr>
        <w:t>.</w:t>
      </w:r>
      <w:bookmarkEnd w:id="72"/>
    </w:p>
    <w:p w14:paraId="6BF0A59E" w14:textId="77777777" w:rsidR="009B4F7D" w:rsidRDefault="009B4F7D">
      <w:pPr>
        <w:rPr>
          <w:rFonts w:ascii="Times nwe roman" w:eastAsia="Times New Roman" w:hAnsi="Times nwe roman"/>
          <w:iCs/>
          <w:szCs w:val="28"/>
        </w:rPr>
      </w:pPr>
      <w:r>
        <w:rPr>
          <w:b/>
          <w:bCs/>
        </w:rPr>
        <w:br w:type="page"/>
      </w:r>
    </w:p>
    <w:p w14:paraId="098B162F" w14:textId="0E907051" w:rsidR="009B4F7D" w:rsidRDefault="00374BE8" w:rsidP="009B4F7D">
      <w:pPr>
        <w:jc w:val="center"/>
      </w:pPr>
      <w:r w:rsidRPr="00374BE8">
        <w:rPr>
          <w:noProof/>
        </w:rPr>
        <w:lastRenderedPageBreak/>
        <w:drawing>
          <wp:inline distT="0" distB="0" distL="0" distR="0" wp14:anchorId="56318541" wp14:editId="7AEBACCC">
            <wp:extent cx="5779008" cy="2349316"/>
            <wp:effectExtent l="0" t="0" r="0" b="635"/>
            <wp:docPr id="4376906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690616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808603" cy="2361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EAF4A" w14:textId="0DD7CA8D" w:rsidR="009B4F7D" w:rsidRPr="005024FD" w:rsidRDefault="009B4F7D" w:rsidP="009B4F7D">
      <w:pPr>
        <w:pStyle w:val="SMSubheading"/>
        <w:spacing w:before="163" w:after="163"/>
        <w:rPr>
          <w:vanish/>
          <w:color w:val="0432FF"/>
          <w:specVanish/>
        </w:rPr>
      </w:pPr>
      <w:bookmarkStart w:id="73" w:name="_Toc173049799"/>
      <w:r w:rsidRPr="005024FD">
        <w:rPr>
          <w:color w:val="0432FF"/>
        </w:rPr>
        <w:t xml:space="preserve">Supplementary Fig. </w:t>
      </w:r>
      <w:r w:rsidR="00D15381">
        <w:rPr>
          <w:color w:val="0432FF"/>
        </w:rPr>
        <w:t>18</w:t>
      </w:r>
      <w:r w:rsidRPr="005024FD">
        <w:rPr>
          <w:color w:val="0432FF"/>
        </w:rPr>
        <w:t xml:space="preserve"> </w:t>
      </w:r>
      <w:r w:rsidRPr="005024FD">
        <w:rPr>
          <w:b w:val="0"/>
          <w:color w:val="0432FF"/>
        </w:rPr>
        <w:t>|</w:t>
      </w:r>
      <w:r w:rsidRPr="005024FD">
        <w:rPr>
          <w:b w:val="0"/>
          <w:bCs w:val="0"/>
          <w:color w:val="0432FF"/>
        </w:rPr>
        <w:t xml:space="preserve"> </w:t>
      </w:r>
      <w:r w:rsidR="002D519F" w:rsidRPr="002D519F">
        <w:rPr>
          <w:color w:val="0432FF"/>
        </w:rPr>
        <w:t>Humidification Performance</w:t>
      </w:r>
      <w:r w:rsidR="002D519F">
        <w:rPr>
          <w:color w:val="0432FF"/>
        </w:rPr>
        <w:t xml:space="preserve"> </w:t>
      </w:r>
      <w:r w:rsidR="002D519F">
        <w:rPr>
          <w:rFonts w:hint="eastAsia"/>
          <w:color w:val="0432FF"/>
          <w:lang w:eastAsia="zh-CN"/>
        </w:rPr>
        <w:t>of</w:t>
      </w:r>
      <w:r w:rsidRPr="005024FD">
        <w:rPr>
          <w:color w:val="0432FF"/>
        </w:rPr>
        <w:t xml:space="preserve"> GTA.</w:t>
      </w:r>
      <w:bookmarkEnd w:id="73"/>
      <w:r w:rsidRPr="005024FD">
        <w:rPr>
          <w:b w:val="0"/>
          <w:bCs w:val="0"/>
          <w:color w:val="0432FF"/>
        </w:rPr>
        <w:t xml:space="preserve"> </w:t>
      </w:r>
    </w:p>
    <w:p w14:paraId="5C616844" w14:textId="362E4CDE" w:rsidR="005E225E" w:rsidRPr="00C57E93" w:rsidRDefault="009B4F7D" w:rsidP="00E62E94">
      <w:pPr>
        <w:pStyle w:val="SMSubheading"/>
        <w:spacing w:before="163" w:after="163"/>
        <w:outlineLvl w:val="9"/>
        <w:rPr>
          <w:b w:val="0"/>
          <w:bCs w:val="0"/>
          <w:color w:val="0432FF"/>
        </w:rPr>
      </w:pPr>
      <w:r w:rsidRPr="005024FD">
        <w:rPr>
          <w:color w:val="0432FF"/>
        </w:rPr>
        <w:t>a</w:t>
      </w:r>
      <w:r w:rsidRPr="005024FD">
        <w:rPr>
          <w:b w:val="0"/>
          <w:bCs w:val="0"/>
          <w:color w:val="0432FF"/>
        </w:rPr>
        <w:t xml:space="preserve">, </w:t>
      </w:r>
      <w:r w:rsidR="006D4380" w:rsidRPr="005024FD">
        <w:rPr>
          <w:b w:val="0"/>
          <w:bCs w:val="0"/>
          <w:color w:val="0432FF"/>
        </w:rPr>
        <w:t>A Schematic diagram of the test system for atomizing humidification efficiency</w:t>
      </w:r>
      <w:r w:rsidRPr="005024FD">
        <w:rPr>
          <w:b w:val="0"/>
          <w:bCs w:val="0"/>
          <w:color w:val="0432FF"/>
        </w:rPr>
        <w:t xml:space="preserve">. </w:t>
      </w:r>
      <w:r w:rsidRPr="005024FD">
        <w:rPr>
          <w:color w:val="0432FF"/>
        </w:rPr>
        <w:t>b</w:t>
      </w:r>
      <w:r w:rsidRPr="005024FD">
        <w:rPr>
          <w:b w:val="0"/>
          <w:bCs w:val="0"/>
          <w:color w:val="0432FF"/>
        </w:rPr>
        <w:t xml:space="preserve">, </w:t>
      </w:r>
      <w:r w:rsidR="006D4380" w:rsidRPr="005024FD">
        <w:rPr>
          <w:b w:val="0"/>
          <w:bCs w:val="0"/>
          <w:color w:val="0432FF"/>
        </w:rPr>
        <w:t>Curves of humidity versus time when using GTA and ultrasonic atomization. The experiment was conducted in an enclosed room with dimensions of 2 m × 3 m × 4 m</w:t>
      </w:r>
      <w:r w:rsidR="00402F9D">
        <w:rPr>
          <w:b w:val="0"/>
          <w:bCs w:val="0"/>
          <w:color w:val="0432FF"/>
        </w:rPr>
        <w:t xml:space="preserve"> (as </w:t>
      </w:r>
      <w:r w:rsidR="00262453">
        <w:rPr>
          <w:rFonts w:hint="eastAsia"/>
          <w:b w:val="0"/>
          <w:bCs w:val="0"/>
          <w:color w:val="0432FF"/>
          <w:lang w:eastAsia="zh-CN"/>
        </w:rPr>
        <w:t>depicted</w:t>
      </w:r>
      <w:r w:rsidR="00402F9D">
        <w:rPr>
          <w:b w:val="0"/>
          <w:bCs w:val="0"/>
          <w:color w:val="0432FF"/>
        </w:rPr>
        <w:t xml:space="preserve"> in</w:t>
      </w:r>
      <w:r w:rsidR="00262453">
        <w:rPr>
          <w:b w:val="0"/>
          <w:bCs w:val="0"/>
          <w:color w:val="0432FF"/>
        </w:rPr>
        <w:t xml:space="preserve"> </w:t>
      </w:r>
      <w:r w:rsidR="00262453">
        <w:rPr>
          <w:rFonts w:hint="eastAsia"/>
          <w:b w:val="0"/>
          <w:bCs w:val="0"/>
          <w:color w:val="0432FF"/>
          <w:lang w:eastAsia="zh-CN"/>
        </w:rPr>
        <w:t>figure</w:t>
      </w:r>
      <w:r w:rsidR="00402F9D">
        <w:rPr>
          <w:b w:val="0"/>
          <w:bCs w:val="0"/>
          <w:color w:val="0432FF"/>
        </w:rPr>
        <w:t xml:space="preserve"> </w:t>
      </w:r>
      <w:r w:rsidR="00402F9D" w:rsidRPr="00262453">
        <w:rPr>
          <w:color w:val="0432FF"/>
        </w:rPr>
        <w:t>a</w:t>
      </w:r>
      <w:r w:rsidR="00402F9D">
        <w:rPr>
          <w:b w:val="0"/>
          <w:bCs w:val="0"/>
          <w:color w:val="0432FF"/>
        </w:rPr>
        <w:t>)</w:t>
      </w:r>
      <w:r w:rsidRPr="005024FD">
        <w:rPr>
          <w:b w:val="0"/>
          <w:bCs w:val="0"/>
          <w:color w:val="0432FF"/>
        </w:rPr>
        <w:t>.</w:t>
      </w:r>
      <w:r w:rsidR="009632F8">
        <w:rPr>
          <w:b w:val="0"/>
          <w:bCs w:val="0"/>
          <w:color w:val="0432FF"/>
        </w:rPr>
        <w:t xml:space="preserve"> </w:t>
      </w:r>
      <w:r w:rsidR="00D30F69" w:rsidRPr="00D30F69">
        <w:rPr>
          <w:b w:val="0"/>
          <w:bCs w:val="0"/>
          <w:color w:val="0432FF"/>
        </w:rPr>
        <w:t>Here, the flow rate of the GTA was approximately 400 mL/h, while the ultrasonic atomizer operated at 100 mL/h. This difference is primarily due to the typical flow rate differences between the two methods.</w:t>
      </w:r>
    </w:p>
    <w:p w14:paraId="3091469B" w14:textId="77777777" w:rsidR="005E225E" w:rsidRDefault="005E225E">
      <w:pPr>
        <w:rPr>
          <w:rFonts w:ascii="Times nwe roman" w:eastAsia="Times New Roman" w:hAnsi="Times nwe roman"/>
          <w:iCs/>
          <w:szCs w:val="28"/>
        </w:rPr>
      </w:pPr>
      <w:r>
        <w:rPr>
          <w:b/>
          <w:bCs/>
        </w:rPr>
        <w:br w:type="page"/>
      </w:r>
    </w:p>
    <w:p w14:paraId="5948DC29" w14:textId="6F265C40" w:rsidR="005E225E" w:rsidRPr="00E62E94" w:rsidRDefault="005E225E" w:rsidP="00E62E94">
      <w:pPr>
        <w:pStyle w:val="13"/>
      </w:pPr>
      <w:bookmarkStart w:id="74" w:name="_Toc155995585"/>
      <w:bookmarkStart w:id="75" w:name="_Toc156032750"/>
      <w:bookmarkStart w:id="76" w:name="_Toc173049800"/>
      <w:r w:rsidRPr="00E62E94">
        <w:lastRenderedPageBreak/>
        <w:t xml:space="preserve">Supplementary </w:t>
      </w:r>
      <w:r w:rsidR="000B781B" w:rsidRPr="00E62E94">
        <w:t>Table</w:t>
      </w:r>
      <w:bookmarkEnd w:id="74"/>
      <w:bookmarkEnd w:id="75"/>
      <w:r w:rsidR="00ED6CD2">
        <w:t>s</w:t>
      </w:r>
      <w:bookmarkEnd w:id="76"/>
    </w:p>
    <w:p w14:paraId="4348EEE9" w14:textId="3EB2AC1B" w:rsidR="00D30DA9" w:rsidRPr="00950F16" w:rsidRDefault="005E225E" w:rsidP="00D30DA9">
      <w:pPr>
        <w:pStyle w:val="SMSubheading"/>
        <w:spacing w:before="163" w:after="163"/>
        <w:rPr>
          <w:vanish/>
          <w:specVanish/>
        </w:rPr>
      </w:pPr>
      <w:bookmarkStart w:id="77" w:name="_Toc155995586"/>
      <w:bookmarkStart w:id="78" w:name="_Toc156032751"/>
      <w:bookmarkStart w:id="79" w:name="_Toc173049801"/>
      <w:r>
        <w:t>Supplementary</w:t>
      </w:r>
      <w:r w:rsidRPr="00263974">
        <w:rPr>
          <w:szCs w:val="24"/>
        </w:rPr>
        <w:t xml:space="preserve"> Table 1 </w:t>
      </w:r>
      <w:r w:rsidRPr="00263974">
        <w:rPr>
          <w:b w:val="0"/>
          <w:szCs w:val="24"/>
        </w:rPr>
        <w:t>|</w:t>
      </w:r>
      <w:r w:rsidRPr="00263974">
        <w:rPr>
          <w:b w:val="0"/>
          <w:bCs w:val="0"/>
          <w:szCs w:val="24"/>
        </w:rPr>
        <w:t xml:space="preserve"> </w:t>
      </w:r>
      <w:r w:rsidRPr="00263974">
        <w:rPr>
          <w:szCs w:val="24"/>
        </w:rPr>
        <w:t xml:space="preserve">The </w:t>
      </w:r>
      <w:r w:rsidRPr="00263974">
        <w:rPr>
          <w:rFonts w:hint="eastAsia"/>
          <w:szCs w:val="24"/>
          <w:lang w:eastAsia="zh-CN"/>
        </w:rPr>
        <w:t xml:space="preserve">dynamic </w:t>
      </w:r>
      <w:r w:rsidRPr="00263974">
        <w:rPr>
          <w:szCs w:val="24"/>
        </w:rPr>
        <w:t>viscosity of different liquids and their atomization properties.</w:t>
      </w:r>
      <w:bookmarkEnd w:id="77"/>
      <w:bookmarkEnd w:id="78"/>
      <w:bookmarkEnd w:id="79"/>
      <w:r w:rsidR="00D30DA9" w:rsidRPr="00FD45DE">
        <w:t xml:space="preserve"> </w:t>
      </w:r>
    </w:p>
    <w:p w14:paraId="690B9437" w14:textId="60022ECB" w:rsidR="005E225E" w:rsidRPr="00263974" w:rsidRDefault="005E225E" w:rsidP="005E225E">
      <w:pPr>
        <w:pStyle w:val="SMSubheading"/>
        <w:spacing w:before="163" w:after="163"/>
        <w:rPr>
          <w:b w:val="0"/>
          <w:bCs w:val="0"/>
          <w:szCs w:val="24"/>
        </w:rPr>
      </w:pPr>
    </w:p>
    <w:tbl>
      <w:tblPr>
        <w:tblStyle w:val="affff8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29"/>
        <w:gridCol w:w="2495"/>
        <w:gridCol w:w="2327"/>
        <w:gridCol w:w="2095"/>
      </w:tblGrid>
      <w:tr w:rsidR="003E51A5" w:rsidRPr="00263974" w14:paraId="2E51FBFF" w14:textId="77777777" w:rsidTr="003E51A5">
        <w:trPr>
          <w:trHeight w:val="454"/>
        </w:trPr>
        <w:tc>
          <w:tcPr>
            <w:tcW w:w="145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C41FF09" w14:textId="77777777" w:rsidR="005E225E" w:rsidRPr="00263974" w:rsidRDefault="005E225E" w:rsidP="00507BB2">
            <w:pPr>
              <w:jc w:val="center"/>
              <w:rPr>
                <w:b/>
                <w:szCs w:val="24"/>
              </w:rPr>
            </w:pPr>
            <w:r w:rsidRPr="00263974">
              <w:rPr>
                <w:rFonts w:hint="eastAsia"/>
                <w:b/>
                <w:szCs w:val="24"/>
              </w:rPr>
              <w:t>Liquid</w:t>
            </w:r>
          </w:p>
        </w:tc>
        <w:tc>
          <w:tcPr>
            <w:tcW w:w="1280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AE1F32F" w14:textId="77777777" w:rsidR="005E225E" w:rsidRPr="00263974" w:rsidRDefault="005E225E" w:rsidP="00507BB2">
            <w:pPr>
              <w:jc w:val="center"/>
              <w:rPr>
                <w:b/>
                <w:szCs w:val="24"/>
              </w:rPr>
            </w:pPr>
            <w:r w:rsidRPr="00263974">
              <w:rPr>
                <w:b/>
                <w:szCs w:val="24"/>
              </w:rPr>
              <w:t>V</w:t>
            </w:r>
            <w:r w:rsidRPr="00263974">
              <w:rPr>
                <w:rFonts w:hint="eastAsia"/>
                <w:b/>
                <w:szCs w:val="24"/>
              </w:rPr>
              <w:t>iscosity</w:t>
            </w:r>
            <w:r w:rsidRPr="00263974">
              <w:rPr>
                <w:b/>
                <w:szCs w:val="24"/>
              </w:rPr>
              <w:t xml:space="preserve"> / cP</w:t>
            </w:r>
          </w:p>
          <w:p w14:paraId="193B0FBE" w14:textId="77777777" w:rsidR="005E225E" w:rsidRPr="00263974" w:rsidRDefault="005E225E" w:rsidP="00507BB2">
            <w:pPr>
              <w:jc w:val="center"/>
              <w:rPr>
                <w:b/>
                <w:szCs w:val="24"/>
              </w:rPr>
            </w:pPr>
            <w:r w:rsidRPr="00263974">
              <w:rPr>
                <w:rFonts w:hint="eastAsia"/>
                <w:b/>
                <w:szCs w:val="24"/>
              </w:rPr>
              <w:t>(</w:t>
            </w:r>
            <w:r w:rsidRPr="00263974">
              <w:rPr>
                <w:b/>
                <w:szCs w:val="24"/>
              </w:rPr>
              <w:t xml:space="preserve">Tested at 20 </w:t>
            </w:r>
            <w:r w:rsidRPr="00D378C4">
              <w:rPr>
                <w:b/>
                <w:szCs w:val="24"/>
              </w:rPr>
              <w:t>°C</w:t>
            </w:r>
            <w:r w:rsidRPr="00263974">
              <w:rPr>
                <w:b/>
                <w:szCs w:val="24"/>
              </w:rPr>
              <w:t>)</w:t>
            </w:r>
          </w:p>
        </w:tc>
        <w:tc>
          <w:tcPr>
            <w:tcW w:w="119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9D7B24F" w14:textId="77777777" w:rsidR="005E225E" w:rsidRPr="00263974" w:rsidRDefault="005E225E" w:rsidP="00507BB2">
            <w:pPr>
              <w:jc w:val="center"/>
              <w:rPr>
                <w:b/>
                <w:szCs w:val="24"/>
              </w:rPr>
            </w:pPr>
            <w:r w:rsidRPr="00263974">
              <w:rPr>
                <w:b/>
                <w:szCs w:val="24"/>
              </w:rPr>
              <w:t>Ultrasonic atomization</w:t>
            </w:r>
          </w:p>
          <w:p w14:paraId="32E042B6" w14:textId="77777777" w:rsidR="005E225E" w:rsidRPr="00263974" w:rsidRDefault="005E225E" w:rsidP="00507BB2">
            <w:pPr>
              <w:jc w:val="center"/>
              <w:rPr>
                <w:b/>
                <w:szCs w:val="24"/>
              </w:rPr>
            </w:pPr>
            <w:r w:rsidRPr="00263974">
              <w:rPr>
                <w:rFonts w:hint="eastAsia"/>
                <w:b/>
                <w:szCs w:val="24"/>
              </w:rPr>
              <w:t>(</w:t>
            </w:r>
            <w:r>
              <w:rPr>
                <w:b/>
                <w:szCs w:val="24"/>
              </w:rPr>
              <w:t>1.7</w:t>
            </w:r>
            <w:r w:rsidRPr="000E0586">
              <w:rPr>
                <w:b/>
                <w:szCs w:val="24"/>
              </w:rPr>
              <w:t xml:space="preserve"> MHz, 30W)</w:t>
            </w:r>
          </w:p>
        </w:tc>
        <w:tc>
          <w:tcPr>
            <w:tcW w:w="1075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15625C" w14:textId="77777777" w:rsidR="003E51A5" w:rsidRDefault="005E225E" w:rsidP="00507BB2">
            <w:pPr>
              <w:jc w:val="center"/>
              <w:rPr>
                <w:b/>
                <w:szCs w:val="24"/>
              </w:rPr>
            </w:pPr>
            <w:r w:rsidRPr="00263974">
              <w:rPr>
                <w:rFonts w:hint="eastAsia"/>
                <w:b/>
                <w:szCs w:val="24"/>
              </w:rPr>
              <w:t>G</w:t>
            </w:r>
            <w:r w:rsidRPr="00263974">
              <w:rPr>
                <w:b/>
                <w:szCs w:val="24"/>
              </w:rPr>
              <w:t>TA</w:t>
            </w:r>
          </w:p>
          <w:p w14:paraId="606C1AEE" w14:textId="731FE15B" w:rsidR="005E225E" w:rsidRPr="00263974" w:rsidRDefault="005E225E" w:rsidP="00507BB2">
            <w:pPr>
              <w:jc w:val="center"/>
              <w:rPr>
                <w:b/>
                <w:szCs w:val="24"/>
              </w:rPr>
            </w:pPr>
            <w:r w:rsidRPr="00263974">
              <w:rPr>
                <w:b/>
                <w:szCs w:val="24"/>
              </w:rPr>
              <w:t xml:space="preserve"> (This work)</w:t>
            </w:r>
          </w:p>
        </w:tc>
      </w:tr>
      <w:tr w:rsidR="003E51A5" w:rsidRPr="00263974" w14:paraId="63CF632D" w14:textId="77777777" w:rsidTr="003E51A5">
        <w:trPr>
          <w:trHeight w:val="624"/>
        </w:trPr>
        <w:tc>
          <w:tcPr>
            <w:tcW w:w="1451" w:type="pct"/>
            <w:tcBorders>
              <w:top w:val="single" w:sz="8" w:space="0" w:color="auto"/>
              <w:bottom w:val="nil"/>
            </w:tcBorders>
            <w:vAlign w:val="center"/>
          </w:tcPr>
          <w:p w14:paraId="1A3D2FD2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rFonts w:hint="eastAsia"/>
                <w:szCs w:val="24"/>
              </w:rPr>
              <w:t>W</w:t>
            </w:r>
            <w:r w:rsidRPr="00263974">
              <w:rPr>
                <w:szCs w:val="24"/>
              </w:rPr>
              <w:t>ater</w:t>
            </w:r>
          </w:p>
        </w:tc>
        <w:tc>
          <w:tcPr>
            <w:tcW w:w="1280" w:type="pct"/>
            <w:tcBorders>
              <w:top w:val="single" w:sz="8" w:space="0" w:color="auto"/>
              <w:bottom w:val="nil"/>
            </w:tcBorders>
            <w:vAlign w:val="center"/>
          </w:tcPr>
          <w:p w14:paraId="38603806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rFonts w:hint="eastAsia"/>
                <w:szCs w:val="24"/>
              </w:rPr>
              <w:t>0</w:t>
            </w:r>
            <w:r w:rsidRPr="00263974">
              <w:rPr>
                <w:szCs w:val="24"/>
              </w:rPr>
              <w:t>.99</w:t>
            </w:r>
          </w:p>
        </w:tc>
        <w:tc>
          <w:tcPr>
            <w:tcW w:w="1194" w:type="pct"/>
            <w:tcBorders>
              <w:top w:val="single" w:sz="8" w:space="0" w:color="auto"/>
              <w:bottom w:val="nil"/>
            </w:tcBorders>
            <w:vAlign w:val="center"/>
          </w:tcPr>
          <w:p w14:paraId="5E520283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rFonts w:ascii="Arial" w:hAnsi="Arial" w:cs="Arial" w:hint="eastAsia"/>
                <w:color w:val="008000"/>
                <w:szCs w:val="24"/>
              </w:rPr>
              <w:t>√</w:t>
            </w:r>
          </w:p>
        </w:tc>
        <w:tc>
          <w:tcPr>
            <w:tcW w:w="1075" w:type="pct"/>
            <w:tcBorders>
              <w:top w:val="single" w:sz="8" w:space="0" w:color="auto"/>
              <w:bottom w:val="nil"/>
            </w:tcBorders>
            <w:vAlign w:val="center"/>
          </w:tcPr>
          <w:p w14:paraId="0B374E9C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rFonts w:ascii="Arial" w:hAnsi="Arial" w:cs="Arial" w:hint="eastAsia"/>
                <w:color w:val="008000"/>
                <w:szCs w:val="24"/>
              </w:rPr>
              <w:t>√</w:t>
            </w:r>
          </w:p>
        </w:tc>
      </w:tr>
      <w:tr w:rsidR="003E51A5" w:rsidRPr="00263974" w14:paraId="1502D3E3" w14:textId="77777777" w:rsidTr="003E51A5">
        <w:trPr>
          <w:trHeight w:val="624"/>
        </w:trPr>
        <w:tc>
          <w:tcPr>
            <w:tcW w:w="1451" w:type="pct"/>
            <w:tcBorders>
              <w:top w:val="nil"/>
              <w:bottom w:val="nil"/>
            </w:tcBorders>
            <w:vAlign w:val="center"/>
          </w:tcPr>
          <w:p w14:paraId="261CB181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szCs w:val="24"/>
              </w:rPr>
              <w:t>3 wt% H</w:t>
            </w:r>
            <w:r w:rsidRPr="00263974">
              <w:rPr>
                <w:szCs w:val="24"/>
                <w:vertAlign w:val="subscript"/>
              </w:rPr>
              <w:t>2</w:t>
            </w:r>
            <w:r w:rsidRPr="00263974">
              <w:rPr>
                <w:szCs w:val="24"/>
              </w:rPr>
              <w:t>O</w:t>
            </w:r>
            <w:r w:rsidRPr="00263974">
              <w:rPr>
                <w:szCs w:val="24"/>
                <w:vertAlign w:val="subscript"/>
              </w:rPr>
              <w:t>2</w:t>
            </w:r>
          </w:p>
        </w:tc>
        <w:tc>
          <w:tcPr>
            <w:tcW w:w="1280" w:type="pct"/>
            <w:tcBorders>
              <w:top w:val="nil"/>
              <w:bottom w:val="nil"/>
            </w:tcBorders>
            <w:vAlign w:val="center"/>
          </w:tcPr>
          <w:p w14:paraId="35D27AE1" w14:textId="77777777" w:rsidR="005E225E" w:rsidRPr="00263974" w:rsidRDefault="005E225E" w:rsidP="00507BB2">
            <w:pPr>
              <w:jc w:val="center"/>
              <w:rPr>
                <w:szCs w:val="24"/>
                <w:lang w:val="nb-NO"/>
              </w:rPr>
            </w:pPr>
            <w:r>
              <w:rPr>
                <w:rFonts w:hint="eastAsia"/>
                <w:szCs w:val="24"/>
                <w:lang w:val="nb-NO"/>
              </w:rPr>
              <w:t>1</w:t>
            </w:r>
            <w:r>
              <w:rPr>
                <w:szCs w:val="24"/>
                <w:lang w:val="nb-NO"/>
              </w:rPr>
              <w:t>.03</w:t>
            </w:r>
          </w:p>
        </w:tc>
        <w:tc>
          <w:tcPr>
            <w:tcW w:w="1194" w:type="pct"/>
            <w:tcBorders>
              <w:top w:val="nil"/>
              <w:bottom w:val="nil"/>
            </w:tcBorders>
            <w:vAlign w:val="center"/>
          </w:tcPr>
          <w:p w14:paraId="66C0DB7C" w14:textId="77777777" w:rsidR="005E225E" w:rsidRPr="00263974" w:rsidRDefault="005E225E" w:rsidP="00507BB2">
            <w:pPr>
              <w:jc w:val="center"/>
              <w:rPr>
                <w:rFonts w:ascii="Arial" w:hAnsi="Arial" w:cs="Arial"/>
                <w:color w:val="FF0000"/>
                <w:szCs w:val="24"/>
              </w:rPr>
            </w:pPr>
            <w:r w:rsidRPr="00263974">
              <w:rPr>
                <w:rFonts w:ascii="Arial" w:hAnsi="Arial" w:cs="Arial" w:hint="eastAsia"/>
                <w:color w:val="008000"/>
                <w:szCs w:val="24"/>
              </w:rPr>
              <w:t>√</w:t>
            </w:r>
          </w:p>
        </w:tc>
        <w:tc>
          <w:tcPr>
            <w:tcW w:w="1075" w:type="pct"/>
            <w:tcBorders>
              <w:top w:val="nil"/>
              <w:bottom w:val="nil"/>
            </w:tcBorders>
            <w:vAlign w:val="center"/>
          </w:tcPr>
          <w:p w14:paraId="0FB10468" w14:textId="77777777" w:rsidR="005E225E" w:rsidRPr="00263974" w:rsidRDefault="005E225E" w:rsidP="00507BB2">
            <w:pPr>
              <w:jc w:val="center"/>
              <w:rPr>
                <w:rFonts w:ascii="Arial" w:hAnsi="Arial" w:cs="Arial"/>
                <w:color w:val="008000"/>
                <w:szCs w:val="24"/>
              </w:rPr>
            </w:pPr>
            <w:r w:rsidRPr="00263974">
              <w:rPr>
                <w:rFonts w:ascii="Arial" w:hAnsi="Arial" w:cs="Arial" w:hint="eastAsia"/>
                <w:color w:val="008000"/>
                <w:szCs w:val="24"/>
              </w:rPr>
              <w:t>√</w:t>
            </w:r>
          </w:p>
        </w:tc>
      </w:tr>
      <w:tr w:rsidR="003E51A5" w:rsidRPr="00263974" w14:paraId="21665098" w14:textId="77777777" w:rsidTr="003E51A5">
        <w:trPr>
          <w:trHeight w:val="624"/>
        </w:trPr>
        <w:tc>
          <w:tcPr>
            <w:tcW w:w="1451" w:type="pct"/>
            <w:tcBorders>
              <w:top w:val="nil"/>
              <w:bottom w:val="nil"/>
            </w:tcBorders>
            <w:vAlign w:val="center"/>
          </w:tcPr>
          <w:p w14:paraId="28877798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szCs w:val="24"/>
              </w:rPr>
              <w:t>Ethanol</w:t>
            </w:r>
          </w:p>
        </w:tc>
        <w:tc>
          <w:tcPr>
            <w:tcW w:w="1280" w:type="pct"/>
            <w:tcBorders>
              <w:top w:val="nil"/>
              <w:bottom w:val="nil"/>
            </w:tcBorders>
            <w:vAlign w:val="center"/>
          </w:tcPr>
          <w:p w14:paraId="7003CAAC" w14:textId="77777777" w:rsidR="005E225E" w:rsidRPr="00263974" w:rsidRDefault="005E225E" w:rsidP="00507BB2">
            <w:pPr>
              <w:jc w:val="center"/>
              <w:rPr>
                <w:szCs w:val="24"/>
                <w:lang w:val="nb-NO"/>
              </w:rPr>
            </w:pPr>
            <w:r w:rsidRPr="00263974">
              <w:rPr>
                <w:rFonts w:hint="eastAsia"/>
                <w:szCs w:val="24"/>
                <w:lang w:val="nb-NO"/>
              </w:rPr>
              <w:t>1</w:t>
            </w:r>
            <w:r w:rsidRPr="00263974">
              <w:rPr>
                <w:szCs w:val="24"/>
                <w:lang w:val="nb-NO"/>
              </w:rPr>
              <w:t>.2</w:t>
            </w:r>
            <w:r>
              <w:rPr>
                <w:szCs w:val="24"/>
                <w:lang w:val="nb-NO"/>
              </w:rPr>
              <w:t>4</w:t>
            </w:r>
          </w:p>
        </w:tc>
        <w:tc>
          <w:tcPr>
            <w:tcW w:w="1194" w:type="pct"/>
            <w:tcBorders>
              <w:top w:val="nil"/>
              <w:bottom w:val="nil"/>
            </w:tcBorders>
            <w:vAlign w:val="center"/>
          </w:tcPr>
          <w:p w14:paraId="5C831B20" w14:textId="77777777" w:rsidR="005E225E" w:rsidRPr="00263974" w:rsidRDefault="005E225E" w:rsidP="00507BB2">
            <w:pPr>
              <w:jc w:val="center"/>
              <w:rPr>
                <w:rFonts w:ascii="Arial" w:hAnsi="Arial" w:cs="Arial"/>
                <w:szCs w:val="24"/>
              </w:rPr>
            </w:pPr>
            <w:r w:rsidRPr="00263974">
              <w:rPr>
                <w:rFonts w:ascii="Arial" w:hAnsi="Arial" w:cs="Arial"/>
                <w:color w:val="FF0000"/>
                <w:szCs w:val="24"/>
              </w:rPr>
              <w:t>×</w:t>
            </w:r>
          </w:p>
        </w:tc>
        <w:tc>
          <w:tcPr>
            <w:tcW w:w="1075" w:type="pct"/>
            <w:tcBorders>
              <w:top w:val="nil"/>
              <w:bottom w:val="nil"/>
            </w:tcBorders>
            <w:vAlign w:val="center"/>
          </w:tcPr>
          <w:p w14:paraId="2CB4712B" w14:textId="77777777" w:rsidR="005E225E" w:rsidRPr="00263974" w:rsidRDefault="005E225E" w:rsidP="00507BB2">
            <w:pPr>
              <w:jc w:val="center"/>
              <w:rPr>
                <w:rFonts w:ascii="Arial" w:hAnsi="Arial" w:cs="Arial"/>
                <w:color w:val="008000"/>
                <w:szCs w:val="24"/>
              </w:rPr>
            </w:pPr>
            <w:r w:rsidRPr="00263974">
              <w:rPr>
                <w:rFonts w:ascii="Arial" w:hAnsi="Arial" w:cs="Arial" w:hint="eastAsia"/>
                <w:color w:val="008000"/>
                <w:szCs w:val="24"/>
              </w:rPr>
              <w:t>√</w:t>
            </w:r>
          </w:p>
        </w:tc>
      </w:tr>
      <w:tr w:rsidR="003E51A5" w:rsidRPr="00263974" w14:paraId="56551112" w14:textId="77777777" w:rsidTr="003E51A5">
        <w:trPr>
          <w:trHeight w:val="624"/>
        </w:trPr>
        <w:tc>
          <w:tcPr>
            <w:tcW w:w="1451" w:type="pct"/>
            <w:tcBorders>
              <w:top w:val="nil"/>
              <w:bottom w:val="nil"/>
            </w:tcBorders>
            <w:vAlign w:val="center"/>
          </w:tcPr>
          <w:p w14:paraId="6D2EA61E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szCs w:val="24"/>
              </w:rPr>
              <w:t>Isopropanol</w:t>
            </w:r>
          </w:p>
        </w:tc>
        <w:tc>
          <w:tcPr>
            <w:tcW w:w="1280" w:type="pct"/>
            <w:tcBorders>
              <w:top w:val="nil"/>
              <w:bottom w:val="nil"/>
            </w:tcBorders>
            <w:vAlign w:val="center"/>
          </w:tcPr>
          <w:p w14:paraId="31A7B101" w14:textId="77777777" w:rsidR="005E225E" w:rsidRPr="00263974" w:rsidRDefault="005E225E" w:rsidP="00507BB2">
            <w:pPr>
              <w:jc w:val="center"/>
              <w:rPr>
                <w:szCs w:val="24"/>
                <w:lang w:val="nb-NO"/>
              </w:rPr>
            </w:pPr>
            <w:r>
              <w:rPr>
                <w:rFonts w:hint="eastAsia"/>
                <w:szCs w:val="24"/>
                <w:lang w:val="nb-NO"/>
              </w:rPr>
              <w:t>2</w:t>
            </w:r>
            <w:r>
              <w:rPr>
                <w:szCs w:val="24"/>
                <w:lang w:val="nb-NO"/>
              </w:rPr>
              <w:t>.39</w:t>
            </w:r>
          </w:p>
        </w:tc>
        <w:tc>
          <w:tcPr>
            <w:tcW w:w="1194" w:type="pct"/>
            <w:tcBorders>
              <w:top w:val="nil"/>
              <w:bottom w:val="nil"/>
            </w:tcBorders>
            <w:vAlign w:val="center"/>
          </w:tcPr>
          <w:p w14:paraId="093E409E" w14:textId="77777777" w:rsidR="005E225E" w:rsidRPr="00263974" w:rsidRDefault="005E225E" w:rsidP="00507BB2">
            <w:pPr>
              <w:jc w:val="center"/>
              <w:rPr>
                <w:rFonts w:ascii="Arial" w:hAnsi="Arial" w:cs="Arial"/>
                <w:color w:val="FF0000"/>
                <w:szCs w:val="24"/>
              </w:rPr>
            </w:pPr>
            <w:r w:rsidRPr="00263974">
              <w:rPr>
                <w:rFonts w:ascii="Arial" w:hAnsi="Arial" w:cs="Arial"/>
                <w:color w:val="FF0000"/>
                <w:szCs w:val="24"/>
              </w:rPr>
              <w:t>×</w:t>
            </w:r>
          </w:p>
        </w:tc>
        <w:tc>
          <w:tcPr>
            <w:tcW w:w="1075" w:type="pct"/>
            <w:tcBorders>
              <w:top w:val="nil"/>
              <w:bottom w:val="nil"/>
            </w:tcBorders>
            <w:vAlign w:val="center"/>
          </w:tcPr>
          <w:p w14:paraId="3441AB4A" w14:textId="77777777" w:rsidR="005E225E" w:rsidRPr="00263974" w:rsidRDefault="005E225E" w:rsidP="00507BB2">
            <w:pPr>
              <w:jc w:val="center"/>
              <w:rPr>
                <w:rFonts w:ascii="Arial" w:hAnsi="Arial" w:cs="Arial"/>
                <w:color w:val="008000"/>
                <w:szCs w:val="24"/>
              </w:rPr>
            </w:pPr>
            <w:r w:rsidRPr="00263974">
              <w:rPr>
                <w:rFonts w:ascii="Arial" w:hAnsi="Arial" w:cs="Arial" w:hint="eastAsia"/>
                <w:color w:val="008000"/>
                <w:szCs w:val="24"/>
              </w:rPr>
              <w:t>√</w:t>
            </w:r>
          </w:p>
        </w:tc>
      </w:tr>
      <w:tr w:rsidR="003E51A5" w:rsidRPr="00263974" w14:paraId="01961398" w14:textId="77777777" w:rsidTr="003E51A5">
        <w:trPr>
          <w:trHeight w:val="624"/>
        </w:trPr>
        <w:tc>
          <w:tcPr>
            <w:tcW w:w="1451" w:type="pct"/>
            <w:tcBorders>
              <w:top w:val="nil"/>
              <w:bottom w:val="nil"/>
            </w:tcBorders>
            <w:vAlign w:val="center"/>
          </w:tcPr>
          <w:p w14:paraId="187CBB8E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szCs w:val="24"/>
              </w:rPr>
              <w:t>Kerosene</w:t>
            </w:r>
          </w:p>
        </w:tc>
        <w:tc>
          <w:tcPr>
            <w:tcW w:w="1280" w:type="pct"/>
            <w:tcBorders>
              <w:top w:val="nil"/>
              <w:bottom w:val="nil"/>
            </w:tcBorders>
            <w:vAlign w:val="center"/>
          </w:tcPr>
          <w:p w14:paraId="0433EC2A" w14:textId="77777777" w:rsidR="005E225E" w:rsidRDefault="005E225E" w:rsidP="00507BB2">
            <w:pPr>
              <w:jc w:val="center"/>
              <w:rPr>
                <w:szCs w:val="24"/>
                <w:lang w:val="nb-NO"/>
              </w:rPr>
            </w:pPr>
            <w:r>
              <w:rPr>
                <w:rFonts w:hint="eastAsia"/>
                <w:szCs w:val="24"/>
                <w:lang w:val="nb-NO"/>
              </w:rPr>
              <w:t>2</w:t>
            </w:r>
            <w:r>
              <w:rPr>
                <w:szCs w:val="24"/>
                <w:lang w:val="nb-NO"/>
              </w:rPr>
              <w:t>.56</w:t>
            </w:r>
          </w:p>
        </w:tc>
        <w:tc>
          <w:tcPr>
            <w:tcW w:w="1194" w:type="pct"/>
            <w:tcBorders>
              <w:top w:val="nil"/>
              <w:bottom w:val="nil"/>
            </w:tcBorders>
            <w:vAlign w:val="center"/>
          </w:tcPr>
          <w:p w14:paraId="56F7B5DD" w14:textId="77777777" w:rsidR="005E225E" w:rsidRPr="00263974" w:rsidRDefault="005E225E" w:rsidP="00507BB2">
            <w:pPr>
              <w:jc w:val="center"/>
              <w:rPr>
                <w:rFonts w:ascii="Arial" w:hAnsi="Arial" w:cs="Arial"/>
                <w:color w:val="FF0000"/>
                <w:szCs w:val="24"/>
              </w:rPr>
            </w:pPr>
            <w:r w:rsidRPr="00263974">
              <w:rPr>
                <w:rFonts w:ascii="Arial" w:hAnsi="Arial" w:cs="Arial"/>
                <w:color w:val="FF0000"/>
                <w:szCs w:val="24"/>
              </w:rPr>
              <w:t>×</w:t>
            </w:r>
          </w:p>
        </w:tc>
        <w:tc>
          <w:tcPr>
            <w:tcW w:w="1075" w:type="pct"/>
            <w:tcBorders>
              <w:top w:val="nil"/>
              <w:bottom w:val="nil"/>
            </w:tcBorders>
            <w:vAlign w:val="center"/>
          </w:tcPr>
          <w:p w14:paraId="7808B85F" w14:textId="77777777" w:rsidR="005E225E" w:rsidRPr="00263974" w:rsidRDefault="005E225E" w:rsidP="00507BB2">
            <w:pPr>
              <w:jc w:val="center"/>
              <w:rPr>
                <w:rFonts w:ascii="Arial" w:hAnsi="Arial" w:cs="Arial"/>
                <w:color w:val="008000"/>
                <w:szCs w:val="24"/>
              </w:rPr>
            </w:pPr>
            <w:r w:rsidRPr="00263974">
              <w:rPr>
                <w:rFonts w:ascii="Arial" w:hAnsi="Arial" w:cs="Arial" w:hint="eastAsia"/>
                <w:color w:val="008000"/>
                <w:szCs w:val="24"/>
              </w:rPr>
              <w:t>√</w:t>
            </w:r>
          </w:p>
        </w:tc>
      </w:tr>
      <w:tr w:rsidR="003E51A5" w:rsidRPr="00263974" w14:paraId="30462DDC" w14:textId="77777777" w:rsidTr="003E51A5">
        <w:trPr>
          <w:trHeight w:val="624"/>
        </w:trPr>
        <w:tc>
          <w:tcPr>
            <w:tcW w:w="1451" w:type="pct"/>
            <w:tcBorders>
              <w:top w:val="nil"/>
              <w:bottom w:val="nil"/>
            </w:tcBorders>
            <w:vAlign w:val="center"/>
          </w:tcPr>
          <w:p w14:paraId="757A6417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rFonts w:hint="eastAsia"/>
                <w:szCs w:val="24"/>
              </w:rPr>
              <w:t>Crude</w:t>
            </w:r>
            <w:r w:rsidRPr="00263974">
              <w:rPr>
                <w:szCs w:val="24"/>
              </w:rPr>
              <w:t xml:space="preserve"> </w:t>
            </w:r>
            <w:r w:rsidRPr="00263974">
              <w:rPr>
                <w:rFonts w:hint="eastAsia"/>
                <w:szCs w:val="24"/>
              </w:rPr>
              <w:t>oil</w:t>
            </w:r>
          </w:p>
        </w:tc>
        <w:tc>
          <w:tcPr>
            <w:tcW w:w="1280" w:type="pct"/>
            <w:tcBorders>
              <w:top w:val="nil"/>
              <w:bottom w:val="nil"/>
            </w:tcBorders>
            <w:vAlign w:val="center"/>
          </w:tcPr>
          <w:p w14:paraId="735EB732" w14:textId="77777777" w:rsidR="005E225E" w:rsidRPr="00263974" w:rsidRDefault="005E225E" w:rsidP="00507BB2">
            <w:pPr>
              <w:jc w:val="center"/>
              <w:rPr>
                <w:szCs w:val="24"/>
                <w:lang w:val="nb-NO"/>
              </w:rPr>
            </w:pPr>
            <w:r>
              <w:rPr>
                <w:rFonts w:hint="eastAsia"/>
                <w:szCs w:val="24"/>
                <w:lang w:val="nb-NO"/>
              </w:rPr>
              <w:t>3</w:t>
            </w:r>
            <w:r>
              <w:rPr>
                <w:szCs w:val="24"/>
                <w:lang w:val="nb-NO"/>
              </w:rPr>
              <w:t>.20</w:t>
            </w:r>
          </w:p>
        </w:tc>
        <w:tc>
          <w:tcPr>
            <w:tcW w:w="1194" w:type="pct"/>
            <w:tcBorders>
              <w:top w:val="nil"/>
              <w:bottom w:val="nil"/>
            </w:tcBorders>
            <w:vAlign w:val="center"/>
          </w:tcPr>
          <w:p w14:paraId="13A6F3AD" w14:textId="77777777" w:rsidR="005E225E" w:rsidRPr="00263974" w:rsidRDefault="005E225E" w:rsidP="00507BB2">
            <w:pPr>
              <w:jc w:val="center"/>
              <w:rPr>
                <w:rFonts w:ascii="Arial" w:hAnsi="Arial" w:cs="Arial"/>
                <w:color w:val="FF0000"/>
                <w:szCs w:val="24"/>
              </w:rPr>
            </w:pPr>
            <w:r w:rsidRPr="00263974">
              <w:rPr>
                <w:rFonts w:ascii="Arial" w:hAnsi="Arial" w:cs="Arial"/>
                <w:color w:val="FF0000"/>
                <w:szCs w:val="24"/>
              </w:rPr>
              <w:t>×</w:t>
            </w:r>
          </w:p>
        </w:tc>
        <w:tc>
          <w:tcPr>
            <w:tcW w:w="1075" w:type="pct"/>
            <w:tcBorders>
              <w:top w:val="nil"/>
              <w:bottom w:val="nil"/>
            </w:tcBorders>
            <w:vAlign w:val="center"/>
          </w:tcPr>
          <w:p w14:paraId="06DEE6BA" w14:textId="77777777" w:rsidR="005E225E" w:rsidRPr="00263974" w:rsidRDefault="005E225E" w:rsidP="00507BB2">
            <w:pPr>
              <w:jc w:val="center"/>
              <w:rPr>
                <w:rFonts w:ascii="Arial" w:hAnsi="Arial" w:cs="Arial"/>
                <w:color w:val="008000"/>
                <w:szCs w:val="24"/>
              </w:rPr>
            </w:pPr>
            <w:r w:rsidRPr="00263974">
              <w:rPr>
                <w:rFonts w:ascii="Arial" w:hAnsi="Arial" w:cs="Arial" w:hint="eastAsia"/>
                <w:color w:val="008000"/>
                <w:szCs w:val="24"/>
              </w:rPr>
              <w:t>√</w:t>
            </w:r>
          </w:p>
        </w:tc>
      </w:tr>
      <w:tr w:rsidR="003E51A5" w:rsidRPr="00263974" w14:paraId="6D040E1D" w14:textId="77777777" w:rsidTr="003E51A5">
        <w:trPr>
          <w:trHeight w:val="624"/>
        </w:trPr>
        <w:tc>
          <w:tcPr>
            <w:tcW w:w="1451" w:type="pct"/>
            <w:tcBorders>
              <w:top w:val="nil"/>
              <w:bottom w:val="nil"/>
            </w:tcBorders>
            <w:vAlign w:val="center"/>
          </w:tcPr>
          <w:p w14:paraId="0F5A24EB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szCs w:val="24"/>
              </w:rPr>
              <w:t>Ethylene glycol</w:t>
            </w:r>
          </w:p>
        </w:tc>
        <w:tc>
          <w:tcPr>
            <w:tcW w:w="1280" w:type="pct"/>
            <w:tcBorders>
              <w:top w:val="nil"/>
              <w:bottom w:val="nil"/>
            </w:tcBorders>
            <w:vAlign w:val="center"/>
          </w:tcPr>
          <w:p w14:paraId="1047169A" w14:textId="77777777" w:rsidR="005E225E" w:rsidRPr="00263974" w:rsidRDefault="005E225E" w:rsidP="00507BB2">
            <w:pPr>
              <w:jc w:val="center"/>
              <w:rPr>
                <w:szCs w:val="24"/>
                <w:lang w:val="nb-NO"/>
              </w:rPr>
            </w:pPr>
            <w:r>
              <w:rPr>
                <w:rFonts w:hint="eastAsia"/>
                <w:szCs w:val="24"/>
                <w:lang w:val="nb-NO"/>
              </w:rPr>
              <w:t>2</w:t>
            </w:r>
            <w:r>
              <w:rPr>
                <w:szCs w:val="24"/>
                <w:lang w:val="nb-NO"/>
              </w:rPr>
              <w:t>0.80</w:t>
            </w:r>
          </w:p>
        </w:tc>
        <w:tc>
          <w:tcPr>
            <w:tcW w:w="1194" w:type="pct"/>
            <w:tcBorders>
              <w:top w:val="nil"/>
              <w:bottom w:val="nil"/>
            </w:tcBorders>
            <w:vAlign w:val="center"/>
          </w:tcPr>
          <w:p w14:paraId="123AD383" w14:textId="77777777" w:rsidR="005E225E" w:rsidRPr="00263974" w:rsidRDefault="005E225E" w:rsidP="00507BB2">
            <w:pPr>
              <w:jc w:val="center"/>
              <w:rPr>
                <w:rFonts w:ascii="Arial" w:hAnsi="Arial" w:cs="Arial"/>
                <w:color w:val="008000"/>
                <w:szCs w:val="24"/>
              </w:rPr>
            </w:pPr>
            <w:r w:rsidRPr="00263974">
              <w:rPr>
                <w:rFonts w:ascii="Arial" w:hAnsi="Arial" w:cs="Arial"/>
                <w:color w:val="FF0000"/>
                <w:szCs w:val="24"/>
              </w:rPr>
              <w:t>×</w:t>
            </w:r>
          </w:p>
        </w:tc>
        <w:tc>
          <w:tcPr>
            <w:tcW w:w="1075" w:type="pct"/>
            <w:tcBorders>
              <w:top w:val="nil"/>
              <w:bottom w:val="nil"/>
            </w:tcBorders>
            <w:vAlign w:val="center"/>
          </w:tcPr>
          <w:p w14:paraId="75D0F997" w14:textId="77777777" w:rsidR="005E225E" w:rsidRPr="00263974" w:rsidRDefault="005E225E" w:rsidP="00507BB2">
            <w:pPr>
              <w:jc w:val="center"/>
              <w:rPr>
                <w:rFonts w:ascii="Arial" w:hAnsi="Arial" w:cs="Arial"/>
                <w:color w:val="008000"/>
                <w:szCs w:val="24"/>
              </w:rPr>
            </w:pPr>
            <w:r w:rsidRPr="00263974">
              <w:rPr>
                <w:rFonts w:ascii="Arial" w:hAnsi="Arial" w:cs="Arial" w:hint="eastAsia"/>
                <w:color w:val="008000"/>
                <w:szCs w:val="24"/>
              </w:rPr>
              <w:t>√</w:t>
            </w:r>
          </w:p>
        </w:tc>
      </w:tr>
      <w:tr w:rsidR="003E51A5" w:rsidRPr="00263974" w14:paraId="271ED862" w14:textId="77777777" w:rsidTr="003E51A5">
        <w:trPr>
          <w:trHeight w:val="624"/>
        </w:trPr>
        <w:tc>
          <w:tcPr>
            <w:tcW w:w="1451" w:type="pct"/>
            <w:tcBorders>
              <w:top w:val="nil"/>
              <w:bottom w:val="nil"/>
            </w:tcBorders>
            <w:vAlign w:val="center"/>
          </w:tcPr>
          <w:p w14:paraId="4F9E5CE7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szCs w:val="24"/>
              </w:rPr>
              <w:t>Peanut oil</w:t>
            </w:r>
          </w:p>
        </w:tc>
        <w:tc>
          <w:tcPr>
            <w:tcW w:w="1280" w:type="pct"/>
            <w:tcBorders>
              <w:top w:val="nil"/>
              <w:bottom w:val="nil"/>
            </w:tcBorders>
            <w:vAlign w:val="center"/>
          </w:tcPr>
          <w:p w14:paraId="095EF931" w14:textId="77777777" w:rsidR="005E225E" w:rsidRPr="00263974" w:rsidRDefault="005E225E" w:rsidP="00507BB2">
            <w:pPr>
              <w:jc w:val="center"/>
              <w:rPr>
                <w:szCs w:val="24"/>
                <w:lang w:val="nb-NO"/>
              </w:rPr>
            </w:pPr>
            <w:r w:rsidRPr="00263974">
              <w:rPr>
                <w:rFonts w:hint="eastAsia"/>
                <w:szCs w:val="24"/>
                <w:lang w:val="nb-NO"/>
              </w:rPr>
              <w:t>7</w:t>
            </w:r>
            <w:r w:rsidRPr="00263974">
              <w:rPr>
                <w:szCs w:val="24"/>
                <w:lang w:val="nb-NO"/>
              </w:rPr>
              <w:t>1.68</w:t>
            </w:r>
          </w:p>
        </w:tc>
        <w:tc>
          <w:tcPr>
            <w:tcW w:w="1194" w:type="pct"/>
            <w:tcBorders>
              <w:top w:val="nil"/>
              <w:bottom w:val="nil"/>
            </w:tcBorders>
            <w:vAlign w:val="center"/>
          </w:tcPr>
          <w:p w14:paraId="1B8A762A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rFonts w:ascii="Arial" w:hAnsi="Arial" w:cs="Arial"/>
                <w:color w:val="FF0000"/>
                <w:szCs w:val="24"/>
              </w:rPr>
              <w:t>×</w:t>
            </w:r>
          </w:p>
        </w:tc>
        <w:tc>
          <w:tcPr>
            <w:tcW w:w="1075" w:type="pct"/>
            <w:tcBorders>
              <w:top w:val="nil"/>
              <w:bottom w:val="nil"/>
            </w:tcBorders>
            <w:vAlign w:val="center"/>
          </w:tcPr>
          <w:p w14:paraId="29E3E6ED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rFonts w:ascii="Arial" w:hAnsi="Arial" w:cs="Arial" w:hint="eastAsia"/>
                <w:color w:val="008000"/>
                <w:szCs w:val="24"/>
              </w:rPr>
              <w:t>√</w:t>
            </w:r>
          </w:p>
        </w:tc>
      </w:tr>
      <w:tr w:rsidR="003E51A5" w:rsidRPr="00263974" w14:paraId="471E6B9C" w14:textId="77777777" w:rsidTr="003E51A5">
        <w:trPr>
          <w:trHeight w:val="624"/>
        </w:trPr>
        <w:tc>
          <w:tcPr>
            <w:tcW w:w="1451" w:type="pct"/>
            <w:tcBorders>
              <w:top w:val="nil"/>
              <w:bottom w:val="nil"/>
            </w:tcBorders>
            <w:vAlign w:val="center"/>
          </w:tcPr>
          <w:p w14:paraId="655FE99D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szCs w:val="24"/>
              </w:rPr>
              <w:t>Olive oil</w:t>
            </w:r>
          </w:p>
        </w:tc>
        <w:tc>
          <w:tcPr>
            <w:tcW w:w="1280" w:type="pct"/>
            <w:tcBorders>
              <w:top w:val="nil"/>
              <w:bottom w:val="nil"/>
            </w:tcBorders>
            <w:vAlign w:val="center"/>
          </w:tcPr>
          <w:p w14:paraId="2B9206DA" w14:textId="77777777" w:rsidR="005E225E" w:rsidRPr="00263974" w:rsidRDefault="005E225E" w:rsidP="00507BB2">
            <w:pPr>
              <w:jc w:val="center"/>
              <w:rPr>
                <w:szCs w:val="24"/>
                <w:lang w:val="nb-NO"/>
              </w:rPr>
            </w:pPr>
            <w:r w:rsidRPr="00263974">
              <w:rPr>
                <w:rFonts w:hint="eastAsia"/>
                <w:szCs w:val="24"/>
              </w:rPr>
              <w:t>8</w:t>
            </w:r>
            <w:r w:rsidRPr="00263974">
              <w:rPr>
                <w:szCs w:val="24"/>
              </w:rPr>
              <w:t>2.56</w:t>
            </w:r>
          </w:p>
        </w:tc>
        <w:tc>
          <w:tcPr>
            <w:tcW w:w="1194" w:type="pct"/>
            <w:tcBorders>
              <w:top w:val="nil"/>
              <w:bottom w:val="nil"/>
            </w:tcBorders>
            <w:vAlign w:val="center"/>
          </w:tcPr>
          <w:p w14:paraId="1C1D925E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rFonts w:ascii="Arial" w:hAnsi="Arial" w:cs="Arial"/>
                <w:color w:val="FF0000"/>
                <w:szCs w:val="24"/>
              </w:rPr>
              <w:t>×</w:t>
            </w:r>
          </w:p>
        </w:tc>
        <w:tc>
          <w:tcPr>
            <w:tcW w:w="1075" w:type="pct"/>
            <w:tcBorders>
              <w:top w:val="nil"/>
              <w:bottom w:val="nil"/>
            </w:tcBorders>
            <w:vAlign w:val="center"/>
          </w:tcPr>
          <w:p w14:paraId="3584EA54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rFonts w:ascii="Arial" w:hAnsi="Arial" w:cs="Arial" w:hint="eastAsia"/>
                <w:color w:val="008000"/>
                <w:szCs w:val="24"/>
              </w:rPr>
              <w:t>√</w:t>
            </w:r>
          </w:p>
        </w:tc>
      </w:tr>
      <w:tr w:rsidR="003E51A5" w:rsidRPr="00263974" w14:paraId="5FB66B6E" w14:textId="77777777" w:rsidTr="003E51A5">
        <w:trPr>
          <w:trHeight w:val="624"/>
        </w:trPr>
        <w:tc>
          <w:tcPr>
            <w:tcW w:w="1451" w:type="pct"/>
            <w:tcBorders>
              <w:top w:val="nil"/>
              <w:bottom w:val="nil"/>
            </w:tcBorders>
            <w:vAlign w:val="center"/>
          </w:tcPr>
          <w:p w14:paraId="75132A5E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szCs w:val="24"/>
              </w:rPr>
              <w:t>Lubricating oil</w:t>
            </w:r>
          </w:p>
        </w:tc>
        <w:tc>
          <w:tcPr>
            <w:tcW w:w="1280" w:type="pct"/>
            <w:tcBorders>
              <w:top w:val="nil"/>
              <w:bottom w:val="nil"/>
            </w:tcBorders>
            <w:vAlign w:val="center"/>
          </w:tcPr>
          <w:p w14:paraId="7B4D4B29" w14:textId="77777777" w:rsidR="005E225E" w:rsidRPr="00263974" w:rsidRDefault="005E225E" w:rsidP="00507BB2">
            <w:pPr>
              <w:jc w:val="center"/>
              <w:rPr>
                <w:szCs w:val="24"/>
                <w:lang w:val="nb-NO"/>
              </w:rPr>
            </w:pPr>
            <w:r w:rsidRPr="00263974">
              <w:rPr>
                <w:rFonts w:hint="eastAsia"/>
                <w:szCs w:val="24"/>
                <w:lang w:val="nb-NO"/>
              </w:rPr>
              <w:t>1</w:t>
            </w:r>
            <w:r w:rsidRPr="00263974">
              <w:rPr>
                <w:szCs w:val="24"/>
                <w:lang w:val="nb-NO"/>
              </w:rPr>
              <w:t>94.88</w:t>
            </w:r>
          </w:p>
        </w:tc>
        <w:tc>
          <w:tcPr>
            <w:tcW w:w="1194" w:type="pct"/>
            <w:tcBorders>
              <w:top w:val="nil"/>
              <w:bottom w:val="nil"/>
            </w:tcBorders>
            <w:vAlign w:val="center"/>
          </w:tcPr>
          <w:p w14:paraId="5F495D34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rFonts w:ascii="Arial" w:hAnsi="Arial" w:cs="Arial"/>
                <w:color w:val="FF0000"/>
                <w:szCs w:val="24"/>
              </w:rPr>
              <w:t>×</w:t>
            </w:r>
          </w:p>
        </w:tc>
        <w:tc>
          <w:tcPr>
            <w:tcW w:w="1075" w:type="pct"/>
            <w:tcBorders>
              <w:top w:val="nil"/>
              <w:bottom w:val="nil"/>
            </w:tcBorders>
            <w:vAlign w:val="center"/>
          </w:tcPr>
          <w:p w14:paraId="1C8970BB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rFonts w:ascii="Arial" w:hAnsi="Arial" w:cs="Arial" w:hint="eastAsia"/>
                <w:color w:val="008000"/>
                <w:szCs w:val="24"/>
              </w:rPr>
              <w:t>√</w:t>
            </w:r>
          </w:p>
        </w:tc>
      </w:tr>
      <w:tr w:rsidR="003E51A5" w:rsidRPr="00263974" w14:paraId="5FCE958E" w14:textId="77777777" w:rsidTr="003E51A5">
        <w:trPr>
          <w:trHeight w:val="624"/>
        </w:trPr>
        <w:tc>
          <w:tcPr>
            <w:tcW w:w="1451" w:type="pct"/>
            <w:tcBorders>
              <w:top w:val="nil"/>
              <w:bottom w:val="nil"/>
            </w:tcBorders>
            <w:vAlign w:val="center"/>
          </w:tcPr>
          <w:p w14:paraId="74444F52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szCs w:val="24"/>
              </w:rPr>
              <w:t>Methyl silicone oil #1</w:t>
            </w:r>
          </w:p>
        </w:tc>
        <w:tc>
          <w:tcPr>
            <w:tcW w:w="1280" w:type="pct"/>
            <w:tcBorders>
              <w:top w:val="nil"/>
              <w:bottom w:val="nil"/>
            </w:tcBorders>
            <w:vAlign w:val="center"/>
          </w:tcPr>
          <w:p w14:paraId="7BA4005C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rFonts w:hint="eastAsia"/>
                <w:szCs w:val="24"/>
              </w:rPr>
              <w:t>3</w:t>
            </w:r>
            <w:r w:rsidRPr="00263974">
              <w:rPr>
                <w:szCs w:val="24"/>
              </w:rPr>
              <w:t>43.50</w:t>
            </w:r>
          </w:p>
        </w:tc>
        <w:tc>
          <w:tcPr>
            <w:tcW w:w="1194" w:type="pct"/>
            <w:tcBorders>
              <w:top w:val="nil"/>
              <w:bottom w:val="nil"/>
            </w:tcBorders>
            <w:vAlign w:val="center"/>
          </w:tcPr>
          <w:p w14:paraId="5DAEC820" w14:textId="77777777" w:rsidR="005E225E" w:rsidRPr="00263974" w:rsidRDefault="005E225E" w:rsidP="00507BB2">
            <w:pPr>
              <w:jc w:val="center"/>
              <w:rPr>
                <w:rFonts w:ascii="Arial" w:hAnsi="Arial" w:cs="Arial"/>
                <w:color w:val="FF0000"/>
                <w:szCs w:val="24"/>
              </w:rPr>
            </w:pPr>
            <w:r w:rsidRPr="00263974">
              <w:rPr>
                <w:rFonts w:ascii="Arial" w:hAnsi="Arial" w:cs="Arial"/>
                <w:color w:val="FF0000"/>
                <w:szCs w:val="24"/>
              </w:rPr>
              <w:t>×</w:t>
            </w:r>
          </w:p>
        </w:tc>
        <w:tc>
          <w:tcPr>
            <w:tcW w:w="1075" w:type="pct"/>
            <w:tcBorders>
              <w:top w:val="nil"/>
              <w:bottom w:val="nil"/>
            </w:tcBorders>
            <w:vAlign w:val="center"/>
          </w:tcPr>
          <w:p w14:paraId="15405376" w14:textId="77777777" w:rsidR="005E225E" w:rsidRPr="00263974" w:rsidRDefault="005E225E" w:rsidP="00507BB2">
            <w:pPr>
              <w:jc w:val="center"/>
              <w:rPr>
                <w:rFonts w:ascii="Arial" w:hAnsi="Arial" w:cs="Arial"/>
                <w:color w:val="008000"/>
                <w:szCs w:val="24"/>
              </w:rPr>
            </w:pPr>
            <w:r w:rsidRPr="00263974">
              <w:rPr>
                <w:rFonts w:ascii="Arial" w:hAnsi="Arial" w:cs="Arial" w:hint="eastAsia"/>
                <w:color w:val="008000"/>
                <w:szCs w:val="24"/>
              </w:rPr>
              <w:t>√</w:t>
            </w:r>
          </w:p>
        </w:tc>
      </w:tr>
      <w:tr w:rsidR="003E51A5" w:rsidRPr="00263974" w14:paraId="075D352C" w14:textId="77777777" w:rsidTr="003E51A5">
        <w:trPr>
          <w:trHeight w:val="624"/>
        </w:trPr>
        <w:tc>
          <w:tcPr>
            <w:tcW w:w="1451" w:type="pct"/>
            <w:tcBorders>
              <w:top w:val="nil"/>
              <w:bottom w:val="nil"/>
            </w:tcBorders>
            <w:vAlign w:val="center"/>
          </w:tcPr>
          <w:p w14:paraId="134C5190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szCs w:val="24"/>
              </w:rPr>
              <w:t>Methyl silicone oil #2</w:t>
            </w:r>
          </w:p>
        </w:tc>
        <w:tc>
          <w:tcPr>
            <w:tcW w:w="1280" w:type="pct"/>
            <w:tcBorders>
              <w:top w:val="nil"/>
              <w:bottom w:val="nil"/>
            </w:tcBorders>
            <w:vAlign w:val="center"/>
          </w:tcPr>
          <w:p w14:paraId="71E1C725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rFonts w:hint="eastAsia"/>
                <w:szCs w:val="24"/>
              </w:rPr>
              <w:t>5</w:t>
            </w:r>
            <w:r w:rsidRPr="00263974">
              <w:rPr>
                <w:szCs w:val="24"/>
              </w:rPr>
              <w:t>30.00</w:t>
            </w:r>
          </w:p>
        </w:tc>
        <w:tc>
          <w:tcPr>
            <w:tcW w:w="1194" w:type="pct"/>
            <w:tcBorders>
              <w:top w:val="nil"/>
              <w:bottom w:val="nil"/>
            </w:tcBorders>
            <w:vAlign w:val="center"/>
          </w:tcPr>
          <w:p w14:paraId="7DA1BB5E" w14:textId="77777777" w:rsidR="005E225E" w:rsidRPr="00263974" w:rsidRDefault="005E225E" w:rsidP="00507BB2">
            <w:pPr>
              <w:jc w:val="center"/>
              <w:rPr>
                <w:rFonts w:ascii="Arial" w:hAnsi="Arial" w:cs="Arial"/>
                <w:color w:val="FF0000"/>
                <w:szCs w:val="24"/>
              </w:rPr>
            </w:pPr>
            <w:r w:rsidRPr="00263974">
              <w:rPr>
                <w:rFonts w:ascii="Arial" w:hAnsi="Arial" w:cs="Arial"/>
                <w:color w:val="FF0000"/>
                <w:szCs w:val="24"/>
              </w:rPr>
              <w:t>×</w:t>
            </w:r>
          </w:p>
        </w:tc>
        <w:tc>
          <w:tcPr>
            <w:tcW w:w="1075" w:type="pct"/>
            <w:tcBorders>
              <w:top w:val="nil"/>
              <w:bottom w:val="nil"/>
            </w:tcBorders>
            <w:vAlign w:val="center"/>
          </w:tcPr>
          <w:p w14:paraId="409DF8C3" w14:textId="77777777" w:rsidR="005E225E" w:rsidRPr="00263974" w:rsidRDefault="005E225E" w:rsidP="00507BB2">
            <w:pPr>
              <w:jc w:val="center"/>
              <w:rPr>
                <w:rFonts w:ascii="Arial" w:hAnsi="Arial" w:cs="Arial"/>
                <w:color w:val="008000"/>
                <w:szCs w:val="24"/>
              </w:rPr>
            </w:pPr>
            <w:r w:rsidRPr="00263974">
              <w:rPr>
                <w:rFonts w:ascii="Arial" w:hAnsi="Arial" w:cs="Arial" w:hint="eastAsia"/>
                <w:color w:val="008000"/>
                <w:szCs w:val="24"/>
              </w:rPr>
              <w:t>√</w:t>
            </w:r>
          </w:p>
        </w:tc>
      </w:tr>
      <w:tr w:rsidR="003E51A5" w:rsidRPr="00821E06" w14:paraId="6224D6FE" w14:textId="77777777" w:rsidTr="003E51A5">
        <w:trPr>
          <w:trHeight w:val="624"/>
        </w:trPr>
        <w:tc>
          <w:tcPr>
            <w:tcW w:w="1451" w:type="pct"/>
            <w:tcBorders>
              <w:top w:val="nil"/>
              <w:bottom w:val="single" w:sz="8" w:space="0" w:color="auto"/>
            </w:tcBorders>
            <w:vAlign w:val="center"/>
          </w:tcPr>
          <w:p w14:paraId="1DCD94C8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szCs w:val="24"/>
              </w:rPr>
              <w:t>Methyl silicone oil #3</w:t>
            </w:r>
          </w:p>
        </w:tc>
        <w:tc>
          <w:tcPr>
            <w:tcW w:w="1280" w:type="pct"/>
            <w:tcBorders>
              <w:top w:val="nil"/>
              <w:bottom w:val="single" w:sz="8" w:space="0" w:color="auto"/>
            </w:tcBorders>
            <w:vAlign w:val="center"/>
          </w:tcPr>
          <w:p w14:paraId="72D16E2E" w14:textId="77777777" w:rsidR="005E225E" w:rsidRPr="00263974" w:rsidRDefault="005E225E" w:rsidP="00507BB2">
            <w:pPr>
              <w:jc w:val="center"/>
              <w:rPr>
                <w:szCs w:val="24"/>
              </w:rPr>
            </w:pPr>
            <w:r w:rsidRPr="00263974">
              <w:rPr>
                <w:rFonts w:hint="eastAsia"/>
                <w:szCs w:val="24"/>
              </w:rPr>
              <w:t>9</w:t>
            </w:r>
            <w:r w:rsidRPr="00263974">
              <w:rPr>
                <w:szCs w:val="24"/>
              </w:rPr>
              <w:t>90.00</w:t>
            </w:r>
          </w:p>
        </w:tc>
        <w:tc>
          <w:tcPr>
            <w:tcW w:w="1194" w:type="pct"/>
            <w:tcBorders>
              <w:top w:val="nil"/>
              <w:bottom w:val="single" w:sz="8" w:space="0" w:color="auto"/>
            </w:tcBorders>
            <w:vAlign w:val="center"/>
          </w:tcPr>
          <w:p w14:paraId="677CDD62" w14:textId="77777777" w:rsidR="005E225E" w:rsidRPr="00263974" w:rsidRDefault="005E225E" w:rsidP="00507BB2">
            <w:pPr>
              <w:jc w:val="center"/>
              <w:rPr>
                <w:rFonts w:ascii="Arial" w:hAnsi="Arial" w:cs="Arial"/>
                <w:color w:val="FF0000"/>
                <w:szCs w:val="24"/>
              </w:rPr>
            </w:pPr>
            <w:r w:rsidRPr="00263974">
              <w:rPr>
                <w:rFonts w:ascii="Arial" w:hAnsi="Arial" w:cs="Arial"/>
                <w:color w:val="FF0000"/>
                <w:szCs w:val="24"/>
              </w:rPr>
              <w:t>×</w:t>
            </w:r>
          </w:p>
        </w:tc>
        <w:tc>
          <w:tcPr>
            <w:tcW w:w="1075" w:type="pct"/>
            <w:tcBorders>
              <w:top w:val="nil"/>
              <w:bottom w:val="single" w:sz="8" w:space="0" w:color="auto"/>
            </w:tcBorders>
            <w:vAlign w:val="center"/>
          </w:tcPr>
          <w:p w14:paraId="3C45F06A" w14:textId="77777777" w:rsidR="005E225E" w:rsidRPr="00821E06" w:rsidRDefault="005E225E" w:rsidP="00507BB2">
            <w:pPr>
              <w:jc w:val="center"/>
              <w:rPr>
                <w:rFonts w:ascii="Arial" w:hAnsi="Arial" w:cs="Arial"/>
                <w:color w:val="008000"/>
                <w:szCs w:val="24"/>
              </w:rPr>
            </w:pPr>
            <w:r w:rsidRPr="00263974">
              <w:rPr>
                <w:rFonts w:ascii="Arial" w:hAnsi="Arial" w:cs="Arial" w:hint="eastAsia"/>
                <w:color w:val="008000"/>
                <w:szCs w:val="24"/>
              </w:rPr>
              <w:t>√</w:t>
            </w:r>
          </w:p>
        </w:tc>
      </w:tr>
    </w:tbl>
    <w:p w14:paraId="07E9C957" w14:textId="77777777" w:rsidR="00ED6CD2" w:rsidRDefault="00ED6CD2" w:rsidP="00BF5EDB">
      <w:pPr>
        <w:pStyle w:val="SMSubheading"/>
        <w:spacing w:before="163" w:after="163"/>
      </w:pPr>
    </w:p>
    <w:p w14:paraId="0BBC1931" w14:textId="77777777" w:rsidR="00ED6CD2" w:rsidRDefault="00ED6CD2">
      <w:pPr>
        <w:rPr>
          <w:rFonts w:ascii="Times nwe roman" w:eastAsia="Times New Roman" w:hAnsi="Times nwe roman"/>
          <w:b/>
          <w:bCs/>
          <w:iCs/>
          <w:szCs w:val="28"/>
        </w:rPr>
      </w:pPr>
      <w:r>
        <w:br w:type="page"/>
      </w:r>
    </w:p>
    <w:p w14:paraId="63D46C12" w14:textId="2695A689" w:rsidR="00ED6CD2" w:rsidRPr="003439D0" w:rsidRDefault="00ED6CD2" w:rsidP="00ED6CD2">
      <w:pPr>
        <w:pStyle w:val="SMSubheading"/>
        <w:spacing w:before="163" w:after="163"/>
        <w:rPr>
          <w:vanish/>
          <w:color w:val="0432FF"/>
          <w:specVanish/>
        </w:rPr>
      </w:pPr>
      <w:bookmarkStart w:id="80" w:name="_Toc173049802"/>
      <w:r w:rsidRPr="003439D0">
        <w:rPr>
          <w:color w:val="0432FF"/>
        </w:rPr>
        <w:lastRenderedPageBreak/>
        <w:t>Supplementary</w:t>
      </w:r>
      <w:r w:rsidRPr="003439D0">
        <w:rPr>
          <w:color w:val="0432FF"/>
          <w:szCs w:val="24"/>
        </w:rPr>
        <w:t xml:space="preserve"> Table 2 </w:t>
      </w:r>
      <w:r w:rsidRPr="003439D0">
        <w:rPr>
          <w:b w:val="0"/>
          <w:color w:val="0432FF"/>
          <w:szCs w:val="24"/>
        </w:rPr>
        <w:t>|</w:t>
      </w:r>
      <w:r w:rsidRPr="003439D0">
        <w:rPr>
          <w:b w:val="0"/>
          <w:bCs w:val="0"/>
          <w:color w:val="0432FF"/>
          <w:szCs w:val="24"/>
        </w:rPr>
        <w:t xml:space="preserve"> </w:t>
      </w:r>
      <w:r w:rsidR="00C26D0C" w:rsidRPr="003439D0">
        <w:rPr>
          <w:color w:val="0432FF"/>
          <w:szCs w:val="24"/>
        </w:rPr>
        <w:t>Physical properties of glycerol/water mixtures at different weight ratios.</w:t>
      </w:r>
      <w:bookmarkEnd w:id="80"/>
    </w:p>
    <w:p w14:paraId="6742DCC2" w14:textId="77777777" w:rsidR="00ED6CD2" w:rsidRPr="003439D0" w:rsidRDefault="00ED6CD2" w:rsidP="00ED6CD2">
      <w:pPr>
        <w:pStyle w:val="SMSubheading"/>
        <w:spacing w:before="163" w:after="163"/>
        <w:rPr>
          <w:b w:val="0"/>
          <w:bCs w:val="0"/>
          <w:color w:val="0432FF"/>
          <w:szCs w:val="24"/>
        </w:rPr>
      </w:pPr>
    </w:p>
    <w:tbl>
      <w:tblPr>
        <w:tblStyle w:val="affff8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256"/>
        <w:gridCol w:w="2256"/>
        <w:gridCol w:w="2257"/>
      </w:tblGrid>
      <w:tr w:rsidR="003439D0" w:rsidRPr="003439D0" w14:paraId="0389CA71" w14:textId="6E427853" w:rsidTr="00D3081C">
        <w:trPr>
          <w:trHeight w:val="833"/>
        </w:trPr>
        <w:tc>
          <w:tcPr>
            <w:tcW w:w="152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B1BDFBD" w14:textId="77777777" w:rsidR="00B548E1" w:rsidRPr="003439D0" w:rsidRDefault="00B548E1" w:rsidP="00441601">
            <w:pPr>
              <w:jc w:val="center"/>
              <w:rPr>
                <w:b/>
                <w:color w:val="0432FF"/>
                <w:szCs w:val="24"/>
              </w:rPr>
            </w:pPr>
            <w:r w:rsidRPr="003439D0">
              <w:rPr>
                <w:rFonts w:hint="eastAsia"/>
                <w:b/>
                <w:color w:val="0432FF"/>
                <w:szCs w:val="24"/>
              </w:rPr>
              <w:t>Liquid</w:t>
            </w:r>
          </w:p>
        </w:tc>
        <w:tc>
          <w:tcPr>
            <w:tcW w:w="115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763004B" w14:textId="77777777" w:rsidR="00B548E1" w:rsidRPr="003439D0" w:rsidRDefault="00B548E1" w:rsidP="00441601">
            <w:pPr>
              <w:jc w:val="center"/>
              <w:rPr>
                <w:b/>
                <w:color w:val="0432FF"/>
                <w:szCs w:val="24"/>
              </w:rPr>
            </w:pPr>
            <w:r w:rsidRPr="003439D0">
              <w:rPr>
                <w:b/>
                <w:color w:val="0432FF"/>
                <w:szCs w:val="24"/>
              </w:rPr>
              <w:t>V</w:t>
            </w:r>
            <w:r w:rsidRPr="003439D0">
              <w:rPr>
                <w:rFonts w:hint="eastAsia"/>
                <w:b/>
                <w:color w:val="0432FF"/>
                <w:szCs w:val="24"/>
              </w:rPr>
              <w:t>iscosity</w:t>
            </w:r>
            <w:r w:rsidRPr="003439D0">
              <w:rPr>
                <w:b/>
                <w:color w:val="0432FF"/>
                <w:szCs w:val="24"/>
              </w:rPr>
              <w:t xml:space="preserve"> / cP</w:t>
            </w:r>
          </w:p>
          <w:p w14:paraId="3C0F24A6" w14:textId="7000DCB5" w:rsidR="00B548E1" w:rsidRPr="003439D0" w:rsidRDefault="00B548E1" w:rsidP="00441601">
            <w:pPr>
              <w:jc w:val="center"/>
              <w:rPr>
                <w:b/>
                <w:color w:val="0432FF"/>
                <w:szCs w:val="24"/>
              </w:rPr>
            </w:pPr>
            <w:r w:rsidRPr="003439D0">
              <w:rPr>
                <w:rFonts w:hint="eastAsia"/>
                <w:b/>
                <w:color w:val="0432FF"/>
                <w:szCs w:val="24"/>
              </w:rPr>
              <w:t>(</w:t>
            </w:r>
            <w:r w:rsidRPr="003439D0">
              <w:rPr>
                <w:b/>
                <w:color w:val="0432FF"/>
                <w:szCs w:val="24"/>
              </w:rPr>
              <w:t>Tested at 25 °C)</w:t>
            </w:r>
          </w:p>
        </w:tc>
        <w:tc>
          <w:tcPr>
            <w:tcW w:w="115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0EBC95C" w14:textId="0461F7F4" w:rsidR="00B548E1" w:rsidRPr="003439D0" w:rsidRDefault="00B548E1" w:rsidP="00D0457F">
            <w:pPr>
              <w:jc w:val="center"/>
              <w:rPr>
                <w:b/>
                <w:color w:val="0432FF"/>
                <w:szCs w:val="24"/>
                <w:lang w:eastAsia="zh-CN"/>
              </w:rPr>
            </w:pPr>
            <w:r w:rsidRPr="003439D0">
              <w:rPr>
                <w:b/>
                <w:color w:val="0432FF"/>
                <w:szCs w:val="24"/>
                <w:lang w:eastAsia="zh-CN"/>
              </w:rPr>
              <w:t>S</w:t>
            </w:r>
            <w:r w:rsidRPr="003439D0">
              <w:rPr>
                <w:rFonts w:hint="eastAsia"/>
                <w:b/>
                <w:color w:val="0432FF"/>
                <w:szCs w:val="24"/>
                <w:lang w:eastAsia="zh-CN"/>
              </w:rPr>
              <w:t>urface</w:t>
            </w:r>
            <w:r w:rsidRPr="003439D0">
              <w:rPr>
                <w:b/>
                <w:color w:val="0432FF"/>
                <w:szCs w:val="24"/>
                <w:lang w:eastAsia="zh-CN"/>
              </w:rPr>
              <w:t xml:space="preserve"> </w:t>
            </w:r>
            <w:r w:rsidRPr="003439D0">
              <w:rPr>
                <w:rFonts w:hint="eastAsia"/>
                <w:b/>
                <w:color w:val="0432FF"/>
                <w:szCs w:val="24"/>
                <w:lang w:eastAsia="zh-CN"/>
              </w:rPr>
              <w:t>tension</w:t>
            </w:r>
            <w:r w:rsidRPr="003439D0">
              <w:rPr>
                <w:b/>
                <w:color w:val="0432FF"/>
                <w:szCs w:val="24"/>
                <w:lang w:eastAsia="zh-CN"/>
              </w:rPr>
              <w:t xml:space="preserve"> / mN·</w:t>
            </w:r>
            <w:r w:rsidRPr="003439D0">
              <w:rPr>
                <w:rFonts w:hint="eastAsia"/>
                <w:b/>
                <w:color w:val="0432FF"/>
                <w:szCs w:val="24"/>
                <w:lang w:eastAsia="zh-CN"/>
              </w:rPr>
              <w:t>m</w:t>
            </w:r>
            <w:r w:rsidRPr="003439D0">
              <w:rPr>
                <w:b/>
                <w:color w:val="0432FF"/>
                <w:szCs w:val="24"/>
                <w:vertAlign w:val="superscript"/>
                <w:lang w:eastAsia="zh-CN"/>
              </w:rPr>
              <w:t>-1</w:t>
            </w:r>
          </w:p>
        </w:tc>
        <w:tc>
          <w:tcPr>
            <w:tcW w:w="115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70F0390" w14:textId="2BC0EE53" w:rsidR="00B548E1" w:rsidRPr="003439D0" w:rsidRDefault="00B548E1" w:rsidP="00D0457F">
            <w:pPr>
              <w:jc w:val="center"/>
              <w:rPr>
                <w:b/>
                <w:color w:val="0432FF"/>
                <w:szCs w:val="24"/>
                <w:lang w:eastAsia="zh-CN"/>
              </w:rPr>
            </w:pPr>
            <w:r w:rsidRPr="003439D0">
              <w:rPr>
                <w:b/>
                <w:color w:val="0432FF"/>
                <w:szCs w:val="24"/>
                <w:lang w:eastAsia="zh-CN"/>
              </w:rPr>
              <w:t>D</w:t>
            </w:r>
            <w:r w:rsidRPr="003439D0">
              <w:rPr>
                <w:rFonts w:hint="eastAsia"/>
                <w:b/>
                <w:color w:val="0432FF"/>
                <w:szCs w:val="24"/>
                <w:lang w:eastAsia="zh-CN"/>
              </w:rPr>
              <w:t>ensity</w:t>
            </w:r>
            <w:r w:rsidRPr="003439D0">
              <w:rPr>
                <w:b/>
                <w:color w:val="0432FF"/>
                <w:szCs w:val="24"/>
                <w:lang w:eastAsia="zh-CN"/>
              </w:rPr>
              <w:t xml:space="preserve"> / </w:t>
            </w:r>
            <w:r w:rsidR="00BE72FB" w:rsidRPr="003439D0">
              <w:rPr>
                <w:b/>
                <w:color w:val="0432FF"/>
                <w:szCs w:val="24"/>
                <w:lang w:eastAsia="zh-CN"/>
              </w:rPr>
              <w:t>g·cm</w:t>
            </w:r>
            <w:r w:rsidR="00BE72FB" w:rsidRPr="003439D0">
              <w:rPr>
                <w:b/>
                <w:color w:val="0432FF"/>
                <w:szCs w:val="24"/>
                <w:vertAlign w:val="superscript"/>
                <w:lang w:eastAsia="zh-CN"/>
              </w:rPr>
              <w:t>-1</w:t>
            </w:r>
          </w:p>
        </w:tc>
      </w:tr>
      <w:tr w:rsidR="003439D0" w:rsidRPr="003439D0" w14:paraId="781B92F8" w14:textId="66086515" w:rsidTr="00FC0927">
        <w:trPr>
          <w:trHeight w:val="624"/>
        </w:trPr>
        <w:tc>
          <w:tcPr>
            <w:tcW w:w="1527" w:type="pct"/>
            <w:tcBorders>
              <w:top w:val="single" w:sz="8" w:space="0" w:color="auto"/>
              <w:bottom w:val="nil"/>
            </w:tcBorders>
            <w:vAlign w:val="center"/>
          </w:tcPr>
          <w:p w14:paraId="58280559" w14:textId="161B099B" w:rsidR="00B548E1" w:rsidRPr="003439D0" w:rsidRDefault="00B548E1" w:rsidP="00363FB6">
            <w:pPr>
              <w:jc w:val="center"/>
              <w:rPr>
                <w:color w:val="0432FF"/>
                <w:szCs w:val="24"/>
                <w:lang w:eastAsia="zh-CN"/>
              </w:rPr>
            </w:pPr>
            <w:r w:rsidRPr="003439D0">
              <w:rPr>
                <w:color w:val="0432FF"/>
                <w:szCs w:val="24"/>
                <w:lang w:eastAsia="zh-CN"/>
              </w:rPr>
              <w:t>G</w:t>
            </w:r>
            <w:r w:rsidRPr="003439D0">
              <w:rPr>
                <w:rFonts w:hint="eastAsia"/>
                <w:color w:val="0432FF"/>
                <w:szCs w:val="24"/>
                <w:lang w:eastAsia="zh-CN"/>
              </w:rPr>
              <w:t>lycerin</w:t>
            </w:r>
            <w:r w:rsidRPr="003439D0">
              <w:rPr>
                <w:color w:val="0432FF"/>
                <w:szCs w:val="24"/>
                <w:lang w:eastAsia="zh-CN"/>
              </w:rPr>
              <w:t>/</w:t>
            </w:r>
            <w:r w:rsidRPr="003439D0">
              <w:rPr>
                <w:rFonts w:hint="eastAsia"/>
                <w:color w:val="0432FF"/>
                <w:szCs w:val="24"/>
                <w:lang w:eastAsia="zh-CN"/>
              </w:rPr>
              <w:t>water</w:t>
            </w:r>
            <w:r w:rsidRPr="003439D0">
              <w:rPr>
                <w:color w:val="0432FF"/>
                <w:szCs w:val="24"/>
                <w:lang w:eastAsia="zh-CN"/>
              </w:rPr>
              <w:t xml:space="preserve"> (50</w:t>
            </w:r>
            <w:r w:rsidRPr="003439D0">
              <w:rPr>
                <w:rFonts w:hint="eastAsia"/>
                <w:color w:val="0432FF"/>
                <w:szCs w:val="24"/>
                <w:lang w:eastAsia="zh-CN"/>
              </w:rPr>
              <w:t>/</w:t>
            </w:r>
            <w:r w:rsidRPr="003439D0">
              <w:rPr>
                <w:color w:val="0432FF"/>
                <w:szCs w:val="24"/>
                <w:lang w:eastAsia="zh-CN"/>
              </w:rPr>
              <w:t>50 wt%)</w:t>
            </w:r>
          </w:p>
        </w:tc>
        <w:tc>
          <w:tcPr>
            <w:tcW w:w="1157" w:type="pct"/>
            <w:tcBorders>
              <w:top w:val="single" w:sz="8" w:space="0" w:color="auto"/>
              <w:bottom w:val="nil"/>
            </w:tcBorders>
            <w:vAlign w:val="center"/>
          </w:tcPr>
          <w:p w14:paraId="12621F4C" w14:textId="3324B67F" w:rsidR="00B548E1" w:rsidRPr="003439D0" w:rsidRDefault="00B548E1" w:rsidP="00363FB6">
            <w:pPr>
              <w:jc w:val="center"/>
              <w:rPr>
                <w:color w:val="0432FF"/>
                <w:szCs w:val="24"/>
              </w:rPr>
            </w:pPr>
            <w:r w:rsidRPr="003439D0">
              <w:rPr>
                <w:color w:val="0432FF"/>
              </w:rPr>
              <w:t>3.52±0.16</w:t>
            </w:r>
          </w:p>
        </w:tc>
        <w:tc>
          <w:tcPr>
            <w:tcW w:w="1157" w:type="pct"/>
            <w:tcBorders>
              <w:top w:val="single" w:sz="8" w:space="0" w:color="auto"/>
              <w:bottom w:val="nil"/>
            </w:tcBorders>
            <w:vAlign w:val="center"/>
          </w:tcPr>
          <w:p w14:paraId="595752AA" w14:textId="055C0C95" w:rsidR="00B548E1" w:rsidRPr="003439D0" w:rsidRDefault="00B548E1" w:rsidP="00363FB6">
            <w:pPr>
              <w:jc w:val="center"/>
              <w:rPr>
                <w:color w:val="0432FF"/>
                <w:szCs w:val="24"/>
                <w:lang w:eastAsia="zh-CN"/>
              </w:rPr>
            </w:pPr>
            <w:r w:rsidRPr="003439D0">
              <w:rPr>
                <w:color w:val="0432FF"/>
              </w:rPr>
              <w:t>64.17±0.65</w:t>
            </w:r>
          </w:p>
        </w:tc>
        <w:tc>
          <w:tcPr>
            <w:tcW w:w="1158" w:type="pct"/>
            <w:tcBorders>
              <w:top w:val="single" w:sz="8" w:space="0" w:color="auto"/>
              <w:bottom w:val="nil"/>
            </w:tcBorders>
            <w:vAlign w:val="center"/>
          </w:tcPr>
          <w:p w14:paraId="6B1AB230" w14:textId="0F964F97" w:rsidR="00B548E1" w:rsidRPr="003439D0" w:rsidRDefault="00046A0D" w:rsidP="00363FB6">
            <w:pPr>
              <w:jc w:val="center"/>
              <w:rPr>
                <w:color w:val="0432FF"/>
                <w:lang w:eastAsia="zh-CN"/>
              </w:rPr>
            </w:pPr>
            <w:r w:rsidRPr="003439D0">
              <w:rPr>
                <w:rFonts w:hint="eastAsia"/>
                <w:color w:val="0432FF"/>
                <w:lang w:eastAsia="zh-CN"/>
              </w:rPr>
              <w:t>1</w:t>
            </w:r>
            <w:r w:rsidRPr="003439D0">
              <w:rPr>
                <w:color w:val="0432FF"/>
                <w:lang w:eastAsia="zh-CN"/>
              </w:rPr>
              <w:t>.12</w:t>
            </w:r>
            <w:r w:rsidR="003B778C" w:rsidRPr="003439D0">
              <w:rPr>
                <w:color w:val="0432FF"/>
                <w:lang w:eastAsia="zh-CN"/>
              </w:rPr>
              <w:t>4</w:t>
            </w:r>
          </w:p>
        </w:tc>
      </w:tr>
      <w:tr w:rsidR="003439D0" w:rsidRPr="003439D0" w14:paraId="3023CC07" w14:textId="7A32DA4A" w:rsidTr="00FC0927">
        <w:trPr>
          <w:trHeight w:val="624"/>
        </w:trPr>
        <w:tc>
          <w:tcPr>
            <w:tcW w:w="1527" w:type="pct"/>
            <w:tcBorders>
              <w:top w:val="nil"/>
              <w:bottom w:val="nil"/>
            </w:tcBorders>
            <w:vAlign w:val="center"/>
          </w:tcPr>
          <w:p w14:paraId="54E229F4" w14:textId="465C7D8B" w:rsidR="00B548E1" w:rsidRPr="003439D0" w:rsidRDefault="00B548E1" w:rsidP="00363FB6">
            <w:pPr>
              <w:jc w:val="center"/>
              <w:rPr>
                <w:color w:val="0432FF"/>
                <w:szCs w:val="24"/>
              </w:rPr>
            </w:pPr>
            <w:r w:rsidRPr="003439D0">
              <w:rPr>
                <w:color w:val="0432FF"/>
                <w:szCs w:val="24"/>
                <w:lang w:eastAsia="zh-CN"/>
              </w:rPr>
              <w:t>G</w:t>
            </w:r>
            <w:r w:rsidRPr="003439D0">
              <w:rPr>
                <w:rFonts w:hint="eastAsia"/>
                <w:color w:val="0432FF"/>
                <w:szCs w:val="24"/>
                <w:lang w:eastAsia="zh-CN"/>
              </w:rPr>
              <w:t>lycerin</w:t>
            </w:r>
            <w:r w:rsidRPr="003439D0">
              <w:rPr>
                <w:color w:val="0432FF"/>
                <w:szCs w:val="24"/>
                <w:lang w:eastAsia="zh-CN"/>
              </w:rPr>
              <w:t>/</w:t>
            </w:r>
            <w:r w:rsidRPr="003439D0">
              <w:rPr>
                <w:rFonts w:hint="eastAsia"/>
                <w:color w:val="0432FF"/>
                <w:szCs w:val="24"/>
                <w:lang w:eastAsia="zh-CN"/>
              </w:rPr>
              <w:t>water</w:t>
            </w:r>
            <w:r w:rsidRPr="003439D0">
              <w:rPr>
                <w:color w:val="0432FF"/>
                <w:szCs w:val="24"/>
                <w:lang w:eastAsia="zh-CN"/>
              </w:rPr>
              <w:t xml:space="preserve"> (60</w:t>
            </w:r>
            <w:r w:rsidRPr="003439D0">
              <w:rPr>
                <w:rFonts w:hint="eastAsia"/>
                <w:color w:val="0432FF"/>
                <w:szCs w:val="24"/>
                <w:lang w:eastAsia="zh-CN"/>
              </w:rPr>
              <w:t>/</w:t>
            </w:r>
            <w:r w:rsidRPr="003439D0">
              <w:rPr>
                <w:color w:val="0432FF"/>
                <w:szCs w:val="24"/>
                <w:lang w:eastAsia="zh-CN"/>
              </w:rPr>
              <w:t>40 wt%)</w:t>
            </w:r>
          </w:p>
        </w:tc>
        <w:tc>
          <w:tcPr>
            <w:tcW w:w="1157" w:type="pct"/>
            <w:tcBorders>
              <w:top w:val="nil"/>
              <w:bottom w:val="nil"/>
            </w:tcBorders>
            <w:vAlign w:val="center"/>
          </w:tcPr>
          <w:p w14:paraId="03706B35" w14:textId="0E91B853" w:rsidR="00B548E1" w:rsidRPr="003439D0" w:rsidRDefault="00B548E1" w:rsidP="00363FB6">
            <w:pPr>
              <w:jc w:val="center"/>
              <w:rPr>
                <w:color w:val="0432FF"/>
                <w:szCs w:val="24"/>
                <w:lang w:val="nb-NO"/>
              </w:rPr>
            </w:pPr>
            <w:r w:rsidRPr="003439D0">
              <w:rPr>
                <w:color w:val="0432FF"/>
              </w:rPr>
              <w:t>8.19±0.18</w:t>
            </w:r>
          </w:p>
        </w:tc>
        <w:tc>
          <w:tcPr>
            <w:tcW w:w="1157" w:type="pct"/>
            <w:tcBorders>
              <w:top w:val="nil"/>
              <w:bottom w:val="nil"/>
            </w:tcBorders>
            <w:vAlign w:val="center"/>
          </w:tcPr>
          <w:p w14:paraId="0ACD8382" w14:textId="55776513" w:rsidR="00B548E1" w:rsidRPr="003439D0" w:rsidRDefault="00B548E1" w:rsidP="00363FB6">
            <w:pPr>
              <w:jc w:val="center"/>
              <w:rPr>
                <w:rFonts w:ascii="Arial" w:hAnsi="Arial" w:cs="Arial"/>
                <w:color w:val="0432FF"/>
                <w:szCs w:val="24"/>
              </w:rPr>
            </w:pPr>
            <w:r w:rsidRPr="003439D0">
              <w:rPr>
                <w:color w:val="0432FF"/>
              </w:rPr>
              <w:t>61.07±0.40</w:t>
            </w:r>
          </w:p>
        </w:tc>
        <w:tc>
          <w:tcPr>
            <w:tcW w:w="1158" w:type="pct"/>
            <w:tcBorders>
              <w:top w:val="nil"/>
              <w:bottom w:val="nil"/>
            </w:tcBorders>
            <w:vAlign w:val="center"/>
          </w:tcPr>
          <w:p w14:paraId="0BED36A8" w14:textId="1477FB58" w:rsidR="00B548E1" w:rsidRPr="003439D0" w:rsidRDefault="00046A0D" w:rsidP="00363FB6">
            <w:pPr>
              <w:jc w:val="center"/>
              <w:rPr>
                <w:color w:val="0432FF"/>
                <w:lang w:eastAsia="zh-CN"/>
              </w:rPr>
            </w:pPr>
            <w:r w:rsidRPr="003439D0">
              <w:rPr>
                <w:rFonts w:hint="eastAsia"/>
                <w:color w:val="0432FF"/>
                <w:lang w:eastAsia="zh-CN"/>
              </w:rPr>
              <w:t>1</w:t>
            </w:r>
            <w:r w:rsidRPr="003439D0">
              <w:rPr>
                <w:color w:val="0432FF"/>
                <w:lang w:eastAsia="zh-CN"/>
              </w:rPr>
              <w:t>.15</w:t>
            </w:r>
            <w:r w:rsidR="003B778C" w:rsidRPr="003439D0">
              <w:rPr>
                <w:color w:val="0432FF"/>
                <w:lang w:eastAsia="zh-CN"/>
              </w:rPr>
              <w:t>1</w:t>
            </w:r>
          </w:p>
        </w:tc>
      </w:tr>
      <w:tr w:rsidR="003439D0" w:rsidRPr="003439D0" w14:paraId="17C689ED" w14:textId="2656828E" w:rsidTr="00FC0927">
        <w:trPr>
          <w:trHeight w:val="624"/>
        </w:trPr>
        <w:tc>
          <w:tcPr>
            <w:tcW w:w="1527" w:type="pct"/>
            <w:tcBorders>
              <w:top w:val="nil"/>
              <w:bottom w:val="nil"/>
            </w:tcBorders>
            <w:vAlign w:val="center"/>
          </w:tcPr>
          <w:p w14:paraId="6856F5A4" w14:textId="5B6ADBE2" w:rsidR="00B548E1" w:rsidRPr="003439D0" w:rsidRDefault="00B548E1" w:rsidP="00363FB6">
            <w:pPr>
              <w:jc w:val="center"/>
              <w:rPr>
                <w:color w:val="0432FF"/>
                <w:szCs w:val="24"/>
              </w:rPr>
            </w:pPr>
            <w:r w:rsidRPr="003439D0">
              <w:rPr>
                <w:color w:val="0432FF"/>
                <w:szCs w:val="24"/>
                <w:lang w:eastAsia="zh-CN"/>
              </w:rPr>
              <w:t>G</w:t>
            </w:r>
            <w:r w:rsidRPr="003439D0">
              <w:rPr>
                <w:rFonts w:hint="eastAsia"/>
                <w:color w:val="0432FF"/>
                <w:szCs w:val="24"/>
                <w:lang w:eastAsia="zh-CN"/>
              </w:rPr>
              <w:t>lycerin</w:t>
            </w:r>
            <w:r w:rsidRPr="003439D0">
              <w:rPr>
                <w:color w:val="0432FF"/>
                <w:szCs w:val="24"/>
                <w:lang w:eastAsia="zh-CN"/>
              </w:rPr>
              <w:t>/</w:t>
            </w:r>
            <w:r w:rsidRPr="003439D0">
              <w:rPr>
                <w:rFonts w:hint="eastAsia"/>
                <w:color w:val="0432FF"/>
                <w:szCs w:val="24"/>
                <w:lang w:eastAsia="zh-CN"/>
              </w:rPr>
              <w:t>water</w:t>
            </w:r>
            <w:r w:rsidRPr="003439D0">
              <w:rPr>
                <w:color w:val="0432FF"/>
                <w:szCs w:val="24"/>
                <w:lang w:eastAsia="zh-CN"/>
              </w:rPr>
              <w:t xml:space="preserve"> (70</w:t>
            </w:r>
            <w:r w:rsidRPr="003439D0">
              <w:rPr>
                <w:rFonts w:hint="eastAsia"/>
                <w:color w:val="0432FF"/>
                <w:szCs w:val="24"/>
                <w:lang w:eastAsia="zh-CN"/>
              </w:rPr>
              <w:t>/</w:t>
            </w:r>
            <w:r w:rsidRPr="003439D0">
              <w:rPr>
                <w:color w:val="0432FF"/>
                <w:szCs w:val="24"/>
                <w:lang w:eastAsia="zh-CN"/>
              </w:rPr>
              <w:t>30 wt%)</w:t>
            </w:r>
          </w:p>
        </w:tc>
        <w:tc>
          <w:tcPr>
            <w:tcW w:w="1157" w:type="pct"/>
            <w:tcBorders>
              <w:top w:val="nil"/>
              <w:bottom w:val="nil"/>
            </w:tcBorders>
            <w:vAlign w:val="center"/>
          </w:tcPr>
          <w:p w14:paraId="6B1A9142" w14:textId="690C17DA" w:rsidR="00B548E1" w:rsidRPr="003439D0" w:rsidRDefault="00B548E1" w:rsidP="00363FB6">
            <w:pPr>
              <w:jc w:val="center"/>
              <w:rPr>
                <w:color w:val="0432FF"/>
                <w:szCs w:val="24"/>
                <w:lang w:val="nb-NO"/>
              </w:rPr>
            </w:pPr>
            <w:r w:rsidRPr="003439D0">
              <w:rPr>
                <w:color w:val="0432FF"/>
              </w:rPr>
              <w:t>16.06±0.14</w:t>
            </w:r>
          </w:p>
        </w:tc>
        <w:tc>
          <w:tcPr>
            <w:tcW w:w="1157" w:type="pct"/>
            <w:tcBorders>
              <w:top w:val="nil"/>
              <w:bottom w:val="nil"/>
            </w:tcBorders>
            <w:vAlign w:val="center"/>
          </w:tcPr>
          <w:p w14:paraId="75437467" w14:textId="6FE18C5A" w:rsidR="00B548E1" w:rsidRPr="003439D0" w:rsidRDefault="00B548E1" w:rsidP="00363FB6">
            <w:pPr>
              <w:jc w:val="center"/>
              <w:rPr>
                <w:rFonts w:ascii="Arial" w:hAnsi="Arial" w:cs="Arial"/>
                <w:color w:val="0432FF"/>
                <w:szCs w:val="24"/>
              </w:rPr>
            </w:pPr>
            <w:r w:rsidRPr="003439D0">
              <w:rPr>
                <w:color w:val="0432FF"/>
              </w:rPr>
              <w:t>60.00±0.44</w:t>
            </w:r>
          </w:p>
        </w:tc>
        <w:tc>
          <w:tcPr>
            <w:tcW w:w="1158" w:type="pct"/>
            <w:tcBorders>
              <w:top w:val="nil"/>
              <w:bottom w:val="nil"/>
            </w:tcBorders>
            <w:vAlign w:val="center"/>
          </w:tcPr>
          <w:p w14:paraId="5FDB4BEA" w14:textId="799CA7D1" w:rsidR="00B548E1" w:rsidRPr="003439D0" w:rsidRDefault="00046A0D" w:rsidP="00363FB6">
            <w:pPr>
              <w:jc w:val="center"/>
              <w:rPr>
                <w:color w:val="0432FF"/>
                <w:lang w:eastAsia="zh-CN"/>
              </w:rPr>
            </w:pPr>
            <w:r w:rsidRPr="003439D0">
              <w:rPr>
                <w:rFonts w:hint="eastAsia"/>
                <w:color w:val="0432FF"/>
                <w:lang w:eastAsia="zh-CN"/>
              </w:rPr>
              <w:t>1</w:t>
            </w:r>
            <w:r w:rsidRPr="003439D0">
              <w:rPr>
                <w:color w:val="0432FF"/>
                <w:lang w:eastAsia="zh-CN"/>
              </w:rPr>
              <w:t>.1</w:t>
            </w:r>
            <w:r w:rsidR="003B778C" w:rsidRPr="003439D0">
              <w:rPr>
                <w:color w:val="0432FF"/>
                <w:lang w:eastAsia="zh-CN"/>
              </w:rPr>
              <w:t>78</w:t>
            </w:r>
          </w:p>
        </w:tc>
      </w:tr>
      <w:tr w:rsidR="003439D0" w:rsidRPr="003439D0" w14:paraId="733FE8C4" w14:textId="7AFC3109" w:rsidTr="00FC0927">
        <w:trPr>
          <w:trHeight w:val="624"/>
        </w:trPr>
        <w:tc>
          <w:tcPr>
            <w:tcW w:w="1527" w:type="pct"/>
            <w:tcBorders>
              <w:top w:val="nil"/>
              <w:bottom w:val="nil"/>
            </w:tcBorders>
            <w:vAlign w:val="center"/>
          </w:tcPr>
          <w:p w14:paraId="36A5FD66" w14:textId="6BF00055" w:rsidR="00B548E1" w:rsidRPr="003439D0" w:rsidRDefault="00B548E1" w:rsidP="00363FB6">
            <w:pPr>
              <w:jc w:val="center"/>
              <w:rPr>
                <w:color w:val="0432FF"/>
                <w:szCs w:val="24"/>
              </w:rPr>
            </w:pPr>
            <w:r w:rsidRPr="003439D0">
              <w:rPr>
                <w:color w:val="0432FF"/>
                <w:szCs w:val="24"/>
                <w:lang w:eastAsia="zh-CN"/>
              </w:rPr>
              <w:t>G</w:t>
            </w:r>
            <w:r w:rsidRPr="003439D0">
              <w:rPr>
                <w:rFonts w:hint="eastAsia"/>
                <w:color w:val="0432FF"/>
                <w:szCs w:val="24"/>
                <w:lang w:eastAsia="zh-CN"/>
              </w:rPr>
              <w:t>lycerin</w:t>
            </w:r>
            <w:r w:rsidRPr="003439D0">
              <w:rPr>
                <w:color w:val="0432FF"/>
                <w:szCs w:val="24"/>
                <w:lang w:eastAsia="zh-CN"/>
              </w:rPr>
              <w:t>/</w:t>
            </w:r>
            <w:r w:rsidRPr="003439D0">
              <w:rPr>
                <w:rFonts w:hint="eastAsia"/>
                <w:color w:val="0432FF"/>
                <w:szCs w:val="24"/>
                <w:lang w:eastAsia="zh-CN"/>
              </w:rPr>
              <w:t>water</w:t>
            </w:r>
            <w:r w:rsidRPr="003439D0">
              <w:rPr>
                <w:color w:val="0432FF"/>
                <w:szCs w:val="24"/>
                <w:lang w:eastAsia="zh-CN"/>
              </w:rPr>
              <w:t xml:space="preserve"> (80</w:t>
            </w:r>
            <w:r w:rsidRPr="003439D0">
              <w:rPr>
                <w:rFonts w:hint="eastAsia"/>
                <w:color w:val="0432FF"/>
                <w:szCs w:val="24"/>
                <w:lang w:eastAsia="zh-CN"/>
              </w:rPr>
              <w:t>/</w:t>
            </w:r>
            <w:r w:rsidRPr="003439D0">
              <w:rPr>
                <w:color w:val="0432FF"/>
                <w:szCs w:val="24"/>
                <w:lang w:eastAsia="zh-CN"/>
              </w:rPr>
              <w:t>20 wt%)</w:t>
            </w:r>
          </w:p>
        </w:tc>
        <w:tc>
          <w:tcPr>
            <w:tcW w:w="1157" w:type="pct"/>
            <w:tcBorders>
              <w:top w:val="nil"/>
              <w:bottom w:val="nil"/>
            </w:tcBorders>
            <w:vAlign w:val="center"/>
          </w:tcPr>
          <w:p w14:paraId="18F703A8" w14:textId="4C847DF5" w:rsidR="00B548E1" w:rsidRPr="003439D0" w:rsidRDefault="00B548E1" w:rsidP="00363FB6">
            <w:pPr>
              <w:jc w:val="center"/>
              <w:rPr>
                <w:color w:val="0432FF"/>
                <w:szCs w:val="24"/>
                <w:lang w:val="nb-NO" w:eastAsia="zh-CN"/>
              </w:rPr>
            </w:pPr>
            <w:r w:rsidRPr="003439D0">
              <w:rPr>
                <w:rFonts w:hint="eastAsia"/>
                <w:color w:val="0432FF"/>
                <w:lang w:val="nb-NO" w:eastAsia="zh-CN"/>
              </w:rPr>
              <w:t>4</w:t>
            </w:r>
            <w:r w:rsidRPr="003439D0">
              <w:rPr>
                <w:color w:val="0432FF"/>
                <w:lang w:val="nb-NO" w:eastAsia="zh-CN"/>
              </w:rPr>
              <w:t>8.00</w:t>
            </w:r>
            <w:r w:rsidRPr="003439D0">
              <w:rPr>
                <w:color w:val="0432FF"/>
              </w:rPr>
              <w:t>±0.09</w:t>
            </w:r>
          </w:p>
        </w:tc>
        <w:tc>
          <w:tcPr>
            <w:tcW w:w="1157" w:type="pct"/>
            <w:tcBorders>
              <w:top w:val="nil"/>
              <w:bottom w:val="nil"/>
            </w:tcBorders>
            <w:vAlign w:val="center"/>
          </w:tcPr>
          <w:p w14:paraId="5753F017" w14:textId="08C29BF8" w:rsidR="00B548E1" w:rsidRPr="003439D0" w:rsidRDefault="00B548E1" w:rsidP="00363FB6">
            <w:pPr>
              <w:jc w:val="center"/>
              <w:rPr>
                <w:rFonts w:ascii="Arial" w:hAnsi="Arial" w:cs="Arial"/>
                <w:color w:val="0432FF"/>
                <w:szCs w:val="24"/>
              </w:rPr>
            </w:pPr>
            <w:r w:rsidRPr="003439D0">
              <w:rPr>
                <w:color w:val="0432FF"/>
              </w:rPr>
              <w:t>64.23±0.25</w:t>
            </w:r>
          </w:p>
        </w:tc>
        <w:tc>
          <w:tcPr>
            <w:tcW w:w="1158" w:type="pct"/>
            <w:tcBorders>
              <w:top w:val="nil"/>
              <w:bottom w:val="nil"/>
            </w:tcBorders>
            <w:vAlign w:val="center"/>
          </w:tcPr>
          <w:p w14:paraId="37F22F17" w14:textId="4FB496B4" w:rsidR="00B548E1" w:rsidRPr="003439D0" w:rsidRDefault="00046A0D" w:rsidP="00363FB6">
            <w:pPr>
              <w:jc w:val="center"/>
              <w:rPr>
                <w:color w:val="0432FF"/>
                <w:lang w:eastAsia="zh-CN"/>
              </w:rPr>
            </w:pPr>
            <w:r w:rsidRPr="003439D0">
              <w:rPr>
                <w:rFonts w:hint="eastAsia"/>
                <w:color w:val="0432FF"/>
                <w:lang w:eastAsia="zh-CN"/>
              </w:rPr>
              <w:t>1</w:t>
            </w:r>
            <w:r w:rsidRPr="003439D0">
              <w:rPr>
                <w:color w:val="0432FF"/>
                <w:lang w:eastAsia="zh-CN"/>
              </w:rPr>
              <w:t>.2</w:t>
            </w:r>
            <w:r w:rsidR="003B778C" w:rsidRPr="003439D0">
              <w:rPr>
                <w:color w:val="0432FF"/>
                <w:lang w:eastAsia="zh-CN"/>
              </w:rPr>
              <w:t>05</w:t>
            </w:r>
          </w:p>
        </w:tc>
      </w:tr>
      <w:tr w:rsidR="003439D0" w:rsidRPr="003439D0" w14:paraId="6AB773C6" w14:textId="610552E8" w:rsidTr="00FC0927">
        <w:trPr>
          <w:trHeight w:val="624"/>
        </w:trPr>
        <w:tc>
          <w:tcPr>
            <w:tcW w:w="1527" w:type="pct"/>
            <w:tcBorders>
              <w:top w:val="nil"/>
              <w:bottom w:val="nil"/>
            </w:tcBorders>
            <w:vAlign w:val="center"/>
          </w:tcPr>
          <w:p w14:paraId="75D19D10" w14:textId="697E8B92" w:rsidR="00B548E1" w:rsidRPr="003439D0" w:rsidRDefault="00B548E1" w:rsidP="00363FB6">
            <w:pPr>
              <w:jc w:val="center"/>
              <w:rPr>
                <w:color w:val="0432FF"/>
                <w:szCs w:val="24"/>
              </w:rPr>
            </w:pPr>
            <w:r w:rsidRPr="003439D0">
              <w:rPr>
                <w:color w:val="0432FF"/>
                <w:szCs w:val="24"/>
                <w:lang w:eastAsia="zh-CN"/>
              </w:rPr>
              <w:t>G</w:t>
            </w:r>
            <w:r w:rsidRPr="003439D0">
              <w:rPr>
                <w:rFonts w:hint="eastAsia"/>
                <w:color w:val="0432FF"/>
                <w:szCs w:val="24"/>
                <w:lang w:eastAsia="zh-CN"/>
              </w:rPr>
              <w:t>lycerin</w:t>
            </w:r>
            <w:r w:rsidRPr="003439D0">
              <w:rPr>
                <w:color w:val="0432FF"/>
                <w:szCs w:val="24"/>
                <w:lang w:eastAsia="zh-CN"/>
              </w:rPr>
              <w:t>/</w:t>
            </w:r>
            <w:r w:rsidRPr="003439D0">
              <w:rPr>
                <w:rFonts w:hint="eastAsia"/>
                <w:color w:val="0432FF"/>
                <w:szCs w:val="24"/>
                <w:lang w:eastAsia="zh-CN"/>
              </w:rPr>
              <w:t>water</w:t>
            </w:r>
            <w:r w:rsidRPr="003439D0">
              <w:rPr>
                <w:color w:val="0432FF"/>
                <w:szCs w:val="24"/>
                <w:lang w:eastAsia="zh-CN"/>
              </w:rPr>
              <w:t xml:space="preserve"> (90</w:t>
            </w:r>
            <w:r w:rsidRPr="003439D0">
              <w:rPr>
                <w:rFonts w:hint="eastAsia"/>
                <w:color w:val="0432FF"/>
                <w:szCs w:val="24"/>
                <w:lang w:eastAsia="zh-CN"/>
              </w:rPr>
              <w:t>/</w:t>
            </w:r>
            <w:r w:rsidRPr="003439D0">
              <w:rPr>
                <w:color w:val="0432FF"/>
                <w:szCs w:val="24"/>
                <w:lang w:eastAsia="zh-CN"/>
              </w:rPr>
              <w:t>10 wt%)</w:t>
            </w:r>
          </w:p>
        </w:tc>
        <w:tc>
          <w:tcPr>
            <w:tcW w:w="1157" w:type="pct"/>
            <w:tcBorders>
              <w:top w:val="nil"/>
              <w:bottom w:val="nil"/>
            </w:tcBorders>
            <w:vAlign w:val="center"/>
          </w:tcPr>
          <w:p w14:paraId="05836461" w14:textId="124707E1" w:rsidR="00B548E1" w:rsidRPr="003439D0" w:rsidRDefault="00B548E1" w:rsidP="00363FB6">
            <w:pPr>
              <w:jc w:val="center"/>
              <w:rPr>
                <w:color w:val="0432FF"/>
                <w:szCs w:val="24"/>
                <w:lang w:val="nb-NO" w:eastAsia="zh-CN"/>
              </w:rPr>
            </w:pPr>
            <w:r w:rsidRPr="003439D0">
              <w:rPr>
                <w:color w:val="0432FF"/>
              </w:rPr>
              <w:t>159.04±0.12</w:t>
            </w:r>
          </w:p>
        </w:tc>
        <w:tc>
          <w:tcPr>
            <w:tcW w:w="1157" w:type="pct"/>
            <w:tcBorders>
              <w:top w:val="nil"/>
              <w:bottom w:val="nil"/>
            </w:tcBorders>
            <w:vAlign w:val="center"/>
          </w:tcPr>
          <w:p w14:paraId="1CAE9091" w14:textId="3A9F6ECA" w:rsidR="00B548E1" w:rsidRPr="003439D0" w:rsidRDefault="00B548E1" w:rsidP="00363FB6">
            <w:pPr>
              <w:jc w:val="center"/>
              <w:rPr>
                <w:rFonts w:ascii="Arial" w:hAnsi="Arial" w:cs="Arial"/>
                <w:color w:val="0432FF"/>
                <w:szCs w:val="24"/>
              </w:rPr>
            </w:pPr>
            <w:r w:rsidRPr="003439D0">
              <w:rPr>
                <w:color w:val="0432FF"/>
              </w:rPr>
              <w:t>70.43±0.21</w:t>
            </w:r>
          </w:p>
        </w:tc>
        <w:tc>
          <w:tcPr>
            <w:tcW w:w="1158" w:type="pct"/>
            <w:tcBorders>
              <w:top w:val="nil"/>
              <w:bottom w:val="nil"/>
            </w:tcBorders>
            <w:vAlign w:val="center"/>
          </w:tcPr>
          <w:p w14:paraId="244A680C" w14:textId="5E065892" w:rsidR="00B548E1" w:rsidRPr="003439D0" w:rsidRDefault="00046A0D" w:rsidP="00363FB6">
            <w:pPr>
              <w:jc w:val="center"/>
              <w:rPr>
                <w:color w:val="0432FF"/>
                <w:lang w:eastAsia="zh-CN"/>
              </w:rPr>
            </w:pPr>
            <w:r w:rsidRPr="003439D0">
              <w:rPr>
                <w:rFonts w:hint="eastAsia"/>
                <w:color w:val="0432FF"/>
                <w:lang w:eastAsia="zh-CN"/>
              </w:rPr>
              <w:t>1</w:t>
            </w:r>
            <w:r w:rsidRPr="003439D0">
              <w:rPr>
                <w:color w:val="0432FF"/>
                <w:lang w:eastAsia="zh-CN"/>
              </w:rPr>
              <w:t>.23</w:t>
            </w:r>
            <w:r w:rsidR="003B778C" w:rsidRPr="003439D0">
              <w:rPr>
                <w:color w:val="0432FF"/>
                <w:lang w:eastAsia="zh-CN"/>
              </w:rPr>
              <w:t>1</w:t>
            </w:r>
          </w:p>
        </w:tc>
      </w:tr>
      <w:tr w:rsidR="003439D0" w:rsidRPr="003439D0" w14:paraId="51CC3204" w14:textId="55865F10" w:rsidTr="00FC0927">
        <w:trPr>
          <w:trHeight w:val="624"/>
        </w:trPr>
        <w:tc>
          <w:tcPr>
            <w:tcW w:w="1527" w:type="pct"/>
            <w:tcBorders>
              <w:top w:val="nil"/>
              <w:bottom w:val="single" w:sz="8" w:space="0" w:color="auto"/>
            </w:tcBorders>
            <w:vAlign w:val="center"/>
          </w:tcPr>
          <w:p w14:paraId="5496A708" w14:textId="7D606B31" w:rsidR="00B548E1" w:rsidRPr="003439D0" w:rsidRDefault="00B548E1" w:rsidP="00363FB6">
            <w:pPr>
              <w:jc w:val="center"/>
              <w:rPr>
                <w:color w:val="0432FF"/>
                <w:szCs w:val="24"/>
              </w:rPr>
            </w:pPr>
            <w:r w:rsidRPr="003439D0">
              <w:rPr>
                <w:color w:val="0432FF"/>
                <w:szCs w:val="24"/>
                <w:lang w:eastAsia="zh-CN"/>
              </w:rPr>
              <w:t>G</w:t>
            </w:r>
            <w:r w:rsidRPr="003439D0">
              <w:rPr>
                <w:rFonts w:hint="eastAsia"/>
                <w:color w:val="0432FF"/>
                <w:szCs w:val="24"/>
                <w:lang w:eastAsia="zh-CN"/>
              </w:rPr>
              <w:t>lycerin</w:t>
            </w:r>
          </w:p>
        </w:tc>
        <w:tc>
          <w:tcPr>
            <w:tcW w:w="1157" w:type="pct"/>
            <w:tcBorders>
              <w:top w:val="nil"/>
              <w:bottom w:val="single" w:sz="8" w:space="0" w:color="auto"/>
            </w:tcBorders>
            <w:vAlign w:val="center"/>
          </w:tcPr>
          <w:p w14:paraId="3292B4AD" w14:textId="3C6C9FF9" w:rsidR="00B548E1" w:rsidRPr="003439D0" w:rsidRDefault="00B548E1" w:rsidP="00363FB6">
            <w:pPr>
              <w:jc w:val="center"/>
              <w:rPr>
                <w:color w:val="0432FF"/>
                <w:szCs w:val="24"/>
              </w:rPr>
            </w:pPr>
            <w:r w:rsidRPr="003439D0">
              <w:rPr>
                <w:color w:val="0432FF"/>
              </w:rPr>
              <w:t>807.50±0.15</w:t>
            </w:r>
          </w:p>
        </w:tc>
        <w:tc>
          <w:tcPr>
            <w:tcW w:w="1157" w:type="pct"/>
            <w:tcBorders>
              <w:top w:val="nil"/>
              <w:bottom w:val="single" w:sz="8" w:space="0" w:color="auto"/>
            </w:tcBorders>
            <w:vAlign w:val="center"/>
          </w:tcPr>
          <w:p w14:paraId="412A115C" w14:textId="77C117C9" w:rsidR="00B548E1" w:rsidRPr="003439D0" w:rsidRDefault="00B548E1" w:rsidP="00363FB6">
            <w:pPr>
              <w:jc w:val="center"/>
              <w:rPr>
                <w:rFonts w:ascii="Arial" w:hAnsi="Arial" w:cs="Arial"/>
                <w:color w:val="0432FF"/>
                <w:szCs w:val="24"/>
              </w:rPr>
            </w:pPr>
            <w:r w:rsidRPr="003439D0">
              <w:rPr>
                <w:color w:val="0432FF"/>
              </w:rPr>
              <w:t>70.83±0.06</w:t>
            </w:r>
          </w:p>
        </w:tc>
        <w:tc>
          <w:tcPr>
            <w:tcW w:w="1158" w:type="pct"/>
            <w:tcBorders>
              <w:top w:val="nil"/>
              <w:bottom w:val="single" w:sz="8" w:space="0" w:color="auto"/>
            </w:tcBorders>
            <w:vAlign w:val="center"/>
          </w:tcPr>
          <w:p w14:paraId="1EF9C653" w14:textId="169A9DA0" w:rsidR="00B548E1" w:rsidRPr="003439D0" w:rsidRDefault="00046A0D" w:rsidP="00363FB6">
            <w:pPr>
              <w:jc w:val="center"/>
              <w:rPr>
                <w:color w:val="0432FF"/>
                <w:lang w:eastAsia="zh-CN"/>
              </w:rPr>
            </w:pPr>
            <w:r w:rsidRPr="003439D0">
              <w:rPr>
                <w:rFonts w:hint="eastAsia"/>
                <w:color w:val="0432FF"/>
                <w:lang w:eastAsia="zh-CN"/>
              </w:rPr>
              <w:t>1</w:t>
            </w:r>
            <w:r w:rsidRPr="003439D0">
              <w:rPr>
                <w:color w:val="0432FF"/>
                <w:lang w:eastAsia="zh-CN"/>
              </w:rPr>
              <w:t>.2</w:t>
            </w:r>
            <w:r w:rsidR="003B778C" w:rsidRPr="003439D0">
              <w:rPr>
                <w:color w:val="0432FF"/>
                <w:lang w:eastAsia="zh-CN"/>
              </w:rPr>
              <w:t>58</w:t>
            </w:r>
          </w:p>
        </w:tc>
      </w:tr>
    </w:tbl>
    <w:p w14:paraId="2A4251A5" w14:textId="465BDC95" w:rsidR="00ED6CD2" w:rsidRDefault="00ED6CD2" w:rsidP="00BF5EDB">
      <w:pPr>
        <w:pStyle w:val="SMSubheading"/>
        <w:spacing w:before="163" w:after="163"/>
      </w:pPr>
    </w:p>
    <w:p w14:paraId="6A1C3A6F" w14:textId="4A1F3508" w:rsidR="00CA2C75" w:rsidRPr="00A072F9" w:rsidRDefault="004E5CEB" w:rsidP="00BF5EDB">
      <w:pPr>
        <w:pStyle w:val="SMSubheading"/>
        <w:spacing w:before="163" w:after="163"/>
      </w:pPr>
      <w:r>
        <w:br w:type="page"/>
      </w:r>
    </w:p>
    <w:p w14:paraId="4EA4A7D3" w14:textId="64E6ABF1" w:rsidR="00B2771E" w:rsidRPr="00102478" w:rsidRDefault="00463E49" w:rsidP="00F061DE">
      <w:pPr>
        <w:pStyle w:val="SMHeading"/>
        <w:rPr>
          <w:rFonts w:eastAsia="宋体"/>
          <w:sz w:val="28"/>
          <w:szCs w:val="28"/>
        </w:rPr>
      </w:pPr>
      <w:bookmarkStart w:id="81" w:name="_Toc80731910"/>
      <w:bookmarkStart w:id="82" w:name="_Toc155995587"/>
      <w:bookmarkStart w:id="83" w:name="_Toc156032752"/>
      <w:bookmarkStart w:id="84" w:name="_Toc173049803"/>
      <w:r>
        <w:rPr>
          <w:sz w:val="28"/>
          <w:szCs w:val="28"/>
          <w:lang w:eastAsia="zh-CN"/>
        </w:rPr>
        <w:lastRenderedPageBreak/>
        <w:t>C</w:t>
      </w:r>
      <w:r>
        <w:rPr>
          <w:rFonts w:hint="eastAsia"/>
          <w:sz w:val="28"/>
          <w:szCs w:val="28"/>
          <w:lang w:eastAsia="zh-CN"/>
        </w:rPr>
        <w:t>aptions</w:t>
      </w:r>
      <w:r w:rsidRPr="00102478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eastAsia="zh-CN"/>
        </w:rPr>
        <w:t>for</w:t>
      </w:r>
      <w:r w:rsidRPr="00102478">
        <w:rPr>
          <w:sz w:val="28"/>
          <w:szCs w:val="28"/>
        </w:rPr>
        <w:t xml:space="preserve"> Supplementary </w:t>
      </w:r>
      <w:bookmarkEnd w:id="81"/>
      <w:r w:rsidR="00B2771E" w:rsidRPr="00102478">
        <w:rPr>
          <w:sz w:val="28"/>
          <w:szCs w:val="28"/>
        </w:rPr>
        <w:t>Videos</w:t>
      </w:r>
      <w:bookmarkEnd w:id="82"/>
      <w:bookmarkEnd w:id="83"/>
      <w:bookmarkEnd w:id="84"/>
    </w:p>
    <w:p w14:paraId="4DC309BA" w14:textId="2CCAA69C" w:rsidR="00CE2E18" w:rsidRPr="00BE1790" w:rsidRDefault="00B2771E" w:rsidP="0061743E">
      <w:pPr>
        <w:pStyle w:val="SMSubheading"/>
        <w:spacing w:before="163" w:after="163"/>
        <w:rPr>
          <w:b w:val="0"/>
          <w:bCs w:val="0"/>
        </w:rPr>
      </w:pPr>
      <w:bookmarkStart w:id="85" w:name="_Toc80731911"/>
      <w:bookmarkStart w:id="86" w:name="_Toc155995588"/>
      <w:bookmarkStart w:id="87" w:name="_Toc156032753"/>
      <w:bookmarkStart w:id="88" w:name="_Toc173049804"/>
      <w:r>
        <w:t>Supplementary Video</w:t>
      </w:r>
      <w:r w:rsidRPr="0038438E">
        <w:t xml:space="preserve"> 1</w:t>
      </w:r>
      <w:r>
        <w:t xml:space="preserve"> </w:t>
      </w:r>
      <w:r w:rsidRPr="00F41DE9">
        <w:rPr>
          <w:b w:val="0"/>
        </w:rPr>
        <w:t>|</w:t>
      </w:r>
      <w:r>
        <w:t xml:space="preserve"> </w:t>
      </w:r>
      <w:bookmarkEnd w:id="85"/>
      <w:r w:rsidR="002F6009" w:rsidRPr="00D30DA9">
        <w:t>D</w:t>
      </w:r>
      <w:r w:rsidR="002F6009" w:rsidRPr="00D30DA9">
        <w:rPr>
          <w:rFonts w:hint="eastAsia"/>
          <w:lang w:eastAsia="zh-CN"/>
        </w:rPr>
        <w:t>esign</w:t>
      </w:r>
      <w:r w:rsidR="002F6009" w:rsidRPr="00D30DA9">
        <w:rPr>
          <w:lang w:eastAsia="zh-CN"/>
        </w:rPr>
        <w:t xml:space="preserve"> </w:t>
      </w:r>
      <w:r w:rsidR="002F6009" w:rsidRPr="00D30DA9">
        <w:rPr>
          <w:rFonts w:hint="eastAsia"/>
          <w:lang w:eastAsia="zh-CN"/>
        </w:rPr>
        <w:t>and</w:t>
      </w:r>
      <w:r w:rsidR="002F6009" w:rsidRPr="00D30DA9">
        <w:rPr>
          <w:lang w:eastAsia="zh-CN"/>
        </w:rPr>
        <w:t xml:space="preserve"> </w:t>
      </w:r>
      <w:r w:rsidR="002F6009" w:rsidRPr="00D30DA9">
        <w:rPr>
          <w:rFonts w:hint="eastAsia"/>
          <w:lang w:eastAsia="zh-CN"/>
        </w:rPr>
        <w:t>principle</w:t>
      </w:r>
      <w:r w:rsidR="002F6009" w:rsidRPr="00D30DA9">
        <w:rPr>
          <w:lang w:eastAsia="zh-CN"/>
        </w:rPr>
        <w:t xml:space="preserve"> </w:t>
      </w:r>
      <w:r w:rsidR="002F6009" w:rsidRPr="00D30DA9">
        <w:rPr>
          <w:rFonts w:hint="eastAsia"/>
          <w:lang w:eastAsia="zh-CN"/>
        </w:rPr>
        <w:t>of</w:t>
      </w:r>
      <w:r w:rsidR="002F6009" w:rsidRPr="00D30DA9">
        <w:rPr>
          <w:lang w:eastAsia="zh-CN"/>
        </w:rPr>
        <w:t xml:space="preserve"> GTA</w:t>
      </w:r>
      <w:r w:rsidR="00A42CA8" w:rsidRPr="00D30DA9">
        <w:rPr>
          <w:lang w:eastAsia="zh-CN"/>
        </w:rPr>
        <w:t>.</w:t>
      </w:r>
      <w:bookmarkEnd w:id="86"/>
      <w:bookmarkEnd w:id="87"/>
      <w:bookmarkEnd w:id="88"/>
    </w:p>
    <w:p w14:paraId="0F672902" w14:textId="3A52BBEE" w:rsidR="00B2771E" w:rsidRPr="005357CE" w:rsidRDefault="00B2771E" w:rsidP="005357CE">
      <w:pPr>
        <w:pStyle w:val="SMSubheading"/>
        <w:spacing w:before="163" w:after="163"/>
        <w:rPr>
          <w:b w:val="0"/>
          <w:color w:val="000000" w:themeColor="text1"/>
        </w:rPr>
      </w:pPr>
      <w:bookmarkStart w:id="89" w:name="_Toc80731912"/>
      <w:bookmarkStart w:id="90" w:name="_Toc155995589"/>
      <w:bookmarkStart w:id="91" w:name="_Toc156032754"/>
      <w:bookmarkStart w:id="92" w:name="_Toc173049805"/>
      <w:r w:rsidRPr="005357CE">
        <w:rPr>
          <w:color w:val="000000" w:themeColor="text1"/>
        </w:rPr>
        <w:t xml:space="preserve">Supplementary Video 2 </w:t>
      </w:r>
      <w:r w:rsidRPr="005357CE">
        <w:rPr>
          <w:b w:val="0"/>
          <w:color w:val="000000" w:themeColor="text1"/>
        </w:rPr>
        <w:t>|</w:t>
      </w:r>
      <w:r w:rsidRPr="005357CE">
        <w:rPr>
          <w:color w:val="000000" w:themeColor="text1"/>
        </w:rPr>
        <w:t xml:space="preserve"> </w:t>
      </w:r>
      <w:bookmarkEnd w:id="89"/>
      <w:r w:rsidR="00A746A8" w:rsidRPr="00D30DA9">
        <w:rPr>
          <w:bCs w:val="0"/>
          <w:color w:val="000000" w:themeColor="text1"/>
          <w:lang w:eastAsia="zh-CN"/>
        </w:rPr>
        <w:t>Water spray by</w:t>
      </w:r>
      <w:r w:rsidR="00A746A8" w:rsidRPr="00D30DA9">
        <w:rPr>
          <w:bCs w:val="0"/>
          <w:color w:val="000000" w:themeColor="text1"/>
        </w:rPr>
        <w:t xml:space="preserve"> </w:t>
      </w:r>
      <w:r w:rsidR="005357CE" w:rsidRPr="00D30DA9">
        <w:rPr>
          <w:bCs w:val="0"/>
          <w:color w:val="000000" w:themeColor="text1"/>
        </w:rPr>
        <w:t>GTA</w:t>
      </w:r>
      <w:r w:rsidRPr="00D30DA9">
        <w:rPr>
          <w:bCs w:val="0"/>
          <w:color w:val="000000" w:themeColor="text1"/>
        </w:rPr>
        <w:t>.</w:t>
      </w:r>
      <w:bookmarkEnd w:id="90"/>
      <w:bookmarkEnd w:id="91"/>
      <w:bookmarkEnd w:id="92"/>
    </w:p>
    <w:p w14:paraId="7D9050C5" w14:textId="2210D40C" w:rsidR="009E1E1B" w:rsidRPr="009E1E1B" w:rsidRDefault="00B2771E" w:rsidP="008E595E">
      <w:pPr>
        <w:pStyle w:val="SMSubheading"/>
        <w:spacing w:before="163" w:after="163"/>
        <w:rPr>
          <w:b w:val="0"/>
          <w:color w:val="000000" w:themeColor="text1"/>
        </w:rPr>
      </w:pPr>
      <w:bookmarkStart w:id="93" w:name="_Toc80731913"/>
      <w:bookmarkStart w:id="94" w:name="_Toc155995590"/>
      <w:bookmarkStart w:id="95" w:name="_Toc156032755"/>
      <w:bookmarkStart w:id="96" w:name="_Toc173049806"/>
      <w:r w:rsidRPr="00102478">
        <w:rPr>
          <w:color w:val="000000" w:themeColor="text1"/>
        </w:rPr>
        <w:t xml:space="preserve">Supplementary Video 3 </w:t>
      </w:r>
      <w:r w:rsidRPr="00102478">
        <w:rPr>
          <w:b w:val="0"/>
          <w:color w:val="000000" w:themeColor="text1"/>
        </w:rPr>
        <w:t>|</w:t>
      </w:r>
      <w:r w:rsidR="005357CE" w:rsidRPr="00102478">
        <w:rPr>
          <w:color w:val="000000" w:themeColor="text1"/>
        </w:rPr>
        <w:t xml:space="preserve"> </w:t>
      </w:r>
      <w:bookmarkEnd w:id="93"/>
      <w:r w:rsidR="00102478" w:rsidRPr="00D30DA9">
        <w:rPr>
          <w:bCs w:val="0"/>
          <w:color w:val="000000" w:themeColor="text1"/>
        </w:rPr>
        <w:t>High-speed video</w:t>
      </w:r>
      <w:r w:rsidR="0013192B" w:rsidRPr="00D30DA9">
        <w:rPr>
          <w:bCs w:val="0"/>
          <w:color w:val="000000" w:themeColor="text1"/>
        </w:rPr>
        <w:t xml:space="preserve"> capturing </w:t>
      </w:r>
      <w:r w:rsidR="00A42CA8" w:rsidRPr="00D30DA9">
        <w:rPr>
          <w:bCs w:val="0"/>
          <w:color w:val="000000" w:themeColor="text1"/>
        </w:rPr>
        <w:t xml:space="preserve">GTA </w:t>
      </w:r>
      <w:r w:rsidR="00A42CA8" w:rsidRPr="00D30DA9">
        <w:rPr>
          <w:rFonts w:hint="eastAsia"/>
          <w:bCs w:val="0"/>
          <w:color w:val="000000" w:themeColor="text1"/>
          <w:lang w:eastAsia="zh-CN"/>
        </w:rPr>
        <w:t>spray</w:t>
      </w:r>
      <w:r w:rsidR="00A42CA8" w:rsidRPr="00D30DA9">
        <w:rPr>
          <w:bCs w:val="0"/>
          <w:color w:val="000000" w:themeColor="text1"/>
          <w:lang w:eastAsia="zh-CN"/>
        </w:rPr>
        <w:t xml:space="preserve"> </w:t>
      </w:r>
      <w:r w:rsidR="00A42CA8" w:rsidRPr="00D30DA9">
        <w:rPr>
          <w:rFonts w:hint="eastAsia"/>
          <w:bCs w:val="0"/>
          <w:color w:val="000000" w:themeColor="text1"/>
          <w:lang w:eastAsia="zh-CN"/>
        </w:rPr>
        <w:t>of</w:t>
      </w:r>
      <w:r w:rsidR="00A42CA8" w:rsidRPr="00D30DA9">
        <w:rPr>
          <w:bCs w:val="0"/>
          <w:color w:val="000000" w:themeColor="text1"/>
          <w:lang w:eastAsia="zh-CN"/>
        </w:rPr>
        <w:t xml:space="preserve"> </w:t>
      </w:r>
      <w:r w:rsidR="00A42CA8" w:rsidRPr="00D30DA9">
        <w:rPr>
          <w:bCs w:val="0"/>
          <w:color w:val="000000" w:themeColor="text1"/>
        </w:rPr>
        <w:t>water</w:t>
      </w:r>
      <w:r w:rsidR="00102478" w:rsidRPr="00102478">
        <w:rPr>
          <w:b w:val="0"/>
          <w:color w:val="000000" w:themeColor="text1"/>
        </w:rPr>
        <w:t xml:space="preserve"> </w:t>
      </w:r>
      <w:r w:rsidR="00102478">
        <w:rPr>
          <w:b w:val="0"/>
          <w:color w:val="000000" w:themeColor="text1"/>
        </w:rPr>
        <w:t xml:space="preserve">(played at real time, </w:t>
      </w:r>
      <w:r w:rsidR="00102478" w:rsidRPr="00102478">
        <w:rPr>
          <w:b w:val="0"/>
          <w:bCs w:val="0"/>
          <w:color w:val="000000" w:themeColor="text1"/>
        </w:rPr>
        <w:t>1/</w:t>
      </w:r>
      <w:r w:rsidR="00102478">
        <w:rPr>
          <w:b w:val="0"/>
          <w:bCs w:val="0"/>
          <w:color w:val="000000" w:themeColor="text1"/>
        </w:rPr>
        <w:t>1</w:t>
      </w:r>
      <w:r w:rsidR="00102478" w:rsidRPr="00102478">
        <w:rPr>
          <w:b w:val="0"/>
          <w:bCs w:val="0"/>
          <w:color w:val="000000" w:themeColor="text1"/>
        </w:rPr>
        <w:t>33</w:t>
      </w:r>
      <w:r w:rsidR="002C63D7" w:rsidRPr="002C63D7">
        <w:rPr>
          <w:rFonts w:ascii="Times New Roman" w:hAnsi="Times New Roman"/>
          <w:b w:val="0"/>
          <w:bCs w:val="0"/>
          <w:color w:val="374151"/>
        </w:rPr>
        <w:t>×</w:t>
      </w:r>
      <w:r w:rsidR="00102478" w:rsidRPr="00102478">
        <w:rPr>
          <w:b w:val="0"/>
          <w:bCs w:val="0"/>
          <w:color w:val="000000" w:themeColor="text1"/>
        </w:rPr>
        <w:t xml:space="preserve"> speed</w:t>
      </w:r>
      <w:r w:rsidR="00102478">
        <w:rPr>
          <w:b w:val="0"/>
          <w:bCs w:val="0"/>
          <w:color w:val="000000" w:themeColor="text1"/>
        </w:rPr>
        <w:t>, and 1/267</w:t>
      </w:r>
      <w:r w:rsidR="002C63D7" w:rsidRPr="002C63D7">
        <w:rPr>
          <w:rFonts w:ascii="Times New Roman" w:hAnsi="Times New Roman"/>
          <w:b w:val="0"/>
          <w:bCs w:val="0"/>
          <w:color w:val="374151"/>
        </w:rPr>
        <w:t>×</w:t>
      </w:r>
      <w:r w:rsidR="00102478">
        <w:rPr>
          <w:b w:val="0"/>
          <w:bCs w:val="0"/>
          <w:color w:val="000000" w:themeColor="text1"/>
        </w:rPr>
        <w:t xml:space="preserve"> speed</w:t>
      </w:r>
      <w:r w:rsidR="00102478">
        <w:rPr>
          <w:b w:val="0"/>
          <w:color w:val="000000" w:themeColor="text1"/>
        </w:rPr>
        <w:t>).</w:t>
      </w:r>
      <w:bookmarkEnd w:id="94"/>
      <w:bookmarkEnd w:id="95"/>
      <w:bookmarkEnd w:id="96"/>
    </w:p>
    <w:p w14:paraId="4ECA0CE5" w14:textId="37C7ACEF" w:rsidR="00D30DA9" w:rsidRPr="00950F16" w:rsidRDefault="00B2771E" w:rsidP="00D30DA9">
      <w:pPr>
        <w:pStyle w:val="SMSubheading"/>
        <w:spacing w:before="163" w:after="163"/>
        <w:rPr>
          <w:vanish/>
          <w:specVanish/>
        </w:rPr>
      </w:pPr>
      <w:bookmarkStart w:id="97" w:name="_Toc80731914"/>
      <w:bookmarkStart w:id="98" w:name="_Toc155995591"/>
      <w:bookmarkStart w:id="99" w:name="_Toc156032756"/>
      <w:bookmarkStart w:id="100" w:name="_Toc173049807"/>
      <w:r w:rsidRPr="00102478">
        <w:rPr>
          <w:color w:val="000000" w:themeColor="text1"/>
        </w:rPr>
        <w:t xml:space="preserve">Supplementary Video 4 </w:t>
      </w:r>
      <w:r w:rsidRPr="00102478">
        <w:rPr>
          <w:b w:val="0"/>
          <w:color w:val="000000" w:themeColor="text1"/>
        </w:rPr>
        <w:t>|</w:t>
      </w:r>
      <w:r w:rsidRPr="00102478">
        <w:rPr>
          <w:color w:val="000000" w:themeColor="text1"/>
        </w:rPr>
        <w:t xml:space="preserve"> </w:t>
      </w:r>
      <w:bookmarkEnd w:id="97"/>
      <w:r w:rsidR="00102478" w:rsidRPr="00D30DA9">
        <w:rPr>
          <w:bCs w:val="0"/>
          <w:color w:val="000000" w:themeColor="text1"/>
        </w:rPr>
        <w:t xml:space="preserve">High-speed video </w:t>
      </w:r>
      <w:bookmarkStart w:id="101" w:name="OLE_LINK95"/>
      <w:bookmarkStart w:id="102" w:name="OLE_LINK96"/>
      <w:r w:rsidR="00ED355D" w:rsidRPr="00D30DA9">
        <w:rPr>
          <w:bCs w:val="0"/>
          <w:color w:val="000000" w:themeColor="text1"/>
          <w:lang w:eastAsia="zh-CN"/>
        </w:rPr>
        <w:t>capturing</w:t>
      </w:r>
      <w:r w:rsidR="00102478" w:rsidRPr="00D30DA9">
        <w:rPr>
          <w:bCs w:val="0"/>
          <w:color w:val="000000" w:themeColor="text1"/>
        </w:rPr>
        <w:t xml:space="preserve"> </w:t>
      </w:r>
      <w:bookmarkEnd w:id="101"/>
      <w:bookmarkEnd w:id="102"/>
      <w:r w:rsidR="00102478" w:rsidRPr="00D30DA9">
        <w:rPr>
          <w:bCs w:val="0"/>
          <w:color w:val="000000" w:themeColor="text1"/>
        </w:rPr>
        <w:t xml:space="preserve">GTA </w:t>
      </w:r>
      <w:r w:rsidR="00D17BA9" w:rsidRPr="00D30DA9">
        <w:rPr>
          <w:bCs w:val="0"/>
          <w:color w:val="000000" w:themeColor="text1"/>
          <w:lang w:eastAsia="zh-CN"/>
        </w:rPr>
        <w:t>spray of</w:t>
      </w:r>
      <w:r w:rsidR="00102478" w:rsidRPr="00D30DA9">
        <w:rPr>
          <w:bCs w:val="0"/>
          <w:color w:val="000000" w:themeColor="text1"/>
        </w:rPr>
        <w:t xml:space="preserve"> </w:t>
      </w:r>
      <w:r w:rsidR="00226E79" w:rsidRPr="00D30DA9">
        <w:rPr>
          <w:rFonts w:hint="eastAsia"/>
          <w:bCs w:val="0"/>
          <w:color w:val="000000" w:themeColor="text1"/>
          <w:lang w:eastAsia="zh-CN"/>
        </w:rPr>
        <w:t>various</w:t>
      </w:r>
      <w:r w:rsidR="00102478" w:rsidRPr="00D30DA9">
        <w:rPr>
          <w:bCs w:val="0"/>
          <w:color w:val="000000" w:themeColor="text1"/>
        </w:rPr>
        <w:t xml:space="preserve"> liquids </w:t>
      </w:r>
      <w:r w:rsidR="00102478" w:rsidRPr="00D30DA9">
        <w:rPr>
          <w:b w:val="0"/>
          <w:color w:val="000000" w:themeColor="text1"/>
        </w:rPr>
        <w:t>(played at 1/133</w:t>
      </w:r>
      <w:bookmarkStart w:id="103" w:name="OLE_LINK6"/>
      <w:r w:rsidR="002C63D7" w:rsidRPr="00D30DA9">
        <w:rPr>
          <w:rFonts w:hint="eastAsia"/>
          <w:b w:val="0"/>
          <w:color w:val="000000" w:themeColor="text1"/>
        </w:rPr>
        <w:t>×</w:t>
      </w:r>
      <w:bookmarkEnd w:id="103"/>
      <w:r w:rsidR="00102478" w:rsidRPr="00D30DA9">
        <w:rPr>
          <w:b w:val="0"/>
          <w:color w:val="000000" w:themeColor="text1"/>
        </w:rPr>
        <w:t xml:space="preserve"> speed).</w:t>
      </w:r>
      <w:bookmarkEnd w:id="98"/>
      <w:bookmarkEnd w:id="99"/>
      <w:bookmarkEnd w:id="100"/>
    </w:p>
    <w:p w14:paraId="242AD532" w14:textId="385D7D4A" w:rsidR="00B2771E" w:rsidRPr="00140E50" w:rsidRDefault="009E1E1B" w:rsidP="00E62E94">
      <w:pPr>
        <w:pStyle w:val="SMSubheading"/>
        <w:spacing w:before="163" w:after="163"/>
        <w:outlineLvl w:val="9"/>
        <w:rPr>
          <w:rFonts w:ascii="宋体" w:eastAsia="宋体" w:hAnsi="宋体" w:cs="宋体"/>
          <w:b w:val="0"/>
          <w:color w:val="000000" w:themeColor="text1"/>
          <w:highlight w:val="yellow"/>
          <w:lang w:eastAsia="zh-CN"/>
        </w:rPr>
      </w:pPr>
      <w:bookmarkStart w:id="104" w:name="_Toc155995592"/>
      <w:r w:rsidRPr="00140E50">
        <w:rPr>
          <w:b w:val="0"/>
          <w:color w:val="000000" w:themeColor="text1"/>
        </w:rPr>
        <w:t xml:space="preserve">These liquids including </w:t>
      </w:r>
      <w:r w:rsidR="00140E50" w:rsidRPr="00140E50">
        <w:rPr>
          <w:rFonts w:hint="eastAsia"/>
          <w:b w:val="0"/>
          <w:color w:val="000000" w:themeColor="text1"/>
          <w:lang w:eastAsia="zh-CN"/>
        </w:rPr>
        <w:t>water</w:t>
      </w:r>
      <w:r w:rsidR="00140E50" w:rsidRPr="00140E50">
        <w:rPr>
          <w:b w:val="0"/>
          <w:color w:val="000000" w:themeColor="text1"/>
          <w:lang w:eastAsia="zh-CN"/>
        </w:rPr>
        <w:t xml:space="preserve">, </w:t>
      </w:r>
      <w:r w:rsidR="00140E50">
        <w:rPr>
          <w:b w:val="0"/>
          <w:color w:val="000000" w:themeColor="text1"/>
          <w:lang w:eastAsia="zh-CN"/>
        </w:rPr>
        <w:t>e</w:t>
      </w:r>
      <w:r w:rsidR="00140E50" w:rsidRPr="00140E50">
        <w:rPr>
          <w:b w:val="0"/>
          <w:color w:val="000000" w:themeColor="text1"/>
          <w:lang w:eastAsia="zh-CN"/>
        </w:rPr>
        <w:t>thanol</w:t>
      </w:r>
      <w:r w:rsidR="00140E50">
        <w:rPr>
          <w:b w:val="0"/>
          <w:color w:val="000000" w:themeColor="text1"/>
          <w:lang w:eastAsia="zh-CN"/>
        </w:rPr>
        <w:t>, i</w:t>
      </w:r>
      <w:r w:rsidR="00140E50" w:rsidRPr="00140E50">
        <w:rPr>
          <w:b w:val="0"/>
          <w:color w:val="000000" w:themeColor="text1"/>
          <w:lang w:eastAsia="zh-CN"/>
        </w:rPr>
        <w:t>sopropanol</w:t>
      </w:r>
      <w:r w:rsidR="00140E50">
        <w:rPr>
          <w:b w:val="0"/>
          <w:color w:val="000000" w:themeColor="text1"/>
          <w:lang w:eastAsia="zh-CN"/>
        </w:rPr>
        <w:t>, c</w:t>
      </w:r>
      <w:r w:rsidR="00140E50" w:rsidRPr="00140E50">
        <w:rPr>
          <w:b w:val="0"/>
          <w:color w:val="000000" w:themeColor="text1"/>
          <w:lang w:eastAsia="zh-CN"/>
        </w:rPr>
        <w:t>rude oil</w:t>
      </w:r>
      <w:r w:rsidR="00140E50">
        <w:rPr>
          <w:b w:val="0"/>
          <w:color w:val="000000" w:themeColor="text1"/>
          <w:lang w:eastAsia="zh-CN"/>
        </w:rPr>
        <w:t>, k</w:t>
      </w:r>
      <w:r w:rsidR="00140E50" w:rsidRPr="00140E50">
        <w:rPr>
          <w:b w:val="0"/>
          <w:color w:val="000000" w:themeColor="text1"/>
          <w:lang w:eastAsia="zh-CN"/>
        </w:rPr>
        <w:t>erosene</w:t>
      </w:r>
      <w:r w:rsidR="00140E50">
        <w:rPr>
          <w:b w:val="0"/>
          <w:color w:val="000000" w:themeColor="text1"/>
          <w:lang w:eastAsia="zh-CN"/>
        </w:rPr>
        <w:t xml:space="preserve">, </w:t>
      </w:r>
      <w:r w:rsidR="00140E50" w:rsidRPr="00140E50">
        <w:rPr>
          <w:b w:val="0"/>
          <w:bCs w:val="0"/>
          <w:szCs w:val="24"/>
        </w:rPr>
        <w:t>3 wt% H</w:t>
      </w:r>
      <w:r w:rsidR="00140E50" w:rsidRPr="00140E50">
        <w:rPr>
          <w:b w:val="0"/>
          <w:bCs w:val="0"/>
          <w:szCs w:val="24"/>
          <w:vertAlign w:val="subscript"/>
        </w:rPr>
        <w:t>2</w:t>
      </w:r>
      <w:r w:rsidR="00140E50" w:rsidRPr="00140E50">
        <w:rPr>
          <w:b w:val="0"/>
          <w:bCs w:val="0"/>
          <w:szCs w:val="24"/>
        </w:rPr>
        <w:t>O</w:t>
      </w:r>
      <w:r w:rsidR="00140E50" w:rsidRPr="00140E50">
        <w:rPr>
          <w:b w:val="0"/>
          <w:bCs w:val="0"/>
          <w:szCs w:val="24"/>
          <w:vertAlign w:val="subscript"/>
        </w:rPr>
        <w:t>2</w:t>
      </w:r>
      <w:r w:rsidR="00140E50">
        <w:rPr>
          <w:b w:val="0"/>
          <w:bCs w:val="0"/>
          <w:szCs w:val="24"/>
        </w:rPr>
        <w:t>, e</w:t>
      </w:r>
      <w:r w:rsidR="00140E50" w:rsidRPr="00140E50">
        <w:rPr>
          <w:b w:val="0"/>
          <w:bCs w:val="0"/>
          <w:szCs w:val="24"/>
        </w:rPr>
        <w:t>thylene glycol</w:t>
      </w:r>
      <w:r w:rsidR="00140E50">
        <w:rPr>
          <w:b w:val="0"/>
          <w:bCs w:val="0"/>
          <w:szCs w:val="24"/>
        </w:rPr>
        <w:t>, p</w:t>
      </w:r>
      <w:r w:rsidR="00140E50" w:rsidRPr="00140E50">
        <w:rPr>
          <w:b w:val="0"/>
          <w:bCs w:val="0"/>
          <w:szCs w:val="24"/>
        </w:rPr>
        <w:t>eanut oil</w:t>
      </w:r>
      <w:r w:rsidR="00140E50">
        <w:rPr>
          <w:b w:val="0"/>
          <w:bCs w:val="0"/>
          <w:szCs w:val="24"/>
        </w:rPr>
        <w:t>, o</w:t>
      </w:r>
      <w:r w:rsidR="00140E50" w:rsidRPr="00140E50">
        <w:rPr>
          <w:b w:val="0"/>
          <w:bCs w:val="0"/>
          <w:szCs w:val="24"/>
        </w:rPr>
        <w:t>live oil</w:t>
      </w:r>
      <w:r w:rsidR="00140E50">
        <w:rPr>
          <w:b w:val="0"/>
          <w:bCs w:val="0"/>
          <w:szCs w:val="24"/>
        </w:rPr>
        <w:t>, and l</w:t>
      </w:r>
      <w:r w:rsidR="00140E50" w:rsidRPr="00140E50">
        <w:rPr>
          <w:b w:val="0"/>
          <w:bCs w:val="0"/>
          <w:szCs w:val="24"/>
        </w:rPr>
        <w:t>ubricating oil</w:t>
      </w:r>
      <w:r w:rsidR="00140E50">
        <w:rPr>
          <w:b w:val="0"/>
          <w:bCs w:val="0"/>
          <w:szCs w:val="24"/>
        </w:rPr>
        <w:t>.</w:t>
      </w:r>
      <w:bookmarkEnd w:id="104"/>
    </w:p>
    <w:p w14:paraId="3E6CF551" w14:textId="16990C39" w:rsidR="00E06C5A" w:rsidRPr="00E06C5A" w:rsidRDefault="00E06C5A" w:rsidP="00F061DE">
      <w:pPr>
        <w:pStyle w:val="SMSubheading"/>
        <w:spacing w:before="163" w:after="163"/>
        <w:rPr>
          <w:color w:val="000000" w:themeColor="text1"/>
        </w:rPr>
      </w:pPr>
      <w:bookmarkStart w:id="105" w:name="_Toc155995593"/>
      <w:bookmarkStart w:id="106" w:name="_Toc156032757"/>
      <w:bookmarkStart w:id="107" w:name="_Toc173049808"/>
      <w:r w:rsidRPr="005D259F">
        <w:rPr>
          <w:color w:val="000000" w:themeColor="text1"/>
        </w:rPr>
        <w:t xml:space="preserve">Supplementary Video 5 </w:t>
      </w:r>
      <w:r w:rsidRPr="005D259F">
        <w:rPr>
          <w:b w:val="0"/>
          <w:color w:val="000000" w:themeColor="text1"/>
        </w:rPr>
        <w:t>|</w:t>
      </w:r>
      <w:r w:rsidRPr="005D259F">
        <w:rPr>
          <w:color w:val="000000" w:themeColor="text1"/>
        </w:rPr>
        <w:t xml:space="preserve"> </w:t>
      </w:r>
      <w:r w:rsidRPr="00D30DA9">
        <w:rPr>
          <w:bCs w:val="0"/>
          <w:color w:val="000000" w:themeColor="text1"/>
        </w:rPr>
        <w:t xml:space="preserve">High-speed video </w:t>
      </w:r>
      <w:r w:rsidR="00A746A8" w:rsidRPr="00D30DA9">
        <w:rPr>
          <w:bCs w:val="0"/>
          <w:color w:val="000000" w:themeColor="text1"/>
          <w:lang w:eastAsia="zh-CN"/>
        </w:rPr>
        <w:t>capturing</w:t>
      </w:r>
      <w:r w:rsidR="00A746A8" w:rsidRPr="00D30DA9">
        <w:rPr>
          <w:bCs w:val="0"/>
          <w:color w:val="000000" w:themeColor="text1"/>
        </w:rPr>
        <w:t xml:space="preserve"> </w:t>
      </w:r>
      <w:r w:rsidRPr="00D30DA9">
        <w:rPr>
          <w:bCs w:val="0"/>
          <w:color w:val="000000" w:themeColor="text1"/>
        </w:rPr>
        <w:t xml:space="preserve">GTA </w:t>
      </w:r>
      <w:r w:rsidRPr="00D30DA9">
        <w:rPr>
          <w:bCs w:val="0"/>
          <w:color w:val="000000" w:themeColor="text1"/>
          <w:lang w:eastAsia="zh-CN"/>
        </w:rPr>
        <w:t>spray of</w:t>
      </w:r>
      <w:r w:rsidRPr="00D30DA9">
        <w:rPr>
          <w:bCs w:val="0"/>
          <w:color w:val="000000" w:themeColor="text1"/>
        </w:rPr>
        <w:t xml:space="preserve"> </w:t>
      </w:r>
      <w:r w:rsidR="009E1E1B" w:rsidRPr="00D30DA9">
        <w:rPr>
          <w:bCs w:val="0"/>
          <w:color w:val="000000" w:themeColor="text1"/>
        </w:rPr>
        <w:t>high-viscosity silicon</w:t>
      </w:r>
      <w:r w:rsidR="005C3E50" w:rsidRPr="00D30DA9">
        <w:rPr>
          <w:rFonts w:hint="eastAsia"/>
          <w:bCs w:val="0"/>
          <w:color w:val="000000" w:themeColor="text1"/>
          <w:lang w:eastAsia="zh-CN"/>
        </w:rPr>
        <w:t>e</w:t>
      </w:r>
      <w:r w:rsidR="009E1E1B" w:rsidRPr="00D30DA9">
        <w:rPr>
          <w:bCs w:val="0"/>
          <w:color w:val="000000" w:themeColor="text1"/>
        </w:rPr>
        <w:t xml:space="preserve"> oil</w:t>
      </w:r>
      <w:r w:rsidR="00807638" w:rsidRPr="00D30DA9">
        <w:rPr>
          <w:bCs w:val="0"/>
          <w:color w:val="000000" w:themeColor="text1"/>
        </w:rPr>
        <w:t>s</w:t>
      </w:r>
      <w:r w:rsidRPr="005D259F">
        <w:rPr>
          <w:b w:val="0"/>
          <w:color w:val="000000" w:themeColor="text1"/>
        </w:rPr>
        <w:t xml:space="preserve"> </w:t>
      </w:r>
      <w:r w:rsidR="009E1E1B" w:rsidRPr="005D259F">
        <w:rPr>
          <w:b w:val="0"/>
          <w:color w:val="000000" w:themeColor="text1"/>
        </w:rPr>
        <w:t xml:space="preserve">(with viscosity of </w:t>
      </w:r>
      <w:r w:rsidR="00807638" w:rsidRPr="005D259F">
        <w:rPr>
          <w:b w:val="0"/>
          <w:color w:val="000000" w:themeColor="text1"/>
        </w:rPr>
        <w:t>343.5, 530.0, and 990.0</w:t>
      </w:r>
      <w:r w:rsidR="009E1E1B" w:rsidRPr="005D259F">
        <w:rPr>
          <w:b w:val="0"/>
          <w:color w:val="000000" w:themeColor="text1"/>
        </w:rPr>
        <w:t xml:space="preserve"> </w:t>
      </w:r>
      <w:r w:rsidR="00807638" w:rsidRPr="005D259F">
        <w:rPr>
          <w:b w:val="0"/>
          <w:color w:val="000000" w:themeColor="text1"/>
        </w:rPr>
        <w:t>cP</w:t>
      </w:r>
      <w:r w:rsidR="007A51D9" w:rsidRPr="005D259F">
        <w:rPr>
          <w:b w:val="0"/>
          <w:color w:val="000000" w:themeColor="text1"/>
        </w:rPr>
        <w:t>,</w:t>
      </w:r>
      <w:r w:rsidR="009E1E1B" w:rsidRPr="005D259F">
        <w:rPr>
          <w:b w:val="0"/>
          <w:color w:val="000000" w:themeColor="text1"/>
        </w:rPr>
        <w:t xml:space="preserve"> </w:t>
      </w:r>
      <w:r w:rsidRPr="005D259F">
        <w:rPr>
          <w:b w:val="0"/>
          <w:color w:val="000000" w:themeColor="text1"/>
        </w:rPr>
        <w:t xml:space="preserve">played at </w:t>
      </w:r>
      <w:r w:rsidRPr="005D259F">
        <w:rPr>
          <w:b w:val="0"/>
          <w:bCs w:val="0"/>
          <w:color w:val="000000" w:themeColor="text1"/>
        </w:rPr>
        <w:t>1/133</w:t>
      </w:r>
      <w:r w:rsidR="00AB3E0A" w:rsidRPr="005D259F">
        <w:rPr>
          <w:rFonts w:hint="eastAsia"/>
          <w:b w:val="0"/>
          <w:bCs w:val="0"/>
          <w:color w:val="000000" w:themeColor="text1"/>
        </w:rPr>
        <w:t>×</w:t>
      </w:r>
      <w:r w:rsidRPr="005D259F">
        <w:rPr>
          <w:b w:val="0"/>
          <w:bCs w:val="0"/>
          <w:color w:val="000000" w:themeColor="text1"/>
        </w:rPr>
        <w:t xml:space="preserve"> speed</w:t>
      </w:r>
      <w:r w:rsidRPr="005D259F">
        <w:rPr>
          <w:b w:val="0"/>
          <w:color w:val="000000" w:themeColor="text1"/>
        </w:rPr>
        <w:t>).</w:t>
      </w:r>
      <w:bookmarkEnd w:id="105"/>
      <w:bookmarkEnd w:id="106"/>
      <w:bookmarkEnd w:id="107"/>
    </w:p>
    <w:p w14:paraId="65383A7C" w14:textId="4BFF12F0" w:rsidR="00B2771E" w:rsidRPr="007917E9" w:rsidRDefault="00B2771E" w:rsidP="007917E9">
      <w:pPr>
        <w:pStyle w:val="SMSubheading"/>
        <w:spacing w:before="163" w:after="163"/>
        <w:rPr>
          <w:color w:val="000000" w:themeColor="text1"/>
        </w:rPr>
      </w:pPr>
      <w:bookmarkStart w:id="108" w:name="_Toc80731915"/>
      <w:bookmarkStart w:id="109" w:name="_Toc155995594"/>
      <w:bookmarkStart w:id="110" w:name="_Toc156032758"/>
      <w:bookmarkStart w:id="111" w:name="_Toc173049809"/>
      <w:r w:rsidRPr="007917E9">
        <w:rPr>
          <w:color w:val="000000" w:themeColor="text1"/>
        </w:rPr>
        <w:t xml:space="preserve">Supplementary Video </w:t>
      </w:r>
      <w:r w:rsidR="00917F1C">
        <w:rPr>
          <w:color w:val="000000" w:themeColor="text1"/>
        </w:rPr>
        <w:t>6</w:t>
      </w:r>
      <w:r w:rsidRPr="007917E9">
        <w:rPr>
          <w:color w:val="000000" w:themeColor="text1"/>
        </w:rPr>
        <w:t xml:space="preserve"> </w:t>
      </w:r>
      <w:r w:rsidRPr="007917E9">
        <w:rPr>
          <w:b w:val="0"/>
          <w:color w:val="000000" w:themeColor="text1"/>
        </w:rPr>
        <w:t>|</w:t>
      </w:r>
      <w:r w:rsidRPr="007917E9">
        <w:rPr>
          <w:color w:val="000000" w:themeColor="text1"/>
        </w:rPr>
        <w:t xml:space="preserve"> </w:t>
      </w:r>
      <w:r w:rsidR="007917E9" w:rsidRPr="00D30DA9">
        <w:rPr>
          <w:color w:val="000000" w:themeColor="text1"/>
        </w:rPr>
        <w:t xml:space="preserve">CFD simulation of </w:t>
      </w:r>
      <w:r w:rsidR="007242CE" w:rsidRPr="00D30DA9">
        <w:rPr>
          <w:rFonts w:hint="eastAsia"/>
          <w:color w:val="000000" w:themeColor="text1"/>
          <w:lang w:eastAsia="zh-CN"/>
        </w:rPr>
        <w:t>grid</w:t>
      </w:r>
      <w:r w:rsidR="007242CE" w:rsidRPr="00D30DA9">
        <w:rPr>
          <w:color w:val="000000" w:themeColor="text1"/>
          <w:lang w:eastAsia="zh-CN"/>
        </w:rPr>
        <w:t>-</w:t>
      </w:r>
      <w:r w:rsidR="007242CE" w:rsidRPr="00D30DA9">
        <w:rPr>
          <w:rFonts w:hint="eastAsia"/>
          <w:color w:val="000000" w:themeColor="text1"/>
          <w:lang w:eastAsia="zh-CN"/>
        </w:rPr>
        <w:t>turbulence</w:t>
      </w:r>
      <w:r w:rsidR="007917E9" w:rsidRPr="00D30DA9">
        <w:rPr>
          <w:color w:val="000000" w:themeColor="text1"/>
        </w:rPr>
        <w:t xml:space="preserve"> </w:t>
      </w:r>
      <w:r w:rsidR="00734519" w:rsidRPr="00D30DA9">
        <w:rPr>
          <w:color w:val="000000" w:themeColor="text1"/>
        </w:rPr>
        <w:t>evolution</w:t>
      </w:r>
      <w:bookmarkEnd w:id="108"/>
      <w:r w:rsidR="007917E9" w:rsidRPr="00D30DA9">
        <w:rPr>
          <w:color w:val="000000" w:themeColor="text1"/>
        </w:rPr>
        <w:t>.</w:t>
      </w:r>
      <w:bookmarkEnd w:id="109"/>
      <w:bookmarkEnd w:id="110"/>
      <w:bookmarkEnd w:id="111"/>
    </w:p>
    <w:p w14:paraId="62D10B88" w14:textId="7536B518" w:rsidR="00B2771E" w:rsidRPr="00A00515" w:rsidRDefault="00B2771E" w:rsidP="00A00515">
      <w:pPr>
        <w:pStyle w:val="SMSubheading"/>
        <w:spacing w:before="163" w:after="163"/>
        <w:rPr>
          <w:b w:val="0"/>
          <w:color w:val="000000" w:themeColor="text1"/>
        </w:rPr>
      </w:pPr>
      <w:bookmarkStart w:id="112" w:name="_Toc80731916"/>
      <w:bookmarkStart w:id="113" w:name="_Toc155995595"/>
      <w:bookmarkStart w:id="114" w:name="_Toc156032759"/>
      <w:bookmarkStart w:id="115" w:name="_Toc173049810"/>
      <w:r w:rsidRPr="00850E48">
        <w:rPr>
          <w:color w:val="000000" w:themeColor="text1"/>
        </w:rPr>
        <w:t xml:space="preserve">Supplementary Video </w:t>
      </w:r>
      <w:r w:rsidR="00917F1C">
        <w:rPr>
          <w:color w:val="000000" w:themeColor="text1"/>
        </w:rPr>
        <w:t>7</w:t>
      </w:r>
      <w:r w:rsidRPr="00850E48">
        <w:rPr>
          <w:color w:val="000000" w:themeColor="text1"/>
        </w:rPr>
        <w:t xml:space="preserve"> </w:t>
      </w:r>
      <w:r w:rsidRPr="00850E48">
        <w:rPr>
          <w:b w:val="0"/>
          <w:color w:val="000000" w:themeColor="text1"/>
        </w:rPr>
        <w:t>|</w:t>
      </w:r>
      <w:r w:rsidRPr="00850E48">
        <w:rPr>
          <w:color w:val="000000" w:themeColor="text1"/>
        </w:rPr>
        <w:t xml:space="preserve"> </w:t>
      </w:r>
      <w:bookmarkEnd w:id="112"/>
      <w:r w:rsidR="007242CE" w:rsidRPr="00D30DA9">
        <w:rPr>
          <w:bCs w:val="0"/>
          <w:color w:val="000000" w:themeColor="text1"/>
        </w:rPr>
        <w:t>V</w:t>
      </w:r>
      <w:r w:rsidR="00A00515" w:rsidRPr="00D30DA9">
        <w:rPr>
          <w:bCs w:val="0"/>
          <w:color w:val="000000" w:themeColor="text1"/>
        </w:rPr>
        <w:t>isualization of grid-turbulence evolution</w:t>
      </w:r>
      <w:r w:rsidR="00A00515">
        <w:rPr>
          <w:b w:val="0"/>
          <w:color w:val="000000" w:themeColor="text1"/>
        </w:rPr>
        <w:t xml:space="preserve"> </w:t>
      </w:r>
      <w:r w:rsidRPr="00A00515">
        <w:rPr>
          <w:b w:val="0"/>
          <w:bCs w:val="0"/>
          <w:color w:val="000000" w:themeColor="text1"/>
        </w:rPr>
        <w:t>(</w:t>
      </w:r>
      <w:r w:rsidR="005C6261" w:rsidRPr="00A00515">
        <w:rPr>
          <w:b w:val="0"/>
          <w:bCs w:val="0"/>
          <w:color w:val="000000" w:themeColor="text1"/>
        </w:rPr>
        <w:t>played</w:t>
      </w:r>
      <w:r w:rsidR="006D7AD3" w:rsidRPr="00A00515">
        <w:rPr>
          <w:b w:val="0"/>
          <w:bCs w:val="0"/>
          <w:color w:val="000000" w:themeColor="text1"/>
        </w:rPr>
        <w:t xml:space="preserve"> </w:t>
      </w:r>
      <w:r w:rsidRPr="00A00515">
        <w:rPr>
          <w:b w:val="0"/>
          <w:bCs w:val="0"/>
          <w:color w:val="000000" w:themeColor="text1"/>
        </w:rPr>
        <w:t>at 1/</w:t>
      </w:r>
      <w:r w:rsidR="00C23C89" w:rsidRPr="00A00515">
        <w:rPr>
          <w:b w:val="0"/>
          <w:bCs w:val="0"/>
          <w:color w:val="000000" w:themeColor="text1"/>
        </w:rPr>
        <w:t>90</w:t>
      </w:r>
      <w:r w:rsidRPr="00A00515">
        <w:rPr>
          <w:b w:val="0"/>
          <w:bCs w:val="0"/>
          <w:color w:val="000000" w:themeColor="text1"/>
        </w:rPr>
        <w:t>x speed).</w:t>
      </w:r>
      <w:bookmarkEnd w:id="113"/>
      <w:bookmarkEnd w:id="114"/>
      <w:bookmarkEnd w:id="115"/>
    </w:p>
    <w:p w14:paraId="47EE0AC3" w14:textId="30D5D10D" w:rsidR="00CE2E18" w:rsidRPr="00BE1790" w:rsidRDefault="00B2771E" w:rsidP="00D26A1E">
      <w:pPr>
        <w:pStyle w:val="SMSubheading"/>
        <w:spacing w:before="163" w:after="163"/>
        <w:rPr>
          <w:color w:val="FF0000"/>
        </w:rPr>
      </w:pPr>
      <w:bookmarkStart w:id="116" w:name="_Toc80731917"/>
      <w:bookmarkStart w:id="117" w:name="_Toc155995596"/>
      <w:bookmarkStart w:id="118" w:name="_Toc156032760"/>
      <w:bookmarkStart w:id="119" w:name="_Toc173049811"/>
      <w:r w:rsidRPr="005C6261">
        <w:rPr>
          <w:color w:val="000000" w:themeColor="text1"/>
        </w:rPr>
        <w:t xml:space="preserve">Supplementary Video </w:t>
      </w:r>
      <w:r w:rsidR="00917F1C">
        <w:rPr>
          <w:color w:val="000000" w:themeColor="text1"/>
        </w:rPr>
        <w:t>8</w:t>
      </w:r>
      <w:r w:rsidRPr="005C6261">
        <w:rPr>
          <w:color w:val="000000" w:themeColor="text1"/>
        </w:rPr>
        <w:t xml:space="preserve"> </w:t>
      </w:r>
      <w:r w:rsidRPr="005C6261">
        <w:rPr>
          <w:b w:val="0"/>
          <w:color w:val="000000" w:themeColor="text1"/>
        </w:rPr>
        <w:t>|</w:t>
      </w:r>
      <w:r w:rsidRPr="005C6261">
        <w:rPr>
          <w:color w:val="000000" w:themeColor="text1"/>
        </w:rPr>
        <w:t xml:space="preserve"> </w:t>
      </w:r>
      <w:r w:rsidR="00AA40B0" w:rsidRPr="00D30DA9">
        <w:rPr>
          <w:color w:val="000000" w:themeColor="text1"/>
        </w:rPr>
        <w:t>High-speed video capturing the bag breakup of liquid droplets</w:t>
      </w:r>
      <w:bookmarkEnd w:id="116"/>
      <w:r w:rsidRPr="00D30DA9">
        <w:rPr>
          <w:color w:val="000000" w:themeColor="text1"/>
        </w:rPr>
        <w:t xml:space="preserve"> </w:t>
      </w:r>
      <w:r w:rsidRPr="004F6F84">
        <w:rPr>
          <w:b w:val="0"/>
          <w:bCs w:val="0"/>
          <w:color w:val="000000" w:themeColor="text1"/>
        </w:rPr>
        <w:t xml:space="preserve">(played at </w:t>
      </w:r>
      <w:r w:rsidR="007917E9" w:rsidRPr="004F6F84">
        <w:rPr>
          <w:b w:val="0"/>
          <w:bCs w:val="0"/>
          <w:color w:val="000000" w:themeColor="text1"/>
        </w:rPr>
        <w:t>1/</w:t>
      </w:r>
      <w:r w:rsidR="00766C5E">
        <w:rPr>
          <w:b w:val="0"/>
          <w:bCs w:val="0"/>
          <w:color w:val="000000" w:themeColor="text1"/>
        </w:rPr>
        <w:t>267</w:t>
      </w:r>
      <w:r w:rsidR="00AB3E0A" w:rsidRPr="002C63D7">
        <w:rPr>
          <w:b w:val="0"/>
          <w:bCs w:val="0"/>
          <w:color w:val="000000" w:themeColor="text1"/>
        </w:rPr>
        <w:t>×</w:t>
      </w:r>
      <w:r w:rsidRPr="004F6F84">
        <w:rPr>
          <w:b w:val="0"/>
          <w:bCs w:val="0"/>
          <w:color w:val="000000" w:themeColor="text1"/>
        </w:rPr>
        <w:t xml:space="preserve"> speed)</w:t>
      </w:r>
      <w:r w:rsidR="0099755A" w:rsidRPr="004F6F84">
        <w:rPr>
          <w:b w:val="0"/>
          <w:bCs w:val="0"/>
          <w:color w:val="000000" w:themeColor="text1"/>
        </w:rPr>
        <w:t>.</w:t>
      </w:r>
      <w:bookmarkEnd w:id="117"/>
      <w:bookmarkEnd w:id="118"/>
      <w:bookmarkEnd w:id="119"/>
    </w:p>
    <w:p w14:paraId="0C64DD8B" w14:textId="559DD4A1" w:rsidR="00B2771E" w:rsidRPr="00F92857" w:rsidRDefault="00B2771E" w:rsidP="00F92857">
      <w:pPr>
        <w:pStyle w:val="SMSubheading"/>
        <w:spacing w:before="163" w:after="163"/>
        <w:rPr>
          <w:rFonts w:ascii="Times New Roman" w:eastAsia="宋体" w:hAnsi="Times New Roman"/>
          <w:b w:val="0"/>
          <w:bCs w:val="0"/>
          <w:color w:val="000000" w:themeColor="text1"/>
          <w:lang w:eastAsia="zh-CN"/>
        </w:rPr>
      </w:pPr>
      <w:bookmarkStart w:id="120" w:name="_Toc80731918"/>
      <w:bookmarkStart w:id="121" w:name="_Toc155995597"/>
      <w:bookmarkStart w:id="122" w:name="_Toc156032761"/>
      <w:bookmarkStart w:id="123" w:name="_Toc173049812"/>
      <w:r w:rsidRPr="0099755A">
        <w:rPr>
          <w:color w:val="000000" w:themeColor="text1"/>
        </w:rPr>
        <w:t xml:space="preserve">Supplementary Video </w:t>
      </w:r>
      <w:r w:rsidR="00917F1C">
        <w:rPr>
          <w:color w:val="000000" w:themeColor="text1"/>
        </w:rPr>
        <w:t>9</w:t>
      </w:r>
      <w:r w:rsidRPr="0099755A">
        <w:rPr>
          <w:b w:val="0"/>
          <w:color w:val="000000" w:themeColor="text1"/>
        </w:rPr>
        <w:t xml:space="preserve"> |</w:t>
      </w:r>
      <w:r w:rsidRPr="0099755A">
        <w:rPr>
          <w:color w:val="000000" w:themeColor="text1"/>
        </w:rPr>
        <w:t xml:space="preserve"> </w:t>
      </w:r>
      <w:bookmarkStart w:id="124" w:name="OLE_LINK5"/>
      <w:r w:rsidR="00D77B53" w:rsidRPr="00D30DA9">
        <w:rPr>
          <w:color w:val="000000" w:themeColor="text1"/>
          <w:lang w:eastAsia="zh-CN"/>
        </w:rPr>
        <w:t xml:space="preserve">CFD simulation of </w:t>
      </w:r>
      <w:r w:rsidR="00A35B69" w:rsidRPr="00D30DA9">
        <w:rPr>
          <w:color w:val="000000" w:themeColor="text1"/>
          <w:lang w:eastAsia="zh-CN"/>
        </w:rPr>
        <w:t>liquid droplet mo</w:t>
      </w:r>
      <w:r w:rsidR="00BD1003" w:rsidRPr="00D30DA9">
        <w:rPr>
          <w:rFonts w:hint="eastAsia"/>
          <w:color w:val="000000" w:themeColor="text1"/>
          <w:lang w:eastAsia="zh-CN"/>
        </w:rPr>
        <w:t>tion</w:t>
      </w:r>
      <w:r w:rsidR="00A35B69" w:rsidRPr="00D30DA9">
        <w:rPr>
          <w:color w:val="000000" w:themeColor="text1"/>
          <w:lang w:eastAsia="zh-CN"/>
        </w:rPr>
        <w:t xml:space="preserve"> in turbulen</w:t>
      </w:r>
      <w:r w:rsidR="00BD1003" w:rsidRPr="00D30DA9">
        <w:rPr>
          <w:rFonts w:hint="eastAsia"/>
          <w:color w:val="000000" w:themeColor="text1"/>
          <w:lang w:eastAsia="zh-CN"/>
        </w:rPr>
        <w:t>t</w:t>
      </w:r>
      <w:r w:rsidR="004A559F" w:rsidRPr="00D30DA9">
        <w:rPr>
          <w:color w:val="000000" w:themeColor="text1"/>
          <w:lang w:eastAsia="zh-CN"/>
        </w:rPr>
        <w:t xml:space="preserve"> </w:t>
      </w:r>
      <w:r w:rsidR="004A559F" w:rsidRPr="00D30DA9">
        <w:rPr>
          <w:rFonts w:hint="eastAsia"/>
          <w:color w:val="000000" w:themeColor="text1"/>
          <w:lang w:eastAsia="zh-CN"/>
        </w:rPr>
        <w:t>flow</w:t>
      </w:r>
      <w:bookmarkEnd w:id="124"/>
      <w:r w:rsidR="00A35B69" w:rsidRPr="00D30DA9">
        <w:rPr>
          <w:rFonts w:ascii="宋体" w:eastAsia="宋体" w:hAnsi="宋体" w:cs="宋体" w:hint="eastAsia"/>
          <w:color w:val="000000" w:themeColor="text1"/>
          <w:lang w:eastAsia="zh-CN"/>
        </w:rPr>
        <w:t>.</w:t>
      </w:r>
      <w:bookmarkEnd w:id="120"/>
      <w:bookmarkEnd w:id="121"/>
      <w:bookmarkEnd w:id="122"/>
      <w:bookmarkEnd w:id="123"/>
    </w:p>
    <w:p w14:paraId="1493D0C0" w14:textId="6219C75E" w:rsidR="00B2771E" w:rsidRDefault="009E1E1B">
      <w:r>
        <w:br w:type="page"/>
      </w:r>
    </w:p>
    <w:p w14:paraId="05BC1285" w14:textId="5F5249BC" w:rsidR="00B2771E" w:rsidRPr="00936366" w:rsidRDefault="006E5F99" w:rsidP="0038438E">
      <w:pPr>
        <w:pStyle w:val="SMHeading"/>
        <w:rPr>
          <w:sz w:val="28"/>
          <w:szCs w:val="28"/>
          <w:lang w:eastAsia="zh-CN"/>
        </w:rPr>
      </w:pPr>
      <w:bookmarkStart w:id="125" w:name="_Toc80731921"/>
      <w:bookmarkStart w:id="126" w:name="_Toc155995598"/>
      <w:bookmarkStart w:id="127" w:name="_Toc156032762"/>
      <w:bookmarkStart w:id="128" w:name="_Toc173049813"/>
      <w:r w:rsidRPr="00936366">
        <w:rPr>
          <w:sz w:val="28"/>
          <w:szCs w:val="28"/>
          <w:lang w:eastAsia="zh-CN"/>
        </w:rPr>
        <w:lastRenderedPageBreak/>
        <w:t>S</w:t>
      </w:r>
      <w:r w:rsidRPr="00936366">
        <w:rPr>
          <w:rFonts w:hint="eastAsia"/>
          <w:sz w:val="28"/>
          <w:szCs w:val="28"/>
          <w:lang w:eastAsia="zh-CN"/>
        </w:rPr>
        <w:t>upplementary</w:t>
      </w:r>
      <w:r w:rsidRPr="00936366">
        <w:rPr>
          <w:sz w:val="28"/>
          <w:szCs w:val="28"/>
          <w:lang w:eastAsia="zh-CN"/>
        </w:rPr>
        <w:t xml:space="preserve"> References</w:t>
      </w:r>
      <w:bookmarkEnd w:id="125"/>
      <w:bookmarkEnd w:id="126"/>
      <w:bookmarkEnd w:id="127"/>
      <w:bookmarkEnd w:id="128"/>
    </w:p>
    <w:p w14:paraId="7A480330" w14:textId="77777777" w:rsidR="004F0785" w:rsidRPr="004F0785" w:rsidRDefault="004F0785" w:rsidP="004F0785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4F0785">
        <w:t>1</w:t>
      </w:r>
      <w:r w:rsidRPr="004F0785">
        <w:tab/>
        <w:t xml:space="preserve">Hinze, J. O. Fundamentals of the hydrodynamic mechanism of splitting in dispersion processes. </w:t>
      </w:r>
      <w:r w:rsidRPr="004F0785">
        <w:rPr>
          <w:i/>
        </w:rPr>
        <w:t>AIChE Journal</w:t>
      </w:r>
      <w:r w:rsidRPr="004F0785">
        <w:t xml:space="preserve"> </w:t>
      </w:r>
      <w:r w:rsidRPr="004F0785">
        <w:rPr>
          <w:b/>
        </w:rPr>
        <w:t>1</w:t>
      </w:r>
      <w:r w:rsidRPr="004F0785">
        <w:t>, 289-295 (1955).</w:t>
      </w:r>
    </w:p>
    <w:p w14:paraId="68A485CD" w14:textId="77777777" w:rsidR="00DB0156" w:rsidRDefault="004F0785" w:rsidP="00AE0C0E">
      <w:pPr>
        <w:pStyle w:val="EndNoteBibliography"/>
        <w:ind w:left="720" w:hanging="720"/>
      </w:pPr>
      <w:r w:rsidRPr="004F0785">
        <w:t>2</w:t>
      </w:r>
      <w:r w:rsidRPr="004F0785">
        <w:tab/>
        <w:t xml:space="preserve">Crialesi-Esposito, M., Chibbaro, S. &amp; Brandt, L. The interaction of droplet dynamics and turbulence cascade. </w:t>
      </w:r>
      <w:r w:rsidRPr="004F0785">
        <w:rPr>
          <w:i/>
        </w:rPr>
        <w:t>Communications Physics</w:t>
      </w:r>
      <w:r w:rsidRPr="004F0785">
        <w:t xml:space="preserve"> </w:t>
      </w:r>
      <w:r w:rsidRPr="004F0785">
        <w:rPr>
          <w:b/>
        </w:rPr>
        <w:t>6</w:t>
      </w:r>
      <w:r w:rsidRPr="004F0785">
        <w:t>, 5 (2023).</w:t>
      </w:r>
      <w:r>
        <w:fldChar w:fldCharType="end"/>
      </w:r>
    </w:p>
    <w:sectPr w:rsidR="00DB0156" w:rsidSect="004A5EDB">
      <w:headerReference w:type="default" r:id="rId26"/>
      <w:footerReference w:type="default" r:id="rId27"/>
      <w:pgSz w:w="11906" w:h="16838"/>
      <w:pgMar w:top="1440" w:right="1080" w:bottom="1440" w:left="108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59A092" w14:textId="77777777" w:rsidR="00E1059D" w:rsidRDefault="00E1059D">
      <w:r>
        <w:separator/>
      </w:r>
    </w:p>
  </w:endnote>
  <w:endnote w:type="continuationSeparator" w:id="0">
    <w:p w14:paraId="3F1D2D71" w14:textId="77777777" w:rsidR="00E1059D" w:rsidRDefault="00E10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altName w:val="Times New Roman"/>
    <w:panose1 w:val="020B06040202020202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we roman">
    <w:altName w:val="Times New Roman"/>
    <w:panose1 w:val="020B0604020202020204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530BBF" w14:textId="77777777" w:rsidR="00D01D14" w:rsidRPr="0059359B" w:rsidRDefault="00B2771E" w:rsidP="006860FB">
    <w:pPr>
      <w:pStyle w:val="aff1"/>
      <w:jc w:val="center"/>
    </w:pPr>
    <w:r w:rsidRPr="0059359B">
      <w:fldChar w:fldCharType="begin"/>
    </w:r>
    <w:r w:rsidRPr="0059359B">
      <w:instrText xml:space="preserve"> PAGE   \* MERGEFORMAT </w:instrText>
    </w:r>
    <w:r w:rsidRPr="0059359B">
      <w:fldChar w:fldCharType="separate"/>
    </w:r>
    <w:r w:rsidRPr="0059359B">
      <w:rPr>
        <w:noProof/>
      </w:rPr>
      <w:t>21</w:t>
    </w:r>
    <w:r w:rsidRPr="0059359B">
      <w:fldChar w:fldCharType="end"/>
    </w:r>
  </w:p>
  <w:p w14:paraId="2AF66EA3" w14:textId="77777777" w:rsidR="00D01D14" w:rsidRDefault="00D01D14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9DA0A6" w14:textId="77777777" w:rsidR="00E1059D" w:rsidRDefault="00E1059D">
      <w:r>
        <w:separator/>
      </w:r>
    </w:p>
  </w:footnote>
  <w:footnote w:type="continuationSeparator" w:id="0">
    <w:p w14:paraId="2168BB9B" w14:textId="77777777" w:rsidR="00E1059D" w:rsidRDefault="00E105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AEC5C1" w14:textId="77777777" w:rsidR="00D01D14" w:rsidRPr="005001AC" w:rsidRDefault="00D01D14" w:rsidP="005001AC">
    <w:pPr>
      <w:jc w:val="right"/>
      <w:rPr>
        <w:sz w:val="20"/>
      </w:rPr>
    </w:pPr>
  </w:p>
  <w:p w14:paraId="06E576E0" w14:textId="77777777" w:rsidR="00D01D14" w:rsidRDefault="00D01D1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75677F"/>
    <w:multiLevelType w:val="hybridMultilevel"/>
    <w:tmpl w:val="8486A14C"/>
    <w:lvl w:ilvl="0" w:tplc="3690C23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786000F"/>
    <w:multiLevelType w:val="hybridMultilevel"/>
    <w:tmpl w:val="87067C7E"/>
    <w:lvl w:ilvl="0" w:tplc="CC1AA1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3190E1C"/>
    <w:multiLevelType w:val="hybridMultilevel"/>
    <w:tmpl w:val="C088B246"/>
    <w:lvl w:ilvl="0" w:tplc="2DBC15B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513062066">
    <w:abstractNumId w:val="9"/>
  </w:num>
  <w:num w:numId="2" w16cid:durableId="629212374">
    <w:abstractNumId w:val="7"/>
  </w:num>
  <w:num w:numId="3" w16cid:durableId="1258100980">
    <w:abstractNumId w:val="6"/>
  </w:num>
  <w:num w:numId="4" w16cid:durableId="1873415691">
    <w:abstractNumId w:val="5"/>
  </w:num>
  <w:num w:numId="5" w16cid:durableId="1268350118">
    <w:abstractNumId w:val="4"/>
  </w:num>
  <w:num w:numId="6" w16cid:durableId="1389913872">
    <w:abstractNumId w:val="8"/>
  </w:num>
  <w:num w:numId="7" w16cid:durableId="515074001">
    <w:abstractNumId w:val="3"/>
  </w:num>
  <w:num w:numId="8" w16cid:durableId="77795151">
    <w:abstractNumId w:val="2"/>
  </w:num>
  <w:num w:numId="9" w16cid:durableId="2010867881">
    <w:abstractNumId w:val="1"/>
  </w:num>
  <w:num w:numId="10" w16cid:durableId="1499467464">
    <w:abstractNumId w:val="0"/>
  </w:num>
  <w:num w:numId="11" w16cid:durableId="338116699">
    <w:abstractNumId w:val="12"/>
  </w:num>
  <w:num w:numId="12" w16cid:durableId="506865232">
    <w:abstractNumId w:val="11"/>
  </w:num>
  <w:num w:numId="13" w16cid:durableId="16326650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43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-2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tste5fwwr5wexedt95vappgvw2tet2vztfw&quot;&gt;My EndNote Library&lt;record-ids&gt;&lt;item&gt;113&lt;/item&gt;&lt;item&gt;119&lt;/item&gt;&lt;/record-ids&gt;&lt;/item&gt;&lt;/Libraries&gt;"/>
  </w:docVars>
  <w:rsids>
    <w:rsidRoot w:val="00B2771E"/>
    <w:rsid w:val="00011B13"/>
    <w:rsid w:val="00015738"/>
    <w:rsid w:val="00020A42"/>
    <w:rsid w:val="00030D31"/>
    <w:rsid w:val="00043D30"/>
    <w:rsid w:val="00046A0D"/>
    <w:rsid w:val="00047536"/>
    <w:rsid w:val="00051A7C"/>
    <w:rsid w:val="000554CB"/>
    <w:rsid w:val="00055769"/>
    <w:rsid w:val="00072744"/>
    <w:rsid w:val="000B3E65"/>
    <w:rsid w:val="000B408E"/>
    <w:rsid w:val="000B781B"/>
    <w:rsid w:val="000C75F5"/>
    <w:rsid w:val="000D3A4E"/>
    <w:rsid w:val="00102478"/>
    <w:rsid w:val="001144C4"/>
    <w:rsid w:val="0013192B"/>
    <w:rsid w:val="00140E50"/>
    <w:rsid w:val="001422EB"/>
    <w:rsid w:val="00167EA9"/>
    <w:rsid w:val="00173506"/>
    <w:rsid w:val="00176E76"/>
    <w:rsid w:val="001866E8"/>
    <w:rsid w:val="001871B2"/>
    <w:rsid w:val="001A002D"/>
    <w:rsid w:val="001B068D"/>
    <w:rsid w:val="001C635F"/>
    <w:rsid w:val="001D4533"/>
    <w:rsid w:val="001E6D42"/>
    <w:rsid w:val="001E6DB6"/>
    <w:rsid w:val="00221AC0"/>
    <w:rsid w:val="00226E79"/>
    <w:rsid w:val="0023170B"/>
    <w:rsid w:val="002324D2"/>
    <w:rsid w:val="00233168"/>
    <w:rsid w:val="00241BF2"/>
    <w:rsid w:val="0025077D"/>
    <w:rsid w:val="00255407"/>
    <w:rsid w:val="00262453"/>
    <w:rsid w:val="00286EFF"/>
    <w:rsid w:val="002906D2"/>
    <w:rsid w:val="002A51CC"/>
    <w:rsid w:val="002B2C60"/>
    <w:rsid w:val="002C63D7"/>
    <w:rsid w:val="002D519F"/>
    <w:rsid w:val="002F6009"/>
    <w:rsid w:val="003227C5"/>
    <w:rsid w:val="003439D0"/>
    <w:rsid w:val="00346D1E"/>
    <w:rsid w:val="00360C5B"/>
    <w:rsid w:val="00363FB6"/>
    <w:rsid w:val="00374BE8"/>
    <w:rsid w:val="0037531B"/>
    <w:rsid w:val="0038231B"/>
    <w:rsid w:val="00390B52"/>
    <w:rsid w:val="00392ADB"/>
    <w:rsid w:val="0039407E"/>
    <w:rsid w:val="003952BE"/>
    <w:rsid w:val="003B1252"/>
    <w:rsid w:val="003B778C"/>
    <w:rsid w:val="003E495C"/>
    <w:rsid w:val="003E51A5"/>
    <w:rsid w:val="003F084D"/>
    <w:rsid w:val="0040139F"/>
    <w:rsid w:val="00402F9D"/>
    <w:rsid w:val="004200BA"/>
    <w:rsid w:val="00422EED"/>
    <w:rsid w:val="0043765B"/>
    <w:rsid w:val="00447A62"/>
    <w:rsid w:val="00450CC9"/>
    <w:rsid w:val="0046349B"/>
    <w:rsid w:val="00463E49"/>
    <w:rsid w:val="004760FF"/>
    <w:rsid w:val="00487549"/>
    <w:rsid w:val="00496666"/>
    <w:rsid w:val="004A559F"/>
    <w:rsid w:val="004A5EDB"/>
    <w:rsid w:val="004B51BE"/>
    <w:rsid w:val="004C2A29"/>
    <w:rsid w:val="004C4439"/>
    <w:rsid w:val="004D61FF"/>
    <w:rsid w:val="004E5CEB"/>
    <w:rsid w:val="004F0785"/>
    <w:rsid w:val="004F6F84"/>
    <w:rsid w:val="004F7252"/>
    <w:rsid w:val="005024FD"/>
    <w:rsid w:val="0051500F"/>
    <w:rsid w:val="005357CE"/>
    <w:rsid w:val="00584AD1"/>
    <w:rsid w:val="005873E8"/>
    <w:rsid w:val="0059359B"/>
    <w:rsid w:val="005964B7"/>
    <w:rsid w:val="005C100D"/>
    <w:rsid w:val="005C3E50"/>
    <w:rsid w:val="005C6261"/>
    <w:rsid w:val="005D259F"/>
    <w:rsid w:val="005E225E"/>
    <w:rsid w:val="005E4C85"/>
    <w:rsid w:val="006044B7"/>
    <w:rsid w:val="0060618F"/>
    <w:rsid w:val="0060690A"/>
    <w:rsid w:val="0061743E"/>
    <w:rsid w:val="0064623E"/>
    <w:rsid w:val="00672E33"/>
    <w:rsid w:val="00673B69"/>
    <w:rsid w:val="00677085"/>
    <w:rsid w:val="006860FB"/>
    <w:rsid w:val="00694F0A"/>
    <w:rsid w:val="00697979"/>
    <w:rsid w:val="006A2942"/>
    <w:rsid w:val="006B4A7D"/>
    <w:rsid w:val="006D4380"/>
    <w:rsid w:val="006D7AD3"/>
    <w:rsid w:val="006E5F99"/>
    <w:rsid w:val="006E6C04"/>
    <w:rsid w:val="006F2487"/>
    <w:rsid w:val="00717488"/>
    <w:rsid w:val="007242CE"/>
    <w:rsid w:val="00724988"/>
    <w:rsid w:val="00734519"/>
    <w:rsid w:val="00740E77"/>
    <w:rsid w:val="007456B6"/>
    <w:rsid w:val="00747AB1"/>
    <w:rsid w:val="007531F7"/>
    <w:rsid w:val="007608A5"/>
    <w:rsid w:val="0076266A"/>
    <w:rsid w:val="007650FB"/>
    <w:rsid w:val="00766C5E"/>
    <w:rsid w:val="00784AF9"/>
    <w:rsid w:val="007917E9"/>
    <w:rsid w:val="007A2C5A"/>
    <w:rsid w:val="007A51D9"/>
    <w:rsid w:val="007A5B8F"/>
    <w:rsid w:val="007B537C"/>
    <w:rsid w:val="007F1A77"/>
    <w:rsid w:val="007F38B7"/>
    <w:rsid w:val="007F5CDF"/>
    <w:rsid w:val="00807308"/>
    <w:rsid w:val="00807638"/>
    <w:rsid w:val="008140F7"/>
    <w:rsid w:val="00837E04"/>
    <w:rsid w:val="0084535B"/>
    <w:rsid w:val="008479BD"/>
    <w:rsid w:val="00850E48"/>
    <w:rsid w:val="00871162"/>
    <w:rsid w:val="00892379"/>
    <w:rsid w:val="008A16E5"/>
    <w:rsid w:val="008C0ED0"/>
    <w:rsid w:val="008C4993"/>
    <w:rsid w:val="008C5586"/>
    <w:rsid w:val="008D42EB"/>
    <w:rsid w:val="008D5FA0"/>
    <w:rsid w:val="008E595E"/>
    <w:rsid w:val="00913EBC"/>
    <w:rsid w:val="00917A3D"/>
    <w:rsid w:val="00917F1C"/>
    <w:rsid w:val="009260EA"/>
    <w:rsid w:val="00936366"/>
    <w:rsid w:val="00947F0F"/>
    <w:rsid w:val="00947FD5"/>
    <w:rsid w:val="009632F8"/>
    <w:rsid w:val="00967AAA"/>
    <w:rsid w:val="009731FC"/>
    <w:rsid w:val="00984B2D"/>
    <w:rsid w:val="0098774A"/>
    <w:rsid w:val="0099755A"/>
    <w:rsid w:val="009A382F"/>
    <w:rsid w:val="009B4F7D"/>
    <w:rsid w:val="009B632C"/>
    <w:rsid w:val="009D71FE"/>
    <w:rsid w:val="009E1E1B"/>
    <w:rsid w:val="009E3104"/>
    <w:rsid w:val="009E7BA1"/>
    <w:rsid w:val="009F14CD"/>
    <w:rsid w:val="009F6E7C"/>
    <w:rsid w:val="00A00515"/>
    <w:rsid w:val="00A06B68"/>
    <w:rsid w:val="00A07333"/>
    <w:rsid w:val="00A116F8"/>
    <w:rsid w:val="00A3181E"/>
    <w:rsid w:val="00A35B69"/>
    <w:rsid w:val="00A42CA8"/>
    <w:rsid w:val="00A624DC"/>
    <w:rsid w:val="00A62671"/>
    <w:rsid w:val="00A746A8"/>
    <w:rsid w:val="00A839AE"/>
    <w:rsid w:val="00A95603"/>
    <w:rsid w:val="00A956D2"/>
    <w:rsid w:val="00AA40B0"/>
    <w:rsid w:val="00AA5453"/>
    <w:rsid w:val="00AB3E0A"/>
    <w:rsid w:val="00AB5B5E"/>
    <w:rsid w:val="00AD36CF"/>
    <w:rsid w:val="00AE0C0E"/>
    <w:rsid w:val="00AF0468"/>
    <w:rsid w:val="00AF51BD"/>
    <w:rsid w:val="00AF6505"/>
    <w:rsid w:val="00B2771E"/>
    <w:rsid w:val="00B33E89"/>
    <w:rsid w:val="00B34828"/>
    <w:rsid w:val="00B364F3"/>
    <w:rsid w:val="00B42865"/>
    <w:rsid w:val="00B469A5"/>
    <w:rsid w:val="00B548E1"/>
    <w:rsid w:val="00B55466"/>
    <w:rsid w:val="00B6017B"/>
    <w:rsid w:val="00B62B69"/>
    <w:rsid w:val="00B675E3"/>
    <w:rsid w:val="00B81811"/>
    <w:rsid w:val="00B87846"/>
    <w:rsid w:val="00B93D18"/>
    <w:rsid w:val="00BA4815"/>
    <w:rsid w:val="00BD1003"/>
    <w:rsid w:val="00BD67D4"/>
    <w:rsid w:val="00BE1790"/>
    <w:rsid w:val="00BE72FB"/>
    <w:rsid w:val="00BF1F13"/>
    <w:rsid w:val="00BF5EDB"/>
    <w:rsid w:val="00BF7339"/>
    <w:rsid w:val="00C13823"/>
    <w:rsid w:val="00C15185"/>
    <w:rsid w:val="00C15EBD"/>
    <w:rsid w:val="00C23C89"/>
    <w:rsid w:val="00C26D0C"/>
    <w:rsid w:val="00C33415"/>
    <w:rsid w:val="00C51F03"/>
    <w:rsid w:val="00C54325"/>
    <w:rsid w:val="00C57E93"/>
    <w:rsid w:val="00C625F3"/>
    <w:rsid w:val="00C646B1"/>
    <w:rsid w:val="00C6512C"/>
    <w:rsid w:val="00C654FD"/>
    <w:rsid w:val="00C70552"/>
    <w:rsid w:val="00C81BA2"/>
    <w:rsid w:val="00C839B6"/>
    <w:rsid w:val="00CA2C75"/>
    <w:rsid w:val="00CA4446"/>
    <w:rsid w:val="00CA48CB"/>
    <w:rsid w:val="00CB16F2"/>
    <w:rsid w:val="00CC2C57"/>
    <w:rsid w:val="00CE22E5"/>
    <w:rsid w:val="00CE2E18"/>
    <w:rsid w:val="00CE3C2E"/>
    <w:rsid w:val="00CF7003"/>
    <w:rsid w:val="00D0014F"/>
    <w:rsid w:val="00D00644"/>
    <w:rsid w:val="00D01D14"/>
    <w:rsid w:val="00D02598"/>
    <w:rsid w:val="00D0457F"/>
    <w:rsid w:val="00D15381"/>
    <w:rsid w:val="00D17351"/>
    <w:rsid w:val="00D17BA9"/>
    <w:rsid w:val="00D2589F"/>
    <w:rsid w:val="00D26A1E"/>
    <w:rsid w:val="00D3081C"/>
    <w:rsid w:val="00D30DA9"/>
    <w:rsid w:val="00D30F69"/>
    <w:rsid w:val="00D363DE"/>
    <w:rsid w:val="00D400E4"/>
    <w:rsid w:val="00D53A67"/>
    <w:rsid w:val="00D53DCA"/>
    <w:rsid w:val="00D540D6"/>
    <w:rsid w:val="00D610E6"/>
    <w:rsid w:val="00D77B53"/>
    <w:rsid w:val="00D83453"/>
    <w:rsid w:val="00D90ED3"/>
    <w:rsid w:val="00DA17ED"/>
    <w:rsid w:val="00DA293E"/>
    <w:rsid w:val="00DB0156"/>
    <w:rsid w:val="00DC5AB0"/>
    <w:rsid w:val="00DD1597"/>
    <w:rsid w:val="00DD263B"/>
    <w:rsid w:val="00DD31F1"/>
    <w:rsid w:val="00DD42D1"/>
    <w:rsid w:val="00DD494E"/>
    <w:rsid w:val="00E011C4"/>
    <w:rsid w:val="00E041E5"/>
    <w:rsid w:val="00E06C5A"/>
    <w:rsid w:val="00E1059D"/>
    <w:rsid w:val="00E11D1E"/>
    <w:rsid w:val="00E21758"/>
    <w:rsid w:val="00E36CEF"/>
    <w:rsid w:val="00E46C72"/>
    <w:rsid w:val="00E4759E"/>
    <w:rsid w:val="00E62E94"/>
    <w:rsid w:val="00E70AB4"/>
    <w:rsid w:val="00E754F2"/>
    <w:rsid w:val="00E90179"/>
    <w:rsid w:val="00EB2A79"/>
    <w:rsid w:val="00ED355D"/>
    <w:rsid w:val="00ED4497"/>
    <w:rsid w:val="00ED6CD2"/>
    <w:rsid w:val="00EE087F"/>
    <w:rsid w:val="00EE56DB"/>
    <w:rsid w:val="00F078A4"/>
    <w:rsid w:val="00F11759"/>
    <w:rsid w:val="00F1301B"/>
    <w:rsid w:val="00F81353"/>
    <w:rsid w:val="00F8447D"/>
    <w:rsid w:val="00F85D98"/>
    <w:rsid w:val="00F910A9"/>
    <w:rsid w:val="00F92857"/>
    <w:rsid w:val="00F955EB"/>
    <w:rsid w:val="00FA1B77"/>
    <w:rsid w:val="00FA5F21"/>
    <w:rsid w:val="00FC0927"/>
    <w:rsid w:val="00FD45DE"/>
    <w:rsid w:val="00FE3261"/>
    <w:rsid w:val="00FE3F8A"/>
    <w:rsid w:val="00FE535C"/>
    <w:rsid w:val="00FF2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1C01CD2"/>
  <w14:defaultImageDpi w14:val="32767"/>
  <w15:chartTrackingRefBased/>
  <w15:docId w15:val="{20F4AB8C-3F37-41CE-9AF8-FC7910ACD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iPriority="99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3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B2771E"/>
    <w:rPr>
      <w:rFonts w:eastAsiaTheme="minorEastAsia" w:cs="Times New Roman"/>
      <w:kern w:val="0"/>
      <w:sz w:val="24"/>
      <w:szCs w:val="20"/>
      <w:lang w:eastAsia="en-US"/>
    </w:rPr>
  </w:style>
  <w:style w:type="paragraph" w:styleId="1">
    <w:name w:val="heading 1"/>
    <w:basedOn w:val="a1"/>
    <w:next w:val="a1"/>
    <w:link w:val="10"/>
    <w:qFormat/>
    <w:rsid w:val="00B2771E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B2771E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link w:val="32"/>
    <w:semiHidden/>
    <w:qFormat/>
    <w:rsid w:val="00B2771E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link w:val="42"/>
    <w:semiHidden/>
    <w:qFormat/>
    <w:rsid w:val="00B2771E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B277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B2771E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B2771E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B2771E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B2771E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标题 1 字符"/>
    <w:link w:val="1"/>
    <w:rsid w:val="00B2771E"/>
    <w:rPr>
      <w:rFonts w:eastAsiaTheme="minorEastAsia" w:cs="Times New Roman"/>
      <w:b/>
      <w:bCs/>
      <w:kern w:val="32"/>
      <w:sz w:val="24"/>
      <w:szCs w:val="24"/>
      <w:lang w:eastAsia="en-US"/>
    </w:rPr>
  </w:style>
  <w:style w:type="character" w:customStyle="1" w:styleId="22">
    <w:name w:val="标题 2 字符"/>
    <w:link w:val="21"/>
    <w:semiHidden/>
    <w:rsid w:val="00B2771E"/>
    <w:rPr>
      <w:rFonts w:ascii="Cambria" w:eastAsiaTheme="minorEastAsia" w:hAnsi="Cambria" w:cs="Times New Roman"/>
      <w:b/>
      <w:bCs/>
      <w:i/>
      <w:iCs/>
      <w:kern w:val="0"/>
      <w:sz w:val="28"/>
      <w:szCs w:val="28"/>
      <w:lang w:eastAsia="en-US"/>
    </w:rPr>
  </w:style>
  <w:style w:type="character" w:customStyle="1" w:styleId="32">
    <w:name w:val="标题 3 字符"/>
    <w:basedOn w:val="a2"/>
    <w:link w:val="31"/>
    <w:semiHidden/>
    <w:rsid w:val="00B2771E"/>
    <w:rPr>
      <w:rFonts w:ascii="Times" w:eastAsia="Times" w:hAnsi="Times" w:cs="Times New Roman"/>
      <w:b/>
      <w:kern w:val="0"/>
      <w:sz w:val="24"/>
      <w:szCs w:val="20"/>
      <w:lang w:eastAsia="en-US"/>
    </w:rPr>
  </w:style>
  <w:style w:type="character" w:customStyle="1" w:styleId="42">
    <w:name w:val="标题 4 字符"/>
    <w:basedOn w:val="a2"/>
    <w:link w:val="41"/>
    <w:semiHidden/>
    <w:rsid w:val="00B2771E"/>
    <w:rPr>
      <w:rFonts w:ascii="Times" w:eastAsiaTheme="minorEastAsia" w:hAnsi="Times" w:cs="Times New Roman"/>
      <w:b/>
      <w:color w:val="0000FF"/>
      <w:kern w:val="0"/>
      <w:sz w:val="44"/>
      <w:szCs w:val="20"/>
      <w:lang w:eastAsia="en-US"/>
    </w:rPr>
  </w:style>
  <w:style w:type="character" w:customStyle="1" w:styleId="52">
    <w:name w:val="标题 5 字符"/>
    <w:link w:val="51"/>
    <w:semiHidden/>
    <w:rsid w:val="00B2771E"/>
    <w:rPr>
      <w:rFonts w:ascii="Calibri" w:eastAsiaTheme="minorEastAsia" w:hAnsi="Calibri" w:cs="Times New Roman"/>
      <w:b/>
      <w:bCs/>
      <w:i/>
      <w:iCs/>
      <w:kern w:val="0"/>
      <w:sz w:val="26"/>
      <w:szCs w:val="26"/>
      <w:lang w:eastAsia="en-US"/>
    </w:rPr>
  </w:style>
  <w:style w:type="character" w:customStyle="1" w:styleId="60">
    <w:name w:val="标题 6 字符"/>
    <w:link w:val="6"/>
    <w:semiHidden/>
    <w:rsid w:val="00B2771E"/>
    <w:rPr>
      <w:rFonts w:ascii="Calibri" w:eastAsiaTheme="minorEastAsia" w:hAnsi="Calibri" w:cs="Times New Roman"/>
      <w:b/>
      <w:bCs/>
      <w:kern w:val="0"/>
      <w:sz w:val="22"/>
      <w:lang w:eastAsia="en-US"/>
    </w:rPr>
  </w:style>
  <w:style w:type="character" w:customStyle="1" w:styleId="70">
    <w:name w:val="标题 7 字符"/>
    <w:link w:val="7"/>
    <w:semiHidden/>
    <w:rsid w:val="00B2771E"/>
    <w:rPr>
      <w:rFonts w:ascii="Calibri" w:eastAsiaTheme="minorEastAsia" w:hAnsi="Calibri" w:cs="Times New Roman"/>
      <w:kern w:val="0"/>
      <w:sz w:val="24"/>
      <w:szCs w:val="24"/>
      <w:lang w:eastAsia="en-US"/>
    </w:rPr>
  </w:style>
  <w:style w:type="character" w:customStyle="1" w:styleId="80">
    <w:name w:val="标题 8 字符"/>
    <w:link w:val="8"/>
    <w:semiHidden/>
    <w:rsid w:val="00B2771E"/>
    <w:rPr>
      <w:rFonts w:ascii="Calibri" w:eastAsiaTheme="minorEastAsia" w:hAnsi="Calibri" w:cs="Times New Roman"/>
      <w:i/>
      <w:iCs/>
      <w:kern w:val="0"/>
      <w:sz w:val="24"/>
      <w:szCs w:val="24"/>
      <w:lang w:eastAsia="en-US"/>
    </w:rPr>
  </w:style>
  <w:style w:type="character" w:customStyle="1" w:styleId="90">
    <w:name w:val="标题 9 字符"/>
    <w:link w:val="9"/>
    <w:semiHidden/>
    <w:rsid w:val="00B2771E"/>
    <w:rPr>
      <w:rFonts w:ascii="Cambria" w:eastAsiaTheme="minorEastAsia" w:hAnsi="Cambria" w:cs="Times New Roman"/>
      <w:kern w:val="0"/>
      <w:sz w:val="22"/>
      <w:lang w:eastAsia="en-US"/>
    </w:rPr>
  </w:style>
  <w:style w:type="character" w:styleId="a5">
    <w:name w:val="page number"/>
    <w:basedOn w:val="a2"/>
    <w:semiHidden/>
    <w:rsid w:val="00B2771E"/>
  </w:style>
  <w:style w:type="paragraph" w:customStyle="1" w:styleId="SMHeading">
    <w:name w:val="SM Heading"/>
    <w:basedOn w:val="1"/>
    <w:next w:val="SMText"/>
    <w:link w:val="SMHeading0"/>
    <w:qFormat/>
    <w:rsid w:val="00B2771E"/>
    <w:pPr>
      <w:spacing w:line="360" w:lineRule="auto"/>
      <w:jc w:val="both"/>
    </w:pPr>
  </w:style>
  <w:style w:type="paragraph" w:customStyle="1" w:styleId="SMSubheading">
    <w:name w:val="SM Subheading"/>
    <w:basedOn w:val="21"/>
    <w:link w:val="SMSubheading0"/>
    <w:qFormat/>
    <w:rsid w:val="00B2771E"/>
    <w:pPr>
      <w:spacing w:beforeLines="50" w:before="50" w:afterLines="50" w:after="50" w:line="360" w:lineRule="auto"/>
      <w:jc w:val="both"/>
    </w:pPr>
    <w:rPr>
      <w:rFonts w:ascii="Times nwe roman" w:eastAsia="Times New Roman" w:hAnsi="Times nwe roman"/>
      <w:i w:val="0"/>
      <w:sz w:val="24"/>
    </w:rPr>
  </w:style>
  <w:style w:type="paragraph" w:customStyle="1" w:styleId="SMText">
    <w:name w:val="SM Text"/>
    <w:basedOn w:val="a1"/>
    <w:link w:val="SMText0"/>
    <w:qFormat/>
    <w:rsid w:val="00B2771E"/>
    <w:pPr>
      <w:ind w:firstLine="480"/>
    </w:pPr>
    <w:rPr>
      <w:rFonts w:eastAsia="Times New Roman"/>
    </w:rPr>
  </w:style>
  <w:style w:type="paragraph" w:customStyle="1" w:styleId="SMcaption">
    <w:name w:val="SM caption"/>
    <w:basedOn w:val="SMText"/>
    <w:qFormat/>
    <w:rsid w:val="00B2771E"/>
    <w:pPr>
      <w:spacing w:line="360" w:lineRule="auto"/>
      <w:ind w:firstLine="0"/>
      <w:jc w:val="both"/>
    </w:pPr>
  </w:style>
  <w:style w:type="paragraph" w:styleId="a6">
    <w:name w:val="Balloon Text"/>
    <w:basedOn w:val="a1"/>
    <w:link w:val="a7"/>
    <w:semiHidden/>
    <w:rsid w:val="00B2771E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semiHidden/>
    <w:rsid w:val="00B2771E"/>
    <w:rPr>
      <w:rFonts w:ascii="Tahoma" w:eastAsiaTheme="minorEastAsia" w:hAnsi="Tahoma" w:cs="Tahoma"/>
      <w:kern w:val="0"/>
      <w:sz w:val="16"/>
      <w:szCs w:val="16"/>
      <w:lang w:eastAsia="en-US"/>
    </w:rPr>
  </w:style>
  <w:style w:type="paragraph" w:styleId="a8">
    <w:name w:val="Bibliography"/>
    <w:basedOn w:val="a1"/>
    <w:next w:val="a1"/>
    <w:uiPriority w:val="37"/>
    <w:semiHidden/>
    <w:rsid w:val="00B2771E"/>
  </w:style>
  <w:style w:type="paragraph" w:styleId="a9">
    <w:name w:val="Block Text"/>
    <w:basedOn w:val="a1"/>
    <w:semiHidden/>
    <w:rsid w:val="00B2771E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B2771E"/>
    <w:pPr>
      <w:spacing w:after="120"/>
    </w:pPr>
  </w:style>
  <w:style w:type="character" w:customStyle="1" w:styleId="ab">
    <w:name w:val="正文文本 字符"/>
    <w:link w:val="aa"/>
    <w:semiHidden/>
    <w:rsid w:val="00B2771E"/>
    <w:rPr>
      <w:rFonts w:eastAsiaTheme="minorEastAsia" w:cs="Times New Roman"/>
      <w:kern w:val="0"/>
      <w:sz w:val="24"/>
      <w:szCs w:val="20"/>
      <w:lang w:eastAsia="en-US"/>
    </w:rPr>
  </w:style>
  <w:style w:type="paragraph" w:styleId="23">
    <w:name w:val="Body Text 2"/>
    <w:basedOn w:val="a1"/>
    <w:link w:val="24"/>
    <w:semiHidden/>
    <w:rsid w:val="00B2771E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B2771E"/>
    <w:rPr>
      <w:rFonts w:eastAsiaTheme="minorEastAsia" w:cs="Times New Roman"/>
      <w:kern w:val="0"/>
      <w:sz w:val="24"/>
      <w:szCs w:val="20"/>
      <w:lang w:eastAsia="en-US"/>
    </w:rPr>
  </w:style>
  <w:style w:type="paragraph" w:styleId="33">
    <w:name w:val="Body Text 3"/>
    <w:basedOn w:val="a1"/>
    <w:link w:val="34"/>
    <w:semiHidden/>
    <w:rsid w:val="00B2771E"/>
    <w:pPr>
      <w:spacing w:after="120"/>
    </w:pPr>
    <w:rPr>
      <w:sz w:val="16"/>
      <w:szCs w:val="16"/>
    </w:rPr>
  </w:style>
  <w:style w:type="character" w:customStyle="1" w:styleId="34">
    <w:name w:val="正文文本 3 字符"/>
    <w:link w:val="33"/>
    <w:semiHidden/>
    <w:rsid w:val="00B2771E"/>
    <w:rPr>
      <w:rFonts w:eastAsiaTheme="minorEastAsia" w:cs="Times New Roman"/>
      <w:kern w:val="0"/>
      <w:sz w:val="16"/>
      <w:szCs w:val="16"/>
      <w:lang w:eastAsia="en-US"/>
    </w:rPr>
  </w:style>
  <w:style w:type="paragraph" w:styleId="ac">
    <w:name w:val="Body Text First Indent"/>
    <w:basedOn w:val="aa"/>
    <w:link w:val="ad"/>
    <w:semiHidden/>
    <w:rsid w:val="00B2771E"/>
    <w:pPr>
      <w:ind w:firstLine="210"/>
    </w:pPr>
  </w:style>
  <w:style w:type="character" w:customStyle="1" w:styleId="ad">
    <w:name w:val="正文文本首行缩进 字符"/>
    <w:link w:val="ac"/>
    <w:semiHidden/>
    <w:rsid w:val="00B2771E"/>
    <w:rPr>
      <w:rFonts w:eastAsiaTheme="minorEastAsia" w:cs="Times New Roman"/>
      <w:kern w:val="0"/>
      <w:sz w:val="24"/>
      <w:szCs w:val="20"/>
      <w:lang w:eastAsia="en-US"/>
    </w:rPr>
  </w:style>
  <w:style w:type="paragraph" w:styleId="ae">
    <w:name w:val="Body Text Indent"/>
    <w:basedOn w:val="a1"/>
    <w:link w:val="af"/>
    <w:semiHidden/>
    <w:rsid w:val="00B2771E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B2771E"/>
    <w:rPr>
      <w:rFonts w:eastAsiaTheme="minorEastAsia" w:cs="Times New Roman"/>
      <w:kern w:val="0"/>
      <w:sz w:val="24"/>
      <w:szCs w:val="20"/>
      <w:lang w:eastAsia="en-US"/>
    </w:rPr>
  </w:style>
  <w:style w:type="paragraph" w:styleId="25">
    <w:name w:val="Body Text First Indent 2"/>
    <w:basedOn w:val="ae"/>
    <w:link w:val="26"/>
    <w:semiHidden/>
    <w:rsid w:val="00B2771E"/>
    <w:pPr>
      <w:ind w:firstLine="210"/>
    </w:pPr>
  </w:style>
  <w:style w:type="character" w:customStyle="1" w:styleId="26">
    <w:name w:val="正文文本首行缩进 2 字符"/>
    <w:link w:val="25"/>
    <w:semiHidden/>
    <w:rsid w:val="00B2771E"/>
    <w:rPr>
      <w:rFonts w:eastAsiaTheme="minorEastAsia" w:cs="Times New Roman"/>
      <w:kern w:val="0"/>
      <w:sz w:val="24"/>
      <w:szCs w:val="20"/>
      <w:lang w:eastAsia="en-US"/>
    </w:rPr>
  </w:style>
  <w:style w:type="paragraph" w:styleId="27">
    <w:name w:val="Body Text Indent 2"/>
    <w:basedOn w:val="a1"/>
    <w:link w:val="28"/>
    <w:semiHidden/>
    <w:rsid w:val="00B2771E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B2771E"/>
    <w:rPr>
      <w:rFonts w:eastAsiaTheme="minorEastAsia" w:cs="Times New Roman"/>
      <w:kern w:val="0"/>
      <w:sz w:val="24"/>
      <w:szCs w:val="20"/>
      <w:lang w:eastAsia="en-US"/>
    </w:rPr>
  </w:style>
  <w:style w:type="paragraph" w:styleId="35">
    <w:name w:val="Body Text Indent 3"/>
    <w:basedOn w:val="a1"/>
    <w:link w:val="36"/>
    <w:semiHidden/>
    <w:rsid w:val="00B2771E"/>
    <w:pPr>
      <w:spacing w:after="120"/>
      <w:ind w:left="360"/>
    </w:pPr>
    <w:rPr>
      <w:sz w:val="16"/>
      <w:szCs w:val="16"/>
    </w:rPr>
  </w:style>
  <w:style w:type="character" w:customStyle="1" w:styleId="36">
    <w:name w:val="正文文本缩进 3 字符"/>
    <w:link w:val="35"/>
    <w:semiHidden/>
    <w:rsid w:val="00B2771E"/>
    <w:rPr>
      <w:rFonts w:eastAsiaTheme="minorEastAsia" w:cs="Times New Roman"/>
      <w:kern w:val="0"/>
      <w:sz w:val="16"/>
      <w:szCs w:val="16"/>
      <w:lang w:eastAsia="en-US"/>
    </w:rPr>
  </w:style>
  <w:style w:type="paragraph" w:styleId="af0">
    <w:name w:val="caption"/>
    <w:basedOn w:val="a1"/>
    <w:next w:val="a1"/>
    <w:semiHidden/>
    <w:qFormat/>
    <w:rsid w:val="00B2771E"/>
    <w:rPr>
      <w:b/>
      <w:bCs/>
      <w:sz w:val="20"/>
    </w:rPr>
  </w:style>
  <w:style w:type="paragraph" w:styleId="af1">
    <w:name w:val="Closing"/>
    <w:basedOn w:val="a1"/>
    <w:link w:val="af2"/>
    <w:semiHidden/>
    <w:rsid w:val="00B2771E"/>
    <w:pPr>
      <w:ind w:left="4320"/>
    </w:pPr>
  </w:style>
  <w:style w:type="character" w:customStyle="1" w:styleId="af2">
    <w:name w:val="结束语 字符"/>
    <w:link w:val="af1"/>
    <w:semiHidden/>
    <w:rsid w:val="00B2771E"/>
    <w:rPr>
      <w:rFonts w:eastAsiaTheme="minorEastAsia" w:cs="Times New Roman"/>
      <w:kern w:val="0"/>
      <w:sz w:val="24"/>
      <w:szCs w:val="20"/>
      <w:lang w:eastAsia="en-US"/>
    </w:rPr>
  </w:style>
  <w:style w:type="paragraph" w:styleId="af3">
    <w:name w:val="annotation text"/>
    <w:basedOn w:val="a1"/>
    <w:link w:val="af4"/>
    <w:semiHidden/>
    <w:rsid w:val="00B2771E"/>
    <w:rPr>
      <w:sz w:val="20"/>
    </w:rPr>
  </w:style>
  <w:style w:type="character" w:customStyle="1" w:styleId="af4">
    <w:name w:val="批注文字 字符"/>
    <w:basedOn w:val="a2"/>
    <w:link w:val="af3"/>
    <w:semiHidden/>
    <w:rsid w:val="00B2771E"/>
    <w:rPr>
      <w:rFonts w:eastAsiaTheme="minorEastAsia" w:cs="Times New Roman"/>
      <w:kern w:val="0"/>
      <w:sz w:val="20"/>
      <w:szCs w:val="20"/>
      <w:lang w:eastAsia="en-US"/>
    </w:rPr>
  </w:style>
  <w:style w:type="paragraph" w:styleId="af5">
    <w:name w:val="annotation subject"/>
    <w:basedOn w:val="af3"/>
    <w:next w:val="af3"/>
    <w:link w:val="af6"/>
    <w:semiHidden/>
    <w:rsid w:val="00B2771E"/>
    <w:rPr>
      <w:b/>
      <w:bCs/>
    </w:rPr>
  </w:style>
  <w:style w:type="character" w:customStyle="1" w:styleId="af6">
    <w:name w:val="批注主题 字符"/>
    <w:link w:val="af5"/>
    <w:semiHidden/>
    <w:rsid w:val="00B2771E"/>
    <w:rPr>
      <w:rFonts w:eastAsiaTheme="minorEastAsia" w:cs="Times New Roman"/>
      <w:b/>
      <w:bCs/>
      <w:kern w:val="0"/>
      <w:sz w:val="20"/>
      <w:szCs w:val="20"/>
      <w:lang w:eastAsia="en-US"/>
    </w:rPr>
  </w:style>
  <w:style w:type="paragraph" w:styleId="af7">
    <w:name w:val="Date"/>
    <w:basedOn w:val="a1"/>
    <w:next w:val="a1"/>
    <w:link w:val="af8"/>
    <w:semiHidden/>
    <w:rsid w:val="00B2771E"/>
  </w:style>
  <w:style w:type="character" w:customStyle="1" w:styleId="af8">
    <w:name w:val="日期 字符"/>
    <w:link w:val="af7"/>
    <w:semiHidden/>
    <w:rsid w:val="00B2771E"/>
    <w:rPr>
      <w:rFonts w:eastAsiaTheme="minorEastAsia" w:cs="Times New Roman"/>
      <w:kern w:val="0"/>
      <w:sz w:val="24"/>
      <w:szCs w:val="20"/>
      <w:lang w:eastAsia="en-US"/>
    </w:rPr>
  </w:style>
  <w:style w:type="paragraph" w:styleId="af9">
    <w:name w:val="Document Map"/>
    <w:basedOn w:val="a1"/>
    <w:link w:val="afa"/>
    <w:semiHidden/>
    <w:rsid w:val="00B2771E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B2771E"/>
    <w:rPr>
      <w:rFonts w:ascii="Tahoma" w:eastAsiaTheme="minorEastAsia" w:hAnsi="Tahoma" w:cs="Tahoma"/>
      <w:kern w:val="0"/>
      <w:sz w:val="16"/>
      <w:szCs w:val="16"/>
      <w:lang w:eastAsia="en-US"/>
    </w:rPr>
  </w:style>
  <w:style w:type="paragraph" w:styleId="afb">
    <w:name w:val="E-mail Signature"/>
    <w:basedOn w:val="a1"/>
    <w:link w:val="afc"/>
    <w:semiHidden/>
    <w:rsid w:val="00B2771E"/>
  </w:style>
  <w:style w:type="character" w:customStyle="1" w:styleId="afc">
    <w:name w:val="电子邮件签名 字符"/>
    <w:link w:val="afb"/>
    <w:semiHidden/>
    <w:rsid w:val="00B2771E"/>
    <w:rPr>
      <w:rFonts w:eastAsiaTheme="minorEastAsia" w:cs="Times New Roman"/>
      <w:kern w:val="0"/>
      <w:sz w:val="24"/>
      <w:szCs w:val="20"/>
      <w:lang w:eastAsia="en-US"/>
    </w:rPr>
  </w:style>
  <w:style w:type="paragraph" w:styleId="afd">
    <w:name w:val="endnote text"/>
    <w:basedOn w:val="a1"/>
    <w:link w:val="afe"/>
    <w:semiHidden/>
    <w:rsid w:val="00B2771E"/>
    <w:rPr>
      <w:sz w:val="20"/>
    </w:rPr>
  </w:style>
  <w:style w:type="character" w:customStyle="1" w:styleId="afe">
    <w:name w:val="尾注文本 字符"/>
    <w:basedOn w:val="a2"/>
    <w:link w:val="afd"/>
    <w:semiHidden/>
    <w:rsid w:val="00B2771E"/>
    <w:rPr>
      <w:rFonts w:eastAsiaTheme="minorEastAsia" w:cs="Times New Roman"/>
      <w:kern w:val="0"/>
      <w:sz w:val="20"/>
      <w:szCs w:val="20"/>
      <w:lang w:eastAsia="en-US"/>
    </w:rPr>
  </w:style>
  <w:style w:type="paragraph" w:styleId="aff">
    <w:name w:val="envelope address"/>
    <w:basedOn w:val="a1"/>
    <w:semiHidden/>
    <w:rsid w:val="00B2771E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B2771E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B2771E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semiHidden/>
    <w:rsid w:val="00B2771E"/>
    <w:rPr>
      <w:rFonts w:eastAsiaTheme="minorEastAsia" w:cs="Times New Roman"/>
      <w:kern w:val="0"/>
      <w:sz w:val="24"/>
      <w:szCs w:val="20"/>
      <w:lang w:eastAsia="en-US"/>
    </w:rPr>
  </w:style>
  <w:style w:type="paragraph" w:styleId="aff3">
    <w:name w:val="footnote text"/>
    <w:basedOn w:val="a1"/>
    <w:link w:val="aff4"/>
    <w:semiHidden/>
    <w:rsid w:val="00B2771E"/>
    <w:rPr>
      <w:sz w:val="20"/>
    </w:rPr>
  </w:style>
  <w:style w:type="character" w:customStyle="1" w:styleId="aff4">
    <w:name w:val="脚注文本 字符"/>
    <w:basedOn w:val="a2"/>
    <w:link w:val="aff3"/>
    <w:semiHidden/>
    <w:rsid w:val="00B2771E"/>
    <w:rPr>
      <w:rFonts w:eastAsiaTheme="minorEastAsia" w:cs="Times New Roman"/>
      <w:kern w:val="0"/>
      <w:sz w:val="20"/>
      <w:szCs w:val="20"/>
      <w:lang w:eastAsia="en-US"/>
    </w:rPr>
  </w:style>
  <w:style w:type="paragraph" w:styleId="aff5">
    <w:name w:val="header"/>
    <w:basedOn w:val="a1"/>
    <w:link w:val="aff6"/>
    <w:semiHidden/>
    <w:rsid w:val="00B2771E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semiHidden/>
    <w:rsid w:val="00B2771E"/>
    <w:rPr>
      <w:rFonts w:eastAsiaTheme="minorEastAsia" w:cs="Times New Roman"/>
      <w:kern w:val="0"/>
      <w:sz w:val="24"/>
      <w:szCs w:val="20"/>
      <w:lang w:eastAsia="en-US"/>
    </w:rPr>
  </w:style>
  <w:style w:type="paragraph" w:styleId="HTML">
    <w:name w:val="HTML Address"/>
    <w:basedOn w:val="a1"/>
    <w:link w:val="HTML0"/>
    <w:semiHidden/>
    <w:rsid w:val="00B2771E"/>
    <w:rPr>
      <w:i/>
      <w:iCs/>
    </w:rPr>
  </w:style>
  <w:style w:type="character" w:customStyle="1" w:styleId="HTML0">
    <w:name w:val="HTML 地址 字符"/>
    <w:link w:val="HTML"/>
    <w:semiHidden/>
    <w:rsid w:val="00B2771E"/>
    <w:rPr>
      <w:rFonts w:eastAsiaTheme="minorEastAsia" w:cs="Times New Roman"/>
      <w:i/>
      <w:iCs/>
      <w:kern w:val="0"/>
      <w:sz w:val="24"/>
      <w:szCs w:val="20"/>
      <w:lang w:eastAsia="en-US"/>
    </w:rPr>
  </w:style>
  <w:style w:type="paragraph" w:styleId="HTML1">
    <w:name w:val="HTML Preformatted"/>
    <w:basedOn w:val="a1"/>
    <w:link w:val="HTML2"/>
    <w:semiHidden/>
    <w:rsid w:val="00B2771E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semiHidden/>
    <w:rsid w:val="00B2771E"/>
    <w:rPr>
      <w:rFonts w:ascii="Courier New" w:eastAsiaTheme="minorEastAsia" w:hAnsi="Courier New" w:cs="Courier New"/>
      <w:kern w:val="0"/>
      <w:sz w:val="20"/>
      <w:szCs w:val="20"/>
      <w:lang w:eastAsia="en-US"/>
    </w:rPr>
  </w:style>
  <w:style w:type="paragraph" w:styleId="11">
    <w:name w:val="index 1"/>
    <w:basedOn w:val="a1"/>
    <w:next w:val="a1"/>
    <w:autoRedefine/>
    <w:semiHidden/>
    <w:rsid w:val="00B2771E"/>
    <w:pPr>
      <w:ind w:left="240" w:hanging="240"/>
    </w:pPr>
  </w:style>
  <w:style w:type="paragraph" w:styleId="29">
    <w:name w:val="index 2"/>
    <w:basedOn w:val="a1"/>
    <w:next w:val="a1"/>
    <w:autoRedefine/>
    <w:semiHidden/>
    <w:rsid w:val="00B2771E"/>
    <w:pPr>
      <w:ind w:left="480" w:hanging="240"/>
    </w:pPr>
  </w:style>
  <w:style w:type="paragraph" w:styleId="37">
    <w:name w:val="index 3"/>
    <w:basedOn w:val="a1"/>
    <w:next w:val="a1"/>
    <w:autoRedefine/>
    <w:semiHidden/>
    <w:rsid w:val="00B2771E"/>
    <w:pPr>
      <w:ind w:left="720" w:hanging="240"/>
    </w:pPr>
  </w:style>
  <w:style w:type="paragraph" w:styleId="43">
    <w:name w:val="index 4"/>
    <w:basedOn w:val="a1"/>
    <w:next w:val="a1"/>
    <w:autoRedefine/>
    <w:semiHidden/>
    <w:rsid w:val="00B2771E"/>
    <w:pPr>
      <w:ind w:left="960" w:hanging="240"/>
    </w:pPr>
  </w:style>
  <w:style w:type="paragraph" w:styleId="53">
    <w:name w:val="index 5"/>
    <w:basedOn w:val="a1"/>
    <w:next w:val="a1"/>
    <w:autoRedefine/>
    <w:semiHidden/>
    <w:rsid w:val="00B2771E"/>
    <w:pPr>
      <w:ind w:left="1200" w:hanging="240"/>
    </w:pPr>
  </w:style>
  <w:style w:type="paragraph" w:styleId="61">
    <w:name w:val="index 6"/>
    <w:basedOn w:val="a1"/>
    <w:next w:val="a1"/>
    <w:autoRedefine/>
    <w:semiHidden/>
    <w:rsid w:val="00B2771E"/>
    <w:pPr>
      <w:ind w:left="1440" w:hanging="240"/>
    </w:pPr>
  </w:style>
  <w:style w:type="paragraph" w:styleId="71">
    <w:name w:val="index 7"/>
    <w:basedOn w:val="a1"/>
    <w:next w:val="a1"/>
    <w:autoRedefine/>
    <w:semiHidden/>
    <w:rsid w:val="00B2771E"/>
    <w:pPr>
      <w:ind w:left="1680" w:hanging="240"/>
    </w:pPr>
  </w:style>
  <w:style w:type="paragraph" w:styleId="81">
    <w:name w:val="index 8"/>
    <w:basedOn w:val="a1"/>
    <w:next w:val="a1"/>
    <w:autoRedefine/>
    <w:semiHidden/>
    <w:rsid w:val="00B2771E"/>
    <w:pPr>
      <w:ind w:left="1920" w:hanging="240"/>
    </w:pPr>
  </w:style>
  <w:style w:type="paragraph" w:styleId="91">
    <w:name w:val="index 9"/>
    <w:basedOn w:val="a1"/>
    <w:next w:val="a1"/>
    <w:autoRedefine/>
    <w:semiHidden/>
    <w:rsid w:val="00B2771E"/>
    <w:pPr>
      <w:ind w:left="2160" w:hanging="240"/>
    </w:pPr>
  </w:style>
  <w:style w:type="paragraph" w:styleId="aff7">
    <w:name w:val="index heading"/>
    <w:basedOn w:val="a1"/>
    <w:next w:val="11"/>
    <w:semiHidden/>
    <w:rsid w:val="00B2771E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qFormat/>
    <w:rsid w:val="00B2771E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rsid w:val="00B2771E"/>
    <w:rPr>
      <w:rFonts w:eastAsiaTheme="minorEastAsia" w:cs="Times New Roman"/>
      <w:b/>
      <w:bCs/>
      <w:i/>
      <w:iCs/>
      <w:color w:val="4F81BD"/>
      <w:kern w:val="0"/>
      <w:sz w:val="24"/>
      <w:szCs w:val="20"/>
      <w:lang w:eastAsia="en-US"/>
    </w:rPr>
  </w:style>
  <w:style w:type="paragraph" w:styleId="affa">
    <w:name w:val="List"/>
    <w:basedOn w:val="a1"/>
    <w:semiHidden/>
    <w:rsid w:val="00B2771E"/>
    <w:pPr>
      <w:ind w:left="360" w:hanging="360"/>
      <w:contextualSpacing/>
    </w:pPr>
  </w:style>
  <w:style w:type="paragraph" w:styleId="2a">
    <w:name w:val="List 2"/>
    <w:basedOn w:val="a1"/>
    <w:semiHidden/>
    <w:rsid w:val="00B2771E"/>
    <w:pPr>
      <w:ind w:left="720" w:hanging="360"/>
      <w:contextualSpacing/>
    </w:pPr>
  </w:style>
  <w:style w:type="paragraph" w:styleId="38">
    <w:name w:val="List 3"/>
    <w:basedOn w:val="a1"/>
    <w:semiHidden/>
    <w:rsid w:val="00B2771E"/>
    <w:pPr>
      <w:ind w:left="1080" w:hanging="360"/>
      <w:contextualSpacing/>
    </w:pPr>
  </w:style>
  <w:style w:type="paragraph" w:styleId="44">
    <w:name w:val="List 4"/>
    <w:basedOn w:val="a1"/>
    <w:semiHidden/>
    <w:rsid w:val="00B2771E"/>
    <w:pPr>
      <w:ind w:left="1440" w:hanging="360"/>
      <w:contextualSpacing/>
    </w:pPr>
  </w:style>
  <w:style w:type="paragraph" w:styleId="54">
    <w:name w:val="List 5"/>
    <w:basedOn w:val="a1"/>
    <w:semiHidden/>
    <w:rsid w:val="00B2771E"/>
    <w:pPr>
      <w:ind w:left="1800" w:hanging="360"/>
      <w:contextualSpacing/>
    </w:pPr>
  </w:style>
  <w:style w:type="paragraph" w:styleId="a0">
    <w:name w:val="List Bullet"/>
    <w:basedOn w:val="a1"/>
    <w:semiHidden/>
    <w:rsid w:val="00B2771E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B2771E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B2771E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B2771E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B2771E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B2771E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B2771E"/>
    <w:pPr>
      <w:spacing w:after="120"/>
      <w:ind w:left="720"/>
      <w:contextualSpacing/>
    </w:pPr>
  </w:style>
  <w:style w:type="paragraph" w:styleId="39">
    <w:name w:val="List Continue 3"/>
    <w:basedOn w:val="a1"/>
    <w:semiHidden/>
    <w:rsid w:val="00B2771E"/>
    <w:pPr>
      <w:spacing w:after="120"/>
      <w:ind w:left="1080"/>
      <w:contextualSpacing/>
    </w:pPr>
  </w:style>
  <w:style w:type="paragraph" w:styleId="45">
    <w:name w:val="List Continue 4"/>
    <w:basedOn w:val="a1"/>
    <w:semiHidden/>
    <w:rsid w:val="00B2771E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B2771E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B2771E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B2771E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B2771E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B2771E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B2771E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qFormat/>
    <w:rsid w:val="00B2771E"/>
    <w:pPr>
      <w:ind w:left="720"/>
    </w:pPr>
  </w:style>
  <w:style w:type="paragraph" w:styleId="affd">
    <w:name w:val="macro"/>
    <w:link w:val="affe"/>
    <w:semiHidden/>
    <w:rsid w:val="00B2771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Theme="minorEastAsia" w:hAnsi="Courier New" w:cs="Courier New"/>
      <w:kern w:val="0"/>
      <w:sz w:val="20"/>
      <w:szCs w:val="20"/>
      <w:lang w:eastAsia="en-US"/>
    </w:rPr>
  </w:style>
  <w:style w:type="character" w:customStyle="1" w:styleId="affe">
    <w:name w:val="宏文本 字符"/>
    <w:link w:val="affd"/>
    <w:semiHidden/>
    <w:rsid w:val="00B2771E"/>
    <w:rPr>
      <w:rFonts w:ascii="Courier New" w:eastAsiaTheme="minorEastAsia" w:hAnsi="Courier New" w:cs="Courier New"/>
      <w:kern w:val="0"/>
      <w:sz w:val="20"/>
      <w:szCs w:val="20"/>
      <w:lang w:eastAsia="en-US"/>
    </w:rPr>
  </w:style>
  <w:style w:type="paragraph" w:styleId="afff">
    <w:name w:val="Message Header"/>
    <w:basedOn w:val="a1"/>
    <w:link w:val="afff0"/>
    <w:semiHidden/>
    <w:rsid w:val="00B2771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link w:val="afff"/>
    <w:semiHidden/>
    <w:rsid w:val="00B2771E"/>
    <w:rPr>
      <w:rFonts w:ascii="Cambria" w:eastAsiaTheme="minorEastAsia" w:hAnsi="Cambria" w:cs="Times New Roman"/>
      <w:kern w:val="0"/>
      <w:sz w:val="24"/>
      <w:szCs w:val="24"/>
      <w:shd w:val="pct20" w:color="auto" w:fill="auto"/>
      <w:lang w:eastAsia="en-US"/>
    </w:rPr>
  </w:style>
  <w:style w:type="paragraph" w:styleId="afff1">
    <w:name w:val="No Spacing"/>
    <w:uiPriority w:val="1"/>
    <w:qFormat/>
    <w:rsid w:val="00B2771E"/>
    <w:rPr>
      <w:rFonts w:eastAsiaTheme="minorEastAsia" w:cs="Times New Roman"/>
      <w:kern w:val="0"/>
      <w:sz w:val="24"/>
      <w:szCs w:val="20"/>
      <w:lang w:eastAsia="en-US"/>
    </w:rPr>
  </w:style>
  <w:style w:type="paragraph" w:styleId="afff2">
    <w:name w:val="Normal (Web)"/>
    <w:basedOn w:val="a1"/>
    <w:uiPriority w:val="99"/>
    <w:semiHidden/>
    <w:rsid w:val="00B2771E"/>
    <w:rPr>
      <w:szCs w:val="24"/>
    </w:rPr>
  </w:style>
  <w:style w:type="paragraph" w:styleId="afff3">
    <w:name w:val="Normal Indent"/>
    <w:basedOn w:val="a1"/>
    <w:semiHidden/>
    <w:rsid w:val="00B2771E"/>
    <w:pPr>
      <w:ind w:left="720"/>
    </w:pPr>
  </w:style>
  <w:style w:type="paragraph" w:styleId="afff4">
    <w:name w:val="Note Heading"/>
    <w:basedOn w:val="a1"/>
    <w:next w:val="a1"/>
    <w:link w:val="afff5"/>
    <w:semiHidden/>
    <w:rsid w:val="00B2771E"/>
  </w:style>
  <w:style w:type="character" w:customStyle="1" w:styleId="afff5">
    <w:name w:val="注释标题 字符"/>
    <w:link w:val="afff4"/>
    <w:semiHidden/>
    <w:rsid w:val="00B2771E"/>
    <w:rPr>
      <w:rFonts w:eastAsiaTheme="minorEastAsia" w:cs="Times New Roman"/>
      <w:kern w:val="0"/>
      <w:sz w:val="24"/>
      <w:szCs w:val="20"/>
      <w:lang w:eastAsia="en-US"/>
    </w:rPr>
  </w:style>
  <w:style w:type="paragraph" w:styleId="afff6">
    <w:name w:val="Plain Text"/>
    <w:basedOn w:val="a1"/>
    <w:link w:val="afff7"/>
    <w:semiHidden/>
    <w:rsid w:val="00B2771E"/>
    <w:rPr>
      <w:rFonts w:ascii="Courier New" w:hAnsi="Courier New" w:cs="Courier New"/>
      <w:sz w:val="20"/>
    </w:rPr>
  </w:style>
  <w:style w:type="character" w:customStyle="1" w:styleId="afff7">
    <w:name w:val="纯文本 字符"/>
    <w:link w:val="afff6"/>
    <w:semiHidden/>
    <w:rsid w:val="00B2771E"/>
    <w:rPr>
      <w:rFonts w:ascii="Courier New" w:eastAsiaTheme="minorEastAsia" w:hAnsi="Courier New" w:cs="Courier New"/>
      <w:kern w:val="0"/>
      <w:sz w:val="20"/>
      <w:szCs w:val="20"/>
      <w:lang w:eastAsia="en-US"/>
    </w:rPr>
  </w:style>
  <w:style w:type="paragraph" w:styleId="afff8">
    <w:name w:val="Quote"/>
    <w:basedOn w:val="a1"/>
    <w:next w:val="a1"/>
    <w:link w:val="afff9"/>
    <w:uiPriority w:val="29"/>
    <w:qFormat/>
    <w:rsid w:val="00B2771E"/>
    <w:rPr>
      <w:i/>
      <w:iCs/>
      <w:color w:val="000000"/>
    </w:rPr>
  </w:style>
  <w:style w:type="character" w:customStyle="1" w:styleId="afff9">
    <w:name w:val="引用 字符"/>
    <w:link w:val="afff8"/>
    <w:uiPriority w:val="29"/>
    <w:rsid w:val="00B2771E"/>
    <w:rPr>
      <w:rFonts w:eastAsiaTheme="minorEastAsia" w:cs="Times New Roman"/>
      <w:i/>
      <w:iCs/>
      <w:color w:val="000000"/>
      <w:kern w:val="0"/>
      <w:sz w:val="24"/>
      <w:szCs w:val="20"/>
      <w:lang w:eastAsia="en-US"/>
    </w:rPr>
  </w:style>
  <w:style w:type="paragraph" w:styleId="afffa">
    <w:name w:val="Salutation"/>
    <w:basedOn w:val="a1"/>
    <w:next w:val="a1"/>
    <w:link w:val="afffb"/>
    <w:semiHidden/>
    <w:rsid w:val="00B2771E"/>
  </w:style>
  <w:style w:type="character" w:customStyle="1" w:styleId="afffb">
    <w:name w:val="称呼 字符"/>
    <w:link w:val="afffa"/>
    <w:semiHidden/>
    <w:rsid w:val="00B2771E"/>
    <w:rPr>
      <w:rFonts w:eastAsiaTheme="minorEastAsia" w:cs="Times New Roman"/>
      <w:kern w:val="0"/>
      <w:sz w:val="24"/>
      <w:szCs w:val="20"/>
      <w:lang w:eastAsia="en-US"/>
    </w:rPr>
  </w:style>
  <w:style w:type="paragraph" w:styleId="afffc">
    <w:name w:val="Signature"/>
    <w:basedOn w:val="a1"/>
    <w:link w:val="afffd"/>
    <w:semiHidden/>
    <w:rsid w:val="00B2771E"/>
    <w:pPr>
      <w:ind w:left="4320"/>
    </w:pPr>
  </w:style>
  <w:style w:type="character" w:customStyle="1" w:styleId="afffd">
    <w:name w:val="签名 字符"/>
    <w:link w:val="afffc"/>
    <w:semiHidden/>
    <w:rsid w:val="00B2771E"/>
    <w:rPr>
      <w:rFonts w:eastAsiaTheme="minorEastAsia" w:cs="Times New Roman"/>
      <w:kern w:val="0"/>
      <w:sz w:val="24"/>
      <w:szCs w:val="20"/>
      <w:lang w:eastAsia="en-US"/>
    </w:rPr>
  </w:style>
  <w:style w:type="paragraph" w:styleId="afffe">
    <w:name w:val="Subtitle"/>
    <w:basedOn w:val="a1"/>
    <w:next w:val="a1"/>
    <w:link w:val="affff"/>
    <w:qFormat/>
    <w:rsid w:val="00B2771E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link w:val="afffe"/>
    <w:rsid w:val="00B2771E"/>
    <w:rPr>
      <w:rFonts w:ascii="Cambria" w:eastAsiaTheme="minorEastAsia" w:hAnsi="Cambria" w:cs="Times New Roman"/>
      <w:kern w:val="0"/>
      <w:sz w:val="24"/>
      <w:szCs w:val="24"/>
      <w:lang w:eastAsia="en-US"/>
    </w:rPr>
  </w:style>
  <w:style w:type="paragraph" w:styleId="affff0">
    <w:name w:val="table of authorities"/>
    <w:basedOn w:val="a1"/>
    <w:next w:val="a1"/>
    <w:semiHidden/>
    <w:rsid w:val="00B2771E"/>
    <w:pPr>
      <w:ind w:left="240" w:hanging="240"/>
    </w:pPr>
  </w:style>
  <w:style w:type="paragraph" w:styleId="affff1">
    <w:name w:val="table of figures"/>
    <w:basedOn w:val="a1"/>
    <w:next w:val="a1"/>
    <w:semiHidden/>
    <w:rsid w:val="00B2771E"/>
  </w:style>
  <w:style w:type="paragraph" w:styleId="affff2">
    <w:name w:val="Title"/>
    <w:basedOn w:val="a1"/>
    <w:next w:val="a1"/>
    <w:link w:val="affff3"/>
    <w:qFormat/>
    <w:rsid w:val="00B2771E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link w:val="affff2"/>
    <w:rsid w:val="00B2771E"/>
    <w:rPr>
      <w:rFonts w:ascii="Cambria" w:eastAsiaTheme="minorEastAsia" w:hAnsi="Cambria" w:cs="Times New Roman"/>
      <w:b/>
      <w:bCs/>
      <w:kern w:val="28"/>
      <w:sz w:val="32"/>
      <w:szCs w:val="32"/>
      <w:lang w:eastAsia="en-US"/>
    </w:rPr>
  </w:style>
  <w:style w:type="paragraph" w:styleId="affff4">
    <w:name w:val="toa heading"/>
    <w:basedOn w:val="a1"/>
    <w:next w:val="a1"/>
    <w:semiHidden/>
    <w:rsid w:val="00B2771E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uiPriority w:val="39"/>
    <w:rsid w:val="004A5EDB"/>
    <w:pPr>
      <w:spacing w:line="360" w:lineRule="auto"/>
      <w:outlineLvl w:val="0"/>
    </w:pPr>
    <w:rPr>
      <w:rFonts w:eastAsiaTheme="minorHAnsi"/>
      <w:b/>
      <w:bCs/>
      <w:sz w:val="28"/>
    </w:rPr>
  </w:style>
  <w:style w:type="paragraph" w:styleId="TOC2">
    <w:name w:val="toc 2"/>
    <w:aliases w:val="TOC 2-2"/>
    <w:basedOn w:val="a1"/>
    <w:next w:val="a1"/>
    <w:autoRedefine/>
    <w:uiPriority w:val="39"/>
    <w:rsid w:val="004A5EDB"/>
    <w:pPr>
      <w:spacing w:line="360" w:lineRule="auto"/>
      <w:ind w:leftChars="200" w:left="400" w:hangingChars="200" w:hanging="200"/>
    </w:pPr>
    <w:rPr>
      <w:rFonts w:eastAsiaTheme="minorHAnsi"/>
    </w:rPr>
  </w:style>
  <w:style w:type="paragraph" w:styleId="TOC3">
    <w:name w:val="toc 3"/>
    <w:basedOn w:val="a1"/>
    <w:next w:val="a1"/>
    <w:autoRedefine/>
    <w:uiPriority w:val="39"/>
    <w:rsid w:val="00B2771E"/>
    <w:pPr>
      <w:ind w:left="480"/>
    </w:pPr>
    <w:rPr>
      <w:rFonts w:asciiTheme="minorHAnsi" w:eastAsiaTheme="minorHAnsi"/>
      <w:i/>
      <w:iCs/>
      <w:sz w:val="20"/>
    </w:rPr>
  </w:style>
  <w:style w:type="paragraph" w:styleId="TOC4">
    <w:name w:val="toc 4"/>
    <w:basedOn w:val="a1"/>
    <w:next w:val="a1"/>
    <w:autoRedefine/>
    <w:semiHidden/>
    <w:rsid w:val="00B2771E"/>
    <w:pPr>
      <w:ind w:left="720"/>
    </w:pPr>
    <w:rPr>
      <w:rFonts w:asciiTheme="minorHAnsi" w:eastAsiaTheme="minorHAnsi"/>
      <w:sz w:val="18"/>
      <w:szCs w:val="18"/>
    </w:rPr>
  </w:style>
  <w:style w:type="paragraph" w:styleId="TOC5">
    <w:name w:val="toc 5"/>
    <w:basedOn w:val="a1"/>
    <w:next w:val="a1"/>
    <w:autoRedefine/>
    <w:semiHidden/>
    <w:rsid w:val="00B2771E"/>
    <w:pPr>
      <w:ind w:left="960"/>
    </w:pPr>
    <w:rPr>
      <w:rFonts w:asciiTheme="minorHAnsi" w:eastAsiaTheme="minorHAnsi"/>
      <w:sz w:val="18"/>
      <w:szCs w:val="18"/>
    </w:rPr>
  </w:style>
  <w:style w:type="paragraph" w:styleId="TOC6">
    <w:name w:val="toc 6"/>
    <w:basedOn w:val="a1"/>
    <w:next w:val="a1"/>
    <w:autoRedefine/>
    <w:semiHidden/>
    <w:rsid w:val="00B2771E"/>
    <w:pPr>
      <w:ind w:left="1200"/>
    </w:pPr>
    <w:rPr>
      <w:rFonts w:asciiTheme="minorHAnsi" w:eastAsiaTheme="minorHAnsi"/>
      <w:sz w:val="18"/>
      <w:szCs w:val="18"/>
    </w:rPr>
  </w:style>
  <w:style w:type="paragraph" w:styleId="TOC7">
    <w:name w:val="toc 7"/>
    <w:basedOn w:val="a1"/>
    <w:next w:val="a1"/>
    <w:autoRedefine/>
    <w:semiHidden/>
    <w:rsid w:val="00B2771E"/>
    <w:pPr>
      <w:ind w:left="1440"/>
    </w:pPr>
    <w:rPr>
      <w:rFonts w:asciiTheme="minorHAnsi" w:eastAsiaTheme="minorHAnsi"/>
      <w:sz w:val="18"/>
      <w:szCs w:val="18"/>
    </w:rPr>
  </w:style>
  <w:style w:type="paragraph" w:styleId="TOC8">
    <w:name w:val="toc 8"/>
    <w:basedOn w:val="a1"/>
    <w:next w:val="a1"/>
    <w:autoRedefine/>
    <w:semiHidden/>
    <w:rsid w:val="00B2771E"/>
    <w:pPr>
      <w:ind w:left="1680"/>
    </w:pPr>
    <w:rPr>
      <w:rFonts w:asciiTheme="minorHAnsi" w:eastAsiaTheme="minorHAnsi"/>
      <w:sz w:val="18"/>
      <w:szCs w:val="18"/>
    </w:rPr>
  </w:style>
  <w:style w:type="paragraph" w:styleId="TOC9">
    <w:name w:val="toc 9"/>
    <w:basedOn w:val="a1"/>
    <w:next w:val="a1"/>
    <w:autoRedefine/>
    <w:semiHidden/>
    <w:rsid w:val="00B2771E"/>
    <w:pPr>
      <w:ind w:left="1920"/>
    </w:pPr>
    <w:rPr>
      <w:rFonts w:asciiTheme="minorHAnsi" w:eastAsiaTheme="minorHAnsi"/>
      <w:sz w:val="18"/>
      <w:szCs w:val="18"/>
    </w:rPr>
  </w:style>
  <w:style w:type="paragraph" w:styleId="TOC">
    <w:name w:val="TOC Heading"/>
    <w:basedOn w:val="1"/>
    <w:next w:val="a1"/>
    <w:uiPriority w:val="39"/>
    <w:unhideWhenUsed/>
    <w:qFormat/>
    <w:rsid w:val="00B2771E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uiPriority w:val="99"/>
    <w:rsid w:val="00B2771E"/>
    <w:rPr>
      <w:color w:val="0000FF"/>
      <w:u w:val="single"/>
    </w:rPr>
  </w:style>
  <w:style w:type="character" w:styleId="affff6">
    <w:name w:val="FollowedHyperlink"/>
    <w:semiHidden/>
    <w:unhideWhenUsed/>
    <w:rsid w:val="00B2771E"/>
    <w:rPr>
      <w:color w:val="800080"/>
      <w:u w:val="single"/>
    </w:rPr>
  </w:style>
  <w:style w:type="character" w:styleId="affff7">
    <w:name w:val="annotation reference"/>
    <w:semiHidden/>
    <w:unhideWhenUsed/>
    <w:rsid w:val="00B2771E"/>
    <w:rPr>
      <w:sz w:val="16"/>
      <w:szCs w:val="16"/>
    </w:rPr>
  </w:style>
  <w:style w:type="character" w:customStyle="1" w:styleId="12">
    <w:name w:val="未处理的提及1"/>
    <w:basedOn w:val="a2"/>
    <w:uiPriority w:val="99"/>
    <w:semiHidden/>
    <w:unhideWhenUsed/>
    <w:rsid w:val="00B2771E"/>
    <w:rPr>
      <w:color w:val="808080"/>
      <w:shd w:val="clear" w:color="auto" w:fill="E6E6E6"/>
    </w:rPr>
  </w:style>
  <w:style w:type="paragraph" w:customStyle="1" w:styleId="EndNoteBibliographyTitle">
    <w:name w:val="EndNote Bibliography Title"/>
    <w:basedOn w:val="a1"/>
    <w:link w:val="EndNoteBibliographyTitle0"/>
    <w:rsid w:val="00B2771E"/>
    <w:pPr>
      <w:jc w:val="center"/>
    </w:pPr>
    <w:rPr>
      <w:noProof/>
    </w:rPr>
  </w:style>
  <w:style w:type="character" w:customStyle="1" w:styleId="SMText0">
    <w:name w:val="SM Text 字符"/>
    <w:basedOn w:val="a2"/>
    <w:link w:val="SMText"/>
    <w:rsid w:val="00B2771E"/>
    <w:rPr>
      <w:rFonts w:eastAsia="Times New Roman" w:cs="Times New Roman"/>
      <w:kern w:val="0"/>
      <w:sz w:val="24"/>
      <w:szCs w:val="20"/>
      <w:lang w:eastAsia="en-US"/>
    </w:rPr>
  </w:style>
  <w:style w:type="character" w:customStyle="1" w:styleId="EndNoteBibliographyTitle0">
    <w:name w:val="EndNote Bibliography Title 字符"/>
    <w:basedOn w:val="SMText0"/>
    <w:link w:val="EndNoteBibliographyTitle"/>
    <w:rsid w:val="00B2771E"/>
    <w:rPr>
      <w:rFonts w:eastAsiaTheme="minorEastAsia" w:cs="Times New Roman"/>
      <w:noProof/>
      <w:kern w:val="0"/>
      <w:sz w:val="24"/>
      <w:szCs w:val="20"/>
      <w:lang w:eastAsia="en-US"/>
    </w:rPr>
  </w:style>
  <w:style w:type="paragraph" w:customStyle="1" w:styleId="EndNoteBibliography">
    <w:name w:val="EndNote Bibliography"/>
    <w:basedOn w:val="a1"/>
    <w:link w:val="EndNoteBibliography0"/>
    <w:rsid w:val="00B2771E"/>
    <w:rPr>
      <w:noProof/>
    </w:rPr>
  </w:style>
  <w:style w:type="character" w:customStyle="1" w:styleId="EndNoteBibliography0">
    <w:name w:val="EndNote Bibliography 字符"/>
    <w:basedOn w:val="SMText0"/>
    <w:link w:val="EndNoteBibliography"/>
    <w:rsid w:val="00B2771E"/>
    <w:rPr>
      <w:rFonts w:eastAsiaTheme="minorEastAsia" w:cs="Times New Roman"/>
      <w:noProof/>
      <w:kern w:val="0"/>
      <w:sz w:val="24"/>
      <w:szCs w:val="20"/>
      <w:lang w:eastAsia="en-US"/>
    </w:rPr>
  </w:style>
  <w:style w:type="table" w:styleId="affff8">
    <w:name w:val="Table Grid"/>
    <w:basedOn w:val="a3"/>
    <w:uiPriority w:val="39"/>
    <w:rsid w:val="00B277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9">
    <w:name w:val="Placeholder Text"/>
    <w:basedOn w:val="a2"/>
    <w:uiPriority w:val="99"/>
    <w:semiHidden/>
    <w:rsid w:val="00B2771E"/>
    <w:rPr>
      <w:color w:val="808080"/>
    </w:rPr>
  </w:style>
  <w:style w:type="paragraph" w:customStyle="1" w:styleId="13">
    <w:name w:val="1"/>
    <w:basedOn w:val="SMHeading"/>
    <w:next w:val="SMSubheading"/>
    <w:link w:val="14"/>
    <w:autoRedefine/>
    <w:rsid w:val="004200BA"/>
    <w:pPr>
      <w:spacing w:line="480" w:lineRule="auto"/>
    </w:pPr>
    <w:rPr>
      <w:rFonts w:eastAsia="Times New Roman"/>
      <w:sz w:val="28"/>
      <w:szCs w:val="28"/>
    </w:rPr>
  </w:style>
  <w:style w:type="character" w:customStyle="1" w:styleId="SMHeading0">
    <w:name w:val="SM Heading 字符"/>
    <w:basedOn w:val="10"/>
    <w:link w:val="SMHeading"/>
    <w:rsid w:val="00B2771E"/>
    <w:rPr>
      <w:rFonts w:eastAsiaTheme="minorEastAsia" w:cs="Times New Roman"/>
      <w:b/>
      <w:bCs/>
      <w:kern w:val="32"/>
      <w:sz w:val="24"/>
      <w:szCs w:val="24"/>
      <w:lang w:eastAsia="en-US"/>
    </w:rPr>
  </w:style>
  <w:style w:type="character" w:customStyle="1" w:styleId="14">
    <w:name w:val="1 字符"/>
    <w:basedOn w:val="SMHeading0"/>
    <w:link w:val="13"/>
    <w:rsid w:val="004200BA"/>
    <w:rPr>
      <w:rFonts w:eastAsia="Times New Roman" w:cs="Times New Roman"/>
      <w:b/>
      <w:bCs/>
      <w:kern w:val="32"/>
      <w:sz w:val="28"/>
      <w:szCs w:val="28"/>
      <w:lang w:eastAsia="en-US"/>
    </w:rPr>
  </w:style>
  <w:style w:type="paragraph" w:customStyle="1" w:styleId="subheading2">
    <w:name w:val="subheading2"/>
    <w:basedOn w:val="a1"/>
    <w:link w:val="subheading20"/>
    <w:qFormat/>
    <w:rsid w:val="00B2771E"/>
    <w:pPr>
      <w:spacing w:beforeLines="50" w:before="50" w:afterLines="50" w:after="50" w:line="360" w:lineRule="auto"/>
    </w:pPr>
    <w:rPr>
      <w:rFonts w:ascii="Times nwe roman" w:eastAsia="Times New Roman" w:hAnsi="Times nwe roman"/>
      <w:u w:val="single"/>
    </w:rPr>
  </w:style>
  <w:style w:type="character" w:customStyle="1" w:styleId="SMSubheading0">
    <w:name w:val="SM Subheading 字符"/>
    <w:basedOn w:val="22"/>
    <w:link w:val="SMSubheading"/>
    <w:rsid w:val="00B2771E"/>
    <w:rPr>
      <w:rFonts w:ascii="Times nwe roman" w:eastAsia="Times New Roman" w:hAnsi="Times nwe roman" w:cs="Times New Roman"/>
      <w:b/>
      <w:bCs/>
      <w:i w:val="0"/>
      <w:iCs/>
      <w:kern w:val="0"/>
      <w:sz w:val="24"/>
      <w:szCs w:val="28"/>
      <w:lang w:eastAsia="en-US"/>
    </w:rPr>
  </w:style>
  <w:style w:type="character" w:customStyle="1" w:styleId="subheading20">
    <w:name w:val="subheading2 字符"/>
    <w:basedOn w:val="SMSubheading0"/>
    <w:link w:val="subheading2"/>
    <w:rsid w:val="00B2771E"/>
    <w:rPr>
      <w:rFonts w:ascii="Times nwe roman" w:eastAsia="Times New Roman" w:hAnsi="Times nwe roman" w:cs="Times New Roman"/>
      <w:b w:val="0"/>
      <w:bCs w:val="0"/>
      <w:i w:val="0"/>
      <w:iCs w:val="0"/>
      <w:kern w:val="0"/>
      <w:sz w:val="24"/>
      <w:szCs w:val="20"/>
      <w:u w:val="single"/>
      <w:lang w:eastAsia="en-US"/>
    </w:rPr>
  </w:style>
  <w:style w:type="character" w:styleId="affffa">
    <w:name w:val="Unresolved Mention"/>
    <w:basedOn w:val="a2"/>
    <w:uiPriority w:val="99"/>
    <w:semiHidden/>
    <w:unhideWhenUsed/>
    <w:rsid w:val="00B2771E"/>
    <w:rPr>
      <w:color w:val="605E5C"/>
      <w:shd w:val="clear" w:color="auto" w:fill="E1DFDD"/>
    </w:rPr>
  </w:style>
  <w:style w:type="paragraph" w:customStyle="1" w:styleId="Head">
    <w:name w:val="Head"/>
    <w:basedOn w:val="a1"/>
    <w:rsid w:val="00EB2A79"/>
    <w:pPr>
      <w:keepNext/>
      <w:spacing w:before="120" w:after="120"/>
      <w:jc w:val="center"/>
      <w:outlineLvl w:val="0"/>
    </w:pPr>
    <w:rPr>
      <w:rFonts w:eastAsia="Times New Roman"/>
      <w:b/>
      <w:bCs/>
      <w:kern w:val="28"/>
      <w:sz w:val="28"/>
      <w:szCs w:val="28"/>
    </w:rPr>
  </w:style>
  <w:style w:type="paragraph" w:customStyle="1" w:styleId="Authors">
    <w:name w:val="Authors"/>
    <w:basedOn w:val="a1"/>
    <w:rsid w:val="008479BD"/>
    <w:pPr>
      <w:spacing w:before="120" w:after="360"/>
      <w:jc w:val="center"/>
    </w:pPr>
    <w:rPr>
      <w:rFonts w:eastAsia="Times New Roman"/>
      <w:szCs w:val="24"/>
    </w:rPr>
  </w:style>
  <w:style w:type="paragraph" w:styleId="affffb">
    <w:name w:val="Revision"/>
    <w:hidden/>
    <w:uiPriority w:val="99"/>
    <w:semiHidden/>
    <w:rsid w:val="009E1E1B"/>
    <w:rPr>
      <w:rFonts w:eastAsiaTheme="minorEastAsia" w:cs="Times New Roman"/>
      <w:kern w:val="0"/>
      <w:sz w:val="24"/>
      <w:szCs w:val="20"/>
      <w:lang w:eastAsia="en-US"/>
    </w:rPr>
  </w:style>
  <w:style w:type="paragraph" w:customStyle="1" w:styleId="Paragraph">
    <w:name w:val="Paragraph"/>
    <w:rsid w:val="0059359B"/>
    <w:pPr>
      <w:pBdr>
        <w:top w:val="nil"/>
        <w:left w:val="nil"/>
        <w:bottom w:val="nil"/>
        <w:right w:val="nil"/>
        <w:between w:val="nil"/>
        <w:bar w:val="nil"/>
      </w:pBdr>
      <w:spacing w:before="120"/>
      <w:ind w:firstLine="720"/>
    </w:pPr>
    <w:rPr>
      <w:rFonts w:eastAsia="Arial Unicode MS" w:cs="Arial Unicode MS"/>
      <w:color w:val="000000"/>
      <w:kern w:val="0"/>
      <w:sz w:val="24"/>
      <w:szCs w:val="24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478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3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7BCD65E-B2C1-484E-BF69-1EA9B7EC0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2904</Words>
  <Characters>16553</Characters>
  <Application>Microsoft Office Word</Application>
  <DocSecurity>0</DocSecurity>
  <Lines>137</Lines>
  <Paragraphs>38</Paragraphs>
  <ScaleCrop>false</ScaleCrop>
  <Company/>
  <LinksUpToDate>false</LinksUpToDate>
  <CharactersWithSpaces>19419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Ziwei</dc:creator>
  <cp:keywords/>
  <dc:description/>
  <cp:lastModifiedBy>Microsoft Office User</cp:lastModifiedBy>
  <cp:revision>3</cp:revision>
  <cp:lastPrinted>2024-08-07T13:55:00Z</cp:lastPrinted>
  <dcterms:created xsi:type="dcterms:W3CDTF">2024-08-07T13:55:00Z</dcterms:created>
  <dcterms:modified xsi:type="dcterms:W3CDTF">2024-08-07T13:56:00Z</dcterms:modified>
</cp:coreProperties>
</file>