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D4D" w:rsidRDefault="00524E1F" w:rsidP="000B24ED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Supporting I</w:t>
      </w:r>
      <w:bookmarkStart w:id="0" w:name="_GoBack"/>
      <w:bookmarkEnd w:id="0"/>
      <w:r w:rsidR="00450D4D">
        <w:rPr>
          <w:rFonts w:ascii="Times New Roman" w:hAnsi="Times New Roman" w:cs="Times New Roman"/>
          <w:b/>
          <w:sz w:val="24"/>
          <w:szCs w:val="24"/>
          <w:lang w:val="en-GB"/>
        </w:rPr>
        <w:t xml:space="preserve">nformation: </w:t>
      </w:r>
      <w:r w:rsidR="00450D4D" w:rsidRPr="00212A59">
        <w:rPr>
          <w:rFonts w:ascii="Times New Roman" w:hAnsi="Times New Roman" w:cs="Times New Roman"/>
          <w:b/>
          <w:sz w:val="24"/>
          <w:szCs w:val="24"/>
          <w:lang w:val="en-GB"/>
        </w:rPr>
        <w:t>Table</w:t>
      </w:r>
      <w:r w:rsidR="00450D4D">
        <w:rPr>
          <w:rFonts w:ascii="Times New Roman" w:hAnsi="Times New Roman" w:cs="Times New Roman"/>
          <w:b/>
          <w:sz w:val="24"/>
          <w:szCs w:val="24"/>
          <w:lang w:val="en-GB"/>
        </w:rPr>
        <w:t>_</w:t>
      </w:r>
      <w:r w:rsidR="00E312AF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="00450D4D">
        <w:rPr>
          <w:rFonts w:ascii="Times New Roman" w:hAnsi="Times New Roman" w:cs="Times New Roman"/>
          <w:b/>
          <w:sz w:val="24"/>
          <w:szCs w:val="24"/>
          <w:lang w:val="en-GB"/>
        </w:rPr>
        <w:t>_Supp</w:t>
      </w:r>
      <w:r w:rsidR="00450D4D" w:rsidRPr="00212A59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450D4D" w:rsidRPr="00212A5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Differences in individual biomass, its allocation, water content and height among study variants, assessed using linear mixed-effects models (n=400). </w:t>
      </w:r>
    </w:p>
    <w:p w:rsidR="000B24ED" w:rsidRPr="00212A59" w:rsidRDefault="000B24ED" w:rsidP="000B24E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tbl>
      <w:tblPr>
        <w:tblW w:w="91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1843"/>
        <w:gridCol w:w="896"/>
        <w:gridCol w:w="700"/>
        <w:gridCol w:w="960"/>
        <w:gridCol w:w="1040"/>
        <w:gridCol w:w="1074"/>
        <w:gridCol w:w="960"/>
      </w:tblGrid>
      <w:tr w:rsidR="00450D4D" w:rsidRPr="00E312AF" w:rsidTr="008F6F13">
        <w:trPr>
          <w:trHeight w:val="30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Response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Variable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Estimate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t value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Pr(&gt;|t|)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Random effects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SD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height [cm]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9.9707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0.5552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17.9577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1.8093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-2.3665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0.6411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-3.6911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2.8907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R2c=0.393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1.7125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0.6411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2.6711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stem fresh mass [g]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0.1706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13.4591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0.0361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-0.0638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-4.3573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0.0918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R2c=0.243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0.0393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2.6862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0.0108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foliage fresh mass [g]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0.3235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0.0169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19.1536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0.0291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-0.1504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-7.7081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0.1719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0.0660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3.3857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shoot fresh mass [g]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0.4942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18.0591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0.0626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-0.2141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-6.7770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0.2464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R2c=0.231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0.1054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3.3345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0.0020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stem water content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43.0373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1.2055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35.7020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3.3269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1.6005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1.3919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1.1498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0.2576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9.1142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R2c=0.229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7.1765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1.3919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5.1558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foliage water content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36.4268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1.3076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27.8588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4.2821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R2m=0.421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5.6005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1.5098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3.7094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6.6782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12.2945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1.5098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8.1430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shoot water content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38.1328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1.1970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31.8563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3.9209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R2m=0.393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4.3175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1.3822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3.1236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6.1086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10.8325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1.3822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7.8371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stem dry mass [g]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0.1006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13.9622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0.0187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R2m=0.0883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-0.0373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-4.4889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0.0585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R2c=0.173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0.0081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0.9800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0.3334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foliage dry mass [g]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0.2024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0.0083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24.3075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-0.0947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-9.8522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0.0961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R2c=0.196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-0.0016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-0.1659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0.8683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shoot dry mass [g]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0.3026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22.4882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0.0195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R2m=0.174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-0.1318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-8.4846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0.1426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lastRenderedPageBreak/>
              <w:t>R2c=0.189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0.4351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0.6660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foliage mass fraction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0.6731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0.0141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47.6209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0.0378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R2m=0.0664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-0.0577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-3.5353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0.0011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0.1111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R2c=0.163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-0.0240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-1.4706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0.1499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stem mass fraction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0.3283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0.0140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23.5036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0.0000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Plot:variant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0.0369</w:t>
            </w:r>
          </w:p>
        </w:tc>
      </w:tr>
      <w:tr w:rsidR="00450D4D" w:rsidRPr="00212A59" w:rsidTr="008F6F13">
        <w:trPr>
          <w:trHeight w:val="288"/>
        </w:trPr>
        <w:tc>
          <w:tcPr>
            <w:tcW w:w="169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R2m=0.0642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use= recent forest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0.0568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3.5204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0.0012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0.1112</w:t>
            </w:r>
          </w:p>
        </w:tc>
      </w:tr>
      <w:tr w:rsidR="00450D4D" w:rsidRPr="00212A59" w:rsidTr="008F6F13">
        <w:trPr>
          <w:trHeight w:val="300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R2c=0.157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 =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0.0231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1.4307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0.1609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D4D" w:rsidRPr="00212A59" w:rsidRDefault="00450D4D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</w:t>
            </w:r>
          </w:p>
        </w:tc>
      </w:tr>
    </w:tbl>
    <w:p w:rsidR="00DD6B56" w:rsidRDefault="00DD6B56" w:rsidP="000B24ED"/>
    <w:sectPr w:rsidR="00DD6B56" w:rsidSect="000B24E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4D1" w:rsidRDefault="000764D1" w:rsidP="000B24ED">
      <w:pPr>
        <w:spacing w:after="0" w:line="240" w:lineRule="auto"/>
      </w:pPr>
      <w:r>
        <w:separator/>
      </w:r>
    </w:p>
  </w:endnote>
  <w:endnote w:type="continuationSeparator" w:id="0">
    <w:p w:rsidR="000764D1" w:rsidRDefault="000764D1" w:rsidP="000B2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4D1" w:rsidRDefault="000764D1" w:rsidP="000B24ED">
      <w:pPr>
        <w:spacing w:after="0" w:line="240" w:lineRule="auto"/>
      </w:pPr>
      <w:r>
        <w:separator/>
      </w:r>
    </w:p>
  </w:footnote>
  <w:footnote w:type="continuationSeparator" w:id="0">
    <w:p w:rsidR="000764D1" w:rsidRDefault="000764D1" w:rsidP="000B2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D4D"/>
    <w:rsid w:val="000764D1"/>
    <w:rsid w:val="000B24ED"/>
    <w:rsid w:val="00450D4D"/>
    <w:rsid w:val="00524E1F"/>
    <w:rsid w:val="0088266B"/>
    <w:rsid w:val="0089388E"/>
    <w:rsid w:val="00DD6B56"/>
    <w:rsid w:val="00E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8C7DE"/>
  <w15:chartTrackingRefBased/>
  <w15:docId w15:val="{24388740-DA6F-4F13-A52F-C8F440B6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0D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B2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24ED"/>
  </w:style>
  <w:style w:type="paragraph" w:styleId="Stopka">
    <w:name w:val="footer"/>
    <w:basedOn w:val="Normalny"/>
    <w:link w:val="StopkaZnak"/>
    <w:uiPriority w:val="99"/>
    <w:unhideWhenUsed/>
    <w:rsid w:val="000B2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2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Łódzki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2020-06-18T14:48:00Z</cp:lastPrinted>
  <dcterms:created xsi:type="dcterms:W3CDTF">2020-06-19T07:47:00Z</dcterms:created>
  <dcterms:modified xsi:type="dcterms:W3CDTF">2020-06-19T08:05:00Z</dcterms:modified>
</cp:coreProperties>
</file>