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0288" w:rsidRDefault="00667067">
      <w:pPr>
        <w:pStyle w:val="Title"/>
      </w:pPr>
      <w:r>
        <w:t>STROBE</w:t>
      </w:r>
      <w:r>
        <w:rPr>
          <w:spacing w:val="-2"/>
        </w:rPr>
        <w:t xml:space="preserve"> </w:t>
      </w:r>
      <w:r>
        <w:t>Statement—checklist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reports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observational</w:t>
      </w:r>
      <w:r>
        <w:rPr>
          <w:spacing w:val="-1"/>
        </w:rPr>
        <w:t xml:space="preserve"> </w:t>
      </w:r>
      <w:r>
        <w:t>studies</w:t>
      </w:r>
    </w:p>
    <w:p w:rsidR="00DF0288" w:rsidRDefault="00DF0288">
      <w:pPr>
        <w:pStyle w:val="BodyText"/>
      </w:pPr>
    </w:p>
    <w:p w:rsidR="00DF0288" w:rsidRDefault="00DF0288">
      <w:pPr>
        <w:pStyle w:val="BodyText"/>
        <w:spacing w:before="9" w:after="1"/>
        <w:rPr>
          <w:sz w:val="17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778"/>
        <w:gridCol w:w="6985"/>
      </w:tblGrid>
      <w:tr w:rsidR="00DF0288">
        <w:trPr>
          <w:trHeight w:val="451"/>
        </w:trPr>
        <w:tc>
          <w:tcPr>
            <w:tcW w:w="2086" w:type="dxa"/>
            <w:tcBorders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  <w:tcBorders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before="0" w:line="222" w:lineRule="exact"/>
              <w:ind w:left="216"/>
              <w:rPr>
                <w:b/>
                <w:sz w:val="20"/>
              </w:rPr>
            </w:pPr>
            <w:r>
              <w:rPr>
                <w:b/>
                <w:sz w:val="20"/>
              </w:rPr>
              <w:t>Item</w:t>
            </w:r>
          </w:p>
          <w:p w:rsidR="00DF0288" w:rsidRDefault="00667067">
            <w:pPr>
              <w:pStyle w:val="TableParagraph"/>
              <w:spacing w:before="0" w:line="210" w:lineRule="exact"/>
              <w:ind w:left="293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</w:p>
        </w:tc>
        <w:tc>
          <w:tcPr>
            <w:tcW w:w="6985" w:type="dxa"/>
            <w:tcBorders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3"/>
              <w:rPr>
                <w:sz w:val="19"/>
              </w:rPr>
            </w:pPr>
          </w:p>
          <w:p w:rsidR="00DF0288" w:rsidRDefault="00667067">
            <w:pPr>
              <w:pStyle w:val="TableParagraph"/>
              <w:spacing w:before="0" w:line="210" w:lineRule="exact"/>
              <w:ind w:left="2729" w:right="27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Recommendation</w:t>
            </w:r>
          </w:p>
        </w:tc>
      </w:tr>
      <w:tr w:rsidR="00DF0288">
        <w:trPr>
          <w:trHeight w:val="300"/>
        </w:trPr>
        <w:tc>
          <w:tcPr>
            <w:tcW w:w="2086" w:type="dxa"/>
            <w:tcBorders>
              <w:top w:val="single" w:sz="4" w:space="0" w:color="000000"/>
            </w:tcBorders>
          </w:tcPr>
          <w:p w:rsidR="00DF0288" w:rsidRDefault="00667067"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and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abstract</w:t>
            </w:r>
          </w:p>
        </w:tc>
        <w:tc>
          <w:tcPr>
            <w:tcW w:w="778" w:type="dxa"/>
            <w:tcBorders>
              <w:top w:val="single" w:sz="4" w:space="0" w:color="000000"/>
            </w:tcBorders>
          </w:tcPr>
          <w:p w:rsidR="00DF0288" w:rsidRDefault="00667067">
            <w:pPr>
              <w:pStyle w:val="TableParagraph"/>
              <w:spacing w:line="228" w:lineRule="exact"/>
              <w:ind w:left="55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E53D95">
            <w:pPr>
              <w:pStyle w:val="TableParagraph"/>
              <w:spacing w:line="228" w:lineRule="exact"/>
              <w:ind w:left="115"/>
              <w:rPr>
                <w:sz w:val="20"/>
              </w:rPr>
            </w:pPr>
            <w:r>
              <w:rPr>
                <w:sz w:val="20"/>
              </w:rPr>
              <w:t xml:space="preserve">Page 1 </w:t>
            </w:r>
          </w:p>
        </w:tc>
      </w:tr>
      <w:tr w:rsidR="00DF0288">
        <w:trPr>
          <w:trHeight w:val="599"/>
        </w:trPr>
        <w:tc>
          <w:tcPr>
            <w:tcW w:w="2086" w:type="dxa"/>
            <w:tcBorders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  <w:tcBorders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70" w:line="227" w:lineRule="exact"/>
              <w:ind w:left="115"/>
              <w:rPr>
                <w:sz w:val="20"/>
              </w:rPr>
            </w:pPr>
          </w:p>
        </w:tc>
      </w:tr>
      <w:tr w:rsidR="00DF0288">
        <w:trPr>
          <w:trHeight w:val="350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before="119" w:line="211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Introduction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DF0288">
        <w:trPr>
          <w:trHeight w:val="2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Background/rationale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left="5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E53D95">
            <w:pPr>
              <w:pStyle w:val="TableParagraph"/>
              <w:spacing w:line="227" w:lineRule="exact"/>
              <w:ind w:left="115"/>
              <w:rPr>
                <w:sz w:val="20"/>
              </w:rPr>
            </w:pPr>
            <w:r>
              <w:rPr>
                <w:sz w:val="20"/>
              </w:rPr>
              <w:t>Page  1</w:t>
            </w:r>
          </w:p>
        </w:tc>
      </w:tr>
      <w:tr w:rsidR="00DF0288">
        <w:trPr>
          <w:trHeight w:val="300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>
              <w:rPr>
                <w:sz w:val="20"/>
              </w:rPr>
              <w:t>Objectives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8" w:lineRule="exact"/>
              <w:ind w:left="55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E53D95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Page   1</w:t>
            </w:r>
          </w:p>
        </w:tc>
      </w:tr>
      <w:tr w:rsidR="00DF0288">
        <w:trPr>
          <w:trHeight w:val="350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before="119" w:line="211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Methods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</w:tr>
      <w:tr w:rsidR="00DF0288">
        <w:trPr>
          <w:trHeight w:val="2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Study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design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left="54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E53D95">
            <w:pPr>
              <w:pStyle w:val="TableParagraph"/>
              <w:spacing w:line="227" w:lineRule="exact"/>
              <w:ind w:left="114"/>
              <w:rPr>
                <w:sz w:val="20"/>
              </w:rPr>
            </w:pPr>
            <w:r>
              <w:rPr>
                <w:sz w:val="20"/>
              </w:rPr>
              <w:t>Page  3</w:t>
            </w:r>
          </w:p>
        </w:tc>
      </w:tr>
      <w:tr w:rsidR="00E53D95">
        <w:trPr>
          <w:trHeight w:val="5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Setting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56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3</w:t>
            </w:r>
          </w:p>
        </w:tc>
      </w:tr>
      <w:tr w:rsidR="00E53D95">
        <w:trPr>
          <w:trHeight w:val="2100"/>
        </w:trPr>
        <w:tc>
          <w:tcPr>
            <w:tcW w:w="2086" w:type="dxa"/>
            <w:tcBorders>
              <w:top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778" w:type="dxa"/>
            <w:tcBorders>
              <w:top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55"/>
              <w:jc w:val="center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3</w:t>
            </w:r>
          </w:p>
        </w:tc>
      </w:tr>
      <w:tr w:rsidR="00E53D95">
        <w:trPr>
          <w:trHeight w:val="1199"/>
        </w:trPr>
        <w:tc>
          <w:tcPr>
            <w:tcW w:w="2086" w:type="dxa"/>
            <w:tcBorders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  <w:tcBorders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</w:p>
        </w:tc>
      </w:tr>
      <w:tr w:rsidR="00E53D95">
        <w:trPr>
          <w:trHeight w:val="5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Variables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56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    n/a</w:t>
            </w:r>
          </w:p>
        </w:tc>
      </w:tr>
      <w:tr w:rsidR="00E53D95">
        <w:trPr>
          <w:trHeight w:val="900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312" w:lineRule="auto"/>
              <w:ind w:left="108" w:right="875"/>
              <w:rPr>
                <w:sz w:val="20"/>
              </w:rPr>
            </w:pPr>
            <w:r>
              <w:rPr>
                <w:sz w:val="20"/>
              </w:rPr>
              <w:t>Data sources/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measurement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296" w:right="240"/>
              <w:jc w:val="center"/>
              <w:rPr>
                <w:sz w:val="20"/>
              </w:rPr>
            </w:pPr>
            <w:r>
              <w:rPr>
                <w:sz w:val="20"/>
              </w:rPr>
              <w:t>8*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   </w:t>
            </w:r>
            <w:r w:rsidR="00051DC5">
              <w:rPr>
                <w:sz w:val="20"/>
              </w:rPr>
              <w:t>3</w:t>
            </w:r>
          </w:p>
        </w:tc>
      </w:tr>
      <w:tr w:rsidR="00E53D95">
        <w:trPr>
          <w:trHeight w:val="2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Bias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54"/>
              <w:jc w:val="center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 w:rsidR="00051DC5">
              <w:rPr>
                <w:sz w:val="20"/>
              </w:rPr>
              <w:t xml:space="preserve">  N/A</w:t>
            </w:r>
          </w:p>
        </w:tc>
      </w:tr>
      <w:tr w:rsidR="00E53D95">
        <w:trPr>
          <w:trHeight w:val="299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Study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size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296" w:right="240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 w:rsidR="00051DC5">
              <w:rPr>
                <w:sz w:val="20"/>
              </w:rPr>
              <w:t xml:space="preserve">  3</w:t>
            </w:r>
          </w:p>
        </w:tc>
      </w:tr>
      <w:tr w:rsidR="00E53D95">
        <w:trPr>
          <w:trHeight w:val="600"/>
        </w:trPr>
        <w:tc>
          <w:tcPr>
            <w:tcW w:w="2086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Quantitative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variables</w:t>
            </w:r>
          </w:p>
        </w:tc>
        <w:tc>
          <w:tcPr>
            <w:tcW w:w="778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pPr>
              <w:pStyle w:val="TableParagraph"/>
              <w:ind w:left="296" w:right="2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 w:rsidR="00051DC5">
              <w:rPr>
                <w:sz w:val="20"/>
              </w:rPr>
              <w:t xml:space="preserve">  N/A</w:t>
            </w:r>
          </w:p>
        </w:tc>
      </w:tr>
      <w:tr w:rsidR="00E53D95">
        <w:trPr>
          <w:trHeight w:val="299"/>
        </w:trPr>
        <w:tc>
          <w:tcPr>
            <w:tcW w:w="2086" w:type="dxa"/>
            <w:tcBorders>
              <w:top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Statistical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methods</w:t>
            </w:r>
          </w:p>
        </w:tc>
        <w:tc>
          <w:tcPr>
            <w:tcW w:w="778" w:type="dxa"/>
            <w:tcBorders>
              <w:top w:val="single" w:sz="4" w:space="0" w:color="000000"/>
            </w:tcBorders>
          </w:tcPr>
          <w:p w:rsidR="00E53D95" w:rsidRDefault="00E53D95" w:rsidP="00E53D95">
            <w:pPr>
              <w:pStyle w:val="TableParagraph"/>
              <w:spacing w:line="227" w:lineRule="exact"/>
              <w:ind w:left="296" w:right="240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 w:rsidR="00051DC5">
              <w:rPr>
                <w:sz w:val="20"/>
              </w:rPr>
              <w:t xml:space="preserve">   4</w:t>
            </w:r>
          </w:p>
        </w:tc>
      </w:tr>
      <w:tr w:rsidR="00E53D95">
        <w:trPr>
          <w:trHeight w:val="299"/>
        </w:trPr>
        <w:tc>
          <w:tcPr>
            <w:tcW w:w="2086" w:type="dxa"/>
          </w:tcPr>
          <w:p w:rsidR="00E53D95" w:rsidRDefault="00E53D95" w:rsidP="00E53D9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</w:tcPr>
          <w:p w:rsidR="00E53D95" w:rsidRDefault="00E53D95" w:rsidP="00E53D9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E53D95" w:rsidRDefault="00E53D95" w:rsidP="00E53D95">
            <w:r w:rsidRPr="00E817D4">
              <w:rPr>
                <w:sz w:val="20"/>
              </w:rPr>
              <w:t xml:space="preserve">Page </w:t>
            </w:r>
            <w:r w:rsidR="00051DC5">
              <w:rPr>
                <w:sz w:val="20"/>
              </w:rPr>
              <w:t xml:space="preserve">   4</w:t>
            </w:r>
          </w:p>
        </w:tc>
      </w:tr>
      <w:tr w:rsidR="00DF0288">
        <w:trPr>
          <w:trHeight w:val="300"/>
        </w:trPr>
        <w:tc>
          <w:tcPr>
            <w:tcW w:w="2086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line="228" w:lineRule="exact"/>
              <w:ind w:left="115"/>
              <w:rPr>
                <w:sz w:val="20"/>
              </w:rPr>
            </w:pPr>
          </w:p>
        </w:tc>
      </w:tr>
      <w:tr w:rsidR="00DF0288">
        <w:trPr>
          <w:trHeight w:val="1499"/>
        </w:trPr>
        <w:tc>
          <w:tcPr>
            <w:tcW w:w="2086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70" w:line="227" w:lineRule="exact"/>
              <w:ind w:left="115"/>
              <w:rPr>
                <w:sz w:val="20"/>
              </w:rPr>
            </w:pPr>
          </w:p>
        </w:tc>
      </w:tr>
      <w:tr w:rsidR="00DF0288">
        <w:trPr>
          <w:trHeight w:val="340"/>
        </w:trPr>
        <w:tc>
          <w:tcPr>
            <w:tcW w:w="2086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78" w:type="dxa"/>
          </w:tcPr>
          <w:p w:rsidR="00DF0288" w:rsidRDefault="00DF0288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6985" w:type="dxa"/>
            <w:tcBorders>
              <w:top w:val="single" w:sz="4" w:space="0" w:color="000000"/>
            </w:tcBorders>
          </w:tcPr>
          <w:p w:rsidR="00DF0288" w:rsidRDefault="00DF0288">
            <w:pPr>
              <w:pStyle w:val="TableParagraph"/>
              <w:ind w:left="115"/>
              <w:rPr>
                <w:sz w:val="20"/>
              </w:rPr>
            </w:pPr>
          </w:p>
        </w:tc>
      </w:tr>
      <w:tr w:rsidR="00DF0288">
        <w:trPr>
          <w:trHeight w:val="233"/>
        </w:trPr>
        <w:tc>
          <w:tcPr>
            <w:tcW w:w="2086" w:type="dxa"/>
          </w:tcPr>
          <w:p w:rsidR="00DF0288" w:rsidRDefault="00667067">
            <w:pPr>
              <w:pStyle w:val="TableParagraph"/>
              <w:spacing w:before="50" w:line="164" w:lineRule="exact"/>
              <w:ind w:left="108"/>
              <w:rPr>
                <w:sz w:val="16"/>
              </w:rPr>
            </w:pPr>
            <w:r>
              <w:rPr>
                <w:sz w:val="16"/>
              </w:rPr>
              <w:t>Continued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next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page</w:t>
            </w:r>
          </w:p>
        </w:tc>
        <w:tc>
          <w:tcPr>
            <w:tcW w:w="778" w:type="dxa"/>
          </w:tcPr>
          <w:p w:rsidR="00DF0288" w:rsidRDefault="00DF0288">
            <w:pPr>
              <w:pStyle w:val="TableParagraph"/>
              <w:spacing w:before="0"/>
              <w:rPr>
                <w:sz w:val="16"/>
              </w:rPr>
            </w:pPr>
          </w:p>
        </w:tc>
        <w:tc>
          <w:tcPr>
            <w:tcW w:w="6985" w:type="dxa"/>
          </w:tcPr>
          <w:p w:rsidR="00DF0288" w:rsidRDefault="00DF0288">
            <w:pPr>
              <w:pStyle w:val="TableParagraph"/>
              <w:spacing w:before="0"/>
              <w:rPr>
                <w:sz w:val="16"/>
              </w:rPr>
            </w:pPr>
          </w:p>
        </w:tc>
      </w:tr>
    </w:tbl>
    <w:p w:rsidR="00DF0288" w:rsidRDefault="00DF0288">
      <w:pPr>
        <w:rPr>
          <w:sz w:val="16"/>
        </w:rPr>
        <w:sectPr w:rsidR="00DF0288">
          <w:footerReference w:type="default" r:id="rId6"/>
          <w:type w:val="continuous"/>
          <w:pgSz w:w="11910" w:h="16840"/>
          <w:pgMar w:top="1080" w:right="920" w:bottom="940" w:left="920" w:header="720" w:footer="740" w:gutter="0"/>
          <w:pgNumType w:start="1"/>
          <w:cols w:space="720"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8"/>
        <w:gridCol w:w="516"/>
        <w:gridCol w:w="7836"/>
      </w:tblGrid>
      <w:tr w:rsidR="00DF0288">
        <w:trPr>
          <w:trHeight w:val="222"/>
        </w:trPr>
        <w:tc>
          <w:tcPr>
            <w:tcW w:w="1498" w:type="dxa"/>
            <w:tcBorders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before="0" w:line="203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Results</w:t>
            </w:r>
          </w:p>
        </w:tc>
        <w:tc>
          <w:tcPr>
            <w:tcW w:w="8352" w:type="dxa"/>
            <w:gridSpan w:val="2"/>
            <w:tcBorders>
              <w:bottom w:val="single" w:sz="4" w:space="0" w:color="000000"/>
            </w:tcBorders>
          </w:tcPr>
          <w:p w:rsidR="00DF0288" w:rsidRDefault="00DF0288">
            <w:pPr>
              <w:pStyle w:val="TableParagraph"/>
              <w:spacing w:before="0"/>
              <w:rPr>
                <w:sz w:val="14"/>
              </w:rPr>
            </w:pPr>
          </w:p>
        </w:tc>
      </w:tr>
      <w:tr w:rsidR="00051DC5">
        <w:trPr>
          <w:trHeight w:val="899"/>
        </w:trPr>
        <w:tc>
          <w:tcPr>
            <w:tcW w:w="1498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516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z w:val="20"/>
              </w:rPr>
              <w:t>13*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 4</w:t>
            </w:r>
          </w:p>
        </w:tc>
      </w:tr>
      <w:tr w:rsidR="00051DC5">
        <w:trPr>
          <w:trHeight w:val="299"/>
        </w:trPr>
        <w:tc>
          <w:tcPr>
            <w:tcW w:w="1498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4</w:t>
            </w:r>
          </w:p>
        </w:tc>
      </w:tr>
      <w:tr w:rsidR="00051DC5">
        <w:trPr>
          <w:trHeight w:val="300"/>
        </w:trPr>
        <w:tc>
          <w:tcPr>
            <w:tcW w:w="1498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  <w:r>
              <w:rPr>
                <w:sz w:val="20"/>
              </w:rPr>
              <w:t>4</w:t>
            </w:r>
          </w:p>
        </w:tc>
      </w:tr>
      <w:tr w:rsidR="00051DC5">
        <w:trPr>
          <w:trHeight w:val="599"/>
        </w:trPr>
        <w:tc>
          <w:tcPr>
            <w:tcW w:w="1498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Descriptive</w:t>
            </w:r>
          </w:p>
          <w:p w:rsidR="00051DC5" w:rsidRDefault="00051DC5" w:rsidP="00051DC5">
            <w:pPr>
              <w:pStyle w:val="TableParagraph"/>
              <w:spacing w:before="70"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516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right="99"/>
              <w:jc w:val="right"/>
              <w:rPr>
                <w:sz w:val="20"/>
              </w:rPr>
            </w:pPr>
            <w:r>
              <w:rPr>
                <w:sz w:val="20"/>
              </w:rPr>
              <w:t>14*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299"/>
        </w:trPr>
        <w:tc>
          <w:tcPr>
            <w:tcW w:w="1498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300"/>
        </w:trPr>
        <w:tc>
          <w:tcPr>
            <w:tcW w:w="1498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299"/>
        </w:trPr>
        <w:tc>
          <w:tcPr>
            <w:tcW w:w="1498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Outcome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data</w:t>
            </w:r>
          </w:p>
        </w:tc>
        <w:tc>
          <w:tcPr>
            <w:tcW w:w="516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spacing w:line="227" w:lineRule="exact"/>
              <w:ind w:right="98"/>
              <w:jc w:val="right"/>
              <w:rPr>
                <w:sz w:val="20"/>
              </w:rPr>
            </w:pPr>
            <w:r>
              <w:rPr>
                <w:sz w:val="20"/>
              </w:rPr>
              <w:t>15*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599"/>
        </w:trPr>
        <w:tc>
          <w:tcPr>
            <w:tcW w:w="1498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300"/>
        </w:trPr>
        <w:tc>
          <w:tcPr>
            <w:tcW w:w="1498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899"/>
        </w:trPr>
        <w:tc>
          <w:tcPr>
            <w:tcW w:w="1498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Main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results</w:t>
            </w:r>
          </w:p>
        </w:tc>
        <w:tc>
          <w:tcPr>
            <w:tcW w:w="516" w:type="dxa"/>
            <w:tcBorders>
              <w:top w:val="single" w:sz="4" w:space="0" w:color="000000"/>
            </w:tcBorders>
          </w:tcPr>
          <w:p w:rsidR="00051DC5" w:rsidRDefault="00051DC5" w:rsidP="00051DC5"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299"/>
        </w:trPr>
        <w:tc>
          <w:tcPr>
            <w:tcW w:w="1498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600"/>
        </w:trPr>
        <w:tc>
          <w:tcPr>
            <w:tcW w:w="1498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516" w:type="dxa"/>
            <w:tcBorders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599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Other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analyses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ind w:right="150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61052F">
              <w:rPr>
                <w:sz w:val="20"/>
              </w:rPr>
              <w:t>Page   4,5,6</w:t>
            </w:r>
          </w:p>
        </w:tc>
      </w:tr>
      <w:tr w:rsidR="00051DC5">
        <w:trPr>
          <w:trHeight w:val="350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119" w:line="211" w:lineRule="exact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Discussion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before="0"/>
              <w:rPr>
                <w:sz w:val="20"/>
              </w:rPr>
            </w:pP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</w:p>
        </w:tc>
      </w:tr>
      <w:tr w:rsidR="00051DC5">
        <w:trPr>
          <w:trHeight w:val="299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Key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results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spacing w:line="227" w:lineRule="exact"/>
              <w:ind w:right="149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8,9</w:t>
            </w:r>
          </w:p>
        </w:tc>
      </w:tr>
      <w:tr w:rsidR="00051DC5">
        <w:trPr>
          <w:trHeight w:val="600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Limitations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pPr>
              <w:pStyle w:val="TableParagraph"/>
              <w:ind w:right="148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051DC5" w:rsidRDefault="00051DC5" w:rsidP="00051DC5">
            <w:r w:rsidRPr="00DE5949">
              <w:rPr>
                <w:sz w:val="20"/>
              </w:rPr>
              <w:t xml:space="preserve">Page </w:t>
            </w:r>
            <w:r>
              <w:rPr>
                <w:sz w:val="20"/>
              </w:rPr>
              <w:t xml:space="preserve"> N/A</w:t>
            </w:r>
          </w:p>
        </w:tc>
      </w:tr>
      <w:tr w:rsidR="00DF0288">
        <w:trPr>
          <w:trHeight w:val="599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Interpretation</w:t>
            </w:r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ind w:right="149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051DC5">
            <w:pPr>
              <w:pStyle w:val="TableParagraph"/>
              <w:spacing w:before="70" w:line="227" w:lineRule="exact"/>
              <w:ind w:left="114"/>
              <w:rPr>
                <w:sz w:val="20"/>
              </w:rPr>
            </w:pPr>
            <w:r>
              <w:rPr>
                <w:sz w:val="20"/>
              </w:rPr>
              <w:t xml:space="preserve"> Page  9,10</w:t>
            </w:r>
          </w:p>
        </w:tc>
      </w:tr>
      <w:tr w:rsidR="00DF0288">
        <w:trPr>
          <w:trHeight w:val="299"/>
        </w:trPr>
        <w:tc>
          <w:tcPr>
            <w:tcW w:w="1498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Generalisability</w:t>
            </w:r>
            <w:proofErr w:type="spellEnd"/>
          </w:p>
        </w:tc>
        <w:tc>
          <w:tcPr>
            <w:tcW w:w="51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667067">
            <w:pPr>
              <w:pStyle w:val="TableParagraph"/>
              <w:spacing w:line="227" w:lineRule="exact"/>
              <w:ind w:right="150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7836" w:type="dxa"/>
            <w:tcBorders>
              <w:top w:val="single" w:sz="4" w:space="0" w:color="000000"/>
              <w:bottom w:val="single" w:sz="4" w:space="0" w:color="000000"/>
            </w:tcBorders>
          </w:tcPr>
          <w:p w:rsidR="00DF0288" w:rsidRDefault="00051DC5">
            <w:pPr>
              <w:pStyle w:val="TableParagraph"/>
              <w:spacing w:line="227" w:lineRule="exact"/>
              <w:ind w:left="113"/>
              <w:rPr>
                <w:sz w:val="20"/>
              </w:rPr>
            </w:pPr>
            <w:r>
              <w:rPr>
                <w:sz w:val="20"/>
              </w:rPr>
              <w:t>Page N/A</w:t>
            </w:r>
          </w:p>
        </w:tc>
      </w:tr>
    </w:tbl>
    <w:p w:rsidR="00DF0288" w:rsidRDefault="00667067">
      <w:pPr>
        <w:spacing w:before="114"/>
        <w:ind w:left="214"/>
        <w:rPr>
          <w:b/>
          <w:sz w:val="20"/>
        </w:rPr>
      </w:pPr>
      <w:r>
        <w:rPr>
          <w:b/>
          <w:sz w:val="20"/>
        </w:rPr>
        <w:t>Other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information</w:t>
      </w:r>
    </w:p>
    <w:p w:rsidR="00DF0288" w:rsidRDefault="00667067"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492.5pt;height:.5pt;mso-position-horizontal-relative:char;mso-position-vertical-relative:line" coordsize="9850,10">
            <v:shape id="_x0000_s1027" style="position:absolute;width:9850;height:10" coordsize="9850,10" o:spt="100" adj="0,,0" path="m2023,l,,,10r2023,l2023,xm9850,l2023,r,10l9850,10r,-10xe" fillcolor="black" stroked="f">
              <v:stroke joinstyle="round"/>
              <v:formulas/>
              <v:path arrowok="t" o:connecttype="segments"/>
            </v:shape>
            <w10:anchorlock/>
          </v:group>
        </w:pict>
      </w:r>
    </w:p>
    <w:p w:rsidR="00DF0288" w:rsidRDefault="00667067" w:rsidP="00051DC5">
      <w:pPr>
        <w:pStyle w:val="BodyText"/>
        <w:tabs>
          <w:tab w:val="left" w:pos="1766"/>
          <w:tab w:val="left" w:pos="2233"/>
        </w:tabs>
        <w:spacing w:before="43" w:line="312" w:lineRule="auto"/>
        <w:ind w:left="2234" w:right="357" w:hanging="2021"/>
        <w:rPr>
          <w:sz w:val="18"/>
        </w:rPr>
      </w:pPr>
      <w:r>
        <w:t>Funding</w:t>
      </w:r>
      <w:r>
        <w:tab/>
        <w:t>22</w:t>
      </w:r>
      <w:r>
        <w:tab/>
      </w:r>
      <w:r w:rsidR="00051DC5">
        <w:t xml:space="preserve"> nil</w:t>
      </w:r>
      <w:bookmarkStart w:id="0" w:name="_GoBack"/>
      <w:bookmarkEnd w:id="0"/>
    </w:p>
    <w:p w:rsidR="00DF0288" w:rsidRDefault="00667067">
      <w:pPr>
        <w:pStyle w:val="BodyText"/>
        <w:spacing w:before="92" w:line="312" w:lineRule="auto"/>
        <w:ind w:left="213" w:right="1056"/>
      </w:pPr>
      <w:r>
        <w:t>*Give information separately for cases and control</w:t>
      </w:r>
      <w:r>
        <w:t>s in case-control studies and, if applicable, for exposed and</w:t>
      </w:r>
      <w:r>
        <w:rPr>
          <w:spacing w:val="-47"/>
        </w:rPr>
        <w:t xml:space="preserve"> </w:t>
      </w:r>
      <w:r>
        <w:t>unexposed</w:t>
      </w:r>
      <w:r>
        <w:rPr>
          <w:spacing w:val="-2"/>
        </w:rPr>
        <w:t xml:space="preserve"> </w:t>
      </w:r>
      <w:r>
        <w:t>groups</w:t>
      </w:r>
      <w:r>
        <w:rPr>
          <w:spacing w:val="-1"/>
        </w:rPr>
        <w:t xml:space="preserve"> </w:t>
      </w:r>
      <w:r>
        <w:t>in cohort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cross-sectional studies.</w:t>
      </w:r>
    </w:p>
    <w:p w:rsidR="00DF0288" w:rsidRDefault="00DF0288">
      <w:pPr>
        <w:pStyle w:val="BodyText"/>
        <w:spacing w:before="3"/>
        <w:rPr>
          <w:sz w:val="26"/>
        </w:rPr>
      </w:pPr>
    </w:p>
    <w:p w:rsidR="00DF0288" w:rsidRDefault="00667067">
      <w:pPr>
        <w:pStyle w:val="BodyText"/>
        <w:spacing w:line="312" w:lineRule="auto"/>
        <w:ind w:left="213" w:right="278"/>
      </w:pPr>
      <w:r>
        <w:rPr>
          <w:b/>
        </w:rPr>
        <w:t xml:space="preserve">Note: </w:t>
      </w:r>
      <w:r>
        <w:t>An Explanation and Elaboration article discusses each checklist item and gives methodological background and</w:t>
      </w:r>
      <w:r>
        <w:rPr>
          <w:spacing w:val="1"/>
        </w:rPr>
        <w:t xml:space="preserve"> </w:t>
      </w:r>
      <w:r>
        <w:t xml:space="preserve">published examples of </w:t>
      </w:r>
      <w:r>
        <w:t>transparent reporting. The STROBE checklist is best used in conjunction with this article (freely</w:t>
      </w:r>
      <w:r>
        <w:rPr>
          <w:spacing w:val="-47"/>
        </w:rPr>
        <w:t xml:space="preserve"> </w:t>
      </w:r>
      <w:r>
        <w:t xml:space="preserve">available on the Web sites of </w:t>
      </w:r>
      <w:proofErr w:type="spellStart"/>
      <w:r>
        <w:t>PLoS</w:t>
      </w:r>
      <w:proofErr w:type="spellEnd"/>
      <w:r>
        <w:t xml:space="preserve"> Medicine at </w:t>
      </w:r>
      <w:hyperlink r:id="rId7">
        <w:r>
          <w:t xml:space="preserve">http://www.plosmedicine.org/, </w:t>
        </w:r>
      </w:hyperlink>
      <w:r>
        <w:t>Annals of Internal Medicine at</w:t>
      </w:r>
      <w:r>
        <w:rPr>
          <w:spacing w:val="1"/>
        </w:rPr>
        <w:t xml:space="preserve"> </w:t>
      </w:r>
      <w:hyperlink r:id="rId8">
        <w:r>
          <w:t xml:space="preserve">http://www.annals.org/, </w:t>
        </w:r>
      </w:hyperlink>
      <w:r>
        <w:t xml:space="preserve">and Epidemiology at </w:t>
      </w:r>
      <w:hyperlink r:id="rId9">
        <w:r>
          <w:t xml:space="preserve">http://www.epidem.com/). </w:t>
        </w:r>
      </w:hyperlink>
      <w:r>
        <w:t>Information on the STROBE Initiative is</w:t>
      </w:r>
      <w:r>
        <w:rPr>
          <w:spacing w:val="1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at</w:t>
      </w:r>
      <w:r>
        <w:rPr>
          <w:spacing w:val="-1"/>
        </w:rPr>
        <w:t xml:space="preserve"> </w:t>
      </w:r>
      <w:hyperlink r:id="rId10">
        <w:r>
          <w:t>www.strobe-statement.org.</w:t>
        </w:r>
      </w:hyperlink>
    </w:p>
    <w:sectPr w:rsidR="00DF0288">
      <w:pgSz w:w="11910" w:h="16840"/>
      <w:pgMar w:top="1560" w:right="920" w:bottom="940" w:left="920" w:header="0" w:footer="7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7067" w:rsidRDefault="00667067">
      <w:r>
        <w:separator/>
      </w:r>
    </w:p>
  </w:endnote>
  <w:endnote w:type="continuationSeparator" w:id="0">
    <w:p w:rsidR="00667067" w:rsidRDefault="006670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0288" w:rsidRDefault="00667067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1.95pt;margin-top:794pt;width:11.6pt;height:13.2pt;z-index:-251658752;mso-position-horizontal-relative:page;mso-position-vertical-relative:page" filled="f" stroked="f">
          <v:textbox inset="0,0,0,0">
            <w:txbxContent>
              <w:p w:rsidR="00DF0288" w:rsidRDefault="00667067">
                <w:pPr>
                  <w:pStyle w:val="BodyText"/>
                  <w:spacing w:before="14"/>
                  <w:ind w:left="60"/>
                  <w:rPr>
                    <w:rFonts w:ascii="Arial MT"/>
                  </w:rPr>
                </w:pPr>
                <w:r>
                  <w:fldChar w:fldCharType="begin"/>
                </w:r>
                <w:r>
                  <w:rPr>
                    <w:rFonts w:ascii="Arial MT"/>
                  </w:rPr>
                  <w:instrText xml:space="preserve"> PAGE </w:instrText>
                </w:r>
                <w:r>
                  <w:fldChar w:fldCharType="separate"/>
                </w:r>
                <w:r w:rsidR="00051DC5">
                  <w:rPr>
                    <w:rFonts w:ascii="Arial MT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7067" w:rsidRDefault="00667067">
      <w:r>
        <w:separator/>
      </w:r>
    </w:p>
  </w:footnote>
  <w:footnote w:type="continuationSeparator" w:id="0">
    <w:p w:rsidR="00667067" w:rsidRDefault="006670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F0288"/>
    <w:rsid w:val="00051DC5"/>
    <w:rsid w:val="00667067"/>
    <w:rsid w:val="00DF0288"/>
    <w:rsid w:val="00E5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05F954B8-EBDE-49AD-9FF4-B15464199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70"/>
      <w:ind w:left="21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nals.org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losmedicine.org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strobe-statement.org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pidem.com/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STROBE_checklist_v4_combined.doc</vt:lpstr>
    </vt:vector>
  </TitlesOfParts>
  <Company/>
  <LinksUpToDate>false</LinksUpToDate>
  <CharactersWithSpaces>1870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STROBE_checklist_v4_combined.doc</dc:title>
  <dc:creator>Administrator</dc:creator>
  <cp:lastModifiedBy>Microsoft account</cp:lastModifiedBy>
  <cp:revision>2</cp:revision>
  <dcterms:created xsi:type="dcterms:W3CDTF">2024-01-19T15:14:00Z</dcterms:created>
  <dcterms:modified xsi:type="dcterms:W3CDTF">2024-01-19T15:31:00Z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2007-10-20T00:00:00Z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2024-01-19T00:00:00Z</vt:filetime>
  </property>
</Properties>
</file>