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7DA" w:rsidRDefault="00A316B9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  <w:r>
        <w:rPr>
          <w:rFonts w:ascii="AdvTT378de93d" w:hAnsi="AdvTT378de93d" w:cs="AdvTT378de93d"/>
          <w:color w:val="292526"/>
          <w:sz w:val="20"/>
          <w:szCs w:val="20"/>
        </w:rPr>
        <w:t>Consolidated criteria for reporting qualitative studies (COREQ): 32-item checklist</w:t>
      </w:r>
    </w:p>
    <w:p w:rsidR="00C267DA" w:rsidRDefault="00C267DA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</w:p>
    <w:p w:rsidR="00C267DA" w:rsidRDefault="00C267DA" w:rsidP="00C267DA">
      <w:pPr>
        <w:autoSpaceDE w:val="0"/>
        <w:autoSpaceDN w:val="0"/>
        <w:adjustRightInd w:val="0"/>
        <w:spacing w:after="0" w:line="240" w:lineRule="auto"/>
        <w:rPr>
          <w:rFonts w:ascii="AdvPS8E9A" w:hAnsi="AdvPS8E9A" w:cs="AdvPS8E9A"/>
          <w:color w:val="292526"/>
          <w:sz w:val="20"/>
          <w:szCs w:val="20"/>
        </w:rPr>
      </w:pPr>
    </w:p>
    <w:tbl>
      <w:tblPr>
        <w:tblStyle w:val="TableGrid"/>
        <w:tblW w:w="14333" w:type="dxa"/>
        <w:tblInd w:w="-702" w:type="dxa"/>
        <w:tblLook w:val="04A0"/>
      </w:tblPr>
      <w:tblGrid>
        <w:gridCol w:w="6930"/>
        <w:gridCol w:w="2430"/>
        <w:gridCol w:w="4973"/>
      </w:tblGrid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>Domain 1: Research team and reflexivity</w:t>
            </w: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4973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number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1. Interviewer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facilitator Which author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s conducted the interview or focus group?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Pr="00B869F2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Alupo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Priscilla, Atim Esther Ruth, Kaggwa Henry, Mudondo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Calorine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Ogallo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Cliveland,Ogwang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Jesse</w:t>
            </w:r>
            <w:r w:rsidRPr="00B869F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, Nekaka Rebecca, Nteziyaremye Julius</w:t>
            </w:r>
          </w:p>
          <w:p w:rsidR="00DF1680" w:rsidRDefault="00351430" w:rsidP="007D3723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4973" w:type="dxa"/>
          </w:tcPr>
          <w:p w:rsidR="00DF1680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1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2. Credentials What were the researcher’s credentials?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PhD, MD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8943AB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Alupo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Priscilla, Atim Esther Ruth, Kaggwa Henry, Mudondo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Calorine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Ogallo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>Cliveland,Ogwang</w:t>
            </w:r>
            <w:proofErr w:type="spellEnd"/>
            <w:r w:rsidRPr="00B869F2">
              <w:rPr>
                <w:rFonts w:ascii="Times New Roman" w:hAnsi="Times New Roman" w:cs="Times New Roman"/>
                <w:sz w:val="24"/>
                <w:szCs w:val="24"/>
              </w:rPr>
              <w:t xml:space="preserve"> Jesse</w:t>
            </w:r>
            <w:r w:rsidRPr="00B869F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</w:t>
            </w:r>
            <w:r w:rsidR="008943AB" w:rsidRPr="00385F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Nekaka Rebecca</w:t>
            </w:r>
            <w:r w:rsidR="008943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-Masters in Public Health </w:t>
            </w:r>
            <w:r w:rsidR="008943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  <w:p w:rsidR="008943AB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Wanume </w:t>
            </w:r>
            <w:proofErr w:type="spellStart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Benon</w:t>
            </w:r>
            <w:proofErr w:type="spellEnd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-Masters in community Health</w:t>
            </w:r>
          </w:p>
          <w:p w:rsidR="00DF1680" w:rsidRDefault="008943AB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Nteziyaremye Julius-MD</w:t>
            </w:r>
          </w:p>
        </w:tc>
        <w:tc>
          <w:tcPr>
            <w:tcW w:w="4973" w:type="dxa"/>
          </w:tcPr>
          <w:p w:rsidR="00DF1680" w:rsidRDefault="007D3723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7F6E3B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3. Occupation What was their occupation at the time of the study?</w:t>
            </w:r>
          </w:p>
          <w:p w:rsidR="00DF1680" w:rsidRDefault="00DF1680" w:rsidP="007F6E3B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Pr="007A3C20" w:rsidRDefault="00B869F2" w:rsidP="007D37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Alupo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Priscilla, Atim Esther Ruth, Kaggwa Henry, Mudondo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Calorine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Ogallo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Cliveland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and Ogwang Jesse</w:t>
            </w:r>
            <w:r w:rsidRPr="007A3C20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–</w:t>
            </w: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all are students</w:t>
            </w:r>
          </w:p>
          <w:p w:rsidR="007D3723" w:rsidRDefault="007D3723" w:rsidP="007D37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5F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Nekaka Rebecca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-supervisor</w:t>
            </w:r>
          </w:p>
          <w:p w:rsidR="007D3723" w:rsidRDefault="007D3723" w:rsidP="007D3723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Masters in Public Health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  <w:p w:rsidR="007D3723" w:rsidRDefault="00B869F2" w:rsidP="007D3723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Wanume </w:t>
            </w:r>
            <w:proofErr w:type="spellStart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Benon</w:t>
            </w:r>
            <w:proofErr w:type="spellEnd"/>
            <w:r w:rsidR="007D3723">
              <w:rPr>
                <w:rFonts w:ascii="AdvPS8E9A" w:hAnsi="AdvPS8E9A" w:cs="AdvPS8E9A"/>
                <w:color w:val="292526"/>
                <w:sz w:val="20"/>
                <w:szCs w:val="20"/>
              </w:rPr>
              <w:t>-supervisor</w:t>
            </w:r>
          </w:p>
          <w:p w:rsidR="00DF1680" w:rsidRDefault="007D3723" w:rsidP="007D3723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Nteziyaremye Julius-supervisor</w:t>
            </w:r>
          </w:p>
        </w:tc>
        <w:tc>
          <w:tcPr>
            <w:tcW w:w="4973" w:type="dxa"/>
          </w:tcPr>
          <w:p w:rsidR="00DF1680" w:rsidRDefault="00AB4686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4. Gender Was the researcher male or female?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Pr="007A3C20" w:rsidRDefault="00B869F2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Alupo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Priscilla, Atim Esther Ruth and  Mudondo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Calorine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- all are female</w:t>
            </w:r>
          </w:p>
          <w:p w:rsidR="003A0A08" w:rsidRDefault="00B869F2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Kaggwa Henry, 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Ogallo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Cliveland,Ogwang</w:t>
            </w:r>
            <w:proofErr w:type="spellEnd"/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Jesse</w:t>
            </w:r>
            <w:r w:rsidRPr="00A51EAE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–all are </w:t>
            </w:r>
            <w:r w:rsidR="003A0A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  <w:p w:rsidR="003A0A08" w:rsidRDefault="003A0A08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5F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Nekaka Rebecca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-Female </w:t>
            </w:r>
          </w:p>
          <w:p w:rsidR="003A0A08" w:rsidRDefault="00B869F2" w:rsidP="003A0A08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Wanume </w:t>
            </w:r>
            <w:proofErr w:type="spellStart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Benon</w:t>
            </w:r>
            <w:proofErr w:type="spellEnd"/>
            <w:r w:rsidR="003A0A08">
              <w:rPr>
                <w:rFonts w:ascii="AdvPS8E9A" w:hAnsi="AdvPS8E9A" w:cs="AdvPS8E9A"/>
                <w:color w:val="292526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3A0A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</w:p>
          <w:p w:rsidR="00DF1680" w:rsidRDefault="003A0A08" w:rsidP="003A0A08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Nteziyaremye Julius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male</w:t>
            </w: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</w:t>
            </w:r>
          </w:p>
        </w:tc>
        <w:tc>
          <w:tcPr>
            <w:tcW w:w="4973" w:type="dxa"/>
          </w:tcPr>
          <w:p w:rsidR="00DF1680" w:rsidRDefault="00427E57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>n/a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lastRenderedPageBreak/>
              <w:t>5. Experience and training What experience or training did the researcher have? Relationship with participants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3A0A08" w:rsidRDefault="003A0A08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85F5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Nekaka Rebecca</w:t>
            </w:r>
            <w:r w:rsidR="00B869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  <w:p w:rsidR="003A0A08" w:rsidRDefault="003A0A08" w:rsidP="003A0A08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Masters in Public Health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</w:p>
          <w:p w:rsidR="003A0A08" w:rsidRDefault="00B869F2" w:rsidP="003A0A08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Wanume </w:t>
            </w:r>
            <w:proofErr w:type="spellStart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Benon</w:t>
            </w:r>
            <w:proofErr w:type="spellEnd"/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-Masters in Community Health</w:t>
            </w:r>
            <w:r w:rsidR="003A0A08">
              <w:rPr>
                <w:rFonts w:ascii="AdvPS8E9A" w:hAnsi="AdvPS8E9A" w:cs="AdvPS8E9A"/>
                <w:color w:val="292526"/>
                <w:sz w:val="20"/>
                <w:szCs w:val="20"/>
              </w:rPr>
              <w:t>-</w:t>
            </w:r>
            <w:r w:rsidR="003A0A0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Female</w:t>
            </w:r>
          </w:p>
          <w:p w:rsidR="00DF1680" w:rsidRDefault="003A0A08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Nteziyaremye Julius-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Masters of Medicine Obstetrics and Gynaecology</w:t>
            </w:r>
            <w:r w:rsidR="00B869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:rsidR="00B869F2" w:rsidRPr="003A0A08" w:rsidRDefault="00B869F2" w:rsidP="003A0A0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All researchers had no relationship save for the Researcher-Participant relationship</w:t>
            </w:r>
          </w:p>
        </w:tc>
        <w:tc>
          <w:tcPr>
            <w:tcW w:w="4973" w:type="dxa"/>
          </w:tcPr>
          <w:p w:rsidR="00DF1680" w:rsidRDefault="00427E57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6. Relationship established Was a relationship established prior to study commencement?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7840DF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NO</w:t>
            </w:r>
          </w:p>
        </w:tc>
        <w:tc>
          <w:tcPr>
            <w:tcW w:w="4973" w:type="dxa"/>
          </w:tcPr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Study design,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participants and 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sampling procedure</w:t>
            </w:r>
          </w:p>
          <w:p w:rsidR="00DF1680" w:rsidRPr="007A3C2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5D7B1A" w:rsidRPr="007A3C20" w:rsidRDefault="005D7B1A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 w:rsidRPr="007A3C20"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 w:rsidRPr="007A3C20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DF1680" w:rsidTr="00B869F2">
        <w:tc>
          <w:tcPr>
            <w:tcW w:w="6930" w:type="dxa"/>
          </w:tcPr>
          <w:p w:rsidR="00DF1680" w:rsidRPr="00A9628B" w:rsidRDefault="00DF1680" w:rsidP="00C267DA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7. Participant knowledge of the</w:t>
            </w:r>
            <w:r w:rsidR="007840DF"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Interviewer.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What did the participants know about the researcher?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personal goals, reasons for doing the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research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7840DF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They knew all that was provided during the consent process: purpose of the research.</w:t>
            </w:r>
          </w:p>
        </w:tc>
        <w:tc>
          <w:tcPr>
            <w:tcW w:w="4973" w:type="dxa"/>
          </w:tcPr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Study design,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participants and 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sampling procedure</w:t>
            </w:r>
          </w:p>
          <w:p w:rsidR="005D7B1A" w:rsidRPr="007A3C20" w:rsidRDefault="005D7B1A" w:rsidP="005D7B1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DF1680" w:rsidRPr="007A3C20" w:rsidRDefault="005D7B1A" w:rsidP="005D7B1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 w:rsidRPr="007A3C20"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 w:rsidRPr="007A3C20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8. Interviewer characteristics What characteristics were reported about the interviewer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facilitator? e.g.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Bias, assumptions, reasons and interests in the research topic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904D9D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904D9D" w:rsidRDefault="00904D9D" w:rsidP="00904D9D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Theoretical </w:t>
            </w:r>
          </w:p>
          <w:p w:rsidR="00904D9D" w:rsidRDefault="00904D9D" w:rsidP="00904D9D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framework</w:t>
            </w:r>
          </w:p>
          <w:p w:rsidR="00DF1680" w:rsidRDefault="00904D9D" w:rsidP="00904D9D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DF1680" w:rsidTr="00B869F2">
        <w:tc>
          <w:tcPr>
            <w:tcW w:w="6930" w:type="dxa"/>
          </w:tcPr>
          <w:p w:rsidR="00DF1680" w:rsidRPr="00C267DA" w:rsidRDefault="00DF1680" w:rsidP="00A316B9">
            <w:pPr>
              <w:autoSpaceDE w:val="0"/>
              <w:autoSpaceDN w:val="0"/>
              <w:adjustRightInd w:val="0"/>
              <w:rPr>
                <w:rFonts w:ascii="AdvTT345220aa.B" w:hAnsi="AdvTT345220aa.B" w:cs="AdvTT345220aa.B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t xml:space="preserve">Domain 2: study design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Theoretical framework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4973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DF1680" w:rsidTr="00B869F2">
        <w:tc>
          <w:tcPr>
            <w:tcW w:w="693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9. Methodological orientation and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Theory </w:t>
            </w:r>
            <w:r w:rsidR="002F3BAB"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Participant selection</w:t>
            </w:r>
          </w:p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5D7B1A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4973" w:type="dxa"/>
          </w:tcPr>
          <w:p w:rsidR="005D7B1A" w:rsidRDefault="005D7B1A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Theoretical </w:t>
            </w:r>
          </w:p>
          <w:p w:rsidR="005D7B1A" w:rsidRDefault="005D7B1A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framework</w:t>
            </w:r>
          </w:p>
          <w:p w:rsidR="002F3BAB" w:rsidRDefault="005D7B1A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10. Sampling How </w:t>
            </w:r>
            <w:r w:rsidR="00427E57">
              <w:rPr>
                <w:rFonts w:ascii="AdvTT378de93d" w:hAnsi="AdvTT378de93d" w:cs="AdvTT378de93d"/>
                <w:color w:val="292526"/>
                <w:sz w:val="20"/>
                <w:szCs w:val="20"/>
              </w:rPr>
              <w:t>participants were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 selected?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purposive, convenience, consecutive, snowball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427E57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PURPOSIVE </w:t>
            </w:r>
          </w:p>
        </w:tc>
        <w:tc>
          <w:tcPr>
            <w:tcW w:w="4973" w:type="dxa"/>
          </w:tcPr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Study design,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 xml:space="preserve"> participants and </w:t>
            </w:r>
          </w:p>
          <w:p w:rsidR="00B869F2" w:rsidRPr="007A3C20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A3C20">
              <w:rPr>
                <w:rFonts w:ascii="Times New Roman" w:hAnsi="Times New Roman" w:cs="Times New Roman"/>
                <w:sz w:val="24"/>
                <w:szCs w:val="24"/>
              </w:rPr>
              <w:t>sampling procedure</w:t>
            </w:r>
          </w:p>
          <w:p w:rsidR="00427E57" w:rsidRDefault="00427E57" w:rsidP="00427E57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3A0920" w:rsidRDefault="00427E57" w:rsidP="00427E57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lastRenderedPageBreak/>
              <w:t xml:space="preserve">Page 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lastRenderedPageBreak/>
              <w:t>11. Method of approach How were participants approached?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face-to-face, telephone, mail, email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904D9D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4973" w:type="dxa"/>
          </w:tcPr>
          <w:p w:rsidR="00B869F2" w:rsidRPr="004D3B2F" w:rsidRDefault="00B869F2" w:rsidP="00B869F2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 w:rsidRPr="00B869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>Study design,</w:t>
            </w:r>
          </w:p>
          <w:p w:rsidR="00B869F2" w:rsidRPr="004D3B2F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 participants and </w:t>
            </w:r>
          </w:p>
          <w:p w:rsidR="00B869F2" w:rsidRPr="004D3B2F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>sampling procedure</w:t>
            </w:r>
          </w:p>
          <w:p w:rsidR="00904D9D" w:rsidRDefault="00904D9D" w:rsidP="00904D9D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3A0920" w:rsidRDefault="00904D9D" w:rsidP="00904D9D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 3 and 4</w:t>
            </w:r>
          </w:p>
        </w:tc>
      </w:tr>
      <w:tr w:rsidR="00DF1680" w:rsidTr="00B869F2">
        <w:tc>
          <w:tcPr>
            <w:tcW w:w="6930" w:type="dxa"/>
          </w:tcPr>
          <w:p w:rsidR="00DF1680" w:rsidRDefault="00DF1680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12. Sample size How many participants were in the study?</w:t>
            </w:r>
          </w:p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DF1680" w:rsidRDefault="00DF1680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4973" w:type="dxa"/>
          </w:tcPr>
          <w:p w:rsidR="00B869F2" w:rsidRPr="004D3B2F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>Study design,</w:t>
            </w:r>
          </w:p>
          <w:p w:rsidR="00B869F2" w:rsidRPr="004D3B2F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 participants and </w:t>
            </w:r>
          </w:p>
          <w:p w:rsidR="00DF1680" w:rsidRPr="004D3B2F" w:rsidRDefault="00B869F2" w:rsidP="00B869F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>sampling procedure</w:t>
            </w:r>
          </w:p>
          <w:p w:rsidR="00263D85" w:rsidRDefault="00263D85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B869F2">
              <w:rPr>
                <w:rFonts w:ascii="AdvPS8E9A" w:hAnsi="AdvPS8E9A" w:cs="AdvPS8E9A"/>
                <w:color w:val="292526"/>
                <w:sz w:val="20"/>
                <w:szCs w:val="20"/>
              </w:rPr>
              <w:t>3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13. Non-participation How many people refused to participate or dropped out? Reasons? Setting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13-they did not have time</w:t>
            </w:r>
          </w:p>
        </w:tc>
        <w:tc>
          <w:tcPr>
            <w:tcW w:w="4973" w:type="dxa"/>
          </w:tcPr>
          <w:p w:rsidR="004D3B2F" w:rsidRDefault="004D3B2F" w:rsidP="004F4E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 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4D3B2F" w:rsidRPr="004D3B2F" w:rsidRDefault="004D3B2F" w:rsidP="004F4E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4D3B2F" w:rsidRPr="004D3B2F" w:rsidRDefault="004D3B2F" w:rsidP="004F4EA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69F2" w:rsidRDefault="00B869F2" w:rsidP="004F4EA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4D3B2F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14. Setting of data collection Where was the data collected?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home, clinic, workplace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Community  village meeting points</w:t>
            </w:r>
          </w:p>
        </w:tc>
        <w:tc>
          <w:tcPr>
            <w:tcW w:w="4973" w:type="dxa"/>
          </w:tcPr>
          <w:p w:rsidR="00B869F2" w:rsidRDefault="004D3B2F" w:rsidP="00263D85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Community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7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15. Presence of non-participants Was anyone else present besides the participants and researchers?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None </w:t>
            </w:r>
          </w:p>
        </w:tc>
        <w:tc>
          <w:tcPr>
            <w:tcW w:w="4973" w:type="dxa"/>
          </w:tcPr>
          <w:p w:rsidR="004D3B2F" w:rsidRDefault="004D3B2F" w:rsidP="004D3B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4D3B2F" w:rsidRDefault="004D3B2F" w:rsidP="004D3B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4D3B2F" w:rsidRPr="004D3B2F" w:rsidRDefault="004D3B2F" w:rsidP="004D3B2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page 5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ed3652b8.I" w:hAnsi="AdvTTed3652b8.I" w:cs="AdvTTed3652b8.I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16. Description of sample What are the important characteristics of the sample? 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e.g. demographic data, date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collection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4973" w:type="dxa"/>
          </w:tcPr>
          <w:p w:rsidR="00B869F2" w:rsidRPr="00263D85" w:rsidRDefault="004D3B2F" w:rsidP="00263D85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page 5 and 11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17. Interview guide Were questions, prompts, guides provided by the authors? Was it pilot tested?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Page 7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18. Repeat interviews Were repeat interviews carried out? If yes, how many?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no</w:t>
            </w:r>
          </w:p>
        </w:tc>
        <w:tc>
          <w:tcPr>
            <w:tcW w:w="4973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19. Audio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visual recording Did the research use audio or visual recording to collect the data?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20. Field notes Were field notes made during and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>/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or after the interview or focus group?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Yes ,during the interview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21. Duration What was the duration of the interviews or focus group?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1hour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22. Data saturation Was data saturation discussed?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B869F2" w:rsidRPr="007A3C20" w:rsidRDefault="007A3C20" w:rsidP="004E67C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23. Transcripts returned</w:t>
            </w: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and analysis</w:t>
            </w:r>
          </w:p>
          <w:p w:rsidR="00B869F2" w:rsidRDefault="00B869F2" w:rsidP="002D6CEE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2D6CEE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45220aa.B" w:hAnsi="AdvTT345220aa.B" w:cs="AdvTT345220aa.B"/>
                <w:color w:val="292526"/>
                <w:sz w:val="20"/>
                <w:szCs w:val="20"/>
              </w:rPr>
              <w:lastRenderedPageBreak/>
              <w:t>Domain 3: analysis and findings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Data analysis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4973" w:type="dxa"/>
          </w:tcPr>
          <w:p w:rsidR="00B869F2" w:rsidRDefault="00B869F2" w:rsidP="002D6CEE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Data collection</w:t>
            </w:r>
          </w:p>
          <w:p w:rsidR="00B869F2" w:rsidRDefault="00B869F2" w:rsidP="002D6CEE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24. Number of data coders How many data coders coded the data?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Two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25. Description of the coding tree Did authors provide a description of the coding tree?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26. Derivation of themes Were themes identified in advance or derived from the data?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1E22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27. Software What software, if applicable, was used to manage the data?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NVIVO version 13</w:t>
            </w:r>
          </w:p>
        </w:tc>
        <w:tc>
          <w:tcPr>
            <w:tcW w:w="4973" w:type="dxa"/>
          </w:tcPr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4D3B2F">
              <w:rPr>
                <w:rFonts w:ascii="Times New Roman" w:hAnsi="Times New Roman" w:cs="Times New Roman"/>
                <w:sz w:val="24"/>
                <w:szCs w:val="24"/>
              </w:rPr>
              <w:t xml:space="preserve">data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management </w:t>
            </w:r>
          </w:p>
          <w:p w:rsidR="007A3C20" w:rsidRDefault="007A3C20" w:rsidP="007A3C2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and analysis</w:t>
            </w: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  <w:p w:rsidR="00B869F2" w:rsidRDefault="00B869F2" w:rsidP="004E67C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Page </w:t>
            </w:r>
            <w:r w:rsidR="007A3C20">
              <w:rPr>
                <w:rFonts w:ascii="AdvPS8E9A" w:hAnsi="AdvPS8E9A" w:cs="AdvPS8E9A"/>
                <w:color w:val="292526"/>
                <w:sz w:val="20"/>
                <w:szCs w:val="20"/>
              </w:rPr>
              <w:t>5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28. Participant checking Did participants provide feedback on the findings?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Reporting</w:t>
            </w:r>
          </w:p>
          <w:p w:rsidR="00B869F2" w:rsidRDefault="00B869F2" w:rsidP="00744D4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no</w:t>
            </w:r>
          </w:p>
        </w:tc>
        <w:tc>
          <w:tcPr>
            <w:tcW w:w="4973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>n/a</w:t>
            </w: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29. Quotations presented </w:t>
            </w:r>
          </w:p>
          <w:p w:rsidR="00B869F2" w:rsidRPr="00013356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 xml:space="preserve">Were participant quotations presented to illustrate the themes </w:t>
            </w:r>
            <w:r>
              <w:rPr>
                <w:rFonts w:ascii="AdvP4C4E59" w:hAnsi="AdvP4C4E59" w:cs="AdvP4C4E59"/>
                <w:color w:val="292526"/>
                <w:sz w:val="20"/>
                <w:szCs w:val="20"/>
              </w:rPr>
              <w:t xml:space="preserve">/ </w:t>
            </w: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findings? Was each quotation identified? e</w:t>
            </w:r>
            <w:r>
              <w:rPr>
                <w:rFonts w:ascii="AdvTTed3652b8.I" w:hAnsi="AdvTTed3652b8.I" w:cs="AdvTTed3652b8.I"/>
                <w:color w:val="292526"/>
                <w:sz w:val="20"/>
                <w:szCs w:val="20"/>
              </w:rPr>
              <w:t>.g. participant number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Results:</w:t>
            </w:r>
          </w:p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Qualitative</w:t>
            </w:r>
          </w:p>
          <w:p w:rsidR="00B869F2" w:rsidRPr="00427E57" w:rsidRDefault="00B869F2" w:rsidP="007A3C2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data </w:t>
            </w:r>
            <w:r w:rsidR="007A3C2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results</w:t>
            </w:r>
          </w:p>
          <w:p w:rsidR="00B869F2" w:rsidRPr="00427E57" w:rsidRDefault="007A3C20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page 13</w:t>
            </w:r>
          </w:p>
          <w:p w:rsidR="00B869F2" w:rsidRPr="00427E57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30. Data and findings consistent Was there consistency between the data presented and the findings?</w:t>
            </w:r>
          </w:p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Results:</w:t>
            </w:r>
          </w:p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B869F2" w:rsidRPr="00427E57" w:rsidRDefault="007A3C20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page 5 to page 15</w:t>
            </w:r>
          </w:p>
          <w:p w:rsidR="00B869F2" w:rsidRPr="00427E57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31. Clarity of major themes Were major themes clearly presented in the findings?</w:t>
            </w:r>
          </w:p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Results:</w:t>
            </w:r>
          </w:p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Qualitative</w:t>
            </w:r>
          </w:p>
          <w:p w:rsidR="00B869F2" w:rsidRPr="00427E57" w:rsidRDefault="00B869F2" w:rsidP="007A3C2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data </w:t>
            </w:r>
          </w:p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869F2" w:rsidRPr="00427E57" w:rsidRDefault="007A3C20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page 13</w:t>
            </w:r>
          </w:p>
          <w:p w:rsidR="00B869F2" w:rsidRPr="00427E57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  <w:tr w:rsidR="00B869F2" w:rsidTr="00B869F2">
        <w:tc>
          <w:tcPr>
            <w:tcW w:w="6930" w:type="dxa"/>
          </w:tcPr>
          <w:p w:rsidR="00B869F2" w:rsidRDefault="00B869F2" w:rsidP="00A316B9">
            <w:pPr>
              <w:autoSpaceDE w:val="0"/>
              <w:autoSpaceDN w:val="0"/>
              <w:adjustRightInd w:val="0"/>
              <w:rPr>
                <w:rFonts w:ascii="AdvTT378de93d" w:hAnsi="AdvTT378de93d" w:cs="AdvTT378de93d"/>
                <w:color w:val="292526"/>
                <w:sz w:val="20"/>
                <w:szCs w:val="20"/>
              </w:rPr>
            </w:pPr>
            <w:r>
              <w:rPr>
                <w:rFonts w:ascii="AdvTT378de93d" w:hAnsi="AdvTT378de93d" w:cs="AdvTT378de93d"/>
                <w:color w:val="292526"/>
                <w:sz w:val="20"/>
                <w:szCs w:val="20"/>
              </w:rPr>
              <w:t>32. Clarity of minor themes</w:t>
            </w:r>
          </w:p>
        </w:tc>
        <w:tc>
          <w:tcPr>
            <w:tcW w:w="2430" w:type="dxa"/>
          </w:tcPr>
          <w:p w:rsidR="00B869F2" w:rsidRDefault="00B869F2" w:rsidP="00C267DA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  <w:r>
              <w:rPr>
                <w:rFonts w:ascii="AdvPS8E9A" w:hAnsi="AdvPS8E9A" w:cs="AdvPS8E9A"/>
                <w:color w:val="292526"/>
                <w:sz w:val="20"/>
                <w:szCs w:val="20"/>
              </w:rPr>
              <w:t xml:space="preserve">yes </w:t>
            </w:r>
          </w:p>
        </w:tc>
        <w:tc>
          <w:tcPr>
            <w:tcW w:w="4973" w:type="dxa"/>
          </w:tcPr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Results:</w:t>
            </w:r>
          </w:p>
          <w:p w:rsidR="00B869F2" w:rsidRPr="00427E57" w:rsidRDefault="00B869F2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Qualitative</w:t>
            </w:r>
          </w:p>
          <w:p w:rsidR="00B869F2" w:rsidRPr="00427E57" w:rsidRDefault="00B869F2" w:rsidP="007A3C20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27E5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data </w:t>
            </w:r>
          </w:p>
          <w:p w:rsidR="00B869F2" w:rsidRPr="00427E57" w:rsidRDefault="007A3C20" w:rsidP="00427E57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page 13</w:t>
            </w:r>
          </w:p>
          <w:p w:rsidR="00B869F2" w:rsidRPr="00427E57" w:rsidRDefault="00B869F2" w:rsidP="00D118C0">
            <w:pPr>
              <w:autoSpaceDE w:val="0"/>
              <w:autoSpaceDN w:val="0"/>
              <w:adjustRightInd w:val="0"/>
              <w:rPr>
                <w:rFonts w:ascii="AdvPS8E9A" w:hAnsi="AdvPS8E9A" w:cs="AdvPS8E9A"/>
                <w:color w:val="292526"/>
                <w:sz w:val="20"/>
                <w:szCs w:val="20"/>
              </w:rPr>
            </w:pPr>
          </w:p>
        </w:tc>
      </w:tr>
    </w:tbl>
    <w:p w:rsidR="00CE41FF" w:rsidRDefault="00CE41FF" w:rsidP="00C267DA"/>
    <w:sectPr w:rsidR="00CE41FF" w:rsidSect="00CE41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PS8E9A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TT378de93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345220aa.B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P4C4E59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dvTTed3652b8.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267DA"/>
    <w:rsid w:val="00013356"/>
    <w:rsid w:val="00065521"/>
    <w:rsid w:val="00155138"/>
    <w:rsid w:val="00172E2B"/>
    <w:rsid w:val="00180727"/>
    <w:rsid w:val="001824D9"/>
    <w:rsid w:val="001E22B9"/>
    <w:rsid w:val="00263D85"/>
    <w:rsid w:val="002B002D"/>
    <w:rsid w:val="002D6CEE"/>
    <w:rsid w:val="002E31FC"/>
    <w:rsid w:val="002F3BAB"/>
    <w:rsid w:val="003451A3"/>
    <w:rsid w:val="00351430"/>
    <w:rsid w:val="00357504"/>
    <w:rsid w:val="003A0920"/>
    <w:rsid w:val="003A0A08"/>
    <w:rsid w:val="003A62D0"/>
    <w:rsid w:val="00427E57"/>
    <w:rsid w:val="00432C70"/>
    <w:rsid w:val="004D3B2F"/>
    <w:rsid w:val="004E67CA"/>
    <w:rsid w:val="005D7B1A"/>
    <w:rsid w:val="005F7E90"/>
    <w:rsid w:val="007840DF"/>
    <w:rsid w:val="007A3C20"/>
    <w:rsid w:val="007D3723"/>
    <w:rsid w:val="008943AB"/>
    <w:rsid w:val="00904D9D"/>
    <w:rsid w:val="00977933"/>
    <w:rsid w:val="00A316B9"/>
    <w:rsid w:val="00A70A74"/>
    <w:rsid w:val="00A9628B"/>
    <w:rsid w:val="00AB4686"/>
    <w:rsid w:val="00B17FB8"/>
    <w:rsid w:val="00B869F2"/>
    <w:rsid w:val="00C267DA"/>
    <w:rsid w:val="00C33532"/>
    <w:rsid w:val="00C42533"/>
    <w:rsid w:val="00CD6618"/>
    <w:rsid w:val="00CE41FF"/>
    <w:rsid w:val="00D05E37"/>
    <w:rsid w:val="00D118C0"/>
    <w:rsid w:val="00DE60D7"/>
    <w:rsid w:val="00DF1680"/>
    <w:rsid w:val="00E73BCB"/>
    <w:rsid w:val="00EC270F"/>
    <w:rsid w:val="00FB1537"/>
    <w:rsid w:val="00FB4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41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67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809</Words>
  <Characters>4612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DR</cp:lastModifiedBy>
  <cp:revision>2</cp:revision>
  <dcterms:created xsi:type="dcterms:W3CDTF">2020-06-23T14:58:00Z</dcterms:created>
  <dcterms:modified xsi:type="dcterms:W3CDTF">2020-06-23T14:58:00Z</dcterms:modified>
</cp:coreProperties>
</file>