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E1D5A" w14:textId="1EFEF6F8" w:rsidR="00D4565F" w:rsidRPr="00394235" w:rsidRDefault="00D4565F" w:rsidP="00D4565F">
      <w:pPr>
        <w:pStyle w:val="berschrift1"/>
        <w:numPr>
          <w:ilvl w:val="0"/>
          <w:numId w:val="0"/>
        </w:numPr>
        <w:spacing w:before="0" w:after="240"/>
        <w:rPr>
          <w:rFonts w:cs="Arial"/>
          <w:shd w:val="clear" w:color="auto" w:fill="FFFFFF"/>
          <w:lang w:val="en-US"/>
        </w:rPr>
      </w:pPr>
      <w:r>
        <w:rPr>
          <w:rFonts w:cs="Arial"/>
          <w:shd w:val="clear" w:color="auto" w:fill="FFFFFF"/>
          <w:lang w:val="en-US"/>
        </w:rPr>
        <w:t xml:space="preserve">Supplementary </w:t>
      </w:r>
      <w:r w:rsidRPr="00394235">
        <w:rPr>
          <w:rFonts w:cs="Arial"/>
          <w:shd w:val="clear" w:color="auto" w:fill="FFFFFF"/>
          <w:lang w:val="en-US"/>
        </w:rPr>
        <w:t>Tables</w:t>
      </w:r>
    </w:p>
    <w:p w14:paraId="76559B78" w14:textId="01E8AE7C" w:rsidR="00D4565F" w:rsidRPr="00D4565F" w:rsidRDefault="00DF529C" w:rsidP="00D4565F">
      <w:pPr>
        <w:spacing w:after="240"/>
        <w:rPr>
          <w:rFonts w:cs="Arial"/>
          <w:lang w:val="en-US"/>
        </w:rPr>
      </w:pPr>
      <w:r w:rsidRPr="00394235">
        <w:rPr>
          <w:rFonts w:cs="Arial"/>
          <w:b/>
          <w:bCs/>
          <w:lang w:val="en-US"/>
        </w:rPr>
        <w:t>Supplementary</w:t>
      </w:r>
      <w:r w:rsidR="00D4565F" w:rsidRPr="00394235">
        <w:rPr>
          <w:rFonts w:cs="Arial"/>
          <w:b/>
          <w:bCs/>
          <w:lang w:val="en-US"/>
        </w:rPr>
        <w:t xml:space="preserve"> Tab</w:t>
      </w:r>
      <w:r>
        <w:rPr>
          <w:rFonts w:cs="Arial"/>
          <w:b/>
          <w:bCs/>
          <w:lang w:val="en-US"/>
        </w:rPr>
        <w:t>le</w:t>
      </w:r>
      <w:r w:rsidR="00D4565F" w:rsidRPr="00394235">
        <w:rPr>
          <w:rFonts w:cs="Arial"/>
          <w:b/>
          <w:bCs/>
          <w:lang w:val="en-US"/>
        </w:rPr>
        <w:t xml:space="preserve"> S1</w:t>
      </w:r>
      <w:r w:rsidR="001F6AAF">
        <w:rPr>
          <w:rFonts w:cs="Arial"/>
          <w:b/>
          <w:bCs/>
          <w:lang w:val="en-US"/>
        </w:rPr>
        <w:t>.</w:t>
      </w:r>
      <w:r w:rsidR="00D4565F" w:rsidRPr="00394235">
        <w:rPr>
          <w:rFonts w:cs="Arial"/>
          <w:b/>
          <w:bCs/>
          <w:lang w:val="en-US"/>
        </w:rPr>
        <w:t xml:space="preserve"> </w:t>
      </w:r>
      <w:r w:rsidR="00C87E70" w:rsidRPr="00394235">
        <w:rPr>
          <w:rFonts w:cs="Arial"/>
          <w:b/>
          <w:bCs/>
          <w:lang w:val="en-US"/>
        </w:rPr>
        <w:t>(1A)</w:t>
      </w:r>
      <w:r w:rsidR="00C87E70">
        <w:rPr>
          <w:rFonts w:cs="Arial"/>
          <w:b/>
          <w:bCs/>
          <w:lang w:val="en-US"/>
        </w:rPr>
        <w:t xml:space="preserve"> </w:t>
      </w:r>
      <w:r w:rsidR="00D4565F" w:rsidRPr="00394235">
        <w:rPr>
          <w:rFonts w:cs="Arial"/>
          <w:lang w:val="en-US"/>
        </w:rPr>
        <w:t>Patient characteristics</w:t>
      </w:r>
      <w:r w:rsidR="00C87E70">
        <w:rPr>
          <w:rFonts w:cs="Arial"/>
          <w:lang w:val="en-US"/>
        </w:rPr>
        <w:t xml:space="preserve">. </w:t>
      </w:r>
      <w:r w:rsidR="00D4565F" w:rsidRPr="00394235">
        <w:rPr>
          <w:lang w:val="en-US"/>
        </w:rPr>
        <w:t xml:space="preserve">PNF-patients with marked hepatic steatosis. </w:t>
      </w:r>
      <w:r w:rsidR="00D4565F" w:rsidRPr="00394235">
        <w:rPr>
          <w:b/>
          <w:bCs/>
          <w:lang w:val="en-US"/>
        </w:rPr>
        <w:t xml:space="preserve">(1B) </w:t>
      </w:r>
      <w:r w:rsidR="00D4565F" w:rsidRPr="00394235">
        <w:rPr>
          <w:lang w:val="en-US"/>
        </w:rPr>
        <w:t xml:space="preserve">PNF-patients with mild-moderate hepatic steatosis. </w:t>
      </w:r>
      <w:r w:rsidR="00D4565F" w:rsidRPr="00394235">
        <w:rPr>
          <w:b/>
          <w:bCs/>
          <w:lang w:val="en-US"/>
        </w:rPr>
        <w:t>(1C)</w:t>
      </w:r>
      <w:r w:rsidR="00D4565F" w:rsidRPr="00394235">
        <w:rPr>
          <w:lang w:val="en-US"/>
        </w:rPr>
        <w:t xml:space="preserve"> Patients with liver resections that served as controls.</w:t>
      </w:r>
    </w:p>
    <w:p w14:paraId="5E79029A" w14:textId="567A74B5" w:rsidR="00D4565F" w:rsidRPr="00394235" w:rsidRDefault="00D4565F" w:rsidP="00D4565F">
      <w:pPr>
        <w:spacing w:after="240"/>
        <w:rPr>
          <w:b/>
          <w:bCs/>
          <w:lang w:val="en-US"/>
        </w:rPr>
      </w:pPr>
      <w:r w:rsidRPr="00394235">
        <w:rPr>
          <w:rFonts w:cs="Arial"/>
          <w:b/>
          <w:bCs/>
          <w:lang w:val="en-US"/>
        </w:rPr>
        <w:t xml:space="preserve">Supplementary Table </w:t>
      </w:r>
      <w:r w:rsidRPr="00394235">
        <w:rPr>
          <w:b/>
          <w:bCs/>
          <w:lang w:val="en-US"/>
        </w:rPr>
        <w:t xml:space="preserve">S1A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410"/>
        <w:gridCol w:w="987"/>
        <w:gridCol w:w="632"/>
        <w:gridCol w:w="6322"/>
      </w:tblGrid>
      <w:tr w:rsidR="00D4565F" w:rsidRPr="00394235" w14:paraId="209C8A82" w14:textId="77777777" w:rsidTr="003865E2">
        <w:tc>
          <w:tcPr>
            <w:tcW w:w="1413" w:type="dxa"/>
            <w:shd w:val="clear" w:color="auto" w:fill="D9E2F3" w:themeFill="accent1" w:themeFillTint="33"/>
          </w:tcPr>
          <w:p w14:paraId="6365AB61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ID</w:t>
            </w:r>
          </w:p>
        </w:tc>
        <w:tc>
          <w:tcPr>
            <w:tcW w:w="950" w:type="dxa"/>
            <w:shd w:val="clear" w:color="auto" w:fill="D9E2F3" w:themeFill="accent1" w:themeFillTint="33"/>
          </w:tcPr>
          <w:p w14:paraId="4E6C957C" w14:textId="32DC1D4C" w:rsidR="00D4565F" w:rsidRPr="00394235" w:rsidRDefault="00C87E70" w:rsidP="003865E2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G</w:t>
            </w:r>
            <w:r w:rsidR="00D4565F" w:rsidRPr="00394235">
              <w:rPr>
                <w:rFonts w:cs="Arial"/>
                <w:b/>
                <w:bCs/>
                <w:lang w:val="en-US"/>
              </w:rPr>
              <w:t>ender</w:t>
            </w:r>
          </w:p>
        </w:tc>
        <w:tc>
          <w:tcPr>
            <w:tcW w:w="632" w:type="dxa"/>
            <w:shd w:val="clear" w:color="auto" w:fill="D9E2F3" w:themeFill="accent1" w:themeFillTint="33"/>
          </w:tcPr>
          <w:p w14:paraId="36AF8971" w14:textId="77777777" w:rsidR="00D4565F" w:rsidRPr="00394235" w:rsidRDefault="00D4565F" w:rsidP="003865E2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Age</w:t>
            </w:r>
          </w:p>
        </w:tc>
        <w:tc>
          <w:tcPr>
            <w:tcW w:w="6356" w:type="dxa"/>
            <w:shd w:val="clear" w:color="auto" w:fill="D9E2F3" w:themeFill="accent1" w:themeFillTint="33"/>
          </w:tcPr>
          <w:p w14:paraId="07389443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Histology findings</w:t>
            </w:r>
          </w:p>
        </w:tc>
      </w:tr>
      <w:tr w:rsidR="00D4565F" w:rsidRPr="00394235" w14:paraId="18F9F0A5" w14:textId="77777777" w:rsidTr="003865E2">
        <w:tc>
          <w:tcPr>
            <w:tcW w:w="1413" w:type="dxa"/>
          </w:tcPr>
          <w:p w14:paraId="307A7199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</w:t>
            </w:r>
          </w:p>
        </w:tc>
        <w:tc>
          <w:tcPr>
            <w:tcW w:w="950" w:type="dxa"/>
          </w:tcPr>
          <w:p w14:paraId="6464C24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087E6435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43</w:t>
            </w:r>
          </w:p>
        </w:tc>
        <w:tc>
          <w:tcPr>
            <w:tcW w:w="6356" w:type="dxa"/>
          </w:tcPr>
          <w:p w14:paraId="73D6F821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40% macrovesicular steatosis</w:t>
            </w:r>
          </w:p>
        </w:tc>
      </w:tr>
      <w:tr w:rsidR="00D4565F" w:rsidRPr="00394235" w14:paraId="0A6A4146" w14:textId="77777777" w:rsidTr="003865E2">
        <w:tc>
          <w:tcPr>
            <w:tcW w:w="1413" w:type="dxa"/>
          </w:tcPr>
          <w:p w14:paraId="4791979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</w:t>
            </w:r>
          </w:p>
        </w:tc>
        <w:tc>
          <w:tcPr>
            <w:tcW w:w="950" w:type="dxa"/>
          </w:tcPr>
          <w:p w14:paraId="3770ADA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78C1E16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30</w:t>
            </w:r>
          </w:p>
        </w:tc>
        <w:tc>
          <w:tcPr>
            <w:tcW w:w="6356" w:type="dxa"/>
          </w:tcPr>
          <w:p w14:paraId="40F176E0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80 % macro- and microvesicular steatosis, granulocytic inflammation</w:t>
            </w:r>
          </w:p>
        </w:tc>
      </w:tr>
      <w:tr w:rsidR="00D4565F" w:rsidRPr="00394235" w14:paraId="4F906CD7" w14:textId="77777777" w:rsidTr="003865E2">
        <w:tc>
          <w:tcPr>
            <w:tcW w:w="1413" w:type="dxa"/>
          </w:tcPr>
          <w:p w14:paraId="2956E25D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3</w:t>
            </w:r>
          </w:p>
        </w:tc>
        <w:tc>
          <w:tcPr>
            <w:tcW w:w="950" w:type="dxa"/>
          </w:tcPr>
          <w:p w14:paraId="0536CBA7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222F6C2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29</w:t>
            </w:r>
          </w:p>
        </w:tc>
        <w:tc>
          <w:tcPr>
            <w:tcW w:w="6356" w:type="dxa"/>
          </w:tcPr>
          <w:p w14:paraId="1056087D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60% macrovesicular steatosis</w:t>
            </w:r>
          </w:p>
        </w:tc>
      </w:tr>
      <w:tr w:rsidR="00D4565F" w:rsidRPr="00394235" w14:paraId="141FACBF" w14:textId="77777777" w:rsidTr="003865E2">
        <w:tc>
          <w:tcPr>
            <w:tcW w:w="1413" w:type="dxa"/>
          </w:tcPr>
          <w:p w14:paraId="72AC4E3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5</w:t>
            </w:r>
          </w:p>
        </w:tc>
        <w:tc>
          <w:tcPr>
            <w:tcW w:w="950" w:type="dxa"/>
          </w:tcPr>
          <w:p w14:paraId="57428E1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2F51117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49</w:t>
            </w:r>
          </w:p>
        </w:tc>
        <w:tc>
          <w:tcPr>
            <w:tcW w:w="6356" w:type="dxa"/>
          </w:tcPr>
          <w:p w14:paraId="54171223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15% macrovesicular steatosis</w:t>
            </w:r>
          </w:p>
        </w:tc>
      </w:tr>
      <w:tr w:rsidR="00D4565F" w:rsidRPr="00394235" w14:paraId="3ADD45BE" w14:textId="77777777" w:rsidTr="003865E2">
        <w:tc>
          <w:tcPr>
            <w:tcW w:w="1413" w:type="dxa"/>
          </w:tcPr>
          <w:p w14:paraId="1E32E1AC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6</w:t>
            </w:r>
          </w:p>
        </w:tc>
        <w:tc>
          <w:tcPr>
            <w:tcW w:w="950" w:type="dxa"/>
          </w:tcPr>
          <w:p w14:paraId="21084580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555EF3F3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62</w:t>
            </w:r>
          </w:p>
        </w:tc>
        <w:tc>
          <w:tcPr>
            <w:tcW w:w="6356" w:type="dxa"/>
          </w:tcPr>
          <w:p w14:paraId="36C190D0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80% macrovesicular steatosis</w:t>
            </w:r>
          </w:p>
        </w:tc>
      </w:tr>
      <w:tr w:rsidR="00D4565F" w:rsidRPr="00394235" w14:paraId="7E8109E9" w14:textId="77777777" w:rsidTr="003865E2">
        <w:tc>
          <w:tcPr>
            <w:tcW w:w="1413" w:type="dxa"/>
          </w:tcPr>
          <w:p w14:paraId="55C95D1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7</w:t>
            </w:r>
          </w:p>
        </w:tc>
        <w:tc>
          <w:tcPr>
            <w:tcW w:w="950" w:type="dxa"/>
          </w:tcPr>
          <w:p w14:paraId="2906329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6DCFE43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48</w:t>
            </w:r>
          </w:p>
        </w:tc>
        <w:tc>
          <w:tcPr>
            <w:tcW w:w="6356" w:type="dxa"/>
          </w:tcPr>
          <w:p w14:paraId="5B73A4AB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40% macrovesicular steatosis, mixed inflammatory infiltrate</w:t>
            </w:r>
          </w:p>
        </w:tc>
      </w:tr>
      <w:tr w:rsidR="00D4565F" w:rsidRPr="00394235" w14:paraId="6EB86CDF" w14:textId="77777777" w:rsidTr="003865E2">
        <w:tc>
          <w:tcPr>
            <w:tcW w:w="1413" w:type="dxa"/>
          </w:tcPr>
          <w:p w14:paraId="37662F06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8</w:t>
            </w:r>
          </w:p>
        </w:tc>
        <w:tc>
          <w:tcPr>
            <w:tcW w:w="950" w:type="dxa"/>
          </w:tcPr>
          <w:p w14:paraId="6626CAED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7943C674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63</w:t>
            </w:r>
          </w:p>
        </w:tc>
        <w:tc>
          <w:tcPr>
            <w:tcW w:w="6356" w:type="dxa"/>
          </w:tcPr>
          <w:p w14:paraId="3821409C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20% macrovesicular steatosis, diffuse microvesicular steatosis, inflammatory infiltrate</w:t>
            </w:r>
          </w:p>
        </w:tc>
      </w:tr>
      <w:tr w:rsidR="00D4565F" w:rsidRPr="00394235" w14:paraId="6774034F" w14:textId="77777777" w:rsidTr="003865E2">
        <w:tc>
          <w:tcPr>
            <w:tcW w:w="1413" w:type="dxa"/>
          </w:tcPr>
          <w:p w14:paraId="34359CCD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9</w:t>
            </w:r>
          </w:p>
        </w:tc>
        <w:tc>
          <w:tcPr>
            <w:tcW w:w="950" w:type="dxa"/>
          </w:tcPr>
          <w:p w14:paraId="07CD2CA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6535F34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43</w:t>
            </w:r>
          </w:p>
        </w:tc>
        <w:tc>
          <w:tcPr>
            <w:tcW w:w="6356" w:type="dxa"/>
          </w:tcPr>
          <w:p w14:paraId="61C1EB7D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50% macrovesicular steatosis, periportal fibrosis, canicular cholestasis</w:t>
            </w:r>
          </w:p>
        </w:tc>
      </w:tr>
      <w:tr w:rsidR="00D4565F" w:rsidRPr="00394235" w14:paraId="66DE9C72" w14:textId="77777777" w:rsidTr="003865E2">
        <w:tc>
          <w:tcPr>
            <w:tcW w:w="1413" w:type="dxa"/>
          </w:tcPr>
          <w:p w14:paraId="68AFD2ED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12</w:t>
            </w:r>
          </w:p>
        </w:tc>
        <w:tc>
          <w:tcPr>
            <w:tcW w:w="950" w:type="dxa"/>
          </w:tcPr>
          <w:p w14:paraId="3C3BB726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59EDF99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54</w:t>
            </w:r>
          </w:p>
        </w:tc>
        <w:tc>
          <w:tcPr>
            <w:tcW w:w="6356" w:type="dxa"/>
          </w:tcPr>
          <w:p w14:paraId="198D901E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60% macro- and microvesicular steatosis, inhomogeneous lymphocytic and granulocytic inflammatory infiltrates</w:t>
            </w:r>
          </w:p>
        </w:tc>
      </w:tr>
      <w:tr w:rsidR="00D4565F" w:rsidRPr="00394235" w14:paraId="695C1B52" w14:textId="77777777" w:rsidTr="003865E2">
        <w:tc>
          <w:tcPr>
            <w:tcW w:w="1413" w:type="dxa"/>
          </w:tcPr>
          <w:p w14:paraId="0524C18C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13</w:t>
            </w:r>
          </w:p>
        </w:tc>
        <w:tc>
          <w:tcPr>
            <w:tcW w:w="950" w:type="dxa"/>
          </w:tcPr>
          <w:p w14:paraId="6E21BC3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1F3DCE0A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57</w:t>
            </w:r>
          </w:p>
        </w:tc>
        <w:tc>
          <w:tcPr>
            <w:tcW w:w="6356" w:type="dxa"/>
          </w:tcPr>
          <w:p w14:paraId="2116237C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 xml:space="preserve">60% macro- and 40% microvesicular steatosis, granulocyte infiltration, isolated </w:t>
            </w:r>
            <w:proofErr w:type="spellStart"/>
            <w:r w:rsidRPr="00394235">
              <w:rPr>
                <w:rFonts w:cs="Arial"/>
                <w:lang w:val="en-US"/>
              </w:rPr>
              <w:t>endotheliitis</w:t>
            </w:r>
            <w:proofErr w:type="spellEnd"/>
          </w:p>
        </w:tc>
      </w:tr>
      <w:tr w:rsidR="00D4565F" w:rsidRPr="00394235" w14:paraId="1674E25A" w14:textId="77777777" w:rsidTr="003865E2">
        <w:tc>
          <w:tcPr>
            <w:tcW w:w="1413" w:type="dxa"/>
          </w:tcPr>
          <w:p w14:paraId="0D90F960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16</w:t>
            </w:r>
          </w:p>
        </w:tc>
        <w:tc>
          <w:tcPr>
            <w:tcW w:w="950" w:type="dxa"/>
          </w:tcPr>
          <w:p w14:paraId="0DBB9086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6FA4247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36</w:t>
            </w:r>
          </w:p>
        </w:tc>
        <w:tc>
          <w:tcPr>
            <w:tcW w:w="6356" w:type="dxa"/>
          </w:tcPr>
          <w:p w14:paraId="0716F2FF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10% macro and 60% microvesicular steatosis</w:t>
            </w:r>
          </w:p>
        </w:tc>
      </w:tr>
      <w:tr w:rsidR="00D4565F" w:rsidRPr="00394235" w14:paraId="37E54814" w14:textId="77777777" w:rsidTr="003865E2">
        <w:tc>
          <w:tcPr>
            <w:tcW w:w="1413" w:type="dxa"/>
          </w:tcPr>
          <w:p w14:paraId="1D1C55A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17</w:t>
            </w:r>
          </w:p>
        </w:tc>
        <w:tc>
          <w:tcPr>
            <w:tcW w:w="950" w:type="dxa"/>
          </w:tcPr>
          <w:p w14:paraId="630E17D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2EB68EB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39</w:t>
            </w:r>
          </w:p>
        </w:tc>
        <w:tc>
          <w:tcPr>
            <w:tcW w:w="6356" w:type="dxa"/>
          </w:tcPr>
          <w:p w14:paraId="2C8CFD7C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80% macrovesicular steatosis</w:t>
            </w:r>
          </w:p>
        </w:tc>
      </w:tr>
      <w:tr w:rsidR="00D4565F" w:rsidRPr="00394235" w14:paraId="3C39E0E6" w14:textId="77777777" w:rsidTr="003865E2">
        <w:tc>
          <w:tcPr>
            <w:tcW w:w="1413" w:type="dxa"/>
          </w:tcPr>
          <w:p w14:paraId="720AEC6C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18</w:t>
            </w:r>
          </w:p>
        </w:tc>
        <w:tc>
          <w:tcPr>
            <w:tcW w:w="950" w:type="dxa"/>
          </w:tcPr>
          <w:p w14:paraId="281CDE2D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7684303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25</w:t>
            </w:r>
          </w:p>
        </w:tc>
        <w:tc>
          <w:tcPr>
            <w:tcW w:w="6356" w:type="dxa"/>
          </w:tcPr>
          <w:p w14:paraId="483BE12A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50% macrovesicular steatosis</w:t>
            </w:r>
          </w:p>
        </w:tc>
      </w:tr>
      <w:tr w:rsidR="00D4565F" w:rsidRPr="00394235" w14:paraId="209673A6" w14:textId="77777777" w:rsidTr="003865E2">
        <w:tc>
          <w:tcPr>
            <w:tcW w:w="1413" w:type="dxa"/>
          </w:tcPr>
          <w:p w14:paraId="1375ACD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19</w:t>
            </w:r>
          </w:p>
        </w:tc>
        <w:tc>
          <w:tcPr>
            <w:tcW w:w="950" w:type="dxa"/>
          </w:tcPr>
          <w:p w14:paraId="2473E94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0DC82AD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49</w:t>
            </w:r>
          </w:p>
        </w:tc>
        <w:tc>
          <w:tcPr>
            <w:tcW w:w="6356" w:type="dxa"/>
          </w:tcPr>
          <w:p w14:paraId="53207E34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60% macrovesicular steatosis</w:t>
            </w:r>
          </w:p>
        </w:tc>
      </w:tr>
      <w:tr w:rsidR="00D4565F" w:rsidRPr="00394235" w14:paraId="2CA131FE" w14:textId="77777777" w:rsidTr="003865E2">
        <w:tc>
          <w:tcPr>
            <w:tcW w:w="1413" w:type="dxa"/>
          </w:tcPr>
          <w:p w14:paraId="46DF6A37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20</w:t>
            </w:r>
          </w:p>
        </w:tc>
        <w:tc>
          <w:tcPr>
            <w:tcW w:w="950" w:type="dxa"/>
          </w:tcPr>
          <w:p w14:paraId="03FAA1B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4119B16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59</w:t>
            </w:r>
          </w:p>
        </w:tc>
        <w:tc>
          <w:tcPr>
            <w:tcW w:w="6356" w:type="dxa"/>
          </w:tcPr>
          <w:p w14:paraId="11B6CB48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60% macrovesicular steatosis</w:t>
            </w:r>
          </w:p>
        </w:tc>
      </w:tr>
      <w:tr w:rsidR="00D4565F" w:rsidRPr="00394235" w14:paraId="468AF244" w14:textId="77777777" w:rsidTr="003865E2">
        <w:tc>
          <w:tcPr>
            <w:tcW w:w="1413" w:type="dxa"/>
          </w:tcPr>
          <w:p w14:paraId="3F07B6E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21</w:t>
            </w:r>
          </w:p>
        </w:tc>
        <w:tc>
          <w:tcPr>
            <w:tcW w:w="950" w:type="dxa"/>
          </w:tcPr>
          <w:p w14:paraId="2600059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69E37DF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58</w:t>
            </w:r>
          </w:p>
        </w:tc>
        <w:tc>
          <w:tcPr>
            <w:tcW w:w="6356" w:type="dxa"/>
          </w:tcPr>
          <w:p w14:paraId="5764868F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20% focal microvesicular steatosis</w:t>
            </w:r>
          </w:p>
        </w:tc>
      </w:tr>
      <w:tr w:rsidR="00D4565F" w:rsidRPr="00394235" w14:paraId="47079069" w14:textId="77777777" w:rsidTr="003865E2">
        <w:tc>
          <w:tcPr>
            <w:tcW w:w="1413" w:type="dxa"/>
          </w:tcPr>
          <w:p w14:paraId="5B7CFE22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23</w:t>
            </w:r>
          </w:p>
        </w:tc>
        <w:tc>
          <w:tcPr>
            <w:tcW w:w="950" w:type="dxa"/>
          </w:tcPr>
          <w:p w14:paraId="652E399D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39651F04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48</w:t>
            </w:r>
          </w:p>
        </w:tc>
        <w:tc>
          <w:tcPr>
            <w:tcW w:w="6356" w:type="dxa"/>
          </w:tcPr>
          <w:p w14:paraId="7763B444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30% macrovesicular steatosis</w:t>
            </w:r>
          </w:p>
        </w:tc>
      </w:tr>
      <w:tr w:rsidR="00D4565F" w:rsidRPr="00394235" w14:paraId="5D1738A3" w14:textId="77777777" w:rsidTr="003865E2">
        <w:tc>
          <w:tcPr>
            <w:tcW w:w="1413" w:type="dxa"/>
          </w:tcPr>
          <w:p w14:paraId="083BE1CB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24</w:t>
            </w:r>
          </w:p>
        </w:tc>
        <w:tc>
          <w:tcPr>
            <w:tcW w:w="950" w:type="dxa"/>
          </w:tcPr>
          <w:p w14:paraId="7C51CD75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694401D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50</w:t>
            </w:r>
          </w:p>
        </w:tc>
        <w:tc>
          <w:tcPr>
            <w:tcW w:w="6356" w:type="dxa"/>
          </w:tcPr>
          <w:p w14:paraId="71080E3D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30% macrovesicular and 50% microvesicular steatosis</w:t>
            </w:r>
          </w:p>
        </w:tc>
      </w:tr>
      <w:tr w:rsidR="00D4565F" w:rsidRPr="00394235" w14:paraId="61BF4641" w14:textId="77777777" w:rsidTr="003865E2">
        <w:tc>
          <w:tcPr>
            <w:tcW w:w="1413" w:type="dxa"/>
          </w:tcPr>
          <w:p w14:paraId="5EE4B66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25</w:t>
            </w:r>
          </w:p>
        </w:tc>
        <w:tc>
          <w:tcPr>
            <w:tcW w:w="950" w:type="dxa"/>
          </w:tcPr>
          <w:p w14:paraId="0737856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7805D2C0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60</w:t>
            </w:r>
          </w:p>
        </w:tc>
        <w:tc>
          <w:tcPr>
            <w:tcW w:w="6356" w:type="dxa"/>
          </w:tcPr>
          <w:p w14:paraId="12730624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40% macrovesicular and 70% microvesicular steatosis, incipient granulocytic clearing reaction</w:t>
            </w:r>
          </w:p>
        </w:tc>
      </w:tr>
      <w:tr w:rsidR="00D4565F" w:rsidRPr="00394235" w14:paraId="379B1B58" w14:textId="77777777" w:rsidTr="003865E2">
        <w:tc>
          <w:tcPr>
            <w:tcW w:w="1413" w:type="dxa"/>
          </w:tcPr>
          <w:p w14:paraId="01F707C7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26</w:t>
            </w:r>
          </w:p>
        </w:tc>
        <w:tc>
          <w:tcPr>
            <w:tcW w:w="950" w:type="dxa"/>
          </w:tcPr>
          <w:p w14:paraId="7CF220CD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6FE14B90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53</w:t>
            </w:r>
          </w:p>
        </w:tc>
        <w:tc>
          <w:tcPr>
            <w:tcW w:w="6356" w:type="dxa"/>
          </w:tcPr>
          <w:p w14:paraId="311CC415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 xml:space="preserve">80% macro- and </w:t>
            </w:r>
            <w:proofErr w:type="spellStart"/>
            <w:r w:rsidRPr="00394235">
              <w:rPr>
                <w:rFonts w:cs="Arial"/>
                <w:lang w:val="en-US"/>
              </w:rPr>
              <w:t>microvesicular</w:t>
            </w:r>
            <w:proofErr w:type="spellEnd"/>
            <w:r w:rsidRPr="00394235">
              <w:rPr>
                <w:rFonts w:cs="Arial"/>
                <w:lang w:val="en-US"/>
              </w:rPr>
              <w:t xml:space="preserve"> steatosis, </w:t>
            </w:r>
            <w:proofErr w:type="spellStart"/>
            <w:r w:rsidRPr="00394235">
              <w:rPr>
                <w:rFonts w:cs="Arial"/>
                <w:lang w:val="en-US"/>
              </w:rPr>
              <w:t>pericholangitis</w:t>
            </w:r>
            <w:proofErr w:type="spellEnd"/>
          </w:p>
        </w:tc>
      </w:tr>
      <w:tr w:rsidR="00D4565F" w:rsidRPr="00394235" w14:paraId="34C6933A" w14:textId="77777777" w:rsidTr="003865E2">
        <w:tc>
          <w:tcPr>
            <w:tcW w:w="1413" w:type="dxa"/>
          </w:tcPr>
          <w:p w14:paraId="5474BDE8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27</w:t>
            </w:r>
          </w:p>
        </w:tc>
        <w:tc>
          <w:tcPr>
            <w:tcW w:w="950" w:type="dxa"/>
          </w:tcPr>
          <w:p w14:paraId="1DA65D4D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12561BA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56</w:t>
            </w:r>
          </w:p>
        </w:tc>
        <w:tc>
          <w:tcPr>
            <w:tcW w:w="6356" w:type="dxa"/>
          </w:tcPr>
          <w:p w14:paraId="0C6FB6DA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40% macrovesicular steatosis</w:t>
            </w:r>
          </w:p>
        </w:tc>
      </w:tr>
      <w:tr w:rsidR="00D4565F" w:rsidRPr="00394235" w14:paraId="05D05B15" w14:textId="77777777" w:rsidTr="003865E2">
        <w:tc>
          <w:tcPr>
            <w:tcW w:w="1413" w:type="dxa"/>
          </w:tcPr>
          <w:p w14:paraId="410ADD3B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29</w:t>
            </w:r>
          </w:p>
        </w:tc>
        <w:tc>
          <w:tcPr>
            <w:tcW w:w="950" w:type="dxa"/>
          </w:tcPr>
          <w:p w14:paraId="58D5ED0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21F257F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39</w:t>
            </w:r>
          </w:p>
        </w:tc>
        <w:tc>
          <w:tcPr>
            <w:tcW w:w="6356" w:type="dxa"/>
          </w:tcPr>
          <w:p w14:paraId="6926852F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20% macrovesicular steatosis</w:t>
            </w:r>
          </w:p>
        </w:tc>
      </w:tr>
    </w:tbl>
    <w:p w14:paraId="1EE2BFC3" w14:textId="415CB969" w:rsidR="00D4565F" w:rsidRPr="00394235" w:rsidRDefault="00D4565F" w:rsidP="00D4565F">
      <w:pPr>
        <w:spacing w:after="240"/>
        <w:rPr>
          <w:b/>
          <w:bCs/>
          <w:lang w:val="en-US"/>
        </w:rPr>
      </w:pPr>
      <w:r w:rsidRPr="00394235">
        <w:rPr>
          <w:rFonts w:cs="Arial"/>
          <w:b/>
          <w:bCs/>
          <w:lang w:val="en-US"/>
        </w:rPr>
        <w:lastRenderedPageBreak/>
        <w:t xml:space="preserve">Supplementary Table </w:t>
      </w:r>
      <w:r w:rsidRPr="00394235">
        <w:rPr>
          <w:b/>
          <w:bCs/>
          <w:lang w:val="en-US"/>
        </w:rPr>
        <w:t>S1B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853"/>
        <w:gridCol w:w="632"/>
        <w:gridCol w:w="6164"/>
      </w:tblGrid>
      <w:tr w:rsidR="00D4565F" w:rsidRPr="00394235" w14:paraId="677C2DA0" w14:textId="77777777" w:rsidTr="003865E2">
        <w:tc>
          <w:tcPr>
            <w:tcW w:w="1413" w:type="dxa"/>
            <w:shd w:val="clear" w:color="auto" w:fill="D9E2F3" w:themeFill="accent1" w:themeFillTint="33"/>
          </w:tcPr>
          <w:p w14:paraId="7BE3583B" w14:textId="77777777" w:rsidR="00D4565F" w:rsidRPr="00394235" w:rsidRDefault="00D4565F" w:rsidP="003865E2">
            <w:pPr>
              <w:rPr>
                <w:rFonts w:cs="Arial"/>
                <w:b/>
                <w:bCs/>
                <w:highlight w:val="magenta"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ID</w:t>
            </w:r>
          </w:p>
        </w:tc>
        <w:tc>
          <w:tcPr>
            <w:tcW w:w="853" w:type="dxa"/>
            <w:shd w:val="clear" w:color="auto" w:fill="D9E2F3" w:themeFill="accent1" w:themeFillTint="33"/>
          </w:tcPr>
          <w:p w14:paraId="5BBCB8B5" w14:textId="1D41D1F4" w:rsidR="00D4565F" w:rsidRPr="00394235" w:rsidRDefault="00C87E70" w:rsidP="003865E2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G</w:t>
            </w:r>
            <w:r w:rsidR="00D4565F" w:rsidRPr="00394235">
              <w:rPr>
                <w:rFonts w:cs="Arial"/>
                <w:b/>
                <w:bCs/>
                <w:lang w:val="en-US"/>
              </w:rPr>
              <w:t>ender</w:t>
            </w:r>
          </w:p>
        </w:tc>
        <w:tc>
          <w:tcPr>
            <w:tcW w:w="632" w:type="dxa"/>
            <w:shd w:val="clear" w:color="auto" w:fill="D9E2F3" w:themeFill="accent1" w:themeFillTint="33"/>
          </w:tcPr>
          <w:p w14:paraId="7206D98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Age</w:t>
            </w:r>
          </w:p>
        </w:tc>
        <w:tc>
          <w:tcPr>
            <w:tcW w:w="6164" w:type="dxa"/>
            <w:shd w:val="clear" w:color="auto" w:fill="D9E2F3" w:themeFill="accent1" w:themeFillTint="33"/>
          </w:tcPr>
          <w:p w14:paraId="0BD43830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Histological grading of fatty allografts</w:t>
            </w:r>
          </w:p>
        </w:tc>
      </w:tr>
      <w:tr w:rsidR="00D4565F" w:rsidRPr="00394235" w14:paraId="07AAE0CD" w14:textId="77777777" w:rsidTr="003865E2">
        <w:tc>
          <w:tcPr>
            <w:tcW w:w="1413" w:type="dxa"/>
          </w:tcPr>
          <w:p w14:paraId="21EF4910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4</w:t>
            </w:r>
          </w:p>
        </w:tc>
        <w:tc>
          <w:tcPr>
            <w:tcW w:w="853" w:type="dxa"/>
          </w:tcPr>
          <w:p w14:paraId="73D2C0E7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773F52C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54</w:t>
            </w:r>
          </w:p>
        </w:tc>
        <w:tc>
          <w:tcPr>
            <w:tcW w:w="6164" w:type="dxa"/>
          </w:tcPr>
          <w:p w14:paraId="53589076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10% macrovesicular steatosis, Inflammatory infiltrate of granulocytes in the portal fields</w:t>
            </w:r>
          </w:p>
        </w:tc>
      </w:tr>
      <w:tr w:rsidR="00D4565F" w:rsidRPr="00394235" w14:paraId="38D5BA8B" w14:textId="77777777" w:rsidTr="003865E2">
        <w:tc>
          <w:tcPr>
            <w:tcW w:w="1413" w:type="dxa"/>
          </w:tcPr>
          <w:p w14:paraId="417EDB75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10</w:t>
            </w:r>
          </w:p>
        </w:tc>
        <w:tc>
          <w:tcPr>
            <w:tcW w:w="853" w:type="dxa"/>
          </w:tcPr>
          <w:p w14:paraId="3AB6002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632" w:type="dxa"/>
          </w:tcPr>
          <w:p w14:paraId="7331B50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56</w:t>
            </w:r>
          </w:p>
        </w:tc>
        <w:tc>
          <w:tcPr>
            <w:tcW w:w="6164" w:type="dxa"/>
          </w:tcPr>
          <w:p w14:paraId="54FAE951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10% macrovesicular steatosis, extensive strong microvesicular steatosis</w:t>
            </w:r>
          </w:p>
        </w:tc>
      </w:tr>
      <w:tr w:rsidR="00D4565F" w:rsidRPr="00394235" w14:paraId="7C383588" w14:textId="77777777" w:rsidTr="003865E2">
        <w:tc>
          <w:tcPr>
            <w:tcW w:w="1413" w:type="dxa"/>
          </w:tcPr>
          <w:p w14:paraId="7A623278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11</w:t>
            </w:r>
          </w:p>
        </w:tc>
        <w:tc>
          <w:tcPr>
            <w:tcW w:w="853" w:type="dxa"/>
          </w:tcPr>
          <w:p w14:paraId="24372CD7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73C008B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60</w:t>
            </w:r>
          </w:p>
        </w:tc>
        <w:tc>
          <w:tcPr>
            <w:tcW w:w="6164" w:type="dxa"/>
          </w:tcPr>
          <w:p w14:paraId="291A97A4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10% macrovesicular steatosis, lymphocytic and granulocytic inflammatory infiltrates</w:t>
            </w:r>
          </w:p>
        </w:tc>
      </w:tr>
      <w:tr w:rsidR="00D4565F" w:rsidRPr="00394235" w14:paraId="51B5B7A4" w14:textId="77777777" w:rsidTr="003865E2">
        <w:tc>
          <w:tcPr>
            <w:tcW w:w="1413" w:type="dxa"/>
          </w:tcPr>
          <w:p w14:paraId="136AA32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14</w:t>
            </w:r>
          </w:p>
        </w:tc>
        <w:tc>
          <w:tcPr>
            <w:tcW w:w="853" w:type="dxa"/>
          </w:tcPr>
          <w:p w14:paraId="7D012B6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30EC4A9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35</w:t>
            </w:r>
          </w:p>
        </w:tc>
        <w:tc>
          <w:tcPr>
            <w:tcW w:w="6164" w:type="dxa"/>
          </w:tcPr>
          <w:p w14:paraId="73F67A10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10% macrovesicular steatosis</w:t>
            </w:r>
          </w:p>
        </w:tc>
      </w:tr>
      <w:tr w:rsidR="00D4565F" w:rsidRPr="00394235" w14:paraId="2272F22D" w14:textId="77777777" w:rsidTr="003865E2">
        <w:tc>
          <w:tcPr>
            <w:tcW w:w="1413" w:type="dxa"/>
          </w:tcPr>
          <w:p w14:paraId="4352E3C6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15</w:t>
            </w:r>
          </w:p>
        </w:tc>
        <w:tc>
          <w:tcPr>
            <w:tcW w:w="853" w:type="dxa"/>
          </w:tcPr>
          <w:p w14:paraId="5DF8EA8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314B62AA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57</w:t>
            </w:r>
          </w:p>
        </w:tc>
        <w:tc>
          <w:tcPr>
            <w:tcW w:w="6164" w:type="dxa"/>
          </w:tcPr>
          <w:p w14:paraId="3414F11F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10% macrovesicular steatosis</w:t>
            </w:r>
          </w:p>
        </w:tc>
      </w:tr>
      <w:tr w:rsidR="00D4565F" w:rsidRPr="00394235" w14:paraId="3836D372" w14:textId="77777777" w:rsidTr="003865E2">
        <w:tc>
          <w:tcPr>
            <w:tcW w:w="1413" w:type="dxa"/>
          </w:tcPr>
          <w:p w14:paraId="2EC17FD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22</w:t>
            </w:r>
          </w:p>
        </w:tc>
        <w:tc>
          <w:tcPr>
            <w:tcW w:w="853" w:type="dxa"/>
          </w:tcPr>
          <w:p w14:paraId="5053211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202A61F4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20</w:t>
            </w:r>
          </w:p>
        </w:tc>
        <w:tc>
          <w:tcPr>
            <w:tcW w:w="6164" w:type="dxa"/>
          </w:tcPr>
          <w:p w14:paraId="14FC9041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 xml:space="preserve">10% </w:t>
            </w:r>
            <w:proofErr w:type="spellStart"/>
            <w:r w:rsidRPr="00394235">
              <w:rPr>
                <w:rFonts w:cs="Arial"/>
                <w:lang w:val="en-US"/>
              </w:rPr>
              <w:t>macrovesicular</w:t>
            </w:r>
            <w:proofErr w:type="spellEnd"/>
            <w:r w:rsidRPr="00394235">
              <w:rPr>
                <w:rFonts w:cs="Arial"/>
                <w:lang w:val="en-US"/>
              </w:rPr>
              <w:t xml:space="preserve"> steatosis, </w:t>
            </w:r>
            <w:proofErr w:type="spellStart"/>
            <w:r w:rsidRPr="00394235">
              <w:rPr>
                <w:rFonts w:cs="Arial"/>
                <w:lang w:val="en-US"/>
              </w:rPr>
              <w:t>pericholangitis</w:t>
            </w:r>
            <w:proofErr w:type="spellEnd"/>
          </w:p>
        </w:tc>
      </w:tr>
      <w:tr w:rsidR="00D4565F" w:rsidRPr="00394235" w14:paraId="7C5C833E" w14:textId="77777777" w:rsidTr="003865E2">
        <w:tc>
          <w:tcPr>
            <w:tcW w:w="1413" w:type="dxa"/>
          </w:tcPr>
          <w:p w14:paraId="2A5AA158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28</w:t>
            </w:r>
          </w:p>
        </w:tc>
        <w:tc>
          <w:tcPr>
            <w:tcW w:w="853" w:type="dxa"/>
          </w:tcPr>
          <w:p w14:paraId="71EC7A24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632" w:type="dxa"/>
          </w:tcPr>
          <w:p w14:paraId="1816BAB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64</w:t>
            </w:r>
          </w:p>
        </w:tc>
        <w:tc>
          <w:tcPr>
            <w:tcW w:w="6164" w:type="dxa"/>
          </w:tcPr>
          <w:p w14:paraId="3B0650F4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5% microvesicular steatosis</w:t>
            </w:r>
          </w:p>
        </w:tc>
      </w:tr>
    </w:tbl>
    <w:p w14:paraId="6FD0EBBA" w14:textId="77777777" w:rsidR="00D4565F" w:rsidRPr="00394235" w:rsidRDefault="00D4565F" w:rsidP="00D4565F">
      <w:pPr>
        <w:spacing w:after="240"/>
        <w:rPr>
          <w:b/>
          <w:bCs/>
          <w:lang w:val="en-US"/>
        </w:rPr>
      </w:pPr>
    </w:p>
    <w:p w14:paraId="3CF03F99" w14:textId="01204B32" w:rsidR="00D4565F" w:rsidRPr="00394235" w:rsidRDefault="00D4565F" w:rsidP="00D4565F">
      <w:pPr>
        <w:spacing w:after="240"/>
        <w:rPr>
          <w:b/>
          <w:bCs/>
          <w:lang w:val="en-US"/>
        </w:rPr>
      </w:pPr>
      <w:r w:rsidRPr="00394235">
        <w:rPr>
          <w:rFonts w:cs="Arial"/>
          <w:b/>
          <w:bCs/>
          <w:lang w:val="en-US"/>
        </w:rPr>
        <w:t xml:space="preserve">Supplementary Table </w:t>
      </w:r>
      <w:r w:rsidRPr="00394235">
        <w:rPr>
          <w:b/>
          <w:bCs/>
          <w:lang w:val="en-US"/>
        </w:rPr>
        <w:t>S1C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5"/>
        <w:gridCol w:w="987"/>
        <w:gridCol w:w="632"/>
        <w:gridCol w:w="3787"/>
      </w:tblGrid>
      <w:tr w:rsidR="00D4565F" w:rsidRPr="00394235" w14:paraId="42DB3A27" w14:textId="77777777" w:rsidTr="003865E2">
        <w:tc>
          <w:tcPr>
            <w:tcW w:w="0" w:type="auto"/>
            <w:shd w:val="clear" w:color="auto" w:fill="D9E2F3" w:themeFill="accent1" w:themeFillTint="33"/>
          </w:tcPr>
          <w:p w14:paraId="67C4A22D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ID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7D8E9121" w14:textId="4EF17090" w:rsidR="00D4565F" w:rsidRPr="00394235" w:rsidRDefault="00C87E70" w:rsidP="003865E2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G</w:t>
            </w:r>
            <w:r w:rsidR="00D4565F" w:rsidRPr="00394235">
              <w:rPr>
                <w:rFonts w:cs="Arial"/>
                <w:b/>
                <w:bCs/>
                <w:lang w:val="en-US"/>
              </w:rPr>
              <w:t>ender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16297B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Age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1E62797C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Histology findings</w:t>
            </w:r>
          </w:p>
        </w:tc>
      </w:tr>
      <w:tr w:rsidR="00D4565F" w:rsidRPr="00394235" w14:paraId="609C8F45" w14:textId="77777777" w:rsidTr="003865E2">
        <w:tc>
          <w:tcPr>
            <w:tcW w:w="0" w:type="auto"/>
          </w:tcPr>
          <w:p w14:paraId="6F52B52B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K1</w:t>
            </w:r>
          </w:p>
        </w:tc>
        <w:tc>
          <w:tcPr>
            <w:tcW w:w="0" w:type="auto"/>
          </w:tcPr>
          <w:p w14:paraId="52FD2C0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558E061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75</w:t>
            </w:r>
          </w:p>
        </w:tc>
        <w:tc>
          <w:tcPr>
            <w:tcW w:w="0" w:type="auto"/>
          </w:tcPr>
          <w:p w14:paraId="448C977E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colorectal liver metastasis (CLM)</w:t>
            </w:r>
          </w:p>
        </w:tc>
      </w:tr>
      <w:tr w:rsidR="00D4565F" w:rsidRPr="00394235" w14:paraId="3FC57D69" w14:textId="77777777" w:rsidTr="003865E2">
        <w:tc>
          <w:tcPr>
            <w:tcW w:w="0" w:type="auto"/>
          </w:tcPr>
          <w:p w14:paraId="71312361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K2</w:t>
            </w:r>
          </w:p>
        </w:tc>
        <w:tc>
          <w:tcPr>
            <w:tcW w:w="0" w:type="auto"/>
          </w:tcPr>
          <w:p w14:paraId="05272DDD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4B1720D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69</w:t>
            </w:r>
          </w:p>
        </w:tc>
        <w:tc>
          <w:tcPr>
            <w:tcW w:w="0" w:type="auto"/>
          </w:tcPr>
          <w:p w14:paraId="5154DD95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colorectal liver metastasis (CLM)</w:t>
            </w:r>
          </w:p>
        </w:tc>
      </w:tr>
      <w:tr w:rsidR="00D4565F" w:rsidRPr="00394235" w14:paraId="1173B28E" w14:textId="77777777" w:rsidTr="003865E2">
        <w:tc>
          <w:tcPr>
            <w:tcW w:w="0" w:type="auto"/>
          </w:tcPr>
          <w:p w14:paraId="16690EA5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K3</w:t>
            </w:r>
          </w:p>
        </w:tc>
        <w:tc>
          <w:tcPr>
            <w:tcW w:w="0" w:type="auto"/>
          </w:tcPr>
          <w:p w14:paraId="5763A030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0" w:type="auto"/>
          </w:tcPr>
          <w:p w14:paraId="24053FE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48</w:t>
            </w:r>
          </w:p>
        </w:tc>
        <w:tc>
          <w:tcPr>
            <w:tcW w:w="0" w:type="auto"/>
          </w:tcPr>
          <w:p w14:paraId="787090E6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colorectal liver metastasis (CLM)</w:t>
            </w:r>
          </w:p>
        </w:tc>
      </w:tr>
      <w:tr w:rsidR="00D4565F" w:rsidRPr="00394235" w14:paraId="0B1144F5" w14:textId="77777777" w:rsidTr="003865E2">
        <w:tc>
          <w:tcPr>
            <w:tcW w:w="0" w:type="auto"/>
          </w:tcPr>
          <w:p w14:paraId="1E95B3C0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K4</w:t>
            </w:r>
          </w:p>
        </w:tc>
        <w:tc>
          <w:tcPr>
            <w:tcW w:w="0" w:type="auto"/>
          </w:tcPr>
          <w:p w14:paraId="701D8F2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3909090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64</w:t>
            </w:r>
          </w:p>
        </w:tc>
        <w:tc>
          <w:tcPr>
            <w:tcW w:w="0" w:type="auto"/>
          </w:tcPr>
          <w:p w14:paraId="2AAB5CBB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colorectal liver metastasis (CLM)</w:t>
            </w:r>
          </w:p>
        </w:tc>
      </w:tr>
      <w:tr w:rsidR="00D4565F" w:rsidRPr="00394235" w14:paraId="5A419AB1" w14:textId="77777777" w:rsidTr="003865E2">
        <w:tc>
          <w:tcPr>
            <w:tcW w:w="0" w:type="auto"/>
          </w:tcPr>
          <w:p w14:paraId="308F285F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K5</w:t>
            </w:r>
          </w:p>
        </w:tc>
        <w:tc>
          <w:tcPr>
            <w:tcW w:w="0" w:type="auto"/>
          </w:tcPr>
          <w:p w14:paraId="7F0C954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20C7E405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70</w:t>
            </w:r>
          </w:p>
        </w:tc>
        <w:tc>
          <w:tcPr>
            <w:tcW w:w="0" w:type="auto"/>
          </w:tcPr>
          <w:p w14:paraId="2F8346D8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rectal liver metastasis (RLM)</w:t>
            </w:r>
          </w:p>
        </w:tc>
      </w:tr>
      <w:tr w:rsidR="00D4565F" w:rsidRPr="00394235" w14:paraId="650C6DA4" w14:textId="77777777" w:rsidTr="003865E2">
        <w:tc>
          <w:tcPr>
            <w:tcW w:w="0" w:type="auto"/>
          </w:tcPr>
          <w:p w14:paraId="21D86A6B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K6</w:t>
            </w:r>
          </w:p>
        </w:tc>
        <w:tc>
          <w:tcPr>
            <w:tcW w:w="0" w:type="auto"/>
          </w:tcPr>
          <w:p w14:paraId="067756DA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2B4BA3B7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60</w:t>
            </w:r>
          </w:p>
        </w:tc>
        <w:tc>
          <w:tcPr>
            <w:tcW w:w="0" w:type="auto"/>
          </w:tcPr>
          <w:p w14:paraId="0FD47801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colorectal liver metastasis (CLM)</w:t>
            </w:r>
          </w:p>
        </w:tc>
      </w:tr>
      <w:tr w:rsidR="00D4565F" w:rsidRPr="00394235" w14:paraId="2E3E9A4A" w14:textId="77777777" w:rsidTr="003865E2">
        <w:tc>
          <w:tcPr>
            <w:tcW w:w="0" w:type="auto"/>
          </w:tcPr>
          <w:p w14:paraId="28D71E05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K7</w:t>
            </w:r>
          </w:p>
        </w:tc>
        <w:tc>
          <w:tcPr>
            <w:tcW w:w="0" w:type="auto"/>
          </w:tcPr>
          <w:p w14:paraId="5FA77FC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37DEE17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74</w:t>
            </w:r>
          </w:p>
        </w:tc>
        <w:tc>
          <w:tcPr>
            <w:tcW w:w="0" w:type="auto"/>
          </w:tcPr>
          <w:p w14:paraId="7C7BA38F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colorectal liver metastasis (CLM)</w:t>
            </w:r>
          </w:p>
        </w:tc>
      </w:tr>
      <w:tr w:rsidR="00D4565F" w:rsidRPr="00394235" w14:paraId="543998AD" w14:textId="77777777" w:rsidTr="003865E2">
        <w:tc>
          <w:tcPr>
            <w:tcW w:w="0" w:type="auto"/>
          </w:tcPr>
          <w:p w14:paraId="32B1CD98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K8</w:t>
            </w:r>
          </w:p>
        </w:tc>
        <w:tc>
          <w:tcPr>
            <w:tcW w:w="0" w:type="auto"/>
          </w:tcPr>
          <w:p w14:paraId="6A29095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43587FF6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80</w:t>
            </w:r>
          </w:p>
        </w:tc>
        <w:tc>
          <w:tcPr>
            <w:tcW w:w="0" w:type="auto"/>
          </w:tcPr>
          <w:p w14:paraId="3531D809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colorectal liver metastasis (CLM)</w:t>
            </w:r>
          </w:p>
        </w:tc>
      </w:tr>
      <w:tr w:rsidR="00D4565F" w:rsidRPr="00394235" w14:paraId="072BA2F2" w14:textId="77777777" w:rsidTr="003865E2">
        <w:tc>
          <w:tcPr>
            <w:tcW w:w="0" w:type="auto"/>
          </w:tcPr>
          <w:p w14:paraId="40A302A8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K9</w:t>
            </w:r>
          </w:p>
        </w:tc>
        <w:tc>
          <w:tcPr>
            <w:tcW w:w="0" w:type="auto"/>
          </w:tcPr>
          <w:p w14:paraId="48A9D0C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0" w:type="auto"/>
          </w:tcPr>
          <w:p w14:paraId="35BA6144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63</w:t>
            </w:r>
          </w:p>
        </w:tc>
        <w:tc>
          <w:tcPr>
            <w:tcW w:w="0" w:type="auto"/>
          </w:tcPr>
          <w:p w14:paraId="4A324FC9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Appendix carcinoma liver metastasis</w:t>
            </w:r>
          </w:p>
        </w:tc>
      </w:tr>
      <w:tr w:rsidR="00D4565F" w:rsidRPr="00394235" w14:paraId="170165AF" w14:textId="77777777" w:rsidTr="003865E2">
        <w:tc>
          <w:tcPr>
            <w:tcW w:w="0" w:type="auto"/>
          </w:tcPr>
          <w:p w14:paraId="3016D7FC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K10</w:t>
            </w:r>
          </w:p>
        </w:tc>
        <w:tc>
          <w:tcPr>
            <w:tcW w:w="0" w:type="auto"/>
          </w:tcPr>
          <w:p w14:paraId="7768AF9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06262EC6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60</w:t>
            </w:r>
          </w:p>
        </w:tc>
        <w:tc>
          <w:tcPr>
            <w:tcW w:w="0" w:type="auto"/>
          </w:tcPr>
          <w:p w14:paraId="01DD047A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NCC liver metastasis</w:t>
            </w:r>
          </w:p>
        </w:tc>
      </w:tr>
      <w:tr w:rsidR="00D4565F" w:rsidRPr="00394235" w14:paraId="47092ABE" w14:textId="77777777" w:rsidTr="003865E2">
        <w:tc>
          <w:tcPr>
            <w:tcW w:w="0" w:type="auto"/>
          </w:tcPr>
          <w:p w14:paraId="2BA6A83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K11</w:t>
            </w:r>
          </w:p>
        </w:tc>
        <w:tc>
          <w:tcPr>
            <w:tcW w:w="0" w:type="auto"/>
          </w:tcPr>
          <w:p w14:paraId="33912FC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63E3F78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52</w:t>
            </w:r>
          </w:p>
        </w:tc>
        <w:tc>
          <w:tcPr>
            <w:tcW w:w="0" w:type="auto"/>
          </w:tcPr>
          <w:p w14:paraId="3B9B11DD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proofErr w:type="spellStart"/>
            <w:r w:rsidRPr="00394235">
              <w:rPr>
                <w:rFonts w:cs="Arial"/>
                <w:lang w:val="en-US"/>
              </w:rPr>
              <w:t>Barett</w:t>
            </w:r>
            <w:proofErr w:type="spellEnd"/>
            <w:r w:rsidRPr="00394235">
              <w:rPr>
                <w:rFonts w:cs="Arial"/>
                <w:lang w:val="en-US"/>
              </w:rPr>
              <w:t xml:space="preserve"> carcinoma liver metastasis</w:t>
            </w:r>
          </w:p>
        </w:tc>
      </w:tr>
    </w:tbl>
    <w:p w14:paraId="45B9A499" w14:textId="77777777" w:rsidR="00D4565F" w:rsidRPr="00394235" w:rsidRDefault="00D4565F" w:rsidP="00D4565F">
      <w:pPr>
        <w:rPr>
          <w:rFonts w:cs="Arial"/>
          <w:b/>
          <w:bCs/>
          <w:u w:val="single"/>
          <w:lang w:val="en-US"/>
        </w:rPr>
      </w:pPr>
    </w:p>
    <w:p w14:paraId="7DEC58CC" w14:textId="77777777" w:rsidR="00D4565F" w:rsidRPr="00394235" w:rsidRDefault="00D4565F" w:rsidP="00D4565F">
      <w:pPr>
        <w:rPr>
          <w:rFonts w:cs="Arial"/>
          <w:b/>
          <w:bCs/>
          <w:u w:val="single"/>
          <w:lang w:val="en-US"/>
        </w:rPr>
      </w:pPr>
    </w:p>
    <w:p w14:paraId="5ECAE372" w14:textId="77777777" w:rsidR="00DF529C" w:rsidRDefault="00DF529C" w:rsidP="00DF529C">
      <w:pPr>
        <w:spacing w:after="240"/>
        <w:rPr>
          <w:b/>
          <w:i/>
          <w:lang w:val="en-US"/>
        </w:rPr>
        <w:sectPr w:rsidR="00DF529C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46DAF3B" w14:textId="44BA2ACD" w:rsidR="00DF529C" w:rsidRPr="00D4565F" w:rsidRDefault="00DF529C" w:rsidP="00DF529C">
      <w:pPr>
        <w:spacing w:after="240"/>
        <w:rPr>
          <w:rFonts w:cs="Arial"/>
          <w:lang w:val="en-US"/>
        </w:rPr>
      </w:pPr>
      <w:r w:rsidRPr="003865E2">
        <w:rPr>
          <w:b/>
          <w:lang w:val="en-US"/>
        </w:rPr>
        <w:lastRenderedPageBreak/>
        <w:t>Supplementary Table S2</w:t>
      </w:r>
      <w:r>
        <w:rPr>
          <w:b/>
          <w:lang w:val="en-US"/>
        </w:rPr>
        <w:t>.</w:t>
      </w:r>
      <w:r w:rsidRPr="003865E2">
        <w:rPr>
          <w:b/>
          <w:lang w:val="en-US"/>
        </w:rPr>
        <w:t xml:space="preserve"> </w:t>
      </w:r>
      <w:r w:rsidRPr="00394235">
        <w:rPr>
          <w:rFonts w:cs="Arial"/>
          <w:lang w:val="en-US"/>
        </w:rPr>
        <w:t>Cycle conditions</w:t>
      </w:r>
      <w:r w:rsidRPr="00394235">
        <w:rPr>
          <w:rFonts w:cs="Arial"/>
          <w:b/>
          <w:bCs/>
          <w:lang w:val="en-US"/>
        </w:rPr>
        <w:t xml:space="preserve"> </w:t>
      </w:r>
      <w:r w:rsidRPr="00394235">
        <w:rPr>
          <w:rFonts w:cs="Arial"/>
          <w:lang w:val="en-US"/>
        </w:rPr>
        <w:t>used for the qPCR.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85"/>
        <w:gridCol w:w="613"/>
        <w:gridCol w:w="877"/>
        <w:gridCol w:w="1549"/>
      </w:tblGrid>
      <w:tr w:rsidR="00DF529C" w:rsidRPr="00394235" w14:paraId="735E4521" w14:textId="77777777" w:rsidTr="003865E2">
        <w:trPr>
          <w:trHeight w:val="508"/>
        </w:trPr>
        <w:tc>
          <w:tcPr>
            <w:tcW w:w="0" w:type="auto"/>
            <w:gridSpan w:val="2"/>
            <w:shd w:val="clear" w:color="auto" w:fill="D9E2F3" w:themeFill="accent1" w:themeFillTint="33"/>
            <w:hideMark/>
          </w:tcPr>
          <w:p w14:paraId="7EE810A5" w14:textId="356AA366" w:rsidR="00DF529C" w:rsidRPr="003865E2" w:rsidRDefault="00C87E70" w:rsidP="003865E2">
            <w:pPr>
              <w:rPr>
                <w:b/>
                <w:bCs/>
                <w:iCs/>
                <w:lang w:val="en-US"/>
              </w:rPr>
            </w:pPr>
            <w:r w:rsidRPr="003865E2">
              <w:rPr>
                <w:b/>
                <w:bCs/>
                <w:iCs/>
                <w:lang w:val="en-US"/>
              </w:rPr>
              <w:t>R</w:t>
            </w:r>
            <w:r w:rsidR="00DF529C" w:rsidRPr="003865E2">
              <w:rPr>
                <w:b/>
                <w:bCs/>
                <w:iCs/>
                <w:lang w:val="en-US"/>
              </w:rPr>
              <w:t>eaction type</w:t>
            </w: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27D37C35" w14:textId="65966520" w:rsidR="00DF529C" w:rsidRPr="00D768E4" w:rsidRDefault="00C87E70" w:rsidP="003865E2">
            <w:pPr>
              <w:rPr>
                <w:bCs/>
                <w:iCs/>
                <w:lang w:val="en-US"/>
              </w:rPr>
            </w:pPr>
            <w:r w:rsidRPr="003865E2">
              <w:rPr>
                <w:b/>
                <w:bCs/>
                <w:iCs/>
                <w:lang w:val="en-US"/>
              </w:rPr>
              <w:t>T</w:t>
            </w:r>
            <w:r w:rsidR="00DF529C" w:rsidRPr="003865E2">
              <w:rPr>
                <w:b/>
                <w:bCs/>
                <w:iCs/>
                <w:lang w:val="en-US"/>
              </w:rPr>
              <w:t>ime</w:t>
            </w: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7750D73D" w14:textId="390A3E1B" w:rsidR="00DF529C" w:rsidRPr="00D768E4" w:rsidRDefault="00C87E70" w:rsidP="003865E2">
            <w:pPr>
              <w:rPr>
                <w:bCs/>
                <w:iCs/>
                <w:lang w:val="en-US"/>
              </w:rPr>
            </w:pPr>
            <w:r w:rsidRPr="003865E2">
              <w:rPr>
                <w:b/>
                <w:bCs/>
                <w:iCs/>
                <w:lang w:val="en-US"/>
              </w:rPr>
              <w:t>T</w:t>
            </w:r>
            <w:r w:rsidR="00DF529C" w:rsidRPr="003865E2">
              <w:rPr>
                <w:b/>
                <w:bCs/>
                <w:iCs/>
                <w:lang w:val="en-US"/>
              </w:rPr>
              <w:t>emperature</w:t>
            </w:r>
          </w:p>
        </w:tc>
      </w:tr>
      <w:tr w:rsidR="00DF529C" w:rsidRPr="00394235" w14:paraId="7A8BBCED" w14:textId="77777777" w:rsidTr="003865E2">
        <w:trPr>
          <w:trHeight w:val="268"/>
        </w:trPr>
        <w:tc>
          <w:tcPr>
            <w:tcW w:w="0" w:type="auto"/>
            <w:gridSpan w:val="2"/>
            <w:hideMark/>
          </w:tcPr>
          <w:p w14:paraId="028EFA81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Initial activation step</w:t>
            </w:r>
          </w:p>
        </w:tc>
        <w:tc>
          <w:tcPr>
            <w:tcW w:w="0" w:type="auto"/>
            <w:hideMark/>
          </w:tcPr>
          <w:p w14:paraId="422CCF8D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15 min</w:t>
            </w:r>
          </w:p>
        </w:tc>
        <w:tc>
          <w:tcPr>
            <w:tcW w:w="0" w:type="auto"/>
            <w:hideMark/>
          </w:tcPr>
          <w:p w14:paraId="4C231FE7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95°C</w:t>
            </w:r>
          </w:p>
        </w:tc>
      </w:tr>
      <w:tr w:rsidR="00DF529C" w:rsidRPr="00394235" w14:paraId="41FA810A" w14:textId="77777777" w:rsidTr="003865E2">
        <w:trPr>
          <w:trHeight w:val="362"/>
        </w:trPr>
        <w:tc>
          <w:tcPr>
            <w:tcW w:w="0" w:type="auto"/>
            <w:hideMark/>
          </w:tcPr>
          <w:p w14:paraId="5DDBD265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Denaturation</w:t>
            </w:r>
          </w:p>
        </w:tc>
        <w:tc>
          <w:tcPr>
            <w:tcW w:w="0" w:type="auto"/>
            <w:vMerge w:val="restart"/>
          </w:tcPr>
          <w:p w14:paraId="55236819" w14:textId="77777777" w:rsidR="00DF529C" w:rsidRPr="00394235" w:rsidRDefault="00DF529C" w:rsidP="003865E2">
            <w:pPr>
              <w:jc w:val="center"/>
              <w:rPr>
                <w:bCs/>
                <w:iCs/>
                <w:lang w:val="en-US"/>
              </w:rPr>
            </w:pPr>
          </w:p>
          <w:p w14:paraId="4A5D6724" w14:textId="77777777" w:rsidR="00DF529C" w:rsidRPr="00394235" w:rsidRDefault="00DF529C" w:rsidP="003865E2">
            <w:pPr>
              <w:jc w:val="center"/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40x</w:t>
            </w:r>
          </w:p>
        </w:tc>
        <w:tc>
          <w:tcPr>
            <w:tcW w:w="0" w:type="auto"/>
            <w:hideMark/>
          </w:tcPr>
          <w:p w14:paraId="7C4AA4AB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15 sec</w:t>
            </w:r>
          </w:p>
        </w:tc>
        <w:tc>
          <w:tcPr>
            <w:tcW w:w="0" w:type="auto"/>
            <w:hideMark/>
          </w:tcPr>
          <w:p w14:paraId="569C3718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94°C</w:t>
            </w:r>
          </w:p>
        </w:tc>
      </w:tr>
      <w:tr w:rsidR="00DF529C" w:rsidRPr="00394235" w14:paraId="28B65A11" w14:textId="77777777" w:rsidTr="003865E2">
        <w:trPr>
          <w:trHeight w:val="362"/>
        </w:trPr>
        <w:tc>
          <w:tcPr>
            <w:tcW w:w="0" w:type="auto"/>
            <w:hideMark/>
          </w:tcPr>
          <w:p w14:paraId="423536FF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Annealing</w:t>
            </w:r>
          </w:p>
        </w:tc>
        <w:tc>
          <w:tcPr>
            <w:tcW w:w="0" w:type="auto"/>
            <w:vMerge/>
          </w:tcPr>
          <w:p w14:paraId="0E8BB0BA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</w:p>
        </w:tc>
        <w:tc>
          <w:tcPr>
            <w:tcW w:w="0" w:type="auto"/>
            <w:hideMark/>
          </w:tcPr>
          <w:p w14:paraId="20078C1D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30 sec</w:t>
            </w:r>
          </w:p>
        </w:tc>
        <w:tc>
          <w:tcPr>
            <w:tcW w:w="0" w:type="auto"/>
            <w:hideMark/>
          </w:tcPr>
          <w:p w14:paraId="5C970562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55°C</w:t>
            </w:r>
          </w:p>
        </w:tc>
      </w:tr>
      <w:tr w:rsidR="00DF529C" w:rsidRPr="00394235" w14:paraId="386A3CF5" w14:textId="77777777" w:rsidTr="003865E2">
        <w:trPr>
          <w:trHeight w:val="362"/>
        </w:trPr>
        <w:tc>
          <w:tcPr>
            <w:tcW w:w="0" w:type="auto"/>
            <w:hideMark/>
          </w:tcPr>
          <w:p w14:paraId="76AA135E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Extension</w:t>
            </w:r>
          </w:p>
        </w:tc>
        <w:tc>
          <w:tcPr>
            <w:tcW w:w="0" w:type="auto"/>
            <w:vMerge/>
          </w:tcPr>
          <w:p w14:paraId="75B5EB24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</w:p>
        </w:tc>
        <w:tc>
          <w:tcPr>
            <w:tcW w:w="0" w:type="auto"/>
            <w:hideMark/>
          </w:tcPr>
          <w:p w14:paraId="5F0AB6CB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30 sec</w:t>
            </w:r>
          </w:p>
        </w:tc>
        <w:tc>
          <w:tcPr>
            <w:tcW w:w="0" w:type="auto"/>
            <w:hideMark/>
          </w:tcPr>
          <w:p w14:paraId="3913672F" w14:textId="77777777" w:rsidR="00DF529C" w:rsidRPr="00394235" w:rsidRDefault="00DF529C" w:rsidP="003865E2">
            <w:pPr>
              <w:rPr>
                <w:bCs/>
                <w:iCs/>
                <w:lang w:val="en-US"/>
              </w:rPr>
            </w:pPr>
            <w:r w:rsidRPr="00394235">
              <w:rPr>
                <w:bCs/>
                <w:iCs/>
                <w:lang w:val="en-US"/>
              </w:rPr>
              <w:t>70°C</w:t>
            </w:r>
          </w:p>
        </w:tc>
      </w:tr>
    </w:tbl>
    <w:p w14:paraId="5EB15666" w14:textId="77777777" w:rsidR="00DF529C" w:rsidRPr="00394235" w:rsidRDefault="00DF529C" w:rsidP="00DF529C">
      <w:pPr>
        <w:spacing w:before="240" w:after="240"/>
        <w:rPr>
          <w:bCs/>
          <w:iCs/>
          <w:lang w:val="en-US"/>
        </w:rPr>
      </w:pPr>
    </w:p>
    <w:p w14:paraId="09D40C0F" w14:textId="2C89CC79" w:rsidR="00DF529C" w:rsidRPr="00394235" w:rsidRDefault="00DF529C" w:rsidP="00DF529C">
      <w:pPr>
        <w:spacing w:before="240" w:after="240"/>
        <w:rPr>
          <w:b/>
          <w:i/>
          <w:lang w:val="en-US"/>
        </w:rPr>
      </w:pPr>
      <w:r w:rsidRPr="003865E2">
        <w:rPr>
          <w:b/>
          <w:lang w:val="en-US"/>
        </w:rPr>
        <w:t>Supplementary Table S3</w:t>
      </w:r>
      <w:r>
        <w:rPr>
          <w:b/>
          <w:lang w:val="en-US"/>
        </w:rPr>
        <w:t>.</w:t>
      </w:r>
      <w:r w:rsidRPr="003865E2">
        <w:rPr>
          <w:b/>
          <w:lang w:val="en-US"/>
        </w:rPr>
        <w:t xml:space="preserve"> </w:t>
      </w:r>
      <w:r w:rsidRPr="00394235">
        <w:rPr>
          <w:rFonts w:cs="Arial"/>
          <w:lang w:val="en-US"/>
        </w:rPr>
        <w:t>Primer sequences used for qPCR.</w:t>
      </w:r>
    </w:p>
    <w:tbl>
      <w:tblPr>
        <w:tblStyle w:val="Tabellenraster"/>
        <w:tblW w:w="5000" w:type="pct"/>
        <w:tblLook w:val="0600" w:firstRow="0" w:lastRow="0" w:firstColumn="0" w:lastColumn="0" w:noHBand="1" w:noVBand="1"/>
      </w:tblPr>
      <w:tblGrid>
        <w:gridCol w:w="2404"/>
        <w:gridCol w:w="2476"/>
        <w:gridCol w:w="4182"/>
      </w:tblGrid>
      <w:tr w:rsidR="00DF529C" w:rsidRPr="003865E2" w14:paraId="6B8380E6" w14:textId="77777777" w:rsidTr="003865E2">
        <w:trPr>
          <w:trHeight w:val="227"/>
        </w:trPr>
        <w:tc>
          <w:tcPr>
            <w:tcW w:w="1326" w:type="pct"/>
            <w:shd w:val="clear" w:color="auto" w:fill="D9E2F3" w:themeFill="accent1" w:themeFillTint="33"/>
            <w:hideMark/>
          </w:tcPr>
          <w:p w14:paraId="26DF5BBD" w14:textId="77777777" w:rsidR="00DF529C" w:rsidRPr="003865E2" w:rsidRDefault="00DF529C" w:rsidP="003865E2">
            <w:pPr>
              <w:jc w:val="left"/>
              <w:rPr>
                <w:rFonts w:cs="Arial"/>
                <w:b/>
                <w:bCs/>
                <w:iCs/>
                <w:lang w:val="en-US"/>
              </w:rPr>
            </w:pPr>
            <w:proofErr w:type="spellStart"/>
            <w:r w:rsidRPr="003865E2">
              <w:rPr>
                <w:rFonts w:cs="Arial"/>
                <w:b/>
                <w:bCs/>
                <w:iCs/>
                <w:lang w:val="en-US"/>
              </w:rPr>
              <w:t>miScript</w:t>
            </w:r>
            <w:proofErr w:type="spellEnd"/>
            <w:r w:rsidRPr="003865E2">
              <w:rPr>
                <w:rFonts w:cs="Arial"/>
                <w:b/>
                <w:bCs/>
                <w:iCs/>
                <w:lang w:val="en-US"/>
              </w:rPr>
              <w:t xml:space="preserve"> primer assay</w:t>
            </w:r>
          </w:p>
        </w:tc>
        <w:tc>
          <w:tcPr>
            <w:tcW w:w="1366" w:type="pct"/>
            <w:shd w:val="clear" w:color="auto" w:fill="D9E2F3" w:themeFill="accent1" w:themeFillTint="33"/>
            <w:hideMark/>
          </w:tcPr>
          <w:p w14:paraId="61CF35A7" w14:textId="77777777" w:rsidR="00DF529C" w:rsidRPr="003865E2" w:rsidRDefault="00DF529C" w:rsidP="003865E2">
            <w:pPr>
              <w:jc w:val="left"/>
              <w:rPr>
                <w:rFonts w:cs="Arial"/>
                <w:b/>
                <w:bCs/>
                <w:iCs/>
                <w:lang w:val="en-US"/>
              </w:rPr>
            </w:pPr>
            <w:r w:rsidRPr="003865E2">
              <w:rPr>
                <w:rFonts w:cs="Arial"/>
                <w:b/>
                <w:bCs/>
                <w:iCs/>
                <w:lang w:val="en-US"/>
              </w:rPr>
              <w:t>Targets mature miRNA</w:t>
            </w:r>
          </w:p>
        </w:tc>
        <w:tc>
          <w:tcPr>
            <w:tcW w:w="2307" w:type="pct"/>
            <w:shd w:val="clear" w:color="auto" w:fill="D9E2F3" w:themeFill="accent1" w:themeFillTint="33"/>
            <w:hideMark/>
          </w:tcPr>
          <w:p w14:paraId="654A3942" w14:textId="77777777" w:rsidR="00DF529C" w:rsidRPr="003865E2" w:rsidRDefault="00DF529C" w:rsidP="003865E2">
            <w:pPr>
              <w:rPr>
                <w:rFonts w:cs="Arial"/>
                <w:b/>
                <w:bCs/>
                <w:iCs/>
                <w:lang w:val="en-US"/>
              </w:rPr>
            </w:pPr>
            <w:r w:rsidRPr="003865E2">
              <w:rPr>
                <w:rFonts w:cs="Arial"/>
                <w:b/>
                <w:bCs/>
                <w:iCs/>
                <w:lang w:val="en-US"/>
              </w:rPr>
              <w:t>Sequence</w:t>
            </w:r>
          </w:p>
        </w:tc>
      </w:tr>
      <w:tr w:rsidR="00DF529C" w:rsidRPr="003865E2" w14:paraId="5F221F7A" w14:textId="77777777" w:rsidTr="003865E2">
        <w:trPr>
          <w:trHeight w:val="227"/>
        </w:trPr>
        <w:tc>
          <w:tcPr>
            <w:tcW w:w="1326" w:type="pct"/>
            <w:hideMark/>
          </w:tcPr>
          <w:p w14:paraId="2EF4F549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Hs_miR-16_2</w:t>
            </w:r>
          </w:p>
        </w:tc>
        <w:tc>
          <w:tcPr>
            <w:tcW w:w="1366" w:type="pct"/>
            <w:hideMark/>
          </w:tcPr>
          <w:p w14:paraId="0672C392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hsa-miR-16-5p</w:t>
            </w:r>
          </w:p>
        </w:tc>
        <w:tc>
          <w:tcPr>
            <w:tcW w:w="2307" w:type="pct"/>
            <w:hideMark/>
          </w:tcPr>
          <w:p w14:paraId="7BC5678A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5'UAGCAGCACGUAAAUAUUGGCG</w:t>
            </w:r>
          </w:p>
        </w:tc>
      </w:tr>
      <w:tr w:rsidR="00DF529C" w:rsidRPr="003865E2" w14:paraId="0BEDE45F" w14:textId="77777777" w:rsidTr="003865E2">
        <w:trPr>
          <w:trHeight w:val="227"/>
        </w:trPr>
        <w:tc>
          <w:tcPr>
            <w:tcW w:w="1326" w:type="pct"/>
            <w:hideMark/>
          </w:tcPr>
          <w:p w14:paraId="3B1E7F63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Hs_let-7b_1 </w:t>
            </w:r>
          </w:p>
        </w:tc>
        <w:tc>
          <w:tcPr>
            <w:tcW w:w="1366" w:type="pct"/>
            <w:hideMark/>
          </w:tcPr>
          <w:p w14:paraId="1C09BA4E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hsa-let-7b-5p </w:t>
            </w:r>
          </w:p>
        </w:tc>
        <w:tc>
          <w:tcPr>
            <w:tcW w:w="2307" w:type="pct"/>
            <w:hideMark/>
          </w:tcPr>
          <w:p w14:paraId="3C3D04CC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5'UGAGGUAGUAGGUUGUGUGGUU </w:t>
            </w:r>
          </w:p>
        </w:tc>
      </w:tr>
      <w:tr w:rsidR="00DF529C" w:rsidRPr="003865E2" w14:paraId="59948BDB" w14:textId="77777777" w:rsidTr="003865E2">
        <w:trPr>
          <w:trHeight w:val="227"/>
        </w:trPr>
        <w:tc>
          <w:tcPr>
            <w:tcW w:w="1326" w:type="pct"/>
            <w:hideMark/>
          </w:tcPr>
          <w:p w14:paraId="405ED752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Hs_miR-19b_2 </w:t>
            </w:r>
          </w:p>
        </w:tc>
        <w:tc>
          <w:tcPr>
            <w:tcW w:w="1366" w:type="pct"/>
            <w:hideMark/>
          </w:tcPr>
          <w:p w14:paraId="11773138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hsa-miR-19b-3p </w:t>
            </w:r>
          </w:p>
        </w:tc>
        <w:tc>
          <w:tcPr>
            <w:tcW w:w="2307" w:type="pct"/>
            <w:hideMark/>
          </w:tcPr>
          <w:p w14:paraId="24A7EF50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5'UGUGCAAAUCCAUGCAAAACUGA </w:t>
            </w:r>
          </w:p>
        </w:tc>
      </w:tr>
      <w:tr w:rsidR="00DF529C" w:rsidRPr="003865E2" w14:paraId="097D9A66" w14:textId="77777777" w:rsidTr="003865E2">
        <w:trPr>
          <w:trHeight w:val="227"/>
        </w:trPr>
        <w:tc>
          <w:tcPr>
            <w:tcW w:w="1326" w:type="pct"/>
            <w:hideMark/>
          </w:tcPr>
          <w:p w14:paraId="32C62873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Hs_miR-23b_2 </w:t>
            </w:r>
          </w:p>
        </w:tc>
        <w:tc>
          <w:tcPr>
            <w:tcW w:w="1366" w:type="pct"/>
            <w:hideMark/>
          </w:tcPr>
          <w:p w14:paraId="770AA016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hsa-miR-23b-3p </w:t>
            </w:r>
          </w:p>
        </w:tc>
        <w:tc>
          <w:tcPr>
            <w:tcW w:w="2307" w:type="pct"/>
            <w:hideMark/>
          </w:tcPr>
          <w:p w14:paraId="6DAC63CD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5'AUCACAUUGCCAGGGAUUACC </w:t>
            </w:r>
          </w:p>
        </w:tc>
      </w:tr>
      <w:tr w:rsidR="00DF529C" w:rsidRPr="003865E2" w14:paraId="1E9CB959" w14:textId="77777777" w:rsidTr="003865E2">
        <w:trPr>
          <w:trHeight w:val="227"/>
        </w:trPr>
        <w:tc>
          <w:tcPr>
            <w:tcW w:w="1326" w:type="pct"/>
            <w:hideMark/>
          </w:tcPr>
          <w:p w14:paraId="3298F653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Hs_miR-26a_2 </w:t>
            </w:r>
          </w:p>
        </w:tc>
        <w:tc>
          <w:tcPr>
            <w:tcW w:w="1366" w:type="pct"/>
            <w:hideMark/>
          </w:tcPr>
          <w:p w14:paraId="312E9BA1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hsa-miR-26a-5p </w:t>
            </w:r>
          </w:p>
        </w:tc>
        <w:tc>
          <w:tcPr>
            <w:tcW w:w="2307" w:type="pct"/>
            <w:hideMark/>
          </w:tcPr>
          <w:p w14:paraId="64154248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5'UUCAAGUAAUCCAGGAUAGGCU </w:t>
            </w:r>
          </w:p>
        </w:tc>
      </w:tr>
      <w:tr w:rsidR="00DF529C" w:rsidRPr="003865E2" w14:paraId="3C7BB64F" w14:textId="77777777" w:rsidTr="003865E2">
        <w:trPr>
          <w:trHeight w:val="227"/>
        </w:trPr>
        <w:tc>
          <w:tcPr>
            <w:tcW w:w="1326" w:type="pct"/>
            <w:hideMark/>
          </w:tcPr>
          <w:p w14:paraId="7D7F421A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Hs_miR-27b_2</w:t>
            </w:r>
          </w:p>
        </w:tc>
        <w:tc>
          <w:tcPr>
            <w:tcW w:w="1366" w:type="pct"/>
            <w:hideMark/>
          </w:tcPr>
          <w:p w14:paraId="1617D72F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hsa-miR-27b-3p</w:t>
            </w:r>
          </w:p>
        </w:tc>
        <w:tc>
          <w:tcPr>
            <w:tcW w:w="2307" w:type="pct"/>
            <w:hideMark/>
          </w:tcPr>
          <w:p w14:paraId="2BA6E3BE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5'UUCACAGUGGCUAAGUUCUGC</w:t>
            </w:r>
          </w:p>
        </w:tc>
      </w:tr>
      <w:tr w:rsidR="00DF529C" w:rsidRPr="003865E2" w14:paraId="6FC073D0" w14:textId="77777777" w:rsidTr="003865E2">
        <w:trPr>
          <w:trHeight w:val="227"/>
        </w:trPr>
        <w:tc>
          <w:tcPr>
            <w:tcW w:w="1326" w:type="pct"/>
            <w:hideMark/>
          </w:tcPr>
          <w:p w14:paraId="710DB6B5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Hs_miR-103a_1 </w:t>
            </w:r>
          </w:p>
        </w:tc>
        <w:tc>
          <w:tcPr>
            <w:tcW w:w="1366" w:type="pct"/>
            <w:hideMark/>
          </w:tcPr>
          <w:p w14:paraId="36273EEE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hsa-miR-103a-3p </w:t>
            </w:r>
          </w:p>
        </w:tc>
        <w:tc>
          <w:tcPr>
            <w:tcW w:w="2307" w:type="pct"/>
            <w:hideMark/>
          </w:tcPr>
          <w:p w14:paraId="1AA60FFF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5'AGCAGCAUUGUACAGGGCUAUGA </w:t>
            </w:r>
          </w:p>
        </w:tc>
      </w:tr>
      <w:tr w:rsidR="00DF529C" w:rsidRPr="003865E2" w14:paraId="729C5111" w14:textId="77777777" w:rsidTr="003865E2">
        <w:trPr>
          <w:trHeight w:val="227"/>
        </w:trPr>
        <w:tc>
          <w:tcPr>
            <w:tcW w:w="1326" w:type="pct"/>
            <w:hideMark/>
          </w:tcPr>
          <w:p w14:paraId="4527EC05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Hs_miR-122*_1 </w:t>
            </w:r>
          </w:p>
        </w:tc>
        <w:tc>
          <w:tcPr>
            <w:tcW w:w="1366" w:type="pct"/>
            <w:hideMark/>
          </w:tcPr>
          <w:p w14:paraId="27966697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hsa-miR-122-3p </w:t>
            </w:r>
          </w:p>
        </w:tc>
        <w:tc>
          <w:tcPr>
            <w:tcW w:w="2307" w:type="pct"/>
            <w:hideMark/>
          </w:tcPr>
          <w:p w14:paraId="4FEA827A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5'AACGCCAUUAUCACACUAAAUA </w:t>
            </w:r>
          </w:p>
        </w:tc>
      </w:tr>
      <w:tr w:rsidR="00DF529C" w:rsidRPr="003865E2" w14:paraId="14433C37" w14:textId="77777777" w:rsidTr="003865E2">
        <w:trPr>
          <w:trHeight w:val="227"/>
        </w:trPr>
        <w:tc>
          <w:tcPr>
            <w:tcW w:w="1326" w:type="pct"/>
            <w:hideMark/>
          </w:tcPr>
          <w:p w14:paraId="71DEF5B4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Hs_miR-122a_1</w:t>
            </w:r>
          </w:p>
        </w:tc>
        <w:tc>
          <w:tcPr>
            <w:tcW w:w="1366" w:type="pct"/>
            <w:hideMark/>
          </w:tcPr>
          <w:p w14:paraId="1184F666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hsa-miR-122-5p</w:t>
            </w:r>
          </w:p>
        </w:tc>
        <w:tc>
          <w:tcPr>
            <w:tcW w:w="2307" w:type="pct"/>
            <w:hideMark/>
          </w:tcPr>
          <w:p w14:paraId="34ED7235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5'UGGAGUGUGACAAUGGUGUUUG</w:t>
            </w:r>
          </w:p>
        </w:tc>
      </w:tr>
      <w:tr w:rsidR="00DF529C" w:rsidRPr="003865E2" w14:paraId="1A3F3B59" w14:textId="77777777" w:rsidTr="003865E2">
        <w:trPr>
          <w:trHeight w:val="227"/>
        </w:trPr>
        <w:tc>
          <w:tcPr>
            <w:tcW w:w="1326" w:type="pct"/>
            <w:hideMark/>
          </w:tcPr>
          <w:p w14:paraId="7269BF1A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Hs_miR-125a_1 </w:t>
            </w:r>
          </w:p>
        </w:tc>
        <w:tc>
          <w:tcPr>
            <w:tcW w:w="1366" w:type="pct"/>
            <w:hideMark/>
          </w:tcPr>
          <w:p w14:paraId="5DD54054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hsa-miR-125a-5p </w:t>
            </w:r>
          </w:p>
        </w:tc>
        <w:tc>
          <w:tcPr>
            <w:tcW w:w="2307" w:type="pct"/>
            <w:hideMark/>
          </w:tcPr>
          <w:p w14:paraId="5911C855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5'UCCCUGAGACCCUUUAACCUGUGA </w:t>
            </w:r>
          </w:p>
        </w:tc>
      </w:tr>
      <w:tr w:rsidR="00DF529C" w:rsidRPr="003865E2" w14:paraId="48ECAF50" w14:textId="77777777" w:rsidTr="003865E2">
        <w:trPr>
          <w:trHeight w:val="227"/>
        </w:trPr>
        <w:tc>
          <w:tcPr>
            <w:tcW w:w="1326" w:type="pct"/>
            <w:hideMark/>
          </w:tcPr>
          <w:p w14:paraId="06D49057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Hs_miR-125b_1 </w:t>
            </w:r>
          </w:p>
        </w:tc>
        <w:tc>
          <w:tcPr>
            <w:tcW w:w="1366" w:type="pct"/>
            <w:hideMark/>
          </w:tcPr>
          <w:p w14:paraId="23B20644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hsa-miR-125b-5p </w:t>
            </w:r>
          </w:p>
        </w:tc>
        <w:tc>
          <w:tcPr>
            <w:tcW w:w="2307" w:type="pct"/>
            <w:hideMark/>
          </w:tcPr>
          <w:p w14:paraId="7FA71C11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5'UCCCUGAGACCCUAACUUGUGA </w:t>
            </w:r>
          </w:p>
        </w:tc>
      </w:tr>
      <w:tr w:rsidR="00DF529C" w:rsidRPr="003865E2" w14:paraId="20F8B1A6" w14:textId="77777777" w:rsidTr="003865E2">
        <w:trPr>
          <w:trHeight w:val="227"/>
        </w:trPr>
        <w:tc>
          <w:tcPr>
            <w:tcW w:w="1326" w:type="pct"/>
            <w:hideMark/>
          </w:tcPr>
          <w:p w14:paraId="3B0E62B6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Hs_miR-126_1 </w:t>
            </w:r>
          </w:p>
        </w:tc>
        <w:tc>
          <w:tcPr>
            <w:tcW w:w="1366" w:type="pct"/>
            <w:hideMark/>
          </w:tcPr>
          <w:p w14:paraId="31EDA102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hsa-miR-126-3p </w:t>
            </w:r>
          </w:p>
        </w:tc>
        <w:tc>
          <w:tcPr>
            <w:tcW w:w="2307" w:type="pct"/>
            <w:hideMark/>
          </w:tcPr>
          <w:p w14:paraId="044688BF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5'UCGUACCGUGAGUAAUAAUGCG </w:t>
            </w:r>
          </w:p>
        </w:tc>
      </w:tr>
      <w:tr w:rsidR="00DF529C" w:rsidRPr="003865E2" w14:paraId="71720D7A" w14:textId="77777777" w:rsidTr="003865E2">
        <w:trPr>
          <w:trHeight w:val="227"/>
        </w:trPr>
        <w:tc>
          <w:tcPr>
            <w:tcW w:w="1326" w:type="pct"/>
            <w:hideMark/>
          </w:tcPr>
          <w:p w14:paraId="7FC3F1DC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Hs_miR-192_1</w:t>
            </w:r>
          </w:p>
        </w:tc>
        <w:tc>
          <w:tcPr>
            <w:tcW w:w="1366" w:type="pct"/>
            <w:hideMark/>
          </w:tcPr>
          <w:p w14:paraId="1B228CD8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hsa-miR-192-5p</w:t>
            </w:r>
          </w:p>
        </w:tc>
        <w:tc>
          <w:tcPr>
            <w:tcW w:w="2307" w:type="pct"/>
            <w:hideMark/>
          </w:tcPr>
          <w:p w14:paraId="17820121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5'CUGACCUAUGAAUUGACAGCC</w:t>
            </w:r>
          </w:p>
        </w:tc>
      </w:tr>
      <w:tr w:rsidR="00DF529C" w:rsidRPr="003865E2" w14:paraId="0C6847FD" w14:textId="77777777" w:rsidTr="003865E2">
        <w:trPr>
          <w:trHeight w:val="227"/>
        </w:trPr>
        <w:tc>
          <w:tcPr>
            <w:tcW w:w="1326" w:type="pct"/>
            <w:hideMark/>
          </w:tcPr>
          <w:p w14:paraId="3F7BEDE4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Hs_miR-194_1 </w:t>
            </w:r>
          </w:p>
        </w:tc>
        <w:tc>
          <w:tcPr>
            <w:tcW w:w="1366" w:type="pct"/>
            <w:hideMark/>
          </w:tcPr>
          <w:p w14:paraId="10622550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hsa-miR-194-5p </w:t>
            </w:r>
          </w:p>
        </w:tc>
        <w:tc>
          <w:tcPr>
            <w:tcW w:w="2307" w:type="pct"/>
            <w:hideMark/>
          </w:tcPr>
          <w:p w14:paraId="203E2D9B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5'UGUAACAGCAACUCCAUGUGGA </w:t>
            </w:r>
          </w:p>
        </w:tc>
      </w:tr>
      <w:tr w:rsidR="00DF529C" w:rsidRPr="003865E2" w14:paraId="359E6DB3" w14:textId="77777777" w:rsidTr="003865E2">
        <w:trPr>
          <w:trHeight w:val="227"/>
        </w:trPr>
        <w:tc>
          <w:tcPr>
            <w:tcW w:w="1326" w:type="pct"/>
            <w:hideMark/>
          </w:tcPr>
          <w:p w14:paraId="179E5CA0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Hs_miR-195_1 </w:t>
            </w:r>
          </w:p>
        </w:tc>
        <w:tc>
          <w:tcPr>
            <w:tcW w:w="1366" w:type="pct"/>
            <w:hideMark/>
          </w:tcPr>
          <w:p w14:paraId="315423F1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hsa-miR-195-5p </w:t>
            </w:r>
          </w:p>
        </w:tc>
        <w:tc>
          <w:tcPr>
            <w:tcW w:w="2307" w:type="pct"/>
            <w:hideMark/>
          </w:tcPr>
          <w:p w14:paraId="03F3A8C6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5'UAGCAGCACAGAAAUAUUGGC </w:t>
            </w:r>
          </w:p>
        </w:tc>
      </w:tr>
      <w:tr w:rsidR="00DF529C" w:rsidRPr="003865E2" w14:paraId="30083D9A" w14:textId="77777777" w:rsidTr="003865E2">
        <w:trPr>
          <w:trHeight w:val="227"/>
        </w:trPr>
        <w:tc>
          <w:tcPr>
            <w:tcW w:w="1326" w:type="pct"/>
            <w:hideMark/>
          </w:tcPr>
          <w:p w14:paraId="19E34798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Hs_miR-455-3p_1 </w:t>
            </w:r>
          </w:p>
        </w:tc>
        <w:tc>
          <w:tcPr>
            <w:tcW w:w="1366" w:type="pct"/>
            <w:hideMark/>
          </w:tcPr>
          <w:p w14:paraId="3F3E4459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hsa-miR-455-3p </w:t>
            </w:r>
          </w:p>
        </w:tc>
        <w:tc>
          <w:tcPr>
            <w:tcW w:w="2307" w:type="pct"/>
            <w:hideMark/>
          </w:tcPr>
          <w:p w14:paraId="52D0D1AA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 xml:space="preserve">5'GCAGUCCAUGGGCAUAUACAC </w:t>
            </w:r>
          </w:p>
        </w:tc>
      </w:tr>
      <w:tr w:rsidR="00DF529C" w:rsidRPr="003865E2" w14:paraId="578CF3D9" w14:textId="77777777" w:rsidTr="003865E2">
        <w:trPr>
          <w:trHeight w:val="227"/>
        </w:trPr>
        <w:tc>
          <w:tcPr>
            <w:tcW w:w="1326" w:type="pct"/>
            <w:hideMark/>
          </w:tcPr>
          <w:p w14:paraId="4730046D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Ce_miR-39_1</w:t>
            </w:r>
          </w:p>
        </w:tc>
        <w:tc>
          <w:tcPr>
            <w:tcW w:w="1366" w:type="pct"/>
            <w:hideMark/>
          </w:tcPr>
          <w:p w14:paraId="1826AE61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cel-miR-39-3p</w:t>
            </w:r>
          </w:p>
        </w:tc>
        <w:tc>
          <w:tcPr>
            <w:tcW w:w="2307" w:type="pct"/>
            <w:hideMark/>
          </w:tcPr>
          <w:p w14:paraId="1EFC7E7B" w14:textId="77777777" w:rsidR="00DF529C" w:rsidRPr="003865E2" w:rsidRDefault="00DF529C" w:rsidP="003865E2">
            <w:pPr>
              <w:rPr>
                <w:rFonts w:cs="Arial"/>
                <w:bCs/>
                <w:iCs/>
                <w:lang w:val="en-US"/>
              </w:rPr>
            </w:pPr>
            <w:r w:rsidRPr="003865E2">
              <w:rPr>
                <w:rFonts w:cs="Arial"/>
                <w:bCs/>
                <w:iCs/>
                <w:lang w:val="en-US"/>
              </w:rPr>
              <w:t>5'UCACCGGGUGUAAAUCAGCUUG</w:t>
            </w:r>
          </w:p>
        </w:tc>
      </w:tr>
    </w:tbl>
    <w:p w14:paraId="5573AA64" w14:textId="77777777" w:rsidR="00DF529C" w:rsidRPr="00394235" w:rsidRDefault="00DF529C" w:rsidP="00DF529C">
      <w:pPr>
        <w:spacing w:before="240" w:after="160" w:line="259" w:lineRule="auto"/>
        <w:jc w:val="left"/>
        <w:rPr>
          <w:b/>
          <w:bCs/>
          <w:lang w:val="en-US"/>
        </w:rPr>
      </w:pPr>
    </w:p>
    <w:p w14:paraId="515CA102" w14:textId="77777777" w:rsidR="00DF529C" w:rsidRDefault="00DF529C" w:rsidP="00DF529C">
      <w:pPr>
        <w:spacing w:before="240" w:after="240"/>
        <w:rPr>
          <w:b/>
          <w:bCs/>
          <w:i/>
          <w:iCs/>
          <w:lang w:val="en-US"/>
        </w:rPr>
      </w:pPr>
    </w:p>
    <w:p w14:paraId="6999AC08" w14:textId="77777777" w:rsidR="00DF529C" w:rsidRDefault="00DF529C" w:rsidP="00DF529C">
      <w:pPr>
        <w:spacing w:before="240" w:after="240"/>
        <w:rPr>
          <w:b/>
          <w:bCs/>
          <w:i/>
          <w:iCs/>
          <w:lang w:val="en-US"/>
        </w:rPr>
      </w:pPr>
    </w:p>
    <w:p w14:paraId="106FAB9D" w14:textId="72D588CF" w:rsidR="00DF529C" w:rsidRPr="00394235" w:rsidRDefault="00DF529C" w:rsidP="00DF529C">
      <w:pPr>
        <w:spacing w:before="240" w:after="240"/>
        <w:rPr>
          <w:b/>
          <w:bCs/>
          <w:i/>
          <w:iCs/>
          <w:lang w:val="en-US"/>
        </w:rPr>
      </w:pPr>
      <w:r w:rsidRPr="003865E2">
        <w:rPr>
          <w:b/>
          <w:bCs/>
          <w:iCs/>
          <w:lang w:val="en-US"/>
        </w:rPr>
        <w:lastRenderedPageBreak/>
        <w:t>Supplementary Table S4</w:t>
      </w:r>
      <w:r>
        <w:rPr>
          <w:b/>
          <w:bCs/>
          <w:iCs/>
          <w:lang w:val="en-US"/>
        </w:rPr>
        <w:t>.</w:t>
      </w:r>
      <w:r w:rsidRPr="003865E2">
        <w:rPr>
          <w:b/>
          <w:bCs/>
          <w:iCs/>
          <w:lang w:val="en-US"/>
        </w:rPr>
        <w:t xml:space="preserve"> </w:t>
      </w:r>
      <w:r w:rsidRPr="00394235">
        <w:rPr>
          <w:rFonts w:cs="Arial"/>
          <w:lang w:val="en-US"/>
        </w:rPr>
        <w:t>Mean of the ∆CT ranges and the 95%-CI of the interpatient variability of PNF cases.</w:t>
      </w:r>
    </w:p>
    <w:tbl>
      <w:tblPr>
        <w:tblStyle w:val="Gitternetztabelle1hell1"/>
        <w:tblW w:w="0" w:type="auto"/>
        <w:tblLook w:val="04A0" w:firstRow="1" w:lastRow="0" w:firstColumn="1" w:lastColumn="0" w:noHBand="0" w:noVBand="1"/>
      </w:tblPr>
      <w:tblGrid>
        <w:gridCol w:w="1855"/>
        <w:gridCol w:w="1755"/>
      </w:tblGrid>
      <w:tr w:rsidR="00DF529C" w:rsidRPr="003865E2" w14:paraId="0E394F2A" w14:textId="77777777" w:rsidTr="00386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71769C6" w14:textId="77777777" w:rsidR="00DF529C" w:rsidRPr="003865E2" w:rsidRDefault="00DF529C" w:rsidP="003865E2">
            <w:pPr>
              <w:jc w:val="left"/>
              <w:rPr>
                <w:rFonts w:eastAsia="Times New Roman" w:cs="Arial"/>
                <w:sz w:val="24"/>
                <w:szCs w:val="24"/>
                <w:u w:val="single"/>
                <w:lang w:val="en-US" w:eastAsia="de-DE"/>
              </w:rPr>
            </w:pPr>
            <w:r w:rsidRPr="003865E2">
              <w:rPr>
                <w:rFonts w:eastAsia="Times New Roman" w:cs="Arial"/>
                <w:color w:val="000000"/>
                <w:u w:val="single"/>
                <w:lang w:val="en-US" w:eastAsia="de-DE"/>
              </w:rPr>
              <w:t>miRNA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8418C33" w14:textId="77777777" w:rsidR="00DF529C" w:rsidRPr="003865E2" w:rsidRDefault="00DF529C" w:rsidP="00386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u w:val="single"/>
                <w:lang w:val="en-US" w:eastAsia="de-DE"/>
              </w:rPr>
            </w:pPr>
            <w:r w:rsidRPr="003865E2">
              <w:rPr>
                <w:rFonts w:eastAsia="Times New Roman" w:cs="Arial"/>
                <w:color w:val="000000"/>
                <w:u w:val="single"/>
                <w:lang w:val="en-US" w:eastAsia="de-DE"/>
              </w:rPr>
              <w:t>∆CT range</w:t>
            </w:r>
          </w:p>
          <w:p w14:paraId="15AC4E02" w14:textId="77777777" w:rsidR="00DF529C" w:rsidRPr="003865E2" w:rsidRDefault="00DF529C" w:rsidP="00386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u w:val="single"/>
                <w:lang w:val="en-US" w:eastAsia="de-DE"/>
              </w:rPr>
            </w:pPr>
            <w:r w:rsidRPr="003865E2">
              <w:rPr>
                <w:rFonts w:eastAsia="Times New Roman" w:cs="Arial"/>
                <w:color w:val="000000"/>
                <w:u w:val="single"/>
                <w:lang w:val="en-US" w:eastAsia="de-DE"/>
              </w:rPr>
              <w:t>Mean ± 95%-CI</w:t>
            </w:r>
          </w:p>
        </w:tc>
      </w:tr>
      <w:tr w:rsidR="00DF529C" w:rsidRPr="003865E2" w14:paraId="2F7B178F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79EA6B8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RNU 6B</w:t>
            </w:r>
          </w:p>
        </w:tc>
        <w:tc>
          <w:tcPr>
            <w:tcW w:w="0" w:type="auto"/>
            <w:noWrap/>
            <w:vAlign w:val="center"/>
          </w:tcPr>
          <w:p w14:paraId="2C6EBDFB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1.81 ± 0.44</w:t>
            </w:r>
          </w:p>
        </w:tc>
      </w:tr>
      <w:tr w:rsidR="00DF529C" w:rsidRPr="003865E2" w14:paraId="2CDC24CE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438678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Let-7b-3p</w:t>
            </w:r>
          </w:p>
        </w:tc>
        <w:tc>
          <w:tcPr>
            <w:tcW w:w="0" w:type="auto"/>
            <w:noWrap/>
            <w:vAlign w:val="center"/>
            <w:hideMark/>
          </w:tcPr>
          <w:p w14:paraId="598A61F0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1.43 ± 0.34</w:t>
            </w:r>
          </w:p>
        </w:tc>
      </w:tr>
      <w:tr w:rsidR="00DF529C" w:rsidRPr="003865E2" w14:paraId="6FD33760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7CCCE7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miRNA-19b-3p</w:t>
            </w:r>
          </w:p>
        </w:tc>
        <w:tc>
          <w:tcPr>
            <w:tcW w:w="0" w:type="auto"/>
            <w:noWrap/>
            <w:vAlign w:val="center"/>
            <w:hideMark/>
          </w:tcPr>
          <w:p w14:paraId="12CD7A22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1.09 ± 0.28</w:t>
            </w:r>
          </w:p>
        </w:tc>
      </w:tr>
      <w:tr w:rsidR="00DF529C" w:rsidRPr="003865E2" w14:paraId="5F0025C1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005397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miRNA-23b-3p</w:t>
            </w:r>
          </w:p>
        </w:tc>
        <w:tc>
          <w:tcPr>
            <w:tcW w:w="0" w:type="auto"/>
            <w:noWrap/>
            <w:vAlign w:val="center"/>
            <w:hideMark/>
          </w:tcPr>
          <w:p w14:paraId="4893891E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0.93 ± 0.22</w:t>
            </w:r>
          </w:p>
        </w:tc>
      </w:tr>
      <w:tr w:rsidR="00DF529C" w:rsidRPr="003865E2" w14:paraId="0815FDFE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B53F7F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miRNA-26a-5p</w:t>
            </w:r>
          </w:p>
        </w:tc>
        <w:tc>
          <w:tcPr>
            <w:tcW w:w="0" w:type="auto"/>
            <w:noWrap/>
            <w:vAlign w:val="center"/>
            <w:hideMark/>
          </w:tcPr>
          <w:p w14:paraId="7B51B191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1.17 ± 0.24</w:t>
            </w:r>
          </w:p>
        </w:tc>
      </w:tr>
      <w:tr w:rsidR="00DF529C" w:rsidRPr="003865E2" w14:paraId="7A233A1E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BDA58E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miRNA-27b-3p</w:t>
            </w:r>
          </w:p>
        </w:tc>
        <w:tc>
          <w:tcPr>
            <w:tcW w:w="0" w:type="auto"/>
            <w:noWrap/>
            <w:vAlign w:val="center"/>
            <w:hideMark/>
          </w:tcPr>
          <w:p w14:paraId="5C851FD6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0.73 ± 0.17</w:t>
            </w:r>
          </w:p>
        </w:tc>
      </w:tr>
      <w:tr w:rsidR="00DF529C" w:rsidRPr="003865E2" w14:paraId="11F8CBBD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7987E3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miRNA-103a-3p</w:t>
            </w:r>
          </w:p>
        </w:tc>
        <w:tc>
          <w:tcPr>
            <w:tcW w:w="0" w:type="auto"/>
            <w:noWrap/>
            <w:vAlign w:val="center"/>
            <w:hideMark/>
          </w:tcPr>
          <w:p w14:paraId="355ED406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1.6 ± 0.32</w:t>
            </w:r>
          </w:p>
        </w:tc>
      </w:tr>
      <w:tr w:rsidR="00DF529C" w:rsidRPr="003865E2" w14:paraId="29003C96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ACD82C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miRNA-122-3p</w:t>
            </w:r>
          </w:p>
        </w:tc>
        <w:tc>
          <w:tcPr>
            <w:tcW w:w="0" w:type="auto"/>
            <w:noWrap/>
            <w:vAlign w:val="center"/>
            <w:hideMark/>
          </w:tcPr>
          <w:p w14:paraId="51EDC08A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1.5 ± 0.31</w:t>
            </w:r>
          </w:p>
        </w:tc>
      </w:tr>
      <w:tr w:rsidR="00DF529C" w:rsidRPr="003865E2" w14:paraId="64548CA4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2100CA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miRNA-122-5p</w:t>
            </w:r>
          </w:p>
        </w:tc>
        <w:tc>
          <w:tcPr>
            <w:tcW w:w="0" w:type="auto"/>
            <w:noWrap/>
            <w:vAlign w:val="center"/>
            <w:hideMark/>
          </w:tcPr>
          <w:p w14:paraId="522804FF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1.04 ± 0.21</w:t>
            </w:r>
          </w:p>
        </w:tc>
      </w:tr>
      <w:tr w:rsidR="00DF529C" w:rsidRPr="003865E2" w14:paraId="235F4816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A45FE6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miRNA-125a-5p</w:t>
            </w:r>
          </w:p>
        </w:tc>
        <w:tc>
          <w:tcPr>
            <w:tcW w:w="0" w:type="auto"/>
            <w:noWrap/>
            <w:vAlign w:val="center"/>
            <w:hideMark/>
          </w:tcPr>
          <w:p w14:paraId="2EFFB8BF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0.86 ± 0.18</w:t>
            </w:r>
          </w:p>
        </w:tc>
      </w:tr>
      <w:tr w:rsidR="00DF529C" w:rsidRPr="003865E2" w14:paraId="16EEE900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5D3F86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miRNA-125b-5p</w:t>
            </w:r>
          </w:p>
        </w:tc>
        <w:tc>
          <w:tcPr>
            <w:tcW w:w="0" w:type="auto"/>
            <w:noWrap/>
            <w:vAlign w:val="center"/>
            <w:hideMark/>
          </w:tcPr>
          <w:p w14:paraId="295AAEC1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0.97 ± 0.21</w:t>
            </w:r>
          </w:p>
        </w:tc>
      </w:tr>
      <w:tr w:rsidR="00DF529C" w:rsidRPr="003865E2" w14:paraId="555F8411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6D5208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miRNA-126-3p</w:t>
            </w:r>
          </w:p>
        </w:tc>
        <w:tc>
          <w:tcPr>
            <w:tcW w:w="0" w:type="auto"/>
            <w:noWrap/>
            <w:vAlign w:val="center"/>
            <w:hideMark/>
          </w:tcPr>
          <w:p w14:paraId="0AF0DD1E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1.25 ± 0.25</w:t>
            </w:r>
          </w:p>
        </w:tc>
      </w:tr>
      <w:tr w:rsidR="00DF529C" w:rsidRPr="003865E2" w14:paraId="4821FBFF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5A548B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miRNA-192-5p</w:t>
            </w:r>
          </w:p>
        </w:tc>
        <w:tc>
          <w:tcPr>
            <w:tcW w:w="0" w:type="auto"/>
            <w:noWrap/>
            <w:vAlign w:val="center"/>
            <w:hideMark/>
          </w:tcPr>
          <w:p w14:paraId="406A4691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1.57 ± 0.37</w:t>
            </w:r>
          </w:p>
        </w:tc>
      </w:tr>
      <w:tr w:rsidR="00DF529C" w:rsidRPr="003865E2" w14:paraId="74AB2689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CD3EE0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miRNA-194-5p</w:t>
            </w:r>
          </w:p>
        </w:tc>
        <w:tc>
          <w:tcPr>
            <w:tcW w:w="0" w:type="auto"/>
            <w:noWrap/>
            <w:vAlign w:val="center"/>
            <w:hideMark/>
          </w:tcPr>
          <w:p w14:paraId="0EF1FE08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1.05 ± 0.22</w:t>
            </w:r>
          </w:p>
        </w:tc>
      </w:tr>
      <w:tr w:rsidR="00DF529C" w:rsidRPr="003865E2" w14:paraId="03B739B4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F2475C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miRNA-195-5p</w:t>
            </w:r>
          </w:p>
        </w:tc>
        <w:tc>
          <w:tcPr>
            <w:tcW w:w="0" w:type="auto"/>
            <w:noWrap/>
            <w:vAlign w:val="center"/>
            <w:hideMark/>
          </w:tcPr>
          <w:p w14:paraId="3DA87C59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1.39 ± 0.40</w:t>
            </w:r>
          </w:p>
        </w:tc>
      </w:tr>
      <w:tr w:rsidR="00DF529C" w:rsidRPr="003865E2" w14:paraId="4B3171C5" w14:textId="77777777" w:rsidTr="00386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2D59ED" w14:textId="77777777" w:rsidR="00DF529C" w:rsidRPr="003865E2" w:rsidRDefault="00DF529C" w:rsidP="003865E2">
            <w:pPr>
              <w:jc w:val="left"/>
              <w:rPr>
                <w:rFonts w:eastAsia="Times New Roman" w:cs="Arial"/>
                <w:i/>
                <w:iCs/>
                <w:color w:val="000000"/>
                <w:lang w:val="en-US" w:eastAsia="de-DE"/>
              </w:rPr>
            </w:pPr>
            <w:r w:rsidRPr="003865E2">
              <w:rPr>
                <w:rFonts w:eastAsia="Times New Roman" w:cs="Arial"/>
                <w:i/>
                <w:iCs/>
                <w:color w:val="000000"/>
                <w:lang w:val="en-US" w:eastAsia="de-DE"/>
              </w:rPr>
              <w:t>miRNA-455-3p</w:t>
            </w:r>
          </w:p>
        </w:tc>
        <w:tc>
          <w:tcPr>
            <w:tcW w:w="0" w:type="auto"/>
            <w:noWrap/>
            <w:vAlign w:val="center"/>
            <w:hideMark/>
          </w:tcPr>
          <w:p w14:paraId="11DFA108" w14:textId="77777777" w:rsidR="00DF529C" w:rsidRPr="003865E2" w:rsidRDefault="00DF529C" w:rsidP="00386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3865E2">
              <w:rPr>
                <w:rFonts w:cs="Arial"/>
                <w:color w:val="000000"/>
                <w:lang w:val="en-US"/>
              </w:rPr>
              <w:t>2.14 ± 0.78</w:t>
            </w:r>
          </w:p>
        </w:tc>
      </w:tr>
    </w:tbl>
    <w:p w14:paraId="42E65F71" w14:textId="77777777" w:rsidR="00DF529C" w:rsidRPr="00394235" w:rsidRDefault="00DF529C" w:rsidP="00DF529C">
      <w:pPr>
        <w:rPr>
          <w:lang w:val="en-US"/>
        </w:rPr>
      </w:pPr>
    </w:p>
    <w:p w14:paraId="6F17746E" w14:textId="77777777" w:rsidR="00D4565F" w:rsidRDefault="00D4565F" w:rsidP="00D4565F">
      <w:pPr>
        <w:rPr>
          <w:rFonts w:cs="Arial"/>
          <w:b/>
          <w:bCs/>
          <w:u w:val="single"/>
          <w:lang w:val="en-US"/>
        </w:rPr>
      </w:pPr>
    </w:p>
    <w:p w14:paraId="33055795" w14:textId="77777777" w:rsidR="001F6AAF" w:rsidRDefault="001F6AAF" w:rsidP="00D4565F">
      <w:pPr>
        <w:rPr>
          <w:rFonts w:cs="Arial"/>
          <w:b/>
          <w:bCs/>
          <w:u w:val="single"/>
          <w:lang w:val="en-US"/>
        </w:rPr>
      </w:pPr>
    </w:p>
    <w:p w14:paraId="153F6FDE" w14:textId="77777777" w:rsidR="001F6AAF" w:rsidRDefault="001F6AAF" w:rsidP="00D4565F">
      <w:pPr>
        <w:rPr>
          <w:rFonts w:cs="Arial"/>
          <w:b/>
          <w:bCs/>
          <w:u w:val="single"/>
          <w:lang w:val="en-US"/>
        </w:rPr>
      </w:pPr>
    </w:p>
    <w:p w14:paraId="30C9D89E" w14:textId="77777777" w:rsidR="00D4565F" w:rsidRDefault="00D4565F" w:rsidP="00D4565F">
      <w:pPr>
        <w:rPr>
          <w:rFonts w:cs="Arial"/>
          <w:b/>
          <w:bCs/>
          <w:u w:val="single"/>
          <w:lang w:val="en-US"/>
        </w:rPr>
      </w:pPr>
    </w:p>
    <w:p w14:paraId="4B5528F8" w14:textId="77777777" w:rsidR="00DF529C" w:rsidRDefault="00DF529C" w:rsidP="00D4565F">
      <w:pPr>
        <w:rPr>
          <w:rFonts w:cs="Arial"/>
          <w:b/>
          <w:bCs/>
          <w:lang w:val="en-US"/>
        </w:rPr>
        <w:sectPr w:rsidR="00DF529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64B1DE1" w14:textId="5FB7B27D" w:rsidR="001F6AAF" w:rsidRDefault="00DF529C" w:rsidP="00D4565F">
      <w:pPr>
        <w:rPr>
          <w:rFonts w:cs="Arial"/>
          <w:b/>
          <w:bCs/>
          <w:lang w:val="en-US"/>
        </w:rPr>
      </w:pPr>
      <w:r w:rsidRPr="00394235">
        <w:rPr>
          <w:rFonts w:cs="Arial"/>
          <w:b/>
          <w:bCs/>
          <w:lang w:val="en-US"/>
        </w:rPr>
        <w:lastRenderedPageBreak/>
        <w:t>Supplementary Tab</w:t>
      </w:r>
      <w:r>
        <w:rPr>
          <w:rFonts w:cs="Arial"/>
          <w:b/>
          <w:bCs/>
          <w:lang w:val="en-US"/>
        </w:rPr>
        <w:t>le</w:t>
      </w:r>
      <w:r w:rsidR="001F6AAF" w:rsidRPr="00394235">
        <w:rPr>
          <w:rFonts w:cs="Arial"/>
          <w:b/>
          <w:bCs/>
          <w:lang w:val="en-US"/>
        </w:rPr>
        <w:t xml:space="preserve"> S</w:t>
      </w:r>
      <w:r>
        <w:rPr>
          <w:rFonts w:cs="Arial"/>
          <w:b/>
          <w:bCs/>
          <w:lang w:val="en-US"/>
        </w:rPr>
        <w:t>5</w:t>
      </w:r>
      <w:r w:rsidR="001F6AAF">
        <w:rPr>
          <w:rFonts w:cs="Arial"/>
          <w:b/>
          <w:bCs/>
          <w:lang w:val="en-US"/>
        </w:rPr>
        <w:t>.</w:t>
      </w:r>
      <w:r w:rsidR="001F6AAF" w:rsidRPr="00394235">
        <w:rPr>
          <w:rFonts w:cs="Arial"/>
          <w:b/>
          <w:bCs/>
          <w:lang w:val="en-US"/>
        </w:rPr>
        <w:t xml:space="preserve"> </w:t>
      </w:r>
      <w:r w:rsidR="001F6AAF" w:rsidRPr="00394235">
        <w:rPr>
          <w:rFonts w:cs="Arial"/>
          <w:lang w:val="en-US"/>
        </w:rPr>
        <w:t xml:space="preserve">Patient characteristics </w:t>
      </w:r>
      <w:r w:rsidR="001F6AAF">
        <w:rPr>
          <w:rFonts w:cs="Arial"/>
          <w:lang w:val="en-US"/>
        </w:rPr>
        <w:t>(</w:t>
      </w:r>
      <w:r>
        <w:rPr>
          <w:rFonts w:cs="Arial"/>
          <w:b/>
          <w:bCs/>
          <w:lang w:val="en-US"/>
        </w:rPr>
        <w:t>5</w:t>
      </w:r>
      <w:r w:rsidR="001F6AAF" w:rsidRPr="00394235">
        <w:rPr>
          <w:rFonts w:cs="Arial"/>
          <w:b/>
          <w:bCs/>
          <w:lang w:val="en-US"/>
        </w:rPr>
        <w:t xml:space="preserve">A) </w:t>
      </w:r>
      <w:r w:rsidR="001F6AAF" w:rsidRPr="00394235">
        <w:rPr>
          <w:lang w:val="en-US"/>
        </w:rPr>
        <w:t xml:space="preserve">Donors of healthy liver allografts with </w:t>
      </w:r>
      <w:r w:rsidR="001F6AAF" w:rsidRPr="00394235">
        <w:rPr>
          <w:rFonts w:cs="Arial"/>
          <w:bCs/>
          <w:lang w:val="en-US"/>
        </w:rPr>
        <w:t>T0 liver biopsies following cold ischemia</w:t>
      </w:r>
      <w:r w:rsidR="001F6AAF" w:rsidRPr="00394235">
        <w:rPr>
          <w:lang w:val="en-US"/>
        </w:rPr>
        <w:t>. (</w:t>
      </w:r>
      <w:r>
        <w:rPr>
          <w:rFonts w:cs="Arial"/>
          <w:b/>
          <w:bCs/>
          <w:lang w:val="en-US"/>
        </w:rPr>
        <w:t>5</w:t>
      </w:r>
      <w:r w:rsidR="001F6AAF" w:rsidRPr="00394235">
        <w:rPr>
          <w:rFonts w:cs="Arial"/>
          <w:b/>
          <w:bCs/>
          <w:lang w:val="en-US"/>
        </w:rPr>
        <w:t xml:space="preserve">B) </w:t>
      </w:r>
      <w:r w:rsidR="001F6AAF" w:rsidRPr="00394235">
        <w:rPr>
          <w:rFonts w:cs="Arial"/>
          <w:lang w:val="en-US"/>
        </w:rPr>
        <w:t xml:space="preserve">Patients with </w:t>
      </w:r>
      <w:r w:rsidR="001F6AAF" w:rsidRPr="00394235">
        <w:rPr>
          <w:rFonts w:cs="Arial"/>
          <w:bCs/>
          <w:lang w:val="en-US"/>
        </w:rPr>
        <w:t xml:space="preserve">intraoperative biopsies following hilus occlusion </w:t>
      </w:r>
      <w:r w:rsidR="00572736" w:rsidRPr="00394235">
        <w:rPr>
          <w:rFonts w:cs="Arial"/>
          <w:bCs/>
          <w:lang w:val="en-US"/>
        </w:rPr>
        <w:t>during</w:t>
      </w:r>
      <w:r w:rsidR="001F6AAF" w:rsidRPr="00394235">
        <w:rPr>
          <w:rFonts w:cs="Arial"/>
          <w:bCs/>
          <w:lang w:val="en-US"/>
        </w:rPr>
        <w:t xml:space="preserve"> hepatectomy</w:t>
      </w:r>
      <w:r w:rsidR="001F6AAF" w:rsidRPr="00394235">
        <w:rPr>
          <w:lang w:val="en-US"/>
        </w:rPr>
        <w:t xml:space="preserve"> (warm ischemia)</w:t>
      </w:r>
      <w:r w:rsidR="001F6AAF">
        <w:rPr>
          <w:lang w:val="en-US"/>
        </w:rPr>
        <w:t>.</w:t>
      </w:r>
    </w:p>
    <w:p w14:paraId="339916EA" w14:textId="77777777" w:rsidR="001F6AAF" w:rsidRDefault="001F6AAF" w:rsidP="00D4565F">
      <w:pPr>
        <w:rPr>
          <w:rFonts w:cs="Arial"/>
          <w:b/>
          <w:bCs/>
          <w:lang w:val="en-US"/>
        </w:rPr>
      </w:pPr>
    </w:p>
    <w:p w14:paraId="35A901DA" w14:textId="3D2C3F90" w:rsidR="00D4565F" w:rsidRPr="00394235" w:rsidRDefault="00D4565F" w:rsidP="00D4565F">
      <w:pPr>
        <w:rPr>
          <w:rFonts w:cs="Arial"/>
          <w:b/>
          <w:bCs/>
          <w:lang w:val="en-US"/>
        </w:rPr>
      </w:pPr>
      <w:r w:rsidRPr="00394235">
        <w:rPr>
          <w:rFonts w:cs="Arial"/>
          <w:b/>
          <w:bCs/>
          <w:lang w:val="en-US"/>
        </w:rPr>
        <w:t>Supplementary Table S</w:t>
      </w:r>
      <w:r w:rsidR="00DF529C">
        <w:rPr>
          <w:rFonts w:cs="Arial"/>
          <w:b/>
          <w:bCs/>
          <w:lang w:val="en-US"/>
        </w:rPr>
        <w:t>5</w:t>
      </w:r>
      <w:r w:rsidRPr="00394235">
        <w:rPr>
          <w:rFonts w:cs="Arial"/>
          <w:b/>
          <w:bCs/>
          <w:lang w:val="en-US"/>
        </w:rPr>
        <w:t>A</w:t>
      </w:r>
    </w:p>
    <w:p w14:paraId="2FB8C770" w14:textId="77777777" w:rsidR="00D4565F" w:rsidRPr="00394235" w:rsidRDefault="00D4565F" w:rsidP="00D4565F">
      <w:pPr>
        <w:rPr>
          <w:rFonts w:cs="Arial"/>
          <w:b/>
          <w:bCs/>
          <w:lang w:val="en-US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271"/>
        <w:gridCol w:w="987"/>
        <w:gridCol w:w="632"/>
        <w:gridCol w:w="2398"/>
        <w:gridCol w:w="4346"/>
      </w:tblGrid>
      <w:tr w:rsidR="00D4565F" w:rsidRPr="00394235" w14:paraId="796EF44A" w14:textId="77777777" w:rsidTr="001F6AAF">
        <w:tc>
          <w:tcPr>
            <w:tcW w:w="1271" w:type="dxa"/>
            <w:shd w:val="clear" w:color="auto" w:fill="D9E2F3" w:themeFill="accent1" w:themeFillTint="33"/>
          </w:tcPr>
          <w:p w14:paraId="5EC7D2DA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ID</w:t>
            </w:r>
          </w:p>
        </w:tc>
        <w:tc>
          <w:tcPr>
            <w:tcW w:w="950" w:type="dxa"/>
            <w:shd w:val="clear" w:color="auto" w:fill="D9E2F3" w:themeFill="accent1" w:themeFillTint="33"/>
          </w:tcPr>
          <w:p w14:paraId="32F0D3C2" w14:textId="658F569F" w:rsidR="00D4565F" w:rsidRPr="00394235" w:rsidRDefault="00C87E70" w:rsidP="003865E2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G</w:t>
            </w:r>
            <w:r w:rsidR="00D4565F" w:rsidRPr="00394235">
              <w:rPr>
                <w:rFonts w:cs="Arial"/>
                <w:b/>
                <w:bCs/>
                <w:lang w:val="en-US"/>
              </w:rPr>
              <w:t>ender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BF875CB" w14:textId="77777777" w:rsidR="00D4565F" w:rsidRPr="00394235" w:rsidRDefault="00D4565F" w:rsidP="003865E2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Age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5CBCF0D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Diagnosis / cause of death</w:t>
            </w:r>
          </w:p>
        </w:tc>
        <w:tc>
          <w:tcPr>
            <w:tcW w:w="4346" w:type="dxa"/>
            <w:shd w:val="clear" w:color="auto" w:fill="D9E2F3" w:themeFill="accent1" w:themeFillTint="33"/>
          </w:tcPr>
          <w:p w14:paraId="56D30B8D" w14:textId="46FAED66" w:rsidR="00D4565F" w:rsidRPr="00394235" w:rsidRDefault="00C87E70" w:rsidP="003865E2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M</w:t>
            </w:r>
            <w:r w:rsidR="00D4565F" w:rsidRPr="00394235">
              <w:rPr>
                <w:rFonts w:cs="Arial"/>
                <w:b/>
                <w:bCs/>
                <w:lang w:val="en-US"/>
              </w:rPr>
              <w:t>edical history</w:t>
            </w:r>
          </w:p>
        </w:tc>
      </w:tr>
      <w:tr w:rsidR="00D4565F" w:rsidRPr="00394235" w14:paraId="5E897F48" w14:textId="77777777" w:rsidTr="001F6AAF">
        <w:tc>
          <w:tcPr>
            <w:tcW w:w="1271" w:type="dxa"/>
          </w:tcPr>
          <w:p w14:paraId="309EB372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</w:t>
            </w:r>
          </w:p>
        </w:tc>
        <w:tc>
          <w:tcPr>
            <w:tcW w:w="950" w:type="dxa"/>
          </w:tcPr>
          <w:p w14:paraId="5356D9E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0" w:type="auto"/>
          </w:tcPr>
          <w:p w14:paraId="45F35E2C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53</w:t>
            </w:r>
          </w:p>
        </w:tc>
        <w:tc>
          <w:tcPr>
            <w:tcW w:w="0" w:type="auto"/>
          </w:tcPr>
          <w:p w14:paraId="2470883E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Subarachnoid hemorrhage (SH)</w:t>
            </w:r>
          </w:p>
        </w:tc>
        <w:tc>
          <w:tcPr>
            <w:tcW w:w="4346" w:type="dxa"/>
          </w:tcPr>
          <w:p w14:paraId="0C27663A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Smoking, no other comorbidities</w:t>
            </w:r>
          </w:p>
        </w:tc>
      </w:tr>
      <w:tr w:rsidR="00D4565F" w:rsidRPr="00394235" w14:paraId="62D4922C" w14:textId="77777777" w:rsidTr="001F6AAF">
        <w:tc>
          <w:tcPr>
            <w:tcW w:w="1271" w:type="dxa"/>
          </w:tcPr>
          <w:p w14:paraId="5BE4E08B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3</w:t>
            </w:r>
          </w:p>
        </w:tc>
        <w:tc>
          <w:tcPr>
            <w:tcW w:w="950" w:type="dxa"/>
          </w:tcPr>
          <w:p w14:paraId="76872A35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3A6B1AC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67</w:t>
            </w:r>
          </w:p>
        </w:tc>
        <w:tc>
          <w:tcPr>
            <w:tcW w:w="0" w:type="auto"/>
          </w:tcPr>
          <w:p w14:paraId="39F02BBA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Intracranial injury</w:t>
            </w:r>
          </w:p>
        </w:tc>
        <w:tc>
          <w:tcPr>
            <w:tcW w:w="4346" w:type="dxa"/>
          </w:tcPr>
          <w:p w14:paraId="4DCA3EB5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 xml:space="preserve">NSEMI with stent, </w:t>
            </w:r>
            <w:proofErr w:type="spellStart"/>
            <w:r w:rsidRPr="00394235">
              <w:rPr>
                <w:rFonts w:cs="Arial"/>
                <w:lang w:val="en-US"/>
              </w:rPr>
              <w:t>hypothyreosis</w:t>
            </w:r>
            <w:proofErr w:type="spellEnd"/>
            <w:r w:rsidRPr="00394235">
              <w:rPr>
                <w:rFonts w:cs="Arial"/>
                <w:lang w:val="en-US"/>
              </w:rPr>
              <w:t>, smoking</w:t>
            </w:r>
          </w:p>
        </w:tc>
      </w:tr>
      <w:tr w:rsidR="00D4565F" w:rsidRPr="00394235" w14:paraId="20512466" w14:textId="77777777" w:rsidTr="001F6AAF">
        <w:tc>
          <w:tcPr>
            <w:tcW w:w="1271" w:type="dxa"/>
          </w:tcPr>
          <w:p w14:paraId="0FF89BD2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6</w:t>
            </w:r>
          </w:p>
        </w:tc>
        <w:tc>
          <w:tcPr>
            <w:tcW w:w="950" w:type="dxa"/>
          </w:tcPr>
          <w:p w14:paraId="4F7E881A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44382BD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51</w:t>
            </w:r>
          </w:p>
        </w:tc>
        <w:tc>
          <w:tcPr>
            <w:tcW w:w="0" w:type="auto"/>
          </w:tcPr>
          <w:p w14:paraId="39F7454E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Subarachnoid hemorrhage</w:t>
            </w:r>
          </w:p>
        </w:tc>
        <w:tc>
          <w:tcPr>
            <w:tcW w:w="4346" w:type="dxa"/>
          </w:tcPr>
          <w:p w14:paraId="5E2A8585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 xml:space="preserve">Aortic valve replacement and aorta </w:t>
            </w:r>
            <w:proofErr w:type="spellStart"/>
            <w:r w:rsidRPr="00394235">
              <w:rPr>
                <w:rFonts w:cs="Arial"/>
                <w:lang w:val="en-US"/>
              </w:rPr>
              <w:t>ascendens</w:t>
            </w:r>
            <w:proofErr w:type="spellEnd"/>
            <w:r w:rsidRPr="00394235">
              <w:rPr>
                <w:rFonts w:cs="Arial"/>
                <w:lang w:val="en-US"/>
              </w:rPr>
              <w:t xml:space="preserve"> replacement, hypertension</w:t>
            </w:r>
          </w:p>
        </w:tc>
      </w:tr>
      <w:tr w:rsidR="00D4565F" w:rsidRPr="00394235" w14:paraId="481F9452" w14:textId="77777777" w:rsidTr="001F6AAF">
        <w:tc>
          <w:tcPr>
            <w:tcW w:w="1271" w:type="dxa"/>
          </w:tcPr>
          <w:p w14:paraId="63EE11CD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9</w:t>
            </w:r>
          </w:p>
        </w:tc>
        <w:tc>
          <w:tcPr>
            <w:tcW w:w="950" w:type="dxa"/>
          </w:tcPr>
          <w:p w14:paraId="3F2DE0E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0" w:type="auto"/>
          </w:tcPr>
          <w:p w14:paraId="5E18F7C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67</w:t>
            </w:r>
          </w:p>
        </w:tc>
        <w:tc>
          <w:tcPr>
            <w:tcW w:w="0" w:type="auto"/>
          </w:tcPr>
          <w:p w14:paraId="7EE721B3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Subarachnoid hemorrhage</w:t>
            </w:r>
          </w:p>
        </w:tc>
        <w:tc>
          <w:tcPr>
            <w:tcW w:w="4346" w:type="dxa"/>
          </w:tcPr>
          <w:p w14:paraId="0404D302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proofErr w:type="spellStart"/>
            <w:r w:rsidRPr="00394235">
              <w:rPr>
                <w:rFonts w:cs="Arial"/>
                <w:lang w:val="en-US"/>
              </w:rPr>
              <w:t>Hyperthyreosis</w:t>
            </w:r>
            <w:proofErr w:type="spellEnd"/>
            <w:r w:rsidRPr="00394235">
              <w:rPr>
                <w:rFonts w:cs="Arial"/>
                <w:lang w:val="en-US"/>
              </w:rPr>
              <w:t>, Myocardial infarction, hypertonic</w:t>
            </w:r>
          </w:p>
        </w:tc>
      </w:tr>
      <w:tr w:rsidR="00D4565F" w:rsidRPr="00394235" w14:paraId="17A7C59B" w14:textId="77777777" w:rsidTr="001F6AAF">
        <w:tc>
          <w:tcPr>
            <w:tcW w:w="1271" w:type="dxa"/>
          </w:tcPr>
          <w:p w14:paraId="7E89E826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12</w:t>
            </w:r>
          </w:p>
        </w:tc>
        <w:tc>
          <w:tcPr>
            <w:tcW w:w="950" w:type="dxa"/>
          </w:tcPr>
          <w:p w14:paraId="0B9BFC4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0" w:type="auto"/>
          </w:tcPr>
          <w:p w14:paraId="7A292C97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50</w:t>
            </w:r>
          </w:p>
        </w:tc>
        <w:tc>
          <w:tcPr>
            <w:tcW w:w="0" w:type="auto"/>
          </w:tcPr>
          <w:p w14:paraId="18A09B0A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Subarachnoid hemorrhage</w:t>
            </w:r>
          </w:p>
        </w:tc>
        <w:tc>
          <w:tcPr>
            <w:tcW w:w="4346" w:type="dxa"/>
          </w:tcPr>
          <w:p w14:paraId="64687D9C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Adiposities, smoking</w:t>
            </w:r>
          </w:p>
        </w:tc>
      </w:tr>
      <w:tr w:rsidR="00D4565F" w:rsidRPr="00394235" w14:paraId="48FCF651" w14:textId="77777777" w:rsidTr="001F6AAF">
        <w:tc>
          <w:tcPr>
            <w:tcW w:w="1271" w:type="dxa"/>
          </w:tcPr>
          <w:p w14:paraId="1A548F6C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14</w:t>
            </w:r>
          </w:p>
        </w:tc>
        <w:tc>
          <w:tcPr>
            <w:tcW w:w="950" w:type="dxa"/>
          </w:tcPr>
          <w:p w14:paraId="390ED9F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0" w:type="auto"/>
          </w:tcPr>
          <w:p w14:paraId="09CD516C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51</w:t>
            </w:r>
          </w:p>
        </w:tc>
        <w:tc>
          <w:tcPr>
            <w:tcW w:w="0" w:type="auto"/>
          </w:tcPr>
          <w:p w14:paraId="24B94A8B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 xml:space="preserve">Non traumatic intracranial hemorrhage </w:t>
            </w:r>
          </w:p>
        </w:tc>
        <w:tc>
          <w:tcPr>
            <w:tcW w:w="4346" w:type="dxa"/>
          </w:tcPr>
          <w:p w14:paraId="736D73B6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arterial hypertonic, T2-DM, PAVK, Kidney-insufficient, smoking</w:t>
            </w:r>
          </w:p>
        </w:tc>
      </w:tr>
      <w:tr w:rsidR="00D4565F" w:rsidRPr="00394235" w14:paraId="111385D7" w14:textId="77777777" w:rsidTr="001F6AAF">
        <w:tc>
          <w:tcPr>
            <w:tcW w:w="1271" w:type="dxa"/>
          </w:tcPr>
          <w:p w14:paraId="2B825C2A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17</w:t>
            </w:r>
          </w:p>
        </w:tc>
        <w:tc>
          <w:tcPr>
            <w:tcW w:w="950" w:type="dxa"/>
          </w:tcPr>
          <w:p w14:paraId="43168FD3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0" w:type="auto"/>
          </w:tcPr>
          <w:p w14:paraId="53985FF4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50</w:t>
            </w:r>
          </w:p>
        </w:tc>
        <w:tc>
          <w:tcPr>
            <w:tcW w:w="0" w:type="auto"/>
          </w:tcPr>
          <w:p w14:paraId="17A5E65D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Subarachnoid hemorrhage</w:t>
            </w:r>
          </w:p>
        </w:tc>
        <w:tc>
          <w:tcPr>
            <w:tcW w:w="4346" w:type="dxa"/>
          </w:tcPr>
          <w:p w14:paraId="528345A4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ASH, smoking (30 pack years)</w:t>
            </w:r>
          </w:p>
        </w:tc>
      </w:tr>
    </w:tbl>
    <w:p w14:paraId="350233BE" w14:textId="77777777" w:rsidR="00D4565F" w:rsidRPr="00394235" w:rsidRDefault="00D4565F" w:rsidP="00D4565F">
      <w:pPr>
        <w:rPr>
          <w:rFonts w:cs="Arial"/>
          <w:b/>
          <w:bCs/>
          <w:lang w:val="en-US"/>
        </w:rPr>
      </w:pPr>
    </w:p>
    <w:p w14:paraId="63064FC3" w14:textId="553099BF" w:rsidR="00D4565F" w:rsidRPr="00394235" w:rsidRDefault="00D4565F" w:rsidP="00D4565F">
      <w:pPr>
        <w:rPr>
          <w:rFonts w:cs="Arial"/>
          <w:lang w:val="en-US"/>
        </w:rPr>
      </w:pPr>
      <w:r w:rsidRPr="00394235">
        <w:rPr>
          <w:rFonts w:cs="Arial"/>
          <w:b/>
          <w:bCs/>
          <w:lang w:val="en-US"/>
        </w:rPr>
        <w:t>Supplementary Table S</w:t>
      </w:r>
      <w:r w:rsidR="00F20768">
        <w:rPr>
          <w:rFonts w:cs="Arial"/>
          <w:b/>
          <w:bCs/>
          <w:lang w:val="en-US"/>
        </w:rPr>
        <w:t>5</w:t>
      </w:r>
      <w:r w:rsidRPr="00394235">
        <w:rPr>
          <w:rFonts w:cs="Arial"/>
          <w:b/>
          <w:bCs/>
          <w:lang w:val="en-US"/>
        </w:rPr>
        <w:t>B</w:t>
      </w:r>
    </w:p>
    <w:p w14:paraId="042EDA96" w14:textId="77777777" w:rsidR="00D4565F" w:rsidRPr="00394235" w:rsidRDefault="00D4565F" w:rsidP="00D4565F">
      <w:pPr>
        <w:rPr>
          <w:rFonts w:cs="Arial"/>
          <w:lang w:val="en-US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263"/>
        <w:gridCol w:w="987"/>
        <w:gridCol w:w="701"/>
        <w:gridCol w:w="6116"/>
      </w:tblGrid>
      <w:tr w:rsidR="00D4565F" w:rsidRPr="00394235" w14:paraId="078BA9FE" w14:textId="77777777" w:rsidTr="003865E2">
        <w:tc>
          <w:tcPr>
            <w:tcW w:w="1270" w:type="dxa"/>
            <w:shd w:val="clear" w:color="auto" w:fill="D9E2F3" w:themeFill="accent1" w:themeFillTint="33"/>
          </w:tcPr>
          <w:p w14:paraId="148471C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ID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380E9FFD" w14:textId="71482829" w:rsidR="00D4565F" w:rsidRPr="00394235" w:rsidRDefault="00C87E70" w:rsidP="003865E2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G</w:t>
            </w:r>
            <w:r w:rsidR="00D4565F" w:rsidRPr="00394235">
              <w:rPr>
                <w:rFonts w:cs="Arial"/>
                <w:b/>
                <w:bCs/>
                <w:lang w:val="en-US"/>
              </w:rPr>
              <w:t>ender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14:paraId="241C7093" w14:textId="77777777" w:rsidR="00D4565F" w:rsidRPr="00394235" w:rsidRDefault="00D4565F" w:rsidP="003865E2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Age</w:t>
            </w:r>
          </w:p>
        </w:tc>
        <w:tc>
          <w:tcPr>
            <w:tcW w:w="6237" w:type="dxa"/>
            <w:shd w:val="clear" w:color="auto" w:fill="D9E2F3" w:themeFill="accent1" w:themeFillTint="33"/>
          </w:tcPr>
          <w:p w14:paraId="72176BB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Histology</w:t>
            </w:r>
          </w:p>
        </w:tc>
      </w:tr>
      <w:tr w:rsidR="00D4565F" w:rsidRPr="00394235" w14:paraId="7A5D6148" w14:textId="77777777" w:rsidTr="003865E2">
        <w:tc>
          <w:tcPr>
            <w:tcW w:w="1270" w:type="dxa"/>
          </w:tcPr>
          <w:p w14:paraId="14052169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2</w:t>
            </w:r>
          </w:p>
        </w:tc>
        <w:tc>
          <w:tcPr>
            <w:tcW w:w="857" w:type="dxa"/>
          </w:tcPr>
          <w:p w14:paraId="23DF6C1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4D42C257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80</w:t>
            </w:r>
          </w:p>
        </w:tc>
        <w:tc>
          <w:tcPr>
            <w:tcW w:w="6237" w:type="dxa"/>
          </w:tcPr>
          <w:p w14:paraId="1526537B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CCC (</w:t>
            </w:r>
            <w:proofErr w:type="spellStart"/>
            <w:r w:rsidRPr="00394235">
              <w:rPr>
                <w:rFonts w:cs="Arial"/>
                <w:lang w:val="en-US"/>
              </w:rPr>
              <w:t>Klatzkin</w:t>
            </w:r>
            <w:proofErr w:type="spellEnd"/>
            <w:r w:rsidRPr="00394235">
              <w:rPr>
                <w:rFonts w:cs="Arial"/>
                <w:lang w:val="en-US"/>
              </w:rPr>
              <w:t>)</w:t>
            </w:r>
          </w:p>
        </w:tc>
      </w:tr>
      <w:tr w:rsidR="00D4565F" w:rsidRPr="00394235" w14:paraId="49375DBA" w14:textId="77777777" w:rsidTr="003865E2">
        <w:tc>
          <w:tcPr>
            <w:tcW w:w="1270" w:type="dxa"/>
          </w:tcPr>
          <w:p w14:paraId="6B6A11EC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4</w:t>
            </w:r>
          </w:p>
        </w:tc>
        <w:tc>
          <w:tcPr>
            <w:tcW w:w="857" w:type="dxa"/>
          </w:tcPr>
          <w:p w14:paraId="5F3E73D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703" w:type="dxa"/>
          </w:tcPr>
          <w:p w14:paraId="79EF92C3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74</w:t>
            </w:r>
          </w:p>
        </w:tc>
        <w:tc>
          <w:tcPr>
            <w:tcW w:w="6237" w:type="dxa"/>
          </w:tcPr>
          <w:p w14:paraId="76DE4CDB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CLM</w:t>
            </w:r>
          </w:p>
        </w:tc>
      </w:tr>
      <w:tr w:rsidR="00D4565F" w:rsidRPr="00394235" w14:paraId="78F6AFEB" w14:textId="77777777" w:rsidTr="003865E2">
        <w:tc>
          <w:tcPr>
            <w:tcW w:w="1270" w:type="dxa"/>
          </w:tcPr>
          <w:p w14:paraId="6C137F4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5</w:t>
            </w:r>
          </w:p>
        </w:tc>
        <w:tc>
          <w:tcPr>
            <w:tcW w:w="857" w:type="dxa"/>
          </w:tcPr>
          <w:p w14:paraId="43060D40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5A3716E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43</w:t>
            </w:r>
          </w:p>
        </w:tc>
        <w:tc>
          <w:tcPr>
            <w:tcW w:w="6237" w:type="dxa"/>
          </w:tcPr>
          <w:p w14:paraId="0E76A723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7146CE0D" w14:textId="77777777" w:rsidTr="003865E2">
        <w:tc>
          <w:tcPr>
            <w:tcW w:w="1270" w:type="dxa"/>
          </w:tcPr>
          <w:p w14:paraId="2AC7D225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7</w:t>
            </w:r>
          </w:p>
        </w:tc>
        <w:tc>
          <w:tcPr>
            <w:tcW w:w="857" w:type="dxa"/>
          </w:tcPr>
          <w:p w14:paraId="4ED58E03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71B5E83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52</w:t>
            </w:r>
          </w:p>
        </w:tc>
        <w:tc>
          <w:tcPr>
            <w:tcW w:w="6237" w:type="dxa"/>
          </w:tcPr>
          <w:p w14:paraId="6A9BACF3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CLM</w:t>
            </w:r>
          </w:p>
        </w:tc>
      </w:tr>
      <w:tr w:rsidR="00D4565F" w:rsidRPr="00394235" w14:paraId="7DA27573" w14:textId="77777777" w:rsidTr="003865E2">
        <w:tc>
          <w:tcPr>
            <w:tcW w:w="1270" w:type="dxa"/>
          </w:tcPr>
          <w:p w14:paraId="445BB884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8</w:t>
            </w:r>
          </w:p>
        </w:tc>
        <w:tc>
          <w:tcPr>
            <w:tcW w:w="857" w:type="dxa"/>
          </w:tcPr>
          <w:p w14:paraId="0DC27A1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703" w:type="dxa"/>
          </w:tcPr>
          <w:p w14:paraId="78D2B1E6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58</w:t>
            </w:r>
          </w:p>
        </w:tc>
        <w:tc>
          <w:tcPr>
            <w:tcW w:w="6237" w:type="dxa"/>
          </w:tcPr>
          <w:p w14:paraId="45FFB3D3" w14:textId="77777777" w:rsidR="00D4565F" w:rsidRPr="00394235" w:rsidRDefault="00D4565F" w:rsidP="003865E2">
            <w:pPr>
              <w:jc w:val="left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42897F31" w14:textId="77777777" w:rsidTr="003865E2">
        <w:tc>
          <w:tcPr>
            <w:tcW w:w="1270" w:type="dxa"/>
          </w:tcPr>
          <w:p w14:paraId="5C80A7C6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10</w:t>
            </w:r>
          </w:p>
        </w:tc>
        <w:tc>
          <w:tcPr>
            <w:tcW w:w="857" w:type="dxa"/>
          </w:tcPr>
          <w:p w14:paraId="4EB13F74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703" w:type="dxa"/>
          </w:tcPr>
          <w:p w14:paraId="00DC2DE5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51</w:t>
            </w:r>
          </w:p>
        </w:tc>
        <w:tc>
          <w:tcPr>
            <w:tcW w:w="6237" w:type="dxa"/>
          </w:tcPr>
          <w:p w14:paraId="19D95B1F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CLM</w:t>
            </w:r>
          </w:p>
        </w:tc>
      </w:tr>
      <w:tr w:rsidR="00D4565F" w:rsidRPr="00394235" w14:paraId="1E57C3CF" w14:textId="77777777" w:rsidTr="003865E2">
        <w:tc>
          <w:tcPr>
            <w:tcW w:w="1270" w:type="dxa"/>
          </w:tcPr>
          <w:p w14:paraId="2FE1525B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11</w:t>
            </w:r>
          </w:p>
        </w:tc>
        <w:tc>
          <w:tcPr>
            <w:tcW w:w="857" w:type="dxa"/>
          </w:tcPr>
          <w:p w14:paraId="72213D3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703" w:type="dxa"/>
          </w:tcPr>
          <w:p w14:paraId="0036E7EA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65</w:t>
            </w:r>
          </w:p>
        </w:tc>
        <w:tc>
          <w:tcPr>
            <w:tcW w:w="6237" w:type="dxa"/>
          </w:tcPr>
          <w:p w14:paraId="556BA9A3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75A6E627" w14:textId="77777777" w:rsidTr="003865E2">
        <w:tc>
          <w:tcPr>
            <w:tcW w:w="1270" w:type="dxa"/>
          </w:tcPr>
          <w:p w14:paraId="27FFAC26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15</w:t>
            </w:r>
          </w:p>
        </w:tc>
        <w:tc>
          <w:tcPr>
            <w:tcW w:w="857" w:type="dxa"/>
          </w:tcPr>
          <w:p w14:paraId="167C006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2E27432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59</w:t>
            </w:r>
          </w:p>
        </w:tc>
        <w:tc>
          <w:tcPr>
            <w:tcW w:w="6237" w:type="dxa"/>
          </w:tcPr>
          <w:p w14:paraId="33483F08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20A8B8E2" w14:textId="77777777" w:rsidTr="003865E2">
        <w:tc>
          <w:tcPr>
            <w:tcW w:w="1270" w:type="dxa"/>
          </w:tcPr>
          <w:p w14:paraId="1ED8549D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16</w:t>
            </w:r>
          </w:p>
        </w:tc>
        <w:tc>
          <w:tcPr>
            <w:tcW w:w="857" w:type="dxa"/>
          </w:tcPr>
          <w:p w14:paraId="6C32DAD5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76020860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55</w:t>
            </w:r>
          </w:p>
        </w:tc>
        <w:tc>
          <w:tcPr>
            <w:tcW w:w="6237" w:type="dxa"/>
          </w:tcPr>
          <w:p w14:paraId="47083366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24CFAF4C" w14:textId="77777777" w:rsidTr="003865E2">
        <w:tc>
          <w:tcPr>
            <w:tcW w:w="1270" w:type="dxa"/>
          </w:tcPr>
          <w:p w14:paraId="03C96E01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18</w:t>
            </w:r>
          </w:p>
        </w:tc>
        <w:tc>
          <w:tcPr>
            <w:tcW w:w="857" w:type="dxa"/>
          </w:tcPr>
          <w:p w14:paraId="618DBCC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15911DA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53</w:t>
            </w:r>
          </w:p>
        </w:tc>
        <w:tc>
          <w:tcPr>
            <w:tcW w:w="6237" w:type="dxa"/>
          </w:tcPr>
          <w:p w14:paraId="7B2A6773" w14:textId="77777777" w:rsidR="00D4565F" w:rsidRPr="00394235" w:rsidRDefault="00D4565F" w:rsidP="003865E2">
            <w:pPr>
              <w:jc w:val="left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CLM</w:t>
            </w:r>
          </w:p>
        </w:tc>
      </w:tr>
    </w:tbl>
    <w:p w14:paraId="7FC46045" w14:textId="77777777" w:rsidR="00F20768" w:rsidRDefault="00F20768" w:rsidP="00D4565F">
      <w:pPr>
        <w:rPr>
          <w:rFonts w:cs="Arial"/>
          <w:b/>
          <w:bCs/>
          <w:lang w:val="en-US"/>
        </w:rPr>
        <w:sectPr w:rsidR="00F2076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EA80092" w14:textId="132EA6DE" w:rsidR="00D4565F" w:rsidRPr="00394235" w:rsidRDefault="00D4565F" w:rsidP="00D4565F">
      <w:pPr>
        <w:rPr>
          <w:rFonts w:cs="Arial"/>
          <w:b/>
          <w:bCs/>
          <w:lang w:val="en-US"/>
        </w:rPr>
      </w:pPr>
      <w:r w:rsidRPr="00394235">
        <w:rPr>
          <w:rFonts w:cs="Arial"/>
          <w:b/>
          <w:bCs/>
          <w:lang w:val="en-US"/>
        </w:rPr>
        <w:lastRenderedPageBreak/>
        <w:t>Supplementary Table S</w:t>
      </w:r>
      <w:r w:rsidR="00DF529C">
        <w:rPr>
          <w:rFonts w:cs="Arial"/>
          <w:b/>
          <w:bCs/>
          <w:lang w:val="en-US"/>
        </w:rPr>
        <w:t>6.</w:t>
      </w:r>
      <w:r w:rsidR="001F6AAF">
        <w:rPr>
          <w:rFonts w:cs="Arial"/>
          <w:b/>
          <w:bCs/>
          <w:lang w:val="en-US"/>
        </w:rPr>
        <w:t xml:space="preserve"> </w:t>
      </w:r>
      <w:r w:rsidR="001F6AAF" w:rsidRPr="001F6AAF">
        <w:rPr>
          <w:rFonts w:cs="Arial"/>
          <w:lang w:val="en-US"/>
        </w:rPr>
        <w:t>Patient characteristics of plasma</w:t>
      </w:r>
      <w:r w:rsidR="001F6AAF" w:rsidRPr="00394235">
        <w:rPr>
          <w:rFonts w:cs="Arial"/>
          <w:lang w:val="en-US"/>
        </w:rPr>
        <w:t xml:space="preserve"> samples.</w:t>
      </w:r>
    </w:p>
    <w:p w14:paraId="0E2AE1FE" w14:textId="77777777" w:rsidR="00D4565F" w:rsidRPr="00394235" w:rsidRDefault="00D4565F" w:rsidP="00D4565F">
      <w:pPr>
        <w:rPr>
          <w:rFonts w:cs="Arial"/>
          <w:b/>
          <w:bCs/>
          <w:lang w:val="en-US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263"/>
        <w:gridCol w:w="987"/>
        <w:gridCol w:w="701"/>
        <w:gridCol w:w="6116"/>
      </w:tblGrid>
      <w:tr w:rsidR="00D4565F" w:rsidRPr="00394235" w14:paraId="293B77D7" w14:textId="77777777" w:rsidTr="003865E2">
        <w:tc>
          <w:tcPr>
            <w:tcW w:w="1270" w:type="dxa"/>
            <w:shd w:val="clear" w:color="auto" w:fill="D9E2F3" w:themeFill="accent1" w:themeFillTint="33"/>
          </w:tcPr>
          <w:p w14:paraId="1E2C97FB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ID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2FCF2F55" w14:textId="5EEF7067" w:rsidR="00D4565F" w:rsidRPr="00394235" w:rsidRDefault="00C87E70" w:rsidP="003865E2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G</w:t>
            </w:r>
            <w:r w:rsidR="00D4565F" w:rsidRPr="00394235">
              <w:rPr>
                <w:rFonts w:cs="Arial"/>
                <w:b/>
                <w:bCs/>
                <w:lang w:val="en-US"/>
              </w:rPr>
              <w:t>ender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14:paraId="3A579DBB" w14:textId="77777777" w:rsidR="00D4565F" w:rsidRPr="00394235" w:rsidRDefault="00D4565F" w:rsidP="003865E2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Age</w:t>
            </w:r>
          </w:p>
        </w:tc>
        <w:tc>
          <w:tcPr>
            <w:tcW w:w="6237" w:type="dxa"/>
            <w:shd w:val="clear" w:color="auto" w:fill="D9E2F3" w:themeFill="accent1" w:themeFillTint="33"/>
          </w:tcPr>
          <w:p w14:paraId="4E4ADE35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Diagnosis</w:t>
            </w:r>
          </w:p>
        </w:tc>
      </w:tr>
      <w:tr w:rsidR="00D4565F" w:rsidRPr="00394235" w14:paraId="1AB4CDCE" w14:textId="77777777" w:rsidTr="003865E2">
        <w:tc>
          <w:tcPr>
            <w:tcW w:w="1270" w:type="dxa"/>
          </w:tcPr>
          <w:p w14:paraId="69712BC0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</w:t>
            </w:r>
          </w:p>
        </w:tc>
        <w:tc>
          <w:tcPr>
            <w:tcW w:w="857" w:type="dxa"/>
          </w:tcPr>
          <w:p w14:paraId="35A84AE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144D635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55</w:t>
            </w:r>
          </w:p>
        </w:tc>
        <w:tc>
          <w:tcPr>
            <w:tcW w:w="6237" w:type="dxa"/>
          </w:tcPr>
          <w:p w14:paraId="77E80280" w14:textId="77777777" w:rsidR="00D4565F" w:rsidRPr="00394235" w:rsidRDefault="00D4565F" w:rsidP="003865E2">
            <w:pPr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LTx</w:t>
            </w:r>
          </w:p>
        </w:tc>
      </w:tr>
      <w:tr w:rsidR="00D4565F" w:rsidRPr="00394235" w14:paraId="48ABC03C" w14:textId="77777777" w:rsidTr="003865E2">
        <w:tc>
          <w:tcPr>
            <w:tcW w:w="1270" w:type="dxa"/>
          </w:tcPr>
          <w:p w14:paraId="2548217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3</w:t>
            </w:r>
          </w:p>
        </w:tc>
        <w:tc>
          <w:tcPr>
            <w:tcW w:w="857" w:type="dxa"/>
          </w:tcPr>
          <w:p w14:paraId="5B39A774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4DD9EE52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63</w:t>
            </w:r>
          </w:p>
        </w:tc>
        <w:tc>
          <w:tcPr>
            <w:tcW w:w="6237" w:type="dxa"/>
          </w:tcPr>
          <w:p w14:paraId="3C98B02F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LTx</w:t>
            </w:r>
          </w:p>
        </w:tc>
      </w:tr>
      <w:tr w:rsidR="00D4565F" w:rsidRPr="00394235" w14:paraId="55DE3159" w14:textId="77777777" w:rsidTr="003865E2">
        <w:tc>
          <w:tcPr>
            <w:tcW w:w="1270" w:type="dxa"/>
          </w:tcPr>
          <w:p w14:paraId="7FFA8A5F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6</w:t>
            </w:r>
          </w:p>
        </w:tc>
        <w:tc>
          <w:tcPr>
            <w:tcW w:w="857" w:type="dxa"/>
          </w:tcPr>
          <w:p w14:paraId="499B50C7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6676BC4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52</w:t>
            </w:r>
          </w:p>
        </w:tc>
        <w:tc>
          <w:tcPr>
            <w:tcW w:w="6237" w:type="dxa"/>
          </w:tcPr>
          <w:p w14:paraId="7421F5C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LTx</w:t>
            </w:r>
          </w:p>
        </w:tc>
      </w:tr>
      <w:tr w:rsidR="00D4565F" w:rsidRPr="00394235" w14:paraId="057C4B6A" w14:textId="77777777" w:rsidTr="003865E2">
        <w:tc>
          <w:tcPr>
            <w:tcW w:w="1270" w:type="dxa"/>
          </w:tcPr>
          <w:p w14:paraId="481818BF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7</w:t>
            </w:r>
          </w:p>
        </w:tc>
        <w:tc>
          <w:tcPr>
            <w:tcW w:w="857" w:type="dxa"/>
          </w:tcPr>
          <w:p w14:paraId="5F7A2310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6BA0082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52</w:t>
            </w:r>
          </w:p>
        </w:tc>
        <w:tc>
          <w:tcPr>
            <w:tcW w:w="6237" w:type="dxa"/>
          </w:tcPr>
          <w:p w14:paraId="7566D81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CLM</w:t>
            </w:r>
          </w:p>
        </w:tc>
      </w:tr>
      <w:tr w:rsidR="00D4565F" w:rsidRPr="00394235" w14:paraId="40A1D97B" w14:textId="77777777" w:rsidTr="003865E2">
        <w:tc>
          <w:tcPr>
            <w:tcW w:w="1270" w:type="dxa"/>
          </w:tcPr>
          <w:p w14:paraId="0C65D463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8</w:t>
            </w:r>
          </w:p>
        </w:tc>
        <w:tc>
          <w:tcPr>
            <w:tcW w:w="857" w:type="dxa"/>
          </w:tcPr>
          <w:p w14:paraId="39919A4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703" w:type="dxa"/>
          </w:tcPr>
          <w:p w14:paraId="21D7839C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58</w:t>
            </w:r>
          </w:p>
        </w:tc>
        <w:tc>
          <w:tcPr>
            <w:tcW w:w="6237" w:type="dxa"/>
          </w:tcPr>
          <w:p w14:paraId="63E0C2E6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13428FEC" w14:textId="77777777" w:rsidTr="003865E2">
        <w:tc>
          <w:tcPr>
            <w:tcW w:w="1270" w:type="dxa"/>
          </w:tcPr>
          <w:p w14:paraId="1C211B0D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9</w:t>
            </w:r>
          </w:p>
        </w:tc>
        <w:tc>
          <w:tcPr>
            <w:tcW w:w="857" w:type="dxa"/>
          </w:tcPr>
          <w:p w14:paraId="3D17939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4C8702B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61</w:t>
            </w:r>
          </w:p>
        </w:tc>
        <w:tc>
          <w:tcPr>
            <w:tcW w:w="6237" w:type="dxa"/>
          </w:tcPr>
          <w:p w14:paraId="727F2886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LTx</w:t>
            </w:r>
          </w:p>
        </w:tc>
      </w:tr>
      <w:tr w:rsidR="00D4565F" w:rsidRPr="00394235" w14:paraId="33BDF36B" w14:textId="77777777" w:rsidTr="003865E2">
        <w:tc>
          <w:tcPr>
            <w:tcW w:w="1270" w:type="dxa"/>
          </w:tcPr>
          <w:p w14:paraId="7B981225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10</w:t>
            </w:r>
          </w:p>
        </w:tc>
        <w:tc>
          <w:tcPr>
            <w:tcW w:w="857" w:type="dxa"/>
          </w:tcPr>
          <w:p w14:paraId="13FD053D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703" w:type="dxa"/>
          </w:tcPr>
          <w:p w14:paraId="6CBEA8E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51</w:t>
            </w:r>
          </w:p>
        </w:tc>
        <w:tc>
          <w:tcPr>
            <w:tcW w:w="6237" w:type="dxa"/>
          </w:tcPr>
          <w:p w14:paraId="6963C65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CLM</w:t>
            </w:r>
          </w:p>
        </w:tc>
      </w:tr>
      <w:tr w:rsidR="00D4565F" w:rsidRPr="00394235" w14:paraId="345D0378" w14:textId="77777777" w:rsidTr="003865E2">
        <w:tc>
          <w:tcPr>
            <w:tcW w:w="1270" w:type="dxa"/>
          </w:tcPr>
          <w:p w14:paraId="19301F99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11</w:t>
            </w:r>
          </w:p>
        </w:tc>
        <w:tc>
          <w:tcPr>
            <w:tcW w:w="857" w:type="dxa"/>
          </w:tcPr>
          <w:p w14:paraId="6638EE3F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f</w:t>
            </w:r>
          </w:p>
        </w:tc>
        <w:tc>
          <w:tcPr>
            <w:tcW w:w="703" w:type="dxa"/>
          </w:tcPr>
          <w:p w14:paraId="3118D389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65</w:t>
            </w:r>
          </w:p>
        </w:tc>
        <w:tc>
          <w:tcPr>
            <w:tcW w:w="6237" w:type="dxa"/>
          </w:tcPr>
          <w:p w14:paraId="2077F0C9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43CFEE5D" w14:textId="77777777" w:rsidTr="003865E2">
        <w:tc>
          <w:tcPr>
            <w:tcW w:w="1270" w:type="dxa"/>
          </w:tcPr>
          <w:p w14:paraId="6F5AF220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12</w:t>
            </w:r>
          </w:p>
        </w:tc>
        <w:tc>
          <w:tcPr>
            <w:tcW w:w="857" w:type="dxa"/>
          </w:tcPr>
          <w:p w14:paraId="0F07A62C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337E92B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49</w:t>
            </w:r>
          </w:p>
        </w:tc>
        <w:tc>
          <w:tcPr>
            <w:tcW w:w="6237" w:type="dxa"/>
          </w:tcPr>
          <w:p w14:paraId="19CF612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LTx</w:t>
            </w:r>
          </w:p>
        </w:tc>
      </w:tr>
      <w:tr w:rsidR="00D4565F" w:rsidRPr="00394235" w14:paraId="622B6301" w14:textId="77777777" w:rsidTr="003865E2">
        <w:tc>
          <w:tcPr>
            <w:tcW w:w="1270" w:type="dxa"/>
          </w:tcPr>
          <w:p w14:paraId="1AF838A9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14</w:t>
            </w:r>
          </w:p>
        </w:tc>
        <w:tc>
          <w:tcPr>
            <w:tcW w:w="857" w:type="dxa"/>
          </w:tcPr>
          <w:p w14:paraId="3FA25AD3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528329AB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58</w:t>
            </w:r>
          </w:p>
        </w:tc>
        <w:tc>
          <w:tcPr>
            <w:tcW w:w="6237" w:type="dxa"/>
          </w:tcPr>
          <w:p w14:paraId="0CE256DF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LTx</w:t>
            </w:r>
          </w:p>
        </w:tc>
      </w:tr>
      <w:tr w:rsidR="00D4565F" w:rsidRPr="00394235" w14:paraId="4C231D96" w14:textId="77777777" w:rsidTr="003865E2">
        <w:tc>
          <w:tcPr>
            <w:tcW w:w="1270" w:type="dxa"/>
          </w:tcPr>
          <w:p w14:paraId="35820DD5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15</w:t>
            </w:r>
          </w:p>
        </w:tc>
        <w:tc>
          <w:tcPr>
            <w:tcW w:w="857" w:type="dxa"/>
          </w:tcPr>
          <w:p w14:paraId="5959708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573DF3A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59</w:t>
            </w:r>
          </w:p>
        </w:tc>
        <w:tc>
          <w:tcPr>
            <w:tcW w:w="6237" w:type="dxa"/>
          </w:tcPr>
          <w:p w14:paraId="7EBA4CD9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6782F802" w14:textId="77777777" w:rsidTr="003865E2">
        <w:tc>
          <w:tcPr>
            <w:tcW w:w="1270" w:type="dxa"/>
          </w:tcPr>
          <w:p w14:paraId="7A32EDF6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16</w:t>
            </w:r>
          </w:p>
        </w:tc>
        <w:tc>
          <w:tcPr>
            <w:tcW w:w="857" w:type="dxa"/>
          </w:tcPr>
          <w:p w14:paraId="0EDFFAD8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41A6E957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55</w:t>
            </w:r>
          </w:p>
        </w:tc>
        <w:tc>
          <w:tcPr>
            <w:tcW w:w="6237" w:type="dxa"/>
          </w:tcPr>
          <w:p w14:paraId="3B528346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CCC</w:t>
            </w:r>
          </w:p>
        </w:tc>
      </w:tr>
      <w:tr w:rsidR="00D4565F" w:rsidRPr="00394235" w14:paraId="146130CC" w14:textId="77777777" w:rsidTr="003865E2">
        <w:tc>
          <w:tcPr>
            <w:tcW w:w="1270" w:type="dxa"/>
          </w:tcPr>
          <w:p w14:paraId="26714DE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17</w:t>
            </w:r>
          </w:p>
        </w:tc>
        <w:tc>
          <w:tcPr>
            <w:tcW w:w="857" w:type="dxa"/>
          </w:tcPr>
          <w:p w14:paraId="63C757D5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7181854E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67</w:t>
            </w:r>
          </w:p>
        </w:tc>
        <w:tc>
          <w:tcPr>
            <w:tcW w:w="6237" w:type="dxa"/>
          </w:tcPr>
          <w:p w14:paraId="10E3F601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LTx</w:t>
            </w:r>
          </w:p>
        </w:tc>
      </w:tr>
      <w:tr w:rsidR="00D4565F" w:rsidRPr="00394235" w14:paraId="043D439C" w14:textId="77777777" w:rsidTr="003865E2">
        <w:tc>
          <w:tcPr>
            <w:tcW w:w="1270" w:type="dxa"/>
          </w:tcPr>
          <w:p w14:paraId="6F99D0EE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b/>
                <w:bCs/>
                <w:lang w:val="en-US"/>
              </w:rPr>
              <w:t>Patient 18</w:t>
            </w:r>
          </w:p>
        </w:tc>
        <w:tc>
          <w:tcPr>
            <w:tcW w:w="857" w:type="dxa"/>
          </w:tcPr>
          <w:p w14:paraId="7AF13DF5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m</w:t>
            </w:r>
          </w:p>
        </w:tc>
        <w:tc>
          <w:tcPr>
            <w:tcW w:w="703" w:type="dxa"/>
          </w:tcPr>
          <w:p w14:paraId="13E2D7D1" w14:textId="77777777" w:rsidR="00D4565F" w:rsidRPr="00394235" w:rsidRDefault="00D4565F" w:rsidP="003865E2">
            <w:pPr>
              <w:jc w:val="center"/>
              <w:rPr>
                <w:rFonts w:cs="Arial"/>
                <w:lang w:val="en-US"/>
              </w:rPr>
            </w:pPr>
            <w:r w:rsidRPr="00394235">
              <w:rPr>
                <w:rFonts w:cs="Arial"/>
                <w:lang w:val="en-US"/>
              </w:rPr>
              <w:t>53</w:t>
            </w:r>
          </w:p>
        </w:tc>
        <w:tc>
          <w:tcPr>
            <w:tcW w:w="6237" w:type="dxa"/>
          </w:tcPr>
          <w:p w14:paraId="007E317D" w14:textId="77777777" w:rsidR="00D4565F" w:rsidRPr="00394235" w:rsidRDefault="00D4565F" w:rsidP="003865E2">
            <w:pPr>
              <w:rPr>
                <w:rFonts w:cs="Arial"/>
                <w:b/>
                <w:bCs/>
                <w:lang w:val="en-US"/>
              </w:rPr>
            </w:pPr>
            <w:r w:rsidRPr="00394235">
              <w:rPr>
                <w:rFonts w:cs="Arial"/>
                <w:lang w:val="en-US"/>
              </w:rPr>
              <w:t>CLM</w:t>
            </w:r>
          </w:p>
        </w:tc>
      </w:tr>
    </w:tbl>
    <w:p w14:paraId="3D5757D1" w14:textId="77777777" w:rsidR="00D4565F" w:rsidRPr="00394235" w:rsidRDefault="00D4565F" w:rsidP="00D4565F">
      <w:pPr>
        <w:rPr>
          <w:lang w:val="en-US"/>
        </w:rPr>
      </w:pPr>
    </w:p>
    <w:p w14:paraId="210ACA4D" w14:textId="77777777" w:rsidR="00D4565F" w:rsidRDefault="00D4565F" w:rsidP="00D4565F">
      <w:pPr>
        <w:spacing w:after="240"/>
        <w:rPr>
          <w:b/>
          <w:i/>
          <w:lang w:val="en-US"/>
        </w:rPr>
      </w:pPr>
    </w:p>
    <w:p w14:paraId="0B97A863" w14:textId="170BEF0F" w:rsidR="00D4565F" w:rsidRPr="00D4565F" w:rsidRDefault="00D4565F" w:rsidP="00D4565F">
      <w:pPr>
        <w:spacing w:after="160" w:line="259" w:lineRule="auto"/>
        <w:jc w:val="left"/>
        <w:rPr>
          <w:rFonts w:eastAsiaTheme="majorEastAsia" w:cs="Arial"/>
          <w:b/>
          <w:sz w:val="28"/>
          <w:szCs w:val="32"/>
          <w:shd w:val="clear" w:color="auto" w:fill="FFFFFF"/>
          <w:lang w:val="en-US"/>
        </w:rPr>
      </w:pPr>
    </w:p>
    <w:p w14:paraId="459A28C2" w14:textId="77777777" w:rsidR="00604B83" w:rsidRPr="00D4565F" w:rsidRDefault="00604B83">
      <w:pPr>
        <w:rPr>
          <w:lang w:val="en-US"/>
        </w:rPr>
      </w:pPr>
      <w:bookmarkStart w:id="0" w:name="_GoBack"/>
      <w:bookmarkEnd w:id="0"/>
    </w:p>
    <w:sectPr w:rsidR="00604B83" w:rsidRPr="00D456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C2A4A" w14:textId="77777777" w:rsidR="00F20768" w:rsidRDefault="00F20768" w:rsidP="00F20768">
      <w:pPr>
        <w:spacing w:line="240" w:lineRule="auto"/>
      </w:pPr>
      <w:r>
        <w:separator/>
      </w:r>
    </w:p>
  </w:endnote>
  <w:endnote w:type="continuationSeparator" w:id="0">
    <w:p w14:paraId="0695C366" w14:textId="77777777" w:rsidR="00F20768" w:rsidRDefault="00F20768" w:rsidP="00F20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9107209"/>
      <w:docPartObj>
        <w:docPartGallery w:val="Page Numbers (Bottom of Page)"/>
        <w:docPartUnique/>
      </w:docPartObj>
    </w:sdtPr>
    <w:sdtEndPr/>
    <w:sdtContent>
      <w:p w14:paraId="4EB66012" w14:textId="51FC2701" w:rsidR="00F20768" w:rsidRDefault="00F2076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1AD151A" w14:textId="77777777" w:rsidR="00F20768" w:rsidRDefault="00F207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08AF1" w14:textId="77777777" w:rsidR="00F20768" w:rsidRDefault="00F20768" w:rsidP="00F20768">
      <w:pPr>
        <w:spacing w:line="240" w:lineRule="auto"/>
      </w:pPr>
      <w:r>
        <w:separator/>
      </w:r>
    </w:p>
  </w:footnote>
  <w:footnote w:type="continuationSeparator" w:id="0">
    <w:p w14:paraId="3FE9FEEC" w14:textId="77777777" w:rsidR="00F20768" w:rsidRDefault="00F20768" w:rsidP="00F207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447E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2559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4122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5F"/>
    <w:rsid w:val="00155F05"/>
    <w:rsid w:val="001F6AAF"/>
    <w:rsid w:val="003865E2"/>
    <w:rsid w:val="00433E21"/>
    <w:rsid w:val="004F6F87"/>
    <w:rsid w:val="00572736"/>
    <w:rsid w:val="005E5C24"/>
    <w:rsid w:val="00604B83"/>
    <w:rsid w:val="006862AD"/>
    <w:rsid w:val="00780E46"/>
    <w:rsid w:val="0089305D"/>
    <w:rsid w:val="009C27CE"/>
    <w:rsid w:val="00B0515A"/>
    <w:rsid w:val="00C770C0"/>
    <w:rsid w:val="00C87E70"/>
    <w:rsid w:val="00D4565F"/>
    <w:rsid w:val="00D768E4"/>
    <w:rsid w:val="00DF529C"/>
    <w:rsid w:val="00E01DE7"/>
    <w:rsid w:val="00F2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AEEE"/>
  <w15:chartTrackingRefBased/>
  <w15:docId w15:val="{505D769B-4F51-0641-9948-4DE34F88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D4565F"/>
    <w:pPr>
      <w:spacing w:line="360" w:lineRule="auto"/>
      <w:jc w:val="both"/>
    </w:pPr>
    <w:rPr>
      <w:rFonts w:ascii="Arial" w:hAnsi="Arial"/>
      <w:kern w:val="0"/>
      <w:sz w:val="22"/>
      <w:szCs w:val="22"/>
      <w:lang w:val="en-GB"/>
      <w14:ligatures w14:val="none"/>
    </w:rPr>
  </w:style>
  <w:style w:type="paragraph" w:styleId="berschrift1">
    <w:name w:val="heading 1"/>
    <w:aliases w:val="1"/>
    <w:basedOn w:val="Standard"/>
    <w:next w:val="Standard"/>
    <w:link w:val="berschrift1Zchn"/>
    <w:uiPriority w:val="9"/>
    <w:qFormat/>
    <w:rsid w:val="00D4565F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aliases w:val="1.1"/>
    <w:basedOn w:val="berschrift3"/>
    <w:next w:val="Standard"/>
    <w:link w:val="berschrift2Zchn"/>
    <w:uiPriority w:val="9"/>
    <w:unhideWhenUsed/>
    <w:qFormat/>
    <w:rsid w:val="00D4565F"/>
    <w:pPr>
      <w:numPr>
        <w:ilvl w:val="1"/>
      </w:numPr>
      <w:spacing w:before="160" w:after="120"/>
      <w:outlineLvl w:val="1"/>
    </w:pPr>
    <w:rPr>
      <w:szCs w:val="26"/>
    </w:rPr>
  </w:style>
  <w:style w:type="paragraph" w:styleId="berschrift3">
    <w:name w:val="heading 3"/>
    <w:aliases w:val="1.1.1"/>
    <w:basedOn w:val="Standard"/>
    <w:next w:val="Standard"/>
    <w:link w:val="berschrift3Zchn"/>
    <w:uiPriority w:val="9"/>
    <w:unhideWhenUsed/>
    <w:qFormat/>
    <w:rsid w:val="00D4565F"/>
    <w:pPr>
      <w:keepNext/>
      <w:keepLines/>
      <w:numPr>
        <w:ilvl w:val="2"/>
        <w:numId w:val="1"/>
      </w:numPr>
      <w:spacing w:before="40"/>
      <w:ind w:left="7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aliases w:val="1.1.1.1"/>
    <w:basedOn w:val="Standard"/>
    <w:next w:val="Standard"/>
    <w:link w:val="berschrift4Zchn"/>
    <w:uiPriority w:val="9"/>
    <w:unhideWhenUsed/>
    <w:qFormat/>
    <w:rsid w:val="00D4565F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4565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4565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4565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4565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4565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 Zchn"/>
    <w:basedOn w:val="Absatz-Standardschriftart"/>
    <w:link w:val="berschrift1"/>
    <w:uiPriority w:val="9"/>
    <w:rsid w:val="00D4565F"/>
    <w:rPr>
      <w:rFonts w:ascii="Arial" w:eastAsiaTheme="majorEastAsia" w:hAnsi="Arial" w:cstheme="majorBidi"/>
      <w:b/>
      <w:kern w:val="0"/>
      <w:sz w:val="28"/>
      <w:szCs w:val="32"/>
      <w:lang w:val="en-GB"/>
      <w14:ligatures w14:val="none"/>
    </w:rPr>
  </w:style>
  <w:style w:type="character" w:customStyle="1" w:styleId="berschrift2Zchn">
    <w:name w:val="Überschrift 2 Zchn"/>
    <w:aliases w:val="1.1 Zchn"/>
    <w:basedOn w:val="Absatz-Standardschriftart"/>
    <w:link w:val="berschrift2"/>
    <w:uiPriority w:val="9"/>
    <w:rsid w:val="00D4565F"/>
    <w:rPr>
      <w:rFonts w:ascii="Arial" w:eastAsiaTheme="majorEastAsia" w:hAnsi="Arial" w:cstheme="majorBidi"/>
      <w:b/>
      <w:kern w:val="0"/>
      <w:szCs w:val="26"/>
      <w:lang w:val="en-GB"/>
      <w14:ligatures w14:val="none"/>
    </w:rPr>
  </w:style>
  <w:style w:type="character" w:customStyle="1" w:styleId="berschrift3Zchn">
    <w:name w:val="Überschrift 3 Zchn"/>
    <w:aliases w:val="1.1.1 Zchn"/>
    <w:basedOn w:val="Absatz-Standardschriftart"/>
    <w:link w:val="berschrift3"/>
    <w:uiPriority w:val="9"/>
    <w:rsid w:val="00D4565F"/>
    <w:rPr>
      <w:rFonts w:ascii="Arial" w:eastAsiaTheme="majorEastAsia" w:hAnsi="Arial" w:cstheme="majorBidi"/>
      <w:b/>
      <w:kern w:val="0"/>
      <w:lang w:val="en-GB"/>
      <w14:ligatures w14:val="none"/>
    </w:rPr>
  </w:style>
  <w:style w:type="character" w:customStyle="1" w:styleId="berschrift4Zchn">
    <w:name w:val="Überschrift 4 Zchn"/>
    <w:aliases w:val="1.1.1.1 Zchn"/>
    <w:basedOn w:val="Absatz-Standardschriftart"/>
    <w:link w:val="berschrift4"/>
    <w:uiPriority w:val="9"/>
    <w:rsid w:val="00D4565F"/>
    <w:rPr>
      <w:rFonts w:ascii="Arial" w:eastAsiaTheme="majorEastAsia" w:hAnsi="Arial" w:cstheme="majorBidi"/>
      <w:b/>
      <w:bCs/>
      <w:iCs/>
      <w:kern w:val="0"/>
      <w:szCs w:val="22"/>
      <w:lang w:val="en-GB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4565F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en-GB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4565F"/>
    <w:rPr>
      <w:rFonts w:asciiTheme="majorHAnsi" w:eastAsiaTheme="majorEastAsia" w:hAnsiTheme="majorHAnsi" w:cstheme="majorBidi"/>
      <w:color w:val="1F3763" w:themeColor="accent1" w:themeShade="7F"/>
      <w:kern w:val="0"/>
      <w:sz w:val="22"/>
      <w:szCs w:val="22"/>
      <w:lang w:val="en-GB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4565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val="en-GB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4565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4565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  <w14:ligatures w14:val="none"/>
    </w:rPr>
  </w:style>
  <w:style w:type="table" w:styleId="Tabellenraster">
    <w:name w:val="Table Grid"/>
    <w:basedOn w:val="NormaleTabelle"/>
    <w:uiPriority w:val="39"/>
    <w:unhideWhenUsed/>
    <w:rsid w:val="00D4565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1hell1">
    <w:name w:val="Gitternetztabelle 1 hell1"/>
    <w:basedOn w:val="NormaleTabelle"/>
    <w:uiPriority w:val="46"/>
    <w:rsid w:val="00D4565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2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29C"/>
    <w:rPr>
      <w:rFonts w:ascii="Segoe UI" w:hAnsi="Segoe UI" w:cs="Segoe UI"/>
      <w:kern w:val="0"/>
      <w:sz w:val="18"/>
      <w:szCs w:val="18"/>
      <w:lang w:val="en-GB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F2076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0768"/>
    <w:rPr>
      <w:rFonts w:ascii="Arial" w:hAnsi="Arial"/>
      <w:kern w:val="0"/>
      <w:sz w:val="22"/>
      <w:szCs w:val="22"/>
      <w:lang w:val="en-GB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F2076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0768"/>
    <w:rPr>
      <w:rFonts w:ascii="Arial" w:hAnsi="Arial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992B40-7AC7-4266-BD12-E51510AF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877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Schönberg, Juliette</dc:creator>
  <cp:keywords/>
  <dc:description/>
  <cp:lastModifiedBy>Schoppmeier, Frauke</cp:lastModifiedBy>
  <cp:revision>2</cp:revision>
  <dcterms:created xsi:type="dcterms:W3CDTF">2023-10-13T09:56:00Z</dcterms:created>
  <dcterms:modified xsi:type="dcterms:W3CDTF">2023-10-13T09:56:00Z</dcterms:modified>
</cp:coreProperties>
</file>