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18B99" w14:textId="77777777" w:rsidR="00D54349" w:rsidRDefault="00D54349" w:rsidP="00D54349">
      <w:pPr>
        <w:widowControl w:val="0"/>
        <w:autoSpaceDE w:val="0"/>
        <w:autoSpaceDN w:val="0"/>
        <w:adjustRightInd w:val="0"/>
        <w:spacing w:line="480" w:lineRule="auto"/>
        <w:rPr>
          <w:b/>
          <w:bCs/>
        </w:rPr>
      </w:pPr>
      <w:r w:rsidRPr="005D0C31">
        <w:rPr>
          <w:b/>
          <w:bCs/>
        </w:rPr>
        <w:t>S</w:t>
      </w:r>
      <w:r>
        <w:rPr>
          <w:b/>
          <w:bCs/>
        </w:rPr>
        <w:t>upplementary</w:t>
      </w:r>
      <w:r w:rsidRPr="005D0C31">
        <w:rPr>
          <w:b/>
          <w:bCs/>
        </w:rPr>
        <w:t xml:space="preserve"> F</w:t>
      </w:r>
      <w:r>
        <w:rPr>
          <w:b/>
          <w:bCs/>
        </w:rPr>
        <w:t>igures</w:t>
      </w:r>
    </w:p>
    <w:p w14:paraId="6A853A35" w14:textId="77777777" w:rsidR="00D54349" w:rsidRDefault="00D54349" w:rsidP="00D54349">
      <w:pPr>
        <w:widowControl w:val="0"/>
        <w:autoSpaceDE w:val="0"/>
        <w:autoSpaceDN w:val="0"/>
        <w:adjustRightInd w:val="0"/>
        <w:spacing w:line="480" w:lineRule="auto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0B38EAAA" wp14:editId="218F1FBA">
            <wp:extent cx="5943600" cy="4192270"/>
            <wp:effectExtent l="0" t="0" r="0" b="0"/>
            <wp:docPr id="12014552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455227" name="Picture 120145522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6E3FD" w14:textId="77777777" w:rsidR="00D54349" w:rsidRPr="001D4A46" w:rsidRDefault="00D54349" w:rsidP="00D54349">
      <w:pPr>
        <w:widowControl w:val="0"/>
        <w:autoSpaceDE w:val="0"/>
        <w:autoSpaceDN w:val="0"/>
        <w:adjustRightInd w:val="0"/>
        <w:spacing w:line="480" w:lineRule="auto"/>
        <w:ind w:left="480" w:hanging="480"/>
      </w:pPr>
      <w:r>
        <w:rPr>
          <w:b/>
          <w:bCs/>
        </w:rPr>
        <w:t xml:space="preserve">Figure S1 | Bioinformatic workflow. </w:t>
      </w:r>
      <w:r>
        <w:t>Simplified bioinformatic pipeline for the recovery of viruses and bacteria in the comparison of methods, blue boxes represent the bacterial and viral recovery from quality-controlled (QC) reads, orange boxes represent bacterial and viral recovery from coral-filtered (CSF) reads, and where green boxes represent steps shared by both.</w:t>
      </w:r>
    </w:p>
    <w:p w14:paraId="4D35277E" w14:textId="77777777" w:rsidR="00D54349" w:rsidRPr="005D0C31" w:rsidRDefault="00D54349" w:rsidP="00D54349">
      <w:pPr>
        <w:widowControl w:val="0"/>
        <w:autoSpaceDE w:val="0"/>
        <w:autoSpaceDN w:val="0"/>
        <w:adjustRightInd w:val="0"/>
        <w:spacing w:line="480" w:lineRule="auto"/>
        <w:rPr>
          <w:b/>
          <w:bCs/>
        </w:rPr>
      </w:pPr>
    </w:p>
    <w:p w14:paraId="7C85ACFA" w14:textId="77777777" w:rsidR="00831A5D" w:rsidRDefault="00831A5D"/>
    <w:sectPr w:rsidR="00831A5D" w:rsidSect="00DA32D0">
      <w:footerReference w:type="even" r:id="rId5"/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51435248"/>
      <w:docPartObj>
        <w:docPartGallery w:val="Page Numbers (Bottom of Page)"/>
        <w:docPartUnique/>
      </w:docPartObj>
    </w:sdtPr>
    <w:sdtContent>
      <w:p w14:paraId="0AC0DD3E" w14:textId="77777777" w:rsidR="00000000" w:rsidRDefault="00000000" w:rsidP="004A7C3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F44F9E" w14:textId="77777777" w:rsidR="00000000" w:rsidRDefault="00000000" w:rsidP="009F6F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00069637"/>
      <w:docPartObj>
        <w:docPartGallery w:val="Page Numbers (Bottom of Page)"/>
        <w:docPartUnique/>
      </w:docPartObj>
    </w:sdtPr>
    <w:sdtContent>
      <w:p w14:paraId="6BACDD4C" w14:textId="77777777" w:rsidR="00000000" w:rsidRDefault="00000000" w:rsidP="004A7C3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1B2A5EB" w14:textId="77777777" w:rsidR="00000000" w:rsidRDefault="00000000" w:rsidP="009F6F35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349"/>
    <w:rsid w:val="00831A5D"/>
    <w:rsid w:val="00D5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7F358"/>
  <w15:chartTrackingRefBased/>
  <w15:docId w15:val="{B21E4320-27D6-4534-9DC7-39D0F13A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3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543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34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D54349"/>
  </w:style>
  <w:style w:type="character" w:styleId="LineNumber">
    <w:name w:val="line number"/>
    <w:basedOn w:val="DefaultParagraphFont"/>
    <w:uiPriority w:val="99"/>
    <w:semiHidden/>
    <w:unhideWhenUsed/>
    <w:rsid w:val="00D54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>SpringerNature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2024-01-17T08:22:00Z</dcterms:created>
  <dcterms:modified xsi:type="dcterms:W3CDTF">2024-01-17T08:22:00Z</dcterms:modified>
</cp:coreProperties>
</file>