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948" w:type="dxa"/>
        <w:tblCellMar>
          <w:left w:w="10" w:type="dxa"/>
          <w:right w:w="10" w:type="dxa"/>
        </w:tblCellMar>
        <w:tblLook w:val="04A0" w:firstRow="1" w:lastRow="0" w:firstColumn="1" w:lastColumn="0" w:noHBand="0" w:noVBand="1"/>
      </w:tblPr>
      <w:tblGrid>
        <w:gridCol w:w="3487"/>
        <w:gridCol w:w="10461"/>
      </w:tblGrid>
      <w:tr w:rsidR="007A19A5" w14:paraId="1C771F08"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06" w14:textId="77777777" w:rsidR="007A19A5" w:rsidRDefault="00242A1D">
            <w:pPr>
              <w:spacing w:after="0" w:line="240" w:lineRule="auto"/>
              <w:jc w:val="center"/>
              <w:rPr>
                <w:rFonts w:cs="Calibri"/>
                <w:b/>
                <w:bCs/>
                <w:sz w:val="20"/>
                <w:szCs w:val="20"/>
              </w:rPr>
            </w:pPr>
            <w:r>
              <w:rPr>
                <w:rFonts w:cs="Calibri"/>
                <w:b/>
                <w:bCs/>
                <w:sz w:val="20"/>
                <w:szCs w:val="20"/>
              </w:rPr>
              <w:t>Stakeholder Workshop 1</w:t>
            </w:r>
          </w:p>
          <w:p w14:paraId="1C771F07" w14:textId="77777777" w:rsidR="007A19A5" w:rsidRDefault="00242A1D">
            <w:pPr>
              <w:spacing w:after="0" w:line="240" w:lineRule="auto"/>
              <w:rPr>
                <w:rFonts w:cs="Calibri"/>
                <w:sz w:val="20"/>
                <w:szCs w:val="20"/>
              </w:rPr>
            </w:pPr>
            <w:r>
              <w:rPr>
                <w:rFonts w:cs="Calibri"/>
                <w:sz w:val="20"/>
                <w:szCs w:val="20"/>
              </w:rPr>
              <w:t>1. Coherence</w:t>
            </w:r>
          </w:p>
        </w:tc>
      </w:tr>
      <w:tr w:rsidR="007A19A5" w14:paraId="1C771F0D"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09" w14:textId="77777777" w:rsidR="007A19A5" w:rsidRDefault="00242A1D">
            <w:pPr>
              <w:pStyle w:val="ListParagraph"/>
              <w:numPr>
                <w:ilvl w:val="1"/>
                <w:numId w:val="1"/>
              </w:numPr>
              <w:spacing w:after="0" w:line="240" w:lineRule="auto"/>
              <w:ind w:left="0"/>
              <w:rPr>
                <w:rFonts w:cs="Calibri"/>
                <w:sz w:val="20"/>
                <w:szCs w:val="20"/>
              </w:rPr>
            </w:pPr>
            <w:r>
              <w:rPr>
                <w:rFonts w:cs="Calibri"/>
                <w:sz w:val="20"/>
                <w:szCs w:val="20"/>
              </w:rPr>
              <w:t>1.1 Differentiation</w:t>
            </w:r>
          </w:p>
          <w:p w14:paraId="1C771F0A"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0B" w14:textId="77777777" w:rsidR="007A19A5" w:rsidRDefault="00242A1D">
            <w:pPr>
              <w:spacing w:after="0" w:line="240" w:lineRule="auto"/>
              <w:rPr>
                <w:rFonts w:cs="Calibri"/>
                <w:sz w:val="20"/>
                <w:szCs w:val="20"/>
              </w:rPr>
            </w:pPr>
            <w:r>
              <w:rPr>
                <w:rFonts w:cs="Calibri"/>
                <w:sz w:val="20"/>
                <w:szCs w:val="20"/>
              </w:rPr>
              <w:t>Patient-facing and training materials should highlight STAMINA’s unique selling points (All, PFM)</w:t>
            </w:r>
          </w:p>
          <w:p w14:paraId="1C771F0C" w14:textId="77777777" w:rsidR="007A19A5" w:rsidRDefault="00242A1D">
            <w:pPr>
              <w:spacing w:after="0" w:line="240" w:lineRule="auto"/>
              <w:rPr>
                <w:rFonts w:cs="Calibri"/>
                <w:sz w:val="20"/>
                <w:szCs w:val="20"/>
              </w:rPr>
            </w:pPr>
            <w:r>
              <w:rPr>
                <w:rFonts w:cs="Calibri"/>
                <w:sz w:val="20"/>
                <w:szCs w:val="20"/>
              </w:rPr>
              <w:t>Tailored interventions/tailored training (All)</w:t>
            </w:r>
          </w:p>
        </w:tc>
      </w:tr>
      <w:tr w:rsidR="007A19A5" w14:paraId="1C771F12"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0E" w14:textId="77777777" w:rsidR="007A19A5" w:rsidRDefault="00242A1D">
            <w:pPr>
              <w:pStyle w:val="ListParagraph"/>
              <w:numPr>
                <w:ilvl w:val="1"/>
                <w:numId w:val="1"/>
              </w:numPr>
              <w:spacing w:after="0" w:line="240" w:lineRule="auto"/>
              <w:ind w:left="0"/>
              <w:rPr>
                <w:rFonts w:cs="Calibri"/>
                <w:sz w:val="20"/>
                <w:szCs w:val="20"/>
              </w:rPr>
            </w:pPr>
            <w:r>
              <w:rPr>
                <w:rFonts w:cs="Calibri"/>
                <w:sz w:val="20"/>
                <w:szCs w:val="20"/>
              </w:rPr>
              <w:t>1.2 Communal Specification</w:t>
            </w:r>
          </w:p>
          <w:p w14:paraId="1C771F0F"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0" w14:textId="77777777" w:rsidR="007A19A5" w:rsidRDefault="00242A1D">
            <w:pPr>
              <w:spacing w:after="0" w:line="240" w:lineRule="auto"/>
              <w:rPr>
                <w:rFonts w:cs="Calibri"/>
                <w:sz w:val="20"/>
                <w:szCs w:val="20"/>
              </w:rPr>
            </w:pPr>
            <w:r>
              <w:rPr>
                <w:rFonts w:cs="Calibri"/>
                <w:sz w:val="20"/>
                <w:szCs w:val="20"/>
              </w:rPr>
              <w:t xml:space="preserve">Belief in the worth of STAMINA – </w:t>
            </w:r>
            <w:proofErr w:type="gramStart"/>
            <w:r>
              <w:rPr>
                <w:rFonts w:cs="Calibri"/>
                <w:sz w:val="20"/>
                <w:szCs w:val="20"/>
              </w:rPr>
              <w:t>e.g.</w:t>
            </w:r>
            <w:proofErr w:type="gramEnd"/>
            <w:r>
              <w:rPr>
                <w:rFonts w:cs="Calibri"/>
                <w:sz w:val="20"/>
                <w:szCs w:val="20"/>
              </w:rPr>
              <w:t xml:space="preserve"> the evidence base to support the intervention (All, PFM)</w:t>
            </w:r>
          </w:p>
          <w:p w14:paraId="1C771F11" w14:textId="77777777" w:rsidR="007A19A5" w:rsidRDefault="00242A1D">
            <w:pPr>
              <w:spacing w:after="0" w:line="240" w:lineRule="auto"/>
              <w:rPr>
                <w:rFonts w:cs="Calibri"/>
                <w:sz w:val="20"/>
                <w:szCs w:val="20"/>
              </w:rPr>
            </w:pPr>
            <w:r>
              <w:rPr>
                <w:rFonts w:cs="Calibri"/>
                <w:sz w:val="20"/>
                <w:szCs w:val="20"/>
              </w:rPr>
              <w:t>Understanding role of nutrition in pathway (All)</w:t>
            </w:r>
          </w:p>
        </w:tc>
      </w:tr>
      <w:tr w:rsidR="007A19A5" w14:paraId="1C771F17"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3" w14:textId="77777777" w:rsidR="007A19A5" w:rsidRDefault="00242A1D">
            <w:pPr>
              <w:pStyle w:val="ListParagraph"/>
              <w:numPr>
                <w:ilvl w:val="1"/>
                <w:numId w:val="1"/>
              </w:numPr>
              <w:spacing w:after="0" w:line="240" w:lineRule="auto"/>
              <w:ind w:left="0"/>
              <w:rPr>
                <w:rFonts w:cs="Calibri"/>
                <w:sz w:val="20"/>
                <w:szCs w:val="20"/>
              </w:rPr>
            </w:pPr>
            <w:r>
              <w:rPr>
                <w:rFonts w:cs="Calibri"/>
                <w:sz w:val="20"/>
                <w:szCs w:val="20"/>
              </w:rPr>
              <w:t>1.3 Individual Specification</w:t>
            </w:r>
          </w:p>
          <w:p w14:paraId="1C771F14"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5" w14:textId="6926D376" w:rsidR="007A19A5" w:rsidRDefault="00242A1D">
            <w:pPr>
              <w:spacing w:after="0" w:line="240" w:lineRule="auto"/>
              <w:rPr>
                <w:rFonts w:cs="Calibri"/>
                <w:sz w:val="20"/>
                <w:szCs w:val="20"/>
              </w:rPr>
            </w:pPr>
            <w:r>
              <w:rPr>
                <w:rFonts w:cs="Calibri"/>
                <w:sz w:val="20"/>
                <w:szCs w:val="20"/>
              </w:rPr>
              <w:t>Understanding roles within STAMINA including referral/eligibility/exercise prescription/progress reporting (All)</w:t>
            </w:r>
          </w:p>
          <w:p w14:paraId="1C771F16" w14:textId="77777777" w:rsidR="007A19A5" w:rsidRDefault="00242A1D">
            <w:pPr>
              <w:spacing w:after="0" w:line="240" w:lineRule="auto"/>
              <w:rPr>
                <w:rFonts w:cs="Calibri"/>
                <w:sz w:val="20"/>
                <w:szCs w:val="20"/>
              </w:rPr>
            </w:pPr>
            <w:r>
              <w:rPr>
                <w:rFonts w:cs="Calibri"/>
                <w:sz w:val="20"/>
                <w:szCs w:val="20"/>
              </w:rPr>
              <w:t>Develop who is who schematic information sheet (CP)</w:t>
            </w:r>
          </w:p>
        </w:tc>
      </w:tr>
      <w:tr w:rsidR="007A19A5" w14:paraId="1C771F1B" w14:textId="77777777">
        <w:trPr>
          <w:trHeight w:val="588"/>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8" w14:textId="77777777" w:rsidR="007A19A5" w:rsidRDefault="00242A1D">
            <w:pPr>
              <w:pStyle w:val="ListParagraph"/>
              <w:numPr>
                <w:ilvl w:val="1"/>
                <w:numId w:val="1"/>
              </w:numPr>
              <w:spacing w:after="0" w:line="240" w:lineRule="auto"/>
              <w:ind w:left="0"/>
              <w:rPr>
                <w:rFonts w:cs="Calibri"/>
                <w:sz w:val="20"/>
                <w:szCs w:val="20"/>
              </w:rPr>
            </w:pPr>
            <w:r>
              <w:rPr>
                <w:rFonts w:cs="Calibri"/>
                <w:sz w:val="20"/>
                <w:szCs w:val="20"/>
              </w:rPr>
              <w:t>1.4 Internalization</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9" w14:textId="77777777" w:rsidR="007A19A5" w:rsidRDefault="00242A1D">
            <w:pPr>
              <w:pStyle w:val="Default"/>
              <w:rPr>
                <w:rFonts w:ascii="Calibri" w:hAnsi="Calibri" w:cs="Calibri"/>
                <w:sz w:val="20"/>
                <w:szCs w:val="20"/>
              </w:rPr>
            </w:pPr>
            <w:r>
              <w:rPr>
                <w:rFonts w:ascii="Calibri" w:hAnsi="Calibri" w:cs="Calibri"/>
                <w:sz w:val="20"/>
                <w:szCs w:val="20"/>
              </w:rPr>
              <w:t>PFM should include patient stories, quotes and pictures and include dietary advice/evidence to support (PI, PFM)</w:t>
            </w:r>
          </w:p>
          <w:p w14:paraId="1C771F1A" w14:textId="6A0F479D" w:rsidR="007A19A5" w:rsidRDefault="00C17BE5">
            <w:pPr>
              <w:spacing w:after="0" w:line="240" w:lineRule="auto"/>
              <w:rPr>
                <w:rFonts w:cs="Calibri"/>
                <w:sz w:val="20"/>
                <w:szCs w:val="20"/>
              </w:rPr>
            </w:pPr>
            <w:r>
              <w:rPr>
                <w:rFonts w:cs="Calibri"/>
                <w:sz w:val="20"/>
                <w:szCs w:val="20"/>
              </w:rPr>
              <w:t xml:space="preserve">PFM </w:t>
            </w:r>
            <w:r w:rsidR="00242A1D">
              <w:rPr>
                <w:rFonts w:cs="Calibri"/>
                <w:sz w:val="20"/>
                <w:szCs w:val="20"/>
              </w:rPr>
              <w:t>and training should highlight evidence-base to support STAMINA (PI, HP, EP, PFM</w:t>
            </w:r>
            <w:r>
              <w:rPr>
                <w:rFonts w:cs="Calibri"/>
                <w:sz w:val="20"/>
                <w:szCs w:val="20"/>
              </w:rPr>
              <w:t>)</w:t>
            </w:r>
          </w:p>
        </w:tc>
      </w:tr>
      <w:tr w:rsidR="007A19A5" w14:paraId="1C771F1E"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C" w14:textId="77777777" w:rsidR="007A19A5" w:rsidRDefault="007A19A5">
            <w:pPr>
              <w:spacing w:after="0" w:line="240" w:lineRule="auto"/>
              <w:rPr>
                <w:rFonts w:cs="Calibri"/>
                <w:sz w:val="20"/>
                <w:szCs w:val="20"/>
              </w:rPr>
            </w:pPr>
          </w:p>
          <w:p w14:paraId="1C771F1D" w14:textId="77777777" w:rsidR="007A19A5" w:rsidRDefault="00242A1D">
            <w:pPr>
              <w:spacing w:after="0" w:line="240" w:lineRule="auto"/>
              <w:rPr>
                <w:rFonts w:cs="Calibri"/>
                <w:sz w:val="20"/>
                <w:szCs w:val="20"/>
              </w:rPr>
            </w:pPr>
            <w:r>
              <w:rPr>
                <w:rFonts w:cs="Calibri"/>
                <w:sz w:val="20"/>
                <w:szCs w:val="20"/>
              </w:rPr>
              <w:t>2. Cognitive Participation</w:t>
            </w:r>
          </w:p>
        </w:tc>
      </w:tr>
      <w:tr w:rsidR="007A19A5" w14:paraId="1C771F22"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1F" w14:textId="77777777" w:rsidR="007A19A5" w:rsidRDefault="00242A1D">
            <w:pPr>
              <w:spacing w:after="0" w:line="240" w:lineRule="auto"/>
              <w:rPr>
                <w:rFonts w:cs="Calibri"/>
                <w:sz w:val="20"/>
                <w:szCs w:val="20"/>
              </w:rPr>
            </w:pPr>
            <w:r>
              <w:rPr>
                <w:rFonts w:cs="Calibri"/>
                <w:sz w:val="20"/>
                <w:szCs w:val="20"/>
              </w:rPr>
              <w:t>2.1 Initiation</w:t>
            </w:r>
          </w:p>
          <w:p w14:paraId="1C771F20"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21" w14:textId="6D741DC2" w:rsidR="007A19A5" w:rsidRDefault="00FE6DDC">
            <w:pPr>
              <w:spacing w:after="0" w:line="240" w:lineRule="auto"/>
              <w:rPr>
                <w:rFonts w:cs="Calibri"/>
                <w:sz w:val="20"/>
                <w:szCs w:val="20"/>
              </w:rPr>
            </w:pPr>
            <w:r>
              <w:rPr>
                <w:rFonts w:cs="Calibri"/>
                <w:sz w:val="20"/>
                <w:szCs w:val="20"/>
              </w:rPr>
              <w:t>Flexible training to fit with HCP and EP (HP, EP)</w:t>
            </w:r>
          </w:p>
        </w:tc>
      </w:tr>
      <w:tr w:rsidR="007A19A5" w14:paraId="1C771F29"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23" w14:textId="77777777" w:rsidR="007A19A5" w:rsidRDefault="00242A1D">
            <w:pPr>
              <w:spacing w:after="0" w:line="240" w:lineRule="auto"/>
              <w:rPr>
                <w:rFonts w:cs="Calibri"/>
                <w:sz w:val="20"/>
                <w:szCs w:val="20"/>
              </w:rPr>
            </w:pPr>
            <w:r>
              <w:rPr>
                <w:rFonts w:cs="Calibri"/>
                <w:sz w:val="20"/>
                <w:szCs w:val="20"/>
              </w:rPr>
              <w:t>2.2 Enrolment</w:t>
            </w:r>
          </w:p>
          <w:p w14:paraId="1C771F24"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25" w14:textId="77777777" w:rsidR="007A19A5" w:rsidRDefault="00242A1D">
            <w:pPr>
              <w:spacing w:after="0" w:line="240" w:lineRule="auto"/>
              <w:rPr>
                <w:rFonts w:cs="Calibri"/>
                <w:sz w:val="20"/>
                <w:szCs w:val="20"/>
              </w:rPr>
            </w:pPr>
            <w:r>
              <w:rPr>
                <w:rFonts w:cs="Calibri"/>
                <w:sz w:val="20"/>
                <w:szCs w:val="20"/>
              </w:rPr>
              <w:t>STAMINA Champion in the NHS and NH would encourage buy-in (All)</w:t>
            </w:r>
          </w:p>
          <w:p w14:paraId="1C771F26" w14:textId="77777777" w:rsidR="007A19A5" w:rsidRDefault="00242A1D">
            <w:pPr>
              <w:spacing w:after="0" w:line="240" w:lineRule="auto"/>
              <w:rPr>
                <w:rFonts w:cs="Calibri"/>
                <w:sz w:val="20"/>
                <w:szCs w:val="20"/>
              </w:rPr>
            </w:pPr>
            <w:r>
              <w:rPr>
                <w:rFonts w:cs="Calibri"/>
                <w:sz w:val="20"/>
                <w:szCs w:val="20"/>
              </w:rPr>
              <w:t>Emphasise quality/experience and unique selling points of NH to build trust (PI)</w:t>
            </w:r>
          </w:p>
          <w:p w14:paraId="1C771F27" w14:textId="77777777" w:rsidR="007A19A5" w:rsidRDefault="00242A1D">
            <w:pPr>
              <w:spacing w:after="0" w:line="240" w:lineRule="auto"/>
              <w:rPr>
                <w:rFonts w:cs="Calibri"/>
                <w:sz w:val="20"/>
                <w:szCs w:val="20"/>
              </w:rPr>
            </w:pPr>
            <w:r>
              <w:rPr>
                <w:rFonts w:cs="Calibri"/>
                <w:sz w:val="20"/>
                <w:szCs w:val="20"/>
              </w:rPr>
              <w:t>PFM should provide clear information on ADT and exercise (PI, PFM)</w:t>
            </w:r>
          </w:p>
          <w:p w14:paraId="1C771F28" w14:textId="77777777" w:rsidR="007A19A5" w:rsidRDefault="00242A1D">
            <w:pPr>
              <w:spacing w:after="0" w:line="240" w:lineRule="auto"/>
              <w:rPr>
                <w:rFonts w:cs="Calibri"/>
                <w:sz w:val="20"/>
                <w:szCs w:val="20"/>
              </w:rPr>
            </w:pPr>
            <w:r>
              <w:rPr>
                <w:rFonts w:cs="Calibri"/>
                <w:sz w:val="20"/>
                <w:szCs w:val="20"/>
              </w:rPr>
              <w:t>Flexible training to fit with HCP and EP (HP, EP)</w:t>
            </w:r>
          </w:p>
        </w:tc>
      </w:tr>
      <w:tr w:rsidR="007A19A5" w14:paraId="1C771F2F"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2A" w14:textId="77777777" w:rsidR="007A19A5" w:rsidRDefault="00242A1D">
            <w:pPr>
              <w:spacing w:after="0" w:line="240" w:lineRule="auto"/>
              <w:rPr>
                <w:rFonts w:cs="Calibri"/>
                <w:sz w:val="20"/>
                <w:szCs w:val="20"/>
              </w:rPr>
            </w:pPr>
            <w:r>
              <w:rPr>
                <w:rFonts w:cs="Calibri"/>
                <w:sz w:val="20"/>
                <w:szCs w:val="20"/>
              </w:rPr>
              <w:t>2.3 Legitimation</w:t>
            </w:r>
          </w:p>
          <w:p w14:paraId="1C771F2B"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2C" w14:textId="77777777" w:rsidR="007A19A5" w:rsidRDefault="00242A1D">
            <w:pPr>
              <w:spacing w:after="0" w:line="240" w:lineRule="auto"/>
              <w:rPr>
                <w:rFonts w:cs="Calibri"/>
                <w:sz w:val="20"/>
                <w:szCs w:val="20"/>
              </w:rPr>
            </w:pPr>
            <w:r>
              <w:rPr>
                <w:rFonts w:cs="Calibri"/>
                <w:sz w:val="20"/>
                <w:szCs w:val="20"/>
              </w:rPr>
              <w:t>EP present at HCP training or the use of videos of Eps explaining their role would be helpful in building trust (</w:t>
            </w:r>
            <w:proofErr w:type="gramStart"/>
            <w:r>
              <w:rPr>
                <w:rFonts w:cs="Calibri"/>
                <w:sz w:val="20"/>
                <w:szCs w:val="20"/>
              </w:rPr>
              <w:t>HP,EP</w:t>
            </w:r>
            <w:proofErr w:type="gramEnd"/>
            <w:r>
              <w:rPr>
                <w:rFonts w:cs="Calibri"/>
                <w:sz w:val="20"/>
                <w:szCs w:val="20"/>
              </w:rPr>
              <w:t>)</w:t>
            </w:r>
          </w:p>
          <w:p w14:paraId="1C771F2D" w14:textId="77777777" w:rsidR="007A19A5" w:rsidRDefault="00242A1D">
            <w:pPr>
              <w:spacing w:after="0" w:line="240" w:lineRule="auto"/>
              <w:rPr>
                <w:rFonts w:cs="Calibri"/>
                <w:sz w:val="20"/>
                <w:szCs w:val="20"/>
              </w:rPr>
            </w:pPr>
            <w:r>
              <w:rPr>
                <w:rFonts w:cs="Calibri"/>
                <w:sz w:val="20"/>
                <w:szCs w:val="20"/>
              </w:rPr>
              <w:t>Endorse/highlight quality of NH (including EP training/capabilities) to build trust (HP, EP)</w:t>
            </w:r>
          </w:p>
          <w:p w14:paraId="1C771F2E" w14:textId="77777777" w:rsidR="007A19A5" w:rsidRDefault="00242A1D">
            <w:pPr>
              <w:spacing w:after="0" w:line="240" w:lineRule="auto"/>
              <w:rPr>
                <w:rFonts w:cs="Calibri"/>
                <w:sz w:val="20"/>
                <w:szCs w:val="20"/>
              </w:rPr>
            </w:pPr>
            <w:r>
              <w:rPr>
                <w:rFonts w:cs="Calibri"/>
                <w:sz w:val="20"/>
                <w:szCs w:val="20"/>
              </w:rPr>
              <w:t xml:space="preserve">PFM should highlight evidence-base to support </w:t>
            </w:r>
            <w:proofErr w:type="gramStart"/>
            <w:r>
              <w:rPr>
                <w:rFonts w:cs="Calibri"/>
                <w:sz w:val="20"/>
                <w:szCs w:val="20"/>
              </w:rPr>
              <w:t>STAMINA ,</w:t>
            </w:r>
            <w:proofErr w:type="gramEnd"/>
            <w:r>
              <w:rPr>
                <w:rFonts w:cs="Calibri"/>
                <w:sz w:val="20"/>
                <w:szCs w:val="20"/>
              </w:rPr>
              <w:t xml:space="preserve"> Include patient stories in PFM/training (PI, PFM)</w:t>
            </w:r>
          </w:p>
        </w:tc>
      </w:tr>
      <w:tr w:rsidR="007A19A5" w14:paraId="1C771F32"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0" w14:textId="77777777" w:rsidR="007A19A5" w:rsidRDefault="00242A1D">
            <w:pPr>
              <w:spacing w:after="0" w:line="240" w:lineRule="auto"/>
              <w:rPr>
                <w:rFonts w:cs="Calibri"/>
                <w:sz w:val="20"/>
                <w:szCs w:val="20"/>
              </w:rPr>
            </w:pPr>
            <w:r>
              <w:rPr>
                <w:rFonts w:cs="Calibri"/>
                <w:sz w:val="20"/>
                <w:szCs w:val="20"/>
              </w:rPr>
              <w:t>2.4 Activation</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1" w14:textId="77777777" w:rsidR="007A19A5" w:rsidRDefault="00242A1D">
            <w:pPr>
              <w:spacing w:after="0" w:line="240" w:lineRule="auto"/>
              <w:rPr>
                <w:rFonts w:cs="Calibri"/>
                <w:sz w:val="20"/>
                <w:szCs w:val="20"/>
              </w:rPr>
            </w:pPr>
            <w:r>
              <w:rPr>
                <w:rFonts w:cs="Calibri"/>
                <w:sz w:val="20"/>
                <w:szCs w:val="20"/>
              </w:rPr>
              <w:t>Regional clinic managers as mentors for EPs – trouble-shooting activation issues (CP)</w:t>
            </w:r>
          </w:p>
        </w:tc>
      </w:tr>
      <w:tr w:rsidR="007A19A5" w14:paraId="1C771F36"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3" w14:textId="77777777" w:rsidR="007A19A5" w:rsidRDefault="007A19A5">
            <w:pPr>
              <w:spacing w:after="0" w:line="240" w:lineRule="auto"/>
              <w:rPr>
                <w:rFonts w:cs="Calibri"/>
                <w:sz w:val="20"/>
                <w:szCs w:val="20"/>
              </w:rPr>
            </w:pPr>
          </w:p>
          <w:p w14:paraId="1C771F34" w14:textId="77777777" w:rsidR="007A19A5" w:rsidRDefault="00242A1D">
            <w:pPr>
              <w:spacing w:after="0" w:line="240" w:lineRule="auto"/>
              <w:rPr>
                <w:rFonts w:cs="Calibri"/>
                <w:sz w:val="20"/>
                <w:szCs w:val="20"/>
              </w:rPr>
            </w:pPr>
            <w:r>
              <w:rPr>
                <w:rFonts w:cs="Calibri"/>
                <w:sz w:val="20"/>
                <w:szCs w:val="20"/>
              </w:rPr>
              <w:t>3. Collective Action</w:t>
            </w:r>
          </w:p>
          <w:p w14:paraId="1C771F35" w14:textId="77777777" w:rsidR="007A19A5" w:rsidRDefault="007A19A5">
            <w:pPr>
              <w:spacing w:after="0" w:line="240" w:lineRule="auto"/>
              <w:rPr>
                <w:rFonts w:cs="Calibri"/>
                <w:sz w:val="20"/>
                <w:szCs w:val="20"/>
              </w:rPr>
            </w:pPr>
          </w:p>
        </w:tc>
      </w:tr>
      <w:tr w:rsidR="007A19A5" w14:paraId="1C771F3C"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7" w14:textId="77777777" w:rsidR="007A19A5" w:rsidRDefault="00242A1D">
            <w:pPr>
              <w:spacing w:after="0" w:line="240" w:lineRule="auto"/>
              <w:rPr>
                <w:rFonts w:cs="Calibri"/>
                <w:sz w:val="20"/>
                <w:szCs w:val="20"/>
              </w:rPr>
            </w:pPr>
            <w:r>
              <w:rPr>
                <w:rFonts w:cs="Calibri"/>
                <w:sz w:val="20"/>
                <w:szCs w:val="20"/>
              </w:rPr>
              <w:t xml:space="preserve">3.1 Interactional Workability </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8" w14:textId="77777777" w:rsidR="007A19A5" w:rsidRDefault="00242A1D">
            <w:pPr>
              <w:spacing w:after="0" w:line="240" w:lineRule="auto"/>
              <w:rPr>
                <w:rFonts w:cs="Calibri"/>
                <w:sz w:val="20"/>
                <w:szCs w:val="20"/>
              </w:rPr>
            </w:pPr>
            <w:r>
              <w:rPr>
                <w:rFonts w:cs="Calibri"/>
                <w:sz w:val="20"/>
                <w:szCs w:val="20"/>
              </w:rPr>
              <w:t xml:space="preserve">Online training uploaded onto the Nuffield Academy website and </w:t>
            </w:r>
            <w:proofErr w:type="gramStart"/>
            <w:r>
              <w:rPr>
                <w:rFonts w:cs="Calibri"/>
                <w:sz w:val="20"/>
                <w:szCs w:val="20"/>
              </w:rPr>
              <w:t>include</w:t>
            </w:r>
            <w:proofErr w:type="gramEnd"/>
            <w:r>
              <w:rPr>
                <w:rFonts w:cs="Calibri"/>
                <w:sz w:val="20"/>
                <w:szCs w:val="20"/>
              </w:rPr>
              <w:t xml:space="preserve"> easy to follow videos (EP)</w:t>
            </w:r>
          </w:p>
          <w:p w14:paraId="1C771F39" w14:textId="77777777" w:rsidR="007A19A5" w:rsidRDefault="00242A1D">
            <w:pPr>
              <w:spacing w:after="0" w:line="240" w:lineRule="auto"/>
              <w:rPr>
                <w:rFonts w:cs="Calibri"/>
                <w:sz w:val="20"/>
                <w:szCs w:val="20"/>
              </w:rPr>
            </w:pPr>
            <w:r>
              <w:rPr>
                <w:rFonts w:cs="Calibri"/>
                <w:sz w:val="20"/>
                <w:szCs w:val="20"/>
              </w:rPr>
              <w:t>Training should consider conversations between HPs and patients regarding behaviour change and referral decisions (HP)</w:t>
            </w:r>
          </w:p>
          <w:p w14:paraId="1C771F3A" w14:textId="77777777" w:rsidR="007A19A5" w:rsidRDefault="00242A1D">
            <w:pPr>
              <w:spacing w:after="0" w:line="240" w:lineRule="auto"/>
              <w:rPr>
                <w:rFonts w:cs="Calibri"/>
                <w:sz w:val="20"/>
                <w:szCs w:val="20"/>
              </w:rPr>
            </w:pPr>
            <w:r>
              <w:rPr>
                <w:rFonts w:cs="Calibri"/>
                <w:sz w:val="20"/>
                <w:szCs w:val="20"/>
              </w:rPr>
              <w:t>Example of good practice conversations (re exercise) with patients (HP)</w:t>
            </w:r>
          </w:p>
          <w:p w14:paraId="1C771F3B" w14:textId="77777777" w:rsidR="007A19A5" w:rsidRDefault="00242A1D">
            <w:pPr>
              <w:spacing w:after="0" w:line="240" w:lineRule="auto"/>
              <w:rPr>
                <w:rFonts w:cs="Calibri"/>
                <w:sz w:val="20"/>
                <w:szCs w:val="20"/>
              </w:rPr>
            </w:pPr>
            <w:r>
              <w:rPr>
                <w:rFonts w:cs="Calibri"/>
                <w:sz w:val="20"/>
                <w:szCs w:val="20"/>
              </w:rPr>
              <w:t>Simplified pathway with focus on key lines of communication (CP)</w:t>
            </w:r>
          </w:p>
        </w:tc>
      </w:tr>
      <w:tr w:rsidR="007A19A5" w14:paraId="1C771F43"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D" w14:textId="77777777" w:rsidR="007A19A5" w:rsidRDefault="00242A1D">
            <w:pPr>
              <w:spacing w:after="0" w:line="240" w:lineRule="auto"/>
              <w:rPr>
                <w:rFonts w:cs="Calibri"/>
                <w:sz w:val="20"/>
                <w:szCs w:val="20"/>
              </w:rPr>
            </w:pPr>
            <w:r>
              <w:rPr>
                <w:rFonts w:cs="Calibri"/>
                <w:sz w:val="20"/>
                <w:szCs w:val="20"/>
              </w:rPr>
              <w:t>3.2 Relational Integration</w:t>
            </w:r>
          </w:p>
          <w:p w14:paraId="1C771F3E"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3F" w14:textId="77777777" w:rsidR="007A19A5" w:rsidRDefault="00242A1D">
            <w:pPr>
              <w:spacing w:after="0" w:line="240" w:lineRule="auto"/>
              <w:rPr>
                <w:rFonts w:cs="Calibri"/>
                <w:sz w:val="20"/>
                <w:szCs w:val="20"/>
              </w:rPr>
            </w:pPr>
            <w:r>
              <w:rPr>
                <w:rFonts w:cs="Calibri"/>
                <w:sz w:val="20"/>
                <w:szCs w:val="20"/>
              </w:rPr>
              <w:t>Offer continuity of PTs for any given individual where possible (PI)</w:t>
            </w:r>
          </w:p>
          <w:p w14:paraId="1C771F40" w14:textId="77777777" w:rsidR="007A19A5" w:rsidRDefault="00242A1D">
            <w:pPr>
              <w:spacing w:after="0" w:line="240" w:lineRule="auto"/>
              <w:rPr>
                <w:rFonts w:cs="Calibri"/>
                <w:sz w:val="20"/>
                <w:szCs w:val="20"/>
              </w:rPr>
            </w:pPr>
            <w:r>
              <w:rPr>
                <w:rFonts w:cs="Calibri"/>
                <w:sz w:val="20"/>
                <w:szCs w:val="20"/>
              </w:rPr>
              <w:t>Set up of referral/communication pathways between EPs and HPs to maintain confidence in STAMINA (EP, HP, All)</w:t>
            </w:r>
          </w:p>
          <w:p w14:paraId="1C771F41" w14:textId="77777777" w:rsidR="007A19A5" w:rsidRDefault="00242A1D">
            <w:pPr>
              <w:spacing w:after="0" w:line="240" w:lineRule="auto"/>
              <w:rPr>
                <w:rFonts w:cs="Calibri"/>
                <w:sz w:val="20"/>
                <w:szCs w:val="20"/>
              </w:rPr>
            </w:pPr>
            <w:r>
              <w:rPr>
                <w:rFonts w:cs="Calibri"/>
                <w:sz w:val="20"/>
                <w:szCs w:val="20"/>
              </w:rPr>
              <w:t>Clear system for raising concerns – particularly in an emergency (CP)</w:t>
            </w:r>
          </w:p>
          <w:p w14:paraId="1C771F42" w14:textId="77777777" w:rsidR="007A19A5" w:rsidRDefault="00242A1D">
            <w:pPr>
              <w:spacing w:after="0" w:line="240" w:lineRule="auto"/>
              <w:rPr>
                <w:rFonts w:cs="Calibri"/>
                <w:sz w:val="20"/>
                <w:szCs w:val="20"/>
              </w:rPr>
            </w:pPr>
            <w:r>
              <w:rPr>
                <w:rFonts w:cs="Calibri"/>
                <w:sz w:val="20"/>
                <w:szCs w:val="20"/>
              </w:rPr>
              <w:t>Online patient area – feedback/tracking progress (CP)</w:t>
            </w:r>
          </w:p>
        </w:tc>
      </w:tr>
      <w:tr w:rsidR="007A19A5" w14:paraId="1C771F4B"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44" w14:textId="77777777" w:rsidR="007A19A5" w:rsidRDefault="00242A1D">
            <w:pPr>
              <w:spacing w:after="0" w:line="240" w:lineRule="auto"/>
              <w:rPr>
                <w:rFonts w:cs="Calibri"/>
                <w:sz w:val="20"/>
                <w:szCs w:val="20"/>
              </w:rPr>
            </w:pPr>
            <w:r>
              <w:rPr>
                <w:rFonts w:cs="Calibri"/>
                <w:sz w:val="20"/>
                <w:szCs w:val="20"/>
              </w:rPr>
              <w:t xml:space="preserve">3.3 Skill set </w:t>
            </w:r>
            <w:proofErr w:type="gramStart"/>
            <w:r>
              <w:rPr>
                <w:rFonts w:cs="Calibri"/>
                <w:sz w:val="20"/>
                <w:szCs w:val="20"/>
              </w:rPr>
              <w:t>workability</w:t>
            </w:r>
            <w:proofErr w:type="gramEnd"/>
          </w:p>
          <w:p w14:paraId="1C771F45"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46" w14:textId="77777777" w:rsidR="007A19A5" w:rsidRDefault="00242A1D">
            <w:pPr>
              <w:spacing w:after="0" w:line="240" w:lineRule="auto"/>
              <w:rPr>
                <w:rFonts w:cs="Calibri"/>
                <w:sz w:val="20"/>
                <w:szCs w:val="20"/>
              </w:rPr>
            </w:pPr>
            <w:r>
              <w:rPr>
                <w:rFonts w:cs="Calibri"/>
                <w:sz w:val="20"/>
                <w:szCs w:val="20"/>
              </w:rPr>
              <w:lastRenderedPageBreak/>
              <w:t>Upskill personal trainers to facilitate the role of the physiologist in the STAMINA programme (EP)</w:t>
            </w:r>
          </w:p>
          <w:p w14:paraId="1C771F47" w14:textId="77777777" w:rsidR="007A19A5" w:rsidRDefault="00242A1D">
            <w:pPr>
              <w:spacing w:after="0" w:line="240" w:lineRule="auto"/>
              <w:rPr>
                <w:rFonts w:cs="Calibri"/>
                <w:sz w:val="20"/>
                <w:szCs w:val="20"/>
              </w:rPr>
            </w:pPr>
            <w:r>
              <w:rPr>
                <w:rFonts w:cs="Calibri"/>
                <w:sz w:val="20"/>
                <w:szCs w:val="20"/>
              </w:rPr>
              <w:lastRenderedPageBreak/>
              <w:t>Delivery of training should fit role/involvement with STAMINA (HP - content)</w:t>
            </w:r>
          </w:p>
          <w:p w14:paraId="1C771F48" w14:textId="77777777" w:rsidR="007A19A5" w:rsidRDefault="00242A1D">
            <w:pPr>
              <w:spacing w:after="0" w:line="240" w:lineRule="auto"/>
              <w:rPr>
                <w:rFonts w:cs="Calibri"/>
                <w:sz w:val="20"/>
                <w:szCs w:val="20"/>
              </w:rPr>
            </w:pPr>
            <w:r>
              <w:rPr>
                <w:rFonts w:cs="Calibri"/>
                <w:sz w:val="20"/>
                <w:szCs w:val="20"/>
              </w:rPr>
              <w:t>At least one consultant trained at each site (HP)</w:t>
            </w:r>
          </w:p>
          <w:p w14:paraId="1C771F49" w14:textId="77777777" w:rsidR="007A19A5" w:rsidRDefault="00242A1D">
            <w:pPr>
              <w:pStyle w:val="Default"/>
              <w:rPr>
                <w:rFonts w:ascii="Calibri" w:hAnsi="Calibri" w:cs="Calibri"/>
                <w:sz w:val="20"/>
                <w:szCs w:val="20"/>
              </w:rPr>
            </w:pPr>
            <w:r>
              <w:rPr>
                <w:rFonts w:ascii="Calibri" w:hAnsi="Calibri" w:cs="Calibri"/>
                <w:sz w:val="20"/>
                <w:szCs w:val="20"/>
              </w:rPr>
              <w:t>Medical professional at NH – for any queries (All)</w:t>
            </w:r>
          </w:p>
          <w:p w14:paraId="1C771F4A" w14:textId="77777777" w:rsidR="007A19A5" w:rsidRDefault="00242A1D">
            <w:pPr>
              <w:spacing w:after="0" w:line="240" w:lineRule="auto"/>
              <w:rPr>
                <w:rFonts w:cs="Calibri"/>
                <w:sz w:val="20"/>
                <w:szCs w:val="20"/>
              </w:rPr>
            </w:pPr>
            <w:r>
              <w:rPr>
                <w:rFonts w:cs="Calibri"/>
                <w:sz w:val="20"/>
                <w:szCs w:val="20"/>
              </w:rPr>
              <w:t>Consider current skill set/responsibilities of EPs when identifying/enrolling EPs to work on STAMINA (EP, All)</w:t>
            </w:r>
          </w:p>
        </w:tc>
      </w:tr>
      <w:tr w:rsidR="007A19A5" w14:paraId="1C771F54" w14:textId="77777777">
        <w:trPr>
          <w:trHeight w:val="648"/>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4C" w14:textId="77777777" w:rsidR="007A19A5" w:rsidRDefault="00242A1D">
            <w:pPr>
              <w:spacing w:after="0" w:line="240" w:lineRule="auto"/>
              <w:rPr>
                <w:rFonts w:cs="Calibri"/>
                <w:sz w:val="20"/>
                <w:szCs w:val="20"/>
              </w:rPr>
            </w:pPr>
            <w:r>
              <w:rPr>
                <w:rFonts w:cs="Calibri"/>
                <w:sz w:val="20"/>
                <w:szCs w:val="20"/>
              </w:rPr>
              <w:lastRenderedPageBreak/>
              <w:t>3.4 Contextual integration</w:t>
            </w:r>
          </w:p>
          <w:p w14:paraId="1C771F4D"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4E" w14:textId="77777777" w:rsidR="007A19A5" w:rsidRDefault="00242A1D">
            <w:pPr>
              <w:spacing w:after="0" w:line="240" w:lineRule="auto"/>
              <w:rPr>
                <w:rFonts w:cs="Calibri"/>
                <w:sz w:val="20"/>
                <w:szCs w:val="20"/>
              </w:rPr>
            </w:pPr>
            <w:r>
              <w:rPr>
                <w:rFonts w:cs="Calibri"/>
                <w:sz w:val="20"/>
                <w:szCs w:val="20"/>
              </w:rPr>
              <w:t>Scheduling training, flexible delivery, range of delivery modes (in person, online) (HP, EP)</w:t>
            </w:r>
          </w:p>
          <w:p w14:paraId="1C771F4F" w14:textId="77777777" w:rsidR="007A19A5" w:rsidRDefault="00242A1D">
            <w:pPr>
              <w:spacing w:after="0" w:line="240" w:lineRule="auto"/>
              <w:rPr>
                <w:rFonts w:cs="Calibri"/>
                <w:sz w:val="20"/>
                <w:szCs w:val="20"/>
              </w:rPr>
            </w:pPr>
            <w:r>
              <w:rPr>
                <w:rFonts w:cs="Calibri"/>
                <w:sz w:val="20"/>
                <w:szCs w:val="20"/>
              </w:rPr>
              <w:t>EP involvement to fit with existing on shift/off shift system, continuity of EPs where possible (EP)</w:t>
            </w:r>
          </w:p>
          <w:p w14:paraId="1C771F50" w14:textId="77777777" w:rsidR="007A19A5" w:rsidRDefault="00242A1D">
            <w:pPr>
              <w:spacing w:after="0" w:line="240" w:lineRule="auto"/>
              <w:rPr>
                <w:rFonts w:cs="Calibri"/>
                <w:sz w:val="20"/>
                <w:szCs w:val="20"/>
              </w:rPr>
            </w:pPr>
            <w:r>
              <w:rPr>
                <w:rFonts w:cs="Calibri"/>
                <w:sz w:val="20"/>
                <w:szCs w:val="20"/>
              </w:rPr>
              <w:t xml:space="preserve">Identifying adverse events/issues/problems, raising red flags (HP, EP, CP) </w:t>
            </w:r>
          </w:p>
          <w:p w14:paraId="1C771F51" w14:textId="77777777" w:rsidR="007A19A5" w:rsidRDefault="00242A1D">
            <w:pPr>
              <w:spacing w:after="0" w:line="240" w:lineRule="auto"/>
              <w:rPr>
                <w:rFonts w:cs="Calibri"/>
                <w:sz w:val="20"/>
                <w:szCs w:val="20"/>
              </w:rPr>
            </w:pPr>
            <w:r>
              <w:rPr>
                <w:rFonts w:cs="Calibri"/>
                <w:sz w:val="20"/>
                <w:szCs w:val="20"/>
              </w:rPr>
              <w:t>Offering a mix of 1to1/group sessions and venues (PI)</w:t>
            </w:r>
          </w:p>
          <w:p w14:paraId="1C771F52" w14:textId="77777777" w:rsidR="007A19A5" w:rsidRDefault="00242A1D">
            <w:pPr>
              <w:spacing w:after="0" w:line="240" w:lineRule="auto"/>
              <w:rPr>
                <w:rFonts w:cs="Calibri"/>
                <w:sz w:val="20"/>
                <w:szCs w:val="20"/>
              </w:rPr>
            </w:pPr>
            <w:r>
              <w:rPr>
                <w:rFonts w:cs="Calibri"/>
                <w:sz w:val="20"/>
                <w:szCs w:val="20"/>
              </w:rPr>
              <w:t>Compliance with data governance framework (CP)</w:t>
            </w:r>
          </w:p>
          <w:p w14:paraId="1C771F53" w14:textId="77777777" w:rsidR="007A19A5" w:rsidRDefault="00242A1D">
            <w:pPr>
              <w:spacing w:after="0" w:line="240" w:lineRule="auto"/>
              <w:rPr>
                <w:rFonts w:cs="Calibri"/>
                <w:sz w:val="20"/>
                <w:szCs w:val="20"/>
              </w:rPr>
            </w:pPr>
            <w:r>
              <w:rPr>
                <w:rFonts w:cs="Calibri"/>
                <w:sz w:val="20"/>
                <w:szCs w:val="20"/>
              </w:rPr>
              <w:t>Clarity of referral/appointment/reporting systems (CP)</w:t>
            </w:r>
          </w:p>
        </w:tc>
      </w:tr>
      <w:tr w:rsidR="007A19A5" w14:paraId="1C771F58"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55" w14:textId="77777777" w:rsidR="007A19A5" w:rsidRDefault="007A19A5">
            <w:pPr>
              <w:spacing w:after="0" w:line="240" w:lineRule="auto"/>
              <w:rPr>
                <w:rFonts w:cs="Calibri"/>
                <w:sz w:val="20"/>
                <w:szCs w:val="20"/>
              </w:rPr>
            </w:pPr>
          </w:p>
          <w:p w14:paraId="1C771F56" w14:textId="77777777" w:rsidR="007A19A5" w:rsidRDefault="00242A1D">
            <w:pPr>
              <w:spacing w:after="0" w:line="240" w:lineRule="auto"/>
              <w:rPr>
                <w:rFonts w:cs="Calibri"/>
                <w:sz w:val="20"/>
                <w:szCs w:val="20"/>
              </w:rPr>
            </w:pPr>
            <w:r>
              <w:rPr>
                <w:rFonts w:cs="Calibri"/>
                <w:sz w:val="20"/>
                <w:szCs w:val="20"/>
              </w:rPr>
              <w:t xml:space="preserve">4. Reflexive monitoring:  </w:t>
            </w:r>
          </w:p>
          <w:p w14:paraId="1C771F57" w14:textId="77777777" w:rsidR="007A19A5" w:rsidRDefault="007A19A5">
            <w:pPr>
              <w:spacing w:after="0" w:line="240" w:lineRule="auto"/>
              <w:rPr>
                <w:rFonts w:cs="Calibri"/>
                <w:sz w:val="20"/>
                <w:szCs w:val="20"/>
              </w:rPr>
            </w:pPr>
          </w:p>
        </w:tc>
      </w:tr>
      <w:tr w:rsidR="007A19A5" w14:paraId="1C771F5E"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59" w14:textId="77777777" w:rsidR="007A19A5" w:rsidRDefault="00242A1D">
            <w:pPr>
              <w:spacing w:after="0" w:line="240" w:lineRule="auto"/>
              <w:rPr>
                <w:rFonts w:cs="Calibri"/>
                <w:sz w:val="20"/>
                <w:szCs w:val="20"/>
              </w:rPr>
            </w:pPr>
            <w:r>
              <w:rPr>
                <w:rFonts w:cs="Calibri"/>
                <w:sz w:val="20"/>
                <w:szCs w:val="20"/>
              </w:rPr>
              <w:t>4.1 Systemization</w:t>
            </w:r>
          </w:p>
          <w:p w14:paraId="1C771F5A"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5B" w14:textId="77777777" w:rsidR="007A19A5" w:rsidRDefault="00242A1D">
            <w:pPr>
              <w:spacing w:after="0" w:line="240" w:lineRule="auto"/>
              <w:rPr>
                <w:rFonts w:cs="Calibri"/>
                <w:sz w:val="20"/>
                <w:szCs w:val="20"/>
              </w:rPr>
            </w:pPr>
            <w:r>
              <w:rPr>
                <w:rFonts w:cs="Calibri"/>
                <w:sz w:val="20"/>
                <w:szCs w:val="20"/>
              </w:rPr>
              <w:t>Clear, simplified communication pathway: from a clinical team champion (</w:t>
            </w:r>
            <w:proofErr w:type="gramStart"/>
            <w:r>
              <w:rPr>
                <w:rFonts w:cs="Calibri"/>
                <w:sz w:val="20"/>
                <w:szCs w:val="20"/>
              </w:rPr>
              <w:t>e.g.</w:t>
            </w:r>
            <w:proofErr w:type="gramEnd"/>
            <w:r>
              <w:rPr>
                <w:rFonts w:cs="Calibri"/>
                <w:sz w:val="20"/>
                <w:szCs w:val="20"/>
              </w:rPr>
              <w:t xml:space="preserve"> clinical nurse specialist) to a NH champion and clear system for raising concerns – particularly in an emergency (CP)</w:t>
            </w:r>
          </w:p>
          <w:p w14:paraId="1C771F5C" w14:textId="77777777" w:rsidR="007A19A5" w:rsidRDefault="00242A1D">
            <w:pPr>
              <w:pStyle w:val="Default"/>
              <w:rPr>
                <w:rFonts w:ascii="Calibri" w:hAnsi="Calibri" w:cs="Calibri"/>
                <w:sz w:val="20"/>
                <w:szCs w:val="20"/>
              </w:rPr>
            </w:pPr>
            <w:r>
              <w:rPr>
                <w:rFonts w:ascii="Calibri" w:hAnsi="Calibri" w:cs="Calibri"/>
                <w:sz w:val="20"/>
                <w:szCs w:val="20"/>
              </w:rPr>
              <w:t>PFM to act as progress record (PI, PFM)</w:t>
            </w:r>
          </w:p>
          <w:p w14:paraId="1C771F5D" w14:textId="77777777" w:rsidR="007A19A5" w:rsidRDefault="00242A1D">
            <w:pPr>
              <w:spacing w:after="0" w:line="240" w:lineRule="auto"/>
              <w:rPr>
                <w:rFonts w:cs="Calibri"/>
                <w:sz w:val="20"/>
                <w:szCs w:val="20"/>
              </w:rPr>
            </w:pPr>
            <w:r>
              <w:rPr>
                <w:rFonts w:cs="Calibri"/>
                <w:sz w:val="20"/>
                <w:szCs w:val="20"/>
              </w:rPr>
              <w:t>Individualised/site specific pathways of care and outcome data collection, utilising existing digital hub (CP)</w:t>
            </w:r>
          </w:p>
        </w:tc>
      </w:tr>
      <w:tr w:rsidR="007A19A5" w14:paraId="1C771F62"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5F" w14:textId="77777777" w:rsidR="007A19A5" w:rsidRDefault="00242A1D">
            <w:pPr>
              <w:spacing w:after="0" w:line="240" w:lineRule="auto"/>
              <w:rPr>
                <w:rFonts w:cs="Calibri"/>
                <w:sz w:val="20"/>
                <w:szCs w:val="20"/>
              </w:rPr>
            </w:pPr>
            <w:r>
              <w:rPr>
                <w:rFonts w:cs="Calibri"/>
                <w:sz w:val="20"/>
                <w:szCs w:val="20"/>
              </w:rPr>
              <w:t>4.2 Communal appraisal</w:t>
            </w:r>
          </w:p>
          <w:p w14:paraId="1C771F60"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61" w14:textId="77777777" w:rsidR="007A19A5" w:rsidRDefault="00242A1D">
            <w:pPr>
              <w:spacing w:after="0" w:line="240" w:lineRule="auto"/>
              <w:rPr>
                <w:rFonts w:cs="Calibri"/>
                <w:sz w:val="20"/>
                <w:szCs w:val="20"/>
              </w:rPr>
            </w:pPr>
            <w:r>
              <w:rPr>
                <w:rFonts w:cs="Calibri"/>
                <w:sz w:val="20"/>
                <w:szCs w:val="20"/>
              </w:rPr>
              <w:t>Open communication between HPs and EPs (CP)</w:t>
            </w:r>
          </w:p>
        </w:tc>
      </w:tr>
      <w:tr w:rsidR="007A19A5" w14:paraId="1C771F67"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63" w14:textId="77777777" w:rsidR="007A19A5" w:rsidRDefault="00242A1D">
            <w:pPr>
              <w:spacing w:after="0" w:line="240" w:lineRule="auto"/>
              <w:rPr>
                <w:rFonts w:cs="Calibri"/>
                <w:sz w:val="20"/>
                <w:szCs w:val="20"/>
              </w:rPr>
            </w:pPr>
            <w:r>
              <w:rPr>
                <w:rFonts w:cs="Calibri"/>
                <w:sz w:val="20"/>
                <w:szCs w:val="20"/>
              </w:rPr>
              <w:t>4.3 Individual Appraisal</w:t>
            </w:r>
          </w:p>
          <w:p w14:paraId="1C771F64"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65" w14:textId="77777777" w:rsidR="007A19A5" w:rsidRDefault="00242A1D">
            <w:pPr>
              <w:spacing w:after="0" w:line="240" w:lineRule="auto"/>
              <w:rPr>
                <w:rFonts w:cs="Calibri"/>
                <w:sz w:val="20"/>
                <w:szCs w:val="20"/>
              </w:rPr>
            </w:pPr>
            <w:r>
              <w:rPr>
                <w:rFonts w:cs="Calibri"/>
                <w:sz w:val="20"/>
                <w:szCs w:val="20"/>
              </w:rPr>
              <w:t>Assessment of training – multiple choice/pop quiz (HP)</w:t>
            </w:r>
          </w:p>
          <w:p w14:paraId="1C771F66" w14:textId="77777777" w:rsidR="007A19A5" w:rsidRDefault="00242A1D">
            <w:pPr>
              <w:spacing w:after="0" w:line="240" w:lineRule="auto"/>
              <w:rPr>
                <w:rFonts w:cs="Calibri"/>
                <w:sz w:val="20"/>
                <w:szCs w:val="20"/>
              </w:rPr>
            </w:pPr>
            <w:r>
              <w:rPr>
                <w:rFonts w:cs="Calibri"/>
                <w:sz w:val="20"/>
                <w:szCs w:val="20"/>
              </w:rPr>
              <w:t>Progress reports/patient ownership (PI)</w:t>
            </w:r>
          </w:p>
        </w:tc>
      </w:tr>
      <w:tr w:rsidR="007A19A5" w14:paraId="1C771F6D"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68" w14:textId="77777777" w:rsidR="007A19A5" w:rsidRDefault="00242A1D">
            <w:pPr>
              <w:spacing w:after="0" w:line="240" w:lineRule="auto"/>
              <w:rPr>
                <w:rFonts w:cs="Calibri"/>
                <w:sz w:val="20"/>
                <w:szCs w:val="20"/>
              </w:rPr>
            </w:pPr>
            <w:r>
              <w:rPr>
                <w:rFonts w:cs="Calibri"/>
                <w:sz w:val="20"/>
                <w:szCs w:val="20"/>
              </w:rPr>
              <w:t xml:space="preserve">4.4 Reconfiguration  </w:t>
            </w:r>
          </w:p>
          <w:p w14:paraId="1C771F69"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6A" w14:textId="77777777" w:rsidR="007A19A5" w:rsidRDefault="00242A1D">
            <w:pPr>
              <w:spacing w:after="0" w:line="240" w:lineRule="auto"/>
              <w:rPr>
                <w:rFonts w:cs="Calibri"/>
                <w:sz w:val="20"/>
                <w:szCs w:val="20"/>
              </w:rPr>
            </w:pPr>
            <w:r>
              <w:rPr>
                <w:rFonts w:cs="Calibri"/>
                <w:sz w:val="20"/>
                <w:szCs w:val="20"/>
              </w:rPr>
              <w:t>Training materials uploaded to NH academy (EP)</w:t>
            </w:r>
          </w:p>
          <w:p w14:paraId="1C771F6B" w14:textId="77777777" w:rsidR="007A19A5" w:rsidRDefault="00242A1D">
            <w:pPr>
              <w:spacing w:after="0" w:line="240" w:lineRule="auto"/>
              <w:rPr>
                <w:rFonts w:cs="Calibri"/>
                <w:sz w:val="20"/>
                <w:szCs w:val="20"/>
              </w:rPr>
            </w:pPr>
            <w:r>
              <w:rPr>
                <w:rFonts w:cs="Calibri"/>
                <w:sz w:val="20"/>
                <w:szCs w:val="20"/>
              </w:rPr>
              <w:t>Translating health care language to NH language (EP – content)</w:t>
            </w:r>
          </w:p>
          <w:p w14:paraId="1C771F6C" w14:textId="77777777" w:rsidR="007A19A5" w:rsidRDefault="00242A1D">
            <w:pPr>
              <w:spacing w:after="0" w:line="240" w:lineRule="auto"/>
              <w:rPr>
                <w:rFonts w:cs="Calibri"/>
                <w:sz w:val="20"/>
                <w:szCs w:val="20"/>
              </w:rPr>
            </w:pPr>
            <w:r>
              <w:rPr>
                <w:rFonts w:cs="Calibri"/>
                <w:sz w:val="20"/>
                <w:szCs w:val="20"/>
              </w:rPr>
              <w:t xml:space="preserve">Data sent via digital hub (CP) </w:t>
            </w:r>
          </w:p>
        </w:tc>
      </w:tr>
    </w:tbl>
    <w:p w14:paraId="1C771F6E" w14:textId="77777777" w:rsidR="007A19A5" w:rsidRDefault="007A19A5">
      <w:pPr>
        <w:rPr>
          <w:rFonts w:cs="Calibri"/>
          <w:sz w:val="20"/>
          <w:szCs w:val="20"/>
        </w:rPr>
      </w:pPr>
    </w:p>
    <w:p w14:paraId="1C771F6F" w14:textId="77777777" w:rsidR="007A19A5" w:rsidRDefault="007A19A5">
      <w:pPr>
        <w:rPr>
          <w:rFonts w:cs="Calibri"/>
          <w:sz w:val="20"/>
          <w:szCs w:val="20"/>
        </w:rPr>
      </w:pPr>
    </w:p>
    <w:p w14:paraId="1C771F70" w14:textId="77777777" w:rsidR="007A19A5" w:rsidRDefault="007A19A5">
      <w:pPr>
        <w:rPr>
          <w:rFonts w:cs="Calibri"/>
          <w:sz w:val="20"/>
          <w:szCs w:val="20"/>
        </w:rPr>
      </w:pPr>
    </w:p>
    <w:p w14:paraId="1C771F71" w14:textId="77777777" w:rsidR="007A19A5" w:rsidRDefault="007A19A5">
      <w:pPr>
        <w:rPr>
          <w:rFonts w:cs="Calibri"/>
          <w:sz w:val="20"/>
          <w:szCs w:val="20"/>
        </w:rPr>
      </w:pPr>
    </w:p>
    <w:p w14:paraId="1C771F72" w14:textId="77777777" w:rsidR="007A19A5" w:rsidRDefault="007A19A5">
      <w:pPr>
        <w:rPr>
          <w:rFonts w:cs="Calibri"/>
          <w:sz w:val="20"/>
          <w:szCs w:val="20"/>
        </w:rPr>
      </w:pPr>
    </w:p>
    <w:p w14:paraId="1C771F73" w14:textId="77777777" w:rsidR="007A19A5" w:rsidRDefault="007A19A5">
      <w:pPr>
        <w:rPr>
          <w:rFonts w:cs="Calibri"/>
          <w:sz w:val="20"/>
          <w:szCs w:val="20"/>
        </w:rPr>
      </w:pPr>
    </w:p>
    <w:p w14:paraId="1C771F74" w14:textId="77777777" w:rsidR="007A19A5" w:rsidRDefault="007A19A5">
      <w:pPr>
        <w:rPr>
          <w:rFonts w:cs="Calibri"/>
          <w:sz w:val="20"/>
          <w:szCs w:val="20"/>
        </w:rPr>
      </w:pPr>
    </w:p>
    <w:tbl>
      <w:tblPr>
        <w:tblW w:w="13948" w:type="dxa"/>
        <w:tblCellMar>
          <w:left w:w="10" w:type="dxa"/>
          <w:right w:w="10" w:type="dxa"/>
        </w:tblCellMar>
        <w:tblLook w:val="04A0" w:firstRow="1" w:lastRow="0" w:firstColumn="1" w:lastColumn="0" w:noHBand="0" w:noVBand="1"/>
      </w:tblPr>
      <w:tblGrid>
        <w:gridCol w:w="3487"/>
        <w:gridCol w:w="10461"/>
      </w:tblGrid>
      <w:tr w:rsidR="007A19A5" w14:paraId="1C771F77"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75" w14:textId="77777777" w:rsidR="007A19A5" w:rsidRDefault="00242A1D">
            <w:pPr>
              <w:spacing w:after="0" w:line="240" w:lineRule="auto"/>
              <w:jc w:val="center"/>
              <w:rPr>
                <w:rFonts w:cs="Calibri"/>
                <w:b/>
                <w:bCs/>
                <w:sz w:val="20"/>
                <w:szCs w:val="20"/>
              </w:rPr>
            </w:pPr>
            <w:r>
              <w:rPr>
                <w:rFonts w:cs="Calibri"/>
                <w:b/>
                <w:bCs/>
                <w:sz w:val="20"/>
                <w:szCs w:val="20"/>
              </w:rPr>
              <w:lastRenderedPageBreak/>
              <w:t>Stakeholder Workshop 2</w:t>
            </w:r>
          </w:p>
          <w:p w14:paraId="1C771F76" w14:textId="77777777" w:rsidR="007A19A5" w:rsidRDefault="00242A1D">
            <w:pPr>
              <w:spacing w:after="0" w:line="240" w:lineRule="auto"/>
              <w:rPr>
                <w:rFonts w:cs="Calibri"/>
                <w:sz w:val="20"/>
                <w:szCs w:val="20"/>
              </w:rPr>
            </w:pPr>
            <w:r>
              <w:rPr>
                <w:rFonts w:cs="Calibri"/>
                <w:sz w:val="20"/>
                <w:szCs w:val="20"/>
              </w:rPr>
              <w:t xml:space="preserve">1. Coherence: </w:t>
            </w:r>
          </w:p>
        </w:tc>
      </w:tr>
      <w:tr w:rsidR="007A19A5" w14:paraId="1C771F7C"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78" w14:textId="77777777" w:rsidR="007A19A5" w:rsidRDefault="00242A1D">
            <w:pPr>
              <w:spacing w:after="0" w:line="240" w:lineRule="auto"/>
              <w:rPr>
                <w:rFonts w:cs="Calibri"/>
                <w:sz w:val="20"/>
                <w:szCs w:val="20"/>
              </w:rPr>
            </w:pPr>
            <w:r>
              <w:rPr>
                <w:rFonts w:cs="Calibri"/>
                <w:sz w:val="20"/>
                <w:szCs w:val="20"/>
              </w:rPr>
              <w:t>1.1 Differentiation</w:t>
            </w:r>
          </w:p>
          <w:p w14:paraId="1C771F79"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7A" w14:textId="77777777" w:rsidR="007A19A5" w:rsidRDefault="00242A1D">
            <w:pPr>
              <w:spacing w:after="0" w:line="240" w:lineRule="auto"/>
              <w:rPr>
                <w:rFonts w:cs="Calibri"/>
                <w:sz w:val="20"/>
                <w:szCs w:val="20"/>
              </w:rPr>
            </w:pPr>
            <w:r>
              <w:rPr>
                <w:rFonts w:cs="Calibri"/>
                <w:sz w:val="20"/>
                <w:szCs w:val="20"/>
              </w:rPr>
              <w:t>Patient-facing and training materials should highlight STAMINA’s unique selling points (All, PFM)</w:t>
            </w:r>
          </w:p>
          <w:p w14:paraId="1C771F7B" w14:textId="77777777" w:rsidR="007A19A5" w:rsidRDefault="00242A1D">
            <w:pPr>
              <w:spacing w:after="0" w:line="240" w:lineRule="auto"/>
              <w:rPr>
                <w:rFonts w:cs="Calibri"/>
                <w:sz w:val="20"/>
                <w:szCs w:val="20"/>
              </w:rPr>
            </w:pPr>
            <w:r>
              <w:rPr>
                <w:rFonts w:cs="Calibri"/>
                <w:sz w:val="20"/>
                <w:szCs w:val="20"/>
              </w:rPr>
              <w:t>Tailored interventions/tailored training (All)</w:t>
            </w:r>
          </w:p>
        </w:tc>
      </w:tr>
      <w:tr w:rsidR="007A19A5" w14:paraId="1C771F80"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7D" w14:textId="77777777" w:rsidR="007A19A5" w:rsidRDefault="00242A1D">
            <w:pPr>
              <w:pStyle w:val="ListParagraph"/>
              <w:numPr>
                <w:ilvl w:val="1"/>
                <w:numId w:val="2"/>
              </w:numPr>
              <w:spacing w:after="0" w:line="240" w:lineRule="auto"/>
              <w:ind w:left="0"/>
              <w:rPr>
                <w:rFonts w:cs="Calibri"/>
                <w:sz w:val="20"/>
                <w:szCs w:val="20"/>
              </w:rPr>
            </w:pPr>
            <w:r>
              <w:rPr>
                <w:rFonts w:cs="Calibri"/>
                <w:sz w:val="20"/>
                <w:szCs w:val="20"/>
              </w:rPr>
              <w:t>1.2 Communal Specification</w:t>
            </w:r>
          </w:p>
          <w:p w14:paraId="1C771F7E"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7F" w14:textId="77777777" w:rsidR="007A19A5" w:rsidRDefault="007A19A5">
            <w:pPr>
              <w:spacing w:after="0" w:line="240" w:lineRule="auto"/>
              <w:rPr>
                <w:rFonts w:cs="Calibri"/>
                <w:sz w:val="20"/>
                <w:szCs w:val="20"/>
              </w:rPr>
            </w:pPr>
          </w:p>
        </w:tc>
      </w:tr>
      <w:tr w:rsidR="007A19A5" w14:paraId="1C771F84"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1" w14:textId="77777777" w:rsidR="007A19A5" w:rsidRDefault="00242A1D">
            <w:pPr>
              <w:pStyle w:val="ListParagraph"/>
              <w:numPr>
                <w:ilvl w:val="1"/>
                <w:numId w:val="2"/>
              </w:numPr>
              <w:spacing w:after="0" w:line="240" w:lineRule="auto"/>
              <w:ind w:left="0"/>
              <w:rPr>
                <w:rFonts w:cs="Calibri"/>
                <w:sz w:val="20"/>
                <w:szCs w:val="20"/>
              </w:rPr>
            </w:pPr>
            <w:r>
              <w:rPr>
                <w:rFonts w:cs="Calibri"/>
                <w:sz w:val="20"/>
                <w:szCs w:val="20"/>
              </w:rPr>
              <w:t>1.3 Individual Specification</w:t>
            </w:r>
          </w:p>
          <w:p w14:paraId="1C771F82"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3" w14:textId="77777777" w:rsidR="007A19A5" w:rsidRDefault="007A19A5">
            <w:pPr>
              <w:spacing w:after="0" w:line="240" w:lineRule="auto"/>
              <w:rPr>
                <w:rFonts w:cs="Calibri"/>
                <w:sz w:val="20"/>
                <w:szCs w:val="20"/>
              </w:rPr>
            </w:pPr>
          </w:p>
        </w:tc>
      </w:tr>
      <w:tr w:rsidR="007A19A5" w14:paraId="1C771F88"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5" w14:textId="77777777" w:rsidR="007A19A5" w:rsidRDefault="00242A1D">
            <w:pPr>
              <w:pStyle w:val="ListParagraph"/>
              <w:numPr>
                <w:ilvl w:val="1"/>
                <w:numId w:val="2"/>
              </w:numPr>
              <w:spacing w:after="0" w:line="240" w:lineRule="auto"/>
              <w:ind w:left="0"/>
              <w:rPr>
                <w:rFonts w:cs="Calibri"/>
                <w:sz w:val="20"/>
                <w:szCs w:val="20"/>
              </w:rPr>
            </w:pPr>
            <w:r>
              <w:rPr>
                <w:rFonts w:cs="Calibri"/>
                <w:sz w:val="20"/>
                <w:szCs w:val="20"/>
              </w:rPr>
              <w:t>1.4 Internalization</w:t>
            </w:r>
          </w:p>
          <w:p w14:paraId="1C771F86"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7" w14:textId="77777777" w:rsidR="007A19A5" w:rsidRDefault="007A19A5">
            <w:pPr>
              <w:spacing w:after="0" w:line="240" w:lineRule="auto"/>
              <w:rPr>
                <w:rFonts w:cs="Calibri"/>
                <w:sz w:val="20"/>
                <w:szCs w:val="20"/>
              </w:rPr>
            </w:pPr>
          </w:p>
        </w:tc>
      </w:tr>
      <w:tr w:rsidR="007A19A5" w14:paraId="1C771F8C"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9" w14:textId="77777777" w:rsidR="007A19A5" w:rsidRDefault="007A19A5">
            <w:pPr>
              <w:spacing w:after="0" w:line="240" w:lineRule="auto"/>
              <w:rPr>
                <w:rFonts w:cs="Calibri"/>
                <w:sz w:val="20"/>
                <w:szCs w:val="20"/>
              </w:rPr>
            </w:pPr>
          </w:p>
          <w:p w14:paraId="1C771F8A" w14:textId="77777777" w:rsidR="007A19A5" w:rsidRDefault="00242A1D">
            <w:pPr>
              <w:spacing w:after="0" w:line="240" w:lineRule="auto"/>
              <w:rPr>
                <w:rFonts w:cs="Calibri"/>
                <w:sz w:val="20"/>
                <w:szCs w:val="20"/>
              </w:rPr>
            </w:pPr>
            <w:r>
              <w:rPr>
                <w:rFonts w:cs="Calibri"/>
                <w:sz w:val="20"/>
                <w:szCs w:val="20"/>
              </w:rPr>
              <w:t>2. Cognitive Participation: Relational work that people do to build and sustain a community of practice</w:t>
            </w:r>
          </w:p>
          <w:p w14:paraId="1C771F8B" w14:textId="77777777" w:rsidR="007A19A5" w:rsidRDefault="007A19A5">
            <w:pPr>
              <w:spacing w:after="0" w:line="240" w:lineRule="auto"/>
              <w:rPr>
                <w:rFonts w:cs="Calibri"/>
                <w:sz w:val="20"/>
                <w:szCs w:val="20"/>
              </w:rPr>
            </w:pPr>
          </w:p>
        </w:tc>
      </w:tr>
      <w:tr w:rsidR="007A19A5" w14:paraId="1C771F90"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D" w14:textId="77777777" w:rsidR="007A19A5" w:rsidRDefault="00242A1D">
            <w:pPr>
              <w:spacing w:after="0" w:line="240" w:lineRule="auto"/>
              <w:rPr>
                <w:rFonts w:cs="Calibri"/>
                <w:sz w:val="20"/>
                <w:szCs w:val="20"/>
              </w:rPr>
            </w:pPr>
            <w:r>
              <w:rPr>
                <w:rFonts w:cs="Calibri"/>
                <w:sz w:val="20"/>
                <w:szCs w:val="20"/>
              </w:rPr>
              <w:t>2.1 Initiation</w:t>
            </w:r>
          </w:p>
          <w:p w14:paraId="1C771F8E"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8F" w14:textId="77777777" w:rsidR="007A19A5" w:rsidRDefault="007A19A5">
            <w:pPr>
              <w:spacing w:after="0" w:line="240" w:lineRule="auto"/>
              <w:rPr>
                <w:rFonts w:cs="Calibri"/>
                <w:sz w:val="20"/>
                <w:szCs w:val="20"/>
              </w:rPr>
            </w:pPr>
          </w:p>
        </w:tc>
      </w:tr>
      <w:tr w:rsidR="007A19A5" w14:paraId="1C771FC1"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91" w14:textId="77777777" w:rsidR="007A19A5" w:rsidRDefault="00242A1D">
            <w:pPr>
              <w:spacing w:after="0" w:line="240" w:lineRule="auto"/>
              <w:rPr>
                <w:rFonts w:cs="Calibri"/>
                <w:sz w:val="20"/>
                <w:szCs w:val="20"/>
              </w:rPr>
            </w:pPr>
            <w:r>
              <w:rPr>
                <w:rFonts w:cs="Calibri"/>
                <w:sz w:val="20"/>
                <w:szCs w:val="20"/>
              </w:rPr>
              <w:t>2.2 Enrolment</w:t>
            </w:r>
          </w:p>
          <w:p w14:paraId="1C771F92" w14:textId="77777777" w:rsidR="007A19A5" w:rsidRDefault="00242A1D">
            <w:pPr>
              <w:spacing w:after="0" w:line="240" w:lineRule="auto"/>
              <w:rPr>
                <w:rFonts w:cs="Calibri"/>
                <w:sz w:val="20"/>
                <w:szCs w:val="20"/>
              </w:rPr>
            </w:pPr>
            <w:r>
              <w:rPr>
                <w:rFonts w:cs="Calibri"/>
                <w:sz w:val="20"/>
                <w:szCs w:val="20"/>
              </w:rPr>
              <w:t>Strategies used to engage (buy-in),</w:t>
            </w:r>
          </w:p>
          <w:p w14:paraId="1C771F93" w14:textId="77777777" w:rsidR="007A19A5" w:rsidRDefault="00242A1D">
            <w:pPr>
              <w:spacing w:after="0" w:line="240" w:lineRule="auto"/>
              <w:rPr>
                <w:rFonts w:cs="Calibri"/>
                <w:sz w:val="20"/>
                <w:szCs w:val="20"/>
              </w:rPr>
            </w:pPr>
            <w:r>
              <w:rPr>
                <w:rFonts w:cs="Calibri"/>
                <w:sz w:val="20"/>
                <w:szCs w:val="20"/>
              </w:rPr>
              <w:t xml:space="preserve">sustain engagement and help secure implementation            </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4578A" w14:textId="77777777" w:rsidR="00162703" w:rsidRDefault="00162703" w:rsidP="00E65E15">
            <w:pPr>
              <w:spacing w:after="0" w:line="240" w:lineRule="auto"/>
              <w:rPr>
                <w:rFonts w:cs="Calibri"/>
                <w:sz w:val="20"/>
                <w:szCs w:val="20"/>
              </w:rPr>
            </w:pPr>
          </w:p>
          <w:p w14:paraId="51E8D20E" w14:textId="77777777" w:rsidR="00162703" w:rsidRDefault="00162703" w:rsidP="00E65E15">
            <w:pPr>
              <w:spacing w:after="0" w:line="240" w:lineRule="auto"/>
              <w:rPr>
                <w:rFonts w:cs="Calibri"/>
                <w:sz w:val="20"/>
                <w:szCs w:val="20"/>
              </w:rPr>
            </w:pPr>
            <w:r>
              <w:rPr>
                <w:rFonts w:cs="Calibri"/>
                <w:sz w:val="20"/>
                <w:szCs w:val="20"/>
              </w:rPr>
              <w:t>Ensure the STAMINA diary is a convenient size/ format to use in the gym (PFM)</w:t>
            </w:r>
          </w:p>
          <w:p w14:paraId="40593890" w14:textId="77777777" w:rsidR="00162703" w:rsidRDefault="00162703" w:rsidP="00E65E15">
            <w:pPr>
              <w:spacing w:after="0" w:line="240" w:lineRule="auto"/>
              <w:rPr>
                <w:rFonts w:cs="Calibri"/>
                <w:sz w:val="20"/>
                <w:szCs w:val="20"/>
              </w:rPr>
            </w:pPr>
            <w:r>
              <w:rPr>
                <w:rFonts w:cs="Calibri"/>
                <w:sz w:val="20"/>
                <w:szCs w:val="20"/>
              </w:rPr>
              <w:t>Ensure the STAMINA diary appearance does not make patients in the study stand out from other gym users (PFM)</w:t>
            </w:r>
          </w:p>
          <w:p w14:paraId="62644738" w14:textId="680A5A1F" w:rsidR="00162703" w:rsidRDefault="00162703" w:rsidP="00E65E15">
            <w:pPr>
              <w:spacing w:after="0" w:line="240" w:lineRule="auto"/>
              <w:rPr>
                <w:rFonts w:cs="Calibri"/>
                <w:sz w:val="20"/>
                <w:szCs w:val="20"/>
              </w:rPr>
            </w:pPr>
            <w:r>
              <w:rPr>
                <w:rFonts w:cs="Calibri"/>
                <w:sz w:val="20"/>
                <w:szCs w:val="20"/>
              </w:rPr>
              <w:t>Review dietary advice and focus on dietary recommendations whilst on ADT, e.g., diet swaps/ recipes (PFM)</w:t>
            </w:r>
          </w:p>
          <w:p w14:paraId="703056A3" w14:textId="5DDA4892" w:rsidR="00162703" w:rsidRDefault="00162703" w:rsidP="00E65E15">
            <w:pPr>
              <w:spacing w:after="0" w:line="240" w:lineRule="auto"/>
              <w:rPr>
                <w:rFonts w:cs="Calibri"/>
                <w:sz w:val="20"/>
                <w:szCs w:val="20"/>
              </w:rPr>
            </w:pPr>
            <w:r>
              <w:rPr>
                <w:rFonts w:cs="Calibri"/>
                <w:sz w:val="20"/>
                <w:szCs w:val="20"/>
              </w:rPr>
              <w:t xml:space="preserve">Review exercise advice and add detail about the importance of </w:t>
            </w:r>
            <w:proofErr w:type="gramStart"/>
            <w:r>
              <w:rPr>
                <w:rFonts w:cs="Calibri"/>
                <w:sz w:val="20"/>
                <w:szCs w:val="20"/>
              </w:rPr>
              <w:t>following a tailored programme at all times</w:t>
            </w:r>
            <w:proofErr w:type="gramEnd"/>
            <w:r>
              <w:rPr>
                <w:rFonts w:cs="Calibri"/>
                <w:sz w:val="20"/>
                <w:szCs w:val="20"/>
              </w:rPr>
              <w:t xml:space="preserve"> (PFM)</w:t>
            </w:r>
          </w:p>
          <w:p w14:paraId="5A4CF225" w14:textId="2C722FDF" w:rsidR="00162703" w:rsidRDefault="00162703" w:rsidP="00E65E15">
            <w:pPr>
              <w:spacing w:after="0" w:line="240" w:lineRule="auto"/>
              <w:rPr>
                <w:rFonts w:cs="Calibri"/>
                <w:sz w:val="20"/>
                <w:szCs w:val="20"/>
              </w:rPr>
            </w:pPr>
            <w:r>
              <w:rPr>
                <w:rFonts w:cs="Calibri"/>
                <w:sz w:val="20"/>
                <w:szCs w:val="20"/>
              </w:rPr>
              <w:t>Add examples/ recommendations of suitable clothing to wear in the gym (PFM)</w:t>
            </w:r>
          </w:p>
          <w:p w14:paraId="33A33C47" w14:textId="13A74423" w:rsidR="00162703" w:rsidRDefault="00162703" w:rsidP="00E65E15">
            <w:pPr>
              <w:spacing w:after="0" w:line="240" w:lineRule="auto"/>
              <w:rPr>
                <w:rFonts w:cs="Calibri"/>
                <w:sz w:val="20"/>
                <w:szCs w:val="20"/>
              </w:rPr>
            </w:pPr>
            <w:r>
              <w:rPr>
                <w:rFonts w:cs="Calibri"/>
                <w:sz w:val="20"/>
                <w:szCs w:val="20"/>
              </w:rPr>
              <w:t xml:space="preserve">Gain additional feedback on the amended PFM from the PPI with a particular focus on format and content (PFM, </w:t>
            </w:r>
            <w:proofErr w:type="spellStart"/>
            <w:r>
              <w:rPr>
                <w:rFonts w:cs="Calibri"/>
                <w:sz w:val="20"/>
                <w:szCs w:val="20"/>
              </w:rPr>
              <w:t>Gl</w:t>
            </w:r>
            <w:proofErr w:type="spellEnd"/>
            <w:r>
              <w:rPr>
                <w:rFonts w:cs="Calibri"/>
                <w:sz w:val="20"/>
                <w:szCs w:val="20"/>
              </w:rPr>
              <w:t>)</w:t>
            </w:r>
          </w:p>
          <w:p w14:paraId="21B83C86" w14:textId="6C7BF516" w:rsidR="00162703" w:rsidRDefault="00162703" w:rsidP="00E65E15">
            <w:pPr>
              <w:spacing w:after="0" w:line="240" w:lineRule="auto"/>
              <w:rPr>
                <w:rFonts w:cs="Calibri"/>
                <w:sz w:val="20"/>
                <w:szCs w:val="20"/>
              </w:rPr>
            </w:pPr>
            <w:r>
              <w:rPr>
                <w:rFonts w:cs="Calibri"/>
                <w:sz w:val="20"/>
                <w:szCs w:val="20"/>
              </w:rPr>
              <w:t xml:space="preserve">Add information about the importance of social </w:t>
            </w:r>
            <w:r w:rsidR="003F2716">
              <w:rPr>
                <w:rFonts w:cs="Calibri"/>
                <w:sz w:val="20"/>
                <w:szCs w:val="20"/>
              </w:rPr>
              <w:t>support</w:t>
            </w:r>
            <w:r>
              <w:rPr>
                <w:rFonts w:cs="Calibri"/>
                <w:sz w:val="20"/>
                <w:szCs w:val="20"/>
              </w:rPr>
              <w:t xml:space="preserve"> for behaviour change, i.e., meeting others on the programme (</w:t>
            </w:r>
            <w:proofErr w:type="spellStart"/>
            <w:r>
              <w:rPr>
                <w:rFonts w:cs="Calibri"/>
                <w:sz w:val="20"/>
                <w:szCs w:val="20"/>
              </w:rPr>
              <w:t>Gl</w:t>
            </w:r>
            <w:proofErr w:type="spellEnd"/>
            <w:r>
              <w:rPr>
                <w:rFonts w:cs="Calibri"/>
                <w:sz w:val="20"/>
                <w:szCs w:val="20"/>
              </w:rPr>
              <w:t>)</w:t>
            </w:r>
          </w:p>
          <w:p w14:paraId="1C771FC0" w14:textId="781F0D44" w:rsidR="00162703" w:rsidRPr="00E65E15" w:rsidRDefault="00162703" w:rsidP="00E65E15">
            <w:pPr>
              <w:spacing w:after="0" w:line="240" w:lineRule="auto"/>
              <w:rPr>
                <w:rFonts w:cs="Calibri"/>
                <w:sz w:val="20"/>
                <w:szCs w:val="20"/>
              </w:rPr>
            </w:pPr>
          </w:p>
        </w:tc>
      </w:tr>
      <w:tr w:rsidR="007A19A5" w14:paraId="1C771FC5"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C2" w14:textId="77777777" w:rsidR="007A19A5" w:rsidRDefault="00242A1D">
            <w:pPr>
              <w:spacing w:after="0" w:line="240" w:lineRule="auto"/>
              <w:rPr>
                <w:rFonts w:cs="Calibri"/>
                <w:sz w:val="20"/>
                <w:szCs w:val="20"/>
              </w:rPr>
            </w:pPr>
            <w:r>
              <w:rPr>
                <w:rFonts w:cs="Calibri"/>
                <w:sz w:val="20"/>
                <w:szCs w:val="20"/>
              </w:rPr>
              <w:t>2.3 Legitimation</w:t>
            </w:r>
          </w:p>
          <w:p w14:paraId="1C771FC3" w14:textId="77777777" w:rsidR="007A19A5" w:rsidRDefault="00242A1D">
            <w:pPr>
              <w:spacing w:after="0" w:line="240" w:lineRule="auto"/>
              <w:rPr>
                <w:rFonts w:cs="Calibri"/>
                <w:sz w:val="20"/>
                <w:szCs w:val="20"/>
              </w:rPr>
            </w:pPr>
            <w:r>
              <w:rPr>
                <w:rFonts w:cs="Calibri"/>
                <w:sz w:val="20"/>
                <w:szCs w:val="20"/>
              </w:rPr>
              <w:t>Ensuring all participants believe it is right for them to be involved and they can make valid contribution</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744E0" w14:textId="5E044EFC" w:rsidR="008D2284" w:rsidRPr="00E65E15" w:rsidRDefault="008D2284" w:rsidP="008D2284">
            <w:pPr>
              <w:spacing w:after="0" w:line="240" w:lineRule="auto"/>
              <w:rPr>
                <w:rFonts w:cs="Calibri"/>
                <w:sz w:val="20"/>
                <w:szCs w:val="20"/>
              </w:rPr>
            </w:pPr>
            <w:r>
              <w:rPr>
                <w:rFonts w:cs="Calibri"/>
                <w:sz w:val="20"/>
                <w:szCs w:val="20"/>
              </w:rPr>
              <w:t>G</w:t>
            </w:r>
            <w:r w:rsidRPr="00E65E15">
              <w:rPr>
                <w:rFonts w:cs="Calibri"/>
                <w:sz w:val="20"/>
                <w:szCs w:val="20"/>
              </w:rPr>
              <w:t xml:space="preserve">ive examples of clothes to wear to gym e.g. “Most men wear </w:t>
            </w:r>
            <w:proofErr w:type="gramStart"/>
            <w:r w:rsidRPr="00E65E15">
              <w:rPr>
                <w:rFonts w:cs="Calibri"/>
                <w:sz w:val="20"/>
                <w:szCs w:val="20"/>
              </w:rPr>
              <w:t>sweat pants</w:t>
            </w:r>
            <w:proofErr w:type="gramEnd"/>
            <w:r w:rsidRPr="00E65E15">
              <w:rPr>
                <w:rFonts w:cs="Calibri"/>
                <w:sz w:val="20"/>
                <w:szCs w:val="20"/>
              </w:rPr>
              <w:t xml:space="preserve"> or shorts and an old tee shirt” </w:t>
            </w:r>
            <w:r>
              <w:rPr>
                <w:rFonts w:cs="Calibri"/>
                <w:sz w:val="20"/>
                <w:szCs w:val="20"/>
              </w:rPr>
              <w:t xml:space="preserve">(PFM, </w:t>
            </w:r>
            <w:r w:rsidRPr="00E65E15">
              <w:rPr>
                <w:rFonts w:cs="Calibri"/>
                <w:sz w:val="20"/>
                <w:szCs w:val="20"/>
              </w:rPr>
              <w:t>GI)</w:t>
            </w:r>
          </w:p>
          <w:p w14:paraId="1C771FC4" w14:textId="77777777" w:rsidR="007A19A5" w:rsidRDefault="007A19A5">
            <w:pPr>
              <w:spacing w:after="0" w:line="240" w:lineRule="auto"/>
              <w:rPr>
                <w:rFonts w:cs="Calibri"/>
                <w:sz w:val="20"/>
                <w:szCs w:val="20"/>
              </w:rPr>
            </w:pPr>
          </w:p>
        </w:tc>
      </w:tr>
      <w:tr w:rsidR="007A19A5" w14:paraId="1C771FCA"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C6" w14:textId="77777777" w:rsidR="007A19A5" w:rsidRDefault="00242A1D">
            <w:pPr>
              <w:spacing w:after="0" w:line="240" w:lineRule="auto"/>
              <w:rPr>
                <w:rFonts w:cs="Calibri"/>
                <w:sz w:val="20"/>
                <w:szCs w:val="20"/>
              </w:rPr>
            </w:pPr>
            <w:r>
              <w:rPr>
                <w:rFonts w:cs="Calibri"/>
                <w:sz w:val="20"/>
                <w:szCs w:val="20"/>
              </w:rPr>
              <w:t>2.4 Activation</w:t>
            </w:r>
          </w:p>
          <w:p w14:paraId="1C771FC7" w14:textId="77777777" w:rsidR="007A19A5" w:rsidRDefault="00242A1D">
            <w:pPr>
              <w:spacing w:after="0" w:line="240" w:lineRule="auto"/>
              <w:rPr>
                <w:rFonts w:cs="Calibri"/>
                <w:sz w:val="20"/>
                <w:szCs w:val="20"/>
              </w:rPr>
            </w:pPr>
            <w:r>
              <w:rPr>
                <w:rFonts w:cs="Calibri"/>
                <w:sz w:val="20"/>
                <w:szCs w:val="20"/>
              </w:rPr>
              <w:t xml:space="preserve">Collectively defining actions and   </w:t>
            </w:r>
          </w:p>
          <w:p w14:paraId="1C771FC8" w14:textId="77777777" w:rsidR="007A19A5" w:rsidRDefault="00242A1D">
            <w:pPr>
              <w:spacing w:after="0" w:line="240" w:lineRule="auto"/>
              <w:rPr>
                <w:rFonts w:cs="Calibri"/>
                <w:sz w:val="20"/>
                <w:szCs w:val="20"/>
              </w:rPr>
            </w:pPr>
            <w:r>
              <w:rPr>
                <w:rFonts w:cs="Calibri"/>
                <w:sz w:val="20"/>
                <w:szCs w:val="20"/>
              </w:rPr>
              <w:t xml:space="preserve">procedures needed to </w:t>
            </w:r>
            <w:proofErr w:type="gramStart"/>
            <w:r>
              <w:rPr>
                <w:rFonts w:cs="Calibri"/>
                <w:sz w:val="20"/>
                <w:szCs w:val="20"/>
              </w:rPr>
              <w:t>sustain  STAMINA</w:t>
            </w:r>
            <w:proofErr w:type="gramEnd"/>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C9" w14:textId="77777777" w:rsidR="007A19A5" w:rsidRDefault="007A19A5">
            <w:pPr>
              <w:spacing w:after="0" w:line="240" w:lineRule="auto"/>
              <w:rPr>
                <w:rFonts w:cs="Calibri"/>
                <w:sz w:val="20"/>
                <w:szCs w:val="20"/>
              </w:rPr>
            </w:pPr>
          </w:p>
        </w:tc>
      </w:tr>
      <w:tr w:rsidR="007A19A5" w14:paraId="1C771FCE"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CB" w14:textId="77777777" w:rsidR="007A19A5" w:rsidRDefault="007A19A5">
            <w:pPr>
              <w:spacing w:after="0" w:line="240" w:lineRule="auto"/>
              <w:rPr>
                <w:rFonts w:cs="Calibri"/>
                <w:sz w:val="20"/>
                <w:szCs w:val="20"/>
              </w:rPr>
            </w:pPr>
          </w:p>
          <w:p w14:paraId="1C771FCC" w14:textId="77777777" w:rsidR="007A19A5" w:rsidRDefault="00242A1D">
            <w:pPr>
              <w:spacing w:after="0" w:line="240" w:lineRule="auto"/>
              <w:rPr>
                <w:rFonts w:cs="Calibri"/>
                <w:sz w:val="20"/>
                <w:szCs w:val="20"/>
              </w:rPr>
            </w:pPr>
            <w:r>
              <w:rPr>
                <w:rFonts w:cs="Calibri"/>
                <w:sz w:val="20"/>
                <w:szCs w:val="20"/>
              </w:rPr>
              <w:t>3. Collective Action: Operational work that people do to enact a set of practices</w:t>
            </w:r>
          </w:p>
          <w:p w14:paraId="1C771FCD" w14:textId="77777777" w:rsidR="007A19A5" w:rsidRDefault="007A19A5">
            <w:pPr>
              <w:spacing w:after="0" w:line="240" w:lineRule="auto"/>
              <w:rPr>
                <w:rFonts w:cs="Calibri"/>
                <w:sz w:val="20"/>
                <w:szCs w:val="20"/>
              </w:rPr>
            </w:pPr>
          </w:p>
        </w:tc>
      </w:tr>
      <w:tr w:rsidR="007A19A5" w14:paraId="1C771FDA"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CF" w14:textId="77777777" w:rsidR="007A19A5" w:rsidRDefault="00242A1D">
            <w:pPr>
              <w:spacing w:after="0" w:line="240" w:lineRule="auto"/>
              <w:rPr>
                <w:rFonts w:cs="Calibri"/>
                <w:sz w:val="20"/>
                <w:szCs w:val="20"/>
              </w:rPr>
            </w:pPr>
            <w:r>
              <w:rPr>
                <w:rFonts w:cs="Calibri"/>
                <w:sz w:val="20"/>
                <w:szCs w:val="20"/>
              </w:rPr>
              <w:lastRenderedPageBreak/>
              <w:t xml:space="preserve">3.1 Interactional Workability Interactional work people do when operationalizing STAMINA </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5F3E2" w14:textId="41C9C35D" w:rsidR="00162703" w:rsidRDefault="00162703">
            <w:pPr>
              <w:spacing w:after="0" w:line="240" w:lineRule="auto"/>
              <w:rPr>
                <w:rFonts w:cs="Calibri"/>
                <w:sz w:val="20"/>
                <w:szCs w:val="20"/>
                <w:lang w:val="en-US"/>
              </w:rPr>
            </w:pPr>
            <w:r>
              <w:rPr>
                <w:rFonts w:cs="Calibri"/>
                <w:sz w:val="20"/>
                <w:szCs w:val="20"/>
                <w:lang w:val="en-US"/>
              </w:rPr>
              <w:t>Explore using online platforms for the progress report to be communicated between CBEP and HCPs (CP)</w:t>
            </w:r>
          </w:p>
          <w:p w14:paraId="74589442" w14:textId="267D5103" w:rsidR="00162703" w:rsidRDefault="00162703">
            <w:pPr>
              <w:spacing w:after="0" w:line="240" w:lineRule="auto"/>
              <w:rPr>
                <w:rFonts w:cs="Calibri"/>
                <w:sz w:val="20"/>
                <w:szCs w:val="20"/>
                <w:lang w:val="en-US"/>
              </w:rPr>
            </w:pPr>
            <w:r>
              <w:rPr>
                <w:rFonts w:cs="Calibri"/>
                <w:sz w:val="20"/>
                <w:szCs w:val="20"/>
                <w:lang w:val="en-US"/>
              </w:rPr>
              <w:t xml:space="preserve">Explore sharing patient progress with primary care as patients are often followed up </w:t>
            </w:r>
            <w:r w:rsidR="00A67C8C">
              <w:rPr>
                <w:rFonts w:cs="Calibri"/>
                <w:sz w:val="20"/>
                <w:szCs w:val="20"/>
                <w:lang w:val="en-US"/>
              </w:rPr>
              <w:t>in primary care</w:t>
            </w:r>
            <w:r>
              <w:rPr>
                <w:rFonts w:cs="Calibri"/>
                <w:sz w:val="20"/>
                <w:szCs w:val="20"/>
                <w:lang w:val="en-US"/>
              </w:rPr>
              <w:t xml:space="preserve"> (CP)</w:t>
            </w:r>
          </w:p>
          <w:p w14:paraId="3DC7176A" w14:textId="78DB00E3" w:rsidR="00162703" w:rsidRDefault="00162703">
            <w:pPr>
              <w:spacing w:after="0" w:line="240" w:lineRule="auto"/>
              <w:rPr>
                <w:rFonts w:cs="Calibri"/>
                <w:sz w:val="20"/>
                <w:szCs w:val="20"/>
                <w:lang w:val="en-US"/>
              </w:rPr>
            </w:pPr>
            <w:r>
              <w:rPr>
                <w:rFonts w:cs="Calibri"/>
                <w:sz w:val="20"/>
                <w:szCs w:val="20"/>
                <w:lang w:val="en-US"/>
              </w:rPr>
              <w:t>Review process of communicating patient information between key stakeholders and how this can be streamlined (CP)</w:t>
            </w:r>
          </w:p>
          <w:p w14:paraId="1C771FD9" w14:textId="44F4CBFB" w:rsidR="007A19A5" w:rsidRDefault="00162703">
            <w:pPr>
              <w:spacing w:after="0" w:line="240" w:lineRule="auto"/>
              <w:rPr>
                <w:rFonts w:cs="Calibri"/>
                <w:sz w:val="20"/>
                <w:szCs w:val="20"/>
              </w:rPr>
            </w:pPr>
            <w:r>
              <w:rPr>
                <w:rFonts w:cs="Calibri"/>
                <w:sz w:val="20"/>
                <w:szCs w:val="20"/>
                <w:lang w:val="en-US"/>
              </w:rPr>
              <w:t xml:space="preserve">Add contact details </w:t>
            </w:r>
            <w:r w:rsidR="00A67C8C">
              <w:rPr>
                <w:rFonts w:cs="Calibri"/>
                <w:sz w:val="20"/>
                <w:szCs w:val="20"/>
                <w:lang w:val="en-US"/>
              </w:rPr>
              <w:t>in all communication</w:t>
            </w:r>
            <w:r>
              <w:rPr>
                <w:rFonts w:cs="Calibri"/>
                <w:sz w:val="20"/>
                <w:szCs w:val="20"/>
                <w:lang w:val="en-US"/>
              </w:rPr>
              <w:t xml:space="preserve"> for clarity (</w:t>
            </w:r>
            <w:proofErr w:type="spellStart"/>
            <w:r>
              <w:rPr>
                <w:rFonts w:cs="Calibri"/>
                <w:sz w:val="20"/>
                <w:szCs w:val="20"/>
                <w:lang w:val="en-US"/>
              </w:rPr>
              <w:t>Gl</w:t>
            </w:r>
            <w:proofErr w:type="spellEnd"/>
            <w:r>
              <w:rPr>
                <w:rFonts w:cs="Calibri"/>
                <w:sz w:val="20"/>
                <w:szCs w:val="20"/>
                <w:lang w:val="en-US"/>
              </w:rPr>
              <w:t xml:space="preserve">/CP) </w:t>
            </w:r>
          </w:p>
        </w:tc>
      </w:tr>
      <w:tr w:rsidR="007A19A5" w14:paraId="1C771FDE"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DB" w14:textId="77777777" w:rsidR="007A19A5" w:rsidRDefault="00242A1D">
            <w:pPr>
              <w:spacing w:after="0" w:line="240" w:lineRule="auto"/>
              <w:rPr>
                <w:rFonts w:cs="Calibri"/>
                <w:sz w:val="20"/>
                <w:szCs w:val="20"/>
              </w:rPr>
            </w:pPr>
            <w:r>
              <w:rPr>
                <w:rFonts w:cs="Calibri"/>
                <w:sz w:val="20"/>
                <w:szCs w:val="20"/>
              </w:rPr>
              <w:t>3.2 Relational Integration</w:t>
            </w:r>
          </w:p>
          <w:p w14:paraId="1C771FDC" w14:textId="77777777" w:rsidR="007A19A5" w:rsidRDefault="00242A1D">
            <w:pPr>
              <w:spacing w:after="0" w:line="240" w:lineRule="auto"/>
              <w:rPr>
                <w:rFonts w:cs="Calibri"/>
                <w:sz w:val="20"/>
                <w:szCs w:val="20"/>
              </w:rPr>
            </w:pPr>
            <w:r>
              <w:rPr>
                <w:rFonts w:cs="Calibri"/>
                <w:sz w:val="20"/>
                <w:szCs w:val="20"/>
              </w:rPr>
              <w:t>Knowledge work to build accountability and maintain confidence in STAMINA</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DD" w14:textId="77777777" w:rsidR="007A19A5" w:rsidRDefault="007A19A5">
            <w:pPr>
              <w:spacing w:after="0" w:line="240" w:lineRule="auto"/>
              <w:rPr>
                <w:rFonts w:cs="Calibri"/>
                <w:sz w:val="20"/>
                <w:szCs w:val="20"/>
              </w:rPr>
            </w:pPr>
          </w:p>
        </w:tc>
      </w:tr>
      <w:tr w:rsidR="007A19A5" w14:paraId="1C771FF3"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DF" w14:textId="77777777" w:rsidR="007A19A5" w:rsidRDefault="00242A1D">
            <w:pPr>
              <w:spacing w:after="0" w:line="240" w:lineRule="auto"/>
              <w:rPr>
                <w:rFonts w:cs="Calibri"/>
                <w:sz w:val="20"/>
                <w:szCs w:val="20"/>
              </w:rPr>
            </w:pPr>
            <w:r>
              <w:rPr>
                <w:rFonts w:cs="Calibri"/>
                <w:sz w:val="20"/>
                <w:szCs w:val="20"/>
              </w:rPr>
              <w:t xml:space="preserve">3.3 Skill set </w:t>
            </w:r>
            <w:proofErr w:type="gramStart"/>
            <w:r>
              <w:rPr>
                <w:rFonts w:cs="Calibri"/>
                <w:sz w:val="20"/>
                <w:szCs w:val="20"/>
              </w:rPr>
              <w:t>workability</w:t>
            </w:r>
            <w:proofErr w:type="gramEnd"/>
          </w:p>
          <w:p w14:paraId="1C771FE0" w14:textId="07BC8740" w:rsidR="007A19A5" w:rsidRDefault="00242A1D">
            <w:pPr>
              <w:spacing w:after="0" w:line="240" w:lineRule="auto"/>
              <w:rPr>
                <w:rFonts w:cs="Calibri"/>
                <w:sz w:val="20"/>
                <w:szCs w:val="20"/>
              </w:rPr>
            </w:pPr>
            <w:r>
              <w:rPr>
                <w:rFonts w:cs="Calibri"/>
                <w:sz w:val="20"/>
                <w:szCs w:val="20"/>
              </w:rPr>
              <w:t>The allocation work that underpins the division of labour built up around STAMINA</w:t>
            </w:r>
            <w:r w:rsidR="007714EC">
              <w:rPr>
                <w:rFonts w:cs="Calibri"/>
                <w:sz w:val="20"/>
                <w:szCs w:val="20"/>
              </w:rPr>
              <w:t xml:space="preserve"> (To include patient role</w:t>
            </w:r>
            <w:r w:rsidR="00CB5B81">
              <w:rPr>
                <w:rFonts w:cs="Calibri"/>
                <w:sz w:val="20"/>
                <w:szCs w:val="20"/>
              </w:rPr>
              <w:t>/responsibilities)</w:t>
            </w:r>
          </w:p>
          <w:p w14:paraId="1C771FE3" w14:textId="77777777" w:rsidR="007A19A5" w:rsidRDefault="007A19A5">
            <w:pPr>
              <w:spacing w:after="0" w:line="240" w:lineRule="auto"/>
              <w:rPr>
                <w:rFonts w:cs="Calibri"/>
                <w:sz w:val="20"/>
                <w:szCs w:val="20"/>
              </w:rPr>
            </w:pPr>
          </w:p>
          <w:p w14:paraId="1C771FE4" w14:textId="3F849905" w:rsidR="007A19A5" w:rsidRDefault="007A19A5">
            <w:pPr>
              <w:spacing w:after="0" w:line="240" w:lineRule="auto"/>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8A279" w14:textId="6EBDCD4C" w:rsidR="00162703" w:rsidRDefault="00162703">
            <w:pPr>
              <w:pStyle w:val="Default"/>
              <w:rPr>
                <w:rFonts w:ascii="Calibri" w:hAnsi="Calibri" w:cs="Calibri"/>
                <w:sz w:val="20"/>
                <w:szCs w:val="20"/>
              </w:rPr>
            </w:pPr>
            <w:r>
              <w:rPr>
                <w:rFonts w:ascii="Calibri" w:hAnsi="Calibri" w:cs="Calibri"/>
                <w:sz w:val="20"/>
                <w:szCs w:val="20"/>
              </w:rPr>
              <w:t xml:space="preserve">Recommendation for </w:t>
            </w:r>
            <w:r w:rsidR="00FA5398">
              <w:rPr>
                <w:rFonts w:ascii="Calibri" w:hAnsi="Calibri" w:cs="Calibri"/>
                <w:sz w:val="20"/>
                <w:szCs w:val="20"/>
              </w:rPr>
              <w:t>there to be two copies of the progress report for a) communication with HCPs and b) patient self-monitoring of behaviour (</w:t>
            </w:r>
            <w:proofErr w:type="spellStart"/>
            <w:r w:rsidR="00FA5398">
              <w:rPr>
                <w:rFonts w:ascii="Calibri" w:hAnsi="Calibri" w:cs="Calibri"/>
                <w:sz w:val="20"/>
                <w:szCs w:val="20"/>
              </w:rPr>
              <w:t>Gl</w:t>
            </w:r>
            <w:proofErr w:type="spellEnd"/>
            <w:r w:rsidR="00FA5398">
              <w:rPr>
                <w:rFonts w:ascii="Calibri" w:hAnsi="Calibri" w:cs="Calibri"/>
                <w:sz w:val="20"/>
                <w:szCs w:val="20"/>
              </w:rPr>
              <w:t xml:space="preserve">) </w:t>
            </w:r>
          </w:p>
          <w:p w14:paraId="6D2EC71C" w14:textId="70AE17F5" w:rsidR="00FA5398" w:rsidRDefault="00FA5398">
            <w:pPr>
              <w:pStyle w:val="Default"/>
              <w:rPr>
                <w:rFonts w:ascii="Calibri" w:hAnsi="Calibri" w:cs="Calibri"/>
                <w:sz w:val="20"/>
                <w:szCs w:val="20"/>
              </w:rPr>
            </w:pPr>
            <w:r>
              <w:rPr>
                <w:rFonts w:ascii="Calibri" w:hAnsi="Calibri" w:cs="Calibri"/>
                <w:sz w:val="20"/>
                <w:szCs w:val="20"/>
              </w:rPr>
              <w:t>Recommendation for the patient to take ownership in completing an independent progress review (</w:t>
            </w:r>
            <w:proofErr w:type="spellStart"/>
            <w:r>
              <w:rPr>
                <w:rFonts w:ascii="Calibri" w:hAnsi="Calibri" w:cs="Calibri"/>
                <w:sz w:val="20"/>
                <w:szCs w:val="20"/>
              </w:rPr>
              <w:t>Gl</w:t>
            </w:r>
            <w:proofErr w:type="spellEnd"/>
            <w:r>
              <w:rPr>
                <w:rFonts w:ascii="Calibri" w:hAnsi="Calibri" w:cs="Calibri"/>
                <w:sz w:val="20"/>
                <w:szCs w:val="20"/>
              </w:rPr>
              <w:t>)</w:t>
            </w:r>
          </w:p>
          <w:p w14:paraId="61DA0F82" w14:textId="0187F807" w:rsidR="00FA5398" w:rsidRDefault="00FA5398">
            <w:pPr>
              <w:pStyle w:val="Default"/>
              <w:rPr>
                <w:rFonts w:ascii="Calibri" w:hAnsi="Calibri" w:cs="Calibri"/>
                <w:sz w:val="20"/>
                <w:szCs w:val="20"/>
              </w:rPr>
            </w:pPr>
            <w:r>
              <w:rPr>
                <w:rFonts w:ascii="Calibri" w:hAnsi="Calibri" w:cs="Calibri"/>
                <w:sz w:val="20"/>
                <w:szCs w:val="20"/>
              </w:rPr>
              <w:t>Recommendation for HCP to request and provide feedback to patient on exercise behaviour in follow-up clinics (</w:t>
            </w:r>
            <w:proofErr w:type="spellStart"/>
            <w:r>
              <w:rPr>
                <w:rFonts w:ascii="Calibri" w:hAnsi="Calibri" w:cs="Calibri"/>
                <w:sz w:val="20"/>
                <w:szCs w:val="20"/>
              </w:rPr>
              <w:t>Gl</w:t>
            </w:r>
            <w:proofErr w:type="spellEnd"/>
            <w:r>
              <w:rPr>
                <w:rFonts w:ascii="Calibri" w:hAnsi="Calibri" w:cs="Calibri"/>
                <w:sz w:val="20"/>
                <w:szCs w:val="20"/>
              </w:rPr>
              <w:t>)</w:t>
            </w:r>
          </w:p>
          <w:p w14:paraId="5842D2FF" w14:textId="596FF0D1" w:rsidR="00FA5398" w:rsidRDefault="00FA5398">
            <w:pPr>
              <w:pStyle w:val="Default"/>
              <w:rPr>
                <w:rFonts w:ascii="Calibri" w:hAnsi="Calibri" w:cs="Calibri"/>
                <w:sz w:val="20"/>
                <w:szCs w:val="20"/>
              </w:rPr>
            </w:pPr>
            <w:r>
              <w:rPr>
                <w:rFonts w:ascii="Calibri" w:hAnsi="Calibri" w:cs="Calibri"/>
                <w:sz w:val="20"/>
                <w:szCs w:val="20"/>
              </w:rPr>
              <w:t>Remove HCP responsibility to confirm patient safety to continue with exercise (</w:t>
            </w:r>
            <w:proofErr w:type="spellStart"/>
            <w:r>
              <w:rPr>
                <w:rFonts w:ascii="Calibri" w:hAnsi="Calibri" w:cs="Calibri"/>
                <w:sz w:val="20"/>
                <w:szCs w:val="20"/>
              </w:rPr>
              <w:t>Gl</w:t>
            </w:r>
            <w:proofErr w:type="spellEnd"/>
            <w:r>
              <w:rPr>
                <w:rFonts w:ascii="Calibri" w:hAnsi="Calibri" w:cs="Calibri"/>
                <w:sz w:val="20"/>
                <w:szCs w:val="20"/>
              </w:rPr>
              <w:t>)</w:t>
            </w:r>
          </w:p>
          <w:p w14:paraId="36766C7A" w14:textId="2889E543" w:rsidR="00FA5398" w:rsidRDefault="00FA5398">
            <w:pPr>
              <w:pStyle w:val="Default"/>
              <w:rPr>
                <w:rFonts w:ascii="Calibri" w:hAnsi="Calibri" w:cs="Calibri"/>
                <w:sz w:val="20"/>
                <w:szCs w:val="20"/>
              </w:rPr>
            </w:pPr>
            <w:r>
              <w:rPr>
                <w:rFonts w:ascii="Calibri" w:hAnsi="Calibri" w:cs="Calibri"/>
                <w:sz w:val="20"/>
                <w:szCs w:val="20"/>
              </w:rPr>
              <w:t>Add detail to HCP professional training about how to use and complete the progress report in routine clinic appointment (</w:t>
            </w:r>
            <w:proofErr w:type="spellStart"/>
            <w:r>
              <w:rPr>
                <w:rFonts w:ascii="Calibri" w:hAnsi="Calibri" w:cs="Calibri"/>
                <w:sz w:val="20"/>
                <w:szCs w:val="20"/>
              </w:rPr>
              <w:t>Gl</w:t>
            </w:r>
            <w:proofErr w:type="spellEnd"/>
            <w:r>
              <w:rPr>
                <w:rFonts w:ascii="Calibri" w:hAnsi="Calibri" w:cs="Calibri"/>
                <w:sz w:val="20"/>
                <w:szCs w:val="20"/>
              </w:rPr>
              <w:t xml:space="preserve">) </w:t>
            </w:r>
          </w:p>
          <w:p w14:paraId="4D2CF7CE" w14:textId="2263CFD3" w:rsidR="00FA5398" w:rsidRDefault="00FA5398">
            <w:pPr>
              <w:pStyle w:val="Default"/>
              <w:rPr>
                <w:rFonts w:ascii="Calibri" w:hAnsi="Calibri" w:cs="Calibri"/>
                <w:sz w:val="20"/>
                <w:szCs w:val="20"/>
              </w:rPr>
            </w:pPr>
            <w:r>
              <w:rPr>
                <w:rFonts w:ascii="Calibri" w:hAnsi="Calibri" w:cs="Calibri"/>
                <w:sz w:val="20"/>
                <w:szCs w:val="20"/>
              </w:rPr>
              <w:t>Recommendation to refer patients to see a dietician if they want to change their diet (</w:t>
            </w:r>
            <w:proofErr w:type="spellStart"/>
            <w:r>
              <w:rPr>
                <w:rFonts w:ascii="Calibri" w:hAnsi="Calibri" w:cs="Calibri"/>
                <w:sz w:val="20"/>
                <w:szCs w:val="20"/>
              </w:rPr>
              <w:t>Gl</w:t>
            </w:r>
            <w:proofErr w:type="spellEnd"/>
            <w:r>
              <w:rPr>
                <w:rFonts w:ascii="Calibri" w:hAnsi="Calibri" w:cs="Calibri"/>
                <w:sz w:val="20"/>
                <w:szCs w:val="20"/>
              </w:rPr>
              <w:t xml:space="preserve">) </w:t>
            </w:r>
          </w:p>
          <w:p w14:paraId="2AF6B7FF" w14:textId="77777777" w:rsidR="00162703" w:rsidRDefault="00162703">
            <w:pPr>
              <w:pStyle w:val="Default"/>
              <w:rPr>
                <w:rFonts w:ascii="Calibri" w:hAnsi="Calibri" w:cs="Calibri"/>
                <w:sz w:val="20"/>
                <w:szCs w:val="20"/>
              </w:rPr>
            </w:pPr>
          </w:p>
          <w:p w14:paraId="1C771FF1" w14:textId="77777777" w:rsidR="007A19A5" w:rsidRDefault="007A19A5">
            <w:pPr>
              <w:spacing w:after="0" w:line="240" w:lineRule="auto"/>
              <w:rPr>
                <w:rFonts w:cs="Calibri"/>
                <w:sz w:val="20"/>
                <w:szCs w:val="20"/>
              </w:rPr>
            </w:pPr>
          </w:p>
          <w:p w14:paraId="1C771FF2" w14:textId="77777777" w:rsidR="007A19A5" w:rsidRDefault="007A19A5">
            <w:pPr>
              <w:pStyle w:val="Default"/>
              <w:rPr>
                <w:rFonts w:ascii="Calibri" w:hAnsi="Calibri" w:cs="Calibri"/>
                <w:sz w:val="20"/>
                <w:szCs w:val="20"/>
              </w:rPr>
            </w:pPr>
          </w:p>
        </w:tc>
      </w:tr>
      <w:tr w:rsidR="007A19A5" w14:paraId="1C77200A" w14:textId="77777777">
        <w:trPr>
          <w:trHeight w:val="953"/>
        </w:trPr>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1FF4" w14:textId="77777777" w:rsidR="007A19A5" w:rsidRDefault="00242A1D">
            <w:pPr>
              <w:spacing w:after="0" w:line="240" w:lineRule="auto"/>
              <w:rPr>
                <w:rFonts w:cs="Calibri"/>
                <w:sz w:val="20"/>
                <w:szCs w:val="20"/>
              </w:rPr>
            </w:pPr>
            <w:r>
              <w:rPr>
                <w:rFonts w:cs="Calibri"/>
                <w:sz w:val="20"/>
                <w:szCs w:val="20"/>
              </w:rPr>
              <w:t xml:space="preserve">3.4 Contextual integration </w:t>
            </w:r>
          </w:p>
          <w:p w14:paraId="1C771FF5" w14:textId="77777777" w:rsidR="007A19A5" w:rsidRDefault="00242A1D">
            <w:pPr>
              <w:spacing w:after="0" w:line="240" w:lineRule="auto"/>
              <w:rPr>
                <w:rFonts w:cs="Calibri"/>
                <w:sz w:val="20"/>
                <w:szCs w:val="20"/>
              </w:rPr>
            </w:pPr>
            <w:r>
              <w:rPr>
                <w:rFonts w:cs="Calibri"/>
                <w:sz w:val="20"/>
                <w:szCs w:val="20"/>
              </w:rPr>
              <w:t>Managing STAMINA through allocation of resources, execution of protocols, policies, procedures</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FD377" w14:textId="664ADD2F" w:rsidR="00727BDB" w:rsidRDefault="00727BDB">
            <w:pPr>
              <w:spacing w:after="0" w:line="240" w:lineRule="auto"/>
              <w:rPr>
                <w:rFonts w:cs="Calibri"/>
                <w:sz w:val="20"/>
                <w:szCs w:val="20"/>
              </w:rPr>
            </w:pPr>
            <w:r>
              <w:rPr>
                <w:rFonts w:cs="Calibri"/>
                <w:sz w:val="20"/>
                <w:szCs w:val="20"/>
              </w:rPr>
              <w:t>Recommendation to remove ’12 weeks’ from the title of the progress report and replace with space to add ‘date started’ and ‘date of review’ (</w:t>
            </w:r>
            <w:proofErr w:type="spellStart"/>
            <w:r>
              <w:rPr>
                <w:rFonts w:cs="Calibri"/>
                <w:sz w:val="20"/>
                <w:szCs w:val="20"/>
              </w:rPr>
              <w:t>Gl</w:t>
            </w:r>
            <w:proofErr w:type="spellEnd"/>
            <w:r>
              <w:rPr>
                <w:rFonts w:cs="Calibri"/>
                <w:sz w:val="20"/>
                <w:szCs w:val="20"/>
              </w:rPr>
              <w:t>, CP)</w:t>
            </w:r>
          </w:p>
          <w:p w14:paraId="5493A21D" w14:textId="17836489" w:rsidR="00727BDB" w:rsidRDefault="00727BDB">
            <w:pPr>
              <w:spacing w:after="0" w:line="240" w:lineRule="auto"/>
              <w:rPr>
                <w:rFonts w:cs="Calibri"/>
                <w:sz w:val="20"/>
                <w:szCs w:val="20"/>
              </w:rPr>
            </w:pPr>
            <w:r>
              <w:rPr>
                <w:rFonts w:cs="Calibri"/>
                <w:sz w:val="20"/>
                <w:szCs w:val="20"/>
              </w:rPr>
              <w:t xml:space="preserve">Add detail to </w:t>
            </w:r>
            <w:r w:rsidR="00A67C8C">
              <w:rPr>
                <w:rFonts w:cs="Calibri"/>
                <w:sz w:val="20"/>
                <w:szCs w:val="20"/>
              </w:rPr>
              <w:t xml:space="preserve">the </w:t>
            </w:r>
            <w:r>
              <w:rPr>
                <w:rFonts w:cs="Calibri"/>
                <w:sz w:val="20"/>
                <w:szCs w:val="20"/>
              </w:rPr>
              <w:t>HCP professional training detailing when progress reports will be received (</w:t>
            </w:r>
            <w:proofErr w:type="spellStart"/>
            <w:r>
              <w:rPr>
                <w:rFonts w:cs="Calibri"/>
                <w:sz w:val="20"/>
                <w:szCs w:val="20"/>
              </w:rPr>
              <w:t>Gl</w:t>
            </w:r>
            <w:proofErr w:type="spellEnd"/>
            <w:r>
              <w:rPr>
                <w:rFonts w:cs="Calibri"/>
                <w:sz w:val="20"/>
                <w:szCs w:val="20"/>
              </w:rPr>
              <w:t>, CP)</w:t>
            </w:r>
          </w:p>
          <w:p w14:paraId="73CB35C1" w14:textId="63B60432" w:rsidR="00727BDB" w:rsidRDefault="00727BDB">
            <w:pPr>
              <w:spacing w:after="0" w:line="240" w:lineRule="auto"/>
              <w:rPr>
                <w:rFonts w:cs="Calibri"/>
                <w:sz w:val="20"/>
                <w:szCs w:val="20"/>
              </w:rPr>
            </w:pPr>
            <w:r>
              <w:rPr>
                <w:rFonts w:cs="Calibri"/>
                <w:sz w:val="20"/>
                <w:szCs w:val="20"/>
              </w:rPr>
              <w:t>Consider how the progress reporting system will work once the research components are removed (</w:t>
            </w:r>
            <w:proofErr w:type="spellStart"/>
            <w:r>
              <w:rPr>
                <w:rFonts w:cs="Calibri"/>
                <w:sz w:val="20"/>
                <w:szCs w:val="20"/>
              </w:rPr>
              <w:t>Gl</w:t>
            </w:r>
            <w:proofErr w:type="spellEnd"/>
            <w:r>
              <w:rPr>
                <w:rFonts w:cs="Calibri"/>
                <w:sz w:val="20"/>
                <w:szCs w:val="20"/>
              </w:rPr>
              <w:t xml:space="preserve">, CP) </w:t>
            </w:r>
          </w:p>
          <w:p w14:paraId="14CB1532" w14:textId="72F22BAB" w:rsidR="00727BDB" w:rsidRDefault="00727BDB">
            <w:pPr>
              <w:spacing w:after="0" w:line="240" w:lineRule="auto"/>
              <w:rPr>
                <w:rFonts w:cs="Calibri"/>
                <w:sz w:val="20"/>
                <w:szCs w:val="20"/>
              </w:rPr>
            </w:pPr>
            <w:r>
              <w:rPr>
                <w:rFonts w:cs="Calibri"/>
                <w:sz w:val="20"/>
                <w:szCs w:val="20"/>
              </w:rPr>
              <w:t xml:space="preserve">Keep the progress report as a </w:t>
            </w:r>
            <w:r w:rsidR="00A67C8C">
              <w:rPr>
                <w:rFonts w:cs="Calibri"/>
                <w:sz w:val="20"/>
                <w:szCs w:val="20"/>
              </w:rPr>
              <w:t>paper document</w:t>
            </w:r>
            <w:r>
              <w:rPr>
                <w:rFonts w:cs="Calibri"/>
                <w:sz w:val="20"/>
                <w:szCs w:val="20"/>
              </w:rPr>
              <w:t xml:space="preserve"> in line with PPI preference for completion (</w:t>
            </w:r>
            <w:proofErr w:type="spellStart"/>
            <w:r>
              <w:rPr>
                <w:rFonts w:cs="Calibri"/>
                <w:sz w:val="20"/>
                <w:szCs w:val="20"/>
              </w:rPr>
              <w:t>Gl</w:t>
            </w:r>
            <w:proofErr w:type="spellEnd"/>
            <w:r>
              <w:rPr>
                <w:rFonts w:cs="Calibri"/>
                <w:sz w:val="20"/>
                <w:szCs w:val="20"/>
              </w:rPr>
              <w:t xml:space="preserve">, CP) </w:t>
            </w:r>
          </w:p>
          <w:p w14:paraId="2B8391FA" w14:textId="63FE83AB" w:rsidR="00727BDB" w:rsidRDefault="00727BDB">
            <w:pPr>
              <w:spacing w:after="0" w:line="240" w:lineRule="auto"/>
              <w:rPr>
                <w:rFonts w:cs="Calibri"/>
                <w:sz w:val="20"/>
                <w:szCs w:val="20"/>
              </w:rPr>
            </w:pPr>
            <w:r>
              <w:rPr>
                <w:rFonts w:cs="Calibri"/>
                <w:sz w:val="20"/>
                <w:szCs w:val="20"/>
              </w:rPr>
              <w:t xml:space="preserve">Provide patients with a cover letter </w:t>
            </w:r>
            <w:r w:rsidR="00A67C8C">
              <w:rPr>
                <w:rFonts w:cs="Calibri"/>
                <w:sz w:val="20"/>
                <w:szCs w:val="20"/>
              </w:rPr>
              <w:t xml:space="preserve">in their patient booklet pack </w:t>
            </w:r>
            <w:r>
              <w:rPr>
                <w:rFonts w:cs="Calibri"/>
                <w:sz w:val="20"/>
                <w:szCs w:val="20"/>
              </w:rPr>
              <w:t>signpost</w:t>
            </w:r>
            <w:r w:rsidR="00A67C8C">
              <w:rPr>
                <w:rFonts w:cs="Calibri"/>
                <w:sz w:val="20"/>
                <w:szCs w:val="20"/>
              </w:rPr>
              <w:t>ing</w:t>
            </w:r>
            <w:r>
              <w:rPr>
                <w:rFonts w:cs="Calibri"/>
                <w:sz w:val="20"/>
                <w:szCs w:val="20"/>
              </w:rPr>
              <w:t xml:space="preserve"> them to information (PFM, </w:t>
            </w:r>
            <w:proofErr w:type="spellStart"/>
            <w:r>
              <w:rPr>
                <w:rFonts w:cs="Calibri"/>
                <w:sz w:val="20"/>
                <w:szCs w:val="20"/>
              </w:rPr>
              <w:t>Gl</w:t>
            </w:r>
            <w:proofErr w:type="spellEnd"/>
            <w:r>
              <w:rPr>
                <w:rFonts w:cs="Calibri"/>
                <w:sz w:val="20"/>
                <w:szCs w:val="20"/>
              </w:rPr>
              <w:t xml:space="preserve">) </w:t>
            </w:r>
          </w:p>
          <w:p w14:paraId="7D976B50" w14:textId="17DC4B1A" w:rsidR="00A67C8C" w:rsidRDefault="00727BDB">
            <w:pPr>
              <w:spacing w:after="0" w:line="240" w:lineRule="auto"/>
              <w:rPr>
                <w:rFonts w:cs="Calibri"/>
                <w:sz w:val="20"/>
                <w:szCs w:val="20"/>
              </w:rPr>
            </w:pPr>
            <w:r>
              <w:rPr>
                <w:rFonts w:cs="Calibri"/>
                <w:sz w:val="20"/>
                <w:szCs w:val="20"/>
              </w:rPr>
              <w:t xml:space="preserve">Provide patients with </w:t>
            </w:r>
            <w:r w:rsidR="00A67C8C">
              <w:rPr>
                <w:rFonts w:cs="Calibri"/>
                <w:sz w:val="20"/>
                <w:szCs w:val="20"/>
              </w:rPr>
              <w:t>a self-monitoring tool (i.e., within the STAMINA diary)</w:t>
            </w:r>
            <w:r>
              <w:rPr>
                <w:rFonts w:cs="Calibri"/>
                <w:sz w:val="20"/>
                <w:szCs w:val="20"/>
              </w:rPr>
              <w:t xml:space="preserve"> </w:t>
            </w:r>
            <w:r w:rsidR="00A67C8C">
              <w:rPr>
                <w:rFonts w:cs="Calibri"/>
                <w:sz w:val="20"/>
                <w:szCs w:val="20"/>
              </w:rPr>
              <w:t>to share</w:t>
            </w:r>
            <w:r>
              <w:rPr>
                <w:rFonts w:cs="Calibri"/>
                <w:sz w:val="20"/>
                <w:szCs w:val="20"/>
              </w:rPr>
              <w:t xml:space="preserve"> with their HCP </w:t>
            </w:r>
            <w:r w:rsidR="00A67C8C">
              <w:rPr>
                <w:rFonts w:cs="Calibri"/>
                <w:sz w:val="20"/>
                <w:szCs w:val="20"/>
              </w:rPr>
              <w:t xml:space="preserve">in instances where HCPs do not receive or have time to review the progress reports (PFM, </w:t>
            </w:r>
            <w:proofErr w:type="spellStart"/>
            <w:r w:rsidR="00A67C8C">
              <w:rPr>
                <w:rFonts w:cs="Calibri"/>
                <w:sz w:val="20"/>
                <w:szCs w:val="20"/>
              </w:rPr>
              <w:t>Gl</w:t>
            </w:r>
            <w:proofErr w:type="spellEnd"/>
            <w:r w:rsidR="00A67C8C">
              <w:rPr>
                <w:rFonts w:cs="Calibri"/>
                <w:sz w:val="20"/>
                <w:szCs w:val="20"/>
              </w:rPr>
              <w:t>)</w:t>
            </w:r>
          </w:p>
          <w:p w14:paraId="09BFB88E" w14:textId="39DFEAC2" w:rsidR="00727BDB" w:rsidRDefault="00A67C8C">
            <w:pPr>
              <w:spacing w:after="0" w:line="240" w:lineRule="auto"/>
              <w:rPr>
                <w:rFonts w:cs="Calibri"/>
                <w:sz w:val="20"/>
                <w:szCs w:val="20"/>
              </w:rPr>
            </w:pPr>
            <w:r>
              <w:rPr>
                <w:rFonts w:cs="Calibri"/>
                <w:sz w:val="20"/>
                <w:szCs w:val="20"/>
              </w:rPr>
              <w:t xml:space="preserve">Recommendation to create a communication pathway for reporting injuries or new/ changes in health that may influence delivery of supervised exercise (CP)  </w:t>
            </w:r>
            <w:r w:rsidR="00727BDB">
              <w:rPr>
                <w:rFonts w:cs="Calibri"/>
                <w:sz w:val="20"/>
                <w:szCs w:val="20"/>
              </w:rPr>
              <w:t xml:space="preserve"> </w:t>
            </w:r>
          </w:p>
          <w:p w14:paraId="5FC952EB" w14:textId="26F4734B" w:rsidR="00727BDB" w:rsidRDefault="00A67C8C">
            <w:pPr>
              <w:spacing w:after="0" w:line="240" w:lineRule="auto"/>
              <w:rPr>
                <w:rFonts w:cs="Calibri"/>
                <w:sz w:val="20"/>
                <w:szCs w:val="20"/>
              </w:rPr>
            </w:pPr>
            <w:r>
              <w:rPr>
                <w:rFonts w:cs="Calibri"/>
                <w:sz w:val="20"/>
                <w:szCs w:val="20"/>
              </w:rPr>
              <w:t>Provide additional protected time to CBEP to review progress at 6, 9 and 12 months (</w:t>
            </w:r>
            <w:proofErr w:type="spellStart"/>
            <w:r>
              <w:rPr>
                <w:rFonts w:cs="Calibri"/>
                <w:sz w:val="20"/>
                <w:szCs w:val="20"/>
              </w:rPr>
              <w:t>Gl</w:t>
            </w:r>
            <w:proofErr w:type="spellEnd"/>
            <w:r>
              <w:rPr>
                <w:rFonts w:cs="Calibri"/>
                <w:sz w:val="20"/>
                <w:szCs w:val="20"/>
              </w:rPr>
              <w:t xml:space="preserve">) </w:t>
            </w:r>
          </w:p>
          <w:p w14:paraId="1C772009" w14:textId="77777777" w:rsidR="007A19A5" w:rsidRDefault="007A19A5" w:rsidP="00A67C8C">
            <w:pPr>
              <w:spacing w:after="0" w:line="240" w:lineRule="auto"/>
              <w:rPr>
                <w:rFonts w:cs="Calibri"/>
                <w:sz w:val="20"/>
                <w:szCs w:val="20"/>
              </w:rPr>
            </w:pPr>
          </w:p>
        </w:tc>
      </w:tr>
      <w:tr w:rsidR="007A19A5" w14:paraId="1C77200E" w14:textId="77777777">
        <w:tc>
          <w:tcPr>
            <w:tcW w:w="13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200B" w14:textId="77777777" w:rsidR="007A19A5" w:rsidRDefault="007A19A5">
            <w:pPr>
              <w:spacing w:after="0" w:line="240" w:lineRule="auto"/>
              <w:rPr>
                <w:rFonts w:cs="Calibri"/>
                <w:sz w:val="20"/>
                <w:szCs w:val="20"/>
              </w:rPr>
            </w:pPr>
          </w:p>
          <w:p w14:paraId="1C77200C" w14:textId="77777777" w:rsidR="007A19A5" w:rsidRDefault="00242A1D">
            <w:pPr>
              <w:spacing w:after="0" w:line="240" w:lineRule="auto"/>
              <w:rPr>
                <w:rFonts w:cs="Calibri"/>
                <w:sz w:val="20"/>
                <w:szCs w:val="20"/>
              </w:rPr>
            </w:pPr>
            <w:r>
              <w:rPr>
                <w:rFonts w:cs="Calibri"/>
                <w:sz w:val="20"/>
                <w:szCs w:val="20"/>
              </w:rPr>
              <w:t>4. Reflexive monitoring:  Appraisal work people do to assess and understand the ways a new set of practices affect them and the others around them</w:t>
            </w:r>
          </w:p>
          <w:p w14:paraId="1C77200D" w14:textId="77777777" w:rsidR="007A19A5" w:rsidRDefault="007A19A5">
            <w:pPr>
              <w:spacing w:after="0" w:line="240" w:lineRule="auto"/>
              <w:rPr>
                <w:rFonts w:cs="Calibri"/>
                <w:sz w:val="20"/>
                <w:szCs w:val="20"/>
              </w:rPr>
            </w:pPr>
          </w:p>
        </w:tc>
      </w:tr>
      <w:tr w:rsidR="007A19A5" w14:paraId="1C772048"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200F" w14:textId="77777777" w:rsidR="007A19A5" w:rsidRDefault="00242A1D">
            <w:pPr>
              <w:spacing w:after="0" w:line="240" w:lineRule="auto"/>
              <w:rPr>
                <w:rFonts w:cs="Calibri"/>
                <w:sz w:val="20"/>
                <w:szCs w:val="20"/>
              </w:rPr>
            </w:pPr>
            <w:r>
              <w:rPr>
                <w:rFonts w:cs="Calibri"/>
                <w:sz w:val="20"/>
                <w:szCs w:val="20"/>
              </w:rPr>
              <w:t>4.1 Systemization</w:t>
            </w:r>
          </w:p>
          <w:p w14:paraId="1C772010" w14:textId="77777777" w:rsidR="007A19A5" w:rsidRDefault="00242A1D">
            <w:pPr>
              <w:spacing w:after="0" w:line="240" w:lineRule="auto"/>
              <w:rPr>
                <w:rFonts w:cs="Calibri"/>
                <w:sz w:val="20"/>
                <w:szCs w:val="20"/>
              </w:rPr>
            </w:pPr>
            <w:r>
              <w:rPr>
                <w:rFonts w:cs="Calibri"/>
                <w:sz w:val="20"/>
                <w:szCs w:val="20"/>
              </w:rPr>
              <w:t>Collecting information to determine the effectiveness/</w:t>
            </w:r>
            <w:proofErr w:type="gramStart"/>
            <w:r>
              <w:rPr>
                <w:rFonts w:cs="Calibri"/>
                <w:sz w:val="20"/>
                <w:szCs w:val="20"/>
              </w:rPr>
              <w:t>utility  of</w:t>
            </w:r>
            <w:proofErr w:type="gramEnd"/>
            <w:r>
              <w:rPr>
                <w:rFonts w:cs="Calibri"/>
                <w:sz w:val="20"/>
                <w:szCs w:val="20"/>
              </w:rPr>
              <w:t xml:space="preserve"> STAMINA</w:t>
            </w:r>
          </w:p>
          <w:p w14:paraId="1C772011" w14:textId="77777777" w:rsidR="007A19A5" w:rsidRDefault="007A19A5">
            <w:pPr>
              <w:spacing w:after="0" w:line="240" w:lineRule="auto"/>
              <w:rPr>
                <w:rFonts w:cs="Calibri"/>
                <w:sz w:val="20"/>
                <w:szCs w:val="20"/>
              </w:rPr>
            </w:pPr>
          </w:p>
          <w:p w14:paraId="1C772012" w14:textId="77777777" w:rsidR="007A19A5" w:rsidRDefault="00242A1D">
            <w:pPr>
              <w:spacing w:after="0" w:line="240" w:lineRule="auto"/>
              <w:rPr>
                <w:rFonts w:cs="Calibri"/>
                <w:sz w:val="20"/>
                <w:szCs w:val="20"/>
              </w:rPr>
            </w:pPr>
            <w:r>
              <w:rPr>
                <w:rFonts w:cs="Calibri"/>
                <w:sz w:val="20"/>
                <w:szCs w:val="20"/>
              </w:rPr>
              <w:t>(To include patients’ perceptions of efficacy/benefit)</w:t>
            </w:r>
          </w:p>
          <w:p w14:paraId="1C772013" w14:textId="77777777" w:rsidR="007A19A5" w:rsidRDefault="00242A1D">
            <w:pPr>
              <w:spacing w:after="0" w:line="240" w:lineRule="auto"/>
            </w:pPr>
            <w:r>
              <w:rPr>
                <w:rFonts w:cs="Calibri"/>
                <w:b/>
                <w:bCs/>
                <w:sz w:val="20"/>
                <w:szCs w:val="20"/>
              </w:rPr>
              <w:t>NOTE:</w:t>
            </w:r>
            <w:r>
              <w:rPr>
                <w:rFonts w:cs="Calibri"/>
                <w:sz w:val="20"/>
                <w:szCs w:val="20"/>
              </w:rPr>
              <w:t xml:space="preserve"> Some queries/comments also relevant to individual appraisal </w:t>
            </w:r>
            <w:proofErr w:type="gramStart"/>
            <w:r>
              <w:rPr>
                <w:rFonts w:cs="Calibri"/>
                <w:sz w:val="20"/>
                <w:szCs w:val="20"/>
              </w:rPr>
              <w:t>e.g.</w:t>
            </w:r>
            <w:proofErr w:type="gramEnd"/>
            <w:r>
              <w:rPr>
                <w:rFonts w:cs="Calibri"/>
                <w:sz w:val="20"/>
                <w:szCs w:val="20"/>
              </w:rPr>
              <w:t xml:space="preserve"> how a participant perceived symptoms etc – at 4.3</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3647D" w14:textId="37FC4C0E" w:rsidR="00A419E9" w:rsidRPr="00864D31" w:rsidRDefault="00A419E9">
            <w:pPr>
              <w:spacing w:after="0" w:line="240" w:lineRule="auto"/>
              <w:rPr>
                <w:rFonts w:cs="Calibri"/>
                <w:b/>
                <w:bCs/>
                <w:sz w:val="20"/>
                <w:szCs w:val="20"/>
              </w:rPr>
            </w:pPr>
            <w:r w:rsidRPr="00864D31">
              <w:rPr>
                <w:rFonts w:cs="Calibri"/>
                <w:b/>
                <w:bCs/>
                <w:sz w:val="20"/>
                <w:szCs w:val="20"/>
              </w:rPr>
              <w:lastRenderedPageBreak/>
              <w:t>What data should be collected:</w:t>
            </w:r>
          </w:p>
          <w:p w14:paraId="64FE772C" w14:textId="77777777" w:rsidR="00A419E9" w:rsidRDefault="00A419E9">
            <w:pPr>
              <w:spacing w:after="0" w:line="240" w:lineRule="auto"/>
              <w:rPr>
                <w:rFonts w:cs="Calibri"/>
                <w:sz w:val="20"/>
                <w:szCs w:val="20"/>
              </w:rPr>
            </w:pPr>
          </w:p>
          <w:p w14:paraId="259568BA" w14:textId="099AD253" w:rsidR="00A67C8C" w:rsidRDefault="00A67C8C">
            <w:pPr>
              <w:spacing w:after="0" w:line="240" w:lineRule="auto"/>
              <w:rPr>
                <w:rFonts w:cs="Calibri"/>
                <w:b/>
                <w:bCs/>
                <w:sz w:val="20"/>
                <w:szCs w:val="20"/>
              </w:rPr>
            </w:pPr>
            <w:r>
              <w:rPr>
                <w:rFonts w:cs="Calibri"/>
                <w:sz w:val="20"/>
                <w:szCs w:val="20"/>
              </w:rPr>
              <w:lastRenderedPageBreak/>
              <w:t xml:space="preserve">Provide patients with a self-monitoring tool (i.e., within the STAMINA diary) to track progress related to side effects of treatment, exercise behaviour, other lifestyle changes and outcomes of exercising (PFM, </w:t>
            </w:r>
            <w:proofErr w:type="spellStart"/>
            <w:r>
              <w:rPr>
                <w:rFonts w:cs="Calibri"/>
                <w:sz w:val="20"/>
                <w:szCs w:val="20"/>
              </w:rPr>
              <w:t>Gl</w:t>
            </w:r>
            <w:proofErr w:type="spellEnd"/>
            <w:r>
              <w:rPr>
                <w:rFonts w:cs="Calibri"/>
                <w:sz w:val="20"/>
                <w:szCs w:val="20"/>
              </w:rPr>
              <w:t xml:space="preserve">). </w:t>
            </w:r>
          </w:p>
          <w:p w14:paraId="12FED44E" w14:textId="7E8DE2B6" w:rsidR="00A67C8C" w:rsidRDefault="00A419E9">
            <w:pPr>
              <w:spacing w:after="0" w:line="240" w:lineRule="auto"/>
              <w:rPr>
                <w:rFonts w:cs="Calibri"/>
                <w:sz w:val="20"/>
                <w:szCs w:val="20"/>
              </w:rPr>
            </w:pPr>
            <w:r>
              <w:rPr>
                <w:rFonts w:cs="Calibri"/>
                <w:sz w:val="20"/>
                <w:szCs w:val="20"/>
              </w:rPr>
              <w:t>Remove specific details about the exercise programme from the progress report for HCPs (e.g., reps and sets) (</w:t>
            </w:r>
            <w:proofErr w:type="spellStart"/>
            <w:r>
              <w:rPr>
                <w:rFonts w:cs="Calibri"/>
                <w:sz w:val="20"/>
                <w:szCs w:val="20"/>
              </w:rPr>
              <w:t>Gl</w:t>
            </w:r>
            <w:proofErr w:type="spellEnd"/>
            <w:r>
              <w:rPr>
                <w:rFonts w:cs="Calibri"/>
                <w:sz w:val="20"/>
                <w:szCs w:val="20"/>
              </w:rPr>
              <w:t>)</w:t>
            </w:r>
          </w:p>
          <w:p w14:paraId="72DD0098" w14:textId="49EDA7A9" w:rsidR="00A419E9" w:rsidRDefault="00A419E9">
            <w:pPr>
              <w:spacing w:after="0" w:line="240" w:lineRule="auto"/>
              <w:rPr>
                <w:rFonts w:cs="Calibri"/>
                <w:sz w:val="20"/>
                <w:szCs w:val="20"/>
              </w:rPr>
            </w:pPr>
            <w:r>
              <w:rPr>
                <w:rFonts w:cs="Calibri"/>
                <w:sz w:val="20"/>
                <w:szCs w:val="20"/>
              </w:rPr>
              <w:t>Remove section 1b from the progress report (i.e., the progress report is for HCP information only, no response from the HCP required) (</w:t>
            </w:r>
            <w:proofErr w:type="spellStart"/>
            <w:r>
              <w:rPr>
                <w:rFonts w:cs="Calibri"/>
                <w:sz w:val="20"/>
                <w:szCs w:val="20"/>
              </w:rPr>
              <w:t>Gl</w:t>
            </w:r>
            <w:proofErr w:type="spellEnd"/>
            <w:r>
              <w:rPr>
                <w:rFonts w:cs="Calibri"/>
                <w:sz w:val="20"/>
                <w:szCs w:val="20"/>
              </w:rPr>
              <w:t xml:space="preserve">) </w:t>
            </w:r>
          </w:p>
          <w:p w14:paraId="3D51E2A6" w14:textId="1C254361" w:rsidR="00A419E9" w:rsidRPr="00864D31" w:rsidRDefault="00A419E9">
            <w:pPr>
              <w:spacing w:after="0" w:line="240" w:lineRule="auto"/>
              <w:rPr>
                <w:rFonts w:cs="Calibri"/>
                <w:sz w:val="20"/>
                <w:szCs w:val="20"/>
              </w:rPr>
            </w:pPr>
            <w:r>
              <w:rPr>
                <w:rFonts w:cs="Calibri"/>
                <w:sz w:val="20"/>
                <w:szCs w:val="20"/>
              </w:rPr>
              <w:t>Add information to the progress report detailing the number of sessions attended, outcomes to date and any problems (i.e., what went well, what went less well, what might help in the future) (</w:t>
            </w:r>
            <w:proofErr w:type="spellStart"/>
            <w:r>
              <w:rPr>
                <w:rFonts w:cs="Calibri"/>
                <w:sz w:val="20"/>
                <w:szCs w:val="20"/>
              </w:rPr>
              <w:t>Gl</w:t>
            </w:r>
            <w:proofErr w:type="spellEnd"/>
            <w:r>
              <w:rPr>
                <w:rFonts w:cs="Calibri"/>
                <w:sz w:val="20"/>
                <w:szCs w:val="20"/>
              </w:rPr>
              <w:t>) Provide patients with VAS and graphs to complete for visual progress (</w:t>
            </w:r>
            <w:proofErr w:type="spellStart"/>
            <w:r>
              <w:rPr>
                <w:rFonts w:cs="Calibri"/>
                <w:sz w:val="20"/>
                <w:szCs w:val="20"/>
              </w:rPr>
              <w:t>Gl</w:t>
            </w:r>
            <w:proofErr w:type="spellEnd"/>
            <w:r>
              <w:rPr>
                <w:rFonts w:cs="Calibri"/>
                <w:sz w:val="20"/>
                <w:szCs w:val="20"/>
              </w:rPr>
              <w:t xml:space="preserve">) </w:t>
            </w:r>
          </w:p>
          <w:p w14:paraId="1C77202A" w14:textId="77777777" w:rsidR="007A19A5" w:rsidRDefault="007A19A5">
            <w:pPr>
              <w:spacing w:after="0" w:line="240" w:lineRule="auto"/>
              <w:rPr>
                <w:rFonts w:cs="Calibri"/>
                <w:sz w:val="20"/>
                <w:szCs w:val="20"/>
                <w:lang w:val="en-US"/>
              </w:rPr>
            </w:pPr>
          </w:p>
          <w:p w14:paraId="1C77202B" w14:textId="77777777" w:rsidR="007A19A5" w:rsidRDefault="00242A1D">
            <w:pPr>
              <w:spacing w:after="0" w:line="240" w:lineRule="auto"/>
              <w:rPr>
                <w:rFonts w:cs="Calibri"/>
                <w:b/>
                <w:bCs/>
                <w:sz w:val="20"/>
                <w:szCs w:val="20"/>
              </w:rPr>
            </w:pPr>
            <w:r>
              <w:rPr>
                <w:rFonts w:cs="Calibri"/>
                <w:b/>
                <w:bCs/>
                <w:sz w:val="20"/>
                <w:szCs w:val="20"/>
              </w:rPr>
              <w:t>Terminology + tone of report:</w:t>
            </w:r>
          </w:p>
          <w:p w14:paraId="24D64399" w14:textId="6A0B35FA" w:rsidR="00A419E9" w:rsidRDefault="00A419E9">
            <w:pPr>
              <w:spacing w:after="200" w:line="276" w:lineRule="auto"/>
              <w:rPr>
                <w:rFonts w:cs="Calibri"/>
                <w:sz w:val="20"/>
                <w:szCs w:val="20"/>
              </w:rPr>
            </w:pPr>
            <w:r>
              <w:rPr>
                <w:rFonts w:cs="Calibri"/>
                <w:sz w:val="20"/>
                <w:szCs w:val="20"/>
              </w:rPr>
              <w:t xml:space="preserve">Consider re-naming the progress report due to personal interpretation of the word ‘progress’. </w:t>
            </w:r>
            <w:r w:rsidR="001622E1">
              <w:rPr>
                <w:rFonts w:cs="Calibri"/>
                <w:sz w:val="20"/>
                <w:szCs w:val="20"/>
              </w:rPr>
              <w:t xml:space="preserve">Use the word participant instead of patient throughout all documents (PFM, </w:t>
            </w:r>
            <w:proofErr w:type="spellStart"/>
            <w:r w:rsidR="001622E1">
              <w:rPr>
                <w:rFonts w:cs="Calibri"/>
                <w:sz w:val="20"/>
                <w:szCs w:val="20"/>
              </w:rPr>
              <w:t>Gl</w:t>
            </w:r>
            <w:proofErr w:type="spellEnd"/>
            <w:r w:rsidR="001622E1">
              <w:rPr>
                <w:rFonts w:cs="Calibri"/>
                <w:sz w:val="20"/>
                <w:szCs w:val="20"/>
              </w:rPr>
              <w:t>) Ensure the focus of the progress report is positive and about achievements (</w:t>
            </w:r>
            <w:proofErr w:type="spellStart"/>
            <w:r w:rsidR="001622E1">
              <w:rPr>
                <w:rFonts w:cs="Calibri"/>
                <w:sz w:val="20"/>
                <w:szCs w:val="20"/>
              </w:rPr>
              <w:t>Gl</w:t>
            </w:r>
            <w:proofErr w:type="spellEnd"/>
            <w:r w:rsidR="001622E1">
              <w:rPr>
                <w:rFonts w:cs="Calibri"/>
                <w:sz w:val="20"/>
                <w:szCs w:val="20"/>
              </w:rPr>
              <w:t xml:space="preserve">) </w:t>
            </w:r>
          </w:p>
          <w:p w14:paraId="1C772031" w14:textId="648FEF68" w:rsidR="007A19A5" w:rsidRDefault="00242A1D">
            <w:pPr>
              <w:spacing w:after="0" w:line="240" w:lineRule="auto"/>
              <w:rPr>
                <w:rFonts w:cs="Calibri"/>
                <w:b/>
                <w:bCs/>
                <w:sz w:val="20"/>
                <w:szCs w:val="20"/>
                <w:lang w:val="en-US"/>
              </w:rPr>
            </w:pPr>
            <w:r>
              <w:rPr>
                <w:rFonts w:cs="Calibri"/>
                <w:b/>
                <w:bCs/>
                <w:sz w:val="20"/>
                <w:szCs w:val="20"/>
                <w:lang w:val="en-US"/>
              </w:rPr>
              <w:t>Purpose/how the report is used:</w:t>
            </w:r>
          </w:p>
          <w:p w14:paraId="00E06206" w14:textId="27E16007" w:rsidR="001622E1" w:rsidRDefault="001622E1">
            <w:pPr>
              <w:spacing w:after="0" w:line="240" w:lineRule="auto"/>
              <w:rPr>
                <w:rFonts w:cs="Calibri"/>
                <w:sz w:val="20"/>
                <w:szCs w:val="20"/>
                <w:lang w:val="en-US"/>
              </w:rPr>
            </w:pPr>
            <w:r>
              <w:rPr>
                <w:rFonts w:cs="Calibri"/>
                <w:sz w:val="20"/>
                <w:szCs w:val="20"/>
                <w:lang w:val="en-US"/>
              </w:rPr>
              <w:t>Add detail to the HCP professional training to confirm that the progress report should be used as a guide for conversation only and does not act as a safety reporting tool (</w:t>
            </w:r>
            <w:proofErr w:type="spellStart"/>
            <w:r>
              <w:rPr>
                <w:rFonts w:cs="Calibri"/>
                <w:sz w:val="20"/>
                <w:szCs w:val="20"/>
                <w:lang w:val="en-US"/>
              </w:rPr>
              <w:t>Gl</w:t>
            </w:r>
            <w:proofErr w:type="spellEnd"/>
            <w:r>
              <w:rPr>
                <w:rFonts w:cs="Calibri"/>
                <w:sz w:val="20"/>
                <w:szCs w:val="20"/>
                <w:lang w:val="en-US"/>
              </w:rPr>
              <w:t xml:space="preserve">) </w:t>
            </w:r>
          </w:p>
          <w:p w14:paraId="0C2DBD05" w14:textId="0AA9D964" w:rsidR="001622E1" w:rsidRDefault="001622E1">
            <w:pPr>
              <w:spacing w:after="0" w:line="240" w:lineRule="auto"/>
              <w:rPr>
                <w:rFonts w:cs="Calibri"/>
                <w:sz w:val="20"/>
                <w:szCs w:val="20"/>
                <w:lang w:val="en-US"/>
              </w:rPr>
            </w:pPr>
          </w:p>
          <w:p w14:paraId="1C772036" w14:textId="77777777" w:rsidR="007A19A5" w:rsidRDefault="00242A1D">
            <w:pPr>
              <w:spacing w:after="0" w:line="240" w:lineRule="auto"/>
              <w:rPr>
                <w:rFonts w:cs="Calibri"/>
                <w:b/>
                <w:bCs/>
                <w:sz w:val="20"/>
                <w:szCs w:val="20"/>
              </w:rPr>
            </w:pPr>
            <w:r>
              <w:rPr>
                <w:rFonts w:cs="Calibri"/>
                <w:b/>
                <w:bCs/>
                <w:sz w:val="20"/>
                <w:szCs w:val="20"/>
              </w:rPr>
              <w:t>Content/purpose of the diary:</w:t>
            </w:r>
          </w:p>
          <w:p w14:paraId="1C772046" w14:textId="21533FB4" w:rsidR="007A19A5" w:rsidRDefault="007A19A5">
            <w:pPr>
              <w:spacing w:after="0" w:line="240" w:lineRule="auto"/>
              <w:rPr>
                <w:rFonts w:cs="Calibri"/>
                <w:b/>
                <w:sz w:val="20"/>
                <w:szCs w:val="20"/>
                <w:u w:val="single"/>
              </w:rPr>
            </w:pPr>
          </w:p>
          <w:p w14:paraId="11BF8F92" w14:textId="2DACC346" w:rsidR="001622E1" w:rsidRPr="00A1228A" w:rsidRDefault="001622E1">
            <w:pPr>
              <w:spacing w:after="0" w:line="240" w:lineRule="auto"/>
              <w:rPr>
                <w:rFonts w:cs="Calibri"/>
                <w:bCs/>
                <w:sz w:val="20"/>
                <w:szCs w:val="20"/>
              </w:rPr>
            </w:pPr>
            <w:r w:rsidRPr="00A1228A">
              <w:rPr>
                <w:rFonts w:cs="Calibri"/>
                <w:bCs/>
                <w:sz w:val="20"/>
                <w:szCs w:val="20"/>
              </w:rPr>
              <w:t xml:space="preserve">Recommendation to separate information into a) PFM to support behaviour change and maintenance and b) logbooks for data capture/ research purposes only. PFM are personal and are to be completed/ kept by patients whereas logbooks should remain on site and be completed by CBEPs (PFM, </w:t>
            </w:r>
            <w:proofErr w:type="spellStart"/>
            <w:r w:rsidRPr="00A1228A">
              <w:rPr>
                <w:rFonts w:cs="Calibri"/>
                <w:bCs/>
                <w:sz w:val="20"/>
                <w:szCs w:val="20"/>
              </w:rPr>
              <w:t>Gl</w:t>
            </w:r>
            <w:proofErr w:type="spellEnd"/>
            <w:r w:rsidRPr="00A1228A">
              <w:rPr>
                <w:rFonts w:cs="Calibri"/>
                <w:bCs/>
                <w:sz w:val="20"/>
                <w:szCs w:val="20"/>
              </w:rPr>
              <w:t>)</w:t>
            </w:r>
          </w:p>
          <w:p w14:paraId="14B4125D" w14:textId="135606F5" w:rsidR="001622E1" w:rsidRPr="00A1228A" w:rsidRDefault="001622E1">
            <w:pPr>
              <w:spacing w:after="0" w:line="240" w:lineRule="auto"/>
              <w:rPr>
                <w:rFonts w:cs="Calibri"/>
                <w:bCs/>
                <w:sz w:val="20"/>
                <w:szCs w:val="20"/>
              </w:rPr>
            </w:pPr>
          </w:p>
          <w:p w14:paraId="6655AE35" w14:textId="0E2D6565" w:rsidR="001622E1" w:rsidRPr="00A1228A" w:rsidRDefault="001622E1">
            <w:pPr>
              <w:spacing w:after="0" w:line="240" w:lineRule="auto"/>
              <w:rPr>
                <w:rFonts w:cs="Calibri"/>
                <w:bCs/>
                <w:sz w:val="20"/>
                <w:szCs w:val="20"/>
              </w:rPr>
            </w:pPr>
            <w:r w:rsidRPr="00A1228A">
              <w:rPr>
                <w:rFonts w:cs="Calibri"/>
                <w:bCs/>
                <w:sz w:val="20"/>
                <w:szCs w:val="20"/>
              </w:rPr>
              <w:t xml:space="preserve">Move all information related to lifestyle change and NH to the PFM only (PFM, </w:t>
            </w:r>
            <w:proofErr w:type="spellStart"/>
            <w:r w:rsidRPr="00A1228A">
              <w:rPr>
                <w:rFonts w:cs="Calibri"/>
                <w:bCs/>
                <w:sz w:val="20"/>
                <w:szCs w:val="20"/>
              </w:rPr>
              <w:t>Gl</w:t>
            </w:r>
            <w:proofErr w:type="spellEnd"/>
            <w:r w:rsidRPr="00A1228A">
              <w:rPr>
                <w:rFonts w:cs="Calibri"/>
                <w:bCs/>
                <w:sz w:val="20"/>
                <w:szCs w:val="20"/>
              </w:rPr>
              <w:t xml:space="preserve">) </w:t>
            </w:r>
          </w:p>
          <w:p w14:paraId="7E978F8E" w14:textId="15EDD0C5" w:rsidR="001622E1" w:rsidRPr="00A1228A" w:rsidRDefault="004F3428" w:rsidP="009F6F7F">
            <w:pPr>
              <w:spacing w:after="0" w:line="240" w:lineRule="auto"/>
              <w:rPr>
                <w:rFonts w:cs="Calibri"/>
                <w:bCs/>
                <w:sz w:val="20"/>
                <w:szCs w:val="20"/>
              </w:rPr>
            </w:pPr>
            <w:r w:rsidRPr="00A1228A">
              <w:rPr>
                <w:rFonts w:cs="Calibri"/>
                <w:bCs/>
                <w:sz w:val="20"/>
                <w:szCs w:val="20"/>
              </w:rPr>
              <w:tab/>
            </w:r>
          </w:p>
          <w:p w14:paraId="5BE0A1A8" w14:textId="44301ED1" w:rsidR="001622E1" w:rsidRPr="00A1228A" w:rsidRDefault="001622E1">
            <w:pPr>
              <w:spacing w:after="0" w:line="240" w:lineRule="auto"/>
              <w:rPr>
                <w:rFonts w:cs="Calibri"/>
                <w:bCs/>
                <w:sz w:val="20"/>
                <w:szCs w:val="20"/>
              </w:rPr>
            </w:pPr>
            <w:r w:rsidRPr="00A1228A">
              <w:rPr>
                <w:rFonts w:cs="Calibri"/>
                <w:bCs/>
                <w:sz w:val="20"/>
                <w:szCs w:val="20"/>
              </w:rPr>
              <w:t xml:space="preserve">Provide space in the PFM for patients to record independent exercise sessions (PFM) </w:t>
            </w:r>
          </w:p>
          <w:p w14:paraId="2F1EEA9B" w14:textId="21BF8ACB" w:rsidR="001622E1" w:rsidRPr="00A1228A" w:rsidRDefault="001622E1">
            <w:pPr>
              <w:spacing w:after="0" w:line="240" w:lineRule="auto"/>
              <w:rPr>
                <w:rFonts w:cs="Calibri"/>
                <w:bCs/>
                <w:sz w:val="20"/>
                <w:szCs w:val="20"/>
              </w:rPr>
            </w:pPr>
          </w:p>
          <w:p w14:paraId="4C3C51C8" w14:textId="73FC5FDA" w:rsidR="001622E1" w:rsidRPr="00A1228A" w:rsidRDefault="001622E1">
            <w:pPr>
              <w:spacing w:after="0" w:line="240" w:lineRule="auto"/>
              <w:rPr>
                <w:rFonts w:cs="Calibri"/>
                <w:bCs/>
                <w:sz w:val="20"/>
                <w:szCs w:val="20"/>
              </w:rPr>
            </w:pPr>
            <w:r w:rsidRPr="00A1228A">
              <w:rPr>
                <w:rFonts w:cs="Calibri"/>
                <w:bCs/>
                <w:sz w:val="20"/>
                <w:szCs w:val="20"/>
              </w:rPr>
              <w:t xml:space="preserve">Provide CBEP with copies of the PFM for reference (PFM, </w:t>
            </w:r>
            <w:proofErr w:type="spellStart"/>
            <w:r w:rsidRPr="00A1228A">
              <w:rPr>
                <w:rFonts w:cs="Calibri"/>
                <w:bCs/>
                <w:sz w:val="20"/>
                <w:szCs w:val="20"/>
              </w:rPr>
              <w:t>Gl</w:t>
            </w:r>
            <w:proofErr w:type="spellEnd"/>
            <w:r w:rsidRPr="00A1228A">
              <w:rPr>
                <w:rFonts w:cs="Calibri"/>
                <w:bCs/>
                <w:sz w:val="20"/>
                <w:szCs w:val="20"/>
              </w:rPr>
              <w:t xml:space="preserve">) </w:t>
            </w:r>
          </w:p>
          <w:p w14:paraId="33F6264E" w14:textId="290DA0CE" w:rsidR="00B2796F" w:rsidRPr="00A1228A" w:rsidRDefault="00B2796F">
            <w:pPr>
              <w:spacing w:after="0" w:line="240" w:lineRule="auto"/>
              <w:rPr>
                <w:rFonts w:cs="Calibri"/>
                <w:bCs/>
                <w:sz w:val="20"/>
                <w:szCs w:val="20"/>
              </w:rPr>
            </w:pPr>
          </w:p>
          <w:p w14:paraId="0ADEC413" w14:textId="34B1C51C" w:rsidR="00B2796F" w:rsidRPr="00A1228A" w:rsidRDefault="00B2796F">
            <w:pPr>
              <w:spacing w:after="0" w:line="240" w:lineRule="auto"/>
              <w:rPr>
                <w:rFonts w:cs="Calibri"/>
                <w:bCs/>
                <w:sz w:val="20"/>
                <w:szCs w:val="20"/>
              </w:rPr>
            </w:pPr>
            <w:r w:rsidRPr="00A1228A">
              <w:rPr>
                <w:rFonts w:cs="Calibri"/>
                <w:bCs/>
                <w:sz w:val="20"/>
                <w:szCs w:val="20"/>
              </w:rPr>
              <w:t xml:space="preserve">Add detail to the CBEP training to advise CBEPs that it is their role to record data in the logbooks in line with protocol, to deliver tailored exercise in group supervised sessions, how many sessions will be delivered one-to-one and how it is determined when a patient is ready to be transitioned to group supervision (EP, </w:t>
            </w:r>
            <w:proofErr w:type="spellStart"/>
            <w:r w:rsidRPr="00A1228A">
              <w:rPr>
                <w:rFonts w:cs="Calibri"/>
                <w:bCs/>
                <w:sz w:val="20"/>
                <w:szCs w:val="20"/>
              </w:rPr>
              <w:t>Gl</w:t>
            </w:r>
            <w:proofErr w:type="spellEnd"/>
            <w:r w:rsidRPr="00A1228A">
              <w:rPr>
                <w:rFonts w:cs="Calibri"/>
                <w:bCs/>
                <w:sz w:val="20"/>
                <w:szCs w:val="20"/>
              </w:rPr>
              <w:t xml:space="preserve">) </w:t>
            </w:r>
          </w:p>
          <w:p w14:paraId="1C772047" w14:textId="77777777" w:rsidR="007A19A5" w:rsidRDefault="007A19A5">
            <w:pPr>
              <w:spacing w:after="0" w:line="240" w:lineRule="auto"/>
              <w:rPr>
                <w:rFonts w:cs="Calibri"/>
                <w:bCs/>
                <w:sz w:val="20"/>
                <w:szCs w:val="20"/>
              </w:rPr>
            </w:pPr>
          </w:p>
        </w:tc>
      </w:tr>
      <w:tr w:rsidR="007A19A5" w14:paraId="1C772051"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2049" w14:textId="77777777" w:rsidR="007A19A5" w:rsidRDefault="00242A1D">
            <w:pPr>
              <w:spacing w:after="0" w:line="240" w:lineRule="auto"/>
              <w:rPr>
                <w:rFonts w:cs="Calibri"/>
                <w:sz w:val="20"/>
                <w:szCs w:val="20"/>
              </w:rPr>
            </w:pPr>
            <w:r>
              <w:rPr>
                <w:rFonts w:cs="Calibri"/>
                <w:sz w:val="20"/>
                <w:szCs w:val="20"/>
              </w:rPr>
              <w:lastRenderedPageBreak/>
              <w:t>4.2 Communal appraisal</w:t>
            </w:r>
          </w:p>
          <w:p w14:paraId="1C77204A" w14:textId="77777777" w:rsidR="007A19A5" w:rsidRDefault="00242A1D">
            <w:pPr>
              <w:spacing w:after="0" w:line="240" w:lineRule="auto"/>
              <w:rPr>
                <w:rFonts w:cs="Calibri"/>
                <w:sz w:val="20"/>
                <w:szCs w:val="20"/>
              </w:rPr>
            </w:pPr>
            <w:r>
              <w:rPr>
                <w:rFonts w:cs="Calibri"/>
                <w:sz w:val="20"/>
                <w:szCs w:val="20"/>
              </w:rPr>
              <w:t xml:space="preserve">Participants working together to </w:t>
            </w:r>
          </w:p>
          <w:p w14:paraId="1C77204B" w14:textId="77777777" w:rsidR="007A19A5" w:rsidRDefault="00242A1D">
            <w:pPr>
              <w:spacing w:after="0" w:line="240" w:lineRule="auto"/>
              <w:rPr>
                <w:rFonts w:cs="Calibri"/>
                <w:sz w:val="20"/>
                <w:szCs w:val="20"/>
              </w:rPr>
            </w:pPr>
            <w:r>
              <w:rPr>
                <w:rFonts w:cs="Calibri"/>
                <w:sz w:val="20"/>
                <w:szCs w:val="20"/>
              </w:rPr>
              <w:t>evaluate STAMINA</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66179" w14:textId="092596ED" w:rsidR="00B2796F" w:rsidRDefault="00B2796F">
            <w:pPr>
              <w:spacing w:after="0" w:line="240" w:lineRule="auto"/>
              <w:rPr>
                <w:rFonts w:cs="Calibri"/>
                <w:sz w:val="20"/>
                <w:szCs w:val="20"/>
              </w:rPr>
            </w:pPr>
            <w:r>
              <w:rPr>
                <w:rFonts w:cs="Calibri"/>
                <w:sz w:val="20"/>
                <w:szCs w:val="20"/>
              </w:rPr>
              <w:t>Ensure the patient and exercise professional have frequent discussions about patient progress and both have a way of maintaining their own records (</w:t>
            </w:r>
            <w:proofErr w:type="spellStart"/>
            <w:r>
              <w:rPr>
                <w:rFonts w:cs="Calibri"/>
                <w:sz w:val="20"/>
                <w:szCs w:val="20"/>
              </w:rPr>
              <w:t>Gl</w:t>
            </w:r>
            <w:proofErr w:type="spellEnd"/>
            <w:r>
              <w:rPr>
                <w:rFonts w:cs="Calibri"/>
                <w:sz w:val="20"/>
                <w:szCs w:val="20"/>
              </w:rPr>
              <w:t>)</w:t>
            </w:r>
          </w:p>
          <w:p w14:paraId="78ED021C" w14:textId="54BB55E6" w:rsidR="00B2796F" w:rsidRDefault="00B2796F">
            <w:pPr>
              <w:spacing w:after="0" w:line="240" w:lineRule="auto"/>
              <w:rPr>
                <w:rFonts w:cs="Calibri"/>
                <w:sz w:val="20"/>
                <w:szCs w:val="20"/>
              </w:rPr>
            </w:pPr>
            <w:r>
              <w:rPr>
                <w:rFonts w:cs="Calibri"/>
                <w:sz w:val="20"/>
                <w:szCs w:val="20"/>
              </w:rPr>
              <w:t>Recommendation to prevent patients from taking home logbooks that contain data required for the study (</w:t>
            </w:r>
            <w:proofErr w:type="spellStart"/>
            <w:r>
              <w:rPr>
                <w:rFonts w:cs="Calibri"/>
                <w:sz w:val="20"/>
                <w:szCs w:val="20"/>
              </w:rPr>
              <w:t>Gl</w:t>
            </w:r>
            <w:proofErr w:type="spellEnd"/>
            <w:r>
              <w:rPr>
                <w:rFonts w:cs="Calibri"/>
                <w:sz w:val="20"/>
                <w:szCs w:val="20"/>
              </w:rPr>
              <w:t>)</w:t>
            </w:r>
          </w:p>
          <w:p w14:paraId="1C772050" w14:textId="486A459B" w:rsidR="007A19A5" w:rsidRDefault="00B2796F">
            <w:pPr>
              <w:spacing w:after="0" w:line="240" w:lineRule="auto"/>
              <w:rPr>
                <w:rFonts w:cs="Calibri"/>
                <w:sz w:val="20"/>
                <w:szCs w:val="20"/>
              </w:rPr>
            </w:pPr>
            <w:r>
              <w:rPr>
                <w:rFonts w:cs="Calibri"/>
                <w:sz w:val="20"/>
                <w:szCs w:val="20"/>
              </w:rPr>
              <w:t>Recommendation to provide patients with information about lifestyle change and behavioural support at frequent intervals during the programme</w:t>
            </w:r>
            <w:r w:rsidR="00A71981">
              <w:rPr>
                <w:rFonts w:cs="Calibri"/>
                <w:sz w:val="20"/>
                <w:szCs w:val="20"/>
              </w:rPr>
              <w:t xml:space="preserve"> to support patient progress</w:t>
            </w:r>
            <w:r>
              <w:rPr>
                <w:rFonts w:cs="Calibri"/>
                <w:sz w:val="20"/>
                <w:szCs w:val="20"/>
              </w:rPr>
              <w:t xml:space="preserve"> (</w:t>
            </w:r>
            <w:proofErr w:type="spellStart"/>
            <w:r>
              <w:rPr>
                <w:rFonts w:cs="Calibri"/>
                <w:sz w:val="20"/>
                <w:szCs w:val="20"/>
              </w:rPr>
              <w:t>Gl</w:t>
            </w:r>
            <w:proofErr w:type="spellEnd"/>
            <w:r>
              <w:rPr>
                <w:rFonts w:cs="Calibri"/>
                <w:sz w:val="20"/>
                <w:szCs w:val="20"/>
              </w:rPr>
              <w:t xml:space="preserve">) </w:t>
            </w:r>
          </w:p>
        </w:tc>
      </w:tr>
      <w:tr w:rsidR="007A19A5" w14:paraId="1C77205D"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2052" w14:textId="77777777" w:rsidR="007A19A5" w:rsidRDefault="00242A1D">
            <w:pPr>
              <w:spacing w:after="0" w:line="240" w:lineRule="auto"/>
              <w:rPr>
                <w:rFonts w:cs="Calibri"/>
                <w:sz w:val="20"/>
                <w:szCs w:val="20"/>
              </w:rPr>
            </w:pPr>
            <w:r>
              <w:rPr>
                <w:rFonts w:cs="Calibri"/>
                <w:sz w:val="20"/>
                <w:szCs w:val="20"/>
              </w:rPr>
              <w:t xml:space="preserve">4.3 Individual Appraisal     </w:t>
            </w:r>
          </w:p>
          <w:p w14:paraId="1C772053" w14:textId="77777777" w:rsidR="007A19A5" w:rsidRDefault="00242A1D">
            <w:pPr>
              <w:spacing w:after="0" w:line="240" w:lineRule="auto"/>
              <w:rPr>
                <w:rFonts w:cs="Calibri"/>
                <w:sz w:val="20"/>
                <w:szCs w:val="20"/>
              </w:rPr>
            </w:pPr>
            <w:r>
              <w:rPr>
                <w:rFonts w:cs="Calibri"/>
                <w:sz w:val="20"/>
                <w:szCs w:val="20"/>
              </w:rPr>
              <w:t xml:space="preserve">Participants working </w:t>
            </w:r>
            <w:proofErr w:type="spellStart"/>
            <w:r>
              <w:rPr>
                <w:rFonts w:cs="Calibri"/>
                <w:sz w:val="20"/>
                <w:szCs w:val="20"/>
              </w:rPr>
              <w:t>experientally</w:t>
            </w:r>
            <w:proofErr w:type="spellEnd"/>
            <w:r>
              <w:rPr>
                <w:rFonts w:cs="Calibri"/>
                <w:sz w:val="20"/>
                <w:szCs w:val="20"/>
              </w:rPr>
              <w:t xml:space="preserve"> as individuals to appraise its effects on them and the contexts in which they are </w:t>
            </w:r>
            <w:proofErr w:type="gramStart"/>
            <w:r>
              <w:rPr>
                <w:rFonts w:cs="Calibri"/>
                <w:sz w:val="20"/>
                <w:szCs w:val="20"/>
              </w:rPr>
              <w:t>set</w:t>
            </w:r>
            <w:proofErr w:type="gramEnd"/>
          </w:p>
          <w:p w14:paraId="1C772054" w14:textId="77777777" w:rsidR="007A19A5" w:rsidRDefault="007A19A5">
            <w:pPr>
              <w:spacing w:after="0" w:line="240" w:lineRule="auto"/>
              <w:rPr>
                <w:rFonts w:cs="Calibri"/>
                <w:sz w:val="20"/>
                <w:szCs w:val="20"/>
              </w:rPr>
            </w:pP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23A25" w14:textId="04FCADA6" w:rsidR="00B2796F" w:rsidRPr="0090633B" w:rsidRDefault="00B2796F" w:rsidP="00B2796F">
            <w:pPr>
              <w:spacing w:after="0" w:line="240" w:lineRule="auto"/>
              <w:rPr>
                <w:rFonts w:cs="Calibri"/>
                <w:sz w:val="20"/>
                <w:szCs w:val="20"/>
              </w:rPr>
            </w:pPr>
            <w:r>
              <w:rPr>
                <w:rFonts w:cs="Calibri"/>
                <w:sz w:val="20"/>
                <w:szCs w:val="20"/>
              </w:rPr>
              <w:t xml:space="preserve">Provide patients with VAS and graphs to complete for visual progress in the STAMINA diary (PFM, </w:t>
            </w:r>
            <w:proofErr w:type="spellStart"/>
            <w:r>
              <w:rPr>
                <w:rFonts w:cs="Calibri"/>
                <w:sz w:val="20"/>
                <w:szCs w:val="20"/>
              </w:rPr>
              <w:t>Gl</w:t>
            </w:r>
            <w:proofErr w:type="spellEnd"/>
            <w:r>
              <w:rPr>
                <w:rFonts w:cs="Calibri"/>
                <w:sz w:val="20"/>
                <w:szCs w:val="20"/>
              </w:rPr>
              <w:t xml:space="preserve">) </w:t>
            </w:r>
          </w:p>
          <w:p w14:paraId="270C9C43" w14:textId="77777777" w:rsidR="00974307" w:rsidRPr="00864D31" w:rsidRDefault="00974307" w:rsidP="00974307">
            <w:pPr>
              <w:spacing w:after="0" w:line="240" w:lineRule="auto"/>
              <w:rPr>
                <w:rFonts w:cs="Calibri"/>
                <w:sz w:val="20"/>
                <w:szCs w:val="20"/>
                <w:lang w:val="en-US"/>
              </w:rPr>
            </w:pPr>
            <w:r>
              <w:rPr>
                <w:rFonts w:cs="Calibri"/>
                <w:sz w:val="20"/>
                <w:szCs w:val="20"/>
                <w:lang w:val="en-US"/>
              </w:rPr>
              <w:t xml:space="preserve">Ensure patients have their own tool to voice their opinion in instances where there is a disagreement with Nuffield Health (i.e., the STAMINA diary) (PFM, </w:t>
            </w:r>
            <w:proofErr w:type="spellStart"/>
            <w:r>
              <w:rPr>
                <w:rFonts w:cs="Calibri"/>
                <w:sz w:val="20"/>
                <w:szCs w:val="20"/>
                <w:lang w:val="en-US"/>
              </w:rPr>
              <w:t>Gl</w:t>
            </w:r>
            <w:proofErr w:type="spellEnd"/>
            <w:r>
              <w:rPr>
                <w:rFonts w:cs="Calibri"/>
                <w:sz w:val="20"/>
                <w:szCs w:val="20"/>
                <w:lang w:val="en-US"/>
              </w:rPr>
              <w:t xml:space="preserve">) </w:t>
            </w:r>
          </w:p>
          <w:p w14:paraId="2A2DB62F" w14:textId="06FBBFAA" w:rsidR="00B2796F" w:rsidRDefault="00B2796F">
            <w:pPr>
              <w:spacing w:after="0" w:line="240" w:lineRule="auto"/>
              <w:rPr>
                <w:rFonts w:cs="Calibri"/>
                <w:sz w:val="20"/>
                <w:szCs w:val="20"/>
              </w:rPr>
            </w:pPr>
            <w:r>
              <w:rPr>
                <w:rFonts w:cs="Calibri"/>
                <w:sz w:val="20"/>
                <w:szCs w:val="20"/>
              </w:rPr>
              <w:t xml:space="preserve">Provide patients with their own diary which includes behavioural support and activities that mirror the topics of conversation and support provided by the CBEP. The aim is for the patient to complete their diary weekly (PFM, </w:t>
            </w:r>
            <w:proofErr w:type="spellStart"/>
            <w:r>
              <w:rPr>
                <w:rFonts w:cs="Calibri"/>
                <w:sz w:val="20"/>
                <w:szCs w:val="20"/>
              </w:rPr>
              <w:t>Gl</w:t>
            </w:r>
            <w:proofErr w:type="spellEnd"/>
            <w:r>
              <w:rPr>
                <w:rFonts w:cs="Calibri"/>
                <w:sz w:val="20"/>
                <w:szCs w:val="20"/>
              </w:rPr>
              <w:t xml:space="preserve">) </w:t>
            </w:r>
          </w:p>
          <w:p w14:paraId="1C77205C" w14:textId="66DC8BAA" w:rsidR="00B2796F" w:rsidRDefault="00B2796F">
            <w:pPr>
              <w:spacing w:after="0" w:line="240" w:lineRule="auto"/>
              <w:rPr>
                <w:rFonts w:cs="Calibri"/>
                <w:sz w:val="20"/>
                <w:szCs w:val="20"/>
              </w:rPr>
            </w:pPr>
          </w:p>
        </w:tc>
      </w:tr>
      <w:tr w:rsidR="007A19A5" w14:paraId="1C77207F" w14:textId="77777777">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205E" w14:textId="77777777" w:rsidR="007A19A5" w:rsidRDefault="00242A1D">
            <w:pPr>
              <w:spacing w:after="0" w:line="240" w:lineRule="auto"/>
              <w:rPr>
                <w:rFonts w:cs="Calibri"/>
                <w:sz w:val="20"/>
                <w:szCs w:val="20"/>
              </w:rPr>
            </w:pPr>
            <w:r>
              <w:rPr>
                <w:rFonts w:cs="Calibri"/>
                <w:sz w:val="20"/>
                <w:szCs w:val="20"/>
              </w:rPr>
              <w:t xml:space="preserve">4.4 Reconfiguration  </w:t>
            </w:r>
          </w:p>
          <w:p w14:paraId="1C77205F" w14:textId="77777777" w:rsidR="007A19A5" w:rsidRDefault="007A19A5">
            <w:pPr>
              <w:spacing w:after="0" w:line="240" w:lineRule="auto"/>
              <w:rPr>
                <w:rFonts w:cs="Calibri"/>
                <w:sz w:val="20"/>
                <w:szCs w:val="20"/>
              </w:rPr>
            </w:pPr>
          </w:p>
          <w:p w14:paraId="1C772060" w14:textId="77777777" w:rsidR="007A19A5" w:rsidRDefault="00242A1D">
            <w:pPr>
              <w:spacing w:after="0" w:line="240" w:lineRule="auto"/>
              <w:rPr>
                <w:rFonts w:cs="Calibri"/>
                <w:sz w:val="20"/>
                <w:szCs w:val="20"/>
              </w:rPr>
            </w:pPr>
            <w:r>
              <w:rPr>
                <w:rFonts w:cs="Calibri"/>
                <w:sz w:val="20"/>
                <w:szCs w:val="20"/>
              </w:rPr>
              <w:t>Redefining procedures or modifying practices</w:t>
            </w:r>
          </w:p>
        </w:tc>
        <w:tc>
          <w:tcPr>
            <w:tcW w:w="10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D5EEC" w14:textId="78E7E773" w:rsidR="00B2796F" w:rsidRDefault="00242A1D">
            <w:pPr>
              <w:spacing w:after="0" w:line="240" w:lineRule="auto"/>
              <w:rPr>
                <w:rFonts w:cs="Calibri"/>
                <w:b/>
                <w:bCs/>
                <w:sz w:val="20"/>
                <w:szCs w:val="20"/>
              </w:rPr>
            </w:pPr>
            <w:r>
              <w:rPr>
                <w:rFonts w:cs="Calibri"/>
                <w:b/>
                <w:bCs/>
                <w:sz w:val="20"/>
                <w:szCs w:val="20"/>
              </w:rPr>
              <w:t xml:space="preserve">Stakeholders suggested the following changes to content: </w:t>
            </w:r>
          </w:p>
          <w:p w14:paraId="5AE77F44" w14:textId="1F1343B1" w:rsidR="00B2796F" w:rsidRDefault="00B2796F" w:rsidP="00B2796F">
            <w:pPr>
              <w:spacing w:after="0" w:line="240" w:lineRule="auto"/>
              <w:rPr>
                <w:rFonts w:cs="Calibri"/>
                <w:sz w:val="20"/>
                <w:szCs w:val="20"/>
              </w:rPr>
            </w:pPr>
            <w:r>
              <w:rPr>
                <w:rFonts w:cs="Calibri"/>
                <w:sz w:val="20"/>
                <w:szCs w:val="20"/>
              </w:rPr>
              <w:t xml:space="preserve">Provide patients with VAS and graphs to complete for visual progress on goals personal to them (PFM, </w:t>
            </w:r>
            <w:proofErr w:type="spellStart"/>
            <w:r>
              <w:rPr>
                <w:rFonts w:cs="Calibri"/>
                <w:sz w:val="20"/>
                <w:szCs w:val="20"/>
              </w:rPr>
              <w:t>Gl</w:t>
            </w:r>
            <w:proofErr w:type="spellEnd"/>
            <w:r>
              <w:rPr>
                <w:rFonts w:cs="Calibri"/>
                <w:sz w:val="20"/>
                <w:szCs w:val="20"/>
              </w:rPr>
              <w:t xml:space="preserve">) </w:t>
            </w:r>
          </w:p>
          <w:p w14:paraId="496068BC" w14:textId="181E4DCA" w:rsidR="00B2796F" w:rsidRPr="0090633B" w:rsidRDefault="00B2796F" w:rsidP="00B2796F">
            <w:pPr>
              <w:spacing w:after="0" w:line="240" w:lineRule="auto"/>
              <w:rPr>
                <w:rFonts w:cs="Calibri"/>
                <w:sz w:val="20"/>
                <w:szCs w:val="20"/>
              </w:rPr>
            </w:pPr>
            <w:r>
              <w:rPr>
                <w:rFonts w:cs="Calibri"/>
                <w:sz w:val="20"/>
                <w:szCs w:val="20"/>
              </w:rPr>
              <w:t xml:space="preserve">Add space for patients to self-report how they felt in their supervised exercise session (PFM, </w:t>
            </w:r>
            <w:proofErr w:type="spellStart"/>
            <w:r>
              <w:rPr>
                <w:rFonts w:cs="Calibri"/>
                <w:sz w:val="20"/>
                <w:szCs w:val="20"/>
              </w:rPr>
              <w:t>Gl</w:t>
            </w:r>
            <w:proofErr w:type="spellEnd"/>
            <w:r>
              <w:rPr>
                <w:rFonts w:cs="Calibri"/>
                <w:sz w:val="20"/>
                <w:szCs w:val="20"/>
              </w:rPr>
              <w:t xml:space="preserve">) </w:t>
            </w:r>
          </w:p>
          <w:p w14:paraId="6804379C" w14:textId="7C58DC85" w:rsidR="00B2796F" w:rsidRDefault="00B2796F">
            <w:pPr>
              <w:spacing w:after="0" w:line="240" w:lineRule="auto"/>
              <w:rPr>
                <w:rFonts w:cs="Calibri"/>
                <w:sz w:val="20"/>
                <w:szCs w:val="20"/>
              </w:rPr>
            </w:pPr>
            <w:r>
              <w:rPr>
                <w:rFonts w:cs="Calibri"/>
                <w:sz w:val="20"/>
                <w:szCs w:val="20"/>
              </w:rPr>
              <w:t>Ensure the STAMINA diary provides support for 12 months in line with the duration of the intervention (</w:t>
            </w:r>
            <w:proofErr w:type="spellStart"/>
            <w:r>
              <w:rPr>
                <w:rFonts w:cs="Calibri"/>
                <w:sz w:val="20"/>
                <w:szCs w:val="20"/>
              </w:rPr>
              <w:t>Gl</w:t>
            </w:r>
            <w:proofErr w:type="spellEnd"/>
            <w:r>
              <w:rPr>
                <w:rFonts w:cs="Calibri"/>
                <w:sz w:val="20"/>
                <w:szCs w:val="20"/>
              </w:rPr>
              <w:t xml:space="preserve">) </w:t>
            </w:r>
          </w:p>
          <w:p w14:paraId="4DA1F662" w14:textId="25EDC14D" w:rsidR="005337AC" w:rsidRDefault="005337AC">
            <w:pPr>
              <w:spacing w:after="0" w:line="240" w:lineRule="auto"/>
              <w:rPr>
                <w:rFonts w:cs="Calibri"/>
                <w:sz w:val="20"/>
                <w:szCs w:val="20"/>
              </w:rPr>
            </w:pPr>
            <w:r>
              <w:rPr>
                <w:rFonts w:cs="Calibri"/>
                <w:sz w:val="20"/>
                <w:szCs w:val="20"/>
              </w:rPr>
              <w:t xml:space="preserve">Add patient stories and quotes to the STAMINA diary (PFM) </w:t>
            </w:r>
          </w:p>
          <w:p w14:paraId="567441B2" w14:textId="035207B7" w:rsidR="005337AC" w:rsidRDefault="005337AC">
            <w:pPr>
              <w:spacing w:after="0" w:line="240" w:lineRule="auto"/>
              <w:rPr>
                <w:rFonts w:cs="Calibri"/>
                <w:sz w:val="20"/>
                <w:szCs w:val="20"/>
              </w:rPr>
            </w:pPr>
            <w:r>
              <w:rPr>
                <w:rFonts w:cs="Calibri"/>
                <w:sz w:val="20"/>
                <w:szCs w:val="20"/>
              </w:rPr>
              <w:t xml:space="preserve">Add a contents page, contact details and instruction on how to use the diary at the beginning of the diary (PFM) </w:t>
            </w:r>
          </w:p>
          <w:p w14:paraId="73B981E9" w14:textId="2F553518" w:rsidR="005337AC" w:rsidRPr="00864D31" w:rsidRDefault="005337AC">
            <w:pPr>
              <w:spacing w:after="0" w:line="240" w:lineRule="auto"/>
              <w:rPr>
                <w:rFonts w:cs="Calibri"/>
                <w:sz w:val="20"/>
                <w:szCs w:val="20"/>
              </w:rPr>
            </w:pPr>
            <w:r>
              <w:rPr>
                <w:rFonts w:cs="Calibri"/>
                <w:sz w:val="20"/>
                <w:szCs w:val="20"/>
              </w:rPr>
              <w:t>If the logbooks remain separated (i.e., week 1 -12 and week 13 – 52) add a summary page to the second booklet (</w:t>
            </w:r>
            <w:proofErr w:type="spellStart"/>
            <w:r>
              <w:rPr>
                <w:rFonts w:cs="Calibri"/>
                <w:sz w:val="20"/>
                <w:szCs w:val="20"/>
              </w:rPr>
              <w:t>Gl</w:t>
            </w:r>
            <w:proofErr w:type="spellEnd"/>
            <w:r>
              <w:rPr>
                <w:rFonts w:cs="Calibri"/>
                <w:sz w:val="20"/>
                <w:szCs w:val="20"/>
              </w:rPr>
              <w:t xml:space="preserve">) </w:t>
            </w:r>
          </w:p>
          <w:p w14:paraId="45DC6CA1" w14:textId="7FACCCAF" w:rsidR="00B2796F" w:rsidRDefault="00B2796F">
            <w:pPr>
              <w:spacing w:after="0" w:line="240" w:lineRule="auto"/>
              <w:rPr>
                <w:rFonts w:cs="Calibri"/>
                <w:b/>
                <w:bCs/>
                <w:sz w:val="20"/>
                <w:szCs w:val="20"/>
              </w:rPr>
            </w:pPr>
          </w:p>
          <w:p w14:paraId="1C772075" w14:textId="77777777" w:rsidR="007A19A5" w:rsidRDefault="00242A1D">
            <w:pPr>
              <w:spacing w:after="0" w:line="240" w:lineRule="auto"/>
              <w:rPr>
                <w:rFonts w:cs="Calibri"/>
                <w:b/>
                <w:bCs/>
                <w:sz w:val="20"/>
                <w:szCs w:val="20"/>
              </w:rPr>
            </w:pPr>
            <w:r>
              <w:rPr>
                <w:rFonts w:cs="Calibri"/>
                <w:b/>
                <w:bCs/>
                <w:sz w:val="20"/>
                <w:szCs w:val="20"/>
              </w:rPr>
              <w:t>General changes to patient materials suggested:</w:t>
            </w:r>
          </w:p>
          <w:p w14:paraId="1C772076" w14:textId="77777777" w:rsidR="007A19A5" w:rsidRDefault="00242A1D">
            <w:pPr>
              <w:pStyle w:val="ListParagraph"/>
              <w:numPr>
                <w:ilvl w:val="0"/>
                <w:numId w:val="12"/>
              </w:numPr>
              <w:spacing w:after="0" w:line="240" w:lineRule="auto"/>
              <w:rPr>
                <w:rFonts w:cs="Calibri"/>
                <w:sz w:val="20"/>
                <w:szCs w:val="20"/>
              </w:rPr>
            </w:pPr>
            <w:r>
              <w:rPr>
                <w:rFonts w:cs="Calibri"/>
                <w:sz w:val="20"/>
                <w:szCs w:val="20"/>
              </w:rPr>
              <w:t xml:space="preserve">Add page numbers and consider text </w:t>
            </w:r>
            <w:proofErr w:type="gramStart"/>
            <w:r>
              <w:rPr>
                <w:rFonts w:cs="Calibri"/>
                <w:sz w:val="20"/>
                <w:szCs w:val="20"/>
              </w:rPr>
              <w:t>size</w:t>
            </w:r>
            <w:proofErr w:type="gramEnd"/>
          </w:p>
          <w:p w14:paraId="1C772077" w14:textId="77777777" w:rsidR="007A19A5" w:rsidRDefault="00242A1D">
            <w:pPr>
              <w:pStyle w:val="ListParagraph"/>
              <w:numPr>
                <w:ilvl w:val="0"/>
                <w:numId w:val="12"/>
              </w:numPr>
              <w:spacing w:after="0" w:line="240" w:lineRule="auto"/>
              <w:rPr>
                <w:rFonts w:cs="Calibri"/>
                <w:sz w:val="20"/>
                <w:szCs w:val="20"/>
              </w:rPr>
            </w:pPr>
            <w:r>
              <w:rPr>
                <w:rFonts w:cs="Calibri"/>
                <w:sz w:val="20"/>
                <w:szCs w:val="20"/>
              </w:rPr>
              <w:t xml:space="preserve">Some task boxes on the wrong page - goes onto second </w:t>
            </w:r>
            <w:proofErr w:type="gramStart"/>
            <w:r>
              <w:rPr>
                <w:rFonts w:cs="Calibri"/>
                <w:sz w:val="20"/>
                <w:szCs w:val="20"/>
              </w:rPr>
              <w:t>page</w:t>
            </w:r>
            <w:proofErr w:type="gramEnd"/>
          </w:p>
          <w:p w14:paraId="1C772078" w14:textId="77777777" w:rsidR="007A19A5" w:rsidRDefault="00242A1D">
            <w:pPr>
              <w:pStyle w:val="ListParagraph"/>
              <w:numPr>
                <w:ilvl w:val="0"/>
                <w:numId w:val="12"/>
              </w:numPr>
              <w:spacing w:after="0" w:line="240" w:lineRule="auto"/>
              <w:rPr>
                <w:rFonts w:cs="Calibri"/>
                <w:sz w:val="20"/>
                <w:szCs w:val="20"/>
              </w:rPr>
            </w:pPr>
            <w:r>
              <w:rPr>
                <w:rFonts w:cs="Calibri"/>
                <w:sz w:val="20"/>
                <w:szCs w:val="20"/>
              </w:rPr>
              <w:t>Add definitions of abbreviations</w:t>
            </w:r>
          </w:p>
          <w:p w14:paraId="1C772079" w14:textId="77777777" w:rsidR="007A19A5" w:rsidRDefault="00242A1D">
            <w:pPr>
              <w:pStyle w:val="ListParagraph"/>
              <w:numPr>
                <w:ilvl w:val="0"/>
                <w:numId w:val="12"/>
              </w:numPr>
              <w:spacing w:after="0" w:line="240" w:lineRule="auto"/>
              <w:rPr>
                <w:rFonts w:cs="Calibri"/>
                <w:sz w:val="20"/>
                <w:szCs w:val="20"/>
              </w:rPr>
            </w:pPr>
            <w:r>
              <w:rPr>
                <w:rFonts w:cs="Calibri"/>
                <w:sz w:val="20"/>
                <w:szCs w:val="20"/>
              </w:rPr>
              <w:t xml:space="preserve">Text heavy- use more bullet </w:t>
            </w:r>
            <w:proofErr w:type="gramStart"/>
            <w:r>
              <w:rPr>
                <w:rFonts w:cs="Calibri"/>
                <w:sz w:val="20"/>
                <w:szCs w:val="20"/>
              </w:rPr>
              <w:t>points</w:t>
            </w:r>
            <w:proofErr w:type="gramEnd"/>
          </w:p>
          <w:p w14:paraId="1C77207E" w14:textId="77777777" w:rsidR="007A19A5" w:rsidRDefault="007A19A5">
            <w:pPr>
              <w:spacing w:after="0" w:line="240" w:lineRule="auto"/>
              <w:rPr>
                <w:rFonts w:cs="Calibri"/>
                <w:sz w:val="20"/>
                <w:szCs w:val="20"/>
              </w:rPr>
            </w:pPr>
          </w:p>
        </w:tc>
      </w:tr>
    </w:tbl>
    <w:p w14:paraId="1C772080" w14:textId="77777777" w:rsidR="007A19A5" w:rsidRDefault="007A19A5">
      <w:pPr>
        <w:rPr>
          <w:rFonts w:cs="Calibri"/>
          <w:sz w:val="20"/>
          <w:szCs w:val="20"/>
        </w:rPr>
      </w:pPr>
    </w:p>
    <w:p w14:paraId="1C772081" w14:textId="77777777" w:rsidR="007A19A5" w:rsidRDefault="007A19A5">
      <w:pPr>
        <w:rPr>
          <w:rFonts w:cs="Calibri"/>
          <w:sz w:val="20"/>
          <w:szCs w:val="20"/>
        </w:rPr>
      </w:pPr>
    </w:p>
    <w:sectPr w:rsidR="007A19A5">
      <w:headerReference w:type="default" r:id="rId10"/>
      <w:footerReference w:type="default" r:id="rId11"/>
      <w:pgSz w:w="16838" w:h="11906" w:orient="landscape"/>
      <w:pgMar w:top="1440" w:right="1440" w:bottom="1440" w:left="1440" w:header="34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D22C" w14:textId="77777777" w:rsidR="0026433E" w:rsidRDefault="0026433E">
      <w:pPr>
        <w:spacing w:after="0" w:line="240" w:lineRule="auto"/>
      </w:pPr>
      <w:r>
        <w:separator/>
      </w:r>
    </w:p>
  </w:endnote>
  <w:endnote w:type="continuationSeparator" w:id="0">
    <w:p w14:paraId="66A14049" w14:textId="77777777" w:rsidR="0026433E" w:rsidRDefault="0026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1F13" w14:textId="77777777" w:rsidR="007E0ADD" w:rsidRDefault="00242A1D">
    <w:pPr>
      <w:pStyle w:val="Footer"/>
      <w:jc w:val="center"/>
    </w:pPr>
    <w:r>
      <w:fldChar w:fldCharType="begin"/>
    </w:r>
    <w:r>
      <w:instrText xml:space="preserve"> PAGE </w:instrText>
    </w:r>
    <w:r>
      <w:fldChar w:fldCharType="separate"/>
    </w:r>
    <w:r>
      <w:t>13</w:t>
    </w:r>
    <w:r>
      <w:fldChar w:fldCharType="end"/>
    </w:r>
  </w:p>
  <w:p w14:paraId="1C771F14" w14:textId="77777777" w:rsidR="007E0ADD" w:rsidRDefault="00A1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B0BC" w14:textId="77777777" w:rsidR="0026433E" w:rsidRDefault="0026433E">
      <w:pPr>
        <w:spacing w:after="0" w:line="240" w:lineRule="auto"/>
      </w:pPr>
      <w:r>
        <w:rPr>
          <w:color w:val="000000"/>
        </w:rPr>
        <w:separator/>
      </w:r>
    </w:p>
  </w:footnote>
  <w:footnote w:type="continuationSeparator" w:id="0">
    <w:p w14:paraId="5D38FB6E" w14:textId="77777777" w:rsidR="0026433E" w:rsidRDefault="0026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1F0E" w14:textId="77777777" w:rsidR="007E0ADD" w:rsidRDefault="00242A1D">
    <w:pPr>
      <w:pStyle w:val="Header"/>
      <w:jc w:val="center"/>
      <w:rPr>
        <w:b/>
      </w:rPr>
    </w:pPr>
    <w:r>
      <w:rPr>
        <w:b/>
      </w:rPr>
      <w:t>Mapping key themes from STAMINA SW1 and SW2 to NPT</w:t>
    </w:r>
  </w:p>
  <w:p w14:paraId="1C771F0F" w14:textId="77777777" w:rsidR="007E0ADD" w:rsidRDefault="00A1228A">
    <w:pPr>
      <w:pStyle w:val="Header"/>
      <w:jc w:val="center"/>
      <w:rPr>
        <w:b/>
      </w:rPr>
    </w:pPr>
  </w:p>
  <w:p w14:paraId="1C771F10" w14:textId="77777777" w:rsidR="007E0ADD" w:rsidRDefault="00242A1D">
    <w:pPr>
      <w:pStyle w:val="Header"/>
      <w:jc w:val="center"/>
      <w:rPr>
        <w:bCs/>
      </w:rPr>
    </w:pPr>
    <w:r>
      <w:rPr>
        <w:bCs/>
      </w:rPr>
      <w:t>HP = Health Professional Intervention, EP = Exercise Professional Intervention, PI = Patient Intervention, CP = Communication Pathway, PFM = Patient Facing Materials, PR = Progress Reporting, GI = General, All = All stakeholders</w:t>
    </w:r>
  </w:p>
  <w:p w14:paraId="1C771F11" w14:textId="77777777" w:rsidR="007E0ADD" w:rsidRDefault="00A1228A">
    <w:pPr>
      <w:pStyle w:val="Header"/>
      <w:jc w:val="center"/>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A5F40"/>
    <w:multiLevelType w:val="multilevel"/>
    <w:tmpl w:val="DC88CC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F55156C"/>
    <w:multiLevelType w:val="multilevel"/>
    <w:tmpl w:val="F7B683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E4757B1"/>
    <w:multiLevelType w:val="multilevel"/>
    <w:tmpl w:val="ADD420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CD58F0"/>
    <w:multiLevelType w:val="multilevel"/>
    <w:tmpl w:val="564C2C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E4E4512"/>
    <w:multiLevelType w:val="multilevel"/>
    <w:tmpl w:val="29F86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0D378D"/>
    <w:multiLevelType w:val="multilevel"/>
    <w:tmpl w:val="C674C2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472613C"/>
    <w:multiLevelType w:val="multilevel"/>
    <w:tmpl w:val="13DAD2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C21319A"/>
    <w:multiLevelType w:val="multilevel"/>
    <w:tmpl w:val="381E33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E1A466A"/>
    <w:multiLevelType w:val="multilevel"/>
    <w:tmpl w:val="0BC846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605E5000"/>
    <w:multiLevelType w:val="multilevel"/>
    <w:tmpl w:val="BC7ECC08"/>
    <w:lvl w:ilvl="0">
      <w:start w:val="1"/>
      <w:numFmt w:val="decimal"/>
      <w:lvlText w:val="%1"/>
      <w:lvlJc w:val="left"/>
      <w:pPr>
        <w:ind w:left="360" w:hanging="360"/>
      </w:pPr>
    </w:lvl>
    <w:lvl w:ilvl="1">
      <w:start w:val="1"/>
      <w:numFmt w:val="decimal"/>
      <w:lvlText w:val="%1.%2"/>
      <w:lvlJc w:val="left"/>
      <w:pPr>
        <w:ind w:left="510" w:hanging="36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2640" w:hanging="1440"/>
      </w:pPr>
    </w:lvl>
  </w:abstractNum>
  <w:abstractNum w:abstractNumId="10" w15:restartNumberingAfterBreak="0">
    <w:nsid w:val="63DD54B9"/>
    <w:multiLevelType w:val="multilevel"/>
    <w:tmpl w:val="02944D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6D07F49"/>
    <w:multiLevelType w:val="multilevel"/>
    <w:tmpl w:val="B100B9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00621475">
    <w:abstractNumId w:val="9"/>
  </w:num>
  <w:num w:numId="2" w16cid:durableId="1618292026">
    <w:abstractNumId w:val="8"/>
  </w:num>
  <w:num w:numId="3" w16cid:durableId="237328190">
    <w:abstractNumId w:val="10"/>
  </w:num>
  <w:num w:numId="4" w16cid:durableId="1022628096">
    <w:abstractNumId w:val="4"/>
  </w:num>
  <w:num w:numId="5" w16cid:durableId="1097290239">
    <w:abstractNumId w:val="2"/>
  </w:num>
  <w:num w:numId="6" w16cid:durableId="853543134">
    <w:abstractNumId w:val="11"/>
  </w:num>
  <w:num w:numId="7" w16cid:durableId="628513385">
    <w:abstractNumId w:val="0"/>
  </w:num>
  <w:num w:numId="8" w16cid:durableId="1170100551">
    <w:abstractNumId w:val="7"/>
  </w:num>
  <w:num w:numId="9" w16cid:durableId="421492799">
    <w:abstractNumId w:val="3"/>
  </w:num>
  <w:num w:numId="10" w16cid:durableId="217325914">
    <w:abstractNumId w:val="1"/>
  </w:num>
  <w:num w:numId="11" w16cid:durableId="61299053">
    <w:abstractNumId w:val="6"/>
  </w:num>
  <w:num w:numId="12" w16cid:durableId="1164055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9A5"/>
    <w:rsid w:val="001510A3"/>
    <w:rsid w:val="001622E1"/>
    <w:rsid w:val="00162703"/>
    <w:rsid w:val="001D2CE1"/>
    <w:rsid w:val="00206E05"/>
    <w:rsid w:val="00242A1D"/>
    <w:rsid w:val="0026433E"/>
    <w:rsid w:val="002D051C"/>
    <w:rsid w:val="002F2D5A"/>
    <w:rsid w:val="00326F35"/>
    <w:rsid w:val="0033772F"/>
    <w:rsid w:val="00353F3B"/>
    <w:rsid w:val="003F2716"/>
    <w:rsid w:val="004539AC"/>
    <w:rsid w:val="0049659A"/>
    <w:rsid w:val="004F3428"/>
    <w:rsid w:val="005010B8"/>
    <w:rsid w:val="005337AC"/>
    <w:rsid w:val="00620E2A"/>
    <w:rsid w:val="00711E26"/>
    <w:rsid w:val="00727BDB"/>
    <w:rsid w:val="00732342"/>
    <w:rsid w:val="00732DBC"/>
    <w:rsid w:val="00767AD5"/>
    <w:rsid w:val="007714EC"/>
    <w:rsid w:val="007A19A5"/>
    <w:rsid w:val="00813552"/>
    <w:rsid w:val="00840B32"/>
    <w:rsid w:val="00845ABF"/>
    <w:rsid w:val="008472AE"/>
    <w:rsid w:val="00864D31"/>
    <w:rsid w:val="008D2284"/>
    <w:rsid w:val="008E2C2F"/>
    <w:rsid w:val="008F73F4"/>
    <w:rsid w:val="009073D2"/>
    <w:rsid w:val="00974307"/>
    <w:rsid w:val="00994F44"/>
    <w:rsid w:val="009C5379"/>
    <w:rsid w:val="009F6F7F"/>
    <w:rsid w:val="00A1228A"/>
    <w:rsid w:val="00A419E9"/>
    <w:rsid w:val="00A4758D"/>
    <w:rsid w:val="00A67C8C"/>
    <w:rsid w:val="00A71981"/>
    <w:rsid w:val="00AB0850"/>
    <w:rsid w:val="00AF0CCF"/>
    <w:rsid w:val="00B2796F"/>
    <w:rsid w:val="00B756BC"/>
    <w:rsid w:val="00BD1009"/>
    <w:rsid w:val="00C17BE5"/>
    <w:rsid w:val="00CB5B81"/>
    <w:rsid w:val="00E65E15"/>
    <w:rsid w:val="00EC2CE7"/>
    <w:rsid w:val="00F27EB5"/>
    <w:rsid w:val="00F35998"/>
    <w:rsid w:val="00F938A9"/>
    <w:rsid w:val="00FA5398"/>
    <w:rsid w:val="00FB7798"/>
    <w:rsid w:val="00FC7D9C"/>
    <w:rsid w:val="00FE6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71F06"/>
  <w15:docId w15:val="{67899A37-F535-45E6-9922-1F5906CE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link w:val="CommentTextChar1"/>
    <w:pPr>
      <w:spacing w:line="240" w:lineRule="auto"/>
    </w:pPr>
    <w:rPr>
      <w:sz w:val="20"/>
      <w:szCs w:val="20"/>
    </w:rPr>
  </w:style>
  <w:style w:type="character" w:customStyle="1" w:styleId="CommentTextChar">
    <w:name w:val="Comment Text Char"/>
    <w:basedOn w:val="DefaultParagraphFont"/>
    <w:rPr>
      <w:sz w:val="20"/>
      <w:szCs w:val="20"/>
    </w:rPr>
  </w:style>
  <w:style w:type="paragraph" w:customStyle="1" w:styleId="Default">
    <w:name w:val="Default"/>
    <w:pPr>
      <w:suppressAutoHyphens/>
      <w:autoSpaceDE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8D2284"/>
    <w:rPr>
      <w:b/>
      <w:bCs/>
    </w:rPr>
  </w:style>
  <w:style w:type="character" w:customStyle="1" w:styleId="CommentTextChar1">
    <w:name w:val="Comment Text Char1"/>
    <w:basedOn w:val="DefaultParagraphFont"/>
    <w:link w:val="CommentText"/>
    <w:rsid w:val="008D2284"/>
    <w:rPr>
      <w:sz w:val="20"/>
      <w:szCs w:val="20"/>
    </w:rPr>
  </w:style>
  <w:style w:type="character" w:customStyle="1" w:styleId="CommentSubjectChar">
    <w:name w:val="Comment Subject Char"/>
    <w:basedOn w:val="CommentTextChar1"/>
    <w:link w:val="CommentSubject"/>
    <w:uiPriority w:val="99"/>
    <w:semiHidden/>
    <w:rsid w:val="008D2284"/>
    <w:rPr>
      <w:b/>
      <w:bCs/>
      <w:sz w:val="20"/>
      <w:szCs w:val="20"/>
    </w:rPr>
  </w:style>
  <w:style w:type="paragraph" w:styleId="Revision">
    <w:name w:val="Revision"/>
    <w:hidden/>
    <w:uiPriority w:val="99"/>
    <w:semiHidden/>
    <w:rsid w:val="00162703"/>
    <w:pPr>
      <w:autoSpaceDN/>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4F21EE459804898C26619F73BFFBD" ma:contentTypeVersion="14" ma:contentTypeDescription="Create a new document." ma:contentTypeScope="" ma:versionID="d912e1cff64ba14314fcfbf55c37ad2e">
  <xsd:schema xmlns:xsd="http://www.w3.org/2001/XMLSchema" xmlns:xs="http://www.w3.org/2001/XMLSchema" xmlns:p="http://schemas.microsoft.com/office/2006/metadata/properties" xmlns:ns3="a513e81c-aa9f-4134-a2a7-faa122d73f4f" xmlns:ns4="ea475f6a-d5b8-4bf9-8b37-4787615644ac" targetNamespace="http://schemas.microsoft.com/office/2006/metadata/properties" ma:root="true" ma:fieldsID="031ed7a0d215ca9b6118984828c2248b" ns3:_="" ns4:_="">
    <xsd:import namespace="a513e81c-aa9f-4134-a2a7-faa122d73f4f"/>
    <xsd:import namespace="ea475f6a-d5b8-4bf9-8b37-4787615644a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3e81c-aa9f-4134-a2a7-faa122d73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475f6a-d5b8-4bf9-8b37-4787615644a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2BBC83-1881-4F42-8530-C0439B269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3e81c-aa9f-4134-a2a7-faa122d73f4f"/>
    <ds:schemaRef ds:uri="ea475f6a-d5b8-4bf9-8b37-478761564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A5AEF-76DA-4CD5-B9B7-21833E66D0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B4ACD5-CD31-44E1-8851-70A274896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1916</Words>
  <Characters>10923</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Sutton</dc:creator>
  <dc:description/>
  <cp:lastModifiedBy>Reale, Sophie</cp:lastModifiedBy>
  <cp:revision>2</cp:revision>
  <dcterms:created xsi:type="dcterms:W3CDTF">2023-06-01T15:29:00Z</dcterms:created>
  <dcterms:modified xsi:type="dcterms:W3CDTF">2023-06-01T15:29:00Z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0x010100B574F21EE459804898C26619F73BFFBD</vt:lpwstr>
  </property>
</Properties>
</file>