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76181" w14:textId="77777777" w:rsidR="00D02B54" w:rsidRPr="00DE04B5" w:rsidRDefault="00D02B54" w:rsidP="00D02B54">
      <w:pPr>
        <w:rPr>
          <w:rFonts w:asciiTheme="majorHAnsi" w:hAnsiTheme="majorHAnsi" w:cstheme="majorHAnsi"/>
          <w:b/>
          <w:bCs/>
          <w:sz w:val="24"/>
          <w:szCs w:val="24"/>
          <w14:ligatures w14:val="standardContextual"/>
        </w:rPr>
      </w:pPr>
      <w:r w:rsidRPr="00DE04B5">
        <w:rPr>
          <w:rFonts w:asciiTheme="majorHAnsi" w:hAnsiTheme="majorHAnsi" w:cstheme="majorHAnsi"/>
          <w:b/>
          <w:bCs/>
          <w:sz w:val="24"/>
          <w:szCs w:val="24"/>
          <w14:ligatures w14:val="standardContextual"/>
        </w:rPr>
        <w:t>Table 1 Measurement scales and their sources</w:t>
      </w:r>
    </w:p>
    <w:tbl>
      <w:tblPr>
        <w:tblStyle w:val="TableGrid1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3826"/>
      </w:tblGrid>
      <w:tr w:rsidR="00D02B54" w:rsidRPr="00925B70" w14:paraId="409E746B" w14:textId="77777777" w:rsidTr="00EE4D73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2B4536C" w14:textId="77777777" w:rsidR="00D02B54" w:rsidRPr="00E714AD" w:rsidRDefault="00D02B54" w:rsidP="00772E4B">
            <w:pPr>
              <w:adjustRightInd w:val="0"/>
              <w:snapToGrid w:val="0"/>
              <w:spacing w:line="360" w:lineRule="auto"/>
              <w:rPr>
                <w:rFonts w:asciiTheme="majorHAnsi" w:eastAsia="Times New Roman" w:hAnsiTheme="majorHAnsi" w:cstheme="majorHAnsi"/>
                <w:i/>
                <w:iCs/>
                <w:snapToGrid w:val="0"/>
                <w:sz w:val="22"/>
                <w:szCs w:val="22"/>
                <w:lang w:eastAsia="de-DE" w:bidi="en-US"/>
              </w:rPr>
            </w:pPr>
            <w:r w:rsidRPr="00E714AD">
              <w:rPr>
                <w:rFonts w:asciiTheme="majorHAnsi" w:eastAsia="Times New Roman" w:hAnsiTheme="majorHAnsi" w:cstheme="majorHAnsi"/>
                <w:b/>
                <w:i/>
                <w:iCs/>
                <w:snapToGrid w:val="0"/>
                <w:sz w:val="22"/>
                <w:szCs w:val="22"/>
                <w:lang w:eastAsia="de-DE" w:bidi="en-US"/>
              </w:rPr>
              <w:t>Item Code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3AF153F7" w14:textId="77777777" w:rsidR="00D02B54" w:rsidRPr="00E714AD" w:rsidRDefault="00D02B54" w:rsidP="00772E4B">
            <w:pPr>
              <w:adjustRightInd w:val="0"/>
              <w:snapToGrid w:val="0"/>
              <w:spacing w:line="360" w:lineRule="auto"/>
              <w:rPr>
                <w:rFonts w:asciiTheme="majorHAnsi" w:eastAsia="Times New Roman" w:hAnsiTheme="majorHAnsi" w:cstheme="majorHAnsi"/>
                <w:i/>
                <w:iCs/>
                <w:snapToGrid w:val="0"/>
                <w:sz w:val="22"/>
                <w:szCs w:val="22"/>
                <w:lang w:eastAsia="de-DE" w:bidi="en-US"/>
              </w:rPr>
            </w:pPr>
            <w:r w:rsidRPr="00E714AD">
              <w:rPr>
                <w:rFonts w:asciiTheme="majorHAnsi" w:eastAsia="Times New Roman" w:hAnsiTheme="majorHAnsi" w:cstheme="majorHAnsi"/>
                <w:b/>
                <w:i/>
                <w:iCs/>
                <w:snapToGrid w:val="0"/>
                <w:sz w:val="22"/>
                <w:szCs w:val="22"/>
                <w:lang w:eastAsia="de-DE" w:bidi="en-US"/>
              </w:rPr>
              <w:t>Description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14:paraId="572EFCA0" w14:textId="77777777" w:rsidR="00D02B54" w:rsidRPr="00E714AD" w:rsidRDefault="00D02B54" w:rsidP="00772E4B">
            <w:pPr>
              <w:adjustRightInd w:val="0"/>
              <w:snapToGrid w:val="0"/>
              <w:spacing w:line="360" w:lineRule="auto"/>
              <w:rPr>
                <w:rFonts w:asciiTheme="majorHAnsi" w:eastAsia="Times New Roman" w:hAnsiTheme="majorHAnsi" w:cstheme="majorHAnsi"/>
                <w:i/>
                <w:iCs/>
                <w:snapToGrid w:val="0"/>
                <w:sz w:val="22"/>
                <w:szCs w:val="22"/>
                <w:lang w:eastAsia="de-DE" w:bidi="en-US"/>
              </w:rPr>
            </w:pPr>
            <w:r w:rsidRPr="00E714AD">
              <w:rPr>
                <w:rFonts w:asciiTheme="majorHAnsi" w:eastAsia="Times New Roman" w:hAnsiTheme="majorHAnsi" w:cstheme="majorHAnsi"/>
                <w:b/>
                <w:i/>
                <w:iCs/>
                <w:snapToGrid w:val="0"/>
                <w:sz w:val="22"/>
                <w:szCs w:val="22"/>
                <w:lang w:eastAsia="de-DE" w:bidi="en-US"/>
              </w:rPr>
              <w:t>Sources of Questions</w:t>
            </w:r>
          </w:p>
        </w:tc>
      </w:tr>
      <w:tr w:rsidR="00D02B54" w:rsidRPr="00202A20" w14:paraId="05349AC9" w14:textId="77777777" w:rsidTr="00EE4D73">
        <w:tc>
          <w:tcPr>
            <w:tcW w:w="92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E51519" w14:textId="77777777" w:rsidR="00D02B54" w:rsidRPr="00E714AD" w:rsidRDefault="00D02B54" w:rsidP="00772E4B">
            <w:pPr>
              <w:spacing w:line="360" w:lineRule="auto"/>
              <w:contextualSpacing/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</w:pPr>
            <w:r w:rsidRPr="00E714AD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  <w:lang w:eastAsia="en-ZW"/>
              </w:rPr>
              <w:t xml:space="preserve">Risk in food supply </w:t>
            </w:r>
            <w:proofErr w:type="gramStart"/>
            <w:r w:rsidRPr="00E714AD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  <w:lang w:eastAsia="en-ZW"/>
              </w:rPr>
              <w:t>chains</w:t>
            </w:r>
            <w:proofErr w:type="gramEnd"/>
          </w:p>
          <w:p w14:paraId="04672CF6" w14:textId="77777777" w:rsidR="00D02B54" w:rsidRPr="00DE04B5" w:rsidRDefault="00D02B54" w:rsidP="00772E4B">
            <w:pPr>
              <w:adjustRightInd w:val="0"/>
              <w:snapToGrid w:val="0"/>
              <w:spacing w:line="360" w:lineRule="auto"/>
              <w:rPr>
                <w:rFonts w:asciiTheme="majorHAnsi" w:eastAsia="Times New Roman" w:hAnsiTheme="majorHAnsi" w:cstheme="majorHAnsi"/>
                <w:snapToGrid w:val="0"/>
                <w:sz w:val="22"/>
                <w:szCs w:val="22"/>
                <w:lang w:eastAsia="de-DE" w:bidi="en-US"/>
              </w:rPr>
            </w:pPr>
          </w:p>
        </w:tc>
      </w:tr>
      <w:tr w:rsidR="00D02B54" w:rsidRPr="00925B70" w14:paraId="1CC2ADAD" w14:textId="77777777" w:rsidTr="00EE4D73"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4E22B416" w14:textId="77777777" w:rsidR="00D02B54" w:rsidRPr="00E714AD" w:rsidRDefault="00D02B54" w:rsidP="00772E4B">
            <w:pPr>
              <w:adjustRightInd w:val="0"/>
              <w:snapToGrid w:val="0"/>
              <w:spacing w:line="360" w:lineRule="auto"/>
              <w:rPr>
                <w:rFonts w:asciiTheme="majorHAnsi" w:eastAsia="Times New Roman" w:hAnsiTheme="majorHAnsi" w:cstheme="majorHAnsi"/>
                <w:i/>
                <w:iCs/>
                <w:snapToGrid w:val="0"/>
                <w:sz w:val="22"/>
                <w:szCs w:val="22"/>
                <w:lang w:eastAsia="de-DE" w:bidi="en-US"/>
              </w:rPr>
            </w:pPr>
            <w:r w:rsidRPr="00E714AD">
              <w:rPr>
                <w:rFonts w:asciiTheme="majorHAnsi" w:eastAsia="Times New Roman" w:hAnsiTheme="majorHAnsi" w:cstheme="majorHAnsi"/>
                <w:b/>
                <w:bCs/>
                <w:i/>
                <w:iCs/>
                <w:snapToGrid w:val="0"/>
                <w:sz w:val="22"/>
                <w:szCs w:val="22"/>
                <w:lang w:eastAsia="en-ZW" w:bidi="en-US"/>
              </w:rPr>
              <w:t>FR1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24638A22" w14:textId="77777777" w:rsidR="00D02B54" w:rsidRPr="00E714AD" w:rsidRDefault="00D02B54" w:rsidP="00772E4B">
            <w:pPr>
              <w:adjustRightInd w:val="0"/>
              <w:snapToGrid w:val="0"/>
              <w:spacing w:line="360" w:lineRule="auto"/>
              <w:rPr>
                <w:rFonts w:asciiTheme="majorHAnsi" w:eastAsia="Times New Roman" w:hAnsiTheme="majorHAnsi" w:cstheme="majorHAnsi"/>
                <w:i/>
                <w:iCs/>
                <w:snapToGrid w:val="0"/>
                <w:sz w:val="22"/>
                <w:szCs w:val="22"/>
                <w:lang w:eastAsia="de-DE" w:bidi="en-US"/>
              </w:rPr>
            </w:pPr>
            <w:r w:rsidRPr="00E714AD">
              <w:rPr>
                <w:rFonts w:asciiTheme="majorHAnsi" w:eastAsia="Times New Roman" w:hAnsiTheme="majorHAnsi" w:cstheme="majorHAnsi"/>
                <w:i/>
                <w:iCs/>
                <w:snapToGrid w:val="0"/>
                <w:sz w:val="22"/>
                <w:szCs w:val="22"/>
                <w:lang w:eastAsia="de-DE" w:bidi="en-US"/>
              </w:rPr>
              <w:t xml:space="preserve">Natural events like tsunamis 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</w:tcBorders>
          </w:tcPr>
          <w:p w14:paraId="19B70189" w14:textId="77777777" w:rsidR="00D02B54" w:rsidRPr="00DE04B5" w:rsidRDefault="00D02B54" w:rsidP="00772E4B">
            <w:pPr>
              <w:adjustRightInd w:val="0"/>
              <w:snapToGrid w:val="0"/>
              <w:spacing w:line="360" w:lineRule="auto"/>
              <w:rPr>
                <w:rFonts w:asciiTheme="majorHAnsi" w:eastAsia="Times New Roman" w:hAnsiTheme="majorHAnsi" w:cstheme="majorHAnsi"/>
                <w:snapToGrid w:val="0"/>
                <w:sz w:val="22"/>
                <w:szCs w:val="22"/>
                <w:lang w:eastAsia="de-DE" w:bidi="en-US"/>
              </w:rPr>
            </w:pPr>
            <w:r>
              <w:rPr>
                <w:rFonts w:asciiTheme="majorHAnsi" w:eastAsia="Times New Roman" w:hAnsiTheme="majorHAnsi" w:cstheme="majorHAnsi"/>
                <w:snapToGrid w:val="0"/>
                <w:lang w:eastAsia="de-DE" w:bidi="en-US"/>
              </w:rPr>
              <w:fldChar w:fldCharType="begin"/>
            </w:r>
            <w:r>
              <w:rPr>
                <w:rFonts w:asciiTheme="majorHAnsi" w:eastAsia="Times New Roman" w:hAnsiTheme="majorHAnsi" w:cstheme="majorHAnsi"/>
                <w:snapToGrid w:val="0"/>
                <w:sz w:val="22"/>
                <w:szCs w:val="22"/>
                <w:lang w:eastAsia="de-DE" w:bidi="en-US"/>
              </w:rPr>
              <w:instrText xml:space="preserve"> ADDIN ZOTERO_ITEM CSL_CITATION {"citationID":"khIgIdgT","properties":{"formattedCitation":"\\super 23\\uc0\\u8211{}26,31\\nosupersub{}","plainCitation":"23–26,31","noteIndex":0},"citationItems":[{"id":320,"uris":["http://zotero.org/users/local/FFTsRz8z/items/IQX78SB5"],"itemData":{"id":320,"type":"article-journal","container-title":"FOOD SAFETY AND FOOD QUALITY IN THE SUPPLY CHAIN","language":"en","title":"Food safety and food quality in the supply chain","URL":"https://www.researchgate.net/publication/324389840","author":[{"family":"Naletina","given":"D."},{"family":"Bendeković","given":"J."},{"family":"Nola","given":"I."}],"issued":{"date-parts":[["2017"]]}}},{"id":350,"uris":["http://zotero.org/users/local/FFTsRz8z/items/U6WZFFKL"],"itemData":{"id":350,"type":"document","language":"hr","title":"INVESTIGATING SUPPLY CHAIN MANAGEMENT PROBLEMS IN FOOD PROCESSING INDUSTRY","URL":"https://www.researchgate.net/publication/357619662","author":[{"family":"Thangavel","given":"S."},{"family":"Shenbhagavadivu","given":"T."},{"family":"Sabastin","given":"S."}],"issued":{"date-parts":[["2018"]]}}},{"id":289,"uris":["http://zotero.org/users/local/FFTsRz8z/items/Z56N2S52"],"itemData":{"id":289,"type":"article-journal","container-title":"Risks","DOI":"10.3390/risks9010016","issue":"ue 1","language":"en","page":"1–16","title":"Supply chain risk management: Literature review","volume":"9","author":[{"family":"Gurtu","given":"A."},{"family":"Johny","given":"J."}],"issued":{"date-parts":[["2021"]]}}},{"id":319,"uris":["http://zotero.org/users/local/FFTsRz8z/items/2FGFFWN9"],"itemData":{"id":319,"type":"article-journal","container-title":"Supply Chain Management","DOI":"10.1108/SCM-12-2016-0436/FULL/HTML","issue":"6","language":"en","page":"522–541","title":"How does social sustainability feature in studies of supply chain management? A review and research agenda","volume":"22","author":[{"family":"Nakamba","given":"C.C."},{"family":"Chan","given":"P.W."},{"family":"Sharmina","given":"M."}],"issued":{"date-parts":[["2017"]]}}},{"id":360,"uris":["http://zotero.org/users/local/FFTsRz8z/items/CGI7Q4IB"],"itemData":{"id":360,"type":"article-journal","container-title":"International Journal of Production Economics","DOI":"10.1016/J.IJPE.2015.03.020","language":"en","page":"361–370","title":"Risk, risk management practices, and the success of supply chain integration","volume":"171","author":[{"family":"Wiengarten","given":"F."},{"family":"Humphreys","given":"P."},{"family":"Gimenez","given":"C."},{"family":"McIvor","given":"R."}],"issued":{"date-parts":[["2016"]]}}}],"schema":"https://github.com/citation-style-language/schema/raw/master/csl-citation.json"} </w:instrText>
            </w:r>
            <w:r>
              <w:rPr>
                <w:rFonts w:asciiTheme="majorHAnsi" w:eastAsia="Times New Roman" w:hAnsiTheme="majorHAnsi" w:cstheme="majorHAnsi"/>
                <w:snapToGrid w:val="0"/>
                <w:lang w:eastAsia="de-DE" w:bidi="en-US"/>
              </w:rPr>
              <w:fldChar w:fldCharType="separate"/>
            </w:r>
            <w:r w:rsidRPr="00B52729">
              <w:rPr>
                <w:rFonts w:ascii="Calibri Light" w:hAnsi="Calibri Light" w:cs="Calibri Light"/>
                <w:sz w:val="22"/>
                <w:szCs w:val="24"/>
                <w:vertAlign w:val="superscript"/>
              </w:rPr>
              <w:t>23–26,31</w:t>
            </w:r>
            <w:r>
              <w:rPr>
                <w:rFonts w:asciiTheme="majorHAnsi" w:eastAsia="Times New Roman" w:hAnsiTheme="majorHAnsi" w:cstheme="majorHAnsi"/>
                <w:snapToGrid w:val="0"/>
                <w:lang w:eastAsia="de-DE" w:bidi="en-US"/>
              </w:rPr>
              <w:fldChar w:fldCharType="end"/>
            </w:r>
          </w:p>
        </w:tc>
      </w:tr>
      <w:tr w:rsidR="00D02B54" w:rsidRPr="00925B70" w14:paraId="5D876E89" w14:textId="77777777" w:rsidTr="00EE4D73">
        <w:trPr>
          <w:trHeight w:val="433"/>
        </w:trPr>
        <w:tc>
          <w:tcPr>
            <w:tcW w:w="851" w:type="dxa"/>
            <w:vAlign w:val="center"/>
          </w:tcPr>
          <w:p w14:paraId="738D9592" w14:textId="77777777" w:rsidR="00D02B54" w:rsidRPr="00E714AD" w:rsidRDefault="00D02B54" w:rsidP="00772E4B">
            <w:pPr>
              <w:adjustRightInd w:val="0"/>
              <w:snapToGrid w:val="0"/>
              <w:spacing w:line="360" w:lineRule="auto"/>
              <w:rPr>
                <w:rFonts w:asciiTheme="majorHAnsi" w:eastAsia="Times New Roman" w:hAnsiTheme="majorHAnsi" w:cstheme="majorHAnsi"/>
                <w:i/>
                <w:iCs/>
                <w:snapToGrid w:val="0"/>
                <w:sz w:val="22"/>
                <w:szCs w:val="22"/>
                <w:lang w:eastAsia="de-DE" w:bidi="en-US"/>
              </w:rPr>
            </w:pPr>
            <w:r w:rsidRPr="00E714AD">
              <w:rPr>
                <w:rFonts w:asciiTheme="majorHAnsi" w:eastAsia="Times New Roman" w:hAnsiTheme="majorHAnsi" w:cstheme="majorHAnsi"/>
                <w:b/>
                <w:bCs/>
                <w:i/>
                <w:iCs/>
                <w:snapToGrid w:val="0"/>
                <w:sz w:val="22"/>
                <w:szCs w:val="22"/>
                <w:lang w:eastAsia="en-ZW" w:bidi="en-US"/>
              </w:rPr>
              <w:t>FR2</w:t>
            </w:r>
          </w:p>
        </w:tc>
        <w:tc>
          <w:tcPr>
            <w:tcW w:w="4536" w:type="dxa"/>
          </w:tcPr>
          <w:p w14:paraId="19AFE612" w14:textId="77777777" w:rsidR="00D02B54" w:rsidRPr="00E714AD" w:rsidRDefault="00D02B54" w:rsidP="00772E4B">
            <w:pPr>
              <w:adjustRightInd w:val="0"/>
              <w:snapToGrid w:val="0"/>
              <w:spacing w:line="360" w:lineRule="auto"/>
              <w:rPr>
                <w:rFonts w:asciiTheme="majorHAnsi" w:eastAsia="Times New Roman" w:hAnsiTheme="majorHAnsi" w:cstheme="majorHAnsi"/>
                <w:i/>
                <w:iCs/>
                <w:snapToGrid w:val="0"/>
                <w:sz w:val="22"/>
                <w:szCs w:val="22"/>
                <w:lang w:eastAsia="de-DE" w:bidi="en-US"/>
              </w:rPr>
            </w:pPr>
            <w:r w:rsidRPr="00E714AD">
              <w:rPr>
                <w:rFonts w:asciiTheme="majorHAnsi" w:eastAsia="Times New Roman" w:hAnsiTheme="majorHAnsi" w:cstheme="majorHAnsi"/>
                <w:i/>
                <w:iCs/>
                <w:snapToGrid w:val="0"/>
                <w:sz w:val="22"/>
                <w:szCs w:val="22"/>
                <w:lang w:eastAsia="de-DE" w:bidi="en-US"/>
              </w:rPr>
              <w:t>Financial crisis such as exchange risks</w:t>
            </w:r>
          </w:p>
        </w:tc>
        <w:tc>
          <w:tcPr>
            <w:tcW w:w="3826" w:type="dxa"/>
            <w:vMerge/>
          </w:tcPr>
          <w:p w14:paraId="0C1A06E6" w14:textId="77777777" w:rsidR="00D02B54" w:rsidRPr="00DE04B5" w:rsidRDefault="00D02B54" w:rsidP="00772E4B">
            <w:pPr>
              <w:adjustRightInd w:val="0"/>
              <w:snapToGrid w:val="0"/>
              <w:spacing w:line="360" w:lineRule="auto"/>
              <w:rPr>
                <w:rFonts w:asciiTheme="majorHAnsi" w:eastAsia="Times New Roman" w:hAnsiTheme="majorHAnsi" w:cstheme="majorHAnsi"/>
                <w:snapToGrid w:val="0"/>
                <w:sz w:val="22"/>
                <w:szCs w:val="22"/>
                <w:lang w:eastAsia="de-DE" w:bidi="en-US"/>
              </w:rPr>
            </w:pPr>
          </w:p>
        </w:tc>
      </w:tr>
      <w:tr w:rsidR="00D02B54" w:rsidRPr="00925B70" w14:paraId="43F7A922" w14:textId="77777777" w:rsidTr="00EE4D73">
        <w:tc>
          <w:tcPr>
            <w:tcW w:w="851" w:type="dxa"/>
            <w:vAlign w:val="center"/>
          </w:tcPr>
          <w:p w14:paraId="2FA85476" w14:textId="77777777" w:rsidR="00D02B54" w:rsidRPr="00E714AD" w:rsidRDefault="00D02B54" w:rsidP="00772E4B">
            <w:pPr>
              <w:adjustRightInd w:val="0"/>
              <w:snapToGrid w:val="0"/>
              <w:spacing w:line="360" w:lineRule="auto"/>
              <w:rPr>
                <w:rFonts w:asciiTheme="majorHAnsi" w:eastAsia="Times New Roman" w:hAnsiTheme="majorHAnsi" w:cstheme="majorHAnsi"/>
                <w:i/>
                <w:iCs/>
                <w:snapToGrid w:val="0"/>
                <w:sz w:val="22"/>
                <w:szCs w:val="22"/>
                <w:lang w:eastAsia="de-DE" w:bidi="en-US"/>
              </w:rPr>
            </w:pPr>
            <w:r w:rsidRPr="00E714AD">
              <w:rPr>
                <w:rFonts w:asciiTheme="majorHAnsi" w:eastAsia="Times New Roman" w:hAnsiTheme="majorHAnsi" w:cstheme="majorHAnsi"/>
                <w:b/>
                <w:bCs/>
                <w:i/>
                <w:iCs/>
                <w:snapToGrid w:val="0"/>
                <w:sz w:val="22"/>
                <w:szCs w:val="22"/>
                <w:lang w:eastAsia="en-ZW" w:bidi="en-US"/>
              </w:rPr>
              <w:t>FR3</w:t>
            </w:r>
          </w:p>
        </w:tc>
        <w:tc>
          <w:tcPr>
            <w:tcW w:w="4536" w:type="dxa"/>
          </w:tcPr>
          <w:p w14:paraId="67BD12C6" w14:textId="77777777" w:rsidR="00D02B54" w:rsidRPr="00E714AD" w:rsidRDefault="00D02B54" w:rsidP="00772E4B">
            <w:pPr>
              <w:adjustRightInd w:val="0"/>
              <w:snapToGrid w:val="0"/>
              <w:spacing w:line="360" w:lineRule="auto"/>
              <w:rPr>
                <w:rFonts w:asciiTheme="majorHAnsi" w:eastAsia="Times New Roman" w:hAnsiTheme="majorHAnsi" w:cstheme="majorHAnsi"/>
                <w:i/>
                <w:iCs/>
                <w:snapToGrid w:val="0"/>
                <w:sz w:val="22"/>
                <w:szCs w:val="22"/>
                <w:lang w:eastAsia="de-DE" w:bidi="en-US"/>
              </w:rPr>
            </w:pPr>
            <w:r w:rsidRPr="00E714AD">
              <w:rPr>
                <w:rFonts w:asciiTheme="majorHAnsi" w:eastAsia="Times New Roman" w:hAnsiTheme="majorHAnsi" w:cstheme="majorHAnsi"/>
                <w:i/>
                <w:iCs/>
                <w:snapToGrid w:val="0"/>
                <w:sz w:val="22"/>
                <w:szCs w:val="22"/>
                <w:lang w:eastAsia="de-DE" w:bidi="en-US"/>
              </w:rPr>
              <w:t>Labour disputes</w:t>
            </w:r>
          </w:p>
        </w:tc>
        <w:tc>
          <w:tcPr>
            <w:tcW w:w="3826" w:type="dxa"/>
            <w:vMerge/>
          </w:tcPr>
          <w:p w14:paraId="5B8622F3" w14:textId="77777777" w:rsidR="00D02B54" w:rsidRPr="00DE04B5" w:rsidRDefault="00D02B54" w:rsidP="00772E4B">
            <w:pPr>
              <w:adjustRightInd w:val="0"/>
              <w:snapToGrid w:val="0"/>
              <w:spacing w:line="360" w:lineRule="auto"/>
              <w:rPr>
                <w:rFonts w:asciiTheme="majorHAnsi" w:eastAsia="Times New Roman" w:hAnsiTheme="majorHAnsi" w:cstheme="majorHAnsi"/>
                <w:snapToGrid w:val="0"/>
                <w:sz w:val="22"/>
                <w:szCs w:val="22"/>
                <w:lang w:eastAsia="de-DE" w:bidi="en-US"/>
              </w:rPr>
            </w:pPr>
          </w:p>
        </w:tc>
      </w:tr>
      <w:tr w:rsidR="00D02B54" w:rsidRPr="00925B70" w14:paraId="2F36226F" w14:textId="77777777" w:rsidTr="00EE4D73">
        <w:tc>
          <w:tcPr>
            <w:tcW w:w="851" w:type="dxa"/>
            <w:vAlign w:val="center"/>
          </w:tcPr>
          <w:p w14:paraId="0F204390" w14:textId="77777777" w:rsidR="00D02B54" w:rsidRPr="00E714AD" w:rsidRDefault="00D02B54" w:rsidP="00772E4B">
            <w:pPr>
              <w:adjustRightInd w:val="0"/>
              <w:snapToGrid w:val="0"/>
              <w:spacing w:line="360" w:lineRule="auto"/>
              <w:rPr>
                <w:rFonts w:asciiTheme="majorHAnsi" w:eastAsia="Times New Roman" w:hAnsiTheme="majorHAnsi" w:cstheme="majorHAnsi"/>
                <w:i/>
                <w:iCs/>
                <w:snapToGrid w:val="0"/>
                <w:sz w:val="22"/>
                <w:szCs w:val="22"/>
                <w:lang w:eastAsia="de-DE" w:bidi="en-US"/>
              </w:rPr>
            </w:pPr>
            <w:r w:rsidRPr="00E714AD">
              <w:rPr>
                <w:rFonts w:asciiTheme="majorHAnsi" w:eastAsia="Times New Roman" w:hAnsiTheme="majorHAnsi" w:cstheme="majorHAnsi"/>
                <w:b/>
                <w:bCs/>
                <w:i/>
                <w:iCs/>
                <w:snapToGrid w:val="0"/>
                <w:sz w:val="22"/>
                <w:szCs w:val="22"/>
                <w:lang w:eastAsia="en-ZW" w:bidi="en-US"/>
              </w:rPr>
              <w:t>FR4</w:t>
            </w:r>
          </w:p>
        </w:tc>
        <w:tc>
          <w:tcPr>
            <w:tcW w:w="4536" w:type="dxa"/>
          </w:tcPr>
          <w:p w14:paraId="63CCA65B" w14:textId="77777777" w:rsidR="00D02B54" w:rsidRPr="00E714AD" w:rsidRDefault="00D02B54" w:rsidP="00772E4B">
            <w:pPr>
              <w:adjustRightInd w:val="0"/>
              <w:snapToGrid w:val="0"/>
              <w:spacing w:line="360" w:lineRule="auto"/>
              <w:rPr>
                <w:rFonts w:asciiTheme="majorHAnsi" w:eastAsia="Times New Roman" w:hAnsiTheme="majorHAnsi" w:cstheme="majorHAnsi"/>
                <w:i/>
                <w:iCs/>
                <w:snapToGrid w:val="0"/>
                <w:sz w:val="22"/>
                <w:szCs w:val="22"/>
                <w:lang w:eastAsia="de-DE" w:bidi="en-US"/>
              </w:rPr>
            </w:pPr>
            <w:r w:rsidRPr="00E714AD">
              <w:rPr>
                <w:rFonts w:asciiTheme="majorHAnsi" w:eastAsia="Times New Roman" w:hAnsiTheme="majorHAnsi" w:cstheme="majorHAnsi"/>
                <w:i/>
                <w:iCs/>
                <w:snapToGrid w:val="0"/>
                <w:sz w:val="22"/>
                <w:szCs w:val="22"/>
                <w:lang w:eastAsia="de-DE" w:bidi="en-US"/>
              </w:rPr>
              <w:t xml:space="preserve">Inadequate and improper storage </w:t>
            </w:r>
          </w:p>
        </w:tc>
        <w:tc>
          <w:tcPr>
            <w:tcW w:w="3826" w:type="dxa"/>
            <w:vMerge/>
          </w:tcPr>
          <w:p w14:paraId="3D16CFFE" w14:textId="77777777" w:rsidR="00D02B54" w:rsidRPr="00DE04B5" w:rsidRDefault="00D02B54" w:rsidP="00772E4B">
            <w:pPr>
              <w:adjustRightInd w:val="0"/>
              <w:snapToGrid w:val="0"/>
              <w:spacing w:line="360" w:lineRule="auto"/>
              <w:rPr>
                <w:rFonts w:asciiTheme="majorHAnsi" w:eastAsia="Times New Roman" w:hAnsiTheme="majorHAnsi" w:cstheme="majorHAnsi"/>
                <w:snapToGrid w:val="0"/>
                <w:sz w:val="22"/>
                <w:szCs w:val="22"/>
                <w:lang w:eastAsia="de-DE" w:bidi="en-US"/>
              </w:rPr>
            </w:pPr>
          </w:p>
        </w:tc>
      </w:tr>
      <w:tr w:rsidR="00D02B54" w:rsidRPr="00925B70" w14:paraId="31F47993" w14:textId="77777777" w:rsidTr="00EE4D73"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AD3CA06" w14:textId="77777777" w:rsidR="00D02B54" w:rsidRPr="00E714AD" w:rsidRDefault="00D02B54" w:rsidP="00772E4B">
            <w:pPr>
              <w:adjustRightInd w:val="0"/>
              <w:snapToGrid w:val="0"/>
              <w:spacing w:line="360" w:lineRule="auto"/>
              <w:rPr>
                <w:rFonts w:asciiTheme="majorHAnsi" w:eastAsia="Times New Roman" w:hAnsiTheme="majorHAnsi" w:cstheme="majorHAnsi"/>
                <w:i/>
                <w:iCs/>
                <w:snapToGrid w:val="0"/>
                <w:sz w:val="22"/>
                <w:szCs w:val="22"/>
                <w:lang w:eastAsia="de-DE" w:bidi="en-US"/>
              </w:rPr>
            </w:pPr>
            <w:r w:rsidRPr="00E714AD">
              <w:rPr>
                <w:rFonts w:asciiTheme="majorHAnsi" w:eastAsia="Times New Roman" w:hAnsiTheme="majorHAnsi" w:cstheme="majorHAnsi"/>
                <w:b/>
                <w:bCs/>
                <w:i/>
                <w:iCs/>
                <w:snapToGrid w:val="0"/>
                <w:sz w:val="22"/>
                <w:szCs w:val="22"/>
                <w:lang w:eastAsia="en-ZW" w:bidi="en-US"/>
              </w:rPr>
              <w:t>FR5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39FA2FE2" w14:textId="77777777" w:rsidR="00D02B54" w:rsidRPr="00E714AD" w:rsidRDefault="00D02B54" w:rsidP="00772E4B">
            <w:pPr>
              <w:adjustRightInd w:val="0"/>
              <w:snapToGrid w:val="0"/>
              <w:spacing w:line="360" w:lineRule="auto"/>
              <w:rPr>
                <w:rFonts w:asciiTheme="majorHAnsi" w:eastAsia="Times New Roman" w:hAnsiTheme="majorHAnsi" w:cstheme="majorHAnsi"/>
                <w:i/>
                <w:iCs/>
                <w:snapToGrid w:val="0"/>
                <w:sz w:val="22"/>
                <w:szCs w:val="22"/>
                <w:lang w:eastAsia="de-DE" w:bidi="en-US"/>
              </w:rPr>
            </w:pPr>
            <w:r w:rsidRPr="00E714AD">
              <w:rPr>
                <w:rFonts w:asciiTheme="majorHAnsi" w:eastAsia="Times New Roman" w:hAnsiTheme="majorHAnsi" w:cstheme="majorHAnsi"/>
                <w:i/>
                <w:iCs/>
                <w:snapToGrid w:val="0"/>
                <w:sz w:val="22"/>
                <w:szCs w:val="22"/>
                <w:lang w:eastAsia="de-DE" w:bidi="en-US"/>
              </w:rPr>
              <w:t>Wrong temperature levels</w:t>
            </w:r>
          </w:p>
        </w:tc>
        <w:tc>
          <w:tcPr>
            <w:tcW w:w="3826" w:type="dxa"/>
            <w:vMerge/>
            <w:tcBorders>
              <w:bottom w:val="single" w:sz="4" w:space="0" w:color="auto"/>
            </w:tcBorders>
          </w:tcPr>
          <w:p w14:paraId="4E0BB390" w14:textId="77777777" w:rsidR="00D02B54" w:rsidRPr="00DE04B5" w:rsidRDefault="00D02B54" w:rsidP="00772E4B">
            <w:pPr>
              <w:adjustRightInd w:val="0"/>
              <w:snapToGrid w:val="0"/>
              <w:spacing w:line="360" w:lineRule="auto"/>
              <w:rPr>
                <w:rFonts w:asciiTheme="majorHAnsi" w:eastAsia="Times New Roman" w:hAnsiTheme="majorHAnsi" w:cstheme="majorHAnsi"/>
                <w:snapToGrid w:val="0"/>
                <w:sz w:val="22"/>
                <w:szCs w:val="22"/>
                <w:lang w:eastAsia="de-DE" w:bidi="en-US"/>
              </w:rPr>
            </w:pPr>
          </w:p>
        </w:tc>
      </w:tr>
      <w:tr w:rsidR="00D02B54" w:rsidRPr="00202A20" w14:paraId="1E95BB0C" w14:textId="77777777" w:rsidTr="00EE4D73">
        <w:tc>
          <w:tcPr>
            <w:tcW w:w="92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AE8C337" w14:textId="77777777" w:rsidR="00D02B54" w:rsidRPr="00E714AD" w:rsidRDefault="00D02B54" w:rsidP="00772E4B">
            <w:pPr>
              <w:adjustRightInd w:val="0"/>
              <w:snapToGrid w:val="0"/>
              <w:spacing w:line="360" w:lineRule="auto"/>
              <w:rPr>
                <w:rFonts w:asciiTheme="majorHAnsi" w:eastAsia="Times New Roman" w:hAnsiTheme="majorHAnsi" w:cstheme="majorHAnsi"/>
                <w:i/>
                <w:iCs/>
                <w:snapToGrid w:val="0"/>
                <w:sz w:val="22"/>
                <w:szCs w:val="22"/>
                <w:lang w:eastAsia="de-DE" w:bidi="en-US"/>
              </w:rPr>
            </w:pPr>
            <w:r w:rsidRPr="00E714AD">
              <w:rPr>
                <w:rFonts w:asciiTheme="majorHAnsi" w:eastAsia="Times New Roman" w:hAnsiTheme="majorHAnsi" w:cstheme="majorHAnsi"/>
                <w:b/>
                <w:bCs/>
                <w:i/>
                <w:iCs/>
                <w:snapToGrid w:val="0"/>
                <w:sz w:val="22"/>
                <w:szCs w:val="22"/>
                <w:lang w:eastAsia="de-DE" w:bidi="en-US"/>
              </w:rPr>
              <w:t>Food safety requirements</w:t>
            </w:r>
          </w:p>
        </w:tc>
      </w:tr>
      <w:tr w:rsidR="00D02B54" w:rsidRPr="00925B70" w14:paraId="7AF331E8" w14:textId="77777777" w:rsidTr="00EE4D73"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71357953" w14:textId="77777777" w:rsidR="00D02B54" w:rsidRPr="00E714AD" w:rsidRDefault="00D02B54" w:rsidP="00772E4B">
            <w:pPr>
              <w:adjustRightInd w:val="0"/>
              <w:snapToGrid w:val="0"/>
              <w:spacing w:line="360" w:lineRule="auto"/>
              <w:rPr>
                <w:rFonts w:asciiTheme="majorHAnsi" w:eastAsia="Times New Roman" w:hAnsiTheme="majorHAnsi" w:cstheme="majorHAnsi"/>
                <w:i/>
                <w:iCs/>
                <w:snapToGrid w:val="0"/>
                <w:sz w:val="22"/>
                <w:szCs w:val="22"/>
                <w:lang w:eastAsia="de-DE" w:bidi="en-US"/>
              </w:rPr>
            </w:pPr>
            <w:r w:rsidRPr="00E714AD">
              <w:rPr>
                <w:rFonts w:asciiTheme="majorHAnsi" w:eastAsia="Times New Roman" w:hAnsiTheme="majorHAnsi" w:cstheme="majorHAnsi"/>
                <w:b/>
                <w:bCs/>
                <w:i/>
                <w:iCs/>
                <w:snapToGrid w:val="0"/>
                <w:sz w:val="22"/>
                <w:szCs w:val="22"/>
                <w:lang w:eastAsia="en-ZW" w:bidi="en-US"/>
              </w:rPr>
              <w:t>FS1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2B7C474F" w14:textId="77777777" w:rsidR="00D02B54" w:rsidRPr="00E714AD" w:rsidRDefault="00D02B54" w:rsidP="00772E4B">
            <w:pPr>
              <w:adjustRightInd w:val="0"/>
              <w:snapToGrid w:val="0"/>
              <w:spacing w:line="360" w:lineRule="auto"/>
              <w:rPr>
                <w:rFonts w:asciiTheme="majorHAnsi" w:eastAsia="Times New Roman" w:hAnsiTheme="majorHAnsi" w:cstheme="majorHAnsi"/>
                <w:i/>
                <w:iCs/>
                <w:snapToGrid w:val="0"/>
                <w:sz w:val="22"/>
                <w:szCs w:val="22"/>
                <w:lang w:eastAsia="de-DE" w:bidi="en-US"/>
              </w:rPr>
            </w:pPr>
            <w:r w:rsidRPr="00E714AD">
              <w:rPr>
                <w:rFonts w:asciiTheme="majorHAnsi" w:eastAsia="Times New Roman" w:hAnsiTheme="majorHAnsi" w:cstheme="majorHAnsi"/>
                <w:i/>
                <w:iCs/>
                <w:snapToGrid w:val="0"/>
                <w:sz w:val="22"/>
                <w:szCs w:val="22"/>
                <w:lang w:eastAsia="de-DE" w:bidi="en-US"/>
              </w:rPr>
              <w:t>Security of the food source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</w:tcBorders>
          </w:tcPr>
          <w:p w14:paraId="59C879BD" w14:textId="77777777" w:rsidR="00D02B54" w:rsidRPr="00DE04B5" w:rsidRDefault="00D02B54" w:rsidP="00772E4B">
            <w:pPr>
              <w:adjustRightInd w:val="0"/>
              <w:snapToGrid w:val="0"/>
              <w:spacing w:line="360" w:lineRule="auto"/>
              <w:rPr>
                <w:rFonts w:asciiTheme="majorHAnsi" w:eastAsia="Times New Roman" w:hAnsiTheme="majorHAnsi" w:cstheme="majorHAnsi"/>
                <w:snapToGrid w:val="0"/>
                <w:sz w:val="22"/>
                <w:szCs w:val="22"/>
                <w:lang w:eastAsia="de-DE" w:bidi="en-US"/>
              </w:rPr>
            </w:pPr>
            <w:r>
              <w:rPr>
                <w:rFonts w:asciiTheme="majorHAnsi" w:eastAsia="Times New Roman" w:hAnsiTheme="majorHAnsi" w:cstheme="majorHAnsi"/>
                <w:snapToGrid w:val="0"/>
                <w:lang w:eastAsia="de-DE" w:bidi="en-US"/>
              </w:rPr>
              <w:fldChar w:fldCharType="begin"/>
            </w:r>
            <w:r>
              <w:rPr>
                <w:rFonts w:asciiTheme="majorHAnsi" w:eastAsia="Times New Roman" w:hAnsiTheme="majorHAnsi" w:cstheme="majorHAnsi"/>
                <w:snapToGrid w:val="0"/>
                <w:sz w:val="22"/>
                <w:szCs w:val="22"/>
                <w:lang w:eastAsia="de-DE" w:bidi="en-US"/>
              </w:rPr>
              <w:instrText xml:space="preserve"> ADDIN ZOTERO_ITEM CSL_CITATION {"citationID":"oHNzIi8H","properties":{"formattedCitation":"\\super 32,37,38,40\\nosupersub{}","plainCitation":"32,37,38,40","noteIndex":0},"citationItems":[{"id":327,"uris":["http://zotero.org/users/local/FFTsRz8z/items/IMWZFCUK"],"itemData":{"id":327,"type":"article-journal","container-title":"Management Decision","DOI":"10.1108/MD-01-2016-0049","issue":"5","language":"en","page":"872–891","title":"Agri-food supply chain performance: an empirical impact of risk","volume":"55","author":[{"family":"Nyamah","given":"E.Y."},{"family":"Jiang","given":"Y."},{"family":"Feng","given":"Y."},{"family":"Enchill","given":"E."}],"issued":{"date-parts":[["2017"]]}}},{"id":264,"uris":["http://zotero.org/users/local/FFTsRz8z/items/9WXKNRHU"],"itemData":{"id":264,"type":"article-journal","container-title":"Applied Economics Letters","DOI":"10.1080/13504851.2017.1307930","issue":"3","language":"en","page":"187–191","title":"Newspaper reports of food safety scandals: evidence from an online take-out application in China","volume":"25","author":[{"family":"Chen","given":"Z."},{"family":"Feng","given":"J."}],"issued":{"date-parts":[["2018"]]}}},{"id":311,"uris":["http://zotero.org/users/local/FFTsRz8z/items/QTJ7YQ3C"],"itemData":{"id":311,"type":"article-journal","container-title":"Journal of Operations Management","DOI":"10.1016/j.jom.2011.06.007","issue":"7–8","language":"en","page":"707","title":"Product Safety and Security in the Global Supply Chain: Issues, Challenges and Research Opportunities","volume":"29","author":[{"family":"Marucheck","given":"A."},{"family":"Greis","given":"N."},{"family":"Mena","given":"C."},{"family":"Cai","given":"L."}],"issued":{"date-parts":[["2011"]]}}},{"id":287,"uris":["http://zotero.org/users/local/FFTsRz8z/items/5AVVE9YR"],"itemData":{"id":287,"type":"article-journal","container-title":"Journal of Operations Management","DOI":"10.1016/j.jom.2015.08.002","language":"en","page":"41–55","title":"Managing contract manufacturer quality in the presence of performance ambiguity","volume":"38","author":[{"family":"Gray","given":"J.V."},{"family":"Handley","given":"S.M."}],"issued":{"date-parts":[["2015"]]}}}],"schema":"https://github.com/citation-style-language/schema/raw/master/csl-citation.json"} </w:instrText>
            </w:r>
            <w:r>
              <w:rPr>
                <w:rFonts w:asciiTheme="majorHAnsi" w:eastAsia="Times New Roman" w:hAnsiTheme="majorHAnsi" w:cstheme="majorHAnsi"/>
                <w:snapToGrid w:val="0"/>
                <w:lang w:eastAsia="de-DE" w:bidi="en-US"/>
              </w:rPr>
              <w:fldChar w:fldCharType="separate"/>
            </w:r>
            <w:r w:rsidRPr="00B52729">
              <w:rPr>
                <w:rFonts w:ascii="Calibri Light" w:hAnsi="Calibri Light" w:cs="Calibri Light"/>
                <w:sz w:val="22"/>
                <w:szCs w:val="24"/>
                <w:vertAlign w:val="superscript"/>
              </w:rPr>
              <w:t>32,37,38,40</w:t>
            </w:r>
            <w:r>
              <w:rPr>
                <w:rFonts w:asciiTheme="majorHAnsi" w:eastAsia="Times New Roman" w:hAnsiTheme="majorHAnsi" w:cstheme="majorHAnsi"/>
                <w:snapToGrid w:val="0"/>
                <w:lang w:eastAsia="de-DE" w:bidi="en-US"/>
              </w:rPr>
              <w:fldChar w:fldCharType="end"/>
            </w:r>
          </w:p>
        </w:tc>
      </w:tr>
      <w:tr w:rsidR="00D02B54" w:rsidRPr="00925B70" w14:paraId="5D2BCFE6" w14:textId="77777777" w:rsidTr="00EE4D73">
        <w:tc>
          <w:tcPr>
            <w:tcW w:w="851" w:type="dxa"/>
            <w:vAlign w:val="center"/>
          </w:tcPr>
          <w:p w14:paraId="5ECE80D9" w14:textId="77777777" w:rsidR="00D02B54" w:rsidRPr="00E714AD" w:rsidRDefault="00D02B54" w:rsidP="00772E4B">
            <w:pPr>
              <w:adjustRightInd w:val="0"/>
              <w:snapToGrid w:val="0"/>
              <w:spacing w:line="360" w:lineRule="auto"/>
              <w:rPr>
                <w:rFonts w:asciiTheme="majorHAnsi" w:eastAsia="Times New Roman" w:hAnsiTheme="majorHAnsi" w:cstheme="majorHAnsi"/>
                <w:i/>
                <w:iCs/>
                <w:snapToGrid w:val="0"/>
                <w:sz w:val="22"/>
                <w:szCs w:val="22"/>
                <w:lang w:eastAsia="de-DE" w:bidi="en-US"/>
              </w:rPr>
            </w:pPr>
            <w:r w:rsidRPr="00E714AD">
              <w:rPr>
                <w:rFonts w:asciiTheme="majorHAnsi" w:eastAsia="Times New Roman" w:hAnsiTheme="majorHAnsi" w:cstheme="majorHAnsi"/>
                <w:b/>
                <w:bCs/>
                <w:i/>
                <w:iCs/>
                <w:snapToGrid w:val="0"/>
                <w:sz w:val="22"/>
                <w:szCs w:val="22"/>
                <w:lang w:eastAsia="en-ZW" w:bidi="en-US"/>
              </w:rPr>
              <w:t>FS2</w:t>
            </w:r>
          </w:p>
        </w:tc>
        <w:tc>
          <w:tcPr>
            <w:tcW w:w="4536" w:type="dxa"/>
          </w:tcPr>
          <w:p w14:paraId="3331F081" w14:textId="77777777" w:rsidR="00D02B54" w:rsidRPr="00E714AD" w:rsidRDefault="00D02B54" w:rsidP="00772E4B">
            <w:pPr>
              <w:adjustRightInd w:val="0"/>
              <w:snapToGrid w:val="0"/>
              <w:spacing w:line="360" w:lineRule="auto"/>
              <w:rPr>
                <w:rFonts w:asciiTheme="majorHAnsi" w:eastAsia="Times New Roman" w:hAnsiTheme="majorHAnsi" w:cstheme="majorHAnsi"/>
                <w:i/>
                <w:iCs/>
                <w:snapToGrid w:val="0"/>
                <w:sz w:val="22"/>
                <w:szCs w:val="22"/>
                <w:lang w:eastAsia="de-DE" w:bidi="en-US"/>
              </w:rPr>
            </w:pPr>
            <w:r w:rsidRPr="00E714AD">
              <w:rPr>
                <w:rFonts w:asciiTheme="majorHAnsi" w:eastAsia="Times New Roman" w:hAnsiTheme="majorHAnsi" w:cstheme="majorHAnsi"/>
                <w:i/>
                <w:iCs/>
                <w:snapToGrid w:val="0"/>
                <w:sz w:val="22"/>
                <w:szCs w:val="22"/>
                <w:lang w:eastAsia="de-DE" w:bidi="en-US"/>
              </w:rPr>
              <w:t>Independent and public health judgement</w:t>
            </w:r>
          </w:p>
        </w:tc>
        <w:tc>
          <w:tcPr>
            <w:tcW w:w="3826" w:type="dxa"/>
            <w:vMerge/>
          </w:tcPr>
          <w:p w14:paraId="1DE45F61" w14:textId="77777777" w:rsidR="00D02B54" w:rsidRPr="00DE04B5" w:rsidRDefault="00D02B54" w:rsidP="00772E4B">
            <w:pPr>
              <w:adjustRightInd w:val="0"/>
              <w:snapToGrid w:val="0"/>
              <w:spacing w:line="360" w:lineRule="auto"/>
              <w:rPr>
                <w:rFonts w:asciiTheme="majorHAnsi" w:eastAsia="Times New Roman" w:hAnsiTheme="majorHAnsi" w:cstheme="majorHAnsi"/>
                <w:snapToGrid w:val="0"/>
                <w:sz w:val="22"/>
                <w:szCs w:val="22"/>
                <w:lang w:eastAsia="de-DE" w:bidi="en-US"/>
              </w:rPr>
            </w:pPr>
          </w:p>
        </w:tc>
      </w:tr>
      <w:tr w:rsidR="00D02B54" w:rsidRPr="00925B70" w14:paraId="5D470BBF" w14:textId="77777777" w:rsidTr="00EE4D73">
        <w:tc>
          <w:tcPr>
            <w:tcW w:w="851" w:type="dxa"/>
            <w:vAlign w:val="center"/>
          </w:tcPr>
          <w:p w14:paraId="74D38537" w14:textId="77777777" w:rsidR="00D02B54" w:rsidRPr="00E714AD" w:rsidRDefault="00D02B54" w:rsidP="00772E4B">
            <w:pPr>
              <w:adjustRightInd w:val="0"/>
              <w:snapToGrid w:val="0"/>
              <w:spacing w:line="360" w:lineRule="auto"/>
              <w:rPr>
                <w:rFonts w:asciiTheme="majorHAnsi" w:eastAsia="Times New Roman" w:hAnsiTheme="majorHAnsi" w:cstheme="majorHAnsi"/>
                <w:i/>
                <w:iCs/>
                <w:snapToGrid w:val="0"/>
                <w:sz w:val="22"/>
                <w:szCs w:val="22"/>
                <w:lang w:eastAsia="de-DE" w:bidi="en-US"/>
              </w:rPr>
            </w:pPr>
            <w:r w:rsidRPr="00E714AD">
              <w:rPr>
                <w:rFonts w:asciiTheme="majorHAnsi" w:eastAsia="Times New Roman" w:hAnsiTheme="majorHAnsi" w:cstheme="majorHAnsi"/>
                <w:b/>
                <w:bCs/>
                <w:i/>
                <w:iCs/>
                <w:snapToGrid w:val="0"/>
                <w:sz w:val="22"/>
                <w:szCs w:val="22"/>
                <w:lang w:eastAsia="en-ZW" w:bidi="en-US"/>
              </w:rPr>
              <w:t>FS3</w:t>
            </w:r>
          </w:p>
        </w:tc>
        <w:tc>
          <w:tcPr>
            <w:tcW w:w="4536" w:type="dxa"/>
          </w:tcPr>
          <w:p w14:paraId="71AA86F0" w14:textId="77777777" w:rsidR="00D02B54" w:rsidRPr="00E714AD" w:rsidRDefault="00D02B54" w:rsidP="00772E4B">
            <w:pPr>
              <w:adjustRightInd w:val="0"/>
              <w:snapToGrid w:val="0"/>
              <w:spacing w:line="360" w:lineRule="auto"/>
              <w:rPr>
                <w:rFonts w:asciiTheme="majorHAnsi" w:eastAsia="Times New Roman" w:hAnsiTheme="majorHAnsi" w:cstheme="majorHAnsi"/>
                <w:i/>
                <w:iCs/>
                <w:snapToGrid w:val="0"/>
                <w:sz w:val="22"/>
                <w:szCs w:val="22"/>
                <w:lang w:eastAsia="de-DE" w:bidi="en-US"/>
              </w:rPr>
            </w:pPr>
            <w:r w:rsidRPr="00E714AD">
              <w:rPr>
                <w:rFonts w:asciiTheme="majorHAnsi" w:eastAsia="Times New Roman" w:hAnsiTheme="majorHAnsi" w:cstheme="majorHAnsi"/>
                <w:i/>
                <w:iCs/>
                <w:snapToGrid w:val="0"/>
                <w:sz w:val="22"/>
                <w:szCs w:val="22"/>
                <w:lang w:eastAsia="de-DE" w:bidi="en-US"/>
              </w:rPr>
              <w:t xml:space="preserve">Concrete action in the enforcement regulations </w:t>
            </w:r>
          </w:p>
        </w:tc>
        <w:tc>
          <w:tcPr>
            <w:tcW w:w="3826" w:type="dxa"/>
            <w:vMerge/>
          </w:tcPr>
          <w:p w14:paraId="36079E0C" w14:textId="77777777" w:rsidR="00D02B54" w:rsidRPr="00DE04B5" w:rsidRDefault="00D02B54" w:rsidP="00772E4B">
            <w:pPr>
              <w:adjustRightInd w:val="0"/>
              <w:snapToGrid w:val="0"/>
              <w:spacing w:line="360" w:lineRule="auto"/>
              <w:rPr>
                <w:rFonts w:asciiTheme="majorHAnsi" w:eastAsia="Times New Roman" w:hAnsiTheme="majorHAnsi" w:cstheme="majorHAnsi"/>
                <w:snapToGrid w:val="0"/>
                <w:sz w:val="22"/>
                <w:szCs w:val="22"/>
                <w:lang w:eastAsia="de-DE" w:bidi="en-US"/>
              </w:rPr>
            </w:pPr>
          </w:p>
        </w:tc>
      </w:tr>
      <w:tr w:rsidR="00D02B54" w:rsidRPr="00925B70" w14:paraId="1D58BD1F" w14:textId="77777777" w:rsidTr="00EE4D73">
        <w:tc>
          <w:tcPr>
            <w:tcW w:w="851" w:type="dxa"/>
            <w:vAlign w:val="center"/>
          </w:tcPr>
          <w:p w14:paraId="099A92FB" w14:textId="77777777" w:rsidR="00D02B54" w:rsidRPr="00E714AD" w:rsidRDefault="00D02B54" w:rsidP="00772E4B">
            <w:pPr>
              <w:adjustRightInd w:val="0"/>
              <w:snapToGrid w:val="0"/>
              <w:spacing w:line="360" w:lineRule="auto"/>
              <w:rPr>
                <w:rFonts w:asciiTheme="majorHAnsi" w:eastAsia="Times New Roman" w:hAnsiTheme="majorHAnsi" w:cstheme="majorHAnsi"/>
                <w:i/>
                <w:iCs/>
                <w:snapToGrid w:val="0"/>
                <w:sz w:val="22"/>
                <w:szCs w:val="22"/>
                <w:lang w:eastAsia="de-DE" w:bidi="en-US"/>
              </w:rPr>
            </w:pPr>
            <w:r w:rsidRPr="00E714AD">
              <w:rPr>
                <w:rFonts w:asciiTheme="majorHAnsi" w:eastAsia="Times New Roman" w:hAnsiTheme="majorHAnsi" w:cstheme="majorHAnsi"/>
                <w:b/>
                <w:bCs/>
                <w:i/>
                <w:iCs/>
                <w:snapToGrid w:val="0"/>
                <w:sz w:val="22"/>
                <w:szCs w:val="22"/>
                <w:lang w:eastAsia="en-ZW" w:bidi="en-US"/>
              </w:rPr>
              <w:t>FS4</w:t>
            </w:r>
          </w:p>
        </w:tc>
        <w:tc>
          <w:tcPr>
            <w:tcW w:w="4536" w:type="dxa"/>
          </w:tcPr>
          <w:p w14:paraId="0A054C94" w14:textId="77777777" w:rsidR="00D02B54" w:rsidRPr="00E714AD" w:rsidRDefault="00D02B54" w:rsidP="00772E4B">
            <w:pPr>
              <w:adjustRightInd w:val="0"/>
              <w:snapToGrid w:val="0"/>
              <w:spacing w:line="360" w:lineRule="auto"/>
              <w:rPr>
                <w:rFonts w:asciiTheme="majorHAnsi" w:eastAsia="Times New Roman" w:hAnsiTheme="majorHAnsi" w:cstheme="majorHAnsi"/>
                <w:i/>
                <w:iCs/>
                <w:snapToGrid w:val="0"/>
                <w:sz w:val="22"/>
                <w:szCs w:val="22"/>
                <w:lang w:eastAsia="de-DE" w:bidi="en-US"/>
              </w:rPr>
            </w:pPr>
            <w:r w:rsidRPr="00E714AD">
              <w:rPr>
                <w:rFonts w:asciiTheme="majorHAnsi" w:eastAsia="Times New Roman" w:hAnsiTheme="majorHAnsi" w:cstheme="majorHAnsi"/>
                <w:i/>
                <w:iCs/>
                <w:snapToGrid w:val="0"/>
                <w:sz w:val="22"/>
                <w:szCs w:val="22"/>
                <w:lang w:eastAsia="de-DE" w:bidi="en-US"/>
              </w:rPr>
              <w:t xml:space="preserve">Process control </w:t>
            </w:r>
          </w:p>
        </w:tc>
        <w:tc>
          <w:tcPr>
            <w:tcW w:w="3826" w:type="dxa"/>
            <w:vMerge/>
          </w:tcPr>
          <w:p w14:paraId="08576F62" w14:textId="77777777" w:rsidR="00D02B54" w:rsidRPr="00DE04B5" w:rsidRDefault="00D02B54" w:rsidP="00772E4B">
            <w:pPr>
              <w:adjustRightInd w:val="0"/>
              <w:snapToGrid w:val="0"/>
              <w:spacing w:line="360" w:lineRule="auto"/>
              <w:rPr>
                <w:rFonts w:asciiTheme="majorHAnsi" w:eastAsia="Times New Roman" w:hAnsiTheme="majorHAnsi" w:cstheme="majorHAnsi"/>
                <w:snapToGrid w:val="0"/>
                <w:sz w:val="22"/>
                <w:szCs w:val="22"/>
                <w:lang w:eastAsia="de-DE" w:bidi="en-US"/>
              </w:rPr>
            </w:pPr>
          </w:p>
        </w:tc>
      </w:tr>
      <w:tr w:rsidR="00D02B54" w:rsidRPr="00925B70" w14:paraId="6294F595" w14:textId="77777777" w:rsidTr="00EE4D73"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05C22C7" w14:textId="77777777" w:rsidR="00D02B54" w:rsidRPr="00E714AD" w:rsidRDefault="00D02B54" w:rsidP="00772E4B">
            <w:pPr>
              <w:adjustRightInd w:val="0"/>
              <w:snapToGrid w:val="0"/>
              <w:spacing w:line="360" w:lineRule="auto"/>
              <w:rPr>
                <w:rFonts w:asciiTheme="majorHAnsi" w:eastAsia="Times New Roman" w:hAnsiTheme="majorHAnsi" w:cstheme="majorHAnsi"/>
                <w:i/>
                <w:iCs/>
                <w:snapToGrid w:val="0"/>
                <w:sz w:val="22"/>
                <w:szCs w:val="22"/>
                <w:lang w:eastAsia="de-DE" w:bidi="en-US"/>
              </w:rPr>
            </w:pPr>
            <w:r w:rsidRPr="00E714AD">
              <w:rPr>
                <w:rFonts w:asciiTheme="majorHAnsi" w:eastAsia="Times New Roman" w:hAnsiTheme="majorHAnsi" w:cstheme="majorHAnsi"/>
                <w:b/>
                <w:bCs/>
                <w:i/>
                <w:iCs/>
                <w:snapToGrid w:val="0"/>
                <w:sz w:val="22"/>
                <w:szCs w:val="22"/>
                <w:lang w:eastAsia="en-ZW" w:bidi="en-US"/>
              </w:rPr>
              <w:t>FS5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9AF284D" w14:textId="77777777" w:rsidR="00D02B54" w:rsidRPr="00E714AD" w:rsidRDefault="00D02B54" w:rsidP="00772E4B">
            <w:pPr>
              <w:adjustRightInd w:val="0"/>
              <w:snapToGrid w:val="0"/>
              <w:spacing w:line="360" w:lineRule="auto"/>
              <w:rPr>
                <w:rFonts w:asciiTheme="majorHAnsi" w:eastAsia="Times New Roman" w:hAnsiTheme="majorHAnsi" w:cstheme="majorHAnsi"/>
                <w:i/>
                <w:iCs/>
                <w:snapToGrid w:val="0"/>
                <w:sz w:val="22"/>
                <w:szCs w:val="22"/>
                <w:lang w:eastAsia="de-DE" w:bidi="en-US"/>
              </w:rPr>
            </w:pPr>
            <w:r w:rsidRPr="00E714AD">
              <w:rPr>
                <w:rFonts w:asciiTheme="majorHAnsi" w:eastAsia="Times New Roman" w:hAnsiTheme="majorHAnsi" w:cstheme="majorHAnsi"/>
                <w:i/>
                <w:iCs/>
                <w:snapToGrid w:val="0"/>
                <w:sz w:val="22"/>
                <w:szCs w:val="22"/>
                <w:lang w:eastAsia="de-DE" w:bidi="en-US"/>
              </w:rPr>
              <w:t>Training and education</w:t>
            </w:r>
          </w:p>
        </w:tc>
        <w:tc>
          <w:tcPr>
            <w:tcW w:w="3826" w:type="dxa"/>
            <w:vMerge/>
            <w:tcBorders>
              <w:bottom w:val="single" w:sz="4" w:space="0" w:color="auto"/>
            </w:tcBorders>
          </w:tcPr>
          <w:p w14:paraId="6FA9DD20" w14:textId="77777777" w:rsidR="00D02B54" w:rsidRPr="00DE04B5" w:rsidRDefault="00D02B54" w:rsidP="00772E4B">
            <w:pPr>
              <w:adjustRightInd w:val="0"/>
              <w:snapToGrid w:val="0"/>
              <w:spacing w:line="360" w:lineRule="auto"/>
              <w:rPr>
                <w:rFonts w:asciiTheme="majorHAnsi" w:eastAsia="Times New Roman" w:hAnsiTheme="majorHAnsi" w:cstheme="majorHAnsi"/>
                <w:snapToGrid w:val="0"/>
                <w:sz w:val="22"/>
                <w:szCs w:val="22"/>
                <w:lang w:eastAsia="de-DE" w:bidi="en-US"/>
              </w:rPr>
            </w:pPr>
          </w:p>
        </w:tc>
      </w:tr>
      <w:tr w:rsidR="00D02B54" w:rsidRPr="00202A20" w14:paraId="5AC1AEA9" w14:textId="77777777" w:rsidTr="00EE4D73">
        <w:tc>
          <w:tcPr>
            <w:tcW w:w="921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9E30C5" w14:textId="77777777" w:rsidR="00D02B54" w:rsidRPr="00E714AD" w:rsidRDefault="00D02B54" w:rsidP="00772E4B">
            <w:pPr>
              <w:adjustRightInd w:val="0"/>
              <w:snapToGrid w:val="0"/>
              <w:spacing w:line="360" w:lineRule="auto"/>
              <w:rPr>
                <w:rFonts w:asciiTheme="majorHAnsi" w:eastAsia="Times New Roman" w:hAnsiTheme="majorHAnsi" w:cstheme="majorHAnsi"/>
                <w:i/>
                <w:iCs/>
                <w:snapToGrid w:val="0"/>
                <w:sz w:val="22"/>
                <w:szCs w:val="22"/>
                <w:lang w:eastAsia="de-DE" w:bidi="en-US"/>
              </w:rPr>
            </w:pPr>
            <w:r w:rsidRPr="00E714AD">
              <w:rPr>
                <w:rFonts w:asciiTheme="majorHAnsi" w:eastAsia="Times New Roman" w:hAnsiTheme="majorHAnsi" w:cstheme="majorHAnsi"/>
                <w:b/>
                <w:bCs/>
                <w:i/>
                <w:iCs/>
                <w:snapToGrid w:val="0"/>
                <w:sz w:val="22"/>
                <w:szCs w:val="22"/>
                <w:lang w:eastAsia="en-ZW" w:bidi="en-US"/>
              </w:rPr>
              <w:t>Food traceability</w:t>
            </w:r>
          </w:p>
        </w:tc>
      </w:tr>
      <w:tr w:rsidR="00D02B54" w:rsidRPr="00925B70" w14:paraId="4371D65A" w14:textId="77777777" w:rsidTr="00EE4D73"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535672F8" w14:textId="77777777" w:rsidR="00D02B54" w:rsidRPr="00E714AD" w:rsidRDefault="00D02B54" w:rsidP="00772E4B">
            <w:pPr>
              <w:adjustRightInd w:val="0"/>
              <w:snapToGrid w:val="0"/>
              <w:spacing w:line="360" w:lineRule="auto"/>
              <w:rPr>
                <w:rFonts w:asciiTheme="majorHAnsi" w:eastAsia="Times New Roman" w:hAnsiTheme="majorHAnsi" w:cstheme="majorHAnsi"/>
                <w:i/>
                <w:iCs/>
                <w:snapToGrid w:val="0"/>
                <w:sz w:val="22"/>
                <w:szCs w:val="22"/>
                <w:lang w:eastAsia="de-DE" w:bidi="en-US"/>
              </w:rPr>
            </w:pPr>
            <w:r w:rsidRPr="00E714AD">
              <w:rPr>
                <w:rFonts w:asciiTheme="majorHAnsi" w:eastAsia="Times New Roman" w:hAnsiTheme="majorHAnsi" w:cstheme="majorHAnsi"/>
                <w:b/>
                <w:bCs/>
                <w:i/>
                <w:iCs/>
                <w:snapToGrid w:val="0"/>
                <w:sz w:val="22"/>
                <w:szCs w:val="22"/>
                <w:lang w:eastAsia="en-ZW" w:bidi="en-US"/>
              </w:rPr>
              <w:t>FT1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36856B50" w14:textId="77777777" w:rsidR="00D02B54" w:rsidRPr="00E714AD" w:rsidRDefault="00D02B54" w:rsidP="00772E4B">
            <w:pPr>
              <w:adjustRightInd w:val="0"/>
              <w:snapToGrid w:val="0"/>
              <w:spacing w:line="360" w:lineRule="auto"/>
              <w:rPr>
                <w:rFonts w:asciiTheme="majorHAnsi" w:eastAsia="Times New Roman" w:hAnsiTheme="majorHAnsi" w:cstheme="majorHAnsi"/>
                <w:i/>
                <w:iCs/>
                <w:snapToGrid w:val="0"/>
                <w:sz w:val="22"/>
                <w:szCs w:val="22"/>
                <w:lang w:eastAsia="de-DE" w:bidi="en-US"/>
              </w:rPr>
            </w:pPr>
            <w:r w:rsidRPr="00E714AD">
              <w:rPr>
                <w:rFonts w:asciiTheme="majorHAnsi" w:eastAsia="Times New Roman" w:hAnsiTheme="majorHAnsi" w:cstheme="majorHAnsi"/>
                <w:i/>
                <w:iCs/>
                <w:snapToGrid w:val="0"/>
                <w:sz w:val="22"/>
                <w:szCs w:val="22"/>
                <w:lang w:eastAsia="de-DE" w:bidi="en-US"/>
              </w:rPr>
              <w:t xml:space="preserve">Traceability technology adoption 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</w:tcBorders>
          </w:tcPr>
          <w:p w14:paraId="3772A006" w14:textId="77777777" w:rsidR="00D02B54" w:rsidRPr="00DE04B5" w:rsidRDefault="00D02B54" w:rsidP="00772E4B">
            <w:pPr>
              <w:spacing w:line="360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</w:rPr>
              <w:fldChar w:fldCharType="begin"/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ADDIN ZOTERO_ITEM CSL_CITATION {"citationID":"vL2hfMS2","properties":{"formattedCitation":"\\super 68\\uc0\\u8211{}73,79\\nosupersub{}","plainCitation":"68–73,79","noteIndex":0},"citationItems":[{"id":295,"uris":["http://zotero.org/users/local/FFTsRz8z/items/94PFMD47"],"itemData":{"id":295,"type":"document","language":"en","title":"Traceability in Meat Supply Chains","author":[{"family":"Hobbs","given":"J.E."}],"issued":{"date-parts":[["2002"]]}}},{"id":324,"uris":["http://zotero.org/users/local/FFTsRz8z/items/JIQX6ITR"],"itemData":{"id":324,"type":"article-journal","container-title":"Procedia - Social and Behavioral Sciences","DOI":"10.1016/J.SBSPRO.2015.03.188","language":"en","page":"17–32","title":"A Case Study to Explore Influence of Traceability Factors on Australian Food Supply Chain Performance","volume":"189","author":[{"family":"Narsimhalu","given":"U."},{"family":"Potdar","given":"V."},{"family":"Kaur","given":"A."}],"issued":{"date-parts":[["2015"]]}}},{"id":335,"uris":["http://zotero.org/users/local/FFTsRz8z/items/MZXBTRYZ"],"itemData":{"id":335,"type":"article-journal","container-title":"Food Control","DOI":"10.1016/j.foodcont.2016.10.058","language":"en","page":"1318–1326","title":"Influence of perceived benefits and traceability system on the readiness for Halal Assurance System implementation among food manufacturers","volume":"73","author":[{"family":"Rahman","given":"A.A."},{"family":"Singhry","given":"H.B."},{"family":"Hanafiah","given":"M.H."},{"family":"Abdul","given":"M."}],"issued":{"date-parts":[["2017"]]}}},{"id":351,"uris":["http://zotero.org/users/local/FFTsRz8z/items/MEC5ZC5M"],"itemData":{"id":351,"type":"article-journal","container-title":"Total Quality Management and Business Excellence","DOI":"10.1080/14783363.2015.1044892","issue":"1–2","language":"en","page":"12–31","title":"Challenges and practices in Halal meat preparation: a case study investigation of a UK slaughterhouse","volume":"28","author":[{"family":"Thomas","given":"A.M."},{"family":"White","given":"G.R.T."},{"family":"Plant","given":"E."},{"family":"Zhou","given":"P."}],"issued":{"date-parts":[["2017"]]}}},{"id":363,"uris":["http://zotero.org/users/local/FFTsRz8z/items/4PCB33ET"],"itemData":{"id":363,"type":"document","language":"en","title":"Machine slaughter means KFC halal chicken is “not halal","URL":"https://www.foodmanufacture.co.uk/Article/2012/09/21/Machine-slaughter-means-KFC-halal-chicken-is-not-halal","author":[{"literal":"Wood"}],"issued":{"date-parts":[["2023"]]}}},{"id":333,"uris":["http://zotero.org/users/local/FFTsRz8z/items/46TUA39V"],"itemData":{"id":333,"type":"article-journal","container-title":"Asia Pacific Journal of Marketing and Logistics","DOI":"10.1108/APJML-05-2014-0082","issue":"2","language":"en","page":"324–348","title":"Traceability systems in the Western Australia halal food supply chain","volume":"27","author":[{"family":"Poniman","given":"D."},{"family":"Purchase","given":"S."},{"family":"Sneddon","given":"J."}],"issued":{"date-parts":[["2015"]]}}},{"id":307,"uris":["http://zotero.org/users/local/FFTsRz8z/items/VAG48CBJ"],"itemData":{"id":307,"type":"article-journal","container-title":"Journal of Food Products Marketing","DOI":"10.1080/10454446.2014.921869","language":"en","page":"85–101","title":"A Comparative Analysis of Global Halal Certification Requirements","volume":"20","author":[{"family":"Latif","given":"I.A."},{"family":"Mohamed","given":"Z."},{"family":"Sharifuddin","given":"J."},{"family":"Abdullah","given":"A.M."},{"family":"Ismail","given":"M.M."}],"issued":{"date-parts":[["2014"]]}}}],"schema":"https://github.com/citation-style-language/schema/raw/master/csl-citation.json"} </w:instrText>
            </w:r>
            <w:r>
              <w:rPr>
                <w:rFonts w:asciiTheme="majorHAnsi" w:hAnsiTheme="majorHAnsi" w:cstheme="majorHAnsi"/>
              </w:rPr>
              <w:fldChar w:fldCharType="separate"/>
            </w:r>
            <w:r w:rsidRPr="00B52729">
              <w:rPr>
                <w:rFonts w:ascii="Calibri Light" w:hAnsi="Calibri Light" w:cs="Calibri Light"/>
                <w:sz w:val="22"/>
                <w:szCs w:val="24"/>
                <w:vertAlign w:val="superscript"/>
              </w:rPr>
              <w:t>68–73,79</w:t>
            </w:r>
            <w:r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D02B54" w:rsidRPr="00925B70" w14:paraId="2581BAAF" w14:textId="77777777" w:rsidTr="00EE4D73">
        <w:tc>
          <w:tcPr>
            <w:tcW w:w="851" w:type="dxa"/>
            <w:vAlign w:val="center"/>
          </w:tcPr>
          <w:p w14:paraId="0139222D" w14:textId="77777777" w:rsidR="00D02B54" w:rsidRPr="00E714AD" w:rsidRDefault="00D02B54" w:rsidP="00772E4B">
            <w:pPr>
              <w:adjustRightInd w:val="0"/>
              <w:snapToGrid w:val="0"/>
              <w:spacing w:line="360" w:lineRule="auto"/>
              <w:rPr>
                <w:rFonts w:asciiTheme="majorHAnsi" w:eastAsia="Times New Roman" w:hAnsiTheme="majorHAnsi" w:cstheme="majorHAnsi"/>
                <w:i/>
                <w:iCs/>
                <w:snapToGrid w:val="0"/>
                <w:sz w:val="22"/>
                <w:szCs w:val="22"/>
                <w:lang w:eastAsia="de-DE" w:bidi="en-US"/>
              </w:rPr>
            </w:pPr>
            <w:r w:rsidRPr="00E714AD">
              <w:rPr>
                <w:rFonts w:asciiTheme="majorHAnsi" w:eastAsia="Times New Roman" w:hAnsiTheme="majorHAnsi" w:cstheme="majorHAnsi"/>
                <w:b/>
                <w:bCs/>
                <w:i/>
                <w:iCs/>
                <w:snapToGrid w:val="0"/>
                <w:sz w:val="22"/>
                <w:szCs w:val="22"/>
                <w:lang w:eastAsia="en-ZW" w:bidi="en-US"/>
              </w:rPr>
              <w:t>FT2</w:t>
            </w:r>
          </w:p>
        </w:tc>
        <w:tc>
          <w:tcPr>
            <w:tcW w:w="4536" w:type="dxa"/>
          </w:tcPr>
          <w:p w14:paraId="07E0C5E8" w14:textId="77777777" w:rsidR="00D02B54" w:rsidRPr="00E714AD" w:rsidRDefault="00D02B54" w:rsidP="00772E4B">
            <w:pPr>
              <w:adjustRightInd w:val="0"/>
              <w:snapToGrid w:val="0"/>
              <w:spacing w:line="360" w:lineRule="auto"/>
              <w:rPr>
                <w:rFonts w:asciiTheme="majorHAnsi" w:eastAsia="Times New Roman" w:hAnsiTheme="majorHAnsi" w:cstheme="majorHAnsi"/>
                <w:i/>
                <w:iCs/>
                <w:snapToGrid w:val="0"/>
                <w:sz w:val="22"/>
                <w:szCs w:val="22"/>
                <w:lang w:eastAsia="de-DE" w:bidi="en-US"/>
              </w:rPr>
            </w:pPr>
            <w:r w:rsidRPr="00E714AD">
              <w:rPr>
                <w:rFonts w:asciiTheme="majorHAnsi" w:eastAsia="Times New Roman" w:hAnsiTheme="majorHAnsi" w:cstheme="majorHAnsi"/>
                <w:i/>
                <w:iCs/>
                <w:snapToGrid w:val="0"/>
                <w:sz w:val="22"/>
                <w:szCs w:val="22"/>
                <w:lang w:eastAsia="de-DE" w:bidi="en-US"/>
              </w:rPr>
              <w:t xml:space="preserve">Traceability accuracy systems </w:t>
            </w:r>
          </w:p>
        </w:tc>
        <w:tc>
          <w:tcPr>
            <w:tcW w:w="3826" w:type="dxa"/>
            <w:vMerge/>
          </w:tcPr>
          <w:p w14:paraId="5515198B" w14:textId="77777777" w:rsidR="00D02B54" w:rsidRPr="00DE04B5" w:rsidRDefault="00D02B54" w:rsidP="00772E4B">
            <w:pPr>
              <w:adjustRightInd w:val="0"/>
              <w:snapToGrid w:val="0"/>
              <w:spacing w:line="360" w:lineRule="auto"/>
              <w:rPr>
                <w:rFonts w:asciiTheme="majorHAnsi" w:eastAsia="Times New Roman" w:hAnsiTheme="majorHAnsi" w:cstheme="majorHAnsi"/>
                <w:snapToGrid w:val="0"/>
                <w:sz w:val="22"/>
                <w:szCs w:val="22"/>
                <w:lang w:eastAsia="de-DE" w:bidi="en-US"/>
              </w:rPr>
            </w:pPr>
          </w:p>
        </w:tc>
      </w:tr>
      <w:tr w:rsidR="00D02B54" w:rsidRPr="00925B70" w14:paraId="5B67EE8F" w14:textId="77777777" w:rsidTr="00EE4D73">
        <w:tc>
          <w:tcPr>
            <w:tcW w:w="851" w:type="dxa"/>
            <w:vAlign w:val="center"/>
          </w:tcPr>
          <w:p w14:paraId="7CE38ACF" w14:textId="77777777" w:rsidR="00D02B54" w:rsidRPr="00E714AD" w:rsidRDefault="00D02B54" w:rsidP="00772E4B">
            <w:pPr>
              <w:adjustRightInd w:val="0"/>
              <w:snapToGrid w:val="0"/>
              <w:spacing w:line="360" w:lineRule="auto"/>
              <w:rPr>
                <w:rFonts w:asciiTheme="majorHAnsi" w:eastAsia="Times New Roman" w:hAnsiTheme="majorHAnsi" w:cstheme="majorHAnsi"/>
                <w:i/>
                <w:iCs/>
                <w:snapToGrid w:val="0"/>
                <w:sz w:val="22"/>
                <w:szCs w:val="22"/>
                <w:lang w:eastAsia="de-DE" w:bidi="en-US"/>
              </w:rPr>
            </w:pPr>
            <w:r w:rsidRPr="00E714AD">
              <w:rPr>
                <w:rFonts w:asciiTheme="majorHAnsi" w:eastAsia="Times New Roman" w:hAnsiTheme="majorHAnsi" w:cstheme="majorHAnsi"/>
                <w:b/>
                <w:bCs/>
                <w:i/>
                <w:iCs/>
                <w:snapToGrid w:val="0"/>
                <w:sz w:val="22"/>
                <w:szCs w:val="22"/>
                <w:lang w:eastAsia="en-ZW" w:bidi="en-US"/>
              </w:rPr>
              <w:t>FT3</w:t>
            </w:r>
          </w:p>
        </w:tc>
        <w:tc>
          <w:tcPr>
            <w:tcW w:w="4536" w:type="dxa"/>
          </w:tcPr>
          <w:p w14:paraId="40513317" w14:textId="77777777" w:rsidR="00D02B54" w:rsidRPr="00E714AD" w:rsidRDefault="00D02B54" w:rsidP="00772E4B">
            <w:pPr>
              <w:adjustRightInd w:val="0"/>
              <w:snapToGrid w:val="0"/>
              <w:spacing w:line="360" w:lineRule="auto"/>
              <w:rPr>
                <w:rFonts w:asciiTheme="majorHAnsi" w:eastAsia="Times New Roman" w:hAnsiTheme="majorHAnsi" w:cstheme="majorHAnsi"/>
                <w:i/>
                <w:iCs/>
                <w:snapToGrid w:val="0"/>
                <w:sz w:val="22"/>
                <w:szCs w:val="22"/>
                <w:lang w:eastAsia="de-DE" w:bidi="en-US"/>
              </w:rPr>
            </w:pPr>
            <w:r w:rsidRPr="00E714AD">
              <w:rPr>
                <w:rFonts w:asciiTheme="majorHAnsi" w:eastAsia="Times New Roman" w:hAnsiTheme="majorHAnsi" w:cstheme="majorHAnsi"/>
                <w:i/>
                <w:iCs/>
                <w:snapToGrid w:val="0"/>
                <w:sz w:val="22"/>
                <w:szCs w:val="22"/>
                <w:lang w:eastAsia="de-DE" w:bidi="en-US"/>
              </w:rPr>
              <w:t>Recall management efficiency</w:t>
            </w:r>
          </w:p>
        </w:tc>
        <w:tc>
          <w:tcPr>
            <w:tcW w:w="3826" w:type="dxa"/>
            <w:vMerge/>
          </w:tcPr>
          <w:p w14:paraId="0621D7FE" w14:textId="77777777" w:rsidR="00D02B54" w:rsidRPr="00DE04B5" w:rsidRDefault="00D02B54" w:rsidP="00772E4B">
            <w:pPr>
              <w:adjustRightInd w:val="0"/>
              <w:snapToGrid w:val="0"/>
              <w:spacing w:line="360" w:lineRule="auto"/>
              <w:rPr>
                <w:rFonts w:asciiTheme="majorHAnsi" w:eastAsia="Times New Roman" w:hAnsiTheme="majorHAnsi" w:cstheme="majorHAnsi"/>
                <w:snapToGrid w:val="0"/>
                <w:sz w:val="22"/>
                <w:szCs w:val="22"/>
                <w:lang w:eastAsia="de-DE" w:bidi="en-US"/>
              </w:rPr>
            </w:pPr>
          </w:p>
        </w:tc>
      </w:tr>
      <w:tr w:rsidR="00D02B54" w:rsidRPr="00925B70" w14:paraId="3951EC4E" w14:textId="77777777" w:rsidTr="00EE4D73">
        <w:tc>
          <w:tcPr>
            <w:tcW w:w="851" w:type="dxa"/>
            <w:vAlign w:val="center"/>
          </w:tcPr>
          <w:p w14:paraId="3D37C222" w14:textId="77777777" w:rsidR="00D02B54" w:rsidRPr="00E714AD" w:rsidRDefault="00D02B54" w:rsidP="00772E4B">
            <w:pPr>
              <w:adjustRightInd w:val="0"/>
              <w:snapToGrid w:val="0"/>
              <w:spacing w:line="360" w:lineRule="auto"/>
              <w:rPr>
                <w:rFonts w:asciiTheme="majorHAnsi" w:eastAsia="Times New Roman" w:hAnsiTheme="majorHAnsi" w:cstheme="majorHAnsi"/>
                <w:i/>
                <w:iCs/>
                <w:snapToGrid w:val="0"/>
                <w:sz w:val="22"/>
                <w:szCs w:val="22"/>
                <w:lang w:eastAsia="de-DE" w:bidi="en-US"/>
              </w:rPr>
            </w:pPr>
            <w:r w:rsidRPr="00E714AD">
              <w:rPr>
                <w:rFonts w:asciiTheme="majorHAnsi" w:eastAsia="Times New Roman" w:hAnsiTheme="majorHAnsi" w:cstheme="majorHAnsi"/>
                <w:b/>
                <w:bCs/>
                <w:i/>
                <w:iCs/>
                <w:snapToGrid w:val="0"/>
                <w:sz w:val="22"/>
                <w:szCs w:val="22"/>
                <w:lang w:eastAsia="en-ZW" w:bidi="en-US"/>
              </w:rPr>
              <w:t>FT4</w:t>
            </w:r>
          </w:p>
        </w:tc>
        <w:tc>
          <w:tcPr>
            <w:tcW w:w="4536" w:type="dxa"/>
          </w:tcPr>
          <w:p w14:paraId="1F1F788E" w14:textId="77777777" w:rsidR="00D02B54" w:rsidRPr="00E714AD" w:rsidRDefault="00D02B54" w:rsidP="00772E4B">
            <w:pPr>
              <w:adjustRightInd w:val="0"/>
              <w:snapToGrid w:val="0"/>
              <w:spacing w:line="360" w:lineRule="auto"/>
              <w:rPr>
                <w:rFonts w:asciiTheme="majorHAnsi" w:eastAsia="Times New Roman" w:hAnsiTheme="majorHAnsi" w:cstheme="majorHAnsi"/>
                <w:i/>
                <w:iCs/>
                <w:snapToGrid w:val="0"/>
                <w:sz w:val="22"/>
                <w:szCs w:val="22"/>
                <w:lang w:eastAsia="de-DE" w:bidi="en-US"/>
              </w:rPr>
            </w:pPr>
            <w:r w:rsidRPr="00E714AD">
              <w:rPr>
                <w:rFonts w:asciiTheme="majorHAnsi" w:eastAsia="Times New Roman" w:hAnsiTheme="majorHAnsi" w:cstheme="majorHAnsi"/>
                <w:i/>
                <w:iCs/>
                <w:snapToGrid w:val="0"/>
                <w:sz w:val="22"/>
                <w:szCs w:val="22"/>
                <w:lang w:eastAsia="de-DE" w:bidi="en-US"/>
              </w:rPr>
              <w:t>Quality control</w:t>
            </w:r>
          </w:p>
        </w:tc>
        <w:tc>
          <w:tcPr>
            <w:tcW w:w="3826" w:type="dxa"/>
            <w:vMerge/>
          </w:tcPr>
          <w:p w14:paraId="1560B023" w14:textId="77777777" w:rsidR="00D02B54" w:rsidRPr="00DE04B5" w:rsidRDefault="00D02B54" w:rsidP="00772E4B">
            <w:pPr>
              <w:adjustRightInd w:val="0"/>
              <w:snapToGrid w:val="0"/>
              <w:spacing w:line="360" w:lineRule="auto"/>
              <w:rPr>
                <w:rFonts w:asciiTheme="majorHAnsi" w:eastAsia="Times New Roman" w:hAnsiTheme="majorHAnsi" w:cstheme="majorHAnsi"/>
                <w:snapToGrid w:val="0"/>
                <w:sz w:val="22"/>
                <w:szCs w:val="22"/>
                <w:lang w:eastAsia="de-DE" w:bidi="en-US"/>
              </w:rPr>
            </w:pPr>
          </w:p>
        </w:tc>
      </w:tr>
      <w:tr w:rsidR="00D02B54" w:rsidRPr="00925B70" w14:paraId="53A14284" w14:textId="77777777" w:rsidTr="00EE4D73"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6E35204" w14:textId="77777777" w:rsidR="00D02B54" w:rsidRPr="00E714AD" w:rsidRDefault="00D02B54" w:rsidP="00772E4B">
            <w:pPr>
              <w:adjustRightInd w:val="0"/>
              <w:snapToGrid w:val="0"/>
              <w:spacing w:line="360" w:lineRule="auto"/>
              <w:rPr>
                <w:rFonts w:asciiTheme="majorHAnsi" w:eastAsia="Times New Roman" w:hAnsiTheme="majorHAnsi" w:cstheme="majorHAnsi"/>
                <w:i/>
                <w:iCs/>
                <w:snapToGrid w:val="0"/>
                <w:sz w:val="22"/>
                <w:szCs w:val="22"/>
                <w:lang w:eastAsia="de-DE" w:bidi="en-US"/>
              </w:rPr>
            </w:pPr>
            <w:r w:rsidRPr="00E714AD">
              <w:rPr>
                <w:rFonts w:asciiTheme="majorHAnsi" w:eastAsia="Times New Roman" w:hAnsiTheme="majorHAnsi" w:cstheme="majorHAnsi"/>
                <w:b/>
                <w:bCs/>
                <w:i/>
                <w:iCs/>
                <w:snapToGrid w:val="0"/>
                <w:sz w:val="22"/>
                <w:szCs w:val="22"/>
                <w:lang w:eastAsia="en-ZW" w:bidi="en-US"/>
              </w:rPr>
              <w:t>FT5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9CE2996" w14:textId="77777777" w:rsidR="00D02B54" w:rsidRPr="00E714AD" w:rsidRDefault="00D02B54" w:rsidP="00772E4B">
            <w:pPr>
              <w:adjustRightInd w:val="0"/>
              <w:snapToGrid w:val="0"/>
              <w:spacing w:line="360" w:lineRule="auto"/>
              <w:rPr>
                <w:rFonts w:asciiTheme="majorHAnsi" w:eastAsia="Times New Roman" w:hAnsiTheme="majorHAnsi" w:cstheme="majorHAnsi"/>
                <w:i/>
                <w:iCs/>
                <w:snapToGrid w:val="0"/>
                <w:sz w:val="22"/>
                <w:szCs w:val="22"/>
                <w:lang w:eastAsia="de-DE" w:bidi="en-US"/>
              </w:rPr>
            </w:pPr>
            <w:r w:rsidRPr="00E714AD">
              <w:rPr>
                <w:rFonts w:asciiTheme="majorHAnsi" w:eastAsia="Times New Roman" w:hAnsiTheme="majorHAnsi" w:cstheme="majorHAnsi"/>
                <w:i/>
                <w:iCs/>
                <w:snapToGrid w:val="0"/>
                <w:sz w:val="22"/>
                <w:szCs w:val="22"/>
                <w:lang w:eastAsia="de-DE" w:bidi="en-US"/>
              </w:rPr>
              <w:t>Block chain</w:t>
            </w:r>
          </w:p>
        </w:tc>
        <w:tc>
          <w:tcPr>
            <w:tcW w:w="3826" w:type="dxa"/>
            <w:vMerge/>
            <w:tcBorders>
              <w:bottom w:val="single" w:sz="4" w:space="0" w:color="auto"/>
            </w:tcBorders>
          </w:tcPr>
          <w:p w14:paraId="651E39EE" w14:textId="77777777" w:rsidR="00D02B54" w:rsidRPr="00DE04B5" w:rsidRDefault="00D02B54" w:rsidP="00772E4B">
            <w:pPr>
              <w:adjustRightInd w:val="0"/>
              <w:snapToGrid w:val="0"/>
              <w:spacing w:line="360" w:lineRule="auto"/>
              <w:rPr>
                <w:rFonts w:asciiTheme="majorHAnsi" w:eastAsia="Times New Roman" w:hAnsiTheme="majorHAnsi" w:cstheme="majorHAnsi"/>
                <w:snapToGrid w:val="0"/>
                <w:sz w:val="22"/>
                <w:szCs w:val="22"/>
                <w:lang w:eastAsia="de-DE" w:bidi="en-US"/>
              </w:rPr>
            </w:pPr>
          </w:p>
        </w:tc>
      </w:tr>
      <w:tr w:rsidR="00D02B54" w:rsidRPr="00202A20" w14:paraId="440043E2" w14:textId="77777777" w:rsidTr="00EE4D73">
        <w:tc>
          <w:tcPr>
            <w:tcW w:w="921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81A0BC" w14:textId="77777777" w:rsidR="00D02B54" w:rsidRPr="00E714AD" w:rsidRDefault="00D02B54" w:rsidP="00772E4B">
            <w:pPr>
              <w:adjustRightInd w:val="0"/>
              <w:snapToGrid w:val="0"/>
              <w:spacing w:line="360" w:lineRule="auto"/>
              <w:rPr>
                <w:rFonts w:asciiTheme="majorHAnsi" w:eastAsia="Times New Roman" w:hAnsiTheme="majorHAnsi" w:cstheme="majorHAnsi"/>
                <w:i/>
                <w:iCs/>
                <w:snapToGrid w:val="0"/>
                <w:sz w:val="22"/>
                <w:szCs w:val="22"/>
                <w:lang w:eastAsia="de-DE" w:bidi="en-US"/>
              </w:rPr>
            </w:pPr>
            <w:r w:rsidRPr="00E714AD">
              <w:rPr>
                <w:rFonts w:asciiTheme="majorHAnsi" w:eastAsia="Times New Roman" w:hAnsiTheme="majorHAnsi" w:cstheme="majorHAnsi"/>
                <w:b/>
                <w:bCs/>
                <w:i/>
                <w:iCs/>
                <w:snapToGrid w:val="0"/>
                <w:sz w:val="22"/>
                <w:szCs w:val="22"/>
                <w:lang w:eastAsia="en-ZW" w:bidi="en-US"/>
              </w:rPr>
              <w:t>Information technology</w:t>
            </w:r>
          </w:p>
        </w:tc>
      </w:tr>
      <w:tr w:rsidR="00D02B54" w:rsidRPr="005145EA" w14:paraId="191983D7" w14:textId="77777777" w:rsidTr="00EE4D73"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59390B0B" w14:textId="77777777" w:rsidR="00D02B54" w:rsidRPr="00E714AD" w:rsidRDefault="00D02B54" w:rsidP="00772E4B">
            <w:pPr>
              <w:adjustRightInd w:val="0"/>
              <w:snapToGrid w:val="0"/>
              <w:spacing w:line="36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snapToGrid w:val="0"/>
                <w:sz w:val="22"/>
                <w:szCs w:val="22"/>
                <w:lang w:eastAsia="en-ZW" w:bidi="en-US"/>
              </w:rPr>
            </w:pPr>
            <w:r w:rsidRPr="00E714AD">
              <w:rPr>
                <w:rFonts w:asciiTheme="majorHAnsi" w:eastAsia="Times New Roman" w:hAnsiTheme="majorHAnsi" w:cstheme="majorHAnsi"/>
                <w:b/>
                <w:bCs/>
                <w:i/>
                <w:iCs/>
                <w:snapToGrid w:val="0"/>
                <w:sz w:val="22"/>
                <w:szCs w:val="22"/>
                <w:lang w:eastAsia="en-ZW" w:bidi="en-US"/>
              </w:rPr>
              <w:t>IT1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7C698BF2" w14:textId="77777777" w:rsidR="00D02B54" w:rsidRPr="00E714AD" w:rsidRDefault="00D02B54" w:rsidP="00772E4B">
            <w:pPr>
              <w:adjustRightInd w:val="0"/>
              <w:snapToGrid w:val="0"/>
              <w:spacing w:line="360" w:lineRule="auto"/>
              <w:rPr>
                <w:rFonts w:asciiTheme="majorHAnsi" w:eastAsia="Times New Roman" w:hAnsiTheme="majorHAnsi" w:cstheme="majorHAnsi"/>
                <w:i/>
                <w:iCs/>
                <w:snapToGrid w:val="0"/>
                <w:sz w:val="22"/>
                <w:szCs w:val="22"/>
                <w:lang w:eastAsia="de-DE" w:bidi="en-US"/>
              </w:rPr>
            </w:pPr>
            <w:r w:rsidRPr="00E714AD">
              <w:rPr>
                <w:rFonts w:asciiTheme="majorHAnsi" w:eastAsia="Times New Roman" w:hAnsiTheme="majorHAnsi" w:cstheme="majorHAnsi"/>
                <w:i/>
                <w:iCs/>
                <w:snapToGrid w:val="0"/>
                <w:sz w:val="22"/>
                <w:szCs w:val="22"/>
                <w:lang w:eastAsia="de-DE" w:bidi="en-US"/>
              </w:rPr>
              <w:t xml:space="preserve">Inventory management systems 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</w:tcBorders>
          </w:tcPr>
          <w:p w14:paraId="782AB2C7" w14:textId="77777777" w:rsidR="00D02B54" w:rsidRPr="00DE04B5" w:rsidRDefault="00D02B54" w:rsidP="00772E4B">
            <w:pPr>
              <w:adjustRightInd w:val="0"/>
              <w:snapToGrid w:val="0"/>
              <w:spacing w:line="360" w:lineRule="auto"/>
              <w:rPr>
                <w:rFonts w:asciiTheme="majorHAnsi" w:eastAsia="Times New Roman" w:hAnsiTheme="majorHAnsi" w:cstheme="majorHAnsi"/>
                <w:snapToGrid w:val="0"/>
                <w:sz w:val="22"/>
                <w:szCs w:val="22"/>
                <w:lang w:eastAsia="de-DE" w:bidi="en-US"/>
              </w:rPr>
            </w:pPr>
            <w:r>
              <w:rPr>
                <w:rFonts w:asciiTheme="majorHAnsi" w:eastAsia="Times New Roman" w:hAnsiTheme="majorHAnsi" w:cstheme="majorHAnsi"/>
                <w:snapToGrid w:val="0"/>
                <w:lang w:eastAsia="de-DE" w:bidi="en-US"/>
              </w:rPr>
              <w:fldChar w:fldCharType="begin"/>
            </w:r>
            <w:r>
              <w:rPr>
                <w:rFonts w:asciiTheme="majorHAnsi" w:eastAsia="Times New Roman" w:hAnsiTheme="majorHAnsi" w:cstheme="majorHAnsi"/>
                <w:snapToGrid w:val="0"/>
                <w:sz w:val="22"/>
                <w:szCs w:val="22"/>
                <w:lang w:eastAsia="de-DE" w:bidi="en-US"/>
              </w:rPr>
              <w:instrText xml:space="preserve"> ADDIN ZOTERO_ITEM CSL_CITATION {"citationID":"rrLEienq","properties":{"formattedCitation":"\\super 11,45,47,50,52,59\\uc0\\u8211{}62\\nosupersub{}","plainCitation":"11,45,47,50,52,59–62","noteIndex":0},"citationItems":[{"id":325,"uris":["http://zotero.org/users/local/FFTsRz8z/items/PJEA6T75"],"itemData":{"id":325,"type":"article-journal","container-title":"Eastern-European Journal of Enterprise Technologies","DOI":"10.15587/1729-4061.2022.267281","issue":"13 (120","language":"en","page":"96–106","title":"Estimates of the impact of information technology on the tourism supply chain performance in Vietnam","volume":"6","author":[{"family":"Nguyen","given":"Q.N."},{"family":"Hoang","given":"T.H.L."}],"issued":{"date-parts":[["2022"]]}}},{"id":332,"uris":["http://zotero.org/users/local/FFTsRz8z/items/GE2F3IV5"],"itemData":{"id":332,"type":"article-journal","container-title":"International Journal of Logistics Systems and Management","DOI":"10.1504/IJLSM.2016.076471","issue":"2","language":"en","page":"178–199","title":"Fuzzy performance measurement for supply chain management in Malaysian rubber glove manufacturer","volume":"24","author":[{"family":"Panjehfouladgaran","given":"H."},{"family":"Yusuff","given":"R."}],"issued":{"date-parts":[["2016"]]}}},{"id":252,"uris":["http://zotero.org/users/local/FFTsRz8z/items/T328Q8K7"],"itemData":{"id":252,"type":"article-journal","container-title":"Journal of Cleaner Production","DOI":"10.1016/j.jclepro.2019.119586","language":"en","page":"119586","title":"A novel plithogenic TOPSIS-CRITIC model for sustainable supply chain risk management","volume":"247","author":[{"family":"Abdel-Basset","given":"M."},{"family":"Mohamed","given":"R."}],"issued":{"date-parts":[["2020"]]}}},{"id":253,"uris":["http://zotero.org/users/local/FFTsRz8z/items/9ZFICDQQ"],"itemData":{"id":253,"type":"article-journal","container-title":"International Journal of Logistics Economics and Globalisation","DOI":"10.1504/ijleg.2020.109616","issue":"3","language":"en","page":"272–284","title":"Mitigate supply chain vulnerability to build supply chain resilience using organisational analytical capability: A theoretical framework","volume":"8","author":[{"family":"Agrawal","given":"N."},{"family":"Pingle","given":"S."}],"issued":{"date-parts":[["2020"]]}}},{"id":337,"uris":["http://zotero.org/users/local/FFTsRz8z/items/RR4E82GQ"],"itemData":{"id":337,"type":"article-journal","container-title":"Benchmarking","DOI":"10.1108/BIJ-10-2020-0544","issue":"5","language":"en","page":"1484–1512","title":"Measuring agri-food supply chain performance: insights from the Peruvian kiwicha industry","volume":"29","author":[{"family":"Ramos","given":"E."},{"family":"Coles","given":"P.S."},{"family":"Chavez","given":"M."},{"family":"Hazen","given":"B."}],"issued":{"date-parts":[["2022"]]}}},{"id":362,"uris":["http://zotero.org/users/local/FFTsRz8z/items/D2VGNVPJ"],"itemData":{"id":362,"type":"article-journal","container-title":"Journal of Management Information Systems","DOI":"10.2753/MIS0742-1222280305","issue":"3","language":"en","page":"161–200","title":"Value of Information Integration to Supply Chain Management: Roles of Internal and External Contingencies","volume":"28","author":[{"family":"Wong","given":"C."},{"family":"Lai","given":"K.H."},{"family":"Cheng","given":"T."}],"issued":{"date-parts":[["2011"]]}}},{"id":288,"uris":["http://zotero.org/users/local/FFTsRz8z/items/5VZQP69L"],"itemData":{"id":288,"type":"article-journal","container-title":"Technological Forecasting and Social Change","DOI":"10.1016/j.techfore.2023.122552","language":"en","title":"Do supply chain related factors enhance the prediction accuracy of blockchain adoption? A machine learning approach","volume":"192","author":[{"family":"Guan","given":"W."},{"family":"Ding","given":"W."},{"family":"Zhang","given":"B."},{"family":"Verny","given":"J."},{"family":"Hao","given":"R."}],"issued":{"date-parts":[["2023"]]}}},{"id":302,"uris":["http://zotero.org/users/local/FFTsRz8z/items/RP6373SM"],"itemData":{"id":302,"type":"article-journal","container-title":"International Journal of Production Economics","DOI":"10.1016/J.IJPE.2017.02.007","language":"en","page":"42–52","title":"The impact of supplier innovativeness, information sharing and strategic sourcing on improving supply chain agility: Global supply chain perspective","volume":"187","author":[{"family":"Kim","given":"M."},{"family":"Chai","given":"S."}],"issued":{"date-parts":[["2017"]]}}},{"id":278,"uris":["http://zotero.org/users/local/FFTsRz8z/items/T9Y35E5Z"],"itemData":{"id":278,"type":"article-journal","container-title":"Uncertain Supply Chain Management","DOI":"10.5267/j.uscm.2018.9.001","language":"en","page":"275–288","title":"Exploring the role of TQM and supply chain practices for firm supply performance in the presence of information technology capabilities and supply chain technology adoption: A case of textile firms in Pakistan","volume":"7","author":[{"family":"Farhan Basheer","given":"M."},{"family":"Siam","given":"A."},{"family":"R.","given":"M."},{"family":"Mohammed Awn","given":"A."},{"family":"Ghulam Hassan","given":"S."}],"issued":{"date-parts":[["2019"]]}}}],"schema":"https://github.com/citation-style-language/schema/raw/master/csl-citation.json"} </w:instrText>
            </w:r>
            <w:r>
              <w:rPr>
                <w:rFonts w:asciiTheme="majorHAnsi" w:eastAsia="Times New Roman" w:hAnsiTheme="majorHAnsi" w:cstheme="majorHAnsi"/>
                <w:snapToGrid w:val="0"/>
                <w:lang w:eastAsia="de-DE" w:bidi="en-US"/>
              </w:rPr>
              <w:fldChar w:fldCharType="separate"/>
            </w:r>
            <w:r w:rsidRPr="00BB00FD">
              <w:rPr>
                <w:rFonts w:ascii="Calibri Light" w:hAnsi="Calibri Light" w:cs="Calibri Light"/>
                <w:sz w:val="22"/>
                <w:szCs w:val="24"/>
                <w:vertAlign w:val="superscript"/>
              </w:rPr>
              <w:t>11,45,47,50,52,59–62</w:t>
            </w:r>
            <w:r>
              <w:rPr>
                <w:rFonts w:asciiTheme="majorHAnsi" w:eastAsia="Times New Roman" w:hAnsiTheme="majorHAnsi" w:cstheme="majorHAnsi"/>
                <w:snapToGrid w:val="0"/>
                <w:lang w:eastAsia="de-DE" w:bidi="en-US"/>
              </w:rPr>
              <w:fldChar w:fldCharType="end"/>
            </w:r>
          </w:p>
        </w:tc>
      </w:tr>
      <w:tr w:rsidR="00D02B54" w:rsidRPr="005145EA" w14:paraId="2378E4C0" w14:textId="77777777" w:rsidTr="00EE4D73">
        <w:tc>
          <w:tcPr>
            <w:tcW w:w="851" w:type="dxa"/>
            <w:vAlign w:val="center"/>
          </w:tcPr>
          <w:p w14:paraId="02E39937" w14:textId="77777777" w:rsidR="00D02B54" w:rsidRPr="00E714AD" w:rsidRDefault="00D02B54" w:rsidP="00772E4B">
            <w:pPr>
              <w:adjustRightInd w:val="0"/>
              <w:snapToGrid w:val="0"/>
              <w:spacing w:line="36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snapToGrid w:val="0"/>
                <w:sz w:val="22"/>
                <w:szCs w:val="22"/>
                <w:lang w:eastAsia="en-ZW" w:bidi="en-US"/>
              </w:rPr>
            </w:pPr>
            <w:r w:rsidRPr="00E714AD">
              <w:rPr>
                <w:rFonts w:asciiTheme="majorHAnsi" w:eastAsia="Times New Roman" w:hAnsiTheme="majorHAnsi" w:cstheme="majorHAnsi"/>
                <w:b/>
                <w:bCs/>
                <w:i/>
                <w:iCs/>
                <w:snapToGrid w:val="0"/>
                <w:sz w:val="22"/>
                <w:szCs w:val="22"/>
                <w:lang w:eastAsia="en-ZW" w:bidi="en-US"/>
              </w:rPr>
              <w:t>IT2</w:t>
            </w:r>
          </w:p>
        </w:tc>
        <w:tc>
          <w:tcPr>
            <w:tcW w:w="4536" w:type="dxa"/>
          </w:tcPr>
          <w:p w14:paraId="707978BE" w14:textId="77777777" w:rsidR="00D02B54" w:rsidRPr="00E714AD" w:rsidRDefault="00D02B54" w:rsidP="00772E4B">
            <w:pPr>
              <w:adjustRightInd w:val="0"/>
              <w:snapToGrid w:val="0"/>
              <w:spacing w:line="360" w:lineRule="auto"/>
              <w:rPr>
                <w:rFonts w:asciiTheme="majorHAnsi" w:eastAsia="Times New Roman" w:hAnsiTheme="majorHAnsi" w:cstheme="majorHAnsi"/>
                <w:i/>
                <w:iCs/>
                <w:snapToGrid w:val="0"/>
                <w:sz w:val="22"/>
                <w:szCs w:val="22"/>
                <w:lang w:eastAsia="de-DE" w:bidi="en-US"/>
              </w:rPr>
            </w:pPr>
            <w:r w:rsidRPr="00E714AD">
              <w:rPr>
                <w:rFonts w:asciiTheme="majorHAnsi" w:eastAsia="Times New Roman" w:hAnsiTheme="majorHAnsi" w:cstheme="majorHAnsi"/>
                <w:i/>
                <w:iCs/>
                <w:snapToGrid w:val="0"/>
                <w:sz w:val="22"/>
                <w:szCs w:val="22"/>
                <w:lang w:eastAsia="de-DE" w:bidi="en-US"/>
              </w:rPr>
              <w:t xml:space="preserve">Supply chain visibility </w:t>
            </w:r>
          </w:p>
        </w:tc>
        <w:tc>
          <w:tcPr>
            <w:tcW w:w="3826" w:type="dxa"/>
            <w:vMerge/>
          </w:tcPr>
          <w:p w14:paraId="7F19FFD7" w14:textId="77777777" w:rsidR="00D02B54" w:rsidRPr="00DE04B5" w:rsidRDefault="00D02B54" w:rsidP="00772E4B">
            <w:pPr>
              <w:adjustRightInd w:val="0"/>
              <w:snapToGrid w:val="0"/>
              <w:spacing w:line="360" w:lineRule="auto"/>
              <w:rPr>
                <w:rFonts w:asciiTheme="majorHAnsi" w:eastAsia="Times New Roman" w:hAnsiTheme="majorHAnsi" w:cstheme="majorHAnsi"/>
                <w:snapToGrid w:val="0"/>
                <w:sz w:val="22"/>
                <w:szCs w:val="22"/>
                <w:lang w:eastAsia="de-DE" w:bidi="en-US"/>
              </w:rPr>
            </w:pPr>
          </w:p>
        </w:tc>
      </w:tr>
      <w:tr w:rsidR="00D02B54" w:rsidRPr="005145EA" w14:paraId="761273E3" w14:textId="77777777" w:rsidTr="00EE4D73">
        <w:tc>
          <w:tcPr>
            <w:tcW w:w="851" w:type="dxa"/>
            <w:vAlign w:val="center"/>
          </w:tcPr>
          <w:p w14:paraId="6FEC6726" w14:textId="77777777" w:rsidR="00D02B54" w:rsidRPr="00E714AD" w:rsidRDefault="00D02B54" w:rsidP="00772E4B">
            <w:pPr>
              <w:adjustRightInd w:val="0"/>
              <w:snapToGrid w:val="0"/>
              <w:spacing w:line="36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snapToGrid w:val="0"/>
                <w:sz w:val="22"/>
                <w:szCs w:val="22"/>
                <w:lang w:eastAsia="en-ZW" w:bidi="en-US"/>
              </w:rPr>
            </w:pPr>
            <w:r w:rsidRPr="00E714AD">
              <w:rPr>
                <w:rFonts w:asciiTheme="majorHAnsi" w:eastAsia="Times New Roman" w:hAnsiTheme="majorHAnsi" w:cstheme="majorHAnsi"/>
                <w:b/>
                <w:bCs/>
                <w:i/>
                <w:iCs/>
                <w:snapToGrid w:val="0"/>
                <w:sz w:val="22"/>
                <w:szCs w:val="22"/>
                <w:lang w:eastAsia="en-ZW" w:bidi="en-US"/>
              </w:rPr>
              <w:t>IT3</w:t>
            </w:r>
          </w:p>
        </w:tc>
        <w:tc>
          <w:tcPr>
            <w:tcW w:w="4536" w:type="dxa"/>
          </w:tcPr>
          <w:p w14:paraId="5B3E0EFE" w14:textId="77777777" w:rsidR="00D02B54" w:rsidRPr="00E714AD" w:rsidRDefault="00D02B54" w:rsidP="00772E4B">
            <w:pPr>
              <w:adjustRightInd w:val="0"/>
              <w:snapToGrid w:val="0"/>
              <w:spacing w:line="360" w:lineRule="auto"/>
              <w:rPr>
                <w:rFonts w:asciiTheme="majorHAnsi" w:eastAsia="Times New Roman" w:hAnsiTheme="majorHAnsi" w:cstheme="majorHAnsi"/>
                <w:i/>
                <w:iCs/>
                <w:snapToGrid w:val="0"/>
                <w:sz w:val="22"/>
                <w:szCs w:val="22"/>
                <w:lang w:eastAsia="de-DE" w:bidi="en-US"/>
              </w:rPr>
            </w:pPr>
            <w:r w:rsidRPr="00E714AD">
              <w:rPr>
                <w:rFonts w:asciiTheme="majorHAnsi" w:eastAsia="Times New Roman" w:hAnsiTheme="majorHAnsi" w:cstheme="majorHAnsi"/>
                <w:i/>
                <w:iCs/>
                <w:snapToGrid w:val="0"/>
                <w:sz w:val="22"/>
                <w:szCs w:val="22"/>
                <w:lang w:eastAsia="de-DE" w:bidi="en-US"/>
              </w:rPr>
              <w:t>Demand forecasting and planning tools</w:t>
            </w:r>
          </w:p>
        </w:tc>
        <w:tc>
          <w:tcPr>
            <w:tcW w:w="3826" w:type="dxa"/>
            <w:vMerge/>
          </w:tcPr>
          <w:p w14:paraId="76D21F94" w14:textId="77777777" w:rsidR="00D02B54" w:rsidRPr="00DE04B5" w:rsidRDefault="00D02B54" w:rsidP="00772E4B">
            <w:pPr>
              <w:adjustRightInd w:val="0"/>
              <w:snapToGrid w:val="0"/>
              <w:spacing w:line="360" w:lineRule="auto"/>
              <w:rPr>
                <w:rFonts w:asciiTheme="majorHAnsi" w:eastAsia="Times New Roman" w:hAnsiTheme="majorHAnsi" w:cstheme="majorHAnsi"/>
                <w:snapToGrid w:val="0"/>
                <w:sz w:val="22"/>
                <w:szCs w:val="22"/>
                <w:lang w:eastAsia="de-DE" w:bidi="en-US"/>
              </w:rPr>
            </w:pPr>
          </w:p>
        </w:tc>
      </w:tr>
      <w:tr w:rsidR="00D02B54" w:rsidRPr="005145EA" w14:paraId="43362ADB" w14:textId="77777777" w:rsidTr="00EE4D73">
        <w:tc>
          <w:tcPr>
            <w:tcW w:w="851" w:type="dxa"/>
            <w:vAlign w:val="center"/>
          </w:tcPr>
          <w:p w14:paraId="3CF4C6DF" w14:textId="77777777" w:rsidR="00D02B54" w:rsidRPr="00E714AD" w:rsidRDefault="00D02B54" w:rsidP="00772E4B">
            <w:pPr>
              <w:adjustRightInd w:val="0"/>
              <w:snapToGrid w:val="0"/>
              <w:spacing w:line="36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snapToGrid w:val="0"/>
                <w:sz w:val="22"/>
                <w:szCs w:val="22"/>
                <w:lang w:eastAsia="en-ZW" w:bidi="en-US"/>
              </w:rPr>
            </w:pPr>
            <w:r w:rsidRPr="00E714AD">
              <w:rPr>
                <w:rFonts w:asciiTheme="majorHAnsi" w:eastAsia="Times New Roman" w:hAnsiTheme="majorHAnsi" w:cstheme="majorHAnsi"/>
                <w:b/>
                <w:bCs/>
                <w:i/>
                <w:iCs/>
                <w:snapToGrid w:val="0"/>
                <w:sz w:val="22"/>
                <w:szCs w:val="22"/>
                <w:lang w:eastAsia="en-ZW" w:bidi="en-US"/>
              </w:rPr>
              <w:t>IT4</w:t>
            </w:r>
          </w:p>
        </w:tc>
        <w:tc>
          <w:tcPr>
            <w:tcW w:w="4536" w:type="dxa"/>
          </w:tcPr>
          <w:p w14:paraId="157E3926" w14:textId="77777777" w:rsidR="00D02B54" w:rsidRPr="00E714AD" w:rsidRDefault="00D02B54" w:rsidP="00772E4B">
            <w:pPr>
              <w:adjustRightInd w:val="0"/>
              <w:snapToGrid w:val="0"/>
              <w:spacing w:line="360" w:lineRule="auto"/>
              <w:rPr>
                <w:rFonts w:asciiTheme="majorHAnsi" w:eastAsia="Times New Roman" w:hAnsiTheme="majorHAnsi" w:cstheme="majorHAnsi"/>
                <w:i/>
                <w:iCs/>
                <w:snapToGrid w:val="0"/>
                <w:sz w:val="22"/>
                <w:szCs w:val="22"/>
                <w:lang w:eastAsia="de-DE" w:bidi="en-US"/>
              </w:rPr>
            </w:pPr>
            <w:r w:rsidRPr="00E714AD">
              <w:rPr>
                <w:rFonts w:asciiTheme="majorHAnsi" w:eastAsia="Times New Roman" w:hAnsiTheme="majorHAnsi" w:cstheme="majorHAnsi"/>
                <w:i/>
                <w:iCs/>
                <w:snapToGrid w:val="0"/>
                <w:sz w:val="22"/>
                <w:szCs w:val="22"/>
                <w:lang w:eastAsia="de-DE" w:bidi="en-US"/>
              </w:rPr>
              <w:t>Transportation technology</w:t>
            </w:r>
          </w:p>
        </w:tc>
        <w:tc>
          <w:tcPr>
            <w:tcW w:w="3826" w:type="dxa"/>
            <w:vMerge/>
          </w:tcPr>
          <w:p w14:paraId="26631C01" w14:textId="77777777" w:rsidR="00D02B54" w:rsidRPr="00DE04B5" w:rsidRDefault="00D02B54" w:rsidP="00772E4B">
            <w:pPr>
              <w:adjustRightInd w:val="0"/>
              <w:snapToGrid w:val="0"/>
              <w:spacing w:line="360" w:lineRule="auto"/>
              <w:rPr>
                <w:rFonts w:asciiTheme="majorHAnsi" w:eastAsia="Times New Roman" w:hAnsiTheme="majorHAnsi" w:cstheme="majorHAnsi"/>
                <w:snapToGrid w:val="0"/>
                <w:sz w:val="22"/>
                <w:szCs w:val="22"/>
                <w:lang w:eastAsia="de-DE" w:bidi="en-US"/>
              </w:rPr>
            </w:pPr>
          </w:p>
        </w:tc>
      </w:tr>
      <w:tr w:rsidR="00D02B54" w:rsidRPr="005145EA" w14:paraId="54882C82" w14:textId="77777777" w:rsidTr="00823331"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016DAE5" w14:textId="77777777" w:rsidR="00D02B54" w:rsidRPr="00E714AD" w:rsidRDefault="00D02B54" w:rsidP="00772E4B">
            <w:pPr>
              <w:adjustRightInd w:val="0"/>
              <w:snapToGrid w:val="0"/>
              <w:spacing w:line="36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snapToGrid w:val="0"/>
                <w:sz w:val="22"/>
                <w:szCs w:val="22"/>
                <w:lang w:eastAsia="en-ZW" w:bidi="en-US"/>
              </w:rPr>
            </w:pPr>
            <w:r w:rsidRPr="00E714AD">
              <w:rPr>
                <w:rFonts w:asciiTheme="majorHAnsi" w:eastAsia="Times New Roman" w:hAnsiTheme="majorHAnsi" w:cstheme="majorHAnsi"/>
                <w:b/>
                <w:bCs/>
                <w:i/>
                <w:iCs/>
                <w:snapToGrid w:val="0"/>
                <w:sz w:val="22"/>
                <w:szCs w:val="22"/>
                <w:lang w:eastAsia="en-ZW" w:bidi="en-US"/>
              </w:rPr>
              <w:t>IT5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7D833AB" w14:textId="77777777" w:rsidR="00D02B54" w:rsidRPr="00E714AD" w:rsidRDefault="00D02B54" w:rsidP="00772E4B">
            <w:pPr>
              <w:adjustRightInd w:val="0"/>
              <w:snapToGrid w:val="0"/>
              <w:spacing w:line="360" w:lineRule="auto"/>
              <w:rPr>
                <w:rFonts w:asciiTheme="majorHAnsi" w:eastAsia="Times New Roman" w:hAnsiTheme="majorHAnsi" w:cstheme="majorHAnsi"/>
                <w:i/>
                <w:iCs/>
                <w:snapToGrid w:val="0"/>
                <w:sz w:val="22"/>
                <w:szCs w:val="22"/>
                <w:lang w:eastAsia="de-DE" w:bidi="en-US"/>
              </w:rPr>
            </w:pPr>
            <w:r w:rsidRPr="00E714AD">
              <w:rPr>
                <w:rFonts w:asciiTheme="majorHAnsi" w:eastAsia="Times New Roman" w:hAnsiTheme="majorHAnsi" w:cstheme="majorHAnsi"/>
                <w:i/>
                <w:iCs/>
                <w:snapToGrid w:val="0"/>
                <w:sz w:val="22"/>
                <w:szCs w:val="22"/>
                <w:lang w:eastAsia="de-DE" w:bidi="en-US"/>
              </w:rPr>
              <w:t xml:space="preserve">Logistics technology </w:t>
            </w:r>
          </w:p>
        </w:tc>
        <w:tc>
          <w:tcPr>
            <w:tcW w:w="3826" w:type="dxa"/>
            <w:vMerge/>
            <w:tcBorders>
              <w:bottom w:val="single" w:sz="4" w:space="0" w:color="auto"/>
            </w:tcBorders>
          </w:tcPr>
          <w:p w14:paraId="1C4314F8" w14:textId="77777777" w:rsidR="00D02B54" w:rsidRPr="00DE04B5" w:rsidRDefault="00D02B54" w:rsidP="00772E4B">
            <w:pPr>
              <w:adjustRightInd w:val="0"/>
              <w:snapToGrid w:val="0"/>
              <w:spacing w:line="360" w:lineRule="auto"/>
              <w:rPr>
                <w:rFonts w:asciiTheme="majorHAnsi" w:eastAsia="Times New Roman" w:hAnsiTheme="majorHAnsi" w:cstheme="majorHAnsi"/>
                <w:snapToGrid w:val="0"/>
                <w:sz w:val="22"/>
                <w:szCs w:val="22"/>
                <w:lang w:eastAsia="de-DE" w:bidi="en-US"/>
              </w:rPr>
            </w:pPr>
          </w:p>
        </w:tc>
      </w:tr>
      <w:tr w:rsidR="00D02B54" w:rsidRPr="00202A20" w14:paraId="7F96168A" w14:textId="77777777" w:rsidTr="00823331">
        <w:tc>
          <w:tcPr>
            <w:tcW w:w="921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205CD5" w14:textId="77777777" w:rsidR="00D02B54" w:rsidRPr="00E714AD" w:rsidRDefault="00D02B54" w:rsidP="00772E4B">
            <w:pPr>
              <w:adjustRightInd w:val="0"/>
              <w:snapToGrid w:val="0"/>
              <w:spacing w:line="360" w:lineRule="auto"/>
              <w:rPr>
                <w:rFonts w:asciiTheme="majorHAnsi" w:eastAsia="Times New Roman" w:hAnsiTheme="majorHAnsi" w:cstheme="majorHAnsi"/>
                <w:i/>
                <w:iCs/>
                <w:snapToGrid w:val="0"/>
                <w:sz w:val="22"/>
                <w:szCs w:val="22"/>
                <w:lang w:eastAsia="de-DE" w:bidi="en-US"/>
              </w:rPr>
            </w:pPr>
            <w:r w:rsidRPr="00E714AD">
              <w:rPr>
                <w:rFonts w:asciiTheme="majorHAnsi" w:eastAsia="Times New Roman" w:hAnsiTheme="majorHAnsi" w:cstheme="majorHAnsi"/>
                <w:b/>
                <w:bCs/>
                <w:i/>
                <w:iCs/>
                <w:snapToGrid w:val="0"/>
                <w:sz w:val="22"/>
                <w:szCs w:val="22"/>
                <w:lang w:eastAsia="en-ZW" w:bidi="en-US"/>
              </w:rPr>
              <w:t>Performance measures</w:t>
            </w:r>
          </w:p>
        </w:tc>
      </w:tr>
      <w:tr w:rsidR="00D02B54" w:rsidRPr="005145EA" w14:paraId="4C003B90" w14:textId="77777777" w:rsidTr="00823331"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3BEBB10E" w14:textId="77777777" w:rsidR="00D02B54" w:rsidRPr="00E714AD" w:rsidRDefault="00D02B54" w:rsidP="00772E4B">
            <w:pPr>
              <w:adjustRightInd w:val="0"/>
              <w:snapToGrid w:val="0"/>
              <w:spacing w:line="36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snapToGrid w:val="0"/>
                <w:sz w:val="22"/>
                <w:szCs w:val="22"/>
                <w:lang w:eastAsia="en-ZW" w:bidi="en-US"/>
              </w:rPr>
            </w:pPr>
            <w:r w:rsidRPr="00E714AD">
              <w:rPr>
                <w:rFonts w:asciiTheme="majorHAnsi" w:eastAsia="Times New Roman" w:hAnsiTheme="majorHAnsi" w:cstheme="majorHAnsi"/>
                <w:b/>
                <w:bCs/>
                <w:i/>
                <w:iCs/>
                <w:snapToGrid w:val="0"/>
                <w:sz w:val="22"/>
                <w:szCs w:val="22"/>
                <w:lang w:eastAsia="en-ZW" w:bidi="en-US"/>
              </w:rPr>
              <w:t>PM1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5BF448EA" w14:textId="77777777" w:rsidR="00D02B54" w:rsidRPr="00E714AD" w:rsidRDefault="00D02B54" w:rsidP="00772E4B">
            <w:pPr>
              <w:adjustRightInd w:val="0"/>
              <w:snapToGrid w:val="0"/>
              <w:spacing w:line="360" w:lineRule="auto"/>
              <w:rPr>
                <w:rFonts w:asciiTheme="majorHAnsi" w:eastAsia="Times New Roman" w:hAnsiTheme="majorHAnsi" w:cstheme="majorHAnsi"/>
                <w:i/>
                <w:iCs/>
                <w:snapToGrid w:val="0"/>
                <w:sz w:val="22"/>
                <w:szCs w:val="22"/>
                <w:lang w:eastAsia="de-DE" w:bidi="en-US"/>
              </w:rPr>
            </w:pPr>
            <w:r w:rsidRPr="00E714AD">
              <w:rPr>
                <w:rFonts w:asciiTheme="majorHAnsi" w:eastAsia="Times New Roman" w:hAnsiTheme="majorHAnsi" w:cstheme="majorHAnsi"/>
                <w:i/>
                <w:iCs/>
                <w:snapToGrid w:val="0"/>
                <w:sz w:val="22"/>
                <w:szCs w:val="22"/>
                <w:lang w:eastAsia="de-DE" w:bidi="en-US"/>
              </w:rPr>
              <w:t>Risk analysis and risk investment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</w:tcBorders>
          </w:tcPr>
          <w:p w14:paraId="459E2940" w14:textId="77777777" w:rsidR="00D02B54" w:rsidRPr="00DE04B5" w:rsidRDefault="00D02B54" w:rsidP="00772E4B">
            <w:pPr>
              <w:spacing w:line="360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</w:rPr>
              <w:fldChar w:fldCharType="begin"/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instrText xml:space="preserve"> ADDIN ZOTERO_ITEM CSL_CITATION {"citationID":"GvGymn65","properties":{"formattedCitation":"\\super 45,48,50\\uc0\\u8211{}53,55\\nosupersub{}","plainCitation":"45,48,50–53,55","noteIndex":0},"citationItems":[{"id":332,"uris":["http://zotero.org/users/local/FFTsRz8z/items/GE2F3IV5"],"itemData":{"id":332,"type":"article-journal","container-title":"International Journal of Logistics Systems and Management","DOI":"10.1504/IJLSM.2016.076471","issue":"2","language":"en","page":"178–199","title":"Fuzzy performance measurement for supply chain management in Malaysian rubber glove manufacturer","volume":"24","author":[{"family":"Panjehfouladgaran","given":"H."},{"family":"Yusuff","given":"R."}],"issued":{"date-parts":[["2016"]]}}},{"id":348,"uris":["http://zotero.org/users/local/FFTsRz8z/items/F2BSYTJW"],"itemData":{"id":348,"type":"article-journal","container-title":"Annals of Operations Research","DOI":"10.1007/S10479-021-04155-4/FIGURES/8","issue":"2","language":"en","page":"653–683","title":"Supply chain vulnerability assessment for manufacturing industry","volume":"326","author":[{"family":"Sharma","given":"S.K."},{"family":"Srivastava","given":"P.R."},{"family":"Kumar","given":"A."},{"family":"Jindal","given":"A."},{"family":"Gupta","given":"S."}],"issued":{"date-parts":[["2023"]]}}},{"id":253,"uris":["http://zotero.org/users/local/FFTsRz8z/items/9ZFICDQQ"],"itemData":{"id":253,"type":"article-journal","container-title":"International Journal of Logistics Economics and Globalisation","DOI":"10.1504/ijleg.2020.109616","issue":"3","language":"en","page":"272–284","title":"Mitigate supply chain vulnerability to build supply chain resilience using organisational analytical capability: A theoretical framework","volume":"8","author":[{"family":"Agrawal","given":"N."},{"family":"Pingle","given":"S."}],"issued":{"date-parts":[["2020"]]}}},{"id":323,"uris":["http://zotero.org/users/local/FFTsRz8z/items/874E48AV"],"itemData":{"id":323,"type":"article-journal","container-title":"Sustainable Development","DOI":"10.1002/SD.1998","issue":"1","language":"fr","page":"247–258","title":"Drivers and barriers for implementation and improvement of Sustainable Supply Chain Management","volume":"28","author":[{"family":"Narimissa","given":"O."},{"family":"Kangarani-Farahani","given":"A."},{"family":"Molla-Alizadeh-Zavardehi","given":"S."}],"issued":{"date-parts":[["2020"]]}}},{"id":337,"uris":["http://zotero.org/users/local/FFTsRz8z/items/RR4E82GQ"],"itemData":{"id":337,"type":"article-journal","container-title":"Benchmarking","DOI":"10.1108/BIJ-10-2020-0544","issue":"5","language":"en","page":"1484–1512","title":"Measuring agri-food supply chain performance: insights from the Peruvian kiwicha industry","volume":"29","author":[{"family":"Ramos","given":"E."},{"family":"Coles","given":"P.S."},{"family":"Chavez","given":"M."},{"family":"Hazen","given":"B."}],"issued":{"date-parts":[["2022"]]}}},{"id":331,"uris":["http://zotero.org/users/local/FFTsRz8z/items/KAIRNTTV"],"itemData":{"id":331,"type":"article-journal","container-title":"Measuring Business Excellence","DOI":"10.1108/MBE-06-2021-0073","issue":"1","language":"en","page":"1–24","title":"Assessing the impact of supply chain agility on operational performances-a PLS-SEM approach","volume":"27","author":[{"family":"Panigrahi","given":"R.R."},{"family":"Jena","given":"D."},{"family":"Meher","given":"J.R."},{"family":"Shrivastava","given":"A.K."}],"issued":{"date-parts":[["2023"]]}}},{"id":366,"uris":["http://zotero.org/users/local/FFTsRz8z/items/XR3Q8X25"],"itemData":{"id":366,"type":"article-journal","container-title":"Alexandria Engineering Journal","DOI":"10.1016/j.aej.2022.04.013","issue":"12","language":"en","page":"10837–10850","title":"A review of supply chain coordination management based on bibliometric data","volume":"61","author":[{"family":"Xue","given":"J."},{"family":"Zhang","given":"W."},{"family":"Rasool","given":"Z."},{"family":"Zhou","given":"J."}],"issued":{"date-parts":[["2022"]]}}}],"schema":"https://github.com/citation-style-language/schema/raw/master/csl-citation.json"} </w:instrText>
            </w:r>
            <w:r>
              <w:rPr>
                <w:rFonts w:asciiTheme="majorHAnsi" w:eastAsia="Times New Roman" w:hAnsiTheme="majorHAnsi" w:cstheme="majorHAnsi"/>
              </w:rPr>
              <w:fldChar w:fldCharType="separate"/>
            </w:r>
            <w:r w:rsidRPr="00BB00FD">
              <w:rPr>
                <w:rFonts w:ascii="Calibri Light" w:hAnsi="Calibri Light" w:cs="Calibri Light"/>
                <w:sz w:val="22"/>
                <w:szCs w:val="24"/>
                <w:vertAlign w:val="superscript"/>
              </w:rPr>
              <w:t>45,48,50–53,55</w:t>
            </w:r>
            <w:r>
              <w:rPr>
                <w:rFonts w:asciiTheme="majorHAnsi" w:eastAsia="Times New Roman" w:hAnsiTheme="majorHAnsi" w:cstheme="majorHAnsi"/>
              </w:rPr>
              <w:fldChar w:fldCharType="end"/>
            </w:r>
          </w:p>
          <w:p w14:paraId="5FA159D5" w14:textId="77777777" w:rsidR="00D02B54" w:rsidRPr="00DE04B5" w:rsidRDefault="00D02B54" w:rsidP="00772E4B">
            <w:pPr>
              <w:adjustRightInd w:val="0"/>
              <w:snapToGrid w:val="0"/>
              <w:spacing w:line="360" w:lineRule="auto"/>
              <w:rPr>
                <w:rFonts w:asciiTheme="majorHAnsi" w:eastAsia="Times New Roman" w:hAnsiTheme="majorHAnsi" w:cstheme="majorHAnsi"/>
                <w:snapToGrid w:val="0"/>
                <w:sz w:val="22"/>
                <w:szCs w:val="22"/>
                <w:lang w:eastAsia="de-DE" w:bidi="en-US"/>
              </w:rPr>
            </w:pPr>
          </w:p>
        </w:tc>
      </w:tr>
      <w:tr w:rsidR="00D02B54" w:rsidRPr="005145EA" w14:paraId="5F8C9DB1" w14:textId="77777777" w:rsidTr="00EE4D73">
        <w:tc>
          <w:tcPr>
            <w:tcW w:w="851" w:type="dxa"/>
            <w:vAlign w:val="center"/>
          </w:tcPr>
          <w:p w14:paraId="3FF9CE77" w14:textId="77777777" w:rsidR="00D02B54" w:rsidRPr="00E714AD" w:rsidRDefault="00D02B54" w:rsidP="00772E4B">
            <w:pPr>
              <w:adjustRightInd w:val="0"/>
              <w:snapToGrid w:val="0"/>
              <w:spacing w:line="36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snapToGrid w:val="0"/>
                <w:sz w:val="22"/>
                <w:szCs w:val="22"/>
                <w:lang w:eastAsia="en-ZW" w:bidi="en-US"/>
              </w:rPr>
            </w:pPr>
            <w:r w:rsidRPr="00E714AD">
              <w:rPr>
                <w:rFonts w:asciiTheme="majorHAnsi" w:eastAsia="Times New Roman" w:hAnsiTheme="majorHAnsi" w:cstheme="majorHAnsi"/>
                <w:b/>
                <w:bCs/>
                <w:i/>
                <w:iCs/>
                <w:snapToGrid w:val="0"/>
                <w:sz w:val="22"/>
                <w:szCs w:val="22"/>
                <w:lang w:eastAsia="en-ZW" w:bidi="en-US"/>
              </w:rPr>
              <w:t>PM2</w:t>
            </w:r>
          </w:p>
        </w:tc>
        <w:tc>
          <w:tcPr>
            <w:tcW w:w="4536" w:type="dxa"/>
          </w:tcPr>
          <w:p w14:paraId="6D728C2F" w14:textId="77777777" w:rsidR="00D02B54" w:rsidRPr="00E714AD" w:rsidRDefault="00D02B54" w:rsidP="00772E4B">
            <w:pPr>
              <w:adjustRightInd w:val="0"/>
              <w:snapToGrid w:val="0"/>
              <w:spacing w:line="360" w:lineRule="auto"/>
              <w:rPr>
                <w:rFonts w:asciiTheme="majorHAnsi" w:eastAsia="Times New Roman" w:hAnsiTheme="majorHAnsi" w:cstheme="majorHAnsi"/>
                <w:i/>
                <w:iCs/>
                <w:snapToGrid w:val="0"/>
                <w:sz w:val="22"/>
                <w:szCs w:val="22"/>
                <w:lang w:eastAsia="de-DE" w:bidi="en-US"/>
              </w:rPr>
            </w:pPr>
            <w:r w:rsidRPr="00E714AD">
              <w:rPr>
                <w:rFonts w:asciiTheme="majorHAnsi" w:eastAsia="Times New Roman" w:hAnsiTheme="majorHAnsi" w:cstheme="majorHAnsi"/>
                <w:i/>
                <w:iCs/>
                <w:snapToGrid w:val="0"/>
                <w:sz w:val="22"/>
                <w:szCs w:val="22"/>
                <w:lang w:eastAsia="de-DE" w:bidi="en-US"/>
              </w:rPr>
              <w:t xml:space="preserve">Risk investment </w:t>
            </w:r>
          </w:p>
        </w:tc>
        <w:tc>
          <w:tcPr>
            <w:tcW w:w="3826" w:type="dxa"/>
            <w:vMerge/>
          </w:tcPr>
          <w:p w14:paraId="5E78E8EC" w14:textId="77777777" w:rsidR="00D02B54" w:rsidRPr="00DE04B5" w:rsidRDefault="00D02B54" w:rsidP="00772E4B">
            <w:pPr>
              <w:adjustRightInd w:val="0"/>
              <w:snapToGrid w:val="0"/>
              <w:spacing w:line="360" w:lineRule="auto"/>
              <w:rPr>
                <w:rFonts w:asciiTheme="majorHAnsi" w:eastAsia="Times New Roman" w:hAnsiTheme="majorHAnsi" w:cstheme="majorHAnsi"/>
                <w:snapToGrid w:val="0"/>
                <w:sz w:val="22"/>
                <w:szCs w:val="22"/>
                <w:lang w:eastAsia="de-DE" w:bidi="en-US"/>
              </w:rPr>
            </w:pPr>
          </w:p>
        </w:tc>
      </w:tr>
      <w:tr w:rsidR="00D02B54" w:rsidRPr="005145EA" w14:paraId="15CECD0C" w14:textId="77777777" w:rsidTr="00EE4D73">
        <w:tc>
          <w:tcPr>
            <w:tcW w:w="851" w:type="dxa"/>
            <w:vAlign w:val="center"/>
          </w:tcPr>
          <w:p w14:paraId="308A8816" w14:textId="77777777" w:rsidR="00D02B54" w:rsidRPr="00E714AD" w:rsidRDefault="00D02B54" w:rsidP="00772E4B">
            <w:pPr>
              <w:adjustRightInd w:val="0"/>
              <w:snapToGrid w:val="0"/>
              <w:spacing w:line="36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snapToGrid w:val="0"/>
                <w:sz w:val="22"/>
                <w:szCs w:val="22"/>
                <w:lang w:eastAsia="en-ZW" w:bidi="en-US"/>
              </w:rPr>
            </w:pPr>
            <w:r w:rsidRPr="00E714AD">
              <w:rPr>
                <w:rFonts w:asciiTheme="majorHAnsi" w:eastAsia="Times New Roman" w:hAnsiTheme="majorHAnsi" w:cstheme="majorHAnsi"/>
                <w:b/>
                <w:bCs/>
                <w:i/>
                <w:iCs/>
                <w:snapToGrid w:val="0"/>
                <w:sz w:val="22"/>
                <w:szCs w:val="22"/>
                <w:lang w:eastAsia="en-ZW" w:bidi="en-US"/>
              </w:rPr>
              <w:lastRenderedPageBreak/>
              <w:t>PM3</w:t>
            </w:r>
          </w:p>
        </w:tc>
        <w:tc>
          <w:tcPr>
            <w:tcW w:w="4536" w:type="dxa"/>
          </w:tcPr>
          <w:p w14:paraId="4D938656" w14:textId="77777777" w:rsidR="00D02B54" w:rsidRPr="00E714AD" w:rsidRDefault="00D02B54" w:rsidP="00772E4B">
            <w:pPr>
              <w:adjustRightInd w:val="0"/>
              <w:snapToGrid w:val="0"/>
              <w:spacing w:line="360" w:lineRule="auto"/>
              <w:rPr>
                <w:rFonts w:asciiTheme="majorHAnsi" w:eastAsia="Times New Roman" w:hAnsiTheme="majorHAnsi" w:cstheme="majorHAnsi"/>
                <w:i/>
                <w:iCs/>
                <w:snapToGrid w:val="0"/>
                <w:sz w:val="22"/>
                <w:szCs w:val="22"/>
                <w:lang w:eastAsia="de-DE" w:bidi="en-US"/>
              </w:rPr>
            </w:pPr>
            <w:r w:rsidRPr="00E714AD">
              <w:rPr>
                <w:rFonts w:asciiTheme="majorHAnsi" w:eastAsia="Times New Roman" w:hAnsiTheme="majorHAnsi" w:cstheme="majorHAnsi"/>
                <w:i/>
                <w:iCs/>
                <w:snapToGrid w:val="0"/>
                <w:sz w:val="22"/>
                <w:szCs w:val="22"/>
                <w:lang w:eastAsia="de-DE" w:bidi="en-US"/>
              </w:rPr>
              <w:t>Flow of information between supply chain partners</w:t>
            </w:r>
          </w:p>
        </w:tc>
        <w:tc>
          <w:tcPr>
            <w:tcW w:w="3826" w:type="dxa"/>
            <w:vMerge/>
          </w:tcPr>
          <w:p w14:paraId="2F9582FC" w14:textId="77777777" w:rsidR="00D02B54" w:rsidRPr="00DE04B5" w:rsidRDefault="00D02B54" w:rsidP="00772E4B">
            <w:pPr>
              <w:adjustRightInd w:val="0"/>
              <w:snapToGrid w:val="0"/>
              <w:spacing w:line="360" w:lineRule="auto"/>
              <w:rPr>
                <w:rFonts w:asciiTheme="majorHAnsi" w:eastAsia="Times New Roman" w:hAnsiTheme="majorHAnsi" w:cstheme="majorHAnsi"/>
                <w:snapToGrid w:val="0"/>
                <w:sz w:val="22"/>
                <w:szCs w:val="22"/>
                <w:lang w:eastAsia="de-DE" w:bidi="en-US"/>
              </w:rPr>
            </w:pPr>
          </w:p>
        </w:tc>
      </w:tr>
      <w:tr w:rsidR="00D02B54" w:rsidRPr="005145EA" w14:paraId="7A06E299" w14:textId="77777777" w:rsidTr="00EE4D73">
        <w:tc>
          <w:tcPr>
            <w:tcW w:w="851" w:type="dxa"/>
            <w:vAlign w:val="center"/>
          </w:tcPr>
          <w:p w14:paraId="399D147C" w14:textId="77777777" w:rsidR="00D02B54" w:rsidRPr="00E714AD" w:rsidRDefault="00D02B54" w:rsidP="00772E4B">
            <w:pPr>
              <w:adjustRightInd w:val="0"/>
              <w:snapToGrid w:val="0"/>
              <w:spacing w:line="36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snapToGrid w:val="0"/>
                <w:sz w:val="22"/>
                <w:szCs w:val="22"/>
                <w:lang w:eastAsia="en-ZW" w:bidi="en-US"/>
              </w:rPr>
            </w:pPr>
            <w:r w:rsidRPr="00E714AD">
              <w:rPr>
                <w:rFonts w:asciiTheme="majorHAnsi" w:eastAsia="Times New Roman" w:hAnsiTheme="majorHAnsi" w:cstheme="majorHAnsi"/>
                <w:b/>
                <w:bCs/>
                <w:i/>
                <w:iCs/>
                <w:snapToGrid w:val="0"/>
                <w:sz w:val="22"/>
                <w:szCs w:val="22"/>
                <w:lang w:eastAsia="en-ZW" w:bidi="en-US"/>
              </w:rPr>
              <w:t>PM4</w:t>
            </w:r>
          </w:p>
        </w:tc>
        <w:tc>
          <w:tcPr>
            <w:tcW w:w="4536" w:type="dxa"/>
          </w:tcPr>
          <w:p w14:paraId="5A27ABB1" w14:textId="77777777" w:rsidR="00D02B54" w:rsidRPr="00E714AD" w:rsidRDefault="00D02B54" w:rsidP="00772E4B">
            <w:pPr>
              <w:adjustRightInd w:val="0"/>
              <w:snapToGrid w:val="0"/>
              <w:spacing w:line="360" w:lineRule="auto"/>
              <w:rPr>
                <w:rFonts w:asciiTheme="majorHAnsi" w:eastAsia="Times New Roman" w:hAnsiTheme="majorHAnsi" w:cstheme="majorHAnsi"/>
                <w:i/>
                <w:iCs/>
                <w:snapToGrid w:val="0"/>
                <w:sz w:val="22"/>
                <w:szCs w:val="22"/>
                <w:lang w:eastAsia="de-DE" w:bidi="en-US"/>
              </w:rPr>
            </w:pPr>
            <w:r w:rsidRPr="00E714AD">
              <w:rPr>
                <w:rFonts w:asciiTheme="majorHAnsi" w:eastAsia="Times New Roman" w:hAnsiTheme="majorHAnsi" w:cstheme="majorHAnsi"/>
                <w:i/>
                <w:iCs/>
                <w:snapToGrid w:val="0"/>
                <w:sz w:val="22"/>
                <w:szCs w:val="22"/>
                <w:lang w:eastAsia="de-DE" w:bidi="en-US"/>
              </w:rPr>
              <w:t xml:space="preserve">Customer satisfaction </w:t>
            </w:r>
          </w:p>
        </w:tc>
        <w:tc>
          <w:tcPr>
            <w:tcW w:w="3826" w:type="dxa"/>
            <w:vMerge/>
          </w:tcPr>
          <w:p w14:paraId="3EF28C8D" w14:textId="77777777" w:rsidR="00D02B54" w:rsidRPr="00DE04B5" w:rsidRDefault="00D02B54" w:rsidP="00772E4B">
            <w:pPr>
              <w:adjustRightInd w:val="0"/>
              <w:snapToGrid w:val="0"/>
              <w:spacing w:line="360" w:lineRule="auto"/>
              <w:rPr>
                <w:rFonts w:asciiTheme="majorHAnsi" w:eastAsia="Times New Roman" w:hAnsiTheme="majorHAnsi" w:cstheme="majorHAnsi"/>
                <w:snapToGrid w:val="0"/>
                <w:sz w:val="22"/>
                <w:szCs w:val="22"/>
                <w:lang w:eastAsia="de-DE" w:bidi="en-US"/>
              </w:rPr>
            </w:pPr>
          </w:p>
        </w:tc>
      </w:tr>
      <w:tr w:rsidR="00D02B54" w:rsidRPr="005145EA" w14:paraId="6735C174" w14:textId="77777777" w:rsidTr="00823331"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52FFE91" w14:textId="77777777" w:rsidR="00D02B54" w:rsidRPr="00E714AD" w:rsidRDefault="00D02B54" w:rsidP="00772E4B">
            <w:pPr>
              <w:adjustRightInd w:val="0"/>
              <w:snapToGrid w:val="0"/>
              <w:spacing w:line="36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snapToGrid w:val="0"/>
                <w:sz w:val="22"/>
                <w:szCs w:val="22"/>
                <w:lang w:eastAsia="en-ZW" w:bidi="en-US"/>
              </w:rPr>
            </w:pPr>
            <w:r w:rsidRPr="00E714AD">
              <w:rPr>
                <w:rFonts w:asciiTheme="majorHAnsi" w:eastAsia="Times New Roman" w:hAnsiTheme="majorHAnsi" w:cstheme="majorHAnsi"/>
                <w:b/>
                <w:bCs/>
                <w:i/>
                <w:iCs/>
                <w:snapToGrid w:val="0"/>
                <w:sz w:val="22"/>
                <w:szCs w:val="22"/>
                <w:lang w:eastAsia="en-ZW" w:bidi="en-US"/>
              </w:rPr>
              <w:t>PM5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4D45EB99" w14:textId="77777777" w:rsidR="00D02B54" w:rsidRPr="00E714AD" w:rsidRDefault="00D02B54" w:rsidP="00772E4B">
            <w:pPr>
              <w:adjustRightInd w:val="0"/>
              <w:snapToGrid w:val="0"/>
              <w:spacing w:line="360" w:lineRule="auto"/>
              <w:rPr>
                <w:rFonts w:asciiTheme="majorHAnsi" w:eastAsia="Times New Roman" w:hAnsiTheme="majorHAnsi" w:cstheme="majorHAnsi"/>
                <w:i/>
                <w:iCs/>
                <w:snapToGrid w:val="0"/>
                <w:sz w:val="22"/>
                <w:szCs w:val="22"/>
                <w:lang w:eastAsia="de-DE" w:bidi="en-US"/>
              </w:rPr>
            </w:pPr>
            <w:r w:rsidRPr="00E714AD">
              <w:rPr>
                <w:rFonts w:asciiTheme="majorHAnsi" w:eastAsia="Times New Roman" w:hAnsiTheme="majorHAnsi" w:cstheme="majorHAnsi"/>
                <w:i/>
                <w:iCs/>
                <w:snapToGrid w:val="0"/>
                <w:sz w:val="22"/>
                <w:szCs w:val="22"/>
                <w:lang w:eastAsia="de-DE" w:bidi="en-US"/>
              </w:rPr>
              <w:t xml:space="preserve">Revenue indicators </w:t>
            </w:r>
          </w:p>
        </w:tc>
        <w:tc>
          <w:tcPr>
            <w:tcW w:w="3826" w:type="dxa"/>
            <w:vMerge/>
            <w:tcBorders>
              <w:bottom w:val="single" w:sz="4" w:space="0" w:color="auto"/>
            </w:tcBorders>
          </w:tcPr>
          <w:p w14:paraId="0E6C2E38" w14:textId="77777777" w:rsidR="00D02B54" w:rsidRPr="00DE04B5" w:rsidRDefault="00D02B54" w:rsidP="00772E4B">
            <w:pPr>
              <w:adjustRightInd w:val="0"/>
              <w:snapToGrid w:val="0"/>
              <w:spacing w:line="360" w:lineRule="auto"/>
              <w:rPr>
                <w:rFonts w:asciiTheme="majorHAnsi" w:eastAsia="Times New Roman" w:hAnsiTheme="majorHAnsi" w:cstheme="majorHAnsi"/>
                <w:snapToGrid w:val="0"/>
                <w:sz w:val="22"/>
                <w:szCs w:val="22"/>
                <w:lang w:eastAsia="de-DE" w:bidi="en-US"/>
              </w:rPr>
            </w:pPr>
          </w:p>
        </w:tc>
      </w:tr>
      <w:tr w:rsidR="00D02B54" w:rsidRPr="00202A20" w14:paraId="2E52F0CC" w14:textId="77777777" w:rsidTr="00823331">
        <w:tc>
          <w:tcPr>
            <w:tcW w:w="921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4B784D" w14:textId="77777777" w:rsidR="00D02B54" w:rsidRPr="00E714AD" w:rsidRDefault="00D02B54" w:rsidP="00E714AD">
            <w:pPr>
              <w:adjustRightInd w:val="0"/>
              <w:snapToGrid w:val="0"/>
              <w:spacing w:line="360" w:lineRule="auto"/>
              <w:rPr>
                <w:rFonts w:asciiTheme="majorHAnsi" w:eastAsia="Times New Roman" w:hAnsiTheme="majorHAnsi" w:cstheme="majorHAnsi"/>
                <w:i/>
                <w:iCs/>
                <w:snapToGrid w:val="0"/>
                <w:sz w:val="22"/>
                <w:szCs w:val="22"/>
                <w:lang w:eastAsia="de-DE" w:bidi="en-US"/>
              </w:rPr>
            </w:pPr>
            <w:r w:rsidRPr="00E714AD">
              <w:rPr>
                <w:rFonts w:asciiTheme="majorHAnsi" w:eastAsia="Times New Roman" w:hAnsiTheme="majorHAnsi" w:cstheme="majorHAnsi"/>
                <w:b/>
                <w:bCs/>
                <w:i/>
                <w:iCs/>
                <w:snapToGrid w:val="0"/>
                <w:sz w:val="22"/>
                <w:szCs w:val="22"/>
                <w:lang w:eastAsia="en-ZW" w:bidi="en-US"/>
              </w:rPr>
              <w:t>Regulatory compliance</w:t>
            </w:r>
          </w:p>
        </w:tc>
      </w:tr>
      <w:tr w:rsidR="00D02B54" w:rsidRPr="005145EA" w14:paraId="15C36953" w14:textId="77777777" w:rsidTr="00823331"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3EEC9F3F" w14:textId="77777777" w:rsidR="00D02B54" w:rsidRPr="00E714AD" w:rsidRDefault="00D02B54" w:rsidP="00E714AD">
            <w:pPr>
              <w:adjustRightInd w:val="0"/>
              <w:snapToGrid w:val="0"/>
              <w:spacing w:line="36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snapToGrid w:val="0"/>
                <w:sz w:val="22"/>
                <w:szCs w:val="22"/>
                <w:lang w:eastAsia="en-ZW" w:bidi="en-US"/>
              </w:rPr>
            </w:pPr>
            <w:r w:rsidRPr="00E714AD">
              <w:rPr>
                <w:rFonts w:asciiTheme="majorHAnsi" w:eastAsia="Times New Roman" w:hAnsiTheme="majorHAnsi" w:cstheme="majorHAnsi"/>
                <w:b/>
                <w:bCs/>
                <w:i/>
                <w:iCs/>
                <w:snapToGrid w:val="0"/>
                <w:sz w:val="22"/>
                <w:szCs w:val="22"/>
                <w:lang w:eastAsia="en-ZW" w:bidi="en-US"/>
              </w:rPr>
              <w:t>RC1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16A60543" w14:textId="77777777" w:rsidR="00D02B54" w:rsidRPr="00E714AD" w:rsidRDefault="00D02B54" w:rsidP="00E714AD">
            <w:pPr>
              <w:adjustRightInd w:val="0"/>
              <w:snapToGrid w:val="0"/>
              <w:spacing w:line="360" w:lineRule="auto"/>
              <w:rPr>
                <w:rFonts w:asciiTheme="majorHAnsi" w:eastAsia="Times New Roman" w:hAnsiTheme="majorHAnsi" w:cstheme="majorHAnsi"/>
                <w:i/>
                <w:iCs/>
                <w:snapToGrid w:val="0"/>
                <w:sz w:val="22"/>
                <w:szCs w:val="22"/>
                <w:lang w:eastAsia="de-DE" w:bidi="en-US"/>
              </w:rPr>
            </w:pPr>
            <w:r w:rsidRPr="00E714AD">
              <w:rPr>
                <w:rFonts w:asciiTheme="majorHAnsi" w:eastAsia="Times New Roman" w:hAnsiTheme="majorHAnsi" w:cstheme="majorHAnsi"/>
                <w:i/>
                <w:iCs/>
                <w:snapToGrid w:val="0"/>
                <w:sz w:val="22"/>
                <w:szCs w:val="22"/>
                <w:lang w:eastAsia="de-DE" w:bidi="en-US"/>
              </w:rPr>
              <w:t>Audit findings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</w:tcBorders>
          </w:tcPr>
          <w:p w14:paraId="7A2498DA" w14:textId="77777777" w:rsidR="00D02B54" w:rsidRPr="00DE04B5" w:rsidRDefault="00D02B54" w:rsidP="00772E4B">
            <w:pPr>
              <w:spacing w:line="360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</w:rPr>
              <w:fldChar w:fldCharType="begin"/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ADDIN ZOTERO_ITEM CSL_CITATION {"citationID":"dOB0hdNd","properties":{"formattedCitation":"\\super 80,83,84,86\\nosupersub{}","plainCitation":"80,83,84,86","noteIndex":0},"citationItems":[{"id":270,"uris":["http://zotero.org/users/local/FFTsRz8z/items/D5PUGFNN"],"itemData":{"id":270,"type":"chapter","container-title":"Food Safety: Good Manufacturing Practices (GMP), Sanitation Standard Operating Procedures (SSOP), Hazard Analysis and Critical Control Point (HACCP). Antimicrobial Food Packaging","language":"en","note":"DOI: 10.1016/B978-0-12-800723-5.00010-3","page":"129–139","author":[{"family":"Oliveira","given":"C.A.F."},{"family":"Cruz","given":"A.G."},{"family":"Tavolaro","given":"P."},{"family":"Corassin","given":"C.H."}],"issued":{"date-parts":[["2016"]]}}},{"id":354,"uris":["http://zotero.org/users/local/FFTsRz8z/items/EJ8DAAX6"],"itemData":{"id":354,"type":"article-journal","container-title":"Procedia Food Science","DOI":"10.1016/j.profoo.2016.02.003","language":"en","page":"16–22","title":"Challenges in Food Safety as Part of Food Security: Lessons Learnt on Food Safety in a Globalized World","volume":"6","author":[{"family":"Uyttendaele","given":"M."},{"family":"Boeck","given":"E."},{"family":"Jacxsens","given":"L."}],"issued":{"date-parts":[["2016"]]}}},{"id":318,"uris":["http://zotero.org/users/local/FFTsRz8z/items/ZELCRHF7"],"itemData":{"id":318,"type":"article-journal","container-title":"Turkish Journal of Fisheries and Aquatic Sciences","DOI":"10.4194/1303-2712-v14_3_13","issue":"3","language":"en","page":"705–712","title":"Survey into the characteristics, working conditions and deficiencies of Turkish seafood processing firms","volume":"14","author":[{"family":"Mol","given":"S."},{"family":"Erdogan","given":"B.E."},{"family":"Ulusoy","given":"S."}],"issued":{"date-parts":[["2014"]]}}},{"id":352,"uris":["http://zotero.org/users/local/FFTsRz8z/items/CY5D8U4C"],"itemData":{"id":352,"type":"article-journal","container-title":"Procedia Food Science","DOI":"10.1016/J.PROFOO.2015.09.072","language":"en","page":"296–299","title":"Why HACCP Might Sometimes Become Weak or Even Fail","volume":"5","author":[{"family":"Toropilová","given":"J."},{"family":"Bystrický","given":"P."}],"issued":{"date-parts":[["2015"]]}}}],"schema":"https://github.com/citation-style-language/schema/raw/master/csl-citation.json"} </w:instrText>
            </w:r>
            <w:r>
              <w:rPr>
                <w:rFonts w:asciiTheme="majorHAnsi" w:hAnsiTheme="majorHAnsi" w:cstheme="majorHAnsi"/>
              </w:rPr>
              <w:fldChar w:fldCharType="separate"/>
            </w:r>
            <w:r w:rsidRPr="00BB00FD">
              <w:rPr>
                <w:rFonts w:ascii="Calibri Light" w:hAnsi="Calibri Light" w:cs="Calibri Light"/>
                <w:sz w:val="22"/>
                <w:szCs w:val="24"/>
                <w:vertAlign w:val="superscript"/>
              </w:rPr>
              <w:t>80,83,84,86</w:t>
            </w:r>
            <w:r>
              <w:rPr>
                <w:rFonts w:asciiTheme="majorHAnsi" w:hAnsiTheme="majorHAnsi" w:cstheme="majorHAnsi"/>
              </w:rPr>
              <w:fldChar w:fldCharType="end"/>
            </w:r>
          </w:p>
          <w:p w14:paraId="6908E844" w14:textId="77777777" w:rsidR="00D02B54" w:rsidRPr="00DE04B5" w:rsidRDefault="00D02B54" w:rsidP="00772E4B">
            <w:pPr>
              <w:adjustRightInd w:val="0"/>
              <w:snapToGrid w:val="0"/>
              <w:spacing w:line="360" w:lineRule="auto"/>
              <w:rPr>
                <w:rFonts w:asciiTheme="majorHAnsi" w:eastAsia="Times New Roman" w:hAnsiTheme="majorHAnsi" w:cstheme="majorHAnsi"/>
                <w:snapToGrid w:val="0"/>
                <w:sz w:val="22"/>
                <w:szCs w:val="22"/>
                <w:lang w:eastAsia="de-DE" w:bidi="en-US"/>
              </w:rPr>
            </w:pPr>
          </w:p>
        </w:tc>
      </w:tr>
      <w:tr w:rsidR="00D02B54" w:rsidRPr="005145EA" w14:paraId="78E05F5A" w14:textId="77777777" w:rsidTr="00EE4D73">
        <w:tc>
          <w:tcPr>
            <w:tcW w:w="851" w:type="dxa"/>
            <w:vAlign w:val="center"/>
          </w:tcPr>
          <w:p w14:paraId="04AC48DB" w14:textId="77777777" w:rsidR="00D02B54" w:rsidRPr="00E714AD" w:rsidRDefault="00D02B54" w:rsidP="00E714AD">
            <w:pPr>
              <w:adjustRightInd w:val="0"/>
              <w:snapToGrid w:val="0"/>
              <w:spacing w:line="36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snapToGrid w:val="0"/>
                <w:sz w:val="22"/>
                <w:szCs w:val="22"/>
                <w:lang w:eastAsia="en-ZW" w:bidi="en-US"/>
              </w:rPr>
            </w:pPr>
            <w:r w:rsidRPr="00E714AD">
              <w:rPr>
                <w:rFonts w:asciiTheme="majorHAnsi" w:eastAsia="Times New Roman" w:hAnsiTheme="majorHAnsi" w:cstheme="majorHAnsi"/>
                <w:b/>
                <w:bCs/>
                <w:i/>
                <w:iCs/>
                <w:snapToGrid w:val="0"/>
                <w:sz w:val="22"/>
                <w:szCs w:val="22"/>
                <w:lang w:eastAsia="en-ZW" w:bidi="en-US"/>
              </w:rPr>
              <w:t>RC2</w:t>
            </w:r>
          </w:p>
        </w:tc>
        <w:tc>
          <w:tcPr>
            <w:tcW w:w="4536" w:type="dxa"/>
          </w:tcPr>
          <w:p w14:paraId="6073B9C5" w14:textId="77777777" w:rsidR="00D02B54" w:rsidRPr="00E714AD" w:rsidRDefault="00D02B54" w:rsidP="00E714AD">
            <w:pPr>
              <w:adjustRightInd w:val="0"/>
              <w:snapToGrid w:val="0"/>
              <w:spacing w:line="360" w:lineRule="auto"/>
              <w:rPr>
                <w:rFonts w:asciiTheme="majorHAnsi" w:eastAsia="Times New Roman" w:hAnsiTheme="majorHAnsi" w:cstheme="majorHAnsi"/>
                <w:i/>
                <w:iCs/>
                <w:snapToGrid w:val="0"/>
                <w:sz w:val="22"/>
                <w:szCs w:val="22"/>
                <w:lang w:eastAsia="de-DE" w:bidi="en-US"/>
              </w:rPr>
            </w:pPr>
            <w:r w:rsidRPr="00E714AD">
              <w:rPr>
                <w:rFonts w:asciiTheme="majorHAnsi" w:eastAsia="Times New Roman" w:hAnsiTheme="majorHAnsi" w:cstheme="majorHAnsi"/>
                <w:i/>
                <w:iCs/>
                <w:snapToGrid w:val="0"/>
                <w:sz w:val="22"/>
                <w:szCs w:val="22"/>
                <w:lang w:eastAsia="de-DE" w:bidi="en-US"/>
              </w:rPr>
              <w:t xml:space="preserve">Regulatory compliance score </w:t>
            </w:r>
          </w:p>
        </w:tc>
        <w:tc>
          <w:tcPr>
            <w:tcW w:w="3826" w:type="dxa"/>
            <w:vMerge/>
          </w:tcPr>
          <w:p w14:paraId="52AAADF5" w14:textId="77777777" w:rsidR="00D02B54" w:rsidRPr="00DE04B5" w:rsidRDefault="00D02B54" w:rsidP="00772E4B">
            <w:pPr>
              <w:adjustRightInd w:val="0"/>
              <w:snapToGrid w:val="0"/>
              <w:spacing w:line="228" w:lineRule="auto"/>
              <w:rPr>
                <w:rFonts w:asciiTheme="majorHAnsi" w:eastAsia="Times New Roman" w:hAnsiTheme="majorHAnsi" w:cstheme="majorHAnsi"/>
                <w:snapToGrid w:val="0"/>
                <w:sz w:val="22"/>
                <w:szCs w:val="22"/>
                <w:lang w:eastAsia="de-DE" w:bidi="en-US"/>
              </w:rPr>
            </w:pPr>
          </w:p>
        </w:tc>
      </w:tr>
      <w:tr w:rsidR="00D02B54" w:rsidRPr="005145EA" w14:paraId="3DB7AC2A" w14:textId="77777777" w:rsidTr="00EE4D73">
        <w:tc>
          <w:tcPr>
            <w:tcW w:w="851" w:type="dxa"/>
            <w:vAlign w:val="center"/>
          </w:tcPr>
          <w:p w14:paraId="52B6E73F" w14:textId="77777777" w:rsidR="00D02B54" w:rsidRPr="00E714AD" w:rsidRDefault="00D02B54" w:rsidP="00E714AD">
            <w:pPr>
              <w:adjustRightInd w:val="0"/>
              <w:snapToGrid w:val="0"/>
              <w:spacing w:line="36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snapToGrid w:val="0"/>
                <w:sz w:val="22"/>
                <w:szCs w:val="22"/>
                <w:lang w:eastAsia="en-ZW" w:bidi="en-US"/>
              </w:rPr>
            </w:pPr>
            <w:r w:rsidRPr="00E714AD">
              <w:rPr>
                <w:rFonts w:asciiTheme="majorHAnsi" w:eastAsia="Times New Roman" w:hAnsiTheme="majorHAnsi" w:cstheme="majorHAnsi"/>
                <w:b/>
                <w:bCs/>
                <w:i/>
                <w:iCs/>
                <w:snapToGrid w:val="0"/>
                <w:sz w:val="22"/>
                <w:szCs w:val="22"/>
                <w:lang w:eastAsia="en-ZW" w:bidi="en-US"/>
              </w:rPr>
              <w:t>RC3</w:t>
            </w:r>
          </w:p>
        </w:tc>
        <w:tc>
          <w:tcPr>
            <w:tcW w:w="4536" w:type="dxa"/>
          </w:tcPr>
          <w:p w14:paraId="4DD236ED" w14:textId="77777777" w:rsidR="00D02B54" w:rsidRPr="00E714AD" w:rsidRDefault="00D02B54" w:rsidP="00E714AD">
            <w:pPr>
              <w:adjustRightInd w:val="0"/>
              <w:snapToGrid w:val="0"/>
              <w:spacing w:line="360" w:lineRule="auto"/>
              <w:rPr>
                <w:rFonts w:asciiTheme="majorHAnsi" w:eastAsia="Times New Roman" w:hAnsiTheme="majorHAnsi" w:cstheme="majorHAnsi"/>
                <w:i/>
                <w:iCs/>
                <w:snapToGrid w:val="0"/>
                <w:sz w:val="22"/>
                <w:szCs w:val="22"/>
                <w:lang w:eastAsia="de-DE" w:bidi="en-US"/>
              </w:rPr>
            </w:pPr>
            <w:r w:rsidRPr="00E714AD">
              <w:rPr>
                <w:rFonts w:asciiTheme="majorHAnsi" w:eastAsia="Times New Roman" w:hAnsiTheme="majorHAnsi" w:cstheme="majorHAnsi"/>
                <w:i/>
                <w:iCs/>
                <w:snapToGrid w:val="0"/>
                <w:sz w:val="22"/>
                <w:szCs w:val="22"/>
                <w:lang w:eastAsia="de-DE" w:bidi="en-US"/>
              </w:rPr>
              <w:t>Adherence to Food Safety Standards</w:t>
            </w:r>
          </w:p>
        </w:tc>
        <w:tc>
          <w:tcPr>
            <w:tcW w:w="3826" w:type="dxa"/>
            <w:vMerge/>
          </w:tcPr>
          <w:p w14:paraId="1491F02D" w14:textId="77777777" w:rsidR="00D02B54" w:rsidRPr="00DE04B5" w:rsidRDefault="00D02B54" w:rsidP="00772E4B">
            <w:pPr>
              <w:adjustRightInd w:val="0"/>
              <w:snapToGrid w:val="0"/>
              <w:spacing w:line="228" w:lineRule="auto"/>
              <w:rPr>
                <w:rFonts w:asciiTheme="majorHAnsi" w:eastAsia="Times New Roman" w:hAnsiTheme="majorHAnsi" w:cstheme="majorHAnsi"/>
                <w:snapToGrid w:val="0"/>
                <w:sz w:val="22"/>
                <w:szCs w:val="22"/>
                <w:lang w:eastAsia="de-DE" w:bidi="en-US"/>
              </w:rPr>
            </w:pPr>
          </w:p>
        </w:tc>
      </w:tr>
      <w:tr w:rsidR="00D02B54" w:rsidRPr="005145EA" w14:paraId="63EF69E1" w14:textId="77777777" w:rsidTr="00EE4D73">
        <w:tc>
          <w:tcPr>
            <w:tcW w:w="851" w:type="dxa"/>
            <w:vAlign w:val="center"/>
          </w:tcPr>
          <w:p w14:paraId="4A549B7A" w14:textId="77777777" w:rsidR="00D02B54" w:rsidRPr="00E714AD" w:rsidRDefault="00D02B54" w:rsidP="00E714AD">
            <w:pPr>
              <w:adjustRightInd w:val="0"/>
              <w:snapToGrid w:val="0"/>
              <w:spacing w:line="36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snapToGrid w:val="0"/>
                <w:sz w:val="22"/>
                <w:szCs w:val="22"/>
                <w:lang w:eastAsia="en-ZW" w:bidi="en-US"/>
              </w:rPr>
            </w:pPr>
            <w:r w:rsidRPr="00E714AD">
              <w:rPr>
                <w:rFonts w:asciiTheme="majorHAnsi" w:eastAsia="Times New Roman" w:hAnsiTheme="majorHAnsi" w:cstheme="majorHAnsi"/>
                <w:b/>
                <w:bCs/>
                <w:i/>
                <w:iCs/>
                <w:snapToGrid w:val="0"/>
                <w:sz w:val="22"/>
                <w:szCs w:val="22"/>
                <w:lang w:eastAsia="en-ZW" w:bidi="en-US"/>
              </w:rPr>
              <w:t>RC4</w:t>
            </w:r>
          </w:p>
        </w:tc>
        <w:tc>
          <w:tcPr>
            <w:tcW w:w="4536" w:type="dxa"/>
          </w:tcPr>
          <w:p w14:paraId="2ADD7774" w14:textId="77777777" w:rsidR="00D02B54" w:rsidRPr="00E714AD" w:rsidRDefault="00D02B54" w:rsidP="00E714AD">
            <w:pPr>
              <w:adjustRightInd w:val="0"/>
              <w:snapToGrid w:val="0"/>
              <w:spacing w:line="360" w:lineRule="auto"/>
              <w:rPr>
                <w:rFonts w:asciiTheme="majorHAnsi" w:eastAsia="Times New Roman" w:hAnsiTheme="majorHAnsi" w:cstheme="majorHAnsi"/>
                <w:i/>
                <w:iCs/>
                <w:snapToGrid w:val="0"/>
                <w:sz w:val="22"/>
                <w:szCs w:val="22"/>
                <w:lang w:eastAsia="de-DE" w:bidi="en-US"/>
              </w:rPr>
            </w:pPr>
            <w:r w:rsidRPr="00E714AD">
              <w:rPr>
                <w:rFonts w:asciiTheme="majorHAnsi" w:eastAsia="Times New Roman" w:hAnsiTheme="majorHAnsi" w:cstheme="majorHAnsi"/>
                <w:i/>
                <w:iCs/>
                <w:snapToGrid w:val="0"/>
                <w:sz w:val="22"/>
                <w:szCs w:val="22"/>
                <w:lang w:eastAsia="de-DE" w:bidi="en-US"/>
              </w:rPr>
              <w:t xml:space="preserve">Legal compliance costs </w:t>
            </w:r>
          </w:p>
        </w:tc>
        <w:tc>
          <w:tcPr>
            <w:tcW w:w="3826" w:type="dxa"/>
            <w:vMerge/>
          </w:tcPr>
          <w:p w14:paraId="0D3C78B5" w14:textId="77777777" w:rsidR="00D02B54" w:rsidRPr="00DE04B5" w:rsidRDefault="00D02B54" w:rsidP="00772E4B">
            <w:pPr>
              <w:adjustRightInd w:val="0"/>
              <w:snapToGrid w:val="0"/>
              <w:spacing w:line="228" w:lineRule="auto"/>
              <w:rPr>
                <w:rFonts w:asciiTheme="majorHAnsi" w:eastAsia="Times New Roman" w:hAnsiTheme="majorHAnsi" w:cstheme="majorHAnsi"/>
                <w:snapToGrid w:val="0"/>
                <w:sz w:val="22"/>
                <w:szCs w:val="22"/>
                <w:lang w:eastAsia="de-DE" w:bidi="en-US"/>
              </w:rPr>
            </w:pPr>
          </w:p>
        </w:tc>
      </w:tr>
      <w:tr w:rsidR="00D02B54" w:rsidRPr="005145EA" w14:paraId="2083522C" w14:textId="77777777" w:rsidTr="00EE4D73">
        <w:tc>
          <w:tcPr>
            <w:tcW w:w="851" w:type="dxa"/>
            <w:vAlign w:val="center"/>
          </w:tcPr>
          <w:p w14:paraId="72BDCA6E" w14:textId="77777777" w:rsidR="00D02B54" w:rsidRPr="00E714AD" w:rsidRDefault="00D02B54" w:rsidP="00E714AD">
            <w:pPr>
              <w:adjustRightInd w:val="0"/>
              <w:snapToGrid w:val="0"/>
              <w:spacing w:line="36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snapToGrid w:val="0"/>
                <w:sz w:val="22"/>
                <w:szCs w:val="22"/>
                <w:lang w:eastAsia="en-ZW" w:bidi="en-US"/>
              </w:rPr>
            </w:pPr>
            <w:r w:rsidRPr="00E714AD">
              <w:rPr>
                <w:rFonts w:asciiTheme="majorHAnsi" w:eastAsia="Times New Roman" w:hAnsiTheme="majorHAnsi" w:cstheme="majorHAnsi"/>
                <w:b/>
                <w:bCs/>
                <w:i/>
                <w:iCs/>
                <w:snapToGrid w:val="0"/>
                <w:sz w:val="22"/>
                <w:szCs w:val="22"/>
                <w:lang w:eastAsia="en-ZW" w:bidi="en-US"/>
              </w:rPr>
              <w:t>RC5</w:t>
            </w:r>
          </w:p>
        </w:tc>
        <w:tc>
          <w:tcPr>
            <w:tcW w:w="4536" w:type="dxa"/>
          </w:tcPr>
          <w:p w14:paraId="760BDB2A" w14:textId="77777777" w:rsidR="00D02B54" w:rsidRPr="00E714AD" w:rsidRDefault="00D02B54" w:rsidP="00E714AD">
            <w:pPr>
              <w:adjustRightInd w:val="0"/>
              <w:snapToGrid w:val="0"/>
              <w:spacing w:line="360" w:lineRule="auto"/>
              <w:rPr>
                <w:rFonts w:asciiTheme="majorHAnsi" w:eastAsia="Times New Roman" w:hAnsiTheme="majorHAnsi" w:cstheme="majorHAnsi"/>
                <w:i/>
                <w:iCs/>
                <w:snapToGrid w:val="0"/>
                <w:sz w:val="22"/>
                <w:szCs w:val="22"/>
                <w:lang w:eastAsia="de-DE" w:bidi="en-US"/>
              </w:rPr>
            </w:pPr>
            <w:r w:rsidRPr="00E714AD">
              <w:rPr>
                <w:rFonts w:asciiTheme="majorHAnsi" w:eastAsia="Times New Roman" w:hAnsiTheme="majorHAnsi" w:cstheme="majorHAnsi"/>
                <w:i/>
                <w:iCs/>
                <w:snapToGrid w:val="0"/>
                <w:sz w:val="22"/>
                <w:szCs w:val="22"/>
                <w:lang w:eastAsia="de-DE" w:bidi="en-US"/>
              </w:rPr>
              <w:t>Compliance measures</w:t>
            </w:r>
          </w:p>
        </w:tc>
        <w:tc>
          <w:tcPr>
            <w:tcW w:w="3826" w:type="dxa"/>
            <w:vMerge/>
          </w:tcPr>
          <w:p w14:paraId="3FE3C82E" w14:textId="77777777" w:rsidR="00D02B54" w:rsidRPr="00DE04B5" w:rsidRDefault="00D02B54" w:rsidP="00772E4B">
            <w:pPr>
              <w:adjustRightInd w:val="0"/>
              <w:snapToGrid w:val="0"/>
              <w:spacing w:line="228" w:lineRule="auto"/>
              <w:rPr>
                <w:rFonts w:asciiTheme="majorHAnsi" w:eastAsia="Times New Roman" w:hAnsiTheme="majorHAnsi" w:cstheme="majorHAnsi"/>
                <w:snapToGrid w:val="0"/>
                <w:sz w:val="22"/>
                <w:szCs w:val="22"/>
                <w:lang w:eastAsia="de-DE" w:bidi="en-US"/>
              </w:rPr>
            </w:pPr>
          </w:p>
        </w:tc>
      </w:tr>
    </w:tbl>
    <w:p w14:paraId="68F42412" w14:textId="77777777" w:rsidR="00D02B54" w:rsidRPr="00DE04B5" w:rsidRDefault="00D02B54" w:rsidP="00D02B54">
      <w:pPr>
        <w:rPr>
          <w:rFonts w:asciiTheme="majorHAnsi" w:hAnsiTheme="majorHAnsi" w:cstheme="majorHAnsi"/>
          <w:b/>
          <w:bCs/>
          <w14:ligatures w14:val="standardContextual"/>
        </w:rPr>
      </w:pPr>
    </w:p>
    <w:sectPr w:rsidR="00D02B54" w:rsidRPr="00DE04B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B54"/>
    <w:rsid w:val="005F1B21"/>
    <w:rsid w:val="00823331"/>
    <w:rsid w:val="00D02B54"/>
    <w:rsid w:val="00E714AD"/>
    <w:rsid w:val="00EE4D73"/>
    <w:rsid w:val="00F5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94B7D5"/>
  <w15:chartTrackingRefBased/>
  <w15:docId w15:val="{D43F8194-4D8B-4DE9-A84B-72404EA6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B54"/>
    <w:rPr>
      <w:kern w:val="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qFormat/>
    <w:rsid w:val="00D02B54"/>
    <w:pPr>
      <w:spacing w:after="0" w:line="260" w:lineRule="atLeast"/>
      <w:jc w:val="both"/>
    </w:pPr>
    <w:rPr>
      <w:rFonts w:ascii="Palatino Linotype" w:eastAsia="SimSun" w:hAnsi="Palatino Linotype" w:cs="Times New Roman"/>
      <w:color w:val="000000"/>
      <w:kern w:val="0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02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2</Pages>
  <Words>3240</Words>
  <Characters>18473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Reason Masengu</dc:creator>
  <cp:keywords/>
  <dc:description/>
  <cp:lastModifiedBy>Dr Reason Masengu</cp:lastModifiedBy>
  <cp:revision>4</cp:revision>
  <dcterms:created xsi:type="dcterms:W3CDTF">2024-01-31T17:30:00Z</dcterms:created>
  <dcterms:modified xsi:type="dcterms:W3CDTF">2024-02-03T10:02:00Z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9ee512e8023c084beecda1f3a31184fb0ea527c9347258fab732ddafd70ebf53</vt:lpwstr>
  </property>
</Properties>
</file>