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1C0BB" w14:textId="77777777" w:rsidR="008D40F3" w:rsidRDefault="008D40F3" w:rsidP="008D40F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816460"/>
      <w:r>
        <w:rPr>
          <w:rFonts w:ascii="Times New Roman" w:hAnsi="Times New Roman"/>
          <w:b/>
          <w:sz w:val="32"/>
          <w:szCs w:val="32"/>
        </w:rPr>
        <w:t>Supporting Information</w:t>
      </w:r>
    </w:p>
    <w:p w14:paraId="64095642" w14:textId="77777777" w:rsidR="008D40F3" w:rsidRDefault="008D40F3" w:rsidP="008D40F3">
      <w:pPr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1" w:name="_Hlk152632456"/>
      <w:bookmarkEnd w:id="0"/>
      <w:r w:rsidRPr="001B2B26">
        <w:rPr>
          <w:rFonts w:ascii="Times New Roman" w:hAnsi="Times New Roman"/>
          <w:b/>
          <w:sz w:val="28"/>
          <w:szCs w:val="28"/>
        </w:rPr>
        <w:t>Effect of amino silane coupling agent on crystallization behavior of polyamide 612/glass fiber composites</w:t>
      </w:r>
    </w:p>
    <w:bookmarkEnd w:id="1"/>
    <w:p w14:paraId="2FAAD2B5" w14:textId="77777777" w:rsidR="008D40F3" w:rsidRPr="008D40F3" w:rsidRDefault="008D40F3" w:rsidP="008D40F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76244A4" w14:textId="7886ABCB" w:rsidR="008D40F3" w:rsidRPr="009006D4" w:rsidRDefault="008D40F3" w:rsidP="008D40F3">
      <w:pPr>
        <w:spacing w:line="360" w:lineRule="auto"/>
        <w:jc w:val="both"/>
        <w:rPr>
          <w:rFonts w:ascii="Times New Roman" w:hAnsi="Times New Roman"/>
          <w:bCs/>
          <w:szCs w:val="24"/>
        </w:rPr>
      </w:pPr>
      <w:bookmarkStart w:id="2" w:name="_Hlk816610"/>
      <w:bookmarkStart w:id="3" w:name="_Hlk132211102"/>
      <w:r w:rsidRPr="001B2B26">
        <w:rPr>
          <w:rFonts w:ascii="Times New Roman" w:hAnsi="Times New Roman"/>
          <w:bCs/>
          <w:szCs w:val="24"/>
        </w:rPr>
        <w:t>Yu-Hsiang Yeh</w:t>
      </w:r>
      <w:r>
        <w:rPr>
          <w:rFonts w:ascii="Times New Roman" w:hAnsi="Times New Roman"/>
          <w:bCs/>
          <w:szCs w:val="24"/>
        </w:rPr>
        <w:t>,</w:t>
      </w:r>
      <w:r w:rsidRPr="001B2B26">
        <w:rPr>
          <w:rFonts w:ascii="Times New Roman" w:hAnsi="Times New Roman"/>
          <w:bCs/>
          <w:szCs w:val="24"/>
        </w:rPr>
        <w:t xml:space="preserve"> </w:t>
      </w:r>
      <w:r w:rsidRPr="00680E5E">
        <w:rPr>
          <w:rFonts w:ascii="Times New Roman" w:hAnsi="Times New Roman"/>
          <w:bCs/>
          <w:szCs w:val="24"/>
        </w:rPr>
        <w:t>Hsu-I Mao,</w:t>
      </w:r>
      <w:r w:rsidRPr="00680E5E">
        <w:rPr>
          <w:rFonts w:ascii="Times New Roman" w:hAnsi="Times New Roman"/>
        </w:rPr>
        <w:t xml:space="preserve"> </w:t>
      </w:r>
      <w:bookmarkEnd w:id="2"/>
      <w:bookmarkEnd w:id="3"/>
      <w:r w:rsidRPr="00680E5E">
        <w:rPr>
          <w:rFonts w:ascii="Times New Roman" w:hAnsi="Times New Roman"/>
          <w:bCs/>
          <w:szCs w:val="24"/>
        </w:rPr>
        <w:t>Chin-Wen Chen</w:t>
      </w:r>
      <w:r w:rsidRPr="00680E5E">
        <w:rPr>
          <w:rFonts w:ascii="Times New Roman" w:hAnsi="Times New Roman"/>
          <w:bCs/>
          <w:szCs w:val="24"/>
          <w:vertAlign w:val="superscript"/>
        </w:rPr>
        <w:t>*</w:t>
      </w:r>
      <w:r>
        <w:rPr>
          <w:rFonts w:ascii="Times New Roman" w:hAnsi="Times New Roman"/>
          <w:bCs/>
          <w:szCs w:val="24"/>
          <w:vertAlign w:val="superscript"/>
        </w:rPr>
        <w:t xml:space="preserve"> </w:t>
      </w:r>
      <w:r w:rsidRPr="001B2B26">
        <w:rPr>
          <w:rFonts w:ascii="Times New Roman" w:hAnsi="Times New Roman"/>
          <w:bCs/>
          <w:szCs w:val="24"/>
        </w:rPr>
        <w:t xml:space="preserve">and Syang-Peng </w:t>
      </w:r>
      <w:r w:rsidRPr="008D40F3">
        <w:rPr>
          <w:rFonts w:ascii="Times New Roman" w:hAnsi="Times New Roman"/>
          <w:bCs/>
          <w:szCs w:val="24"/>
        </w:rPr>
        <w:t>Rwei*</w:t>
      </w:r>
    </w:p>
    <w:p w14:paraId="1FF02E15" w14:textId="77777777" w:rsidR="008D40F3" w:rsidRPr="008D40F3" w:rsidRDefault="008D40F3" w:rsidP="008D40F3">
      <w:pPr>
        <w:spacing w:line="360" w:lineRule="auto"/>
        <w:jc w:val="both"/>
        <w:rPr>
          <w:rFonts w:ascii="Times New Roman" w:hAnsi="Times New Roman"/>
          <w:iCs/>
          <w:noProof/>
          <w:szCs w:val="24"/>
        </w:rPr>
      </w:pPr>
    </w:p>
    <w:p w14:paraId="5C24A1AF" w14:textId="77777777" w:rsidR="008D40F3" w:rsidRDefault="008D40F3" w:rsidP="008D40F3">
      <w:pPr>
        <w:spacing w:line="360" w:lineRule="auto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noProof/>
          <w:szCs w:val="24"/>
        </w:rPr>
        <w:t>Department of Molecular Science and Engineering, Institute</w:t>
      </w:r>
      <w:r>
        <w:rPr>
          <w:rFonts w:ascii="Times New Roman" w:hAnsi="Times New Roman"/>
          <w:iCs/>
          <w:szCs w:val="24"/>
        </w:rPr>
        <w:t xml:space="preserve"> of Organic and Polymeric Materials, </w:t>
      </w:r>
      <w:r>
        <w:rPr>
          <w:rFonts w:ascii="Times New Roman" w:hAnsi="Times New Roman"/>
          <w:iCs/>
          <w:noProof/>
          <w:szCs w:val="24"/>
        </w:rPr>
        <w:t>Research</w:t>
      </w:r>
      <w:r>
        <w:rPr>
          <w:rFonts w:ascii="Times New Roman" w:hAnsi="Times New Roman"/>
          <w:iCs/>
          <w:szCs w:val="24"/>
        </w:rPr>
        <w:t xml:space="preserve"> and Development Center of Smart Textile Technology, National Taipei University of Technology, No. 1, Sec. 3, Chung-</w:t>
      </w:r>
      <w:r>
        <w:rPr>
          <w:rFonts w:ascii="Times New Roman" w:hAnsi="Times New Roman"/>
          <w:iCs/>
          <w:noProof/>
          <w:szCs w:val="24"/>
        </w:rPr>
        <w:t>Hsiao</w:t>
      </w:r>
      <w:r>
        <w:rPr>
          <w:rFonts w:ascii="Times New Roman" w:hAnsi="Times New Roman"/>
          <w:iCs/>
          <w:szCs w:val="24"/>
        </w:rPr>
        <w:t xml:space="preserve"> East Road., Taipei, 10608, Taiwan</w:t>
      </w:r>
    </w:p>
    <w:p w14:paraId="045BB069" w14:textId="77777777" w:rsidR="008D40F3" w:rsidRDefault="008D40F3" w:rsidP="008D40F3">
      <w:pPr>
        <w:spacing w:line="360" w:lineRule="auto"/>
        <w:jc w:val="both"/>
        <w:rPr>
          <w:rFonts w:ascii="Times New Roman" w:hAnsi="Times New Roman"/>
          <w:iCs/>
          <w:szCs w:val="24"/>
        </w:rPr>
      </w:pPr>
    </w:p>
    <w:p w14:paraId="4C8B6CF5" w14:textId="77777777" w:rsidR="008D40F3" w:rsidRDefault="008D40F3" w:rsidP="008D40F3">
      <w:pPr>
        <w:spacing w:line="360" w:lineRule="auto"/>
        <w:jc w:val="both"/>
        <w:rPr>
          <w:rFonts w:ascii="Times New Roman" w:hAnsi="Times New Roman"/>
          <w:iCs/>
          <w:szCs w:val="24"/>
        </w:rPr>
      </w:pPr>
    </w:p>
    <w:p w14:paraId="1BDFD16B" w14:textId="77777777" w:rsidR="008D40F3" w:rsidRDefault="008D40F3" w:rsidP="008D40F3">
      <w:pPr>
        <w:spacing w:line="360" w:lineRule="auto"/>
        <w:jc w:val="both"/>
        <w:rPr>
          <w:rFonts w:ascii="Times New Roman" w:hAnsi="Times New Roman"/>
          <w:iCs/>
          <w:szCs w:val="24"/>
        </w:rPr>
      </w:pPr>
    </w:p>
    <w:p w14:paraId="7471A440" w14:textId="77777777" w:rsidR="008D40F3" w:rsidRDefault="008D40F3" w:rsidP="008D40F3">
      <w:pPr>
        <w:spacing w:line="360" w:lineRule="auto"/>
        <w:jc w:val="both"/>
        <w:rPr>
          <w:rFonts w:ascii="Times New Roman" w:hAnsi="Times New Roman"/>
          <w:iCs/>
          <w:szCs w:val="24"/>
        </w:rPr>
      </w:pPr>
    </w:p>
    <w:p w14:paraId="46B715CC" w14:textId="77777777" w:rsidR="008D40F3" w:rsidRDefault="008D40F3" w:rsidP="008D40F3">
      <w:pPr>
        <w:spacing w:line="360" w:lineRule="auto"/>
        <w:jc w:val="both"/>
        <w:rPr>
          <w:rFonts w:ascii="Times New Roman" w:hAnsi="Times New Roman"/>
          <w:iCs/>
          <w:szCs w:val="24"/>
        </w:rPr>
      </w:pPr>
    </w:p>
    <w:p w14:paraId="42CC0ED1" w14:textId="77777777" w:rsidR="00CC38E9" w:rsidRPr="00CC38E9" w:rsidRDefault="00CC38E9" w:rsidP="00CC38E9">
      <w:pPr>
        <w:spacing w:line="276" w:lineRule="auto"/>
        <w:rPr>
          <w:rFonts w:ascii="Times New Roman" w:hAnsi="Times New Roman"/>
          <w:iCs/>
          <w:szCs w:val="24"/>
        </w:rPr>
      </w:pPr>
      <w:r w:rsidRPr="00CC38E9">
        <w:rPr>
          <w:rFonts w:ascii="Times New Roman" w:hAnsi="Times New Roman"/>
          <w:b/>
          <w:bCs/>
          <w:iCs/>
          <w:szCs w:val="24"/>
        </w:rPr>
        <w:t>Figure S1.</w:t>
      </w:r>
      <w:r w:rsidRPr="00CC38E9">
        <w:rPr>
          <w:rFonts w:ascii="Times New Roman" w:hAnsi="Times New Roman"/>
          <w:iCs/>
          <w:szCs w:val="24"/>
        </w:rPr>
        <w:t xml:space="preserve"> Representative stress-strain curves of (a) pure PA612 and PA612/GF10wt%+Silane, </w:t>
      </w:r>
    </w:p>
    <w:p w14:paraId="29612FDC" w14:textId="77777777" w:rsidR="00CC38E9" w:rsidRPr="00CC38E9" w:rsidRDefault="00CC38E9" w:rsidP="00CC38E9">
      <w:pPr>
        <w:spacing w:line="276" w:lineRule="auto"/>
        <w:rPr>
          <w:rFonts w:ascii="Times New Roman" w:hAnsi="Times New Roman"/>
          <w:iCs/>
          <w:szCs w:val="24"/>
        </w:rPr>
      </w:pPr>
      <w:r w:rsidRPr="00CC38E9">
        <w:rPr>
          <w:rFonts w:ascii="Times New Roman" w:hAnsi="Times New Roman"/>
          <w:iCs/>
          <w:szCs w:val="24"/>
        </w:rPr>
        <w:t xml:space="preserve">(b) pure PA612 and PA612/GF15%+Silane, (c) pure PA612 and PA612/GF20%+Silane, and  </w:t>
      </w:r>
    </w:p>
    <w:p w14:paraId="78CC1856" w14:textId="50FFACFB" w:rsidR="008D40F3" w:rsidRDefault="00CC38E9" w:rsidP="00CC38E9">
      <w:pPr>
        <w:spacing w:line="276" w:lineRule="auto"/>
        <w:rPr>
          <w:rFonts w:ascii="Times New Roman" w:hAnsi="Times New Roman"/>
          <w:iCs/>
          <w:szCs w:val="24"/>
        </w:rPr>
      </w:pPr>
      <w:r w:rsidRPr="00CC38E9">
        <w:rPr>
          <w:rFonts w:ascii="Times New Roman" w:hAnsi="Times New Roman"/>
          <w:iCs/>
          <w:szCs w:val="24"/>
        </w:rPr>
        <w:t>(d) pure PA612 and PA612/GF30%+Silane</w:t>
      </w:r>
      <w:r w:rsidR="00A407AB">
        <w:rPr>
          <w:rFonts w:ascii="Times New Roman" w:hAnsi="Times New Roman"/>
          <w:iCs/>
          <w:szCs w:val="24"/>
        </w:rPr>
        <w:t>………………………………………………………….2</w:t>
      </w:r>
    </w:p>
    <w:p w14:paraId="29F783FF" w14:textId="557F1077" w:rsidR="00CC38E9" w:rsidRDefault="00CC38E9" w:rsidP="00CC38E9">
      <w:pPr>
        <w:spacing w:line="276" w:lineRule="auto"/>
        <w:rPr>
          <w:rFonts w:ascii="Times New Roman" w:hAnsi="Times New Roman"/>
          <w:iCs/>
          <w:szCs w:val="24"/>
        </w:rPr>
      </w:pPr>
      <w:r w:rsidRPr="00CC38E9">
        <w:rPr>
          <w:rFonts w:ascii="Times New Roman" w:hAnsi="Times New Roman"/>
          <w:b/>
          <w:bCs/>
          <w:iCs/>
          <w:szCs w:val="24"/>
        </w:rPr>
        <w:t>Figure S2.</w:t>
      </w:r>
      <w:r w:rsidRPr="00CC38E9">
        <w:rPr>
          <w:rFonts w:ascii="Times New Roman" w:hAnsi="Times New Roman"/>
          <w:iCs/>
          <w:szCs w:val="24"/>
        </w:rPr>
        <w:t xml:space="preserve"> Half-crystallization time as a function of crystallization temperature: (a) PA612/GF10%Composite and (b) PA612/GF20% Composite samples at different coupling agent.</w:t>
      </w:r>
      <w:r w:rsidR="00A407AB">
        <w:rPr>
          <w:rFonts w:ascii="Times New Roman" w:hAnsi="Times New Roman"/>
          <w:iCs/>
          <w:szCs w:val="24"/>
        </w:rPr>
        <w:t>..2</w:t>
      </w:r>
    </w:p>
    <w:p w14:paraId="760E3B43" w14:textId="5F637E2F" w:rsidR="00CC38E9" w:rsidRDefault="00CC38E9" w:rsidP="00CC38E9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</w:pPr>
      <w:r w:rsidRPr="00713EE9"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:lang w:val="en-IN"/>
        </w:rPr>
        <w:t>Table S1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:lang w:val="en-IN"/>
        </w:rPr>
        <w:t xml:space="preserve">. </w:t>
      </w:r>
      <w:r w:rsidRPr="00DC7B88"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  <w:t>PA612 composite ratios and code</w:t>
      </w:r>
      <w:r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  <w:t xml:space="preserve"> </w:t>
      </w:r>
      <w:r w:rsidRPr="00DC7B88"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  <w:t>names of the materials</w:t>
      </w:r>
      <w:r w:rsidR="00A407AB"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  <w:t>………………………………..3</w:t>
      </w:r>
    </w:p>
    <w:p w14:paraId="488FDD2A" w14:textId="1670549C" w:rsidR="00CC38E9" w:rsidRDefault="00CC38E9" w:rsidP="00CC38E9">
      <w:pPr>
        <w:spacing w:line="276" w:lineRule="auto"/>
        <w:rPr>
          <w:rFonts w:ascii="Times New Roman" w:hAnsi="Times New Roman" w:cs="Times New Roman"/>
        </w:rPr>
      </w:pPr>
      <w:r w:rsidRPr="0041361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413619">
        <w:rPr>
          <w:rFonts w:ascii="Times New Roman" w:hAnsi="Times New Roman" w:cs="Times New Roman" w:hint="eastAsia"/>
          <w:b/>
          <w:bCs/>
        </w:rPr>
        <w:t>2</w:t>
      </w:r>
      <w:r w:rsidRPr="00413619">
        <w:rPr>
          <w:rFonts w:ascii="Times New Roman" w:hAnsi="Times New Roman" w:cs="Times New Roman"/>
          <w:b/>
          <w:bCs/>
        </w:rPr>
        <w:t xml:space="preserve">. </w:t>
      </w:r>
      <w:r w:rsidRPr="00413619">
        <w:rPr>
          <w:rFonts w:ascii="Times New Roman" w:hAnsi="Times New Roman" w:cs="Times New Roman"/>
        </w:rPr>
        <w:t xml:space="preserve">Parameters of the </w:t>
      </w:r>
      <w:r>
        <w:rPr>
          <w:rFonts w:ascii="Times New Roman" w:hAnsi="Times New Roman" w:cs="Times New Roman"/>
        </w:rPr>
        <w:t>i</w:t>
      </w:r>
      <w:r w:rsidRPr="00413619">
        <w:rPr>
          <w:rFonts w:ascii="Times New Roman" w:hAnsi="Times New Roman" w:cs="Times New Roman"/>
        </w:rPr>
        <w:t xml:space="preserve">sothermal </w:t>
      </w:r>
      <w:r>
        <w:rPr>
          <w:rFonts w:ascii="Times New Roman" w:hAnsi="Times New Roman" w:cs="Times New Roman"/>
        </w:rPr>
        <w:t>c</w:t>
      </w:r>
      <w:r w:rsidRPr="00413619">
        <w:rPr>
          <w:rFonts w:ascii="Times New Roman" w:hAnsi="Times New Roman" w:cs="Times New Roman"/>
        </w:rPr>
        <w:t xml:space="preserve">rystallization </w:t>
      </w:r>
      <w:r>
        <w:rPr>
          <w:rFonts w:ascii="Times New Roman" w:hAnsi="Times New Roman" w:cs="Times New Roman"/>
        </w:rPr>
        <w:t>k</w:t>
      </w:r>
      <w:r w:rsidRPr="00413619">
        <w:rPr>
          <w:rFonts w:ascii="Times New Roman" w:hAnsi="Times New Roman" w:cs="Times New Roman"/>
        </w:rPr>
        <w:t>inetics of the PA612/GF10</w:t>
      </w:r>
      <w:r>
        <w:rPr>
          <w:rFonts w:ascii="Times New Roman" w:hAnsi="Times New Roman" w:cs="Times New Roman"/>
        </w:rPr>
        <w:t xml:space="preserve"> c</w:t>
      </w:r>
      <w:r w:rsidRPr="00413619">
        <w:rPr>
          <w:rFonts w:ascii="Times New Roman" w:hAnsi="Times New Roman" w:cs="Times New Roman"/>
        </w:rPr>
        <w:t>omposites</w:t>
      </w:r>
      <w:r w:rsidR="00A407AB">
        <w:rPr>
          <w:rFonts w:ascii="Times New Roman" w:hAnsi="Times New Roman" w:cs="Times New Roman"/>
        </w:rPr>
        <w:t>…...3</w:t>
      </w:r>
    </w:p>
    <w:p w14:paraId="7696B076" w14:textId="42E510DB" w:rsidR="00CC38E9" w:rsidRPr="00CC38E9" w:rsidRDefault="00CC38E9" w:rsidP="00CC38E9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</w:pPr>
      <w:r w:rsidRPr="0041361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413619">
        <w:rPr>
          <w:rFonts w:ascii="Times New Roman" w:hAnsi="Times New Roman" w:cs="Times New Roman" w:hint="eastAsia"/>
          <w:b/>
          <w:bCs/>
        </w:rPr>
        <w:t>3</w:t>
      </w:r>
      <w:r w:rsidRPr="00413619">
        <w:rPr>
          <w:rFonts w:ascii="Times New Roman" w:hAnsi="Times New Roman" w:cs="Times New Roman"/>
          <w:b/>
          <w:bCs/>
        </w:rPr>
        <w:t xml:space="preserve">. </w:t>
      </w:r>
      <w:r w:rsidRPr="00413619">
        <w:rPr>
          <w:rFonts w:ascii="Times New Roman" w:hAnsi="Times New Roman" w:cs="Times New Roman"/>
        </w:rPr>
        <w:t xml:space="preserve">Parameters of the </w:t>
      </w:r>
      <w:r>
        <w:rPr>
          <w:rFonts w:ascii="Times New Roman" w:hAnsi="Times New Roman" w:cs="Times New Roman"/>
        </w:rPr>
        <w:t>i</w:t>
      </w:r>
      <w:r w:rsidRPr="00413619">
        <w:rPr>
          <w:rFonts w:ascii="Times New Roman" w:hAnsi="Times New Roman" w:cs="Times New Roman"/>
        </w:rPr>
        <w:t xml:space="preserve">sothermal </w:t>
      </w:r>
      <w:r>
        <w:rPr>
          <w:rFonts w:ascii="Times New Roman" w:hAnsi="Times New Roman" w:cs="Times New Roman"/>
        </w:rPr>
        <w:t>c</w:t>
      </w:r>
      <w:r w:rsidRPr="00413619">
        <w:rPr>
          <w:rFonts w:ascii="Times New Roman" w:hAnsi="Times New Roman" w:cs="Times New Roman"/>
        </w:rPr>
        <w:t xml:space="preserve">rystallization </w:t>
      </w:r>
      <w:r>
        <w:rPr>
          <w:rFonts w:ascii="Times New Roman" w:hAnsi="Times New Roman" w:cs="Times New Roman"/>
        </w:rPr>
        <w:t>k</w:t>
      </w:r>
      <w:r w:rsidRPr="00413619">
        <w:rPr>
          <w:rFonts w:ascii="Times New Roman" w:hAnsi="Times New Roman" w:cs="Times New Roman"/>
        </w:rPr>
        <w:t>inetics of the PA612/GF20</w:t>
      </w:r>
      <w:r>
        <w:rPr>
          <w:rFonts w:ascii="Times New Roman" w:hAnsi="Times New Roman" w:cs="Times New Roman"/>
        </w:rPr>
        <w:t xml:space="preserve"> c</w:t>
      </w:r>
      <w:r w:rsidRPr="00413619">
        <w:rPr>
          <w:rFonts w:ascii="Times New Roman" w:hAnsi="Times New Roman" w:cs="Times New Roman"/>
        </w:rPr>
        <w:t>omposites</w:t>
      </w:r>
      <w:r w:rsidR="00A407AB">
        <w:rPr>
          <w:rFonts w:ascii="Times New Roman" w:hAnsi="Times New Roman" w:cs="Times New Roman"/>
        </w:rPr>
        <w:t>…...4</w:t>
      </w:r>
    </w:p>
    <w:p w14:paraId="6C18E2D3" w14:textId="77777777" w:rsidR="008D40F3" w:rsidRPr="009957F1" w:rsidRDefault="008D40F3" w:rsidP="008D40F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11C2B171" w14:textId="77777777" w:rsidR="008D40F3" w:rsidRPr="009957F1" w:rsidRDefault="008D40F3" w:rsidP="008D40F3">
      <w:pPr>
        <w:widowControl/>
        <w:rPr>
          <w:rFonts w:ascii="Times New Roman" w:hAnsi="Times New Roman" w:cs="Times New Roman"/>
          <w:b/>
          <w:color w:val="000000" w:themeColor="text1"/>
          <w:sz w:val="28"/>
        </w:rPr>
      </w:pPr>
      <w:r w:rsidRPr="009957F1">
        <w:rPr>
          <w:rFonts w:ascii="Times New Roman" w:hAnsi="Times New Roman" w:cs="Times New Roman"/>
          <w:b/>
          <w:color w:val="000000" w:themeColor="text1"/>
          <w:sz w:val="28"/>
        </w:rPr>
        <w:br w:type="page"/>
      </w:r>
    </w:p>
    <w:p w14:paraId="751DE808" w14:textId="2306722B" w:rsidR="008D40F3" w:rsidRPr="009957F1" w:rsidRDefault="008D40F3" w:rsidP="008D40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48FA33" wp14:editId="667B5D5F">
            <wp:extent cx="5633085" cy="4316095"/>
            <wp:effectExtent l="0" t="0" r="5715" b="8255"/>
            <wp:docPr id="7000579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5A55F" w14:textId="37E18AEA" w:rsidR="008D40F3" w:rsidRPr="008D40F3" w:rsidRDefault="008D40F3" w:rsidP="008D40F3">
      <w:pPr>
        <w:widowControl/>
        <w:rPr>
          <w:rFonts w:ascii="Times New Roman" w:hAnsi="Times New Roman" w:cs="Times New Roman"/>
          <w:color w:val="000000" w:themeColor="text1"/>
        </w:rPr>
      </w:pPr>
      <w:r w:rsidRPr="008D40F3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8D40F3">
        <w:rPr>
          <w:rFonts w:ascii="Times New Roman" w:hAnsi="Times New Roman" w:cs="Times New Roman"/>
          <w:b/>
          <w:bCs/>
          <w:color w:val="000000" w:themeColor="text1"/>
        </w:rPr>
        <w:t xml:space="preserve">1. </w:t>
      </w:r>
      <w:r w:rsidRPr="008D40F3">
        <w:rPr>
          <w:rFonts w:ascii="Times New Roman" w:hAnsi="Times New Roman" w:cs="Times New Roman"/>
          <w:color w:val="000000" w:themeColor="text1"/>
        </w:rPr>
        <w:t xml:space="preserve">Representative stress-strain curves of (a) pure PA612 and PA612/GF10wt%+Silane, </w:t>
      </w:r>
    </w:p>
    <w:p w14:paraId="19760A5A" w14:textId="77777777" w:rsidR="008D40F3" w:rsidRPr="008D40F3" w:rsidRDefault="008D40F3" w:rsidP="008D40F3">
      <w:pPr>
        <w:widowControl/>
        <w:rPr>
          <w:rFonts w:ascii="Times New Roman" w:hAnsi="Times New Roman" w:cs="Times New Roman"/>
          <w:color w:val="000000" w:themeColor="text1"/>
        </w:rPr>
      </w:pPr>
      <w:r w:rsidRPr="008D40F3">
        <w:rPr>
          <w:rFonts w:ascii="Times New Roman" w:hAnsi="Times New Roman" w:cs="Times New Roman"/>
          <w:color w:val="000000" w:themeColor="text1"/>
        </w:rPr>
        <w:t xml:space="preserve">(b) pure PA612 and PA612/GF15%+Silane, (c) pure PA612 and PA612/GF20%+Silane, and  </w:t>
      </w:r>
    </w:p>
    <w:p w14:paraId="175B6CA6" w14:textId="2729403C" w:rsidR="008D40F3" w:rsidRPr="008D40F3" w:rsidRDefault="008D40F3" w:rsidP="008D40F3">
      <w:pPr>
        <w:widowControl/>
        <w:rPr>
          <w:rFonts w:ascii="Times New Roman" w:hAnsi="Times New Roman" w:cs="Times New Roman"/>
          <w:color w:val="000000" w:themeColor="text1"/>
        </w:rPr>
      </w:pPr>
      <w:r w:rsidRPr="008D40F3">
        <w:rPr>
          <w:rFonts w:ascii="Times New Roman" w:hAnsi="Times New Roman" w:cs="Times New Roman"/>
          <w:color w:val="000000" w:themeColor="text1"/>
        </w:rPr>
        <w:t>(d) pure PA612 and PA612/GF30%+Silane.</w:t>
      </w:r>
    </w:p>
    <w:p w14:paraId="2963EBF5" w14:textId="77777777" w:rsidR="008D40F3" w:rsidRDefault="008D40F3" w:rsidP="008D40F3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4993AB51" w14:textId="77777777" w:rsidR="008D40F3" w:rsidRDefault="008D40F3" w:rsidP="008D40F3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460BCC5C" w14:textId="406A991F" w:rsidR="008D40F3" w:rsidRPr="000733D1" w:rsidRDefault="008D40F3" w:rsidP="008D40F3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532DF920" wp14:editId="7CBB81AC">
            <wp:extent cx="5919470" cy="2304415"/>
            <wp:effectExtent l="0" t="0" r="5080" b="635"/>
            <wp:docPr id="51842219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01BB9" w14:textId="4328A024" w:rsidR="008D40F3" w:rsidRPr="008D40F3" w:rsidRDefault="008D40F3" w:rsidP="008D40F3">
      <w:pPr>
        <w:pStyle w:val="Web"/>
        <w:shd w:val="clear" w:color="auto" w:fill="FFFFFF"/>
        <w:spacing w:after="240"/>
        <w:rPr>
          <w:rFonts w:ascii="Times New Roman" w:hAnsi="Times New Roman" w:cs="Times New Roman"/>
        </w:rPr>
      </w:pPr>
      <w:r w:rsidRPr="008D40F3">
        <w:rPr>
          <w:rFonts w:ascii="Times New Roman" w:hAnsi="Times New Roman" w:cs="Times New Roman"/>
          <w:b/>
          <w:bCs/>
        </w:rPr>
        <w:t xml:space="preserve">Figure </w:t>
      </w:r>
      <w:r w:rsidR="00413619">
        <w:rPr>
          <w:rFonts w:ascii="Times New Roman" w:hAnsi="Times New Roman" w:cs="Times New Roman"/>
          <w:b/>
          <w:bCs/>
        </w:rPr>
        <w:t>S</w:t>
      </w:r>
      <w:r w:rsidRPr="008D40F3">
        <w:rPr>
          <w:rFonts w:ascii="Times New Roman" w:hAnsi="Times New Roman" w:cs="Times New Roman"/>
          <w:b/>
          <w:bCs/>
        </w:rPr>
        <w:t xml:space="preserve">2. </w:t>
      </w:r>
      <w:r w:rsidRPr="008D40F3">
        <w:rPr>
          <w:rFonts w:ascii="Times New Roman" w:hAnsi="Times New Roman" w:cs="Times New Roman"/>
        </w:rPr>
        <w:t>Half-crystallization time as a function of crystallization temperature: (a) PA612/GF10%Composite and (b) PA612/GF20%</w:t>
      </w:r>
      <w:r w:rsidRPr="008D40F3">
        <w:rPr>
          <w:rFonts w:ascii="Times New Roman" w:hAnsi="Times New Roman" w:cs="Times New Roman" w:hint="eastAsia"/>
        </w:rPr>
        <w:t xml:space="preserve"> </w:t>
      </w:r>
      <w:r w:rsidRPr="008D40F3">
        <w:rPr>
          <w:rFonts w:ascii="Times New Roman" w:hAnsi="Times New Roman" w:cs="Times New Roman"/>
        </w:rPr>
        <w:t>Composite samples at different coupling agent.</w:t>
      </w:r>
    </w:p>
    <w:p w14:paraId="1BE5ECAE" w14:textId="77777777" w:rsidR="00713EE9" w:rsidRPr="00713EE9" w:rsidRDefault="00713EE9" w:rsidP="00713EE9">
      <w:pPr>
        <w:rPr>
          <w:rFonts w:ascii="Times New Roman" w:hAnsi="Times New Roman" w:cs="Times New Roman"/>
          <w:color w:val="00B0F0"/>
        </w:rPr>
      </w:pPr>
    </w:p>
    <w:p w14:paraId="420ACC3A" w14:textId="3C247DCA" w:rsidR="00713EE9" w:rsidRPr="00DC7B88" w:rsidRDefault="00713EE9" w:rsidP="00713EE9">
      <w:pPr>
        <w:spacing w:line="276" w:lineRule="auto"/>
        <w:ind w:firstLineChars="200" w:firstLine="480"/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:lang w:val="en-IN"/>
        </w:rPr>
      </w:pPr>
      <w:r w:rsidRPr="00713EE9"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:lang w:val="en-IN"/>
        </w:rPr>
        <w:lastRenderedPageBreak/>
        <w:t>Table S1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:lang w:val="en-IN"/>
        </w:rPr>
        <w:t xml:space="preserve">. </w:t>
      </w:r>
      <w:r w:rsidRPr="00DC7B88"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  <w:t>PA612 composite ratios and code</w:t>
      </w:r>
      <w:r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  <w:t xml:space="preserve"> </w:t>
      </w:r>
      <w:r w:rsidRPr="00DC7B88">
        <w:rPr>
          <w:rFonts w:ascii="Times New Roman" w:hAnsi="Times New Roman" w:cs="Times New Roman"/>
          <w:color w:val="000000" w:themeColor="text1"/>
          <w:kern w:val="0"/>
          <w:szCs w:val="24"/>
          <w:lang w:val="en-IN"/>
        </w:rPr>
        <w:t xml:space="preserve">names of the materials </w:t>
      </w:r>
    </w:p>
    <w:tbl>
      <w:tblPr>
        <w:tblStyle w:val="1"/>
        <w:tblW w:w="0" w:type="auto"/>
        <w:tblInd w:w="392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600"/>
        <w:gridCol w:w="1606"/>
        <w:gridCol w:w="2142"/>
      </w:tblGrid>
      <w:tr w:rsidR="00713EE9" w:rsidRPr="00DC7B88" w14:paraId="2225E381" w14:textId="77777777" w:rsidTr="00F06720">
        <w:trPr>
          <w:trHeight w:val="41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14:paraId="3349996C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Materials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14:paraId="298FA199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PA612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 %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14:paraId="06372A80" w14:textId="77777777" w:rsidR="00713EE9" w:rsidRPr="00DC7B88" w:rsidRDefault="00713EE9" w:rsidP="00F06720">
            <w:pPr>
              <w:spacing w:line="276" w:lineRule="auto"/>
              <w:ind w:firstLineChars="100" w:firstLine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GF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 %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14:paraId="0D6621A8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Silane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 %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13EE9" w:rsidRPr="00DC7B88" w14:paraId="17C59D7C" w14:textId="77777777" w:rsidTr="00F06720">
        <w:trPr>
          <w:trHeight w:val="413"/>
        </w:trPr>
        <w:tc>
          <w:tcPr>
            <w:tcW w:w="3577" w:type="dxa"/>
            <w:tcBorders>
              <w:top w:val="single" w:sz="4" w:space="0" w:color="auto"/>
            </w:tcBorders>
          </w:tcPr>
          <w:p w14:paraId="22958B8E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PA612</w:t>
            </w:r>
          </w:p>
          <w:p w14:paraId="5E178932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PA/GF10%                          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47F72F5C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14:paraId="70E0C159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90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796666DE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68855672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10</w:t>
            </w:r>
          </w:p>
        </w:tc>
        <w:tc>
          <w:tcPr>
            <w:tcW w:w="2142" w:type="dxa"/>
            <w:tcBorders>
              <w:top w:val="single" w:sz="4" w:space="0" w:color="auto"/>
            </w:tcBorders>
          </w:tcPr>
          <w:p w14:paraId="5E5240BC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148A46AA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0</w:t>
            </w:r>
          </w:p>
        </w:tc>
      </w:tr>
      <w:tr w:rsidR="00713EE9" w:rsidRPr="00DC7B88" w14:paraId="381092BF" w14:textId="77777777" w:rsidTr="00F06720">
        <w:trPr>
          <w:trHeight w:val="425"/>
        </w:trPr>
        <w:tc>
          <w:tcPr>
            <w:tcW w:w="3577" w:type="dxa"/>
          </w:tcPr>
          <w:p w14:paraId="13375A98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PA/GF10%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</w:tc>
        <w:tc>
          <w:tcPr>
            <w:tcW w:w="1600" w:type="dxa"/>
          </w:tcPr>
          <w:p w14:paraId="4D9B23B4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89.5</w:t>
            </w:r>
          </w:p>
        </w:tc>
        <w:tc>
          <w:tcPr>
            <w:tcW w:w="1606" w:type="dxa"/>
          </w:tcPr>
          <w:p w14:paraId="53B589DB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42" w:type="dxa"/>
          </w:tcPr>
          <w:p w14:paraId="76766BC0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</w:tr>
      <w:tr w:rsidR="00713EE9" w:rsidRPr="00DC7B88" w14:paraId="333B2C6A" w14:textId="77777777" w:rsidTr="00F06720">
        <w:trPr>
          <w:trHeight w:val="413"/>
        </w:trPr>
        <w:tc>
          <w:tcPr>
            <w:tcW w:w="3577" w:type="dxa"/>
          </w:tcPr>
          <w:p w14:paraId="6EDA75BC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PA/GF10%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</w:tc>
        <w:tc>
          <w:tcPr>
            <w:tcW w:w="1600" w:type="dxa"/>
          </w:tcPr>
          <w:p w14:paraId="4DE3B105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606" w:type="dxa"/>
          </w:tcPr>
          <w:p w14:paraId="330AF33F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42" w:type="dxa"/>
          </w:tcPr>
          <w:p w14:paraId="462276FA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</w:tr>
      <w:tr w:rsidR="00713EE9" w:rsidRPr="00DC7B88" w14:paraId="0FB16CB7" w14:textId="77777777" w:rsidTr="00F06720">
        <w:trPr>
          <w:trHeight w:val="425"/>
        </w:trPr>
        <w:tc>
          <w:tcPr>
            <w:tcW w:w="3577" w:type="dxa"/>
          </w:tcPr>
          <w:p w14:paraId="00239EF3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PA/GF10%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  <w:p w14:paraId="71958BD8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PA/GF20% </w:t>
            </w:r>
          </w:p>
        </w:tc>
        <w:tc>
          <w:tcPr>
            <w:tcW w:w="1600" w:type="dxa"/>
          </w:tcPr>
          <w:p w14:paraId="1122C6D3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  <w:p w14:paraId="7E3236FC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80</w:t>
            </w:r>
          </w:p>
        </w:tc>
        <w:tc>
          <w:tcPr>
            <w:tcW w:w="1606" w:type="dxa"/>
          </w:tcPr>
          <w:p w14:paraId="67745370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14:paraId="74B1CD1F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20</w:t>
            </w:r>
          </w:p>
        </w:tc>
        <w:tc>
          <w:tcPr>
            <w:tcW w:w="2142" w:type="dxa"/>
          </w:tcPr>
          <w:p w14:paraId="64170B81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  <w:p w14:paraId="63214DC5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0</w:t>
            </w:r>
          </w:p>
        </w:tc>
      </w:tr>
      <w:tr w:rsidR="00713EE9" w:rsidRPr="00DC7B88" w14:paraId="44680115" w14:textId="77777777" w:rsidTr="00F06720">
        <w:trPr>
          <w:trHeight w:val="425"/>
        </w:trPr>
        <w:tc>
          <w:tcPr>
            <w:tcW w:w="3577" w:type="dxa"/>
          </w:tcPr>
          <w:p w14:paraId="24A45C68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PA/GF20%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</w:tc>
        <w:tc>
          <w:tcPr>
            <w:tcW w:w="1600" w:type="dxa"/>
          </w:tcPr>
          <w:p w14:paraId="5079D6E6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606" w:type="dxa"/>
          </w:tcPr>
          <w:p w14:paraId="6D361C94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42" w:type="dxa"/>
          </w:tcPr>
          <w:p w14:paraId="4FF3509A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</w:tr>
      <w:tr w:rsidR="00713EE9" w:rsidRPr="00DC7B88" w14:paraId="093303F9" w14:textId="77777777" w:rsidTr="00F06720">
        <w:trPr>
          <w:trHeight w:val="413"/>
        </w:trPr>
        <w:tc>
          <w:tcPr>
            <w:tcW w:w="3577" w:type="dxa"/>
          </w:tcPr>
          <w:p w14:paraId="64FE5400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PA/GF20%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</w:tc>
        <w:tc>
          <w:tcPr>
            <w:tcW w:w="1600" w:type="dxa"/>
          </w:tcPr>
          <w:p w14:paraId="0BE967E2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606" w:type="dxa"/>
          </w:tcPr>
          <w:p w14:paraId="14430173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42" w:type="dxa"/>
          </w:tcPr>
          <w:p w14:paraId="699B6307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</w:tr>
      <w:tr w:rsidR="00713EE9" w:rsidRPr="00DC7B88" w14:paraId="71D6F54D" w14:textId="77777777" w:rsidTr="00F06720">
        <w:trPr>
          <w:trHeight w:val="425"/>
        </w:trPr>
        <w:tc>
          <w:tcPr>
            <w:tcW w:w="3577" w:type="dxa"/>
          </w:tcPr>
          <w:p w14:paraId="052C27AD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PA/GF20%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  <w:p w14:paraId="09FABE84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PA/GF30%                       </w:t>
            </w:r>
          </w:p>
        </w:tc>
        <w:tc>
          <w:tcPr>
            <w:tcW w:w="1600" w:type="dxa"/>
          </w:tcPr>
          <w:p w14:paraId="736B76F0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  <w:p w14:paraId="7CBEBCBC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70</w:t>
            </w:r>
          </w:p>
        </w:tc>
        <w:tc>
          <w:tcPr>
            <w:tcW w:w="1606" w:type="dxa"/>
          </w:tcPr>
          <w:p w14:paraId="3C5B79B3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14:paraId="1C58962E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30</w:t>
            </w:r>
          </w:p>
        </w:tc>
        <w:tc>
          <w:tcPr>
            <w:tcW w:w="2142" w:type="dxa"/>
          </w:tcPr>
          <w:p w14:paraId="0D862780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</w:t>
            </w:r>
          </w:p>
          <w:p w14:paraId="6EA6033C" w14:textId="77777777" w:rsidR="00713EE9" w:rsidRPr="00DC7B88" w:rsidRDefault="00713EE9" w:rsidP="00F0672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0</w:t>
            </w:r>
          </w:p>
        </w:tc>
      </w:tr>
      <w:tr w:rsidR="00713EE9" w:rsidRPr="00DC7B88" w14:paraId="5D3FE899" w14:textId="77777777" w:rsidTr="00F06720">
        <w:trPr>
          <w:trHeight w:val="413"/>
        </w:trPr>
        <w:tc>
          <w:tcPr>
            <w:tcW w:w="3577" w:type="dxa"/>
          </w:tcPr>
          <w:p w14:paraId="5E8D8960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PA/GF30%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</w:tc>
        <w:tc>
          <w:tcPr>
            <w:tcW w:w="1600" w:type="dxa"/>
          </w:tcPr>
          <w:p w14:paraId="76DC1232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68.5</w:t>
            </w:r>
          </w:p>
        </w:tc>
        <w:tc>
          <w:tcPr>
            <w:tcW w:w="1606" w:type="dxa"/>
          </w:tcPr>
          <w:p w14:paraId="73B2FEB3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42" w:type="dxa"/>
          </w:tcPr>
          <w:p w14:paraId="34E200A7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</w:tr>
      <w:tr w:rsidR="00713EE9" w:rsidRPr="00DC7B88" w14:paraId="2E24E925" w14:textId="77777777" w:rsidTr="00F06720">
        <w:trPr>
          <w:trHeight w:val="425"/>
        </w:trPr>
        <w:tc>
          <w:tcPr>
            <w:tcW w:w="3577" w:type="dxa"/>
          </w:tcPr>
          <w:p w14:paraId="77CB1EEE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PA/GF30%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</w:tc>
        <w:tc>
          <w:tcPr>
            <w:tcW w:w="1600" w:type="dxa"/>
          </w:tcPr>
          <w:p w14:paraId="466E7923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606" w:type="dxa"/>
          </w:tcPr>
          <w:p w14:paraId="172A041E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42" w:type="dxa"/>
          </w:tcPr>
          <w:p w14:paraId="41ECA28E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</w:tr>
      <w:tr w:rsidR="00713EE9" w:rsidRPr="00DC7B88" w14:paraId="4DDAFFBE" w14:textId="77777777" w:rsidTr="00F06720">
        <w:trPr>
          <w:trHeight w:val="413"/>
        </w:trPr>
        <w:tc>
          <w:tcPr>
            <w:tcW w:w="3577" w:type="dxa"/>
            <w:tcBorders>
              <w:bottom w:val="single" w:sz="4" w:space="0" w:color="auto"/>
            </w:tcBorders>
          </w:tcPr>
          <w:p w14:paraId="5910F5D3" w14:textId="77777777" w:rsidR="00713EE9" w:rsidRPr="00DC7B88" w:rsidRDefault="00713EE9" w:rsidP="00F0672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PA/GF30%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ilane</w:t>
            </w: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wt %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7AB38121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36DDB41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14:paraId="388127A7" w14:textId="77777777" w:rsidR="00713EE9" w:rsidRPr="00DC7B88" w:rsidRDefault="00713EE9" w:rsidP="00F067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</w:t>
            </w:r>
          </w:p>
        </w:tc>
      </w:tr>
    </w:tbl>
    <w:p w14:paraId="65E9D44E" w14:textId="77777777" w:rsidR="00040786" w:rsidRDefault="00040786" w:rsidP="008D40F3">
      <w:pPr>
        <w:pStyle w:val="Web"/>
        <w:shd w:val="clear" w:color="auto" w:fill="FFFFFF"/>
        <w:spacing w:after="240" w:afterAutospacing="0"/>
        <w:rPr>
          <w:rFonts w:ascii="Times New Roman" w:hAnsi="Times New Roman" w:cs="Times New Roman"/>
          <w:b/>
          <w:bCs/>
        </w:rPr>
      </w:pPr>
    </w:p>
    <w:p w14:paraId="304BFA3A" w14:textId="2926F9DE" w:rsidR="00413619" w:rsidRPr="00413619" w:rsidRDefault="00413619" w:rsidP="00413619">
      <w:pPr>
        <w:pStyle w:val="Web"/>
        <w:shd w:val="clear" w:color="auto" w:fill="FFFFFF"/>
        <w:spacing w:after="240"/>
        <w:rPr>
          <w:rFonts w:ascii="Times New Roman" w:hAnsi="Times New Roman" w:cs="Times New Roman"/>
          <w:b/>
          <w:bCs/>
        </w:rPr>
      </w:pPr>
      <w:r w:rsidRPr="00413619">
        <w:rPr>
          <w:rFonts w:ascii="Times New Roman" w:hAnsi="Times New Roman" w:cs="Times New Roman"/>
          <w:b/>
          <w:bCs/>
        </w:rPr>
        <w:t xml:space="preserve">Table </w:t>
      </w:r>
      <w:r w:rsidR="00713EE9">
        <w:rPr>
          <w:rFonts w:ascii="Times New Roman" w:hAnsi="Times New Roman" w:cs="Times New Roman"/>
          <w:b/>
          <w:bCs/>
        </w:rPr>
        <w:t>S</w:t>
      </w:r>
      <w:r w:rsidRPr="00413619">
        <w:rPr>
          <w:rFonts w:ascii="Times New Roman" w:hAnsi="Times New Roman" w:cs="Times New Roman" w:hint="eastAsia"/>
          <w:b/>
          <w:bCs/>
        </w:rPr>
        <w:t>2</w:t>
      </w:r>
      <w:r w:rsidRPr="00413619">
        <w:rPr>
          <w:rFonts w:ascii="Times New Roman" w:hAnsi="Times New Roman" w:cs="Times New Roman"/>
          <w:b/>
          <w:bCs/>
        </w:rPr>
        <w:t xml:space="preserve">. </w:t>
      </w:r>
      <w:r w:rsidRPr="00413619">
        <w:rPr>
          <w:rFonts w:ascii="Times New Roman" w:hAnsi="Times New Roman" w:cs="Times New Roman"/>
        </w:rPr>
        <w:t xml:space="preserve">Parameters of the </w:t>
      </w:r>
      <w:r w:rsidR="00713EE9">
        <w:rPr>
          <w:rFonts w:ascii="Times New Roman" w:hAnsi="Times New Roman" w:cs="Times New Roman"/>
        </w:rPr>
        <w:t>i</w:t>
      </w:r>
      <w:r w:rsidRPr="00413619">
        <w:rPr>
          <w:rFonts w:ascii="Times New Roman" w:hAnsi="Times New Roman" w:cs="Times New Roman"/>
        </w:rPr>
        <w:t xml:space="preserve">sothermal </w:t>
      </w:r>
      <w:r w:rsidR="00713EE9">
        <w:rPr>
          <w:rFonts w:ascii="Times New Roman" w:hAnsi="Times New Roman" w:cs="Times New Roman"/>
        </w:rPr>
        <w:t>c</w:t>
      </w:r>
      <w:r w:rsidRPr="00413619">
        <w:rPr>
          <w:rFonts w:ascii="Times New Roman" w:hAnsi="Times New Roman" w:cs="Times New Roman"/>
        </w:rPr>
        <w:t xml:space="preserve">rystallization </w:t>
      </w:r>
      <w:r w:rsidR="00713EE9">
        <w:rPr>
          <w:rFonts w:ascii="Times New Roman" w:hAnsi="Times New Roman" w:cs="Times New Roman"/>
        </w:rPr>
        <w:t>k</w:t>
      </w:r>
      <w:r w:rsidRPr="00413619">
        <w:rPr>
          <w:rFonts w:ascii="Times New Roman" w:hAnsi="Times New Roman" w:cs="Times New Roman"/>
        </w:rPr>
        <w:t>inetics of the PA612/GF10</w:t>
      </w:r>
      <w:r w:rsidR="00713EE9">
        <w:rPr>
          <w:rFonts w:ascii="Times New Roman" w:hAnsi="Times New Roman" w:cs="Times New Roman"/>
        </w:rPr>
        <w:t xml:space="preserve"> c</w:t>
      </w:r>
      <w:r w:rsidRPr="00413619">
        <w:rPr>
          <w:rFonts w:ascii="Times New Roman" w:hAnsi="Times New Roman" w:cs="Times New Roman"/>
        </w:rPr>
        <w:t>omposites.</w:t>
      </w:r>
    </w:p>
    <w:tbl>
      <w:tblPr>
        <w:tblStyle w:val="a7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1291"/>
        <w:gridCol w:w="1671"/>
        <w:gridCol w:w="1432"/>
        <w:gridCol w:w="1552"/>
        <w:gridCol w:w="1643"/>
      </w:tblGrid>
      <w:tr w:rsidR="00413619" w:rsidRPr="00413619" w14:paraId="430C58F8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CB48C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 xml:space="preserve">  Samples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B2EB1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T</w:t>
            </w:r>
            <w:r w:rsidRPr="00413619">
              <w:rPr>
                <w:rFonts w:ascii="Times New Roman" w:hAnsi="Times New Roman" w:cs="Times New Roman"/>
                <w:vertAlign w:val="subscript"/>
              </w:rPr>
              <w:t>iso</w:t>
            </w:r>
            <w:r w:rsidRPr="00413619">
              <w:rPr>
                <w:rFonts w:ascii="Times New Roman" w:hAnsi="Times New Roman" w:cs="Times New Roman"/>
              </w:rPr>
              <w:t xml:space="preserve"> (℃)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2404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K (min</w:t>
            </w:r>
            <w:r w:rsidRPr="00413619">
              <w:rPr>
                <w:rFonts w:ascii="Times New Roman" w:hAnsi="Times New Roman" w:cs="Times New Roman"/>
                <w:vertAlign w:val="superscript"/>
              </w:rPr>
              <w:t>-n</w:t>
            </w:r>
            <w:r w:rsidRPr="004136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99AD7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A1038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t</w:t>
            </w:r>
            <w:r w:rsidRPr="00413619">
              <w:rPr>
                <w:rFonts w:ascii="Times New Roman" w:hAnsi="Times New Roman" w:cs="Times New Roman"/>
                <w:vertAlign w:val="subscript"/>
              </w:rPr>
              <w:t xml:space="preserve"> 0.5 </w:t>
            </w:r>
            <w:r w:rsidRPr="00413619">
              <w:rPr>
                <w:rFonts w:ascii="Times New Roman" w:hAnsi="Times New Roman" w:cs="Times New Roman"/>
              </w:rPr>
              <w:t>(min)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12171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G</w:t>
            </w:r>
            <w:r w:rsidRPr="00413619">
              <w:rPr>
                <w:rFonts w:ascii="Times New Roman" w:hAnsi="Times New Roman" w:cs="Times New Roman"/>
                <w:vertAlign w:val="subscript"/>
              </w:rPr>
              <w:t xml:space="preserve">0.5 </w:t>
            </w:r>
            <w:r w:rsidRPr="00413619">
              <w:rPr>
                <w:rFonts w:ascii="Times New Roman" w:hAnsi="Times New Roman" w:cs="Times New Roman"/>
              </w:rPr>
              <w:t>(min</w:t>
            </w:r>
            <w:r w:rsidRPr="00413619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13619">
              <w:rPr>
                <w:rFonts w:ascii="Times New Roman" w:hAnsi="Times New Roman" w:cs="Times New Roman"/>
              </w:rPr>
              <w:t>)</w:t>
            </w:r>
          </w:p>
        </w:tc>
      </w:tr>
      <w:tr w:rsidR="00413619" w:rsidRPr="00413619" w14:paraId="40A51ECA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E01D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59E74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0A7BE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3F9F4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1.701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CE9BF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1.507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425AE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0.664</w:t>
            </w:r>
          </w:p>
        </w:tc>
      </w:tr>
      <w:tr w:rsidR="00413619" w:rsidRPr="00413619" w14:paraId="2E48BB4E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99AF5F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9C7C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159F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3F45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1.751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1E1F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1.513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655D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0.661</w:t>
            </w:r>
          </w:p>
        </w:tc>
      </w:tr>
      <w:tr w:rsidR="00413619" w:rsidRPr="00413619" w14:paraId="0CD26F88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665C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 pure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B068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C88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A9CF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472F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1.875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A5EC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0.533</w:t>
            </w:r>
          </w:p>
        </w:tc>
      </w:tr>
      <w:tr w:rsidR="00413619" w:rsidRPr="00413619" w14:paraId="74BFFE4B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00D5E3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44B7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F9B6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A767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0AE1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1.897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2AA6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0.527</w:t>
            </w:r>
          </w:p>
        </w:tc>
      </w:tr>
      <w:tr w:rsidR="00413619" w:rsidRPr="00413619" w14:paraId="72F8DF1A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B6B0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958EA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8FB0A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79ECA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77F27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1.958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9EBE5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0.511</w:t>
            </w:r>
          </w:p>
        </w:tc>
      </w:tr>
      <w:tr w:rsidR="00413619" w:rsidRPr="00413619" w14:paraId="1CF24A5F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3DDE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B5EC7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3D9ED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03A9D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97BA7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1.454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D8DF1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0.688</w:t>
            </w:r>
          </w:p>
        </w:tc>
      </w:tr>
      <w:tr w:rsidR="00413619" w:rsidRPr="00413619" w14:paraId="385941A5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1BE52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3877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1198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D317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EE7B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1.511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C104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0.662</w:t>
            </w:r>
          </w:p>
        </w:tc>
      </w:tr>
      <w:tr w:rsidR="00413619" w:rsidRPr="00413619" w14:paraId="616C75FF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8263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PA612/GF10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EEC9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62F5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242E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DFAF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1.989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1245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0.503</w:t>
            </w:r>
          </w:p>
        </w:tc>
      </w:tr>
      <w:tr w:rsidR="00413619" w:rsidRPr="00413619" w14:paraId="61DFDB14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8F7A7A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A0B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D474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51F1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2.071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60E6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1.977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3012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0.506</w:t>
            </w:r>
          </w:p>
        </w:tc>
      </w:tr>
      <w:tr w:rsidR="00413619" w:rsidRPr="00413619" w14:paraId="2783EADC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48B0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B6293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57FA1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235A9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5833B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2.270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C3F46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0.440</w:t>
            </w:r>
          </w:p>
        </w:tc>
      </w:tr>
      <w:tr w:rsidR="00413619" w:rsidRPr="00413619" w14:paraId="1A192470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5D2D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07331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3ED14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EFF3F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6F8D7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1.311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9311A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0.763</w:t>
            </w:r>
          </w:p>
        </w:tc>
      </w:tr>
      <w:tr w:rsidR="00413619" w:rsidRPr="00413619" w14:paraId="7FFAD9B1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979E6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4945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C571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562F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2.304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1BF1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1.556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CEC1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0.643</w:t>
            </w:r>
          </w:p>
        </w:tc>
      </w:tr>
      <w:tr w:rsidR="00413619" w:rsidRPr="00413619" w14:paraId="7CFB7264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E4E3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PA612/GF10</w:t>
            </w:r>
            <w:r w:rsidRPr="00413619"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C6C9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E2B4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E2D0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2.079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51A21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2.137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4D3B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0.468</w:t>
            </w:r>
          </w:p>
        </w:tc>
      </w:tr>
      <w:tr w:rsidR="00413619" w:rsidRPr="00413619" w14:paraId="224E2061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04EC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Silane 0.5wt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B0A3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4160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EFFC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6AC2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2.213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7964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0.452</w:t>
            </w:r>
          </w:p>
        </w:tc>
      </w:tr>
      <w:tr w:rsidR="00413619" w:rsidRPr="00413619" w14:paraId="30B6A45B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CEE4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8CCBE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76BDF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62D2B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39DD6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2.517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EF204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0.397</w:t>
            </w:r>
          </w:p>
        </w:tc>
      </w:tr>
      <w:tr w:rsidR="00413619" w:rsidRPr="00413619" w14:paraId="7F1E1D82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BF8F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1C227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63AC5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D74F6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0E45C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1.602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9722C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0.624</w:t>
            </w:r>
          </w:p>
        </w:tc>
      </w:tr>
      <w:tr w:rsidR="00413619" w:rsidRPr="00413619" w14:paraId="0F145C30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15EEFA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D859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B694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24D8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4858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1.706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2D43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0.586</w:t>
            </w:r>
          </w:p>
        </w:tc>
      </w:tr>
      <w:tr w:rsidR="00413619" w:rsidRPr="00413619" w14:paraId="33C58094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149D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PA612/GF10</w:t>
            </w:r>
            <w:r w:rsidRPr="00413619"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BBED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4F4E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32D1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66F0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2.096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F246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0.477</w:t>
            </w:r>
          </w:p>
        </w:tc>
      </w:tr>
      <w:tr w:rsidR="00413619" w:rsidRPr="00413619" w14:paraId="62E576D8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287D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Silane1.0wt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1B69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6B23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0EA3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2.339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6E75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2.496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61C3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0.401</w:t>
            </w:r>
          </w:p>
        </w:tc>
      </w:tr>
      <w:tr w:rsidR="00413619" w:rsidRPr="00413619" w14:paraId="6E5F8C43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D28E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E6864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BAF8C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E7156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2DF1B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2.418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9E70F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0.414</w:t>
            </w:r>
          </w:p>
        </w:tc>
      </w:tr>
      <w:tr w:rsidR="00413619" w:rsidRPr="00413619" w14:paraId="7E463E71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94E7D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8E11F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54372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D4A7C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34C07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1.398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C7E91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0.715</w:t>
            </w:r>
          </w:p>
        </w:tc>
      </w:tr>
      <w:tr w:rsidR="00413619" w:rsidRPr="00413619" w14:paraId="7AA31321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7D6778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34C7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9E27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31DD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CBD0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1.760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CECB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0.568</w:t>
            </w:r>
          </w:p>
        </w:tc>
      </w:tr>
      <w:tr w:rsidR="00413619" w:rsidRPr="00413619" w14:paraId="02296682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1DE9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PA612/GF10</w:t>
            </w:r>
            <w:r w:rsidRPr="00413619"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4F53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0E95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4BA3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7F94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2.485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35FA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0.402</w:t>
            </w:r>
          </w:p>
        </w:tc>
      </w:tr>
      <w:tr w:rsidR="00413619" w:rsidRPr="00413619" w14:paraId="34186454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E3EB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Silane 2.0wt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9339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C5C3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B9CE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F8BD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2.703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4478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0.370</w:t>
            </w:r>
          </w:p>
        </w:tc>
      </w:tr>
      <w:tr w:rsidR="00413619" w:rsidRPr="00413619" w14:paraId="70186ABF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DA80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B4199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478CA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EBBCB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B4388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2.617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E8C69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0.382</w:t>
            </w:r>
          </w:p>
        </w:tc>
      </w:tr>
    </w:tbl>
    <w:p w14:paraId="4297BA3A" w14:textId="13F8F94E" w:rsidR="00413619" w:rsidRPr="00413619" w:rsidRDefault="00413619" w:rsidP="00413619">
      <w:pPr>
        <w:pStyle w:val="Web"/>
        <w:shd w:val="clear" w:color="auto" w:fill="FFFFFF"/>
        <w:spacing w:after="240"/>
        <w:rPr>
          <w:rFonts w:ascii="Times New Roman" w:hAnsi="Times New Roman" w:cs="Times New Roman"/>
          <w:b/>
          <w:bCs/>
        </w:rPr>
      </w:pPr>
      <w:r w:rsidRPr="00413619">
        <w:rPr>
          <w:rFonts w:ascii="Times New Roman" w:hAnsi="Times New Roman" w:cs="Times New Roman"/>
          <w:b/>
          <w:bCs/>
        </w:rPr>
        <w:t xml:space="preserve">Table </w:t>
      </w:r>
      <w:r w:rsidR="00713EE9">
        <w:rPr>
          <w:rFonts w:ascii="Times New Roman" w:hAnsi="Times New Roman" w:cs="Times New Roman"/>
          <w:b/>
          <w:bCs/>
        </w:rPr>
        <w:t>S</w:t>
      </w:r>
      <w:r w:rsidRPr="00413619">
        <w:rPr>
          <w:rFonts w:ascii="Times New Roman" w:hAnsi="Times New Roman" w:cs="Times New Roman" w:hint="eastAsia"/>
          <w:b/>
          <w:bCs/>
        </w:rPr>
        <w:t>3</w:t>
      </w:r>
      <w:r w:rsidRPr="00413619">
        <w:rPr>
          <w:rFonts w:ascii="Times New Roman" w:hAnsi="Times New Roman" w:cs="Times New Roman"/>
          <w:b/>
          <w:bCs/>
        </w:rPr>
        <w:t xml:space="preserve">. </w:t>
      </w:r>
      <w:r w:rsidRPr="00413619">
        <w:rPr>
          <w:rFonts w:ascii="Times New Roman" w:hAnsi="Times New Roman" w:cs="Times New Roman"/>
        </w:rPr>
        <w:t xml:space="preserve">Parameters of the </w:t>
      </w:r>
      <w:r w:rsidR="00713EE9">
        <w:rPr>
          <w:rFonts w:ascii="Times New Roman" w:hAnsi="Times New Roman" w:cs="Times New Roman"/>
        </w:rPr>
        <w:t>i</w:t>
      </w:r>
      <w:r w:rsidRPr="00413619">
        <w:rPr>
          <w:rFonts w:ascii="Times New Roman" w:hAnsi="Times New Roman" w:cs="Times New Roman"/>
        </w:rPr>
        <w:t xml:space="preserve">sothermal </w:t>
      </w:r>
      <w:r w:rsidR="00713EE9">
        <w:rPr>
          <w:rFonts w:ascii="Times New Roman" w:hAnsi="Times New Roman" w:cs="Times New Roman"/>
        </w:rPr>
        <w:t>c</w:t>
      </w:r>
      <w:r w:rsidRPr="00413619">
        <w:rPr>
          <w:rFonts w:ascii="Times New Roman" w:hAnsi="Times New Roman" w:cs="Times New Roman"/>
        </w:rPr>
        <w:t xml:space="preserve">rystallization </w:t>
      </w:r>
      <w:r w:rsidR="00713EE9">
        <w:rPr>
          <w:rFonts w:ascii="Times New Roman" w:hAnsi="Times New Roman" w:cs="Times New Roman"/>
        </w:rPr>
        <w:t>k</w:t>
      </w:r>
      <w:r w:rsidRPr="00413619">
        <w:rPr>
          <w:rFonts w:ascii="Times New Roman" w:hAnsi="Times New Roman" w:cs="Times New Roman"/>
        </w:rPr>
        <w:t>inetics of the PA612/GF20</w:t>
      </w:r>
      <w:r w:rsidR="00713EE9">
        <w:rPr>
          <w:rFonts w:ascii="Times New Roman" w:hAnsi="Times New Roman" w:cs="Times New Roman"/>
        </w:rPr>
        <w:t xml:space="preserve"> c</w:t>
      </w:r>
      <w:r w:rsidRPr="00413619">
        <w:rPr>
          <w:rFonts w:ascii="Times New Roman" w:hAnsi="Times New Roman" w:cs="Times New Roman"/>
        </w:rPr>
        <w:t>omposites.</w:t>
      </w:r>
    </w:p>
    <w:tbl>
      <w:tblPr>
        <w:tblStyle w:val="a7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1291"/>
        <w:gridCol w:w="1671"/>
        <w:gridCol w:w="1432"/>
        <w:gridCol w:w="1552"/>
        <w:gridCol w:w="1643"/>
      </w:tblGrid>
      <w:tr w:rsidR="00413619" w:rsidRPr="00413619" w14:paraId="710B12E7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D0113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 xml:space="preserve">  Samples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317C7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T</w:t>
            </w:r>
            <w:r w:rsidRPr="00413619">
              <w:rPr>
                <w:rFonts w:ascii="Times New Roman" w:hAnsi="Times New Roman" w:cs="Times New Roman"/>
                <w:vertAlign w:val="subscript"/>
              </w:rPr>
              <w:t>iso</w:t>
            </w:r>
            <w:r w:rsidRPr="00413619">
              <w:rPr>
                <w:rFonts w:ascii="Times New Roman" w:hAnsi="Times New Roman" w:cs="Times New Roman"/>
              </w:rPr>
              <w:t xml:space="preserve"> (℃)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81BDE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K (min</w:t>
            </w:r>
            <w:r w:rsidRPr="00413619">
              <w:rPr>
                <w:rFonts w:ascii="Times New Roman" w:hAnsi="Times New Roman" w:cs="Times New Roman"/>
                <w:vertAlign w:val="superscript"/>
              </w:rPr>
              <w:t>-n</w:t>
            </w:r>
            <w:r w:rsidRPr="004136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5DF48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7A6A5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t</w:t>
            </w:r>
            <w:r w:rsidRPr="00413619">
              <w:rPr>
                <w:rFonts w:ascii="Times New Roman" w:hAnsi="Times New Roman" w:cs="Times New Roman"/>
                <w:vertAlign w:val="subscript"/>
              </w:rPr>
              <w:t xml:space="preserve"> 0.5 </w:t>
            </w:r>
            <w:r w:rsidRPr="00413619">
              <w:rPr>
                <w:rFonts w:ascii="Times New Roman" w:hAnsi="Times New Roman" w:cs="Times New Roman"/>
              </w:rPr>
              <w:t>(min)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F0F4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G</w:t>
            </w:r>
            <w:r w:rsidRPr="00413619">
              <w:rPr>
                <w:rFonts w:ascii="Times New Roman" w:hAnsi="Times New Roman" w:cs="Times New Roman"/>
                <w:vertAlign w:val="subscript"/>
              </w:rPr>
              <w:t xml:space="preserve">0.5 </w:t>
            </w:r>
            <w:r w:rsidRPr="00413619">
              <w:rPr>
                <w:rFonts w:ascii="Times New Roman" w:hAnsi="Times New Roman" w:cs="Times New Roman"/>
              </w:rPr>
              <w:t>(min</w:t>
            </w:r>
            <w:r w:rsidRPr="00413619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13619">
              <w:rPr>
                <w:rFonts w:ascii="Times New Roman" w:hAnsi="Times New Roman" w:cs="Times New Roman"/>
              </w:rPr>
              <w:t>)</w:t>
            </w:r>
          </w:p>
        </w:tc>
      </w:tr>
      <w:tr w:rsidR="00413619" w:rsidRPr="00413619" w14:paraId="5739B8CC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1138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B6827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B9304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7E147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1.701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E32E8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1.507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7CFE6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0.664</w:t>
            </w:r>
          </w:p>
        </w:tc>
      </w:tr>
      <w:tr w:rsidR="00413619" w:rsidRPr="00413619" w14:paraId="731A21C5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73473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10D4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680D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A304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1.751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A915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1.513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5D0D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0.661</w:t>
            </w:r>
          </w:p>
        </w:tc>
      </w:tr>
      <w:tr w:rsidR="00413619" w:rsidRPr="00413619" w14:paraId="68FB45DF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E760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 pure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2E74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0390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7D8D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7A00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1.875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21AC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0.533</w:t>
            </w:r>
          </w:p>
        </w:tc>
      </w:tr>
      <w:tr w:rsidR="00413619" w:rsidRPr="00413619" w14:paraId="737043AE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AB4719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5EE0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8F29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F23E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0623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1.897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43B3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0.527</w:t>
            </w:r>
          </w:p>
        </w:tc>
      </w:tr>
      <w:tr w:rsidR="00413619" w:rsidRPr="00413619" w14:paraId="5EFBBF3C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16BD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F2D3D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B6F7C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4BE74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F571B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1.958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18D6F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0.511</w:t>
            </w:r>
          </w:p>
        </w:tc>
      </w:tr>
      <w:tr w:rsidR="00413619" w:rsidRPr="00413619" w14:paraId="0C5C5D4D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4442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17607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DC760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A9626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31048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1.379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87733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0.726</w:t>
            </w:r>
          </w:p>
        </w:tc>
      </w:tr>
      <w:tr w:rsidR="00413619" w:rsidRPr="00413619" w14:paraId="319878E8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E7415A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6FC13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37BF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0.276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7CD0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09F7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1.551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36F7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0.645</w:t>
            </w:r>
          </w:p>
        </w:tc>
      </w:tr>
      <w:tr w:rsidR="00413619" w:rsidRPr="00413619" w14:paraId="46293700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3311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PA612/GF20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F7D9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2378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9849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1994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2.010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250F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0.498</w:t>
            </w:r>
          </w:p>
        </w:tc>
      </w:tr>
      <w:tr w:rsidR="00413619" w:rsidRPr="00413619" w14:paraId="3AB5510D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2FCD0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A1B3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3600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8C6B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C14D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2.038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8B5D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0.491</w:t>
            </w:r>
          </w:p>
        </w:tc>
      </w:tr>
      <w:tr w:rsidR="00413619" w:rsidRPr="00413619" w14:paraId="56EC9EA5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3261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08BC9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38835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1466B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B4985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2.215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444A8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0.451</w:t>
            </w:r>
          </w:p>
        </w:tc>
      </w:tr>
      <w:tr w:rsidR="00413619" w:rsidRPr="00413619" w14:paraId="3A46C0D0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F0C3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D46DE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8FB2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18D96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58CEA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1.519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DE4F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0.658</w:t>
            </w:r>
          </w:p>
        </w:tc>
      </w:tr>
      <w:tr w:rsidR="00413619" w:rsidRPr="00413619" w14:paraId="381D0A04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75FAB8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451EB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7E17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178A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EAA7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1.814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F2EA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0.551</w:t>
            </w:r>
          </w:p>
        </w:tc>
      </w:tr>
      <w:tr w:rsidR="00413619" w:rsidRPr="00413619" w14:paraId="65001D40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61D6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PA612/GF20</w:t>
            </w:r>
            <w:r w:rsidRPr="00413619"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221F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D4FF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113F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2.327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7B9C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2.560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EF95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0.391</w:t>
            </w:r>
          </w:p>
        </w:tc>
      </w:tr>
      <w:tr w:rsidR="00413619" w:rsidRPr="00413619" w14:paraId="5C00F831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F054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Silane 0.5wt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96E3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651D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F0D8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2.890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7057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2.918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A08D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0.343</w:t>
            </w:r>
          </w:p>
        </w:tc>
      </w:tr>
      <w:tr w:rsidR="00413619" w:rsidRPr="00413619" w14:paraId="1A97B4DC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E477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488DF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7C73D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73B5E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1703E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2.426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FCFD8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0.412</w:t>
            </w:r>
          </w:p>
        </w:tc>
      </w:tr>
      <w:tr w:rsidR="00413619" w:rsidRPr="00413619" w14:paraId="4DCBE5A5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21CF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1DD65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B3D02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45ED7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B2F08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1.592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C1404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0.628</w:t>
            </w:r>
          </w:p>
        </w:tc>
      </w:tr>
      <w:tr w:rsidR="00413619" w:rsidRPr="00413619" w14:paraId="2F4F6B11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35BC7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BECB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3CC0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78D0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9230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1.695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177D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0.590</w:t>
            </w:r>
          </w:p>
        </w:tc>
      </w:tr>
      <w:tr w:rsidR="00413619" w:rsidRPr="00413619" w14:paraId="4DCDB658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B3D9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PA612/GF20</w:t>
            </w:r>
            <w:r w:rsidRPr="00413619"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6E8E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2BDD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9B09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1.938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8F96F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2.521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5E9F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0.397</w:t>
            </w:r>
          </w:p>
        </w:tc>
      </w:tr>
      <w:tr w:rsidR="00413619" w:rsidRPr="00413619" w14:paraId="6D66B33F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9335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Silane 1.0wt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3ADF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5549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9F9E0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3A68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3.038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8133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0.329</w:t>
            </w:r>
          </w:p>
        </w:tc>
      </w:tr>
      <w:tr w:rsidR="00413619" w:rsidRPr="00413619" w14:paraId="742FF746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7588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0CB2A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2D6DB5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D67A7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250C8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2.884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5EAD6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0.347</w:t>
            </w:r>
          </w:p>
        </w:tc>
      </w:tr>
      <w:tr w:rsidR="00413619" w:rsidRPr="00413619" w14:paraId="067CD97B" w14:textId="77777777" w:rsidTr="00F0672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E3FF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5923E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C4074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58E466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3EE53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2.414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EC1F63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0.414</w:t>
            </w:r>
          </w:p>
        </w:tc>
      </w:tr>
      <w:tr w:rsidR="00413619" w:rsidRPr="00413619" w14:paraId="43C556D9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EB0063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B779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7052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DF00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E193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2.794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AC5D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0.358</w:t>
            </w:r>
          </w:p>
        </w:tc>
      </w:tr>
      <w:tr w:rsidR="00413619" w:rsidRPr="00413619" w14:paraId="505F0DA1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1991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PA612/GF20</w:t>
            </w:r>
            <w:r w:rsidRPr="00413619"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A4A5D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3B12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0A13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6096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3.350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3C4BA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0.299</w:t>
            </w:r>
          </w:p>
        </w:tc>
      </w:tr>
      <w:tr w:rsidR="00413619" w:rsidRPr="00413619" w14:paraId="5532934F" w14:textId="77777777" w:rsidTr="00F0672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AAF4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Silane 2.0wt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3362B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207B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F715E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2.468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CF439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1F6B7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0.262</w:t>
            </w:r>
          </w:p>
        </w:tc>
      </w:tr>
      <w:tr w:rsidR="00413619" w:rsidRPr="00413619" w14:paraId="33E6A097" w14:textId="77777777" w:rsidTr="00F0672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A2CD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A63614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75632C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6A7AE2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2.279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F8F928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3.281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7B5131" w14:textId="77777777" w:rsidR="00413619" w:rsidRPr="00413619" w:rsidRDefault="00413619" w:rsidP="00413619">
            <w:pPr>
              <w:pStyle w:val="Web"/>
              <w:shd w:val="clear" w:color="auto" w:fill="FFFFFF"/>
              <w:spacing w:after="240"/>
              <w:rPr>
                <w:rFonts w:ascii="Times New Roman" w:hAnsi="Times New Roman" w:cs="Times New Roman"/>
              </w:rPr>
            </w:pPr>
            <w:r w:rsidRPr="00413619">
              <w:rPr>
                <w:rFonts w:ascii="Times New Roman" w:hAnsi="Times New Roman" w:cs="Times New Roman"/>
              </w:rPr>
              <w:t>0.305</w:t>
            </w:r>
          </w:p>
        </w:tc>
      </w:tr>
    </w:tbl>
    <w:p w14:paraId="706CFF2B" w14:textId="77777777" w:rsidR="00F85551" w:rsidRDefault="00F85551"/>
    <w:sectPr w:rsidR="00F85551" w:rsidSect="006214A8">
      <w:footerReference w:type="default" r:id="rId8"/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9C036" w14:textId="77777777" w:rsidR="00FD28B7" w:rsidRDefault="00FD28B7">
      <w:r>
        <w:separator/>
      </w:r>
    </w:p>
  </w:endnote>
  <w:endnote w:type="continuationSeparator" w:id="0">
    <w:p w14:paraId="0D5CA413" w14:textId="77777777" w:rsidR="00FD28B7" w:rsidRDefault="00FD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7000927"/>
      <w:docPartObj>
        <w:docPartGallery w:val="Page Numbers (Bottom of Page)"/>
        <w:docPartUnique/>
      </w:docPartObj>
    </w:sdtPr>
    <w:sdtEndPr/>
    <w:sdtContent>
      <w:p w14:paraId="5A59C6F2" w14:textId="77777777" w:rsidR="0050300A" w:rsidRDefault="00FD28B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D1A63">
          <w:rPr>
            <w:noProof/>
            <w:lang w:val="zh-TW"/>
          </w:rPr>
          <w:t>1</w:t>
        </w:r>
        <w:r>
          <w:fldChar w:fldCharType="end"/>
        </w:r>
      </w:p>
    </w:sdtContent>
  </w:sdt>
  <w:p w14:paraId="41321379" w14:textId="77777777" w:rsidR="0050300A" w:rsidRDefault="0050300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807B7" w14:textId="77777777" w:rsidR="00FD28B7" w:rsidRDefault="00FD28B7">
      <w:r>
        <w:separator/>
      </w:r>
    </w:p>
  </w:footnote>
  <w:footnote w:type="continuationSeparator" w:id="0">
    <w:p w14:paraId="4B007552" w14:textId="77777777" w:rsidR="00FD28B7" w:rsidRDefault="00FD2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F3"/>
    <w:rsid w:val="00040786"/>
    <w:rsid w:val="00107ED8"/>
    <w:rsid w:val="00376717"/>
    <w:rsid w:val="00413619"/>
    <w:rsid w:val="0050300A"/>
    <w:rsid w:val="005F562D"/>
    <w:rsid w:val="006214A8"/>
    <w:rsid w:val="00713EE9"/>
    <w:rsid w:val="008D40F3"/>
    <w:rsid w:val="00A407AB"/>
    <w:rsid w:val="00CC38E9"/>
    <w:rsid w:val="00F85551"/>
    <w:rsid w:val="00FD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4793C"/>
  <w15:chartTrackingRefBased/>
  <w15:docId w15:val="{4C6308B3-0593-412F-B8A9-EE5A925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0F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40F3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D4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8D40F3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D40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6">
    <w:name w:val="line number"/>
    <w:basedOn w:val="a0"/>
    <w:uiPriority w:val="99"/>
    <w:semiHidden/>
    <w:unhideWhenUsed/>
    <w:rsid w:val="008D40F3"/>
  </w:style>
  <w:style w:type="table" w:styleId="a7">
    <w:name w:val="Table Grid"/>
    <w:basedOn w:val="a1"/>
    <w:uiPriority w:val="39"/>
    <w:rsid w:val="00413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39"/>
    <w:rsid w:val="00713EE9"/>
    <w:rPr>
      <w:kern w:val="0"/>
      <w:sz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YU-HSIANG YEH</dc:creator>
  <cp:keywords/>
  <dc:description/>
  <cp:lastModifiedBy>陳錦文</cp:lastModifiedBy>
  <cp:revision>5</cp:revision>
  <dcterms:created xsi:type="dcterms:W3CDTF">2024-01-13T02:54:00Z</dcterms:created>
  <dcterms:modified xsi:type="dcterms:W3CDTF">2024-01-15T01:52:00Z</dcterms:modified>
</cp:coreProperties>
</file>