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9FA8F" w14:textId="77777777" w:rsidR="005A1676" w:rsidRPr="003C2BF1" w:rsidRDefault="005A1676" w:rsidP="005A167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C2BF1">
        <w:rPr>
          <w:rFonts w:ascii="Times New Roman" w:hAnsi="Times New Roman" w:cs="Times New Roman"/>
          <w:sz w:val="24"/>
          <w:szCs w:val="24"/>
        </w:rPr>
        <w:t xml:space="preserve">Supplementary Table 1. Definitions of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3C2BF1">
        <w:rPr>
          <w:rFonts w:ascii="Times New Roman" w:hAnsi="Times New Roman" w:cs="Times New Roman"/>
          <w:sz w:val="24"/>
          <w:szCs w:val="24"/>
        </w:rPr>
        <w:t xml:space="preserve">entilator associated pneumonia and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3C2BF1">
        <w:rPr>
          <w:rFonts w:ascii="Times New Roman" w:hAnsi="Times New Roman" w:cs="Times New Roman"/>
          <w:sz w:val="24"/>
          <w:szCs w:val="24"/>
        </w:rPr>
        <w:t xml:space="preserve">entilator associated event surveillance </w:t>
      </w:r>
      <w:r>
        <w:rPr>
          <w:rFonts w:ascii="Times New Roman" w:hAnsi="Times New Roman" w:cs="Times New Roman"/>
          <w:sz w:val="24"/>
          <w:szCs w:val="24"/>
        </w:rPr>
        <w:t>criteria</w:t>
      </w:r>
    </w:p>
    <w:tbl>
      <w:tblPr>
        <w:tblStyle w:val="TabloKlavuzu1"/>
        <w:tblW w:w="0" w:type="auto"/>
        <w:tblLook w:val="04A0" w:firstRow="1" w:lastRow="0" w:firstColumn="1" w:lastColumn="0" w:noHBand="0" w:noVBand="1"/>
      </w:tblPr>
      <w:tblGrid>
        <w:gridCol w:w="1838"/>
        <w:gridCol w:w="7512"/>
      </w:tblGrid>
      <w:tr w:rsidR="005A1676" w:rsidRPr="0072596F" w14:paraId="14BE16BD" w14:textId="77777777" w:rsidTr="00CA07C6">
        <w:tc>
          <w:tcPr>
            <w:tcW w:w="1838" w:type="dxa"/>
          </w:tcPr>
          <w:p w14:paraId="325E2E52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 xml:space="preserve">Ventilator associated pneumonia surveillance criteria </w:t>
            </w:r>
          </w:p>
        </w:tc>
        <w:tc>
          <w:tcPr>
            <w:tcW w:w="7512" w:type="dxa"/>
          </w:tcPr>
          <w:p w14:paraId="6223C8B1" w14:textId="77777777" w:rsidR="005A1676" w:rsidRPr="0072596F" w:rsidRDefault="005A1676" w:rsidP="00CA07C6">
            <w:pPr>
              <w:spacing w:line="36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A new or changing chest X-ray infiltrates,</w:t>
            </w:r>
          </w:p>
          <w:p w14:paraId="11D72464" w14:textId="77777777" w:rsidR="005A1676" w:rsidRPr="0072596F" w:rsidRDefault="005A1676" w:rsidP="00CA07C6">
            <w:p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 xml:space="preserve"> </w:t>
            </w:r>
            <w:r w:rsidRPr="0072596F">
              <w:rPr>
                <w:rFonts w:ascii="Times New Roman" w:eastAsia="Arial" w:hAnsi="Times New Roman" w:cs="Times New Roman"/>
                <w:b/>
                <w:bCs/>
              </w:rPr>
              <w:t>plus</w:t>
            </w:r>
            <w:r w:rsidRPr="0072596F">
              <w:rPr>
                <w:rFonts w:ascii="Times New Roman" w:eastAsia="Arial" w:hAnsi="Times New Roman" w:cs="Times New Roman"/>
              </w:rPr>
              <w:t xml:space="preserve"> at least one of the following criteria:</w:t>
            </w:r>
          </w:p>
          <w:p w14:paraId="059BCDFF" w14:textId="77777777" w:rsidR="005A1676" w:rsidRPr="0072596F" w:rsidRDefault="005A1676" w:rsidP="005A1676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Fever (&gt;38 °C)</w:t>
            </w:r>
          </w:p>
          <w:p w14:paraId="453A75EB" w14:textId="77777777" w:rsidR="005A1676" w:rsidRPr="0072596F" w:rsidRDefault="005A1676" w:rsidP="005A1676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 xml:space="preserve">Leukopenia (&lt; 4000 /mm³) or leukocytosis (&gt;12.000 /mm³) </w:t>
            </w:r>
          </w:p>
          <w:p w14:paraId="6ECAA0BE" w14:textId="77777777" w:rsidR="005A1676" w:rsidRPr="0072596F" w:rsidRDefault="005A1676" w:rsidP="00CA07C6">
            <w:pPr>
              <w:spacing w:line="360" w:lineRule="auto"/>
              <w:contextualSpacing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  <w:b/>
                <w:bCs/>
              </w:rPr>
              <w:t>plu</w:t>
            </w:r>
            <w:r w:rsidRPr="003F5F6A">
              <w:rPr>
                <w:rFonts w:ascii="Times New Roman" w:eastAsia="Arial" w:hAnsi="Times New Roman" w:cs="Times New Roman"/>
                <w:b/>
                <w:bCs/>
              </w:rPr>
              <w:t>s</w:t>
            </w:r>
            <w:r w:rsidRPr="0072596F">
              <w:rPr>
                <w:rFonts w:ascii="Times New Roman" w:eastAsia="Arial" w:hAnsi="Times New Roman" w:cs="Times New Roman"/>
              </w:rPr>
              <w:t xml:space="preserve"> at least two of the following criteria:</w:t>
            </w:r>
          </w:p>
          <w:p w14:paraId="6E859A33" w14:textId="77777777" w:rsidR="005A1676" w:rsidRPr="003F5F6A" w:rsidRDefault="005A1676" w:rsidP="005A1676">
            <w:pPr>
              <w:pStyle w:val="ListParagraph"/>
              <w:numPr>
                <w:ilvl w:val="0"/>
                <w:numId w:val="7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Newly developed purulent sputum or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3F5F6A">
              <w:rPr>
                <w:rFonts w:ascii="Times New Roman" w:eastAsia="Arial" w:hAnsi="Times New Roman" w:cs="Times New Roman"/>
              </w:rPr>
              <w:t>change in sputum character or increased respiratory secretions or increased need for aspiration</w:t>
            </w:r>
          </w:p>
          <w:p w14:paraId="16797610" w14:textId="77777777" w:rsidR="005A1676" w:rsidRPr="003F5F6A" w:rsidRDefault="005A1676" w:rsidP="005A1676">
            <w:pPr>
              <w:pStyle w:val="ListParagraph"/>
              <w:numPr>
                <w:ilvl w:val="0"/>
                <w:numId w:val="6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New onset or worsening cough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3F5F6A">
              <w:rPr>
                <w:rFonts w:ascii="Times New Roman" w:eastAsia="Arial" w:hAnsi="Times New Roman" w:cs="Times New Roman"/>
              </w:rPr>
              <w:t>dyspnea or tachypnea</w:t>
            </w:r>
          </w:p>
          <w:p w14:paraId="4CB30E11" w14:textId="77777777" w:rsidR="005A1676" w:rsidRPr="003F5F6A" w:rsidRDefault="005A1676" w:rsidP="005A1676">
            <w:pPr>
              <w:pStyle w:val="ListParagraph"/>
              <w:numPr>
                <w:ilvl w:val="0"/>
                <w:numId w:val="5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On physical examination, rales or bronchial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3F5F6A">
              <w:rPr>
                <w:rFonts w:ascii="Times New Roman" w:eastAsia="Arial" w:hAnsi="Times New Roman" w:cs="Times New Roman"/>
              </w:rPr>
              <w:t>presence of breathing sounds</w:t>
            </w:r>
          </w:p>
          <w:p w14:paraId="0C2F7C3E" w14:textId="77777777" w:rsidR="005A1676" w:rsidRPr="003F5F6A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eastAsia="Arial" w:hAnsi="Times New Roman" w:cs="Times New Roman"/>
              </w:rPr>
            </w:pPr>
            <w:r w:rsidRPr="0072596F">
              <w:rPr>
                <w:rFonts w:ascii="Times New Roman" w:eastAsia="Arial" w:hAnsi="Times New Roman" w:cs="Times New Roman"/>
              </w:rPr>
              <w:t>Worsening of gas exchange (Pa02/Fi02 ratio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3F5F6A">
              <w:rPr>
                <w:rFonts w:ascii="Times New Roman" w:eastAsia="Arial" w:hAnsi="Times New Roman" w:cs="Times New Roman"/>
              </w:rPr>
              <w:t>&lt; 240), increased oxygen demand or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3F5F6A">
              <w:rPr>
                <w:rFonts w:ascii="Times New Roman" w:eastAsia="Arial" w:hAnsi="Times New Roman" w:cs="Times New Roman"/>
              </w:rPr>
              <w:t>increased need for ventilation</w:t>
            </w:r>
          </w:p>
        </w:tc>
      </w:tr>
      <w:tr w:rsidR="005A1676" w:rsidRPr="0072596F" w14:paraId="2C4F7D6E" w14:textId="77777777" w:rsidTr="00CA07C6">
        <w:tc>
          <w:tcPr>
            <w:tcW w:w="1838" w:type="dxa"/>
          </w:tcPr>
          <w:p w14:paraId="5B7B1DAF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Ventilator associated event surveillance criteria *</w:t>
            </w:r>
          </w:p>
        </w:tc>
        <w:tc>
          <w:tcPr>
            <w:tcW w:w="7512" w:type="dxa"/>
          </w:tcPr>
          <w:p w14:paraId="1D2EB84A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Deterioration in respiratory status after a period of stability 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2596F">
              <w:rPr>
                <w:rFonts w:ascii="Times New Roman" w:hAnsi="Times New Roman" w:cs="Times New Roman"/>
              </w:rPr>
              <w:t xml:space="preserve">improvement on the ventilator evidence of infection or inflammation laboratory evidence of respiratory infection. </w:t>
            </w:r>
          </w:p>
          <w:p w14:paraId="2460B013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There are three definition tiers within the VAE algorithm: VAC, IVAC and PVAP.</w:t>
            </w:r>
          </w:p>
        </w:tc>
      </w:tr>
      <w:tr w:rsidR="005A1676" w:rsidRPr="0072596F" w14:paraId="5964FE22" w14:textId="77777777" w:rsidTr="00CA07C6">
        <w:tc>
          <w:tcPr>
            <w:tcW w:w="1838" w:type="dxa"/>
          </w:tcPr>
          <w:p w14:paraId="008BA51B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bookmarkStart w:id="0" w:name="_Hlk124538877"/>
            <w:r w:rsidRPr="0072596F">
              <w:rPr>
                <w:rFonts w:ascii="Times New Roman" w:hAnsi="Times New Roman" w:cs="Times New Roman"/>
              </w:rPr>
              <w:t>Ventilator associated condition</w:t>
            </w:r>
            <w:bookmarkEnd w:id="0"/>
          </w:p>
        </w:tc>
        <w:tc>
          <w:tcPr>
            <w:tcW w:w="7512" w:type="dxa"/>
          </w:tcPr>
          <w:p w14:paraId="08499C82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An increase in daily minimum PEEP &gt; 3 cm H2O</w:t>
            </w:r>
          </w:p>
          <w:p w14:paraId="0B05D457" w14:textId="77777777" w:rsidR="005A1676" w:rsidRPr="003F5F6A" w:rsidRDefault="005A1676" w:rsidP="00CA07C6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F5F6A">
              <w:rPr>
                <w:rFonts w:ascii="Times New Roman" w:hAnsi="Times New Roman" w:cs="Times New Roman"/>
                <w:b/>
                <w:bCs/>
              </w:rPr>
              <w:t xml:space="preserve">or </w:t>
            </w:r>
          </w:p>
          <w:p w14:paraId="79AFB38E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 xml:space="preserve">an increase of the daily minimum FiO2 &gt; 0.20 </w:t>
            </w:r>
          </w:p>
          <w:p w14:paraId="64883BA4" w14:textId="77777777" w:rsidR="005A1676" w:rsidRPr="0072596F" w:rsidRDefault="005A1676" w:rsidP="00CA07C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sustained for 2 calendar days in a patient who had a baseline period of stability or improvement on the ventilator.</w:t>
            </w:r>
          </w:p>
        </w:tc>
      </w:tr>
      <w:tr w:rsidR="005A1676" w:rsidRPr="0072596F" w14:paraId="19493EA8" w14:textId="77777777" w:rsidTr="00CA07C6">
        <w:tc>
          <w:tcPr>
            <w:tcW w:w="1838" w:type="dxa"/>
          </w:tcPr>
          <w:p w14:paraId="12764C59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bookmarkStart w:id="1" w:name="_Hlk124538790"/>
            <w:r w:rsidRPr="0072596F">
              <w:rPr>
                <w:rFonts w:ascii="Times New Roman" w:hAnsi="Times New Roman" w:cs="Times New Roman"/>
              </w:rPr>
              <w:t>Infection related ventilator associated complication</w:t>
            </w:r>
            <w:bookmarkEnd w:id="1"/>
          </w:p>
        </w:tc>
        <w:tc>
          <w:tcPr>
            <w:tcW w:w="7512" w:type="dxa"/>
          </w:tcPr>
          <w:p w14:paraId="5F5BBEAF" w14:textId="77777777" w:rsidR="005A1676" w:rsidRPr="0072596F" w:rsidRDefault="005A1676" w:rsidP="00CA07C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An episode of VAC associated with alterations in</w:t>
            </w:r>
          </w:p>
          <w:p w14:paraId="5DAF1CEF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 xml:space="preserve">WBC count (&gt; 12,000 cells/ ml or &gt; 4,000 cells/ ml) </w:t>
            </w:r>
          </w:p>
          <w:p w14:paraId="21F5E31A" w14:textId="77777777" w:rsidR="005A1676" w:rsidRPr="003F5F6A" w:rsidRDefault="005A1676" w:rsidP="00CA07C6">
            <w:pPr>
              <w:spacing w:line="360" w:lineRule="auto"/>
              <w:ind w:left="36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F5F6A">
              <w:rPr>
                <w:rFonts w:ascii="Times New Roman" w:hAnsi="Times New Roman" w:cs="Times New Roman"/>
                <w:b/>
                <w:bCs/>
              </w:rPr>
              <w:t>or</w:t>
            </w:r>
          </w:p>
          <w:p w14:paraId="711633F5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 xml:space="preserve">temperature (&gt;38°C or &lt; 36°C) </w:t>
            </w:r>
          </w:p>
          <w:p w14:paraId="7BD44432" w14:textId="77777777" w:rsidR="005A1676" w:rsidRPr="0072596F" w:rsidRDefault="005A1676" w:rsidP="00CA07C6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within 2 calendar days of the start of the VAC and 4 days of new antibiotics.</w:t>
            </w:r>
          </w:p>
        </w:tc>
      </w:tr>
      <w:tr w:rsidR="005A1676" w:rsidRPr="0072596F" w14:paraId="7A987294" w14:textId="77777777" w:rsidTr="00CA07C6">
        <w:tc>
          <w:tcPr>
            <w:tcW w:w="1838" w:type="dxa"/>
          </w:tcPr>
          <w:p w14:paraId="29F57CB0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>Possible ventilator associated pneumonia</w:t>
            </w:r>
          </w:p>
        </w:tc>
        <w:tc>
          <w:tcPr>
            <w:tcW w:w="7512" w:type="dxa"/>
          </w:tcPr>
          <w:p w14:paraId="49BD349E" w14:textId="77777777" w:rsidR="005A1676" w:rsidRPr="0072596F" w:rsidRDefault="005A1676" w:rsidP="005A1676">
            <w:pPr>
              <w:pStyle w:val="ListParagraph"/>
              <w:numPr>
                <w:ilvl w:val="0"/>
                <w:numId w:val="4"/>
              </w:num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2596F">
              <w:rPr>
                <w:rFonts w:ascii="Times New Roman" w:hAnsi="Times New Roman" w:cs="Times New Roman"/>
              </w:rPr>
              <w:t xml:space="preserve">Positive endotracheal aspirate culture </w:t>
            </w:r>
            <w:r w:rsidRPr="0072596F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72596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≥10</w:t>
            </w:r>
            <w:r w:rsidRPr="0072596F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vertAlign w:val="superscript"/>
              </w:rPr>
              <w:t>6</w:t>
            </w:r>
            <w:r w:rsidRPr="0072596F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cfu</w:t>
            </w:r>
            <w:r w:rsidRPr="0072596F">
              <w:rPr>
                <w:rFonts w:ascii="Times New Roman" w:hAnsi="Times New Roman" w:cs="Times New Roman"/>
                <w:color w:val="4D5156"/>
                <w:shd w:val="clear" w:color="auto" w:fill="FFFFFF"/>
              </w:rPr>
              <w:t>).</w:t>
            </w:r>
          </w:p>
        </w:tc>
      </w:tr>
      <w:tr w:rsidR="005A1676" w:rsidRPr="0072596F" w14:paraId="516CAFA9" w14:textId="77777777" w:rsidTr="00CA07C6">
        <w:tc>
          <w:tcPr>
            <w:tcW w:w="9350" w:type="dxa"/>
            <w:gridSpan w:val="2"/>
          </w:tcPr>
          <w:p w14:paraId="45708828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* If a patient meets criteria for VAC and IVAC, it is reported as IVAC. If a patient meets criteria for VAC, IVAC, and PVAP; it is reported as PVAP.</w:t>
            </w:r>
          </w:p>
          <w:p w14:paraId="0924520F" w14:textId="77777777" w:rsidR="005A1676" w:rsidRPr="0072596F" w:rsidRDefault="005A1676" w:rsidP="00CA07C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596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IVAC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Infection related ventilator associated complication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PVAP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Possible ventilator associated pneumonia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Ventilator associated condition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VAE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Ventilator associated event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Ventilator associated pneumonia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72596F">
              <w:rPr>
                <w:rFonts w:ascii="Times New Roman" w:hAnsi="Times New Roman" w:cs="Times New Roman"/>
                <w:sz w:val="18"/>
                <w:szCs w:val="18"/>
              </w:rPr>
              <w:t>WBC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 White blood cell</w:t>
            </w:r>
          </w:p>
        </w:tc>
      </w:tr>
    </w:tbl>
    <w:p w14:paraId="519BD8A9" w14:textId="77777777" w:rsidR="005A1676" w:rsidRPr="00A42564" w:rsidRDefault="005A1676" w:rsidP="005A1676">
      <w:pPr>
        <w:tabs>
          <w:tab w:val="left" w:pos="7860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454468B" w14:textId="01BB6D84" w:rsidR="00082BA4" w:rsidRPr="00082BA4" w:rsidRDefault="00082BA4" w:rsidP="00011EA7">
      <w:pPr>
        <w:tabs>
          <w:tab w:val="left" w:pos="7860"/>
        </w:tabs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082BA4" w:rsidRPr="00082B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C1F43" w14:textId="77777777" w:rsidR="00C43DF0" w:rsidRDefault="00C43DF0" w:rsidP="00BB2171">
      <w:pPr>
        <w:spacing w:after="0" w:line="240" w:lineRule="auto"/>
      </w:pPr>
      <w:r>
        <w:separator/>
      </w:r>
    </w:p>
  </w:endnote>
  <w:endnote w:type="continuationSeparator" w:id="0">
    <w:p w14:paraId="1A015CF0" w14:textId="77777777" w:rsidR="00C43DF0" w:rsidRDefault="00C43DF0" w:rsidP="00BB2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7983C6" w14:textId="77777777" w:rsidR="00C43DF0" w:rsidRDefault="00C43DF0" w:rsidP="00BB2171">
      <w:pPr>
        <w:spacing w:after="0" w:line="240" w:lineRule="auto"/>
      </w:pPr>
      <w:r>
        <w:separator/>
      </w:r>
    </w:p>
  </w:footnote>
  <w:footnote w:type="continuationSeparator" w:id="0">
    <w:p w14:paraId="46C97D16" w14:textId="77777777" w:rsidR="00C43DF0" w:rsidRDefault="00C43DF0" w:rsidP="00BB21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D6562"/>
    <w:multiLevelType w:val="hybridMultilevel"/>
    <w:tmpl w:val="EA9E756E"/>
    <w:lvl w:ilvl="0" w:tplc="0A68ACF6">
      <w:start w:val="8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113D01"/>
    <w:multiLevelType w:val="hybridMultilevel"/>
    <w:tmpl w:val="21EEFB0E"/>
    <w:lvl w:ilvl="0" w:tplc="D4A8EC70">
      <w:start w:val="8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3436F"/>
    <w:multiLevelType w:val="hybridMultilevel"/>
    <w:tmpl w:val="1B26D8BE"/>
    <w:lvl w:ilvl="0" w:tplc="A4F48CEE">
      <w:start w:val="8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973D5"/>
    <w:multiLevelType w:val="hybridMultilevel"/>
    <w:tmpl w:val="EAF2D08E"/>
    <w:lvl w:ilvl="0" w:tplc="5D18F044">
      <w:start w:val="8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91779"/>
    <w:multiLevelType w:val="hybridMultilevel"/>
    <w:tmpl w:val="89E8FF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2B063E"/>
    <w:multiLevelType w:val="hybridMultilevel"/>
    <w:tmpl w:val="9DAEC8D8"/>
    <w:lvl w:ilvl="0" w:tplc="71B6B664">
      <w:start w:val="8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C06C4C"/>
    <w:multiLevelType w:val="hybridMultilevel"/>
    <w:tmpl w:val="CF2A308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0BB0EB9"/>
    <w:multiLevelType w:val="hybridMultilevel"/>
    <w:tmpl w:val="184460A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22998074">
    <w:abstractNumId w:val="6"/>
  </w:num>
  <w:num w:numId="2" w16cid:durableId="181943325">
    <w:abstractNumId w:val="4"/>
  </w:num>
  <w:num w:numId="3" w16cid:durableId="827793549">
    <w:abstractNumId w:val="7"/>
  </w:num>
  <w:num w:numId="4" w16cid:durableId="1324046369">
    <w:abstractNumId w:val="1"/>
  </w:num>
  <w:num w:numId="5" w16cid:durableId="796751804">
    <w:abstractNumId w:val="2"/>
  </w:num>
  <w:num w:numId="6" w16cid:durableId="975380030">
    <w:abstractNumId w:val="5"/>
  </w:num>
  <w:num w:numId="7" w16cid:durableId="1462458562">
    <w:abstractNumId w:val="0"/>
  </w:num>
  <w:num w:numId="8" w16cid:durableId="11285453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xwpx52erw29wuew0davraf3dzwrrrd550rv&quot;&gt;My EndNote Library&lt;record-ids&gt;&lt;item&gt;110&lt;/item&gt;&lt;item&gt;111&lt;/item&gt;&lt;item&gt;122&lt;/item&gt;&lt;item&gt;124&lt;/item&gt;&lt;item&gt;129&lt;/item&gt;&lt;item&gt;146&lt;/item&gt;&lt;item&gt;158&lt;/item&gt;&lt;item&gt;160&lt;/item&gt;&lt;item&gt;161&lt;/item&gt;&lt;item&gt;166&lt;/item&gt;&lt;item&gt;175&lt;/item&gt;&lt;item&gt;178&lt;/item&gt;&lt;item&gt;179&lt;/item&gt;&lt;item&gt;184&lt;/item&gt;&lt;item&gt;190&lt;/item&gt;&lt;item&gt;192&lt;/item&gt;&lt;item&gt;193&lt;/item&gt;&lt;item&gt;194&lt;/item&gt;&lt;item&gt;195&lt;/item&gt;&lt;item&gt;199&lt;/item&gt;&lt;item&gt;200&lt;/item&gt;&lt;item&gt;201&lt;/item&gt;&lt;item&gt;202&lt;/item&gt;&lt;item&gt;203&lt;/item&gt;&lt;item&gt;204&lt;/item&gt;&lt;item&gt;205&lt;/item&gt;&lt;item&gt;206&lt;/item&gt;&lt;/record-ids&gt;&lt;/item&gt;&lt;/Libraries&gt;"/>
  </w:docVars>
  <w:rsids>
    <w:rsidRoot w:val="00C1613C"/>
    <w:rsid w:val="00011EA7"/>
    <w:rsid w:val="00044416"/>
    <w:rsid w:val="00055CD6"/>
    <w:rsid w:val="00061954"/>
    <w:rsid w:val="00062354"/>
    <w:rsid w:val="00082BA4"/>
    <w:rsid w:val="0008528F"/>
    <w:rsid w:val="0008587C"/>
    <w:rsid w:val="00086145"/>
    <w:rsid w:val="00086A8E"/>
    <w:rsid w:val="00095F92"/>
    <w:rsid w:val="000A12CF"/>
    <w:rsid w:val="000A4314"/>
    <w:rsid w:val="000C195E"/>
    <w:rsid w:val="000C6DAC"/>
    <w:rsid w:val="000D6335"/>
    <w:rsid w:val="000E2C61"/>
    <w:rsid w:val="000F13DF"/>
    <w:rsid w:val="000F2723"/>
    <w:rsid w:val="00102FF2"/>
    <w:rsid w:val="001050B8"/>
    <w:rsid w:val="001069BC"/>
    <w:rsid w:val="00133EE4"/>
    <w:rsid w:val="00134D62"/>
    <w:rsid w:val="001354A5"/>
    <w:rsid w:val="001354F9"/>
    <w:rsid w:val="0014686E"/>
    <w:rsid w:val="00147988"/>
    <w:rsid w:val="00166050"/>
    <w:rsid w:val="001824D2"/>
    <w:rsid w:val="00195A73"/>
    <w:rsid w:val="001C38F1"/>
    <w:rsid w:val="001E2BE3"/>
    <w:rsid w:val="001F0F40"/>
    <w:rsid w:val="00200C4B"/>
    <w:rsid w:val="00205E19"/>
    <w:rsid w:val="00207720"/>
    <w:rsid w:val="00235475"/>
    <w:rsid w:val="00236872"/>
    <w:rsid w:val="002418A8"/>
    <w:rsid w:val="00255907"/>
    <w:rsid w:val="00267388"/>
    <w:rsid w:val="00272C9D"/>
    <w:rsid w:val="002A2D6E"/>
    <w:rsid w:val="002A3947"/>
    <w:rsid w:val="002A3C15"/>
    <w:rsid w:val="002A4666"/>
    <w:rsid w:val="002A6974"/>
    <w:rsid w:val="002B5A48"/>
    <w:rsid w:val="002C3EB3"/>
    <w:rsid w:val="003059D2"/>
    <w:rsid w:val="003235D2"/>
    <w:rsid w:val="0032742C"/>
    <w:rsid w:val="00333050"/>
    <w:rsid w:val="003461A9"/>
    <w:rsid w:val="003474AC"/>
    <w:rsid w:val="0036016F"/>
    <w:rsid w:val="00393A46"/>
    <w:rsid w:val="003B1819"/>
    <w:rsid w:val="003D51BA"/>
    <w:rsid w:val="003D5CE6"/>
    <w:rsid w:val="003F51B4"/>
    <w:rsid w:val="0041101D"/>
    <w:rsid w:val="004159CA"/>
    <w:rsid w:val="00422695"/>
    <w:rsid w:val="00422959"/>
    <w:rsid w:val="004232AB"/>
    <w:rsid w:val="00431AF5"/>
    <w:rsid w:val="0044282E"/>
    <w:rsid w:val="00451A97"/>
    <w:rsid w:val="004614E5"/>
    <w:rsid w:val="00467AC1"/>
    <w:rsid w:val="00484034"/>
    <w:rsid w:val="00490ACE"/>
    <w:rsid w:val="00492E1A"/>
    <w:rsid w:val="004A559E"/>
    <w:rsid w:val="004B16BE"/>
    <w:rsid w:val="004C79F1"/>
    <w:rsid w:val="004D4CE3"/>
    <w:rsid w:val="004F578C"/>
    <w:rsid w:val="004F5FA8"/>
    <w:rsid w:val="005060C8"/>
    <w:rsid w:val="00510FBB"/>
    <w:rsid w:val="0051462F"/>
    <w:rsid w:val="00526704"/>
    <w:rsid w:val="00533E8C"/>
    <w:rsid w:val="0053593F"/>
    <w:rsid w:val="00537F52"/>
    <w:rsid w:val="0054484E"/>
    <w:rsid w:val="00545A04"/>
    <w:rsid w:val="0056214D"/>
    <w:rsid w:val="00566AD5"/>
    <w:rsid w:val="005679CB"/>
    <w:rsid w:val="00571707"/>
    <w:rsid w:val="0058480A"/>
    <w:rsid w:val="0058639E"/>
    <w:rsid w:val="00597B97"/>
    <w:rsid w:val="005A1676"/>
    <w:rsid w:val="005A5737"/>
    <w:rsid w:val="005A5A42"/>
    <w:rsid w:val="005C4BA2"/>
    <w:rsid w:val="005D5CBA"/>
    <w:rsid w:val="005D60A6"/>
    <w:rsid w:val="005F70EC"/>
    <w:rsid w:val="00604C28"/>
    <w:rsid w:val="00620622"/>
    <w:rsid w:val="0063667F"/>
    <w:rsid w:val="00657AA4"/>
    <w:rsid w:val="00657EF1"/>
    <w:rsid w:val="00694CC4"/>
    <w:rsid w:val="006B3F8C"/>
    <w:rsid w:val="006E18B7"/>
    <w:rsid w:val="006E3E89"/>
    <w:rsid w:val="006F393B"/>
    <w:rsid w:val="006F48FD"/>
    <w:rsid w:val="006F6FF0"/>
    <w:rsid w:val="00712985"/>
    <w:rsid w:val="007171C8"/>
    <w:rsid w:val="00721C86"/>
    <w:rsid w:val="00724278"/>
    <w:rsid w:val="00733118"/>
    <w:rsid w:val="007846E2"/>
    <w:rsid w:val="00792270"/>
    <w:rsid w:val="00792A36"/>
    <w:rsid w:val="007A5584"/>
    <w:rsid w:val="007A634E"/>
    <w:rsid w:val="007A7022"/>
    <w:rsid w:val="007A7492"/>
    <w:rsid w:val="007B0BB2"/>
    <w:rsid w:val="007B1052"/>
    <w:rsid w:val="007B220B"/>
    <w:rsid w:val="007D2945"/>
    <w:rsid w:val="007E7172"/>
    <w:rsid w:val="00800B42"/>
    <w:rsid w:val="00814F50"/>
    <w:rsid w:val="00821A90"/>
    <w:rsid w:val="00825971"/>
    <w:rsid w:val="00830AAA"/>
    <w:rsid w:val="00835767"/>
    <w:rsid w:val="00843EE4"/>
    <w:rsid w:val="00873BC8"/>
    <w:rsid w:val="008E2C7E"/>
    <w:rsid w:val="008E5CB9"/>
    <w:rsid w:val="008F5B67"/>
    <w:rsid w:val="008F6D73"/>
    <w:rsid w:val="00912D5A"/>
    <w:rsid w:val="0092428D"/>
    <w:rsid w:val="0092738C"/>
    <w:rsid w:val="009303B3"/>
    <w:rsid w:val="0093247A"/>
    <w:rsid w:val="0094098E"/>
    <w:rsid w:val="00961387"/>
    <w:rsid w:val="009769CB"/>
    <w:rsid w:val="00980192"/>
    <w:rsid w:val="00994758"/>
    <w:rsid w:val="009A4318"/>
    <w:rsid w:val="009B3C0D"/>
    <w:rsid w:val="009C2DB1"/>
    <w:rsid w:val="009E15D5"/>
    <w:rsid w:val="009F31D7"/>
    <w:rsid w:val="00A03607"/>
    <w:rsid w:val="00A11F48"/>
    <w:rsid w:val="00A12C5F"/>
    <w:rsid w:val="00A13E95"/>
    <w:rsid w:val="00A2468F"/>
    <w:rsid w:val="00A26855"/>
    <w:rsid w:val="00A2695C"/>
    <w:rsid w:val="00A30813"/>
    <w:rsid w:val="00A4621C"/>
    <w:rsid w:val="00A62957"/>
    <w:rsid w:val="00A65401"/>
    <w:rsid w:val="00A80D6C"/>
    <w:rsid w:val="00AA170C"/>
    <w:rsid w:val="00AA2F50"/>
    <w:rsid w:val="00AB4294"/>
    <w:rsid w:val="00AB7B71"/>
    <w:rsid w:val="00AC00DA"/>
    <w:rsid w:val="00AD2E67"/>
    <w:rsid w:val="00AE691A"/>
    <w:rsid w:val="00AF6691"/>
    <w:rsid w:val="00AF6F19"/>
    <w:rsid w:val="00B01919"/>
    <w:rsid w:val="00B01A36"/>
    <w:rsid w:val="00B02DFF"/>
    <w:rsid w:val="00B208B7"/>
    <w:rsid w:val="00B20A23"/>
    <w:rsid w:val="00B219BC"/>
    <w:rsid w:val="00B3074F"/>
    <w:rsid w:val="00B5133C"/>
    <w:rsid w:val="00B51704"/>
    <w:rsid w:val="00B539E6"/>
    <w:rsid w:val="00B543DF"/>
    <w:rsid w:val="00B6075B"/>
    <w:rsid w:val="00B941DE"/>
    <w:rsid w:val="00B972CC"/>
    <w:rsid w:val="00BA23E5"/>
    <w:rsid w:val="00BA5E41"/>
    <w:rsid w:val="00BA63EB"/>
    <w:rsid w:val="00BB1014"/>
    <w:rsid w:val="00BB2171"/>
    <w:rsid w:val="00BB7D37"/>
    <w:rsid w:val="00BE0162"/>
    <w:rsid w:val="00BF472D"/>
    <w:rsid w:val="00C10D26"/>
    <w:rsid w:val="00C1613C"/>
    <w:rsid w:val="00C35E53"/>
    <w:rsid w:val="00C36708"/>
    <w:rsid w:val="00C43410"/>
    <w:rsid w:val="00C43DF0"/>
    <w:rsid w:val="00C46BF4"/>
    <w:rsid w:val="00C60612"/>
    <w:rsid w:val="00C63788"/>
    <w:rsid w:val="00C85890"/>
    <w:rsid w:val="00CC0C91"/>
    <w:rsid w:val="00CC5AE5"/>
    <w:rsid w:val="00CD09AC"/>
    <w:rsid w:val="00CE08FD"/>
    <w:rsid w:val="00CF3BBB"/>
    <w:rsid w:val="00D157E4"/>
    <w:rsid w:val="00D26D00"/>
    <w:rsid w:val="00D33048"/>
    <w:rsid w:val="00D33E6D"/>
    <w:rsid w:val="00D4713F"/>
    <w:rsid w:val="00D57F7A"/>
    <w:rsid w:val="00D80AF7"/>
    <w:rsid w:val="00DA0181"/>
    <w:rsid w:val="00DA6F2D"/>
    <w:rsid w:val="00DC2CFD"/>
    <w:rsid w:val="00DC5C11"/>
    <w:rsid w:val="00DD5212"/>
    <w:rsid w:val="00DE470C"/>
    <w:rsid w:val="00DE65CF"/>
    <w:rsid w:val="00E013C8"/>
    <w:rsid w:val="00E0142E"/>
    <w:rsid w:val="00E10C63"/>
    <w:rsid w:val="00E31C47"/>
    <w:rsid w:val="00E367C7"/>
    <w:rsid w:val="00E44111"/>
    <w:rsid w:val="00E50BF9"/>
    <w:rsid w:val="00E6003E"/>
    <w:rsid w:val="00E61DD9"/>
    <w:rsid w:val="00E64888"/>
    <w:rsid w:val="00E66E5A"/>
    <w:rsid w:val="00E734BA"/>
    <w:rsid w:val="00E86DDB"/>
    <w:rsid w:val="00E942EA"/>
    <w:rsid w:val="00EB031F"/>
    <w:rsid w:val="00EC0E37"/>
    <w:rsid w:val="00EC3AD2"/>
    <w:rsid w:val="00EC4B6E"/>
    <w:rsid w:val="00ED1A2A"/>
    <w:rsid w:val="00EF105A"/>
    <w:rsid w:val="00F06A5E"/>
    <w:rsid w:val="00F348A7"/>
    <w:rsid w:val="00F374E1"/>
    <w:rsid w:val="00F4175B"/>
    <w:rsid w:val="00F645EF"/>
    <w:rsid w:val="00F7387A"/>
    <w:rsid w:val="00F73C70"/>
    <w:rsid w:val="00F83D18"/>
    <w:rsid w:val="00F94222"/>
    <w:rsid w:val="00FA33DC"/>
    <w:rsid w:val="00FD06FC"/>
    <w:rsid w:val="00FD1D3D"/>
    <w:rsid w:val="00FD3CFE"/>
    <w:rsid w:val="00FD5D14"/>
    <w:rsid w:val="00FD7D5F"/>
    <w:rsid w:val="00FE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9CCB4F"/>
  <w15:chartTrackingRefBased/>
  <w15:docId w15:val="{1DB51BB8-C179-457F-8C8B-2064DB84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73B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3B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3BC8"/>
    <w:rPr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E15D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15D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E15D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E15D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B01A36"/>
    <w:rPr>
      <w:color w:val="0563C1" w:themeColor="hyperlink"/>
      <w:u w:val="single"/>
    </w:rPr>
  </w:style>
  <w:style w:type="character" w:customStyle="1" w:styleId="zmlenmeyenBahsetme1">
    <w:name w:val="Çözümlenmeyen Bahsetme1"/>
    <w:basedOn w:val="DefaultParagraphFont"/>
    <w:uiPriority w:val="99"/>
    <w:semiHidden/>
    <w:unhideWhenUsed/>
    <w:rsid w:val="00B01A3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26855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4232A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694CC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2D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2D5A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31AF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53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5348"/>
    <w:rPr>
      <w:rFonts w:ascii="Segoe UI" w:hAnsi="Segoe UI" w:cs="Segoe UI"/>
      <w:sz w:val="18"/>
      <w:szCs w:val="18"/>
    </w:rPr>
  </w:style>
  <w:style w:type="table" w:customStyle="1" w:styleId="TabloKlavuzu1">
    <w:name w:val="Tablo Kılavuzu1"/>
    <w:basedOn w:val="TableNormal"/>
    <w:next w:val="TableGrid"/>
    <w:uiPriority w:val="39"/>
    <w:rsid w:val="00C63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B217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2171"/>
  </w:style>
  <w:style w:type="paragraph" w:styleId="Footer">
    <w:name w:val="footer"/>
    <w:basedOn w:val="Normal"/>
    <w:link w:val="FooterChar"/>
    <w:uiPriority w:val="99"/>
    <w:unhideWhenUsed/>
    <w:rsid w:val="00BB217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2171"/>
  </w:style>
  <w:style w:type="table" w:customStyle="1" w:styleId="TabloKlavuzuAk1">
    <w:name w:val="Tablo Kılavuzu Açık1"/>
    <w:basedOn w:val="TableNormal"/>
    <w:uiPriority w:val="40"/>
    <w:rsid w:val="005A167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KlavuzTablo1Ak1">
    <w:name w:val="Kılavuz Tablo 1 Açık1"/>
    <w:basedOn w:val="TableNormal"/>
    <w:uiPriority w:val="46"/>
    <w:rsid w:val="005A167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5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16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24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3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2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25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5CC74-1535-4564-A82B-1F11D815A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damla karadeniz</dc:creator>
  <cp:keywords/>
  <dc:description/>
  <cp:lastModifiedBy>Trupti Sudge</cp:lastModifiedBy>
  <cp:revision>2</cp:revision>
  <dcterms:created xsi:type="dcterms:W3CDTF">2024-01-17T12:13:00Z</dcterms:created>
  <dcterms:modified xsi:type="dcterms:W3CDTF">2024-01-17T12:13:00Z</dcterms:modified>
</cp:coreProperties>
</file>