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F08" w:rsidRDefault="00413F08"/>
    <w:p w:rsidR="00413F08" w:rsidRPr="00413F08" w:rsidRDefault="00413F08" w:rsidP="00413F08">
      <w:pPr>
        <w:keepNext/>
        <w:spacing w:before="240" w:after="60" w:line="240" w:lineRule="auto"/>
        <w:jc w:val="center"/>
        <w:outlineLvl w:val="1"/>
        <w:rPr>
          <w:rFonts w:ascii="New serif" w:eastAsia="Times New Roman" w:hAnsi="New serif" w:cs="Times New Roman"/>
          <w:color w:val="1D2228"/>
          <w:sz w:val="28"/>
          <w:szCs w:val="28"/>
          <w:shd w:val="clear" w:color="auto" w:fill="FFFFFF"/>
        </w:rPr>
      </w:pPr>
      <w:r w:rsidRPr="00413F08">
        <w:rPr>
          <w:rFonts w:ascii="New serif" w:eastAsia="Times New Roman" w:hAnsi="New serif" w:cs="Times New Roman"/>
          <w:color w:val="1D2228"/>
          <w:sz w:val="28"/>
          <w:szCs w:val="28"/>
          <w:shd w:val="clear" w:color="auto" w:fill="FFFFFF"/>
        </w:rPr>
        <w:t>Supporting Information</w:t>
      </w:r>
    </w:p>
    <w:p w:rsidR="00413F08" w:rsidRPr="00413F08" w:rsidRDefault="00413F08" w:rsidP="00413F08"/>
    <w:p w:rsidR="00AE0777" w:rsidRPr="00F87212" w:rsidRDefault="00AE0777" w:rsidP="00AE077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87212">
        <w:rPr>
          <w:rFonts w:ascii="New serif" w:hAnsi="New serif"/>
          <w:b/>
          <w:bCs/>
          <w:sz w:val="28"/>
          <w:szCs w:val="28"/>
        </w:rPr>
        <w:t xml:space="preserve">Novel Synthesis of New </w:t>
      </w:r>
      <w:proofErr w:type="spellStart"/>
      <w:r w:rsidRPr="00F87212">
        <w:rPr>
          <w:rFonts w:ascii="New serif" w:hAnsi="New serif"/>
          <w:b/>
          <w:bCs/>
          <w:sz w:val="28"/>
          <w:szCs w:val="28"/>
        </w:rPr>
        <w:t>Triazine</w:t>
      </w:r>
      <w:proofErr w:type="spellEnd"/>
      <w:r w:rsidRPr="00F87212">
        <w:rPr>
          <w:rFonts w:ascii="New serif" w:hAnsi="New serif"/>
          <w:b/>
          <w:bCs/>
          <w:sz w:val="28"/>
          <w:szCs w:val="28"/>
        </w:rPr>
        <w:t xml:space="preserve"> Sulfonamides with Antitumor, Anti-microbial and </w:t>
      </w:r>
      <w:r w:rsidRPr="002473CC">
        <w:rPr>
          <w:rFonts w:ascii="New serif" w:hAnsi="New serif"/>
          <w:b/>
          <w:bCs/>
          <w:sz w:val="28"/>
          <w:szCs w:val="28"/>
        </w:rPr>
        <w:t>SA</w:t>
      </w:r>
      <w:bookmarkStart w:id="0" w:name="_GoBack"/>
      <w:bookmarkEnd w:id="0"/>
      <w:r w:rsidRPr="00F87212">
        <w:rPr>
          <w:rFonts w:ascii="New serif" w:hAnsi="New serif"/>
          <w:b/>
          <w:bCs/>
          <w:sz w:val="28"/>
          <w:szCs w:val="28"/>
        </w:rPr>
        <w:t>RS-CoV-2 Activities</w:t>
      </w:r>
    </w:p>
    <w:p w:rsidR="00413F08" w:rsidRPr="00413F08" w:rsidRDefault="00413F08" w:rsidP="00413F08"/>
    <w:p w:rsidR="00413F08" w:rsidRPr="008F3535" w:rsidRDefault="00413F08" w:rsidP="00413F08">
      <w:pPr>
        <w:spacing w:after="160" w:line="259" w:lineRule="auto"/>
        <w:jc w:val="center"/>
        <w:rPr>
          <w:rFonts w:asciiTheme="majorBidi" w:hAnsiTheme="majorBidi" w:cstheme="majorBidi"/>
          <w:b/>
          <w:bCs/>
          <w:lang w:eastAsia="en-GB"/>
        </w:rPr>
      </w:pPr>
      <w:proofErr w:type="spellStart"/>
      <w:r w:rsidRPr="008F3535">
        <w:rPr>
          <w:rFonts w:asciiTheme="majorBidi" w:hAnsiTheme="majorBidi" w:cstheme="majorBidi"/>
          <w:b/>
          <w:bCs/>
        </w:rPr>
        <w:t>Reham</w:t>
      </w:r>
      <w:proofErr w:type="spellEnd"/>
      <w:r w:rsidRPr="008F3535">
        <w:rPr>
          <w:rFonts w:asciiTheme="majorBidi" w:hAnsiTheme="majorBidi" w:cstheme="majorBidi"/>
          <w:b/>
          <w:bCs/>
        </w:rPr>
        <w:t xml:space="preserve"> A. Mohamed-Ezzat</w:t>
      </w:r>
      <w:r w:rsidRPr="008F3535">
        <w:rPr>
          <w:rFonts w:asciiTheme="majorBidi" w:hAnsiTheme="majorBidi" w:cstheme="majorBidi"/>
          <w:b/>
          <w:bCs/>
          <w:vertAlign w:val="superscript"/>
        </w:rPr>
        <w:t xml:space="preserve">1 </w:t>
      </w:r>
      <w:r w:rsidRPr="008F3535">
        <w:rPr>
          <w:rFonts w:asciiTheme="majorBidi" w:hAnsiTheme="majorBidi" w:cstheme="majorBidi"/>
          <w:b/>
          <w:bCs/>
        </w:rPr>
        <w:t xml:space="preserve">and </w:t>
      </w:r>
      <w:proofErr w:type="spellStart"/>
      <w:r w:rsidRPr="008F3535">
        <w:rPr>
          <w:rFonts w:asciiTheme="majorBidi" w:hAnsiTheme="majorBidi" w:cstheme="majorBidi"/>
          <w:b/>
          <w:bCs/>
        </w:rPr>
        <w:t>Galal</w:t>
      </w:r>
      <w:proofErr w:type="spellEnd"/>
      <w:r w:rsidRPr="008F3535">
        <w:rPr>
          <w:rFonts w:asciiTheme="majorBidi" w:hAnsiTheme="majorBidi" w:cstheme="majorBidi"/>
          <w:b/>
          <w:bCs/>
        </w:rPr>
        <w:t xml:space="preserve"> H. Elgemeie</w:t>
      </w:r>
      <w:r w:rsidRPr="008F3535">
        <w:rPr>
          <w:rFonts w:asciiTheme="majorBidi" w:hAnsiTheme="majorBidi" w:cstheme="majorBidi"/>
          <w:b/>
          <w:bCs/>
          <w:vertAlign w:val="superscript"/>
        </w:rPr>
        <w:t>2*</w:t>
      </w:r>
    </w:p>
    <w:p w:rsidR="00413F08" w:rsidRPr="008F3535" w:rsidRDefault="00413F08" w:rsidP="00413F08">
      <w:pPr>
        <w:jc w:val="center"/>
        <w:rPr>
          <w:rFonts w:asciiTheme="majorBidi" w:hAnsiTheme="majorBidi" w:cstheme="majorBidi"/>
          <w:i/>
          <w:iCs/>
        </w:rPr>
      </w:pPr>
      <w:r w:rsidRPr="008F3535">
        <w:rPr>
          <w:rFonts w:asciiTheme="majorBidi" w:hAnsiTheme="majorBidi" w:cstheme="majorBidi"/>
          <w:i/>
          <w:iCs/>
          <w:vertAlign w:val="superscript"/>
        </w:rPr>
        <w:t>1</w:t>
      </w:r>
      <w:r w:rsidRPr="008F3535">
        <w:rPr>
          <w:rFonts w:asciiTheme="majorBidi" w:hAnsiTheme="majorBidi" w:cstheme="majorBidi"/>
          <w:i/>
          <w:iCs/>
        </w:rPr>
        <w:t>Chemistry of Natural &amp; Microbial Products Department,</w:t>
      </w:r>
      <w:r w:rsidRPr="008F3535">
        <w:rPr>
          <w:rFonts w:asciiTheme="majorBidi" w:hAnsiTheme="majorBidi" w:cstheme="majorBidi"/>
          <w:i/>
          <w:iCs/>
          <w:bdr w:val="nil"/>
        </w:rPr>
        <w:t xml:space="preserve"> P</w:t>
      </w:r>
      <w:r w:rsidRPr="008F3535">
        <w:rPr>
          <w:rFonts w:asciiTheme="majorBidi" w:hAnsiTheme="majorBidi" w:cstheme="majorBidi"/>
          <w:i/>
          <w:iCs/>
        </w:rPr>
        <w:t xml:space="preserve">harmaceutical and Drug Industries Research Institute, National Research Center, Cairo, </w:t>
      </w:r>
      <w:r w:rsidRPr="008F3535">
        <w:rPr>
          <w:rFonts w:asciiTheme="majorBidi" w:hAnsiTheme="majorBidi" w:cstheme="majorBidi"/>
          <w:i/>
          <w:iCs/>
          <w:shd w:val="clear" w:color="auto" w:fill="FFFFFF"/>
        </w:rPr>
        <w:t>12622,</w:t>
      </w:r>
      <w:r w:rsidRPr="008F3535">
        <w:rPr>
          <w:rFonts w:asciiTheme="majorBidi" w:hAnsiTheme="majorBidi" w:cstheme="majorBidi"/>
          <w:shd w:val="clear" w:color="auto" w:fill="FFFFFF"/>
        </w:rPr>
        <w:t xml:space="preserve"> </w:t>
      </w:r>
      <w:r w:rsidRPr="008F3535">
        <w:rPr>
          <w:rFonts w:asciiTheme="majorBidi" w:hAnsiTheme="majorBidi" w:cstheme="majorBidi"/>
          <w:i/>
          <w:iCs/>
        </w:rPr>
        <w:t>Egypt</w:t>
      </w:r>
    </w:p>
    <w:p w:rsidR="00413F08" w:rsidRPr="008F3535" w:rsidRDefault="00413F08" w:rsidP="00413F08">
      <w:pPr>
        <w:jc w:val="center"/>
        <w:rPr>
          <w:rFonts w:asciiTheme="majorBidi" w:hAnsiTheme="majorBidi" w:cstheme="majorBidi"/>
          <w:i/>
          <w:iCs/>
        </w:rPr>
      </w:pPr>
      <w:r w:rsidRPr="008F3535">
        <w:rPr>
          <w:rFonts w:asciiTheme="majorBidi" w:hAnsiTheme="majorBidi" w:cstheme="majorBidi"/>
          <w:i/>
          <w:iCs/>
          <w:vertAlign w:val="superscript"/>
        </w:rPr>
        <w:t>2</w:t>
      </w:r>
      <w:r w:rsidRPr="008F3535">
        <w:rPr>
          <w:rFonts w:asciiTheme="majorBidi" w:hAnsiTheme="majorBidi" w:cstheme="majorBidi"/>
          <w:i/>
          <w:iCs/>
        </w:rPr>
        <w:t xml:space="preserve">Department of Chemistry, Faculty of Science, </w:t>
      </w:r>
      <w:proofErr w:type="spellStart"/>
      <w:r w:rsidRPr="008F3535">
        <w:rPr>
          <w:rFonts w:asciiTheme="majorBidi" w:hAnsiTheme="majorBidi" w:cstheme="majorBidi"/>
          <w:i/>
          <w:iCs/>
        </w:rPr>
        <w:t>Helwan</w:t>
      </w:r>
      <w:proofErr w:type="spellEnd"/>
      <w:r w:rsidRPr="008F3535">
        <w:rPr>
          <w:rFonts w:asciiTheme="majorBidi" w:hAnsiTheme="majorBidi" w:cstheme="majorBidi"/>
          <w:i/>
          <w:iCs/>
        </w:rPr>
        <w:t xml:space="preserve"> University, Cairo,</w:t>
      </w:r>
      <w:r w:rsidRPr="008F3535">
        <w:rPr>
          <w:rFonts w:asciiTheme="majorBidi" w:hAnsiTheme="majorBidi" w:cstheme="majorBidi"/>
        </w:rPr>
        <w:t xml:space="preserve"> </w:t>
      </w:r>
      <w:r w:rsidRPr="008F3535">
        <w:rPr>
          <w:rFonts w:asciiTheme="majorBidi" w:hAnsiTheme="majorBidi" w:cstheme="majorBidi"/>
          <w:i/>
          <w:iCs/>
        </w:rPr>
        <w:t>11795, Egypt.</w:t>
      </w:r>
    </w:p>
    <w:p w:rsidR="00413F08" w:rsidRPr="008F3535" w:rsidRDefault="00413F08" w:rsidP="00413F08">
      <w:pPr>
        <w:rPr>
          <w:rFonts w:asciiTheme="majorBidi" w:hAnsiTheme="majorBidi" w:cstheme="majorBidi"/>
        </w:rPr>
      </w:pPr>
    </w:p>
    <w:p w:rsidR="00413F08" w:rsidRDefault="00413F08"/>
    <w:p w:rsidR="00413F08" w:rsidRDefault="00413F08"/>
    <w:p w:rsidR="00413F08" w:rsidRDefault="00413F08"/>
    <w:p w:rsidR="0082270F" w:rsidRDefault="00A232B8">
      <w:r>
        <w:rPr>
          <w:noProof/>
        </w:rPr>
        <w:lastRenderedPageBreak/>
        <w:drawing>
          <wp:inline distT="0" distB="0" distL="0" distR="0" wp14:anchorId="0E22E976" wp14:editId="6C6319B3">
            <wp:extent cx="5417820" cy="7056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8A" w:rsidRDefault="00AF0A8A" w:rsidP="000A6BF9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</w:t>
      </w: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.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Anticancer screening data of </w:t>
      </w:r>
      <w:r w:rsidRPr="000A6BF9">
        <w:rPr>
          <w:rFonts w:asciiTheme="majorBidi" w:eastAsia="Calibri" w:hAnsiTheme="majorBidi" w:cstheme="majorBidi"/>
          <w:sz w:val="24"/>
          <w:szCs w:val="24"/>
        </w:rPr>
        <w:t xml:space="preserve">compound </w:t>
      </w:r>
      <w:r w:rsidR="00AE0777" w:rsidRPr="000A6BF9">
        <w:rPr>
          <w:rFonts w:asciiTheme="majorBidi" w:eastAsia="Calibri" w:hAnsiTheme="majorBidi" w:cstheme="majorBidi"/>
          <w:b/>
          <w:bCs/>
          <w:sz w:val="24"/>
          <w:szCs w:val="24"/>
        </w:rPr>
        <w:t>3</w:t>
      </w:r>
      <w:r w:rsidRPr="000A6BF9"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 w:rsidRPr="000A6BF9">
        <w:rPr>
          <w:rFonts w:asciiTheme="majorBidi" w:eastAsia="Calibri" w:hAnsiTheme="majorBidi" w:cstheme="majorBidi"/>
          <w:sz w:val="24"/>
          <w:szCs w:val="24"/>
        </w:rPr>
        <w:t xml:space="preserve"> (</w:t>
      </w:r>
      <w:r w:rsidRPr="000A6BF9">
        <w:rPr>
          <w:rFonts w:asciiTheme="majorBidi" w:hAnsiTheme="majorBidi" w:cstheme="majorBidi"/>
          <w:sz w:val="24"/>
          <w:szCs w:val="24"/>
        </w:rPr>
        <w:t>NSC D-84</w:t>
      </w:r>
      <w:r w:rsidR="000A6BF9" w:rsidRPr="000A6BF9">
        <w:rPr>
          <w:rFonts w:asciiTheme="majorBidi" w:hAnsiTheme="majorBidi" w:cstheme="majorBidi"/>
          <w:sz w:val="24"/>
          <w:szCs w:val="24"/>
        </w:rPr>
        <w:t>0972</w:t>
      </w:r>
      <w:r w:rsidRPr="000A6BF9">
        <w:rPr>
          <w:rFonts w:asciiTheme="majorBidi" w:hAnsiTheme="majorBidi" w:cstheme="majorBidi"/>
          <w:sz w:val="24"/>
          <w:szCs w:val="24"/>
        </w:rPr>
        <w:t>)</w:t>
      </w:r>
      <w:r w:rsidRPr="000A6BF9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0A6BF9">
        <w:rPr>
          <w:rFonts w:asciiTheme="majorBidi" w:eastAsia="Calibri" w:hAnsiTheme="majorBidi" w:cstheme="majorBidi"/>
          <w:sz w:val="24"/>
          <w:szCs w:val="24"/>
        </w:rPr>
        <w:t>in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concentration 10</w:t>
      </w:r>
      <w:r w:rsidRPr="0065366E">
        <w:rPr>
          <w:rFonts w:asciiTheme="majorBidi" w:eastAsia="Calibri" w:hAnsiTheme="majorBidi" w:cstheme="majorBidi"/>
          <w:sz w:val="24"/>
          <w:szCs w:val="24"/>
          <w:vertAlign w:val="superscript"/>
        </w:rPr>
        <w:t>−5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M.</w:t>
      </w:r>
    </w:p>
    <w:p w:rsidR="000A6BF9" w:rsidRPr="0065366E" w:rsidRDefault="000A6BF9" w:rsidP="00AF0A8A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</w:p>
    <w:p w:rsidR="00AF0A8A" w:rsidRDefault="00AF0A8A" w:rsidP="00AF0A8A">
      <w:pPr>
        <w:tabs>
          <w:tab w:val="left" w:pos="5491"/>
        </w:tabs>
      </w:pPr>
      <w:r>
        <w:tab/>
      </w:r>
    </w:p>
    <w:p w:rsidR="00A232B8" w:rsidRDefault="00AE0777">
      <w:r>
        <w:t xml:space="preserve"> </w:t>
      </w:r>
    </w:p>
    <w:p w:rsidR="00AA2FBA" w:rsidRDefault="00AA2FBA"/>
    <w:p w:rsidR="00AA2FBA" w:rsidRDefault="00AA2FBA" w:rsidP="00EC28DA">
      <w:r>
        <w:rPr>
          <w:noProof/>
        </w:rPr>
        <w:drawing>
          <wp:inline distT="0" distB="0" distL="0" distR="0" wp14:anchorId="2FA6642E" wp14:editId="1D5E0E48">
            <wp:extent cx="5425440" cy="70332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703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8A" w:rsidRPr="0065366E" w:rsidRDefault="00AF0A8A" w:rsidP="00EC28DA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EC28DA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.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Anticancer screening data of </w:t>
      </w:r>
      <w:r w:rsidRPr="000A6BF9">
        <w:rPr>
          <w:rFonts w:asciiTheme="majorBidi" w:eastAsia="Calibri" w:hAnsiTheme="majorBidi" w:cstheme="majorBidi"/>
          <w:sz w:val="24"/>
          <w:szCs w:val="24"/>
        </w:rPr>
        <w:t xml:space="preserve">compound </w:t>
      </w:r>
      <w:r w:rsidR="00EC28DA" w:rsidRPr="000A6BF9">
        <w:rPr>
          <w:rFonts w:asciiTheme="majorBidi" w:eastAsia="Calibri" w:hAnsiTheme="majorBidi" w:cstheme="majorBidi"/>
          <w:b/>
          <w:bCs/>
          <w:sz w:val="24"/>
          <w:szCs w:val="24"/>
        </w:rPr>
        <w:t>3b</w:t>
      </w:r>
      <w:r w:rsidRPr="000A6BF9">
        <w:rPr>
          <w:rFonts w:asciiTheme="majorBidi" w:eastAsia="Calibri" w:hAnsiTheme="majorBidi" w:cstheme="majorBidi"/>
          <w:sz w:val="24"/>
          <w:szCs w:val="24"/>
        </w:rPr>
        <w:t xml:space="preserve"> (</w:t>
      </w:r>
      <w:r w:rsidR="000A6BF9" w:rsidRPr="000A6BF9">
        <w:rPr>
          <w:rFonts w:asciiTheme="majorBidi" w:hAnsiTheme="majorBidi" w:cstheme="majorBidi"/>
          <w:sz w:val="24"/>
          <w:szCs w:val="24"/>
        </w:rPr>
        <w:t>NSC D-840973</w:t>
      </w:r>
      <w:r w:rsidRPr="000A6BF9">
        <w:rPr>
          <w:rFonts w:asciiTheme="majorBidi" w:hAnsiTheme="majorBidi" w:cstheme="majorBidi"/>
          <w:sz w:val="24"/>
          <w:szCs w:val="24"/>
        </w:rPr>
        <w:t>)</w:t>
      </w:r>
      <w:r w:rsidRPr="000A6BF9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0A6BF9">
        <w:rPr>
          <w:rFonts w:asciiTheme="majorBidi" w:eastAsia="Calibri" w:hAnsiTheme="majorBidi" w:cstheme="majorBidi"/>
          <w:sz w:val="24"/>
          <w:szCs w:val="24"/>
        </w:rPr>
        <w:t>in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concentration 10</w:t>
      </w:r>
      <w:r w:rsidRPr="0065366E">
        <w:rPr>
          <w:rFonts w:asciiTheme="majorBidi" w:eastAsia="Calibri" w:hAnsiTheme="majorBidi" w:cstheme="majorBidi"/>
          <w:sz w:val="24"/>
          <w:szCs w:val="24"/>
          <w:vertAlign w:val="superscript"/>
        </w:rPr>
        <w:t>−5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M.</w:t>
      </w:r>
    </w:p>
    <w:p w:rsidR="00AF0A8A" w:rsidRDefault="00AF0A8A"/>
    <w:p w:rsidR="00AA2FBA" w:rsidRDefault="00EC28DA">
      <w:r>
        <w:t xml:space="preserve"> </w:t>
      </w:r>
    </w:p>
    <w:p w:rsidR="00D138EB" w:rsidRDefault="00D138EB"/>
    <w:p w:rsidR="00C53DC1" w:rsidRDefault="00C53DC1" w:rsidP="00C53DC1">
      <w:r>
        <w:rPr>
          <w:noProof/>
        </w:rPr>
        <w:drawing>
          <wp:inline distT="0" distB="0" distL="0" distR="0" wp14:anchorId="29F2ED0C" wp14:editId="677CABA4">
            <wp:extent cx="5417820" cy="7048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DC1" w:rsidRPr="0065366E" w:rsidRDefault="00C53DC1" w:rsidP="005C7B31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C7B31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3</w:t>
      </w: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.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Anticancer screening data of </w:t>
      </w:r>
      <w:r w:rsidRPr="00C53DC1">
        <w:rPr>
          <w:rFonts w:asciiTheme="majorBidi" w:eastAsia="Calibri" w:hAnsiTheme="majorBidi" w:cstheme="majorBidi"/>
          <w:sz w:val="24"/>
          <w:szCs w:val="24"/>
        </w:rPr>
        <w:t xml:space="preserve">compound </w:t>
      </w:r>
      <w:r w:rsidRPr="00A27A4C">
        <w:rPr>
          <w:rFonts w:asciiTheme="majorBidi" w:eastAsia="Calibri" w:hAnsiTheme="majorBidi" w:cstheme="majorBidi"/>
          <w:b/>
          <w:bCs/>
          <w:sz w:val="24"/>
          <w:szCs w:val="24"/>
        </w:rPr>
        <w:t>4a</w:t>
      </w:r>
      <w:r w:rsidRPr="00A27A4C">
        <w:rPr>
          <w:rFonts w:asciiTheme="majorBidi" w:eastAsia="Calibri" w:hAnsiTheme="majorBidi" w:cstheme="majorBidi"/>
          <w:sz w:val="24"/>
          <w:szCs w:val="24"/>
        </w:rPr>
        <w:t xml:space="preserve"> (</w:t>
      </w:r>
      <w:r w:rsidR="00A27A4C" w:rsidRPr="00A27A4C">
        <w:rPr>
          <w:rFonts w:asciiTheme="majorBidi" w:hAnsiTheme="majorBidi" w:cstheme="majorBidi"/>
          <w:sz w:val="24"/>
          <w:szCs w:val="24"/>
        </w:rPr>
        <w:t>NSC D-840979</w:t>
      </w:r>
      <w:r w:rsidRPr="00A27A4C">
        <w:rPr>
          <w:rFonts w:asciiTheme="majorBidi" w:hAnsiTheme="majorBidi" w:cstheme="majorBidi"/>
          <w:sz w:val="24"/>
          <w:szCs w:val="24"/>
        </w:rPr>
        <w:t>)</w:t>
      </w:r>
      <w:r w:rsidRPr="00A27A4C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A27A4C">
        <w:rPr>
          <w:rFonts w:asciiTheme="majorBidi" w:eastAsia="Calibri" w:hAnsiTheme="majorBidi" w:cstheme="majorBidi"/>
          <w:sz w:val="24"/>
          <w:szCs w:val="24"/>
        </w:rPr>
        <w:t>in concentration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10</w:t>
      </w:r>
      <w:r w:rsidRPr="0065366E">
        <w:rPr>
          <w:rFonts w:asciiTheme="majorBidi" w:eastAsia="Calibri" w:hAnsiTheme="majorBidi" w:cstheme="majorBidi"/>
          <w:sz w:val="24"/>
          <w:szCs w:val="24"/>
          <w:vertAlign w:val="superscript"/>
        </w:rPr>
        <w:t>−5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M.</w:t>
      </w:r>
    </w:p>
    <w:p w:rsidR="00B97752" w:rsidRDefault="00B97752"/>
    <w:p w:rsidR="00C53DC1" w:rsidRDefault="00C53DC1"/>
    <w:p w:rsidR="00C53DC1" w:rsidRDefault="00C53DC1" w:rsidP="00C53DC1">
      <w:r>
        <w:rPr>
          <w:noProof/>
        </w:rPr>
        <w:lastRenderedPageBreak/>
        <w:drawing>
          <wp:inline distT="0" distB="0" distL="0" distR="0" wp14:anchorId="50D6D936" wp14:editId="5D57CED9">
            <wp:extent cx="5417820" cy="70408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DC1" w:rsidRPr="0065366E" w:rsidRDefault="00C53DC1" w:rsidP="005C7B31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C7B31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4</w:t>
      </w: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.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Anticancer screening data of </w:t>
      </w:r>
      <w:r w:rsidRPr="00C53DC1">
        <w:rPr>
          <w:rFonts w:asciiTheme="majorBidi" w:eastAsia="Calibri" w:hAnsiTheme="majorBidi" w:cstheme="majorBidi"/>
          <w:sz w:val="24"/>
          <w:szCs w:val="24"/>
        </w:rPr>
        <w:t xml:space="preserve">compound </w:t>
      </w:r>
      <w:r w:rsidRPr="00C53DC1">
        <w:rPr>
          <w:rFonts w:asciiTheme="majorBidi" w:eastAsia="Calibri" w:hAnsiTheme="majorBidi" w:cstheme="majorBidi"/>
          <w:b/>
          <w:bCs/>
          <w:sz w:val="24"/>
          <w:szCs w:val="24"/>
        </w:rPr>
        <w:t>4b</w:t>
      </w:r>
      <w:r w:rsidRPr="00C53DC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9D6F80">
        <w:rPr>
          <w:rFonts w:asciiTheme="majorBidi" w:eastAsia="Calibri" w:hAnsiTheme="majorBidi" w:cstheme="majorBidi"/>
          <w:sz w:val="24"/>
          <w:szCs w:val="24"/>
        </w:rPr>
        <w:t>(</w:t>
      </w:r>
      <w:r w:rsidR="009D6F80" w:rsidRPr="009D6F80">
        <w:rPr>
          <w:rFonts w:asciiTheme="majorBidi" w:hAnsiTheme="majorBidi" w:cstheme="majorBidi"/>
          <w:sz w:val="24"/>
          <w:szCs w:val="24"/>
        </w:rPr>
        <w:t>NSC D-840978</w:t>
      </w:r>
      <w:r w:rsidRPr="009D6F80">
        <w:rPr>
          <w:rFonts w:asciiTheme="majorBidi" w:hAnsiTheme="majorBidi" w:cstheme="majorBidi"/>
          <w:sz w:val="24"/>
          <w:szCs w:val="24"/>
        </w:rPr>
        <w:t>)</w:t>
      </w:r>
      <w:r w:rsidRPr="009D6F80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9D6F80">
        <w:rPr>
          <w:rFonts w:asciiTheme="majorBidi" w:eastAsia="Calibri" w:hAnsiTheme="majorBidi" w:cstheme="majorBidi"/>
          <w:sz w:val="24"/>
          <w:szCs w:val="24"/>
        </w:rPr>
        <w:t>in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concentration 10</w:t>
      </w:r>
      <w:r w:rsidRPr="0065366E">
        <w:rPr>
          <w:rFonts w:asciiTheme="majorBidi" w:eastAsia="Calibri" w:hAnsiTheme="majorBidi" w:cstheme="majorBidi"/>
          <w:sz w:val="24"/>
          <w:szCs w:val="24"/>
          <w:vertAlign w:val="superscript"/>
        </w:rPr>
        <w:t>−5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M.</w:t>
      </w:r>
    </w:p>
    <w:p w:rsidR="009D6F80" w:rsidRDefault="009D6F80"/>
    <w:p w:rsidR="00C53DC1" w:rsidRPr="009D6F80" w:rsidRDefault="00C53DC1" w:rsidP="009D6F80"/>
    <w:p w:rsidR="00C53DC1" w:rsidRDefault="00C53DC1" w:rsidP="00C53DC1">
      <w:r>
        <w:rPr>
          <w:noProof/>
        </w:rPr>
        <w:lastRenderedPageBreak/>
        <w:drawing>
          <wp:inline distT="0" distB="0" distL="0" distR="0" wp14:anchorId="5464ACF2" wp14:editId="354BA30C">
            <wp:extent cx="5417820" cy="7048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DC1" w:rsidRDefault="00C53DC1" w:rsidP="00C53DC1">
      <w:r>
        <w:t xml:space="preserve"> </w:t>
      </w:r>
    </w:p>
    <w:p w:rsidR="00C53DC1" w:rsidRPr="0065366E" w:rsidRDefault="00C53DC1" w:rsidP="005C7B31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C7B31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5</w:t>
      </w: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.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Anticancer screening data of </w:t>
      </w:r>
      <w:r w:rsidRPr="00C53DC1">
        <w:rPr>
          <w:rFonts w:asciiTheme="majorBidi" w:eastAsia="Calibri" w:hAnsiTheme="majorBidi" w:cstheme="majorBidi"/>
          <w:sz w:val="24"/>
          <w:szCs w:val="24"/>
        </w:rPr>
        <w:t xml:space="preserve">compound </w:t>
      </w:r>
      <w:r w:rsidRPr="00761554">
        <w:rPr>
          <w:rFonts w:asciiTheme="majorBidi" w:eastAsia="Calibri" w:hAnsiTheme="majorBidi" w:cstheme="majorBidi"/>
          <w:b/>
          <w:bCs/>
          <w:sz w:val="24"/>
          <w:szCs w:val="24"/>
        </w:rPr>
        <w:t>5a</w:t>
      </w:r>
      <w:r w:rsidRPr="00761554">
        <w:rPr>
          <w:rFonts w:asciiTheme="majorBidi" w:eastAsia="Calibri" w:hAnsiTheme="majorBidi" w:cstheme="majorBidi"/>
          <w:sz w:val="24"/>
          <w:szCs w:val="24"/>
        </w:rPr>
        <w:t xml:space="preserve"> (</w:t>
      </w:r>
      <w:r w:rsidRPr="00761554">
        <w:rPr>
          <w:rFonts w:asciiTheme="majorBidi" w:hAnsiTheme="majorBidi" w:cstheme="majorBidi"/>
          <w:sz w:val="24"/>
          <w:szCs w:val="24"/>
        </w:rPr>
        <w:t>NSC D-84</w:t>
      </w:r>
      <w:r w:rsidR="00761554" w:rsidRPr="00761554">
        <w:rPr>
          <w:rFonts w:asciiTheme="majorBidi" w:hAnsiTheme="majorBidi" w:cstheme="majorBidi"/>
          <w:sz w:val="24"/>
          <w:szCs w:val="24"/>
        </w:rPr>
        <w:t>0977</w:t>
      </w:r>
      <w:r w:rsidRPr="00761554">
        <w:rPr>
          <w:rFonts w:asciiTheme="majorBidi" w:hAnsiTheme="majorBidi" w:cstheme="majorBidi"/>
          <w:sz w:val="24"/>
          <w:szCs w:val="24"/>
        </w:rPr>
        <w:t>)</w:t>
      </w:r>
      <w:r w:rsidRPr="00761554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761554">
        <w:rPr>
          <w:rFonts w:asciiTheme="majorBidi" w:eastAsia="Calibri" w:hAnsiTheme="majorBidi" w:cstheme="majorBidi"/>
          <w:sz w:val="24"/>
          <w:szCs w:val="24"/>
        </w:rPr>
        <w:t>in concentration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10</w:t>
      </w:r>
      <w:r w:rsidRPr="0065366E">
        <w:rPr>
          <w:rFonts w:asciiTheme="majorBidi" w:eastAsia="Calibri" w:hAnsiTheme="majorBidi" w:cstheme="majorBidi"/>
          <w:sz w:val="24"/>
          <w:szCs w:val="24"/>
          <w:vertAlign w:val="superscript"/>
        </w:rPr>
        <w:t>−5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M.</w:t>
      </w:r>
    </w:p>
    <w:p w:rsidR="00C53DC1" w:rsidRDefault="00C53DC1"/>
    <w:p w:rsidR="00D138EB" w:rsidRDefault="00C53DC1">
      <w:r>
        <w:t xml:space="preserve"> </w:t>
      </w:r>
    </w:p>
    <w:p w:rsidR="00562CC7" w:rsidRDefault="00562CC7">
      <w:r>
        <w:rPr>
          <w:noProof/>
        </w:rPr>
        <w:lastRenderedPageBreak/>
        <w:drawing>
          <wp:inline distT="0" distB="0" distL="0" distR="0" wp14:anchorId="2F9F3E81" wp14:editId="0B2DB83A">
            <wp:extent cx="5433060" cy="7056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52" w:rsidRPr="0065366E" w:rsidRDefault="00B97752" w:rsidP="005C7B31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C7B31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6</w:t>
      </w: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.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Anticancer screening data of </w:t>
      </w:r>
      <w:r w:rsidRPr="00231B8C">
        <w:rPr>
          <w:rFonts w:asciiTheme="majorBidi" w:eastAsia="Calibri" w:hAnsiTheme="majorBidi" w:cstheme="majorBidi"/>
          <w:sz w:val="24"/>
          <w:szCs w:val="24"/>
        </w:rPr>
        <w:t xml:space="preserve">compound </w:t>
      </w:r>
      <w:r w:rsidR="00231B8C" w:rsidRPr="00231B8C">
        <w:rPr>
          <w:rFonts w:asciiTheme="majorBidi" w:eastAsia="Calibri" w:hAnsiTheme="majorBidi" w:cstheme="majorBidi"/>
          <w:b/>
          <w:bCs/>
          <w:sz w:val="24"/>
          <w:szCs w:val="24"/>
        </w:rPr>
        <w:t>5b</w:t>
      </w:r>
      <w:r w:rsidRPr="00231B8C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761554">
        <w:rPr>
          <w:rFonts w:asciiTheme="majorBidi" w:eastAsia="Calibri" w:hAnsiTheme="majorBidi" w:cstheme="majorBidi"/>
          <w:sz w:val="24"/>
          <w:szCs w:val="24"/>
        </w:rPr>
        <w:t>(</w:t>
      </w:r>
      <w:r w:rsidRPr="00761554">
        <w:rPr>
          <w:rFonts w:asciiTheme="majorBidi" w:hAnsiTheme="majorBidi" w:cstheme="majorBidi"/>
          <w:sz w:val="24"/>
          <w:szCs w:val="24"/>
        </w:rPr>
        <w:t>NSC D-84</w:t>
      </w:r>
      <w:r w:rsidR="00761554" w:rsidRPr="00761554">
        <w:rPr>
          <w:rFonts w:asciiTheme="majorBidi" w:hAnsiTheme="majorBidi" w:cstheme="majorBidi"/>
          <w:sz w:val="24"/>
          <w:szCs w:val="24"/>
        </w:rPr>
        <w:t>0975</w:t>
      </w:r>
      <w:r w:rsidRPr="00761554">
        <w:rPr>
          <w:rFonts w:asciiTheme="majorBidi" w:hAnsiTheme="majorBidi" w:cstheme="majorBidi"/>
          <w:sz w:val="24"/>
          <w:szCs w:val="24"/>
        </w:rPr>
        <w:t>)</w:t>
      </w:r>
      <w:r w:rsidR="00761554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65366E">
        <w:rPr>
          <w:rFonts w:asciiTheme="majorBidi" w:eastAsia="Calibri" w:hAnsiTheme="majorBidi" w:cstheme="majorBidi"/>
          <w:sz w:val="24"/>
          <w:szCs w:val="24"/>
        </w:rPr>
        <w:t>in concentration 10</w:t>
      </w:r>
      <w:r w:rsidRPr="0065366E">
        <w:rPr>
          <w:rFonts w:asciiTheme="majorBidi" w:eastAsia="Calibri" w:hAnsiTheme="majorBidi" w:cstheme="majorBidi"/>
          <w:sz w:val="24"/>
          <w:szCs w:val="24"/>
          <w:vertAlign w:val="superscript"/>
        </w:rPr>
        <w:t>−5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M.</w:t>
      </w:r>
    </w:p>
    <w:p w:rsidR="00C53DC1" w:rsidRDefault="00C53DC1"/>
    <w:p w:rsidR="009C2C60" w:rsidRDefault="009C2C60">
      <w:r>
        <w:rPr>
          <w:noProof/>
        </w:rPr>
        <w:lastRenderedPageBreak/>
        <w:drawing>
          <wp:inline distT="0" distB="0" distL="0" distR="0" wp14:anchorId="66E30FF4" wp14:editId="2FE7EF8A">
            <wp:extent cx="5417820" cy="7048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52" w:rsidRPr="0065366E" w:rsidRDefault="00B97752" w:rsidP="005C7B31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C7B31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7</w:t>
      </w: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.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Anticancer screening data of </w:t>
      </w:r>
      <w:r w:rsidRPr="0035200E">
        <w:rPr>
          <w:rFonts w:asciiTheme="majorBidi" w:eastAsia="Calibri" w:hAnsiTheme="majorBidi" w:cstheme="majorBidi"/>
          <w:sz w:val="24"/>
          <w:szCs w:val="24"/>
        </w:rPr>
        <w:t xml:space="preserve">compound </w:t>
      </w:r>
      <w:r w:rsidR="0035200E" w:rsidRPr="0035200E">
        <w:rPr>
          <w:rFonts w:asciiTheme="majorBidi" w:eastAsia="Calibri" w:hAnsiTheme="majorBidi" w:cstheme="majorBidi"/>
          <w:b/>
          <w:bCs/>
          <w:sz w:val="24"/>
          <w:szCs w:val="24"/>
        </w:rPr>
        <w:t>7b</w:t>
      </w:r>
      <w:r w:rsidRPr="0035200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CA3BFE">
        <w:rPr>
          <w:rFonts w:asciiTheme="majorBidi" w:eastAsia="Calibri" w:hAnsiTheme="majorBidi" w:cstheme="majorBidi"/>
          <w:sz w:val="24"/>
          <w:szCs w:val="24"/>
        </w:rPr>
        <w:t>(</w:t>
      </w:r>
      <w:r w:rsidR="00CA3BFE" w:rsidRPr="00CA3BFE">
        <w:rPr>
          <w:rFonts w:asciiTheme="majorBidi" w:hAnsiTheme="majorBidi" w:cstheme="majorBidi"/>
          <w:sz w:val="24"/>
          <w:szCs w:val="24"/>
        </w:rPr>
        <w:t>NSC D-840976</w:t>
      </w:r>
      <w:r w:rsidRPr="00CA3BFE">
        <w:rPr>
          <w:rFonts w:asciiTheme="majorBidi" w:hAnsiTheme="majorBidi" w:cstheme="majorBidi"/>
          <w:sz w:val="24"/>
          <w:szCs w:val="24"/>
        </w:rPr>
        <w:t>)</w:t>
      </w:r>
      <w:r w:rsidRPr="00CA3BF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CA3BFE">
        <w:rPr>
          <w:rFonts w:asciiTheme="majorBidi" w:eastAsia="Calibri" w:hAnsiTheme="majorBidi" w:cstheme="majorBidi"/>
          <w:sz w:val="24"/>
          <w:szCs w:val="24"/>
        </w:rPr>
        <w:t>in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concentration 10</w:t>
      </w:r>
      <w:r w:rsidRPr="0065366E">
        <w:rPr>
          <w:rFonts w:asciiTheme="majorBidi" w:eastAsia="Calibri" w:hAnsiTheme="majorBidi" w:cstheme="majorBidi"/>
          <w:sz w:val="24"/>
          <w:szCs w:val="24"/>
          <w:vertAlign w:val="superscript"/>
        </w:rPr>
        <w:t>−5</w:t>
      </w:r>
      <w:r w:rsidRPr="0065366E">
        <w:rPr>
          <w:rFonts w:asciiTheme="majorBidi" w:eastAsia="Calibri" w:hAnsiTheme="majorBidi" w:cstheme="majorBidi"/>
          <w:sz w:val="24"/>
          <w:szCs w:val="24"/>
        </w:rPr>
        <w:t xml:space="preserve"> M.</w:t>
      </w:r>
    </w:p>
    <w:p w:rsidR="00CA3BFE" w:rsidRDefault="00CA3BFE"/>
    <w:p w:rsidR="00B97752" w:rsidRPr="00CA3BFE" w:rsidRDefault="00CA3BFE" w:rsidP="00CA3BFE">
      <w:pPr>
        <w:tabs>
          <w:tab w:val="left" w:pos="1273"/>
        </w:tabs>
      </w:pPr>
      <w:r>
        <w:tab/>
      </w:r>
    </w:p>
    <w:p w:rsidR="00B97752" w:rsidRDefault="00B97752"/>
    <w:p w:rsidR="00D33872" w:rsidRDefault="00C53DC1" w:rsidP="00CA3BFE">
      <w:r>
        <w:lastRenderedPageBreak/>
        <w:t xml:space="preserve"> </w:t>
      </w:r>
    </w:p>
    <w:p w:rsidR="00D81203" w:rsidRDefault="00C67189" w:rsidP="0054070E">
      <w:pPr>
        <w:jc w:val="center"/>
      </w:pPr>
      <w:r>
        <w:object w:dxaOrig="2379" w:dyaOrig="14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72.75pt" o:ole="">
            <v:imagedata r:id="rId11" o:title=""/>
          </v:shape>
          <o:OLEObject Type="Embed" ProgID="ChemDraw.Document.6.0" ShapeID="_x0000_i1025" DrawAspect="Content" ObjectID="_1766731305" r:id="rId12"/>
        </w:object>
      </w:r>
    </w:p>
    <w:p w:rsidR="005C7B31" w:rsidRPr="005C7B31" w:rsidRDefault="005C7B31" w:rsidP="0054070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7B31">
        <w:rPr>
          <w:rFonts w:asciiTheme="majorBidi" w:hAnsiTheme="majorBidi" w:cstheme="majorBidi"/>
          <w:b/>
          <w:bCs/>
          <w:sz w:val="24"/>
          <w:szCs w:val="24"/>
        </w:rPr>
        <w:t>Compound 3a</w:t>
      </w:r>
    </w:p>
    <w:p w:rsidR="00D81203" w:rsidRDefault="00D81203"/>
    <w:p w:rsidR="00D81203" w:rsidRDefault="00D81203" w:rsidP="00D81203">
      <w:r>
        <w:rPr>
          <w:noProof/>
        </w:rPr>
        <w:drawing>
          <wp:inline distT="0" distB="0" distL="0" distR="0" wp14:anchorId="57510DE7" wp14:editId="5B8F2A63">
            <wp:extent cx="5943600" cy="302450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203" w:rsidRDefault="005C7B31" w:rsidP="00D81203">
      <w:pPr>
        <w:tabs>
          <w:tab w:val="center" w:pos="4680"/>
        </w:tabs>
      </w:pPr>
      <w:r>
        <w:t xml:space="preserve"> </w:t>
      </w:r>
      <w:r w:rsidR="00D81203">
        <w:tab/>
      </w:r>
    </w:p>
    <w:p w:rsidR="00D81203" w:rsidRPr="0065366E" w:rsidRDefault="00E72D7A" w:rsidP="00D81203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 xml:space="preserve"> </w:t>
      </w:r>
    </w:p>
    <w:p w:rsidR="0003736B" w:rsidRPr="0003736B" w:rsidRDefault="0003736B" w:rsidP="0003736B"/>
    <w:p w:rsidR="00E72D7A" w:rsidRDefault="00E72D7A" w:rsidP="005C7B31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IR s</w:t>
      </w:r>
      <w:r w:rsidRPr="006A1E3E">
        <w:rPr>
          <w:rFonts w:asciiTheme="majorBidi" w:hAnsiTheme="majorBidi" w:cstheme="majorBidi"/>
          <w:sz w:val="24"/>
          <w:szCs w:val="24"/>
        </w:rPr>
        <w:t xml:space="preserve">pectrum of compound </w:t>
      </w:r>
      <w:r w:rsidR="002347CC">
        <w:rPr>
          <w:rFonts w:asciiTheme="majorBidi" w:hAnsiTheme="majorBidi" w:cstheme="majorBidi"/>
          <w:b/>
          <w:bCs/>
          <w:sz w:val="24"/>
          <w:szCs w:val="24"/>
        </w:rPr>
        <w:t>3a</w:t>
      </w:r>
    </w:p>
    <w:p w:rsidR="0003736B" w:rsidRDefault="0003736B" w:rsidP="0003736B"/>
    <w:p w:rsidR="0054070E" w:rsidRDefault="0003736B" w:rsidP="001B76BA">
      <w:pPr>
        <w:ind w:firstLine="720"/>
      </w:pPr>
      <w:r>
        <w:rPr>
          <w:noProof/>
        </w:rPr>
        <w:lastRenderedPageBreak/>
        <w:drawing>
          <wp:inline distT="0" distB="0" distL="0" distR="0" wp14:anchorId="5AB8F95E" wp14:editId="054371BB">
            <wp:extent cx="5943600" cy="532892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0B42"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9</w:t>
      </w:r>
      <w:r w:rsidR="002E0B42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="00FF02AE"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H NMR spectrum of compound </w:t>
      </w:r>
      <w:r w:rsidR="002347CC">
        <w:rPr>
          <w:rFonts w:asciiTheme="majorBidi" w:hAnsiTheme="majorBidi" w:cstheme="majorBidi"/>
          <w:b/>
          <w:bCs/>
          <w:sz w:val="24"/>
          <w:szCs w:val="24"/>
        </w:rPr>
        <w:t>3a</w:t>
      </w:r>
      <w:r w:rsidR="001B76BA">
        <w:rPr>
          <w:noProof/>
        </w:rPr>
        <w:lastRenderedPageBreak/>
        <w:drawing>
          <wp:inline distT="0" distB="0" distL="0" distR="0" wp14:anchorId="3DD2F1EE" wp14:editId="60981F03">
            <wp:extent cx="3969883" cy="6782424"/>
            <wp:effectExtent l="3493" t="0" r="0" b="0"/>
            <wp:docPr id="6" name="Picture 6" descr="C:\Users\DELL\Downloads\20230806_16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ownloads\20230806_160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5671" cy="677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BA" w:rsidRDefault="001E307B" w:rsidP="0054070E">
      <w:pPr>
        <w:ind w:firstLine="720"/>
        <w:jc w:val="center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10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C</w:t>
      </w:r>
      <w:r w:rsidRPr="006A1E3E">
        <w:rPr>
          <w:rFonts w:asciiTheme="majorBidi" w:hAnsiTheme="majorBidi" w:cstheme="majorBidi"/>
          <w:sz w:val="24"/>
          <w:szCs w:val="24"/>
        </w:rPr>
        <w:t xml:space="preserve"> NMR spectrum of compound </w:t>
      </w:r>
      <w:r>
        <w:rPr>
          <w:rFonts w:asciiTheme="majorBidi" w:hAnsiTheme="majorBidi" w:cstheme="majorBidi"/>
          <w:b/>
          <w:bCs/>
          <w:sz w:val="24"/>
          <w:szCs w:val="24"/>
        </w:rPr>
        <w:t>3a</w:t>
      </w: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1B76BA" w:rsidRDefault="001B76BA" w:rsidP="0054070E">
      <w:pPr>
        <w:ind w:firstLine="720"/>
        <w:jc w:val="center"/>
      </w:pPr>
    </w:p>
    <w:p w:rsidR="0003736B" w:rsidRDefault="00C67189" w:rsidP="0054070E">
      <w:pPr>
        <w:ind w:firstLine="720"/>
        <w:jc w:val="center"/>
      </w:pPr>
      <w:r>
        <w:object w:dxaOrig="2752" w:dyaOrig="1569">
          <v:shape id="_x0000_i1026" type="#_x0000_t75" style="width:138pt;height:78pt" o:ole="">
            <v:imagedata r:id="rId16" o:title=""/>
          </v:shape>
          <o:OLEObject Type="Embed" ProgID="ChemDraw.Document.6.0" ShapeID="_x0000_i1026" DrawAspect="Content" ObjectID="_1766731306" r:id="rId17"/>
        </w:object>
      </w:r>
    </w:p>
    <w:p w:rsidR="005C7B31" w:rsidRPr="005C7B31" w:rsidRDefault="005C7B31" w:rsidP="005C7B3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7B31">
        <w:rPr>
          <w:rFonts w:asciiTheme="majorBidi" w:hAnsiTheme="majorBidi" w:cstheme="majorBidi"/>
          <w:b/>
          <w:bCs/>
          <w:sz w:val="24"/>
          <w:szCs w:val="24"/>
        </w:rPr>
        <w:t>Compound 3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:rsidR="005C7B31" w:rsidRPr="0054070E" w:rsidRDefault="005C7B31" w:rsidP="0054070E">
      <w:pPr>
        <w:ind w:firstLine="720"/>
        <w:jc w:val="center"/>
      </w:pPr>
    </w:p>
    <w:p w:rsidR="00D81203" w:rsidRDefault="00D81203" w:rsidP="00D81203">
      <w:r>
        <w:rPr>
          <w:noProof/>
        </w:rPr>
        <w:drawing>
          <wp:inline distT="0" distB="0" distL="0" distR="0" wp14:anchorId="743EA254" wp14:editId="21E6749E">
            <wp:extent cx="5943600" cy="323151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203" w:rsidRDefault="005C7B31" w:rsidP="00D81203">
      <w:r>
        <w:t xml:space="preserve"> </w:t>
      </w:r>
    </w:p>
    <w:p w:rsidR="00E72D7A" w:rsidRDefault="00E72D7A" w:rsidP="002347CC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IR </w:t>
      </w:r>
      <w:r w:rsidRPr="006A1E3E">
        <w:rPr>
          <w:rFonts w:asciiTheme="majorBidi" w:hAnsiTheme="majorBidi" w:cstheme="majorBidi"/>
          <w:sz w:val="24"/>
          <w:szCs w:val="24"/>
        </w:rPr>
        <w:t xml:space="preserve">spectrum of compound </w:t>
      </w:r>
      <w:r w:rsidR="002347CC">
        <w:rPr>
          <w:rFonts w:asciiTheme="majorBidi" w:hAnsiTheme="majorBidi" w:cstheme="majorBidi"/>
          <w:b/>
          <w:bCs/>
          <w:sz w:val="24"/>
          <w:szCs w:val="24"/>
        </w:rPr>
        <w:t>3b</w:t>
      </w:r>
    </w:p>
    <w:p w:rsidR="003B48AD" w:rsidRDefault="003B48AD" w:rsidP="0003736B">
      <w:pPr>
        <w:ind w:firstLine="720"/>
      </w:pPr>
    </w:p>
    <w:p w:rsidR="003B48AD" w:rsidRDefault="003B48AD" w:rsidP="0003736B">
      <w:pPr>
        <w:ind w:firstLine="720"/>
      </w:pPr>
      <w:r>
        <w:rPr>
          <w:noProof/>
        </w:rPr>
        <w:lastRenderedPageBreak/>
        <w:drawing>
          <wp:inline distT="0" distB="0" distL="0" distR="0" wp14:anchorId="7D186E1E" wp14:editId="75F76D4E">
            <wp:extent cx="5943600" cy="5447030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8AD" w:rsidRDefault="002347CC" w:rsidP="0003736B">
      <w:pPr>
        <w:ind w:firstLine="720"/>
      </w:pPr>
      <w:r>
        <w:t xml:space="preserve"> </w:t>
      </w:r>
    </w:p>
    <w:p w:rsidR="00FF02AE" w:rsidRDefault="002E0B42" w:rsidP="005C7B31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12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="00FF02AE"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H NMR spectrum of compound </w:t>
      </w:r>
      <w:r w:rsidR="002347CC">
        <w:rPr>
          <w:rFonts w:asciiTheme="majorBidi" w:hAnsiTheme="majorBidi" w:cstheme="majorBidi"/>
          <w:b/>
          <w:bCs/>
          <w:sz w:val="24"/>
          <w:szCs w:val="24"/>
        </w:rPr>
        <w:t>3b</w:t>
      </w:r>
    </w:p>
    <w:p w:rsidR="005C7B31" w:rsidRDefault="005C7B31" w:rsidP="00602457">
      <w:pPr>
        <w:ind w:firstLine="720"/>
        <w:jc w:val="center"/>
      </w:pPr>
    </w:p>
    <w:p w:rsidR="00750007" w:rsidRDefault="00750007" w:rsidP="00602457">
      <w:pPr>
        <w:ind w:firstLine="720"/>
        <w:jc w:val="center"/>
      </w:pPr>
    </w:p>
    <w:p w:rsidR="000779C6" w:rsidRDefault="000779C6" w:rsidP="00602457">
      <w:pPr>
        <w:ind w:firstLine="720"/>
        <w:jc w:val="center"/>
      </w:pPr>
    </w:p>
    <w:p w:rsidR="00750007" w:rsidRDefault="000779C6" w:rsidP="00602457">
      <w:pPr>
        <w:ind w:firstLine="720"/>
        <w:jc w:val="center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3962041" cy="6499064"/>
            <wp:effectExtent l="7938" t="0" r="8572" b="8573"/>
            <wp:docPr id="3" name="Picture 3" descr="C:\Users\DELL\Downloads\20230806_16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ownloads\20230806_1609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70452" cy="65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105" w:rsidRDefault="00653105" w:rsidP="00602457">
      <w:pPr>
        <w:ind w:firstLine="720"/>
        <w:jc w:val="center"/>
      </w:pPr>
    </w:p>
    <w:p w:rsidR="00FC6FB2" w:rsidRDefault="00FC6FB2" w:rsidP="00FC6FB2">
      <w:pPr>
        <w:ind w:firstLine="720"/>
        <w:jc w:val="center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C</w:t>
      </w:r>
      <w:r w:rsidRPr="006A1E3E">
        <w:rPr>
          <w:rFonts w:asciiTheme="majorBidi" w:hAnsiTheme="majorBidi" w:cstheme="majorBidi"/>
          <w:sz w:val="24"/>
          <w:szCs w:val="24"/>
        </w:rPr>
        <w:t xml:space="preserve"> NMR spectrum of compound </w:t>
      </w:r>
      <w:r>
        <w:rPr>
          <w:rFonts w:asciiTheme="majorBidi" w:hAnsiTheme="majorBidi" w:cstheme="majorBidi"/>
          <w:b/>
          <w:bCs/>
          <w:sz w:val="24"/>
          <w:szCs w:val="24"/>
        </w:rPr>
        <w:t>3b</w:t>
      </w:r>
    </w:p>
    <w:p w:rsidR="00FC6FB2" w:rsidRDefault="00FC6FB2" w:rsidP="00602457">
      <w:pPr>
        <w:ind w:firstLine="720"/>
        <w:jc w:val="center"/>
      </w:pPr>
    </w:p>
    <w:p w:rsidR="00FC6FB2" w:rsidRDefault="00FC6FB2" w:rsidP="00602457">
      <w:pPr>
        <w:ind w:firstLine="720"/>
        <w:jc w:val="center"/>
      </w:pPr>
    </w:p>
    <w:p w:rsidR="00FC6FB2" w:rsidRDefault="00FC6FB2" w:rsidP="00602457">
      <w:pPr>
        <w:ind w:firstLine="720"/>
        <w:jc w:val="center"/>
      </w:pPr>
    </w:p>
    <w:p w:rsidR="00FC6FB2" w:rsidRDefault="00FC6FB2" w:rsidP="00602457">
      <w:pPr>
        <w:ind w:firstLine="720"/>
        <w:jc w:val="center"/>
      </w:pPr>
    </w:p>
    <w:p w:rsidR="00FC6FB2" w:rsidRDefault="00FC6FB2" w:rsidP="00602457">
      <w:pPr>
        <w:ind w:firstLine="720"/>
        <w:jc w:val="center"/>
      </w:pPr>
    </w:p>
    <w:p w:rsidR="00FC6FB2" w:rsidRDefault="00FC6FB2" w:rsidP="00602457">
      <w:pPr>
        <w:ind w:firstLine="720"/>
        <w:jc w:val="center"/>
      </w:pPr>
    </w:p>
    <w:p w:rsidR="00FC6FB2" w:rsidRDefault="00FC6FB2" w:rsidP="00602457">
      <w:pPr>
        <w:ind w:firstLine="720"/>
        <w:jc w:val="center"/>
      </w:pPr>
    </w:p>
    <w:p w:rsidR="00FC6FB2" w:rsidRDefault="00FC6FB2" w:rsidP="00602457">
      <w:pPr>
        <w:ind w:firstLine="720"/>
        <w:jc w:val="center"/>
      </w:pPr>
    </w:p>
    <w:p w:rsidR="00750007" w:rsidRDefault="00C67189" w:rsidP="00750007">
      <w:pPr>
        <w:jc w:val="center"/>
      </w:pPr>
      <w:r>
        <w:object w:dxaOrig="2379" w:dyaOrig="1966">
          <v:shape id="_x0000_i1027" type="#_x0000_t75" style="width:119.25pt;height:98.25pt" o:ole="">
            <v:imagedata r:id="rId21" o:title=""/>
          </v:shape>
          <o:OLEObject Type="Embed" ProgID="ChemDraw.Document.6.0" ShapeID="_x0000_i1027" DrawAspect="Content" ObjectID="_1766731307" r:id="rId22"/>
        </w:object>
      </w:r>
    </w:p>
    <w:p w:rsidR="00750007" w:rsidRPr="005C7B31" w:rsidRDefault="00750007" w:rsidP="007500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Compound 4a</w:t>
      </w:r>
    </w:p>
    <w:p w:rsidR="00750007" w:rsidRDefault="00750007" w:rsidP="00750007">
      <w:r>
        <w:rPr>
          <w:noProof/>
        </w:rPr>
        <w:drawing>
          <wp:inline distT="0" distB="0" distL="0" distR="0" wp14:anchorId="05A93815" wp14:editId="47D92F75">
            <wp:extent cx="5943600" cy="52711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07" w:rsidRDefault="00750007" w:rsidP="0075000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4</w:t>
      </w:r>
      <w:r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A1E3E">
        <w:rPr>
          <w:rFonts w:asciiTheme="majorBidi" w:hAnsiTheme="majorBidi" w:cstheme="majorBidi"/>
          <w:sz w:val="24"/>
          <w:szCs w:val="24"/>
        </w:rPr>
        <w:t xml:space="preserve">H NMR spectrum of compound </w:t>
      </w:r>
      <w:r>
        <w:rPr>
          <w:rFonts w:asciiTheme="majorBidi" w:hAnsiTheme="majorBidi" w:cstheme="majorBidi"/>
          <w:b/>
          <w:bCs/>
          <w:sz w:val="24"/>
          <w:szCs w:val="24"/>
        </w:rPr>
        <w:t>4a.</w:t>
      </w:r>
    </w:p>
    <w:p w:rsidR="00653105" w:rsidRDefault="00653105" w:rsidP="00602457">
      <w:pPr>
        <w:ind w:firstLine="720"/>
        <w:jc w:val="center"/>
      </w:pPr>
    </w:p>
    <w:p w:rsidR="00261591" w:rsidRDefault="00C67189" w:rsidP="00261591">
      <w:pPr>
        <w:jc w:val="center"/>
      </w:pPr>
      <w:r>
        <w:object w:dxaOrig="2379" w:dyaOrig="2038">
          <v:shape id="_x0000_i1028" type="#_x0000_t75" style="width:119.25pt;height:102pt" o:ole="">
            <v:imagedata r:id="rId24" o:title=""/>
          </v:shape>
          <o:OLEObject Type="Embed" ProgID="ChemDraw.Document.6.0" ShapeID="_x0000_i1028" DrawAspect="Content" ObjectID="_1766731308" r:id="rId25"/>
        </w:object>
      </w:r>
    </w:p>
    <w:p w:rsidR="00261591" w:rsidRDefault="00261591" w:rsidP="0026159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Compound 4a</w:t>
      </w:r>
    </w:p>
    <w:p w:rsidR="00261591" w:rsidRDefault="00261591" w:rsidP="0026159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61591" w:rsidRDefault="00261591" w:rsidP="00261591">
      <w:r>
        <w:rPr>
          <w:noProof/>
        </w:rPr>
        <w:drawing>
          <wp:inline distT="0" distB="0" distL="0" distR="0" wp14:anchorId="3AB2D8E9" wp14:editId="7A3825DA">
            <wp:extent cx="5943600" cy="33216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591" w:rsidRDefault="00261591" w:rsidP="00261591"/>
    <w:p w:rsidR="00261591" w:rsidRPr="00524283" w:rsidRDefault="00261591" w:rsidP="00261591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15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IR </w:t>
      </w:r>
      <w:r w:rsidRPr="006A1E3E">
        <w:rPr>
          <w:rFonts w:asciiTheme="majorBidi" w:hAnsiTheme="majorBidi" w:cstheme="majorBidi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sz w:val="24"/>
          <w:szCs w:val="24"/>
        </w:rPr>
        <w:t>4a</w:t>
      </w:r>
    </w:p>
    <w:p w:rsidR="00261591" w:rsidRDefault="00261591" w:rsidP="0026159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61591" w:rsidRDefault="00261591" w:rsidP="0026159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61591" w:rsidRDefault="00261591" w:rsidP="0026159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1119C6" wp14:editId="4616AB41">
            <wp:extent cx="5943600" cy="55124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591" w:rsidRDefault="00261591" w:rsidP="0026159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61591" w:rsidRDefault="00261591" w:rsidP="00261591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16</w:t>
      </w:r>
      <w:r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A1E3E">
        <w:rPr>
          <w:rFonts w:asciiTheme="majorBidi" w:hAnsiTheme="majorBidi" w:cstheme="majorBidi"/>
          <w:sz w:val="24"/>
          <w:szCs w:val="24"/>
        </w:rPr>
        <w:t xml:space="preserve">H NMR spectrum of </w:t>
      </w:r>
      <w:r w:rsidRPr="00653105">
        <w:rPr>
          <w:rFonts w:asciiTheme="majorBidi" w:hAnsiTheme="majorBidi" w:cstheme="majorBidi"/>
          <w:sz w:val="24"/>
          <w:szCs w:val="24"/>
        </w:rPr>
        <w:t xml:space="preserve">compound </w:t>
      </w:r>
      <w:r>
        <w:rPr>
          <w:rFonts w:asciiTheme="majorBidi" w:hAnsiTheme="majorBidi" w:cstheme="majorBidi"/>
          <w:b/>
          <w:bCs/>
          <w:sz w:val="24"/>
          <w:szCs w:val="24"/>
        </w:rPr>
        <w:t>4a</w:t>
      </w:r>
    </w:p>
    <w:p w:rsidR="00261591" w:rsidRDefault="00261591" w:rsidP="00602457">
      <w:pPr>
        <w:ind w:firstLine="720"/>
        <w:jc w:val="center"/>
      </w:pPr>
    </w:p>
    <w:p w:rsidR="00261591" w:rsidRDefault="00261591" w:rsidP="00602457">
      <w:pPr>
        <w:ind w:firstLine="720"/>
        <w:jc w:val="center"/>
      </w:pPr>
    </w:p>
    <w:p w:rsidR="00261591" w:rsidRDefault="00261591" w:rsidP="00602457">
      <w:pPr>
        <w:ind w:firstLine="720"/>
        <w:jc w:val="center"/>
      </w:pPr>
    </w:p>
    <w:p w:rsidR="00FA07D8" w:rsidRDefault="00C67189" w:rsidP="00602457">
      <w:pPr>
        <w:ind w:firstLine="720"/>
        <w:jc w:val="center"/>
      </w:pPr>
      <w:r>
        <w:object w:dxaOrig="2379" w:dyaOrig="1832">
          <v:shape id="_x0000_i1029" type="#_x0000_t75" style="width:119.25pt;height:91.5pt" o:ole="">
            <v:imagedata r:id="rId28" o:title=""/>
          </v:shape>
          <o:OLEObject Type="Embed" ProgID="ChemDraw.Document.6.0" ShapeID="_x0000_i1029" DrawAspect="Content" ObjectID="_1766731309" r:id="rId29"/>
        </w:object>
      </w:r>
    </w:p>
    <w:p w:rsidR="005C7B31" w:rsidRPr="005C7B31" w:rsidRDefault="005C7B31" w:rsidP="005C7B3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Compound </w:t>
      </w:r>
      <w:r w:rsidR="00653105">
        <w:rPr>
          <w:rFonts w:asciiTheme="majorBidi" w:hAnsiTheme="majorBidi" w:cstheme="majorBidi"/>
          <w:b/>
          <w:bCs/>
          <w:sz w:val="24"/>
          <w:szCs w:val="24"/>
        </w:rPr>
        <w:t>5a</w:t>
      </w:r>
    </w:p>
    <w:p w:rsidR="005C7B31" w:rsidRPr="00602457" w:rsidRDefault="005C7B31" w:rsidP="00602457">
      <w:pPr>
        <w:ind w:firstLine="720"/>
        <w:jc w:val="center"/>
      </w:pPr>
    </w:p>
    <w:p w:rsidR="002A6DB9" w:rsidRDefault="002A6DB9" w:rsidP="0003736B">
      <w:pPr>
        <w:ind w:firstLine="720"/>
      </w:pPr>
      <w:r>
        <w:rPr>
          <w:noProof/>
        </w:rPr>
        <w:drawing>
          <wp:inline distT="0" distB="0" distL="0" distR="0" wp14:anchorId="4FD87F75" wp14:editId="41EC75EE">
            <wp:extent cx="5943600" cy="53003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F87" w:rsidRDefault="002E0B42" w:rsidP="0003736B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7</w:t>
      </w:r>
      <w:r w:rsidR="00FF02AE"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="00FF02AE"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H NMR spectrum of </w:t>
      </w:r>
      <w:r w:rsidR="00FF02AE" w:rsidRPr="00653105">
        <w:rPr>
          <w:rFonts w:asciiTheme="majorBidi" w:hAnsiTheme="majorBidi" w:cstheme="majorBidi"/>
          <w:sz w:val="24"/>
          <w:szCs w:val="24"/>
        </w:rPr>
        <w:t xml:space="preserve">compound </w:t>
      </w:r>
      <w:r w:rsidR="00653105" w:rsidRPr="00653105">
        <w:rPr>
          <w:rFonts w:asciiTheme="majorBidi" w:hAnsiTheme="majorBidi" w:cstheme="majorBidi"/>
          <w:b/>
          <w:bCs/>
          <w:sz w:val="24"/>
          <w:szCs w:val="24"/>
        </w:rPr>
        <w:t>5a</w:t>
      </w:r>
    </w:p>
    <w:p w:rsidR="00DF6F87" w:rsidRDefault="00DF6F87" w:rsidP="0003736B">
      <w:pPr>
        <w:ind w:firstLine="720"/>
      </w:pPr>
      <w:r>
        <w:rPr>
          <w:noProof/>
        </w:rPr>
        <w:lastRenderedPageBreak/>
        <w:drawing>
          <wp:inline distT="0" distB="0" distL="0" distR="0" wp14:anchorId="23D9C6FA" wp14:editId="164D668F">
            <wp:extent cx="5943600" cy="50933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DB9" w:rsidRDefault="00653105" w:rsidP="0003736B">
      <w:pPr>
        <w:ind w:firstLine="720"/>
      </w:pPr>
      <w:r>
        <w:t xml:space="preserve"> </w:t>
      </w:r>
    </w:p>
    <w:p w:rsidR="00FF02AE" w:rsidRDefault="002E0B42" w:rsidP="00653105">
      <w:pPr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8</w:t>
      </w:r>
      <w:r w:rsidR="00FF02AE"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="00FF02AE"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H NMR spectrum of compound </w:t>
      </w:r>
      <w:r w:rsidR="00653105">
        <w:rPr>
          <w:rFonts w:asciiTheme="majorBidi" w:hAnsiTheme="majorBidi" w:cstheme="majorBidi"/>
          <w:b/>
          <w:bCs/>
          <w:sz w:val="24"/>
          <w:szCs w:val="24"/>
        </w:rPr>
        <w:t>5a</w:t>
      </w:r>
    </w:p>
    <w:p w:rsidR="00373EDC" w:rsidRDefault="00373EDC" w:rsidP="00653105">
      <w:pPr>
        <w:ind w:firstLine="720"/>
        <w:rPr>
          <w:rFonts w:asciiTheme="majorBidi" w:hAnsiTheme="majorBidi" w:cstheme="majorBidi"/>
          <w:b/>
          <w:bCs/>
          <w:sz w:val="24"/>
          <w:szCs w:val="24"/>
        </w:rPr>
      </w:pPr>
    </w:p>
    <w:p w:rsidR="00373EDC" w:rsidRDefault="00373EDC" w:rsidP="00653105">
      <w:pPr>
        <w:ind w:firstLine="720"/>
      </w:pPr>
      <w:r>
        <w:rPr>
          <w:noProof/>
        </w:rPr>
        <w:lastRenderedPageBreak/>
        <w:drawing>
          <wp:inline distT="0" distB="0" distL="0" distR="0" wp14:anchorId="69C1FD42" wp14:editId="3FBD60B7">
            <wp:extent cx="5943600" cy="5180330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394" w:rsidRDefault="00653105" w:rsidP="0003736B">
      <w:pPr>
        <w:ind w:firstLine="720"/>
      </w:pPr>
      <w:r>
        <w:t xml:space="preserve"> </w:t>
      </w:r>
    </w:p>
    <w:p w:rsidR="00AB0394" w:rsidRDefault="00AB0394" w:rsidP="00AB0394"/>
    <w:p w:rsidR="00A40E90" w:rsidRDefault="00A40E90" w:rsidP="00A40E90">
      <w:pPr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19</w:t>
      </w:r>
      <w:r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C</w:t>
      </w:r>
      <w:r w:rsidRPr="006A1E3E">
        <w:rPr>
          <w:rFonts w:asciiTheme="majorBidi" w:hAnsiTheme="majorBidi" w:cstheme="majorBidi"/>
          <w:sz w:val="24"/>
          <w:szCs w:val="24"/>
        </w:rPr>
        <w:t xml:space="preserve"> NMR spectrum of compound </w:t>
      </w:r>
      <w:r>
        <w:rPr>
          <w:rFonts w:asciiTheme="majorBidi" w:hAnsiTheme="majorBidi" w:cstheme="majorBidi"/>
          <w:b/>
          <w:bCs/>
          <w:sz w:val="24"/>
          <w:szCs w:val="24"/>
        </w:rPr>
        <w:t>5a</w:t>
      </w:r>
    </w:p>
    <w:p w:rsidR="00A40E90" w:rsidRDefault="00A40E90" w:rsidP="00A40E90">
      <w:pPr>
        <w:ind w:firstLine="720"/>
        <w:rPr>
          <w:rFonts w:asciiTheme="majorBidi" w:hAnsiTheme="majorBidi" w:cstheme="majorBidi"/>
          <w:b/>
          <w:bCs/>
          <w:sz w:val="24"/>
          <w:szCs w:val="24"/>
        </w:rPr>
      </w:pPr>
    </w:p>
    <w:p w:rsidR="005C7B31" w:rsidRDefault="005C7B31" w:rsidP="00AB0394"/>
    <w:p w:rsidR="005C7B31" w:rsidRDefault="005C7B31" w:rsidP="00AB0394"/>
    <w:p w:rsidR="00DF6F87" w:rsidRDefault="00C67189" w:rsidP="005C7B31">
      <w:pPr>
        <w:ind w:firstLine="720"/>
        <w:jc w:val="center"/>
      </w:pPr>
      <w:r>
        <w:object w:dxaOrig="2752" w:dyaOrig="1907">
          <v:shape id="_x0000_i1030" type="#_x0000_t75" style="width:138pt;height:95.25pt" o:ole="">
            <v:imagedata r:id="rId33" o:title=""/>
          </v:shape>
          <o:OLEObject Type="Embed" ProgID="ChemDraw.Document.6.0" ShapeID="_x0000_i1030" DrawAspect="Content" ObjectID="_1766731310" r:id="rId34"/>
        </w:object>
      </w:r>
    </w:p>
    <w:p w:rsidR="005C7B31" w:rsidRDefault="005C7B31" w:rsidP="0065310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Compound </w:t>
      </w:r>
      <w:r w:rsidR="00653105"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9C18C6" w:rsidRDefault="009C18C6" w:rsidP="009C18C6">
      <w:r>
        <w:rPr>
          <w:noProof/>
        </w:rPr>
        <w:drawing>
          <wp:inline distT="0" distB="0" distL="0" distR="0" wp14:anchorId="0E7F0ADA" wp14:editId="3AD00431">
            <wp:extent cx="5943600" cy="2981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8C6" w:rsidRDefault="009C18C6" w:rsidP="009C18C6"/>
    <w:p w:rsidR="009C18C6" w:rsidRDefault="009C18C6" w:rsidP="00A40E90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BB3AA0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0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IR </w:t>
      </w:r>
      <w:r w:rsidRPr="006A1E3E">
        <w:rPr>
          <w:rFonts w:asciiTheme="majorBidi" w:hAnsiTheme="majorBidi" w:cstheme="majorBidi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9C18C6" w:rsidRPr="00653105" w:rsidRDefault="009C18C6" w:rsidP="0065310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F02AE" w:rsidRDefault="00065202" w:rsidP="00750007">
      <w:pPr>
        <w:ind w:firstLine="720"/>
      </w:pPr>
      <w:r>
        <w:rPr>
          <w:noProof/>
        </w:rPr>
        <w:lastRenderedPageBreak/>
        <w:drawing>
          <wp:inline distT="0" distB="0" distL="0" distR="0" wp14:anchorId="1BE22254" wp14:editId="4D4BB4C6">
            <wp:extent cx="5943600" cy="53530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2AE" w:rsidRDefault="00FF02AE" w:rsidP="00FF02AE"/>
    <w:p w:rsidR="004342C8" w:rsidRPr="00FF02AE" w:rsidRDefault="002E0B42" w:rsidP="00615FE5"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BB3AA0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="00FF02AE"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H NMR spectrum of </w:t>
      </w:r>
      <w:r w:rsidR="00FF02AE" w:rsidRPr="00653105">
        <w:rPr>
          <w:rFonts w:asciiTheme="majorBidi" w:hAnsiTheme="majorBidi" w:cstheme="majorBidi"/>
          <w:sz w:val="24"/>
          <w:szCs w:val="24"/>
        </w:rPr>
        <w:t xml:space="preserve">compound </w:t>
      </w:r>
      <w:r w:rsidR="00FF02AE" w:rsidRPr="00653105"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4342C8" w:rsidRDefault="004342C8" w:rsidP="0003736B">
      <w:pPr>
        <w:ind w:firstLine="720"/>
      </w:pPr>
      <w:r>
        <w:rPr>
          <w:noProof/>
        </w:rPr>
        <w:lastRenderedPageBreak/>
        <w:drawing>
          <wp:inline distT="0" distB="0" distL="0" distR="0" wp14:anchorId="560B839E" wp14:editId="7998436E">
            <wp:extent cx="5943600" cy="53054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2AE" w:rsidRDefault="00FF02AE" w:rsidP="00FF02AE"/>
    <w:p w:rsidR="004342C8" w:rsidRPr="00FF02AE" w:rsidRDefault="002E0B42" w:rsidP="00615FE5"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BB3AA0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="00FF02AE"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H NMR spectrum of compound </w:t>
      </w:r>
      <w:r w:rsidR="00FF02AE" w:rsidRPr="00653105"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065202" w:rsidRDefault="004342C8" w:rsidP="00653105">
      <w:pPr>
        <w:ind w:firstLine="720"/>
      </w:pPr>
      <w:r>
        <w:rPr>
          <w:noProof/>
        </w:rPr>
        <w:lastRenderedPageBreak/>
        <w:drawing>
          <wp:inline distT="0" distB="0" distL="0" distR="0" wp14:anchorId="2D80BE46" wp14:editId="3F1051E1">
            <wp:extent cx="5943600" cy="519239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434" w:rsidRDefault="002E0B42" w:rsidP="00615FE5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BB3AA0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3</w:t>
      </w:r>
      <w:r w:rsidR="00FF02AE"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="00FF02AE"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F02AE" w:rsidRPr="006A1E3E">
        <w:rPr>
          <w:rFonts w:asciiTheme="majorBidi" w:hAnsiTheme="majorBidi" w:cstheme="majorBidi"/>
          <w:sz w:val="24"/>
          <w:szCs w:val="24"/>
        </w:rPr>
        <w:t xml:space="preserve">H NMR spectrum of </w:t>
      </w:r>
      <w:r w:rsidR="00FF02AE" w:rsidRPr="00653105">
        <w:rPr>
          <w:rFonts w:asciiTheme="majorBidi" w:hAnsiTheme="majorBidi" w:cstheme="majorBidi"/>
          <w:sz w:val="24"/>
          <w:szCs w:val="24"/>
        </w:rPr>
        <w:t xml:space="preserve">compound </w:t>
      </w:r>
      <w:r w:rsidR="00FF02AE" w:rsidRPr="00653105"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653105" w:rsidRDefault="00653105" w:rsidP="00F32434"/>
    <w:p w:rsidR="00653105" w:rsidRDefault="00653105" w:rsidP="00F32434"/>
    <w:p w:rsidR="00653105" w:rsidRDefault="00653105" w:rsidP="00F32434"/>
    <w:p w:rsidR="00653105" w:rsidRDefault="00653105" w:rsidP="00F32434"/>
    <w:p w:rsidR="00653105" w:rsidRDefault="00653105" w:rsidP="00F32434"/>
    <w:p w:rsidR="00653105" w:rsidRDefault="00653105" w:rsidP="00F32434"/>
    <w:p w:rsidR="00306B61" w:rsidRDefault="00306B61" w:rsidP="00F32434"/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374D3" w:rsidRDefault="002374D3" w:rsidP="002374D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74D3" w:rsidRDefault="00C67189" w:rsidP="002374D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2752" w:dyaOrig="2111">
          <v:shape id="_x0000_i1031" type="#_x0000_t75" style="width:138pt;height:105.75pt" o:ole="">
            <v:imagedata r:id="rId39" o:title=""/>
          </v:shape>
          <o:OLEObject Type="Embed" ProgID="ChemDraw.Document.6.0" ShapeID="_x0000_i1031" DrawAspect="Content" ObjectID="_1766731311" r:id="rId40"/>
        </w:object>
      </w:r>
    </w:p>
    <w:p w:rsidR="002374D3" w:rsidRDefault="002374D3" w:rsidP="002374D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Compound </w:t>
      </w:r>
      <w:r w:rsidR="00034F00">
        <w:rPr>
          <w:rFonts w:asciiTheme="majorBidi" w:hAnsiTheme="majorBidi" w:cstheme="majorBidi"/>
          <w:b/>
          <w:bCs/>
          <w:sz w:val="24"/>
          <w:szCs w:val="24"/>
        </w:rPr>
        <w:t>7b</w:t>
      </w:r>
    </w:p>
    <w:p w:rsidR="000156E0" w:rsidRDefault="000156E0" w:rsidP="000156E0"/>
    <w:p w:rsidR="000156E0" w:rsidRDefault="000156E0" w:rsidP="000156E0">
      <w:r>
        <w:rPr>
          <w:noProof/>
        </w:rPr>
        <w:drawing>
          <wp:inline distT="0" distB="0" distL="0" distR="0" wp14:anchorId="100BF473" wp14:editId="35AD98F3">
            <wp:extent cx="5943600" cy="32372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6E0" w:rsidRDefault="000156E0" w:rsidP="000156E0"/>
    <w:p w:rsidR="00034F00" w:rsidRDefault="00034F00" w:rsidP="00615FE5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BB3AA0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IR </w:t>
      </w:r>
      <w:r w:rsidRPr="006A1E3E">
        <w:rPr>
          <w:rFonts w:asciiTheme="majorBidi" w:hAnsiTheme="majorBidi" w:cstheme="majorBidi"/>
          <w:sz w:val="24"/>
          <w:szCs w:val="24"/>
        </w:rPr>
        <w:t xml:space="preserve">spectrum of compound </w:t>
      </w:r>
      <w:r>
        <w:rPr>
          <w:rFonts w:asciiTheme="majorBidi" w:hAnsiTheme="majorBidi" w:cstheme="majorBidi"/>
          <w:b/>
          <w:bCs/>
          <w:sz w:val="24"/>
          <w:szCs w:val="24"/>
        </w:rPr>
        <w:t>7b</w:t>
      </w: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717D0D" w:rsidP="00FF02A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7ABBD3E" wp14:editId="4772B9C3">
            <wp:extent cx="5943600" cy="52101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C59" w:rsidRDefault="00EA7C59" w:rsidP="00615FE5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BB3AA0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5</w:t>
      </w:r>
      <w:r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A1E3E">
        <w:rPr>
          <w:rFonts w:asciiTheme="majorBidi" w:hAnsiTheme="majorBidi" w:cstheme="majorBidi"/>
          <w:sz w:val="24"/>
          <w:szCs w:val="24"/>
        </w:rPr>
        <w:t xml:space="preserve">H NMR spectrum of </w:t>
      </w:r>
      <w:r w:rsidRPr="00653105">
        <w:rPr>
          <w:rFonts w:asciiTheme="majorBidi" w:hAnsiTheme="majorBidi" w:cstheme="majorBidi"/>
          <w:sz w:val="24"/>
          <w:szCs w:val="24"/>
        </w:rPr>
        <w:t xml:space="preserve">compound 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53105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:rsidR="00717D0D" w:rsidRDefault="00717D0D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17D0D" w:rsidRDefault="00717D0D" w:rsidP="00FF02A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E71038" wp14:editId="6E2E996C">
            <wp:extent cx="5943600" cy="54203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D0D" w:rsidRDefault="00717D0D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A7C59" w:rsidRDefault="00EA7C59" w:rsidP="00615FE5">
      <w:pPr>
        <w:ind w:firstLine="720"/>
      </w:pPr>
      <w:r w:rsidRPr="0065366E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Fig. S</w:t>
      </w:r>
      <w:r w:rsidR="00BB3AA0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2</w:t>
      </w:r>
      <w:r w:rsidR="005A05FD">
        <w:rPr>
          <w:rFonts w:asciiTheme="majorBidi" w:eastAsia="Times New Roman" w:hAnsiTheme="majorBidi" w:cstheme="majorBidi"/>
          <w:b/>
          <w:sz w:val="24"/>
          <w:szCs w:val="24"/>
          <w:lang w:val="en-GB" w:eastAsia="en-GB"/>
        </w:rPr>
        <w:t>6</w:t>
      </w:r>
      <w:r w:rsidRPr="006A1E3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A1E3E">
        <w:rPr>
          <w:rFonts w:asciiTheme="majorBidi" w:hAnsiTheme="majorBidi" w:cstheme="majorBidi"/>
          <w:sz w:val="24"/>
          <w:szCs w:val="24"/>
        </w:rPr>
        <w:t xml:space="preserve"> </w:t>
      </w:r>
      <w:r w:rsidRPr="006A1E3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A1E3E">
        <w:rPr>
          <w:rFonts w:asciiTheme="majorBidi" w:hAnsiTheme="majorBidi" w:cstheme="majorBidi"/>
          <w:sz w:val="24"/>
          <w:szCs w:val="24"/>
        </w:rPr>
        <w:t xml:space="preserve">H NMR spectrum of </w:t>
      </w:r>
      <w:r w:rsidRPr="00653105">
        <w:rPr>
          <w:rFonts w:asciiTheme="majorBidi" w:hAnsiTheme="majorBidi" w:cstheme="majorBidi"/>
          <w:sz w:val="24"/>
          <w:szCs w:val="24"/>
        </w:rPr>
        <w:t xml:space="preserve">compound 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53105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B2B31" w:rsidRDefault="00DB2B31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50007" w:rsidRDefault="00750007" w:rsidP="00FF02AE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750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B8"/>
    <w:rsid w:val="000156E0"/>
    <w:rsid w:val="00034F00"/>
    <w:rsid w:val="0003736B"/>
    <w:rsid w:val="00051E46"/>
    <w:rsid w:val="00061EA7"/>
    <w:rsid w:val="00065202"/>
    <w:rsid w:val="000779C6"/>
    <w:rsid w:val="000A6BF9"/>
    <w:rsid w:val="00141330"/>
    <w:rsid w:val="0017374A"/>
    <w:rsid w:val="001B76BA"/>
    <w:rsid w:val="001E307B"/>
    <w:rsid w:val="00231B8C"/>
    <w:rsid w:val="002347CC"/>
    <w:rsid w:val="002374D3"/>
    <w:rsid w:val="002473CC"/>
    <w:rsid w:val="00261591"/>
    <w:rsid w:val="002A6DB9"/>
    <w:rsid w:val="002E0B42"/>
    <w:rsid w:val="00306B61"/>
    <w:rsid w:val="0035200E"/>
    <w:rsid w:val="00373EDC"/>
    <w:rsid w:val="003A7B30"/>
    <w:rsid w:val="003B48AD"/>
    <w:rsid w:val="003D10DF"/>
    <w:rsid w:val="00413F08"/>
    <w:rsid w:val="004342C8"/>
    <w:rsid w:val="00487D90"/>
    <w:rsid w:val="00524283"/>
    <w:rsid w:val="0054070E"/>
    <w:rsid w:val="00544648"/>
    <w:rsid w:val="00562CC7"/>
    <w:rsid w:val="00592E98"/>
    <w:rsid w:val="005A05FD"/>
    <w:rsid w:val="005C7B31"/>
    <w:rsid w:val="00602457"/>
    <w:rsid w:val="00615FE5"/>
    <w:rsid w:val="00627FDB"/>
    <w:rsid w:val="00653105"/>
    <w:rsid w:val="006A3B3D"/>
    <w:rsid w:val="006F2B5D"/>
    <w:rsid w:val="00717D0D"/>
    <w:rsid w:val="00746E3B"/>
    <w:rsid w:val="00750007"/>
    <w:rsid w:val="00761554"/>
    <w:rsid w:val="007B54CB"/>
    <w:rsid w:val="0082270F"/>
    <w:rsid w:val="008F3535"/>
    <w:rsid w:val="00963289"/>
    <w:rsid w:val="009C18C6"/>
    <w:rsid w:val="009C2C60"/>
    <w:rsid w:val="009D6F80"/>
    <w:rsid w:val="009F2C6E"/>
    <w:rsid w:val="00A232B8"/>
    <w:rsid w:val="00A27A4C"/>
    <w:rsid w:val="00A40E90"/>
    <w:rsid w:val="00AA2FBA"/>
    <w:rsid w:val="00AB0394"/>
    <w:rsid w:val="00AE0777"/>
    <w:rsid w:val="00AF0A8A"/>
    <w:rsid w:val="00AF4D3F"/>
    <w:rsid w:val="00B7358B"/>
    <w:rsid w:val="00B76F62"/>
    <w:rsid w:val="00B77A55"/>
    <w:rsid w:val="00B97752"/>
    <w:rsid w:val="00BB3AA0"/>
    <w:rsid w:val="00C53DC1"/>
    <w:rsid w:val="00C67189"/>
    <w:rsid w:val="00CA3BFE"/>
    <w:rsid w:val="00D138EB"/>
    <w:rsid w:val="00D33872"/>
    <w:rsid w:val="00D75989"/>
    <w:rsid w:val="00D81203"/>
    <w:rsid w:val="00DB2B31"/>
    <w:rsid w:val="00DD1ABA"/>
    <w:rsid w:val="00DE2094"/>
    <w:rsid w:val="00DF6F87"/>
    <w:rsid w:val="00E714C7"/>
    <w:rsid w:val="00E72D7A"/>
    <w:rsid w:val="00EA7C59"/>
    <w:rsid w:val="00EC28DA"/>
    <w:rsid w:val="00F210CA"/>
    <w:rsid w:val="00F32434"/>
    <w:rsid w:val="00F4390C"/>
    <w:rsid w:val="00FA07D8"/>
    <w:rsid w:val="00FC6FB2"/>
    <w:rsid w:val="00FD6CD3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B51364-31CA-4332-89E6-C9D3A29A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0.emf"/><Relationship Id="rId21" Type="http://schemas.openxmlformats.org/officeDocument/2006/relationships/image" Target="media/image16.emf"/><Relationship Id="rId34" Type="http://schemas.openxmlformats.org/officeDocument/2006/relationships/oleObject" Target="embeddings/oleObject6.bin"/><Relationship Id="rId42" Type="http://schemas.openxmlformats.org/officeDocument/2006/relationships/image" Target="media/image3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9" Type="http://schemas.openxmlformats.org/officeDocument/2006/relationships/oleObject" Target="embeddings/oleObject5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24" Type="http://schemas.openxmlformats.org/officeDocument/2006/relationships/image" Target="media/image18.emf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oleObject" Target="embeddings/oleObject7.bin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7.png"/><Relationship Id="rId28" Type="http://schemas.openxmlformats.org/officeDocument/2006/relationships/image" Target="media/image21.emf"/><Relationship Id="rId36" Type="http://schemas.openxmlformats.org/officeDocument/2006/relationships/image" Target="media/image27.pn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oleObject" Target="embeddings/oleObject3.bin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4.bin"/><Relationship Id="rId33" Type="http://schemas.openxmlformats.org/officeDocument/2006/relationships/image" Target="media/image25.emf"/><Relationship Id="rId38" Type="http://schemas.openxmlformats.org/officeDocument/2006/relationships/image" Target="media/image29.png"/><Relationship Id="rId20" Type="http://schemas.openxmlformats.org/officeDocument/2006/relationships/image" Target="media/image15.jpe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dcterms:created xsi:type="dcterms:W3CDTF">2023-09-10T16:46:00Z</dcterms:created>
  <dcterms:modified xsi:type="dcterms:W3CDTF">2024-01-14T07:55:00Z</dcterms:modified>
</cp:coreProperties>
</file>