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6A1D98" w14:textId="77777777" w:rsidR="00B80C39" w:rsidRPr="00112A1E" w:rsidRDefault="00B80C39" w:rsidP="00B80C39">
      <w:pPr>
        <w:rPr>
          <w:b/>
          <w:bCs/>
          <w:szCs w:val="24"/>
        </w:rPr>
      </w:pPr>
      <w:r w:rsidRPr="00112A1E">
        <w:rPr>
          <w:b/>
          <w:bCs/>
          <w:szCs w:val="24"/>
        </w:rPr>
        <w:t>Appendix</w:t>
      </w:r>
    </w:p>
    <w:p w14:paraId="39FE02F2" w14:textId="77777777" w:rsidR="00B80C39" w:rsidRPr="00112A1E" w:rsidRDefault="00B80C39" w:rsidP="00B80C39">
      <w:pPr>
        <w:rPr>
          <w:b/>
          <w:bCs/>
          <w:szCs w:val="24"/>
        </w:rPr>
      </w:pPr>
      <w:r w:rsidRPr="00112A1E">
        <w:rPr>
          <w:b/>
          <w:bCs/>
          <w:szCs w:val="24"/>
        </w:rPr>
        <w:t>Table A1: Definition of the variables</w:t>
      </w:r>
    </w:p>
    <w:tbl>
      <w:tblPr>
        <w:tblStyle w:val="PlainTable4"/>
        <w:tblW w:w="9398" w:type="dxa"/>
        <w:tblLook w:val="04A0" w:firstRow="1" w:lastRow="0" w:firstColumn="1" w:lastColumn="0" w:noHBand="0" w:noVBand="1"/>
      </w:tblPr>
      <w:tblGrid>
        <w:gridCol w:w="2594"/>
        <w:gridCol w:w="6804"/>
      </w:tblGrid>
      <w:tr w:rsidR="00B80C39" w:rsidRPr="0024436D" w14:paraId="2DC13C0D" w14:textId="77777777" w:rsidTr="00785283">
        <w:trPr>
          <w:cnfStyle w:val="100000000000" w:firstRow="1" w:lastRow="0" w:firstColumn="0" w:lastColumn="0" w:oddVBand="0" w:evenVBand="0" w:oddHBand="0"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2594" w:type="dxa"/>
            <w:tcBorders>
              <w:top w:val="single" w:sz="12" w:space="0" w:color="000000"/>
              <w:bottom w:val="single" w:sz="12" w:space="0" w:color="000000"/>
            </w:tcBorders>
            <w:shd w:val="clear" w:color="auto" w:fill="auto"/>
            <w:noWrap/>
          </w:tcPr>
          <w:p w14:paraId="60C3D6A1" w14:textId="77777777" w:rsidR="00B80C39" w:rsidRPr="0024436D" w:rsidRDefault="00B80C39" w:rsidP="00785283">
            <w:pPr>
              <w:spacing w:after="0" w:line="240" w:lineRule="auto"/>
              <w:ind w:left="0" w:right="0" w:firstLine="0"/>
              <w:jc w:val="left"/>
              <w:rPr>
                <w:kern w:val="0"/>
                <w:sz w:val="22"/>
                <w14:ligatures w14:val="none"/>
              </w:rPr>
            </w:pPr>
            <w:r w:rsidRPr="0024436D">
              <w:rPr>
                <w:kern w:val="0"/>
                <w:sz w:val="22"/>
                <w14:ligatures w14:val="none"/>
              </w:rPr>
              <w:t>Variables</w:t>
            </w:r>
          </w:p>
        </w:tc>
        <w:tc>
          <w:tcPr>
            <w:tcW w:w="6804" w:type="dxa"/>
            <w:tcBorders>
              <w:top w:val="single" w:sz="12" w:space="0" w:color="000000"/>
              <w:bottom w:val="single" w:sz="12" w:space="0" w:color="000000"/>
            </w:tcBorders>
            <w:shd w:val="clear" w:color="auto" w:fill="auto"/>
            <w:noWrap/>
          </w:tcPr>
          <w:p w14:paraId="540DBAB9" w14:textId="77777777" w:rsidR="00B80C39" w:rsidRPr="0024436D" w:rsidRDefault="00B80C39" w:rsidP="00785283">
            <w:pPr>
              <w:spacing w:after="0" w:line="240" w:lineRule="auto"/>
              <w:ind w:left="0" w:right="0" w:firstLine="0"/>
              <w:jc w:val="center"/>
              <w:cnfStyle w:val="100000000000" w:firstRow="1" w:lastRow="0" w:firstColumn="0" w:lastColumn="0" w:oddVBand="0" w:evenVBand="0" w:oddHBand="0" w:evenHBand="0" w:firstRowFirstColumn="0" w:firstRowLastColumn="0" w:lastRowFirstColumn="0" w:lastRowLastColumn="0"/>
              <w:rPr>
                <w:kern w:val="0"/>
                <w:sz w:val="22"/>
                <w14:ligatures w14:val="none"/>
              </w:rPr>
            </w:pPr>
            <w:r w:rsidRPr="0024436D">
              <w:rPr>
                <w:kern w:val="0"/>
                <w:sz w:val="22"/>
                <w14:ligatures w14:val="none"/>
              </w:rPr>
              <w:t>Definition</w:t>
            </w:r>
          </w:p>
        </w:tc>
      </w:tr>
      <w:tr w:rsidR="00B80C39" w:rsidRPr="0024436D" w14:paraId="2D4C8316" w14:textId="77777777" w:rsidTr="00785283">
        <w:trPr>
          <w:cnfStyle w:val="000000100000" w:firstRow="0" w:lastRow="0" w:firstColumn="0" w:lastColumn="0" w:oddVBand="0" w:evenVBand="0" w:oddHBand="1"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2594" w:type="dxa"/>
            <w:tcBorders>
              <w:top w:val="single" w:sz="12" w:space="0" w:color="000000"/>
            </w:tcBorders>
            <w:shd w:val="clear" w:color="auto" w:fill="auto"/>
            <w:noWrap/>
          </w:tcPr>
          <w:p w14:paraId="69298753" w14:textId="77777777" w:rsidR="00B80C39" w:rsidRPr="0024436D" w:rsidRDefault="00B80C39" w:rsidP="00785283">
            <w:pPr>
              <w:spacing w:after="0" w:line="240" w:lineRule="auto"/>
              <w:ind w:left="0" w:right="0" w:firstLine="0"/>
              <w:jc w:val="left"/>
              <w:rPr>
                <w:kern w:val="0"/>
                <w:sz w:val="22"/>
                <w14:ligatures w14:val="none"/>
              </w:rPr>
            </w:pPr>
            <w:r w:rsidRPr="0024436D">
              <w:rPr>
                <w:kern w:val="0"/>
                <w:sz w:val="22"/>
                <w14:ligatures w14:val="none"/>
              </w:rPr>
              <w:t>Individual characteristics</w:t>
            </w:r>
          </w:p>
        </w:tc>
        <w:tc>
          <w:tcPr>
            <w:tcW w:w="6804" w:type="dxa"/>
            <w:tcBorders>
              <w:top w:val="single" w:sz="12" w:space="0" w:color="000000"/>
            </w:tcBorders>
            <w:shd w:val="clear" w:color="auto" w:fill="auto"/>
            <w:noWrap/>
          </w:tcPr>
          <w:p w14:paraId="79397BBA" w14:textId="77777777" w:rsidR="00B80C39" w:rsidRPr="0024436D" w:rsidRDefault="00B80C39" w:rsidP="00785283">
            <w:pPr>
              <w:spacing w:after="0" w:line="240" w:lineRule="auto"/>
              <w:ind w:left="0" w:right="0" w:firstLine="0"/>
              <w:jc w:val="left"/>
              <w:cnfStyle w:val="000000100000" w:firstRow="0" w:lastRow="0" w:firstColumn="0" w:lastColumn="0" w:oddVBand="0" w:evenVBand="0" w:oddHBand="1" w:evenHBand="0" w:firstRowFirstColumn="0" w:firstRowLastColumn="0" w:lastRowFirstColumn="0" w:lastRowLastColumn="0"/>
              <w:rPr>
                <w:kern w:val="0"/>
                <w:sz w:val="22"/>
                <w14:ligatures w14:val="none"/>
              </w:rPr>
            </w:pPr>
          </w:p>
        </w:tc>
      </w:tr>
      <w:tr w:rsidR="00B80C39" w:rsidRPr="0024436D" w14:paraId="692E3FE0" w14:textId="77777777" w:rsidTr="00785283">
        <w:trPr>
          <w:trHeight w:val="268"/>
        </w:trPr>
        <w:tc>
          <w:tcPr>
            <w:cnfStyle w:val="001000000000" w:firstRow="0" w:lastRow="0" w:firstColumn="1" w:lastColumn="0" w:oddVBand="0" w:evenVBand="0" w:oddHBand="0" w:evenHBand="0" w:firstRowFirstColumn="0" w:firstRowLastColumn="0" w:lastRowFirstColumn="0" w:lastRowLastColumn="0"/>
            <w:tcW w:w="2594" w:type="dxa"/>
            <w:shd w:val="clear" w:color="auto" w:fill="auto"/>
            <w:noWrap/>
          </w:tcPr>
          <w:p w14:paraId="6B4DA7D9" w14:textId="77777777" w:rsidR="00B80C39" w:rsidRPr="0024436D" w:rsidRDefault="00B80C39" w:rsidP="00785283">
            <w:pPr>
              <w:spacing w:after="0" w:line="240" w:lineRule="auto"/>
              <w:ind w:left="0" w:right="0" w:firstLine="0"/>
              <w:jc w:val="left"/>
              <w:rPr>
                <w:kern w:val="0"/>
                <w:sz w:val="22"/>
                <w14:ligatures w14:val="none"/>
              </w:rPr>
            </w:pPr>
            <w:r w:rsidRPr="0024436D">
              <w:rPr>
                <w:kern w:val="0"/>
                <w:sz w:val="22"/>
                <w14:ligatures w14:val="none"/>
              </w:rPr>
              <w:t xml:space="preserve">Child Poverty </w:t>
            </w:r>
          </w:p>
        </w:tc>
        <w:tc>
          <w:tcPr>
            <w:tcW w:w="6804" w:type="dxa"/>
            <w:shd w:val="clear" w:color="auto" w:fill="auto"/>
            <w:noWrap/>
          </w:tcPr>
          <w:p w14:paraId="1D2D2D44" w14:textId="77777777" w:rsidR="00B80C39" w:rsidRPr="0024436D" w:rsidRDefault="00B80C39" w:rsidP="00785283">
            <w:pPr>
              <w:spacing w:after="0" w:line="240" w:lineRule="auto"/>
              <w:ind w:left="0" w:right="0" w:firstLine="0"/>
              <w:jc w:val="left"/>
              <w:cnfStyle w:val="000000000000" w:firstRow="0" w:lastRow="0" w:firstColumn="0" w:lastColumn="0" w:oddVBand="0" w:evenVBand="0" w:oddHBand="0" w:evenHBand="0" w:firstRowFirstColumn="0" w:firstRowLastColumn="0" w:lastRowFirstColumn="0" w:lastRowLastColumn="0"/>
              <w:rPr>
                <w:kern w:val="0"/>
                <w:sz w:val="22"/>
                <w14:ligatures w14:val="none"/>
              </w:rPr>
            </w:pPr>
            <w:r w:rsidRPr="0024436D">
              <w:rPr>
                <w:kern w:val="0"/>
                <w:sz w:val="22"/>
                <w14:ligatures w14:val="none"/>
              </w:rPr>
              <w:t xml:space="preserve">If the household was income-poor in 1987-88 using the national threshold level </w:t>
            </w:r>
          </w:p>
        </w:tc>
      </w:tr>
      <w:tr w:rsidR="00B80C39" w:rsidRPr="0024436D" w14:paraId="0F85A4CD" w14:textId="77777777" w:rsidTr="00785283">
        <w:trPr>
          <w:cnfStyle w:val="000000100000" w:firstRow="0" w:lastRow="0" w:firstColumn="0" w:lastColumn="0" w:oddVBand="0" w:evenVBand="0" w:oddHBand="1"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2594" w:type="dxa"/>
            <w:shd w:val="clear" w:color="auto" w:fill="auto"/>
            <w:noWrap/>
          </w:tcPr>
          <w:p w14:paraId="2E555ABA" w14:textId="77777777" w:rsidR="00B80C39" w:rsidRPr="0024436D" w:rsidRDefault="00B80C39" w:rsidP="00785283">
            <w:pPr>
              <w:spacing w:after="0" w:line="240" w:lineRule="auto"/>
              <w:ind w:left="0" w:right="0" w:firstLine="0"/>
              <w:jc w:val="left"/>
              <w:rPr>
                <w:kern w:val="0"/>
                <w:sz w:val="22"/>
                <w14:ligatures w14:val="none"/>
              </w:rPr>
            </w:pPr>
            <w:r w:rsidRPr="0024436D">
              <w:rPr>
                <w:kern w:val="0"/>
                <w:sz w:val="22"/>
                <w14:ligatures w14:val="none"/>
              </w:rPr>
              <w:t>Gender</w:t>
            </w:r>
          </w:p>
        </w:tc>
        <w:tc>
          <w:tcPr>
            <w:tcW w:w="6804" w:type="dxa"/>
            <w:shd w:val="clear" w:color="auto" w:fill="auto"/>
            <w:noWrap/>
          </w:tcPr>
          <w:p w14:paraId="1B86700F" w14:textId="77777777" w:rsidR="00B80C39" w:rsidRPr="0024436D" w:rsidRDefault="00B80C39" w:rsidP="00785283">
            <w:pPr>
              <w:spacing w:after="0" w:line="240" w:lineRule="auto"/>
              <w:ind w:left="0" w:right="0" w:firstLine="0"/>
              <w:jc w:val="left"/>
              <w:cnfStyle w:val="000000100000" w:firstRow="0" w:lastRow="0" w:firstColumn="0" w:lastColumn="0" w:oddVBand="0" w:evenVBand="0" w:oddHBand="1" w:evenHBand="0" w:firstRowFirstColumn="0" w:firstRowLastColumn="0" w:lastRowFirstColumn="0" w:lastRowLastColumn="0"/>
              <w:rPr>
                <w:kern w:val="0"/>
                <w:sz w:val="22"/>
                <w14:ligatures w14:val="none"/>
              </w:rPr>
            </w:pPr>
            <w:r w:rsidRPr="0024436D">
              <w:rPr>
                <w:kern w:val="0"/>
                <w:sz w:val="22"/>
                <w14:ligatures w14:val="none"/>
              </w:rPr>
              <w:t xml:space="preserve">Male if Gender=1, 0 otherwise </w:t>
            </w:r>
          </w:p>
        </w:tc>
      </w:tr>
      <w:tr w:rsidR="00B80C39" w:rsidRPr="0024436D" w14:paraId="42DD674C" w14:textId="77777777" w:rsidTr="00785283">
        <w:trPr>
          <w:trHeight w:val="268"/>
        </w:trPr>
        <w:tc>
          <w:tcPr>
            <w:cnfStyle w:val="001000000000" w:firstRow="0" w:lastRow="0" w:firstColumn="1" w:lastColumn="0" w:oddVBand="0" w:evenVBand="0" w:oddHBand="0" w:evenHBand="0" w:firstRowFirstColumn="0" w:firstRowLastColumn="0" w:lastRowFirstColumn="0" w:lastRowLastColumn="0"/>
            <w:tcW w:w="2594" w:type="dxa"/>
            <w:shd w:val="clear" w:color="auto" w:fill="auto"/>
            <w:noWrap/>
            <w:hideMark/>
          </w:tcPr>
          <w:p w14:paraId="15100C8A" w14:textId="77777777" w:rsidR="00B80C39" w:rsidRPr="0024436D" w:rsidRDefault="00B80C39" w:rsidP="00785283">
            <w:pPr>
              <w:spacing w:after="0" w:line="240" w:lineRule="auto"/>
              <w:ind w:left="0" w:right="0" w:firstLine="0"/>
              <w:jc w:val="left"/>
              <w:rPr>
                <w:kern w:val="0"/>
                <w:sz w:val="22"/>
                <w14:ligatures w14:val="none"/>
              </w:rPr>
            </w:pPr>
            <w:r w:rsidRPr="0024436D">
              <w:rPr>
                <w:kern w:val="0"/>
                <w:sz w:val="22"/>
                <w14:ligatures w14:val="none"/>
              </w:rPr>
              <w:t>Age</w:t>
            </w:r>
          </w:p>
        </w:tc>
        <w:tc>
          <w:tcPr>
            <w:tcW w:w="6804" w:type="dxa"/>
            <w:shd w:val="clear" w:color="auto" w:fill="auto"/>
            <w:noWrap/>
            <w:hideMark/>
          </w:tcPr>
          <w:p w14:paraId="23BDC939" w14:textId="77777777" w:rsidR="00B80C39" w:rsidRPr="0024436D" w:rsidRDefault="00B80C39" w:rsidP="00785283">
            <w:pPr>
              <w:spacing w:after="0" w:line="240" w:lineRule="auto"/>
              <w:ind w:left="0" w:right="0" w:firstLine="0"/>
              <w:jc w:val="left"/>
              <w:cnfStyle w:val="000000000000" w:firstRow="0" w:lastRow="0" w:firstColumn="0" w:lastColumn="0" w:oddVBand="0" w:evenVBand="0" w:oddHBand="0" w:evenHBand="0" w:firstRowFirstColumn="0" w:firstRowLastColumn="0" w:lastRowFirstColumn="0" w:lastRowLastColumn="0"/>
              <w:rPr>
                <w:kern w:val="0"/>
                <w:sz w:val="22"/>
                <w14:ligatures w14:val="none"/>
              </w:rPr>
            </w:pPr>
            <w:r w:rsidRPr="0024436D">
              <w:rPr>
                <w:kern w:val="0"/>
                <w:sz w:val="22"/>
                <w14:ligatures w14:val="none"/>
              </w:rPr>
              <w:t xml:space="preserve">Age in years </w:t>
            </w:r>
          </w:p>
        </w:tc>
      </w:tr>
      <w:tr w:rsidR="00B80C39" w:rsidRPr="0024436D" w14:paraId="4A684540" w14:textId="77777777" w:rsidTr="00785283">
        <w:trPr>
          <w:cnfStyle w:val="000000100000" w:firstRow="0" w:lastRow="0" w:firstColumn="0" w:lastColumn="0" w:oddVBand="0" w:evenVBand="0" w:oddHBand="1"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2594" w:type="dxa"/>
            <w:shd w:val="clear" w:color="auto" w:fill="auto"/>
            <w:noWrap/>
            <w:hideMark/>
          </w:tcPr>
          <w:p w14:paraId="42D0B569" w14:textId="77777777" w:rsidR="00B80C39" w:rsidRPr="0024436D" w:rsidRDefault="00B80C39" w:rsidP="00785283">
            <w:pPr>
              <w:spacing w:after="0" w:line="240" w:lineRule="auto"/>
              <w:ind w:left="0" w:right="0" w:firstLine="0"/>
              <w:jc w:val="left"/>
              <w:rPr>
                <w:kern w:val="0"/>
                <w:sz w:val="22"/>
                <w14:ligatures w14:val="none"/>
              </w:rPr>
            </w:pPr>
            <w:r w:rsidRPr="0024436D">
              <w:rPr>
                <w:kern w:val="0"/>
                <w:sz w:val="22"/>
                <w14:ligatures w14:val="none"/>
              </w:rPr>
              <w:t>Married (Categorical variable)</w:t>
            </w:r>
          </w:p>
        </w:tc>
        <w:tc>
          <w:tcPr>
            <w:tcW w:w="6804" w:type="dxa"/>
            <w:shd w:val="clear" w:color="auto" w:fill="auto"/>
            <w:noWrap/>
            <w:hideMark/>
          </w:tcPr>
          <w:p w14:paraId="5BCC5F13" w14:textId="77777777" w:rsidR="00B80C39" w:rsidRPr="0024436D" w:rsidRDefault="00B80C39" w:rsidP="00785283">
            <w:pPr>
              <w:spacing w:after="0" w:line="240" w:lineRule="auto"/>
              <w:ind w:left="0" w:right="0" w:firstLine="0"/>
              <w:jc w:val="left"/>
              <w:cnfStyle w:val="000000100000" w:firstRow="0" w:lastRow="0" w:firstColumn="0" w:lastColumn="0" w:oddVBand="0" w:evenVBand="0" w:oddHBand="1" w:evenHBand="0" w:firstRowFirstColumn="0" w:firstRowLastColumn="0" w:lastRowFirstColumn="0" w:lastRowLastColumn="0"/>
              <w:rPr>
                <w:kern w:val="0"/>
                <w:sz w:val="22"/>
                <w14:ligatures w14:val="none"/>
              </w:rPr>
            </w:pPr>
            <w:r w:rsidRPr="0024436D">
              <w:rPr>
                <w:kern w:val="0"/>
                <w:sz w:val="22"/>
                <w14:ligatures w14:val="none"/>
              </w:rPr>
              <w:t>Marital status is unmarried if Married=1; married if Married=2 (base category); widow/widower if Married=3; divorced if Married=4; and separated if Married=5</w:t>
            </w:r>
          </w:p>
        </w:tc>
      </w:tr>
      <w:tr w:rsidR="00B80C39" w:rsidRPr="0024436D" w14:paraId="12819249" w14:textId="77777777" w:rsidTr="00785283">
        <w:trPr>
          <w:trHeight w:val="268"/>
        </w:trPr>
        <w:tc>
          <w:tcPr>
            <w:cnfStyle w:val="001000000000" w:firstRow="0" w:lastRow="0" w:firstColumn="1" w:lastColumn="0" w:oddVBand="0" w:evenVBand="0" w:oddHBand="0" w:evenHBand="0" w:firstRowFirstColumn="0" w:firstRowLastColumn="0" w:lastRowFirstColumn="0" w:lastRowLastColumn="0"/>
            <w:tcW w:w="2594" w:type="dxa"/>
            <w:shd w:val="clear" w:color="auto" w:fill="auto"/>
            <w:noWrap/>
            <w:hideMark/>
          </w:tcPr>
          <w:p w14:paraId="1D3590ED" w14:textId="77777777" w:rsidR="00B80C39" w:rsidRPr="0024436D" w:rsidRDefault="00B80C39" w:rsidP="00785283">
            <w:pPr>
              <w:spacing w:after="0" w:line="240" w:lineRule="auto"/>
              <w:ind w:left="0" w:right="0" w:firstLine="0"/>
              <w:jc w:val="left"/>
              <w:rPr>
                <w:kern w:val="0"/>
                <w:sz w:val="22"/>
                <w14:ligatures w14:val="none"/>
              </w:rPr>
            </w:pPr>
            <w:r w:rsidRPr="0024436D">
              <w:rPr>
                <w:kern w:val="0"/>
                <w:sz w:val="22"/>
                <w14:ligatures w14:val="none"/>
              </w:rPr>
              <w:t>Education (Categorical variable)</w:t>
            </w:r>
          </w:p>
        </w:tc>
        <w:tc>
          <w:tcPr>
            <w:tcW w:w="6804" w:type="dxa"/>
            <w:shd w:val="clear" w:color="auto" w:fill="auto"/>
            <w:noWrap/>
            <w:hideMark/>
          </w:tcPr>
          <w:p w14:paraId="2B05A46C" w14:textId="77777777" w:rsidR="00B80C39" w:rsidRPr="0024436D" w:rsidRDefault="00B80C39" w:rsidP="00785283">
            <w:pPr>
              <w:spacing w:after="0" w:line="240" w:lineRule="auto"/>
              <w:ind w:left="0" w:right="0" w:firstLine="0"/>
              <w:jc w:val="left"/>
              <w:cnfStyle w:val="000000000000" w:firstRow="0" w:lastRow="0" w:firstColumn="0" w:lastColumn="0" w:oddVBand="0" w:evenVBand="0" w:oddHBand="0" w:evenHBand="0" w:firstRowFirstColumn="0" w:firstRowLastColumn="0" w:lastRowFirstColumn="0" w:lastRowLastColumn="0"/>
              <w:rPr>
                <w:kern w:val="0"/>
                <w:sz w:val="22"/>
                <w14:ligatures w14:val="none"/>
              </w:rPr>
            </w:pPr>
            <w:r w:rsidRPr="0024436D">
              <w:rPr>
                <w:kern w:val="0"/>
                <w:sz w:val="22"/>
                <w14:ligatures w14:val="none"/>
              </w:rPr>
              <w:t>No education if Education=0 (base category); primary education if Education =5 (5 years of education); secondary education if Education=6-10 (6 to 10 years of education); higher secondary if Education=11-12; Graduation if Education=13-16; and post-graduation if Education=17 and above</w:t>
            </w:r>
          </w:p>
        </w:tc>
      </w:tr>
      <w:tr w:rsidR="00B80C39" w:rsidRPr="0024436D" w14:paraId="752807C5" w14:textId="77777777" w:rsidTr="00785283">
        <w:trPr>
          <w:cnfStyle w:val="000000100000" w:firstRow="0" w:lastRow="0" w:firstColumn="0" w:lastColumn="0" w:oddVBand="0" w:evenVBand="0" w:oddHBand="1"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2594" w:type="dxa"/>
            <w:shd w:val="clear" w:color="auto" w:fill="auto"/>
            <w:noWrap/>
            <w:hideMark/>
          </w:tcPr>
          <w:p w14:paraId="0FD5C633" w14:textId="77777777" w:rsidR="00B80C39" w:rsidRPr="0024436D" w:rsidRDefault="00B80C39" w:rsidP="00785283">
            <w:pPr>
              <w:spacing w:after="0" w:line="240" w:lineRule="auto"/>
              <w:ind w:left="0" w:right="0" w:firstLine="0"/>
              <w:jc w:val="left"/>
              <w:rPr>
                <w:kern w:val="0"/>
                <w:sz w:val="22"/>
                <w14:ligatures w14:val="none"/>
              </w:rPr>
            </w:pPr>
            <w:r w:rsidRPr="0024436D">
              <w:rPr>
                <w:kern w:val="0"/>
                <w:sz w:val="22"/>
                <w14:ligatures w14:val="none"/>
              </w:rPr>
              <w:t>Age at first marriage</w:t>
            </w:r>
          </w:p>
        </w:tc>
        <w:tc>
          <w:tcPr>
            <w:tcW w:w="6804" w:type="dxa"/>
            <w:shd w:val="clear" w:color="auto" w:fill="auto"/>
            <w:noWrap/>
            <w:hideMark/>
          </w:tcPr>
          <w:p w14:paraId="1721578A" w14:textId="77777777" w:rsidR="00B80C39" w:rsidRPr="0024436D" w:rsidRDefault="00B80C39" w:rsidP="00785283">
            <w:pPr>
              <w:spacing w:after="0" w:line="240" w:lineRule="auto"/>
              <w:ind w:left="0" w:right="0" w:firstLine="0"/>
              <w:jc w:val="left"/>
              <w:cnfStyle w:val="000000100000" w:firstRow="0" w:lastRow="0" w:firstColumn="0" w:lastColumn="0" w:oddVBand="0" w:evenVBand="0" w:oddHBand="1" w:evenHBand="0" w:firstRowFirstColumn="0" w:firstRowLastColumn="0" w:lastRowFirstColumn="0" w:lastRowLastColumn="0"/>
              <w:rPr>
                <w:kern w:val="0"/>
                <w:sz w:val="22"/>
                <w14:ligatures w14:val="none"/>
              </w:rPr>
            </w:pPr>
            <w:r w:rsidRPr="0024436D">
              <w:rPr>
                <w:kern w:val="0"/>
                <w:sz w:val="22"/>
                <w14:ligatures w14:val="none"/>
              </w:rPr>
              <w:t>The first marriage age in years</w:t>
            </w:r>
          </w:p>
        </w:tc>
      </w:tr>
      <w:tr w:rsidR="00B80C39" w:rsidRPr="0024436D" w14:paraId="4D5098BB" w14:textId="77777777" w:rsidTr="00785283">
        <w:trPr>
          <w:trHeight w:val="268"/>
        </w:trPr>
        <w:tc>
          <w:tcPr>
            <w:cnfStyle w:val="001000000000" w:firstRow="0" w:lastRow="0" w:firstColumn="1" w:lastColumn="0" w:oddVBand="0" w:evenVBand="0" w:oddHBand="0" w:evenHBand="0" w:firstRowFirstColumn="0" w:firstRowLastColumn="0" w:lastRowFirstColumn="0" w:lastRowLastColumn="0"/>
            <w:tcW w:w="2594" w:type="dxa"/>
            <w:shd w:val="clear" w:color="auto" w:fill="auto"/>
            <w:noWrap/>
            <w:hideMark/>
          </w:tcPr>
          <w:p w14:paraId="1BBF0B14" w14:textId="77777777" w:rsidR="00B80C39" w:rsidRPr="0024436D" w:rsidRDefault="00B80C39" w:rsidP="00785283">
            <w:pPr>
              <w:spacing w:after="0" w:line="240" w:lineRule="auto"/>
              <w:ind w:left="0" w:right="0" w:firstLine="0"/>
              <w:jc w:val="left"/>
              <w:rPr>
                <w:kern w:val="0"/>
                <w:sz w:val="22"/>
                <w14:ligatures w14:val="none"/>
              </w:rPr>
            </w:pPr>
            <w:r w:rsidRPr="0024436D">
              <w:rPr>
                <w:kern w:val="0"/>
                <w:sz w:val="22"/>
                <w14:ligatures w14:val="none"/>
              </w:rPr>
              <w:t>Occupation (Categorical variable)</w:t>
            </w:r>
          </w:p>
        </w:tc>
        <w:tc>
          <w:tcPr>
            <w:tcW w:w="6804" w:type="dxa"/>
            <w:shd w:val="clear" w:color="auto" w:fill="auto"/>
            <w:noWrap/>
            <w:hideMark/>
          </w:tcPr>
          <w:p w14:paraId="0B18B125" w14:textId="77777777" w:rsidR="00B80C39" w:rsidRPr="0024436D" w:rsidRDefault="00B80C39" w:rsidP="00785283">
            <w:pPr>
              <w:spacing w:after="0" w:line="240" w:lineRule="auto"/>
              <w:ind w:left="0" w:right="0" w:firstLine="0"/>
              <w:jc w:val="left"/>
              <w:cnfStyle w:val="000000000000" w:firstRow="0" w:lastRow="0" w:firstColumn="0" w:lastColumn="0" w:oddVBand="0" w:evenVBand="0" w:oddHBand="0" w:evenHBand="0" w:firstRowFirstColumn="0" w:firstRowLastColumn="0" w:lastRowFirstColumn="0" w:lastRowLastColumn="0"/>
              <w:rPr>
                <w:kern w:val="0"/>
                <w:sz w:val="22"/>
                <w14:ligatures w14:val="none"/>
              </w:rPr>
            </w:pPr>
            <w:r w:rsidRPr="0024436D">
              <w:rPr>
                <w:kern w:val="0"/>
                <w:sz w:val="22"/>
                <w14:ligatures w14:val="none"/>
              </w:rPr>
              <w:t>Occupation is wage labor if Occupation=1(base category); salaried labor if Occupation=2; self-employed if Occupation=3; Trader if Occupation=4; production related work if Occupation=5; farming if Occupation=6; and unemployed if Occupation=7</w:t>
            </w:r>
          </w:p>
        </w:tc>
      </w:tr>
      <w:tr w:rsidR="00B80C39" w:rsidRPr="0024436D" w14:paraId="50BA21DD" w14:textId="77777777" w:rsidTr="00785283">
        <w:trPr>
          <w:cnfStyle w:val="000000100000" w:firstRow="0" w:lastRow="0" w:firstColumn="0" w:lastColumn="0" w:oddVBand="0" w:evenVBand="0" w:oddHBand="1"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2594" w:type="dxa"/>
            <w:shd w:val="clear" w:color="auto" w:fill="auto"/>
            <w:noWrap/>
            <w:hideMark/>
          </w:tcPr>
          <w:p w14:paraId="280011EE" w14:textId="77777777" w:rsidR="00B80C39" w:rsidRPr="0024436D" w:rsidRDefault="00B80C39" w:rsidP="00785283">
            <w:pPr>
              <w:spacing w:after="0" w:line="240" w:lineRule="auto"/>
              <w:ind w:left="0" w:right="0" w:firstLine="0"/>
              <w:jc w:val="left"/>
              <w:rPr>
                <w:kern w:val="0"/>
                <w:sz w:val="22"/>
                <w14:ligatures w14:val="none"/>
              </w:rPr>
            </w:pPr>
            <w:r w:rsidRPr="0024436D">
              <w:rPr>
                <w:kern w:val="0"/>
                <w:sz w:val="22"/>
                <w14:ligatures w14:val="none"/>
              </w:rPr>
              <w:t>Religion (Categorical variable)</w:t>
            </w:r>
          </w:p>
        </w:tc>
        <w:tc>
          <w:tcPr>
            <w:tcW w:w="6804" w:type="dxa"/>
            <w:shd w:val="clear" w:color="auto" w:fill="auto"/>
            <w:noWrap/>
            <w:hideMark/>
          </w:tcPr>
          <w:p w14:paraId="25BCA2B1" w14:textId="77777777" w:rsidR="00B80C39" w:rsidRPr="0024436D" w:rsidRDefault="00B80C39" w:rsidP="00785283">
            <w:pPr>
              <w:spacing w:after="0" w:line="240" w:lineRule="auto"/>
              <w:ind w:left="0" w:right="0" w:firstLine="0"/>
              <w:jc w:val="left"/>
              <w:cnfStyle w:val="000000100000" w:firstRow="0" w:lastRow="0" w:firstColumn="0" w:lastColumn="0" w:oddVBand="0" w:evenVBand="0" w:oddHBand="1" w:evenHBand="0" w:firstRowFirstColumn="0" w:firstRowLastColumn="0" w:lastRowFirstColumn="0" w:lastRowLastColumn="0"/>
              <w:rPr>
                <w:kern w:val="0"/>
                <w:sz w:val="22"/>
                <w14:ligatures w14:val="none"/>
              </w:rPr>
            </w:pPr>
            <w:r w:rsidRPr="0024436D">
              <w:rPr>
                <w:kern w:val="0"/>
                <w:sz w:val="22"/>
                <w14:ligatures w14:val="none"/>
              </w:rPr>
              <w:t>Religion is Islam if Religion=1 (base category); Hindu if Religion=2; Buddhist if Religion=3; and Christian if Religion=4</w:t>
            </w:r>
          </w:p>
        </w:tc>
      </w:tr>
      <w:tr w:rsidR="00B80C39" w:rsidRPr="0024436D" w14:paraId="5652FC9B" w14:textId="77777777" w:rsidTr="00785283">
        <w:trPr>
          <w:trHeight w:val="268"/>
        </w:trPr>
        <w:tc>
          <w:tcPr>
            <w:cnfStyle w:val="001000000000" w:firstRow="0" w:lastRow="0" w:firstColumn="1" w:lastColumn="0" w:oddVBand="0" w:evenVBand="0" w:oddHBand="0" w:evenHBand="0" w:firstRowFirstColumn="0" w:firstRowLastColumn="0" w:lastRowFirstColumn="0" w:lastRowLastColumn="0"/>
            <w:tcW w:w="2594" w:type="dxa"/>
            <w:shd w:val="clear" w:color="auto" w:fill="auto"/>
            <w:noWrap/>
            <w:hideMark/>
          </w:tcPr>
          <w:p w14:paraId="0FB1F2A8" w14:textId="77777777" w:rsidR="00B80C39" w:rsidRPr="0024436D" w:rsidRDefault="00B80C39" w:rsidP="00785283">
            <w:pPr>
              <w:spacing w:after="0" w:line="240" w:lineRule="auto"/>
              <w:ind w:left="0" w:right="0" w:firstLine="0"/>
              <w:jc w:val="center"/>
              <w:rPr>
                <w:kern w:val="0"/>
                <w:sz w:val="22"/>
                <w14:ligatures w14:val="none"/>
              </w:rPr>
            </w:pPr>
            <w:r w:rsidRPr="0024436D">
              <w:rPr>
                <w:kern w:val="0"/>
                <w:sz w:val="22"/>
                <w14:ligatures w14:val="none"/>
              </w:rPr>
              <w:t>Household characteristics</w:t>
            </w:r>
          </w:p>
        </w:tc>
        <w:tc>
          <w:tcPr>
            <w:tcW w:w="6804" w:type="dxa"/>
            <w:shd w:val="clear" w:color="auto" w:fill="auto"/>
          </w:tcPr>
          <w:p w14:paraId="38B6C291" w14:textId="77777777" w:rsidR="00B80C39" w:rsidRPr="0024436D" w:rsidRDefault="00B80C39" w:rsidP="00785283">
            <w:pPr>
              <w:spacing w:after="0" w:line="240" w:lineRule="auto"/>
              <w:ind w:left="0" w:right="0" w:firstLine="0"/>
              <w:jc w:val="center"/>
              <w:cnfStyle w:val="000000000000" w:firstRow="0" w:lastRow="0" w:firstColumn="0" w:lastColumn="0" w:oddVBand="0" w:evenVBand="0" w:oddHBand="0" w:evenHBand="0" w:firstRowFirstColumn="0" w:firstRowLastColumn="0" w:lastRowFirstColumn="0" w:lastRowLastColumn="0"/>
              <w:rPr>
                <w:kern w:val="0"/>
                <w:sz w:val="22"/>
                <w14:ligatures w14:val="none"/>
              </w:rPr>
            </w:pPr>
          </w:p>
        </w:tc>
      </w:tr>
      <w:tr w:rsidR="00B80C39" w:rsidRPr="0024436D" w14:paraId="7BB0C3B7" w14:textId="77777777" w:rsidTr="00785283">
        <w:trPr>
          <w:cnfStyle w:val="000000100000" w:firstRow="0" w:lastRow="0" w:firstColumn="0" w:lastColumn="0" w:oddVBand="0" w:evenVBand="0" w:oddHBand="1"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2594" w:type="dxa"/>
            <w:shd w:val="clear" w:color="auto" w:fill="auto"/>
            <w:noWrap/>
          </w:tcPr>
          <w:p w14:paraId="48B1AE89" w14:textId="77777777" w:rsidR="00B80C39" w:rsidRPr="0024436D" w:rsidRDefault="00B80C39" w:rsidP="00785283">
            <w:pPr>
              <w:spacing w:after="0" w:line="240" w:lineRule="auto"/>
              <w:ind w:left="0" w:right="0" w:firstLine="0"/>
              <w:rPr>
                <w:kern w:val="0"/>
                <w:sz w:val="22"/>
                <w14:ligatures w14:val="none"/>
              </w:rPr>
            </w:pPr>
            <w:r w:rsidRPr="0024436D">
              <w:rPr>
                <w:kern w:val="0"/>
                <w:sz w:val="22"/>
                <w14:ligatures w14:val="none"/>
              </w:rPr>
              <w:t>Health status</w:t>
            </w:r>
          </w:p>
        </w:tc>
        <w:tc>
          <w:tcPr>
            <w:tcW w:w="6804" w:type="dxa"/>
            <w:shd w:val="clear" w:color="auto" w:fill="auto"/>
          </w:tcPr>
          <w:p w14:paraId="63818AA5" w14:textId="77777777" w:rsidR="00B80C39" w:rsidRPr="0024436D" w:rsidRDefault="00B80C39" w:rsidP="00785283">
            <w:pPr>
              <w:spacing w:after="0" w:line="240" w:lineRule="auto"/>
              <w:ind w:left="0" w:right="0" w:firstLine="0"/>
              <w:cnfStyle w:val="000000100000" w:firstRow="0" w:lastRow="0" w:firstColumn="0" w:lastColumn="0" w:oddVBand="0" w:evenVBand="0" w:oddHBand="1" w:evenHBand="0" w:firstRowFirstColumn="0" w:firstRowLastColumn="0" w:lastRowFirstColumn="0" w:lastRowLastColumn="0"/>
              <w:rPr>
                <w:kern w:val="0"/>
                <w:sz w:val="22"/>
                <w14:ligatures w14:val="none"/>
              </w:rPr>
            </w:pPr>
            <w:r w:rsidRPr="0024436D">
              <w:rPr>
                <w:kern w:val="0"/>
                <w:sz w:val="22"/>
                <w14:ligatures w14:val="none"/>
              </w:rPr>
              <w:t>The health of the household members aged between 26-4</w:t>
            </w:r>
            <w:r w:rsidRPr="0024436D">
              <w:rPr>
                <w:sz w:val="22"/>
              </w:rPr>
              <w:t>0</w:t>
            </w:r>
            <w:r w:rsidRPr="0024436D">
              <w:rPr>
                <w:kern w:val="0"/>
                <w:sz w:val="22"/>
                <w14:ligatures w14:val="none"/>
              </w:rPr>
              <w:t xml:space="preserve"> years is ‘a</w:t>
            </w:r>
            <w:r w:rsidRPr="0024436D">
              <w:rPr>
                <w:rFonts w:ascii="Calibri" w:hAnsi="Calibri" w:cs="Calibri"/>
                <w:color w:val="auto"/>
                <w:kern w:val="0"/>
                <w:sz w:val="22"/>
                <w14:ligatures w14:val="none"/>
              </w:rPr>
              <w:t xml:space="preserve">lmost always sick’ if </w:t>
            </w:r>
            <w:r w:rsidRPr="0024436D">
              <w:rPr>
                <w:kern w:val="0"/>
                <w:sz w:val="22"/>
                <w14:ligatures w14:val="none"/>
              </w:rPr>
              <w:t>Health status=1; ‘sometimes sick’ if Health status=2; and ‘hardly ever sick’ if Health status=3</w:t>
            </w:r>
          </w:p>
        </w:tc>
      </w:tr>
      <w:tr w:rsidR="00B80C39" w:rsidRPr="0024436D" w14:paraId="67EF4E38" w14:textId="77777777" w:rsidTr="00785283">
        <w:trPr>
          <w:trHeight w:val="268"/>
        </w:trPr>
        <w:tc>
          <w:tcPr>
            <w:cnfStyle w:val="001000000000" w:firstRow="0" w:lastRow="0" w:firstColumn="1" w:lastColumn="0" w:oddVBand="0" w:evenVBand="0" w:oddHBand="0" w:evenHBand="0" w:firstRowFirstColumn="0" w:firstRowLastColumn="0" w:lastRowFirstColumn="0" w:lastRowLastColumn="0"/>
            <w:tcW w:w="2594" w:type="dxa"/>
            <w:shd w:val="clear" w:color="auto" w:fill="auto"/>
            <w:noWrap/>
            <w:hideMark/>
          </w:tcPr>
          <w:p w14:paraId="47513346" w14:textId="77777777" w:rsidR="00B80C39" w:rsidRPr="0024436D" w:rsidRDefault="00B80C39" w:rsidP="00785283">
            <w:pPr>
              <w:spacing w:after="0" w:line="240" w:lineRule="auto"/>
              <w:ind w:left="0" w:right="0" w:firstLine="0"/>
              <w:jc w:val="left"/>
              <w:rPr>
                <w:kern w:val="0"/>
                <w:sz w:val="22"/>
                <w14:ligatures w14:val="none"/>
              </w:rPr>
            </w:pPr>
            <w:r w:rsidRPr="0024436D">
              <w:rPr>
                <w:kern w:val="0"/>
                <w:sz w:val="22"/>
                <w14:ligatures w14:val="none"/>
              </w:rPr>
              <w:t>Household size</w:t>
            </w:r>
          </w:p>
        </w:tc>
        <w:tc>
          <w:tcPr>
            <w:tcW w:w="6804" w:type="dxa"/>
            <w:shd w:val="clear" w:color="auto" w:fill="auto"/>
            <w:noWrap/>
            <w:hideMark/>
          </w:tcPr>
          <w:p w14:paraId="1128DE92" w14:textId="77777777" w:rsidR="00B80C39" w:rsidRPr="0024436D" w:rsidRDefault="00B80C39" w:rsidP="00785283">
            <w:pPr>
              <w:spacing w:after="0" w:line="240" w:lineRule="auto"/>
              <w:ind w:left="0" w:right="0" w:firstLine="0"/>
              <w:jc w:val="left"/>
              <w:cnfStyle w:val="000000000000" w:firstRow="0" w:lastRow="0" w:firstColumn="0" w:lastColumn="0" w:oddVBand="0" w:evenVBand="0" w:oddHBand="0" w:evenHBand="0" w:firstRowFirstColumn="0" w:firstRowLastColumn="0" w:lastRowFirstColumn="0" w:lastRowLastColumn="0"/>
              <w:rPr>
                <w:kern w:val="0"/>
                <w:sz w:val="22"/>
                <w14:ligatures w14:val="none"/>
              </w:rPr>
            </w:pPr>
            <w:r w:rsidRPr="0024436D">
              <w:rPr>
                <w:kern w:val="0"/>
                <w:sz w:val="22"/>
                <w14:ligatures w14:val="none"/>
              </w:rPr>
              <w:t>Number of household members</w:t>
            </w:r>
          </w:p>
        </w:tc>
      </w:tr>
      <w:tr w:rsidR="00B80C39" w:rsidRPr="0024436D" w14:paraId="11C2E582" w14:textId="77777777" w:rsidTr="00785283">
        <w:trPr>
          <w:cnfStyle w:val="000000100000" w:firstRow="0" w:lastRow="0" w:firstColumn="0" w:lastColumn="0" w:oddVBand="0" w:evenVBand="0" w:oddHBand="1"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2594" w:type="dxa"/>
            <w:shd w:val="clear" w:color="auto" w:fill="auto"/>
            <w:noWrap/>
            <w:hideMark/>
          </w:tcPr>
          <w:p w14:paraId="6298A99C" w14:textId="77777777" w:rsidR="00B80C39" w:rsidRPr="0024436D" w:rsidRDefault="00B80C39" w:rsidP="00785283">
            <w:pPr>
              <w:spacing w:after="0" w:line="240" w:lineRule="auto"/>
              <w:ind w:left="0" w:right="0" w:firstLine="0"/>
              <w:jc w:val="left"/>
              <w:rPr>
                <w:kern w:val="0"/>
                <w:sz w:val="22"/>
                <w14:ligatures w14:val="none"/>
              </w:rPr>
            </w:pPr>
            <w:r w:rsidRPr="0024436D">
              <w:rPr>
                <w:kern w:val="0"/>
                <w:sz w:val="22"/>
                <w14:ligatures w14:val="none"/>
              </w:rPr>
              <w:t>Earning members</w:t>
            </w:r>
          </w:p>
        </w:tc>
        <w:tc>
          <w:tcPr>
            <w:tcW w:w="6804" w:type="dxa"/>
            <w:shd w:val="clear" w:color="auto" w:fill="auto"/>
            <w:noWrap/>
            <w:hideMark/>
          </w:tcPr>
          <w:p w14:paraId="15AFBBC3" w14:textId="77777777" w:rsidR="00B80C39" w:rsidRPr="0024436D" w:rsidRDefault="00B80C39" w:rsidP="00785283">
            <w:pPr>
              <w:spacing w:after="0" w:line="240" w:lineRule="auto"/>
              <w:ind w:left="0" w:right="0" w:firstLine="0"/>
              <w:jc w:val="left"/>
              <w:cnfStyle w:val="000000100000" w:firstRow="0" w:lastRow="0" w:firstColumn="0" w:lastColumn="0" w:oddVBand="0" w:evenVBand="0" w:oddHBand="1" w:evenHBand="0" w:firstRowFirstColumn="0" w:firstRowLastColumn="0" w:lastRowFirstColumn="0" w:lastRowLastColumn="0"/>
              <w:rPr>
                <w:kern w:val="0"/>
                <w:sz w:val="22"/>
                <w14:ligatures w14:val="none"/>
              </w:rPr>
            </w:pPr>
            <w:r w:rsidRPr="0024436D">
              <w:rPr>
                <w:kern w:val="0"/>
                <w:sz w:val="22"/>
                <w14:ligatures w14:val="none"/>
              </w:rPr>
              <w:t>Number of earning members</w:t>
            </w:r>
          </w:p>
        </w:tc>
      </w:tr>
      <w:tr w:rsidR="00B80C39" w:rsidRPr="0024436D" w14:paraId="3AA067D6" w14:textId="77777777" w:rsidTr="00785283">
        <w:trPr>
          <w:trHeight w:val="268"/>
        </w:trPr>
        <w:tc>
          <w:tcPr>
            <w:cnfStyle w:val="001000000000" w:firstRow="0" w:lastRow="0" w:firstColumn="1" w:lastColumn="0" w:oddVBand="0" w:evenVBand="0" w:oddHBand="0" w:evenHBand="0" w:firstRowFirstColumn="0" w:firstRowLastColumn="0" w:lastRowFirstColumn="0" w:lastRowLastColumn="0"/>
            <w:tcW w:w="2594" w:type="dxa"/>
            <w:shd w:val="clear" w:color="auto" w:fill="auto"/>
            <w:noWrap/>
            <w:hideMark/>
          </w:tcPr>
          <w:p w14:paraId="7CEB7282" w14:textId="77777777" w:rsidR="00B80C39" w:rsidRPr="0024436D" w:rsidRDefault="00B80C39" w:rsidP="00785283">
            <w:pPr>
              <w:spacing w:after="0" w:line="240" w:lineRule="auto"/>
              <w:ind w:left="0" w:right="0" w:firstLine="0"/>
              <w:jc w:val="left"/>
              <w:rPr>
                <w:kern w:val="0"/>
                <w:sz w:val="22"/>
                <w14:ligatures w14:val="none"/>
              </w:rPr>
            </w:pPr>
            <w:r w:rsidRPr="0024436D">
              <w:rPr>
                <w:kern w:val="0"/>
                <w:sz w:val="22"/>
                <w14:ligatures w14:val="none"/>
              </w:rPr>
              <w:t>Dependency ratio</w:t>
            </w:r>
          </w:p>
        </w:tc>
        <w:tc>
          <w:tcPr>
            <w:tcW w:w="6804" w:type="dxa"/>
            <w:shd w:val="clear" w:color="auto" w:fill="auto"/>
            <w:noWrap/>
            <w:hideMark/>
          </w:tcPr>
          <w:p w14:paraId="6F94CD99" w14:textId="77777777" w:rsidR="00B80C39" w:rsidRPr="0024436D" w:rsidRDefault="00B80C39" w:rsidP="00785283">
            <w:pPr>
              <w:spacing w:after="0" w:line="240" w:lineRule="auto"/>
              <w:ind w:left="0" w:right="0" w:firstLine="0"/>
              <w:jc w:val="left"/>
              <w:cnfStyle w:val="000000000000" w:firstRow="0" w:lastRow="0" w:firstColumn="0" w:lastColumn="0" w:oddVBand="0" w:evenVBand="0" w:oddHBand="0" w:evenHBand="0" w:firstRowFirstColumn="0" w:firstRowLastColumn="0" w:lastRowFirstColumn="0" w:lastRowLastColumn="0"/>
              <w:rPr>
                <w:kern w:val="0"/>
                <w:sz w:val="22"/>
                <w14:ligatures w14:val="none"/>
              </w:rPr>
            </w:pPr>
            <w:r w:rsidRPr="0024436D">
              <w:rPr>
                <w:sz w:val="22"/>
              </w:rPr>
              <w:t>Dividing the number of dependents (those not in the labor force) by the number of working-age individuals in the household</w:t>
            </w:r>
          </w:p>
        </w:tc>
      </w:tr>
      <w:tr w:rsidR="00B80C39" w:rsidRPr="0024436D" w14:paraId="0BBA1242" w14:textId="77777777" w:rsidTr="00785283">
        <w:trPr>
          <w:cnfStyle w:val="000000100000" w:firstRow="0" w:lastRow="0" w:firstColumn="0" w:lastColumn="0" w:oddVBand="0" w:evenVBand="0" w:oddHBand="1"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2594" w:type="dxa"/>
            <w:shd w:val="clear" w:color="auto" w:fill="auto"/>
            <w:noWrap/>
            <w:hideMark/>
          </w:tcPr>
          <w:p w14:paraId="36BC3CF5" w14:textId="77777777" w:rsidR="00B80C39" w:rsidRPr="0024436D" w:rsidRDefault="00B80C39" w:rsidP="00785283">
            <w:pPr>
              <w:spacing w:after="0" w:line="240" w:lineRule="auto"/>
              <w:ind w:left="0" w:right="0" w:firstLine="0"/>
              <w:jc w:val="left"/>
              <w:rPr>
                <w:kern w:val="0"/>
                <w:sz w:val="22"/>
                <w14:ligatures w14:val="none"/>
              </w:rPr>
            </w:pPr>
            <w:r w:rsidRPr="0024436D">
              <w:rPr>
                <w:kern w:val="0"/>
                <w:sz w:val="22"/>
                <w14:ligatures w14:val="none"/>
              </w:rPr>
              <w:t>Monthly Household Income (BDT)</w:t>
            </w:r>
          </w:p>
        </w:tc>
        <w:tc>
          <w:tcPr>
            <w:tcW w:w="6804" w:type="dxa"/>
            <w:shd w:val="clear" w:color="auto" w:fill="auto"/>
            <w:noWrap/>
            <w:hideMark/>
          </w:tcPr>
          <w:p w14:paraId="6E7B5007" w14:textId="77777777" w:rsidR="00B80C39" w:rsidRPr="0024436D" w:rsidRDefault="00B80C39" w:rsidP="00785283">
            <w:pPr>
              <w:spacing w:after="0" w:line="240" w:lineRule="auto"/>
              <w:ind w:left="0" w:right="0" w:firstLine="0"/>
              <w:jc w:val="left"/>
              <w:cnfStyle w:val="000000100000" w:firstRow="0" w:lastRow="0" w:firstColumn="0" w:lastColumn="0" w:oddVBand="0" w:evenVBand="0" w:oddHBand="1" w:evenHBand="0" w:firstRowFirstColumn="0" w:firstRowLastColumn="0" w:lastRowFirstColumn="0" w:lastRowLastColumn="0"/>
              <w:rPr>
                <w:kern w:val="0"/>
                <w:sz w:val="22"/>
                <w14:ligatures w14:val="none"/>
              </w:rPr>
            </w:pPr>
            <w:r w:rsidRPr="0024436D">
              <w:rPr>
                <w:kern w:val="0"/>
                <w:sz w:val="22"/>
                <w14:ligatures w14:val="none"/>
              </w:rPr>
              <w:t>Monthly household income in Bangladesh Taka (BDT)</w:t>
            </w:r>
          </w:p>
        </w:tc>
      </w:tr>
      <w:tr w:rsidR="00B80C39" w:rsidRPr="0024436D" w14:paraId="3D3C90FC" w14:textId="77777777" w:rsidTr="00785283">
        <w:trPr>
          <w:trHeight w:val="268"/>
        </w:trPr>
        <w:tc>
          <w:tcPr>
            <w:cnfStyle w:val="001000000000" w:firstRow="0" w:lastRow="0" w:firstColumn="1" w:lastColumn="0" w:oddVBand="0" w:evenVBand="0" w:oddHBand="0" w:evenHBand="0" w:firstRowFirstColumn="0" w:firstRowLastColumn="0" w:lastRowFirstColumn="0" w:lastRowLastColumn="0"/>
            <w:tcW w:w="2594" w:type="dxa"/>
            <w:shd w:val="clear" w:color="auto" w:fill="auto"/>
            <w:noWrap/>
            <w:hideMark/>
          </w:tcPr>
          <w:p w14:paraId="7C5B2F3C" w14:textId="77777777" w:rsidR="00B80C39" w:rsidRPr="0024436D" w:rsidRDefault="00B80C39" w:rsidP="00785283">
            <w:pPr>
              <w:spacing w:after="0" w:line="240" w:lineRule="auto"/>
              <w:ind w:left="0" w:right="0" w:firstLine="0"/>
              <w:jc w:val="left"/>
              <w:rPr>
                <w:kern w:val="0"/>
                <w:sz w:val="22"/>
                <w14:ligatures w14:val="none"/>
              </w:rPr>
            </w:pPr>
            <w:r w:rsidRPr="0024436D">
              <w:rPr>
                <w:kern w:val="0"/>
                <w:sz w:val="22"/>
                <w14:ligatures w14:val="none"/>
              </w:rPr>
              <w:t>Total land holding (Decimal)</w:t>
            </w:r>
          </w:p>
        </w:tc>
        <w:tc>
          <w:tcPr>
            <w:tcW w:w="6804" w:type="dxa"/>
            <w:shd w:val="clear" w:color="auto" w:fill="auto"/>
            <w:noWrap/>
            <w:hideMark/>
          </w:tcPr>
          <w:p w14:paraId="51301904" w14:textId="77777777" w:rsidR="00B80C39" w:rsidRPr="0024436D" w:rsidRDefault="00B80C39" w:rsidP="00785283">
            <w:pPr>
              <w:spacing w:after="0" w:line="240" w:lineRule="auto"/>
              <w:ind w:left="0" w:right="0" w:firstLine="0"/>
              <w:jc w:val="left"/>
              <w:cnfStyle w:val="000000000000" w:firstRow="0" w:lastRow="0" w:firstColumn="0" w:lastColumn="0" w:oddVBand="0" w:evenVBand="0" w:oddHBand="0" w:evenHBand="0" w:firstRowFirstColumn="0" w:firstRowLastColumn="0" w:lastRowFirstColumn="0" w:lastRowLastColumn="0"/>
              <w:rPr>
                <w:kern w:val="0"/>
                <w:sz w:val="22"/>
                <w14:ligatures w14:val="none"/>
              </w:rPr>
            </w:pPr>
            <w:r w:rsidRPr="0024436D">
              <w:rPr>
                <w:kern w:val="0"/>
                <w:sz w:val="22"/>
                <w14:ligatures w14:val="none"/>
              </w:rPr>
              <w:t>Household total land holding in decimal</w:t>
            </w:r>
          </w:p>
        </w:tc>
      </w:tr>
      <w:tr w:rsidR="00B80C39" w:rsidRPr="0024436D" w14:paraId="2B3BD496" w14:textId="77777777" w:rsidTr="00785283">
        <w:trPr>
          <w:cnfStyle w:val="000000100000" w:firstRow="0" w:lastRow="0" w:firstColumn="0" w:lastColumn="0" w:oddVBand="0" w:evenVBand="0" w:oddHBand="1"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2594" w:type="dxa"/>
            <w:shd w:val="clear" w:color="auto" w:fill="auto"/>
            <w:noWrap/>
            <w:hideMark/>
          </w:tcPr>
          <w:p w14:paraId="5792E7EA" w14:textId="77777777" w:rsidR="00B80C39" w:rsidRPr="0024436D" w:rsidRDefault="00B80C39" w:rsidP="00785283">
            <w:pPr>
              <w:spacing w:after="0" w:line="240" w:lineRule="auto"/>
              <w:ind w:left="0" w:right="0" w:firstLine="0"/>
              <w:jc w:val="left"/>
              <w:rPr>
                <w:kern w:val="0"/>
                <w:sz w:val="22"/>
                <w14:ligatures w14:val="none"/>
              </w:rPr>
            </w:pPr>
            <w:r w:rsidRPr="0024436D">
              <w:rPr>
                <w:kern w:val="0"/>
                <w:sz w:val="22"/>
                <w14:ligatures w14:val="none"/>
              </w:rPr>
              <w:t>Tube well (%)</w:t>
            </w:r>
          </w:p>
        </w:tc>
        <w:tc>
          <w:tcPr>
            <w:tcW w:w="6804" w:type="dxa"/>
            <w:shd w:val="clear" w:color="auto" w:fill="auto"/>
            <w:noWrap/>
            <w:hideMark/>
          </w:tcPr>
          <w:p w14:paraId="39D7EA14" w14:textId="77777777" w:rsidR="00B80C39" w:rsidRPr="0024436D" w:rsidRDefault="00B80C39" w:rsidP="00785283">
            <w:pPr>
              <w:spacing w:after="0" w:line="240" w:lineRule="auto"/>
              <w:ind w:left="0" w:right="0" w:firstLine="0"/>
              <w:jc w:val="left"/>
              <w:cnfStyle w:val="000000100000" w:firstRow="0" w:lastRow="0" w:firstColumn="0" w:lastColumn="0" w:oddVBand="0" w:evenVBand="0" w:oddHBand="1" w:evenHBand="0" w:firstRowFirstColumn="0" w:firstRowLastColumn="0" w:lastRowFirstColumn="0" w:lastRowLastColumn="0"/>
              <w:rPr>
                <w:kern w:val="0"/>
                <w:sz w:val="22"/>
                <w14:ligatures w14:val="none"/>
              </w:rPr>
            </w:pPr>
            <w:r w:rsidRPr="0024436D">
              <w:rPr>
                <w:kern w:val="0"/>
                <w:sz w:val="22"/>
                <w14:ligatures w14:val="none"/>
              </w:rPr>
              <w:t xml:space="preserve">Household proportion of having tube wells in percentage </w:t>
            </w:r>
          </w:p>
        </w:tc>
      </w:tr>
      <w:tr w:rsidR="00B80C39" w:rsidRPr="0024436D" w14:paraId="2DD7597D" w14:textId="77777777" w:rsidTr="00785283">
        <w:trPr>
          <w:trHeight w:val="268"/>
        </w:trPr>
        <w:tc>
          <w:tcPr>
            <w:cnfStyle w:val="001000000000" w:firstRow="0" w:lastRow="0" w:firstColumn="1" w:lastColumn="0" w:oddVBand="0" w:evenVBand="0" w:oddHBand="0" w:evenHBand="0" w:firstRowFirstColumn="0" w:firstRowLastColumn="0" w:lastRowFirstColumn="0" w:lastRowLastColumn="0"/>
            <w:tcW w:w="2594" w:type="dxa"/>
            <w:shd w:val="clear" w:color="auto" w:fill="auto"/>
            <w:noWrap/>
            <w:hideMark/>
          </w:tcPr>
          <w:p w14:paraId="315757BC" w14:textId="77777777" w:rsidR="00B80C39" w:rsidRPr="0024436D" w:rsidRDefault="00B80C39" w:rsidP="00785283">
            <w:pPr>
              <w:spacing w:after="0" w:line="240" w:lineRule="auto"/>
              <w:ind w:left="0" w:right="0" w:firstLine="0"/>
              <w:jc w:val="left"/>
              <w:rPr>
                <w:kern w:val="0"/>
                <w:sz w:val="22"/>
                <w14:ligatures w14:val="none"/>
              </w:rPr>
            </w:pPr>
            <w:r w:rsidRPr="0024436D">
              <w:rPr>
                <w:kern w:val="0"/>
                <w:sz w:val="22"/>
                <w14:ligatures w14:val="none"/>
              </w:rPr>
              <w:t>Electricity (%)</w:t>
            </w:r>
          </w:p>
        </w:tc>
        <w:tc>
          <w:tcPr>
            <w:tcW w:w="6804" w:type="dxa"/>
            <w:shd w:val="clear" w:color="auto" w:fill="auto"/>
            <w:noWrap/>
            <w:hideMark/>
          </w:tcPr>
          <w:p w14:paraId="7ECD8795" w14:textId="77777777" w:rsidR="00B80C39" w:rsidRPr="0024436D" w:rsidRDefault="00B80C39" w:rsidP="00785283">
            <w:pPr>
              <w:spacing w:after="0" w:line="240" w:lineRule="auto"/>
              <w:ind w:left="0" w:right="0" w:firstLine="0"/>
              <w:jc w:val="left"/>
              <w:cnfStyle w:val="000000000000" w:firstRow="0" w:lastRow="0" w:firstColumn="0" w:lastColumn="0" w:oddVBand="0" w:evenVBand="0" w:oddHBand="0" w:evenHBand="0" w:firstRowFirstColumn="0" w:firstRowLastColumn="0" w:lastRowFirstColumn="0" w:lastRowLastColumn="0"/>
              <w:rPr>
                <w:kern w:val="0"/>
                <w:sz w:val="22"/>
                <w14:ligatures w14:val="none"/>
              </w:rPr>
            </w:pPr>
            <w:r w:rsidRPr="0024436D">
              <w:rPr>
                <w:kern w:val="0"/>
                <w:sz w:val="22"/>
                <w14:ligatures w14:val="none"/>
              </w:rPr>
              <w:t>Household proportion of having electricity connection in percentage</w:t>
            </w:r>
          </w:p>
        </w:tc>
      </w:tr>
      <w:tr w:rsidR="00B80C39" w:rsidRPr="0024436D" w14:paraId="79F17A55" w14:textId="77777777" w:rsidTr="00785283">
        <w:trPr>
          <w:cnfStyle w:val="000000100000" w:firstRow="0" w:lastRow="0" w:firstColumn="0" w:lastColumn="0" w:oddVBand="0" w:evenVBand="0" w:oddHBand="1"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2594" w:type="dxa"/>
            <w:tcBorders>
              <w:bottom w:val="single" w:sz="12" w:space="0" w:color="000000"/>
            </w:tcBorders>
            <w:shd w:val="clear" w:color="auto" w:fill="auto"/>
            <w:noWrap/>
            <w:hideMark/>
          </w:tcPr>
          <w:p w14:paraId="3990DBB7" w14:textId="77777777" w:rsidR="00B80C39" w:rsidRPr="0024436D" w:rsidRDefault="00B80C39" w:rsidP="00785283">
            <w:pPr>
              <w:spacing w:after="0" w:line="240" w:lineRule="auto"/>
              <w:ind w:left="0" w:right="0" w:firstLine="0"/>
              <w:jc w:val="left"/>
              <w:rPr>
                <w:kern w:val="0"/>
                <w:sz w:val="22"/>
                <w14:ligatures w14:val="none"/>
              </w:rPr>
            </w:pPr>
            <w:r w:rsidRPr="0024436D">
              <w:rPr>
                <w:kern w:val="0"/>
                <w:sz w:val="22"/>
                <w14:ligatures w14:val="none"/>
              </w:rPr>
              <w:t>NGO participation (%)</w:t>
            </w:r>
          </w:p>
        </w:tc>
        <w:tc>
          <w:tcPr>
            <w:tcW w:w="6804" w:type="dxa"/>
            <w:tcBorders>
              <w:bottom w:val="single" w:sz="12" w:space="0" w:color="000000"/>
            </w:tcBorders>
            <w:shd w:val="clear" w:color="auto" w:fill="auto"/>
            <w:noWrap/>
            <w:hideMark/>
          </w:tcPr>
          <w:p w14:paraId="0549C404" w14:textId="77777777" w:rsidR="00B80C39" w:rsidRPr="0024436D" w:rsidRDefault="00B80C39" w:rsidP="00785283">
            <w:pPr>
              <w:spacing w:after="0" w:line="240" w:lineRule="auto"/>
              <w:ind w:left="0" w:right="0" w:firstLine="0"/>
              <w:jc w:val="left"/>
              <w:cnfStyle w:val="000000100000" w:firstRow="0" w:lastRow="0" w:firstColumn="0" w:lastColumn="0" w:oddVBand="0" w:evenVBand="0" w:oddHBand="1" w:evenHBand="0" w:firstRowFirstColumn="0" w:firstRowLastColumn="0" w:lastRowFirstColumn="0" w:lastRowLastColumn="0"/>
              <w:rPr>
                <w:kern w:val="0"/>
                <w:sz w:val="22"/>
                <w14:ligatures w14:val="none"/>
              </w:rPr>
            </w:pPr>
            <w:r w:rsidRPr="0024436D">
              <w:rPr>
                <w:kern w:val="0"/>
                <w:sz w:val="22"/>
                <w14:ligatures w14:val="none"/>
              </w:rPr>
              <w:t>Proportion of household membership status in non-government organizations (NGO) in percentage</w:t>
            </w:r>
          </w:p>
        </w:tc>
      </w:tr>
    </w:tbl>
    <w:p w14:paraId="3FEF0784" w14:textId="77777777" w:rsidR="00B80C39" w:rsidRPr="006B32FE" w:rsidRDefault="00B80C39" w:rsidP="00B80C39">
      <w:pPr>
        <w:ind w:left="0" w:firstLine="0"/>
        <w:rPr>
          <w:sz w:val="20"/>
          <w:szCs w:val="20"/>
        </w:rPr>
      </w:pPr>
      <w:r w:rsidRPr="006B32FE">
        <w:rPr>
          <w:sz w:val="20"/>
          <w:szCs w:val="20"/>
        </w:rPr>
        <w:t>Source: Based on the authors’ estimation method</w:t>
      </w:r>
    </w:p>
    <w:p w14:paraId="50001783" w14:textId="77777777" w:rsidR="00B80C39" w:rsidRPr="00112A1E" w:rsidRDefault="00B80C39" w:rsidP="00B80C39">
      <w:pPr>
        <w:ind w:left="0" w:firstLine="0"/>
        <w:rPr>
          <w:b/>
          <w:bCs/>
          <w:szCs w:val="24"/>
        </w:rPr>
      </w:pPr>
      <w:r w:rsidRPr="00112A1E">
        <w:rPr>
          <w:b/>
          <w:bCs/>
          <w:szCs w:val="24"/>
        </w:rPr>
        <w:t>Figure A1: (a), the first graph, age distribution of females and males for sample individuals, (b), the last graph, age distribution at first marriage for females and males</w:t>
      </w:r>
    </w:p>
    <w:p w14:paraId="2E92DE26" w14:textId="77777777" w:rsidR="00B80C39" w:rsidRPr="00112A1E" w:rsidRDefault="00B80C39" w:rsidP="00B80C39">
      <w:pPr>
        <w:rPr>
          <w:szCs w:val="24"/>
        </w:rPr>
      </w:pPr>
      <w:r w:rsidRPr="00112A1E">
        <w:rPr>
          <w:noProof/>
          <w:szCs w:val="24"/>
        </w:rPr>
        <w:lastRenderedPageBreak/>
        <w:drawing>
          <wp:inline distT="0" distB="0" distL="0" distR="0" wp14:anchorId="11607797" wp14:editId="721F42C9">
            <wp:extent cx="2872861" cy="2103120"/>
            <wp:effectExtent l="0" t="0" r="381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pic:cNvPicPr>
                      <a:picLocks noChangeAspect="1" noChangeArrowheads="1"/>
                    </pic:cNvPicPr>
                  </pic:nvPicPr>
                  <pic:blipFill>
                    <a:blip r:embed="rId4" cstate="print">
                      <a:extLst>
                        <a:ext uri="{28A0092B-C50C-407E-A947-70E740481C1C}">
                          <a14:useLocalDpi xmlns:a14="http://schemas.microsoft.com/office/drawing/2010/main" val="0"/>
                        </a:ext>
                      </a:extLst>
                    </a:blip>
                    <a:stretch>
                      <a:fillRect/>
                    </a:stretch>
                  </pic:blipFill>
                  <pic:spPr bwMode="auto">
                    <a:xfrm>
                      <a:off x="0" y="0"/>
                      <a:ext cx="2891029" cy="2116420"/>
                    </a:xfrm>
                    <a:prstGeom prst="rect">
                      <a:avLst/>
                    </a:prstGeom>
                    <a:noFill/>
                  </pic:spPr>
                </pic:pic>
              </a:graphicData>
            </a:graphic>
          </wp:inline>
        </w:drawing>
      </w:r>
      <w:r w:rsidRPr="00112A1E">
        <w:rPr>
          <w:noProof/>
          <w:szCs w:val="24"/>
        </w:rPr>
        <w:drawing>
          <wp:inline distT="0" distB="0" distL="0" distR="0" wp14:anchorId="5B897B57" wp14:editId="1183389B">
            <wp:extent cx="2910840" cy="2129958"/>
            <wp:effectExtent l="0" t="0" r="3810" b="381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pic:cNvPicPr>
                      <a:picLocks noChangeAspect="1" noChangeArrowheads="1"/>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2925822" cy="2140921"/>
                    </a:xfrm>
                    <a:prstGeom prst="rect">
                      <a:avLst/>
                    </a:prstGeom>
                    <a:noFill/>
                  </pic:spPr>
                </pic:pic>
              </a:graphicData>
            </a:graphic>
          </wp:inline>
        </w:drawing>
      </w:r>
    </w:p>
    <w:p w14:paraId="53611E50" w14:textId="77777777" w:rsidR="00B80C39" w:rsidRPr="0024436D" w:rsidRDefault="00B80C39" w:rsidP="00B80C39">
      <w:pPr>
        <w:rPr>
          <w:sz w:val="20"/>
          <w:szCs w:val="20"/>
        </w:rPr>
      </w:pPr>
      <w:r w:rsidRPr="006B32FE">
        <w:rPr>
          <w:sz w:val="20"/>
          <w:szCs w:val="20"/>
        </w:rPr>
        <w:t>Source: Authors’ illustration using MHPD data.</w:t>
      </w:r>
    </w:p>
    <w:p w14:paraId="4FD4B9FB" w14:textId="77777777" w:rsidR="00B80C39" w:rsidRPr="00112A1E" w:rsidRDefault="00B80C39" w:rsidP="00B80C39">
      <w:pPr>
        <w:rPr>
          <w:b/>
          <w:bCs/>
          <w:szCs w:val="24"/>
        </w:rPr>
      </w:pPr>
      <w:r w:rsidRPr="00112A1E">
        <w:rPr>
          <w:b/>
          <w:bCs/>
          <w:szCs w:val="24"/>
        </w:rPr>
        <w:t xml:space="preserve">Figure A2: Health status in adulthood according to (a), the first graph, marital status, (b) education, (c) number of earnings members, (d) monthly household income, (e) access to tube wells, and (f) access to electricity, </w:t>
      </w:r>
    </w:p>
    <w:p w14:paraId="2EEFA0A3" w14:textId="77777777" w:rsidR="00B80C39" w:rsidRPr="00112A1E" w:rsidRDefault="00B80C39" w:rsidP="00B80C39">
      <w:pPr>
        <w:rPr>
          <w:szCs w:val="24"/>
        </w:rPr>
      </w:pPr>
      <w:r w:rsidRPr="00112A1E">
        <w:rPr>
          <w:noProof/>
          <w:szCs w:val="24"/>
        </w:rPr>
        <w:drawing>
          <wp:inline distT="0" distB="0" distL="0" distR="0" wp14:anchorId="73C079FE" wp14:editId="0BC7F809">
            <wp:extent cx="2841301" cy="208026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10"/>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2848997" cy="2085895"/>
                    </a:xfrm>
                    <a:prstGeom prst="rect">
                      <a:avLst/>
                    </a:prstGeom>
                    <a:noFill/>
                  </pic:spPr>
                </pic:pic>
              </a:graphicData>
            </a:graphic>
          </wp:inline>
        </w:drawing>
      </w:r>
      <w:r w:rsidRPr="00112A1E">
        <w:rPr>
          <w:noProof/>
          <w:szCs w:val="24"/>
        </w:rPr>
        <w:drawing>
          <wp:inline distT="0" distB="0" distL="0" distR="0" wp14:anchorId="4F0D9E48" wp14:editId="377B2F07">
            <wp:extent cx="2872988" cy="2103461"/>
            <wp:effectExtent l="0" t="0" r="381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2883024" cy="2110809"/>
                    </a:xfrm>
                    <a:prstGeom prst="rect">
                      <a:avLst/>
                    </a:prstGeom>
                    <a:noFill/>
                  </pic:spPr>
                </pic:pic>
              </a:graphicData>
            </a:graphic>
          </wp:inline>
        </w:drawing>
      </w:r>
    </w:p>
    <w:p w14:paraId="39F24782" w14:textId="77777777" w:rsidR="00B80C39" w:rsidRPr="00112A1E" w:rsidRDefault="00B80C39" w:rsidP="00B80C39">
      <w:pPr>
        <w:rPr>
          <w:szCs w:val="24"/>
        </w:rPr>
      </w:pPr>
      <w:r w:rsidRPr="00112A1E">
        <w:rPr>
          <w:noProof/>
          <w:szCs w:val="24"/>
        </w:rPr>
        <w:drawing>
          <wp:inline distT="0" distB="0" distL="0" distR="0" wp14:anchorId="74A60093" wp14:editId="643A9BE3">
            <wp:extent cx="2831223" cy="2072640"/>
            <wp:effectExtent l="0" t="0" r="762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840516" cy="2079443"/>
                    </a:xfrm>
                    <a:prstGeom prst="rect">
                      <a:avLst/>
                    </a:prstGeom>
                    <a:noFill/>
                  </pic:spPr>
                </pic:pic>
              </a:graphicData>
            </a:graphic>
          </wp:inline>
        </w:drawing>
      </w:r>
      <w:r w:rsidRPr="00112A1E">
        <w:rPr>
          <w:noProof/>
          <w:szCs w:val="24"/>
        </w:rPr>
        <w:drawing>
          <wp:inline distT="0" distB="0" distL="0" distR="0" wp14:anchorId="4E34F75E" wp14:editId="1B7B4CB6">
            <wp:extent cx="2840466" cy="208026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2846694" cy="2084821"/>
                    </a:xfrm>
                    <a:prstGeom prst="rect">
                      <a:avLst/>
                    </a:prstGeom>
                    <a:noFill/>
                  </pic:spPr>
                </pic:pic>
              </a:graphicData>
            </a:graphic>
          </wp:inline>
        </w:drawing>
      </w:r>
    </w:p>
    <w:p w14:paraId="1EAE2C35" w14:textId="77777777" w:rsidR="00B80C39" w:rsidRPr="00112A1E" w:rsidRDefault="00B80C39" w:rsidP="00B80C39">
      <w:pPr>
        <w:rPr>
          <w:szCs w:val="24"/>
        </w:rPr>
      </w:pPr>
      <w:r w:rsidRPr="00112A1E">
        <w:rPr>
          <w:noProof/>
          <w:szCs w:val="24"/>
        </w:rPr>
        <w:lastRenderedPageBreak/>
        <w:drawing>
          <wp:inline distT="0" distB="0" distL="0" distR="0" wp14:anchorId="402F8905" wp14:editId="6E4656C2">
            <wp:extent cx="2861695" cy="2094782"/>
            <wp:effectExtent l="0" t="0" r="0" b="127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2876298" cy="2105472"/>
                    </a:xfrm>
                    <a:prstGeom prst="rect">
                      <a:avLst/>
                    </a:prstGeom>
                    <a:noFill/>
                  </pic:spPr>
                </pic:pic>
              </a:graphicData>
            </a:graphic>
          </wp:inline>
        </w:drawing>
      </w:r>
      <w:r w:rsidRPr="00112A1E">
        <w:rPr>
          <w:noProof/>
          <w:szCs w:val="24"/>
        </w:rPr>
        <w:drawing>
          <wp:inline distT="0" distB="0" distL="0" distR="0" wp14:anchorId="27BD0AC9" wp14:editId="4774FE23">
            <wp:extent cx="2850544" cy="2087880"/>
            <wp:effectExtent l="0" t="0" r="6985"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8"/>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2860123" cy="2094896"/>
                    </a:xfrm>
                    <a:prstGeom prst="rect">
                      <a:avLst/>
                    </a:prstGeom>
                    <a:noFill/>
                  </pic:spPr>
                </pic:pic>
              </a:graphicData>
            </a:graphic>
          </wp:inline>
        </w:drawing>
      </w:r>
    </w:p>
    <w:p w14:paraId="1AE2A8E6" w14:textId="77777777" w:rsidR="00B80C39" w:rsidRPr="006B32FE" w:rsidRDefault="00B80C39" w:rsidP="00B80C39">
      <w:pPr>
        <w:rPr>
          <w:sz w:val="20"/>
          <w:szCs w:val="20"/>
        </w:rPr>
      </w:pPr>
      <w:r w:rsidRPr="006B32FE">
        <w:rPr>
          <w:sz w:val="20"/>
          <w:szCs w:val="20"/>
        </w:rPr>
        <w:t>Source: Authors’ illustration using MHPD data.</w:t>
      </w:r>
    </w:p>
    <w:p w14:paraId="04764983" w14:textId="77777777" w:rsidR="00B80C39" w:rsidRPr="00112A1E" w:rsidRDefault="00B80C39" w:rsidP="00B80C39">
      <w:pPr>
        <w:ind w:left="0" w:firstLine="0"/>
        <w:rPr>
          <w:szCs w:val="24"/>
        </w:rPr>
      </w:pPr>
    </w:p>
    <w:p w14:paraId="48EEE4C8" w14:textId="77777777" w:rsidR="00B80C39" w:rsidRDefault="00B80C39" w:rsidP="00B80C39">
      <w:pPr>
        <w:ind w:left="0" w:firstLine="0"/>
        <w:rPr>
          <w:szCs w:val="24"/>
        </w:rPr>
      </w:pPr>
    </w:p>
    <w:p w14:paraId="0FCB9D5B" w14:textId="77777777" w:rsidR="00B80C39" w:rsidRDefault="00B80C39" w:rsidP="00B80C39">
      <w:pPr>
        <w:ind w:left="0" w:firstLine="0"/>
        <w:rPr>
          <w:szCs w:val="24"/>
        </w:rPr>
      </w:pPr>
    </w:p>
    <w:p w14:paraId="0B50FEEE" w14:textId="77777777" w:rsidR="00831A5D" w:rsidRDefault="00831A5D"/>
    <w:sectPr w:rsidR="00831A5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0C39"/>
    <w:rsid w:val="00831A5D"/>
    <w:rsid w:val="00B80C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5C05CB"/>
  <w15:chartTrackingRefBased/>
  <w15:docId w15:val="{2D2CFA1F-BDEA-4821-89B8-41F1852575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0C39"/>
    <w:pPr>
      <w:spacing w:after="269" w:line="249" w:lineRule="auto"/>
      <w:ind w:left="10" w:right="6" w:hanging="10"/>
      <w:jc w:val="both"/>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4">
    <w:name w:val="Plain Table 4"/>
    <w:basedOn w:val="TableNormal"/>
    <w:uiPriority w:val="44"/>
    <w:rsid w:val="00B80C39"/>
    <w:pPr>
      <w:spacing w:after="0" w:line="240" w:lineRule="auto"/>
    </w:pPr>
    <w:rPr>
      <w:rFonts w:eastAsiaTheme="minorEastAsia"/>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400</Words>
  <Characters>2283</Characters>
  <Application>Microsoft Office Word</Application>
  <DocSecurity>0</DocSecurity>
  <Lines>19</Lines>
  <Paragraphs>5</Paragraphs>
  <ScaleCrop>false</ScaleCrop>
  <Company>SpringerNature</Company>
  <LinksUpToDate>false</LinksUpToDate>
  <CharactersWithSpaces>2678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Nilesh Nawale</dc:creator>
  <cp:keywords/>
  <dc:description/>
  <cp:lastModifiedBy>Nilesh Nawale</cp:lastModifiedBy>
  <cp:revision>1</cp:revision>
  <dcterms:created xsi:type="dcterms:W3CDTF">2024-01-25T19:01:00Z</dcterms:created>
  <dcterms:modified xsi:type="dcterms:W3CDTF">2024-01-25T19:01:00Z</dcterms:modified>
</cp:coreProperties>
</file>