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24" w:rsidRDefault="00442FD3" w:rsidP="00442FD3">
      <w:pPr>
        <w:spacing w:after="160" w:line="36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442FD3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bidi="ar-EG"/>
        </w:rPr>
        <w:t xml:space="preserve">Highlights </w:t>
      </w:r>
    </w:p>
    <w:p w:rsidR="00442FD3" w:rsidRPr="00442FD3" w:rsidRDefault="00442FD3" w:rsidP="00442FD3">
      <w:pPr>
        <w:spacing w:after="160" w:line="36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442FD3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bidi="ar-EG"/>
        </w:rPr>
        <w:t>on the research paper titled:</w:t>
      </w:r>
    </w:p>
    <w:p w:rsidR="000B1542" w:rsidRPr="00AF62DD" w:rsidRDefault="000B1542" w:rsidP="000B1542">
      <w:pPr>
        <w:widowControl w:val="0"/>
        <w:autoSpaceDE w:val="0"/>
        <w:autoSpaceDN w:val="0"/>
        <w:spacing w:before="53" w:after="0" w:line="360" w:lineRule="auto"/>
        <w:ind w:left="327" w:right="11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62DD">
        <w:rPr>
          <w:rFonts w:ascii="Times New Roman" w:eastAsia="Calibri" w:hAnsi="Times New Roman" w:cs="Times New Roman"/>
          <w:b/>
          <w:bCs/>
          <w:sz w:val="28"/>
          <w:szCs w:val="28"/>
        </w:rPr>
        <w:t>Synthesis of sodium silicate from the Acid leached calcined kaolinitic clay residue of aluminum sulfate industry</w:t>
      </w:r>
    </w:p>
    <w:p w:rsidR="000B1542" w:rsidRPr="00064F9E" w:rsidRDefault="000B1542" w:rsidP="000B1542">
      <w:pPr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064F9E">
        <w:rPr>
          <w:rFonts w:ascii="Times New Roman" w:eastAsia="SimSun" w:hAnsi="Times New Roman" w:cs="Times New Roman"/>
          <w:sz w:val="24"/>
          <w:szCs w:val="24"/>
          <w:lang w:eastAsia="zh-CN"/>
        </w:rPr>
        <w:t>Nabil A. ABDULLAH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*,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Gamal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Aboulfotouh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>*</w:t>
      </w:r>
    </w:p>
    <w:p w:rsidR="000B1542" w:rsidRDefault="000B1542" w:rsidP="000B1542">
      <w:pPr>
        <w:jc w:val="center"/>
        <w:rPr>
          <w:rFonts w:ascii="Times New Roman" w:eastAsia="Times New Roman" w:hAnsi="Times New Roman" w:cs="Times New Roman"/>
          <w:color w:val="4357E7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64F9E">
        <w:rPr>
          <w:rFonts w:ascii="Times New Roman" w:eastAsia="Times New Roman" w:hAnsi="Times New Roman" w:cs="Times New Roman"/>
          <w:sz w:val="20"/>
          <w:szCs w:val="20"/>
        </w:rPr>
        <w:t>Rese</w:t>
      </w:r>
      <w:r w:rsidR="004E440B">
        <w:rPr>
          <w:rFonts w:ascii="Times New Roman" w:eastAsia="Times New Roman" w:hAnsi="Times New Roman" w:cs="Times New Roman"/>
          <w:sz w:val="20"/>
          <w:szCs w:val="20"/>
        </w:rPr>
        <w:t xml:space="preserve">arch &amp; Development Dept. </w:t>
      </w:r>
      <w:proofErr w:type="gramStart"/>
      <w:r w:rsidR="004E440B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064F9E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064F9E">
        <w:rPr>
          <w:rFonts w:ascii="Times New Roman" w:eastAsia="Times New Roman" w:hAnsi="Times New Roman" w:cs="Times New Roman"/>
          <w:sz w:val="20"/>
          <w:szCs w:val="20"/>
        </w:rPr>
        <w:t xml:space="preserve"> Aluminum Sulphate </w:t>
      </w:r>
      <w:r w:rsidR="004E440B">
        <w:rPr>
          <w:rFonts w:ascii="Times New Roman" w:eastAsia="Times New Roman" w:hAnsi="Times New Roman" w:cs="Times New Roman"/>
          <w:sz w:val="20"/>
          <w:szCs w:val="20"/>
        </w:rPr>
        <w:t xml:space="preserve">Co. </w:t>
      </w:r>
      <w:r w:rsidRPr="00064F9E">
        <w:rPr>
          <w:rFonts w:ascii="Times New Roman" w:eastAsia="Times New Roman" w:hAnsi="Times New Roman" w:cs="Times New Roman"/>
          <w:sz w:val="20"/>
          <w:szCs w:val="20"/>
        </w:rPr>
        <w:t>of Egypt,</w:t>
      </w:r>
      <w:r w:rsidRPr="00064F9E">
        <w:rPr>
          <w:rFonts w:ascii="Times New Roman" w:eastAsia="Times New Roman" w:hAnsi="Times New Roman" w:cs="Times New Roman"/>
          <w:color w:val="4357E7"/>
          <w:sz w:val="20"/>
          <w:szCs w:val="20"/>
        </w:rPr>
        <w:t xml:space="preserve"> </w:t>
      </w:r>
      <w:hyperlink r:id="rId6" w:history="1">
        <w:r w:rsidRPr="009B32C8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</w:rPr>
          <w:t>nabilxp9@gmail.com</w:t>
        </w:r>
      </w:hyperlink>
    </w:p>
    <w:p w:rsidR="00442FD3" w:rsidRDefault="00442FD3" w:rsidP="00442FD3">
      <w:pPr>
        <w:spacing w:after="160"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  <w:lang w:bidi="ar-EG"/>
        </w:rPr>
      </w:pPr>
      <w:bookmarkStart w:id="0" w:name="_GoBack"/>
      <w:bookmarkEnd w:id="0"/>
    </w:p>
    <w:p w:rsidR="00556EEB" w:rsidRPr="000D4793" w:rsidRDefault="00556EEB" w:rsidP="007B4F0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38"/>
        <w:jc w:val="lowKashida"/>
        <w:rPr>
          <w:rFonts w:asciiTheme="majorBidi" w:eastAsia="Cambria" w:hAnsiTheme="majorBidi" w:cstheme="majorBidi"/>
          <w:sz w:val="24"/>
          <w:szCs w:val="24"/>
        </w:rPr>
      </w:pPr>
      <w:r w:rsidRPr="000D4793">
        <w:rPr>
          <w:rFonts w:asciiTheme="majorBidi" w:eastAsia="Cambria" w:hAnsiTheme="majorBidi" w:cstheme="majorBidi"/>
          <w:sz w:val="24"/>
          <w:szCs w:val="24"/>
        </w:rPr>
        <w:t xml:space="preserve">Acid leached </w:t>
      </w:r>
      <w:r w:rsidR="007B4F0C">
        <w:rPr>
          <w:rFonts w:asciiTheme="majorBidi" w:eastAsia="Cambria" w:hAnsiTheme="majorBidi" w:cstheme="majorBidi"/>
          <w:sz w:val="24"/>
          <w:szCs w:val="24"/>
        </w:rPr>
        <w:t xml:space="preserve">calcined </w:t>
      </w:r>
      <w:r w:rsidRPr="000D4793">
        <w:rPr>
          <w:rFonts w:asciiTheme="majorBidi" w:eastAsia="Cambria" w:hAnsiTheme="majorBidi" w:cstheme="majorBidi"/>
          <w:sz w:val="24"/>
          <w:szCs w:val="24"/>
        </w:rPr>
        <w:t>kaolin</w:t>
      </w:r>
      <w:r w:rsidR="007B4F0C">
        <w:rPr>
          <w:rFonts w:asciiTheme="majorBidi" w:eastAsia="Cambria" w:hAnsiTheme="majorBidi" w:cstheme="majorBidi"/>
          <w:sz w:val="24"/>
          <w:szCs w:val="24"/>
        </w:rPr>
        <w:t>itic clay (the residue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 of alum industry</w:t>
      </w:r>
      <w:r w:rsidR="007B4F0C">
        <w:rPr>
          <w:rFonts w:asciiTheme="majorBidi" w:eastAsia="Cambria" w:hAnsiTheme="majorBidi" w:cstheme="majorBidi"/>
          <w:sz w:val="24"/>
          <w:szCs w:val="24"/>
        </w:rPr>
        <w:t xml:space="preserve">) which is </w:t>
      </w:r>
      <w:r w:rsidRPr="000D4793">
        <w:rPr>
          <w:rFonts w:asciiTheme="majorBidi" w:eastAsia="Cambria" w:hAnsiTheme="majorBidi" w:cstheme="majorBidi"/>
          <w:sz w:val="24"/>
          <w:szCs w:val="24"/>
        </w:rPr>
        <w:t>environme</w:t>
      </w:r>
      <w:r w:rsidR="007B4F0C">
        <w:rPr>
          <w:rFonts w:asciiTheme="majorBidi" w:eastAsia="Cambria" w:hAnsiTheme="majorBidi" w:cstheme="majorBidi"/>
          <w:sz w:val="24"/>
          <w:szCs w:val="24"/>
        </w:rPr>
        <w:t>ntally harmful acid solid waste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 can be </w:t>
      </w:r>
      <w:r w:rsidR="007B4F0C">
        <w:rPr>
          <w:rFonts w:asciiTheme="majorBidi" w:eastAsia="Cambria" w:hAnsiTheme="majorBidi" w:cstheme="majorBidi"/>
          <w:sz w:val="24"/>
          <w:szCs w:val="24"/>
        </w:rPr>
        <w:t>utilized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 for synthesis of high-modulus sodium silicate.</w:t>
      </w:r>
    </w:p>
    <w:p w:rsidR="00556EEB" w:rsidRPr="000D4793" w:rsidRDefault="00556EEB" w:rsidP="00556EE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38"/>
        <w:jc w:val="lowKashida"/>
        <w:rPr>
          <w:rFonts w:asciiTheme="majorBidi" w:eastAsia="Cambria" w:hAnsiTheme="majorBidi" w:cstheme="majorBidi"/>
          <w:sz w:val="24"/>
          <w:szCs w:val="24"/>
        </w:rPr>
      </w:pPr>
      <w:r w:rsidRPr="000D4793">
        <w:rPr>
          <w:rFonts w:asciiTheme="majorBidi" w:eastAsia="Cambria" w:hAnsiTheme="majorBidi" w:cstheme="majorBidi"/>
          <w:sz w:val="24"/>
          <w:szCs w:val="24"/>
        </w:rPr>
        <w:t>The leachate solution resulted from digestion of the acid leached kaolin was reused to prepare high basicity PAC.</w:t>
      </w:r>
    </w:p>
    <w:p w:rsidR="00556EEB" w:rsidRPr="000D4793" w:rsidRDefault="00556EEB" w:rsidP="00556EE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38"/>
        <w:jc w:val="lowKashida"/>
        <w:rPr>
          <w:rFonts w:asciiTheme="majorBidi" w:eastAsia="Cambria" w:hAnsiTheme="majorBidi" w:cstheme="majorBidi"/>
          <w:sz w:val="24"/>
          <w:szCs w:val="24"/>
        </w:rPr>
      </w:pPr>
      <w:r w:rsidRPr="000D4793">
        <w:rPr>
          <w:rFonts w:asciiTheme="majorBidi" w:eastAsia="Cambria" w:hAnsiTheme="majorBidi" w:cstheme="majorBidi"/>
          <w:sz w:val="24"/>
          <w:szCs w:val="24"/>
        </w:rPr>
        <w:t>The silica extraction rate from ALCKC reached 88% and the SiO</w:t>
      </w:r>
      <w:r w:rsidRPr="000D4793">
        <w:rPr>
          <w:rFonts w:asciiTheme="majorBidi" w:eastAsia="Cambria" w:hAnsiTheme="majorBidi" w:cstheme="majorBidi"/>
          <w:sz w:val="24"/>
          <w:szCs w:val="24"/>
          <w:vertAlign w:val="subscript"/>
        </w:rPr>
        <w:t>2</w:t>
      </w:r>
      <w:r w:rsidRPr="000D4793">
        <w:rPr>
          <w:rFonts w:asciiTheme="majorBidi" w:eastAsia="Cambria" w:hAnsiTheme="majorBidi" w:cstheme="majorBidi"/>
          <w:sz w:val="24"/>
          <w:szCs w:val="24"/>
        </w:rPr>
        <w:t>:nNa</w:t>
      </w:r>
      <w:r w:rsidRPr="000D4793">
        <w:rPr>
          <w:rFonts w:asciiTheme="majorBidi" w:eastAsia="Cambria" w:hAnsiTheme="majorBidi" w:cstheme="majorBidi"/>
          <w:sz w:val="24"/>
          <w:szCs w:val="24"/>
          <w:vertAlign w:val="subscript"/>
        </w:rPr>
        <w:t>2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O of the prepared sodium silicate was 1.1 with NaOH–ALCKC ratio of 5:1 at the </w:t>
      </w:r>
      <w:r>
        <w:rPr>
          <w:rFonts w:asciiTheme="majorBidi" w:eastAsia="Cambria" w:hAnsiTheme="majorBidi" w:cstheme="majorBidi"/>
          <w:sz w:val="24"/>
          <w:szCs w:val="24"/>
        </w:rPr>
        <w:t>20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% NaOH at 75°C for 2 h. </w:t>
      </w:r>
    </w:p>
    <w:p w:rsidR="00556EEB" w:rsidRPr="000D4793" w:rsidRDefault="00556EEB" w:rsidP="00556EE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38"/>
        <w:jc w:val="lowKashida"/>
        <w:rPr>
          <w:rFonts w:asciiTheme="majorBidi" w:eastAsia="Cambria" w:hAnsiTheme="majorBidi" w:cstheme="majorBidi"/>
          <w:sz w:val="24"/>
          <w:szCs w:val="24"/>
        </w:rPr>
      </w:pPr>
      <w:r w:rsidRPr="000D4793">
        <w:rPr>
          <w:rFonts w:asciiTheme="majorBidi" w:eastAsia="Cambria" w:hAnsiTheme="majorBidi" w:cstheme="majorBidi"/>
          <w:sz w:val="24"/>
          <w:szCs w:val="24"/>
        </w:rPr>
        <w:t xml:space="preserve">The recovery rate of amorphous silica from alkaline leachate reached 98.62% using sulfuric acid at pH of 7. Then liquid sodium silicate in combination with amorphous silica is used to prepare liquid sodium silicate with a modulus of 3 at </w:t>
      </w:r>
      <w:r>
        <w:rPr>
          <w:rFonts w:asciiTheme="majorBidi" w:eastAsia="Cambria" w:hAnsiTheme="majorBidi" w:cstheme="majorBidi"/>
          <w:sz w:val="24"/>
          <w:szCs w:val="24"/>
        </w:rPr>
        <w:t>80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°C for </w:t>
      </w:r>
      <w:r>
        <w:rPr>
          <w:rFonts w:asciiTheme="majorBidi" w:eastAsia="Cambria" w:hAnsiTheme="majorBidi" w:cstheme="majorBidi"/>
          <w:sz w:val="24"/>
          <w:szCs w:val="24"/>
        </w:rPr>
        <w:t>3</w:t>
      </w:r>
      <w:r w:rsidRPr="000D4793">
        <w:rPr>
          <w:rFonts w:asciiTheme="majorBidi" w:eastAsia="Cambria" w:hAnsiTheme="majorBidi" w:cstheme="majorBidi"/>
          <w:sz w:val="24"/>
          <w:szCs w:val="24"/>
        </w:rPr>
        <w:t xml:space="preserve">h. </w:t>
      </w:r>
    </w:p>
    <w:p w:rsidR="00230315" w:rsidRDefault="00230315"/>
    <w:sectPr w:rsidR="00230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235"/>
    <w:multiLevelType w:val="hybridMultilevel"/>
    <w:tmpl w:val="BD46B3D0"/>
    <w:lvl w:ilvl="0" w:tplc="C2A24328">
      <w:start w:val="4"/>
      <w:numFmt w:val="bullet"/>
      <w:lvlText w:val="-"/>
      <w:lvlJc w:val="left"/>
      <w:pPr>
        <w:ind w:left="46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612D546D"/>
    <w:multiLevelType w:val="hybridMultilevel"/>
    <w:tmpl w:val="67245A2E"/>
    <w:lvl w:ilvl="0" w:tplc="F3EA0770">
      <w:start w:val="1"/>
      <w:numFmt w:val="decimal"/>
      <w:lvlText w:val="%1-"/>
      <w:lvlJc w:val="left"/>
      <w:pPr>
        <w:ind w:left="720" w:hanging="360"/>
      </w:pPr>
      <w:rPr>
        <w:rFonts w:asciiTheme="majorBidi" w:eastAsia="Calibri" w:hAnsiTheme="majorBidi" w:cstheme="maj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C2"/>
    <w:rsid w:val="000B1542"/>
    <w:rsid w:val="000C557D"/>
    <w:rsid w:val="000E7BD8"/>
    <w:rsid w:val="00230315"/>
    <w:rsid w:val="00320CB5"/>
    <w:rsid w:val="00391237"/>
    <w:rsid w:val="00442FD3"/>
    <w:rsid w:val="00464390"/>
    <w:rsid w:val="004E440B"/>
    <w:rsid w:val="00554437"/>
    <w:rsid w:val="00556EEB"/>
    <w:rsid w:val="00692724"/>
    <w:rsid w:val="00746A6C"/>
    <w:rsid w:val="007B4F0C"/>
    <w:rsid w:val="00854C74"/>
    <w:rsid w:val="008E27BE"/>
    <w:rsid w:val="008E5CCB"/>
    <w:rsid w:val="009D0367"/>
    <w:rsid w:val="00B01EAB"/>
    <w:rsid w:val="00E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42FD3"/>
    <w:pPr>
      <w:widowControl w:val="0"/>
      <w:autoSpaceDE w:val="0"/>
      <w:autoSpaceDN w:val="0"/>
      <w:spacing w:after="0" w:line="240" w:lineRule="auto"/>
      <w:ind w:left="860" w:hanging="548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6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42FD3"/>
    <w:pPr>
      <w:widowControl w:val="0"/>
      <w:autoSpaceDE w:val="0"/>
      <w:autoSpaceDN w:val="0"/>
      <w:spacing w:after="0" w:line="240" w:lineRule="auto"/>
      <w:ind w:left="860" w:hanging="548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6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xp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2023-11-26T12:24:00Z</cp:lastPrinted>
  <dcterms:created xsi:type="dcterms:W3CDTF">2023-12-15T21:48:00Z</dcterms:created>
  <dcterms:modified xsi:type="dcterms:W3CDTF">2024-01-13T10:27:00Z</dcterms:modified>
</cp:coreProperties>
</file>