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uto"/>
        <w:rPr>
          <w:rFonts w:eastAsia="黑体"/>
          <w:b/>
          <w:color w:val="000000" w:themeColor="text1"/>
          <w:sz w:val="24"/>
          <w14:textFill>
            <w14:solidFill>
              <w14:schemeClr w14:val="tx1"/>
            </w14:solidFill>
          </w14:textFill>
        </w:rPr>
      </w:pPr>
      <w:r>
        <w:rPr>
          <w:rFonts w:eastAsia="黑体"/>
          <w:b/>
          <w:color w:val="000000" w:themeColor="text1"/>
          <w:sz w:val="24"/>
          <w14:textFill>
            <w14:solidFill>
              <w14:schemeClr w14:val="tx1"/>
            </w14:solidFill>
          </w14:textFill>
        </w:rPr>
        <w:t>SUPPLEMENTARY MATERIALS</w:t>
      </w:r>
    </w:p>
    <w:p>
      <w:pPr>
        <w:rPr>
          <w:rFonts w:eastAsia="黑体"/>
          <w:b/>
          <w:color w:val="000000" w:themeColor="text1"/>
          <w:sz w:val="24"/>
          <w14:textFill>
            <w14:solidFill>
              <w14:schemeClr w14:val="tx1"/>
            </w14:solidFill>
          </w14:textFill>
        </w:rPr>
      </w:pPr>
      <w:r>
        <w:rPr>
          <w:rFonts w:eastAsia="黑体"/>
          <w:b/>
          <w:color w:val="000000" w:themeColor="text1"/>
          <w:sz w:val="24"/>
          <w14:textFill>
            <w14:solidFill>
              <w14:schemeClr w14:val="tx1"/>
            </w14:solidFill>
          </w14:textFill>
        </w:rPr>
        <w:t xml:space="preserve">Additional file 1: </w:t>
      </w:r>
      <w:r>
        <w:rPr>
          <w:rFonts w:hint="eastAsia" w:eastAsia="黑体"/>
          <w:b/>
          <w:color w:val="000000" w:themeColor="text1"/>
          <w:sz w:val="24"/>
          <w:lang w:val="en-US" w:eastAsia="zh-CN"/>
          <w14:textFill>
            <w14:solidFill>
              <w14:schemeClr w14:val="tx1"/>
            </w14:solidFill>
          </w14:textFill>
        </w:rPr>
        <w:t xml:space="preserve">S1, </w:t>
      </w:r>
      <w:r>
        <w:rPr>
          <w:rFonts w:eastAsia="黑体"/>
          <w:b/>
          <w:color w:val="000000" w:themeColor="text1"/>
          <w:sz w:val="24"/>
          <w14:textFill>
            <w14:solidFill>
              <w14:schemeClr w14:val="tx1"/>
            </w14:solidFill>
          </w14:textFill>
        </w:rPr>
        <w:t xml:space="preserve">Table S1, Table S2, </w:t>
      </w:r>
      <w:bookmarkStart w:id="0" w:name="_Hlk121934511"/>
      <w:r>
        <w:rPr>
          <w:rFonts w:eastAsia="黑体"/>
          <w:b/>
          <w:color w:val="000000" w:themeColor="text1"/>
          <w:sz w:val="24"/>
          <w14:textFill>
            <w14:solidFill>
              <w14:schemeClr w14:val="tx1"/>
            </w14:solidFill>
          </w14:textFill>
        </w:rPr>
        <w:t>Table S</w:t>
      </w:r>
      <w:bookmarkEnd w:id="0"/>
      <w:r>
        <w:rPr>
          <w:rFonts w:eastAsia="黑体"/>
          <w:b/>
          <w:color w:val="000000" w:themeColor="text1"/>
          <w:sz w:val="24"/>
          <w14:textFill>
            <w14:solidFill>
              <w14:schemeClr w14:val="tx1"/>
            </w14:solidFill>
          </w14:textFill>
        </w:rPr>
        <w:t>3,</w:t>
      </w:r>
      <w:r>
        <w:rPr>
          <w:color w:val="000000" w:themeColor="text1"/>
          <w14:textFill>
            <w14:solidFill>
              <w14:schemeClr w14:val="tx1"/>
            </w14:solidFill>
          </w14:textFill>
        </w:rPr>
        <w:t xml:space="preserve"> </w:t>
      </w:r>
      <w:r>
        <w:rPr>
          <w:rFonts w:eastAsia="黑体"/>
          <w:b/>
          <w:color w:val="000000" w:themeColor="text1"/>
          <w:sz w:val="24"/>
          <w14:textFill>
            <w14:solidFill>
              <w14:schemeClr w14:val="tx1"/>
            </w14:solidFill>
          </w14:textFill>
        </w:rPr>
        <w:t>Table S4,</w:t>
      </w:r>
      <w:r>
        <w:rPr>
          <w:color w:val="000000" w:themeColor="text1"/>
          <w14:textFill>
            <w14:solidFill>
              <w14:schemeClr w14:val="tx1"/>
            </w14:solidFill>
          </w14:textFill>
        </w:rPr>
        <w:t xml:space="preserve"> </w:t>
      </w:r>
      <w:r>
        <w:rPr>
          <w:rFonts w:eastAsia="黑体"/>
          <w:b/>
          <w:color w:val="000000" w:themeColor="text1"/>
          <w:sz w:val="24"/>
          <w14:textFill>
            <w14:solidFill>
              <w14:schemeClr w14:val="tx1"/>
            </w14:solidFill>
          </w14:textFill>
        </w:rPr>
        <w:t>Table S5,</w:t>
      </w:r>
      <w:r>
        <w:rPr>
          <w:color w:val="000000" w:themeColor="text1"/>
          <w14:textFill>
            <w14:solidFill>
              <w14:schemeClr w14:val="tx1"/>
            </w14:solidFill>
          </w14:textFill>
        </w:rPr>
        <w:t xml:space="preserve"> </w:t>
      </w:r>
      <w:r>
        <w:rPr>
          <w:rFonts w:eastAsia="黑体"/>
          <w:b/>
          <w:color w:val="000000" w:themeColor="text1"/>
          <w:sz w:val="24"/>
          <w14:textFill>
            <w14:solidFill>
              <w14:schemeClr w14:val="tx1"/>
            </w14:solidFill>
          </w14:textFill>
        </w:rPr>
        <w:t>Table S6</w:t>
      </w:r>
      <w:r>
        <w:rPr>
          <w:rFonts w:hint="eastAsia" w:eastAsia="黑体"/>
          <w:b/>
          <w:color w:val="000000" w:themeColor="text1"/>
          <w:sz w:val="24"/>
          <w:lang w:val="en-US" w:eastAsia="zh-CN"/>
          <w14:textFill>
            <w14:solidFill>
              <w14:schemeClr w14:val="tx1"/>
            </w14:solidFill>
          </w14:textFill>
        </w:rPr>
        <w:t xml:space="preserve">, </w:t>
      </w:r>
      <w:r>
        <w:rPr>
          <w:rFonts w:eastAsia="黑体"/>
          <w:b/>
          <w:color w:val="000000" w:themeColor="text1"/>
          <w:sz w:val="24"/>
          <w14:textFill>
            <w14:solidFill>
              <w14:schemeClr w14:val="tx1"/>
            </w14:solidFill>
          </w14:textFill>
        </w:rPr>
        <w:t>Table S</w:t>
      </w:r>
      <w:r>
        <w:rPr>
          <w:rFonts w:hint="eastAsia" w:eastAsia="黑体"/>
          <w:b/>
          <w:color w:val="000000" w:themeColor="text1"/>
          <w:sz w:val="24"/>
          <w:lang w:val="en-US" w:eastAsia="zh-CN"/>
          <w14:textFill>
            <w14:solidFill>
              <w14:schemeClr w14:val="tx1"/>
            </w14:solidFill>
          </w14:textFill>
        </w:rPr>
        <w:t xml:space="preserve">7, </w:t>
      </w:r>
      <w:r>
        <w:rPr>
          <w:rFonts w:eastAsia="黑体"/>
          <w:b/>
          <w:color w:val="000000" w:themeColor="text1"/>
          <w:sz w:val="24"/>
          <w14:textFill>
            <w14:solidFill>
              <w14:schemeClr w14:val="tx1"/>
            </w14:solidFill>
          </w14:textFill>
        </w:rPr>
        <w:t>Table S</w:t>
      </w:r>
      <w:r>
        <w:rPr>
          <w:rFonts w:hint="eastAsia" w:eastAsia="黑体"/>
          <w:b/>
          <w:color w:val="000000" w:themeColor="text1"/>
          <w:sz w:val="24"/>
          <w:lang w:val="en-US" w:eastAsia="zh-CN"/>
          <w14:textFill>
            <w14:solidFill>
              <w14:schemeClr w14:val="tx1"/>
            </w14:solidFill>
          </w14:textFill>
        </w:rPr>
        <w:t xml:space="preserve">8, </w:t>
      </w:r>
      <w:r>
        <w:rPr>
          <w:rFonts w:eastAsia="黑体"/>
          <w:b/>
          <w:color w:val="000000" w:themeColor="text1"/>
          <w:sz w:val="24"/>
          <w14:textFill>
            <w14:solidFill>
              <w14:schemeClr w14:val="tx1"/>
            </w14:solidFill>
          </w14:textFill>
        </w:rPr>
        <w:t>Table S</w:t>
      </w:r>
      <w:r>
        <w:rPr>
          <w:rFonts w:hint="eastAsia" w:eastAsia="黑体"/>
          <w:b/>
          <w:color w:val="000000" w:themeColor="text1"/>
          <w:sz w:val="24"/>
          <w:lang w:val="en-US" w:eastAsia="zh-CN"/>
          <w14:textFill>
            <w14:solidFill>
              <w14:schemeClr w14:val="tx1"/>
            </w14:solidFill>
          </w14:textFill>
        </w:rPr>
        <w:t xml:space="preserve">9, </w:t>
      </w:r>
      <w:r>
        <w:rPr>
          <w:rFonts w:eastAsia="黑体"/>
          <w:b/>
          <w:color w:val="000000" w:themeColor="text1"/>
          <w:sz w:val="24"/>
          <w14:textFill>
            <w14:solidFill>
              <w14:schemeClr w14:val="tx1"/>
            </w14:solidFill>
          </w14:textFill>
        </w:rPr>
        <w:t>Figure</w:t>
      </w:r>
      <w:r>
        <w:rPr>
          <w:rFonts w:hint="eastAsia" w:eastAsia="黑体"/>
          <w:b/>
          <w:color w:val="000000" w:themeColor="text1"/>
          <w:sz w:val="24"/>
          <w14:textFill>
            <w14:solidFill>
              <w14:schemeClr w14:val="tx1"/>
            </w14:solidFill>
          </w14:textFill>
        </w:rPr>
        <w:t xml:space="preserve"> S1</w:t>
      </w:r>
      <w:r>
        <w:rPr>
          <w:rFonts w:hint="eastAsia" w:eastAsia="黑体"/>
          <w:b/>
          <w:color w:val="000000" w:themeColor="text1"/>
          <w:sz w:val="24"/>
          <w:lang w:val="en-US" w:eastAsia="zh-CN"/>
          <w14:textFill>
            <w14:solidFill>
              <w14:schemeClr w14:val="tx1"/>
            </w14:solidFill>
          </w14:textFill>
        </w:rPr>
        <w:t xml:space="preserve">, </w:t>
      </w:r>
      <w:r>
        <w:rPr>
          <w:rFonts w:eastAsia="黑体"/>
          <w:b/>
          <w:color w:val="000000" w:themeColor="text1"/>
          <w:sz w:val="24"/>
          <w14:textFill>
            <w14:solidFill>
              <w14:schemeClr w14:val="tx1"/>
            </w14:solidFill>
          </w14:textFill>
        </w:rPr>
        <w:t>Figure</w:t>
      </w:r>
      <w:r>
        <w:rPr>
          <w:rFonts w:hint="eastAsia" w:eastAsia="黑体"/>
          <w:b/>
          <w:color w:val="000000" w:themeColor="text1"/>
          <w:sz w:val="24"/>
          <w14:textFill>
            <w14:solidFill>
              <w14:schemeClr w14:val="tx1"/>
            </w14:solidFill>
          </w14:textFill>
        </w:rPr>
        <w:t xml:space="preserve"> S</w:t>
      </w:r>
      <w:r>
        <w:rPr>
          <w:rFonts w:hint="eastAsia" w:eastAsia="黑体"/>
          <w:b/>
          <w:color w:val="000000" w:themeColor="text1"/>
          <w:sz w:val="24"/>
          <w:lang w:val="en-US" w:eastAsia="zh-CN"/>
          <w14:textFill>
            <w14:solidFill>
              <w14:schemeClr w14:val="tx1"/>
            </w14:solidFill>
          </w14:textFill>
        </w:rPr>
        <w:t>2</w:t>
      </w:r>
      <w:r>
        <w:rPr>
          <w:rFonts w:eastAsia="黑体"/>
          <w:b/>
          <w:color w:val="000000" w:themeColor="text1"/>
          <w:sz w:val="24"/>
          <w14:textFill>
            <w14:solidFill>
              <w14:schemeClr w14:val="tx1"/>
            </w14:solidFill>
          </w14:textFill>
        </w:rPr>
        <w:t>.</w:t>
      </w:r>
    </w:p>
    <w:p>
      <w:pPr>
        <w:rPr>
          <w:b/>
          <w:bCs/>
          <w:color w:val="000000" w:themeColor="text1"/>
          <w:szCs w:val="21"/>
          <w14:textFill>
            <w14:solidFill>
              <w14:schemeClr w14:val="tx1"/>
            </w14:solidFill>
          </w14:textFill>
        </w:rPr>
      </w:pPr>
    </w:p>
    <w:p>
      <w:pPr>
        <w:rPr>
          <w:rFonts w:hint="default"/>
          <w:b/>
          <w:bCs/>
          <w:color w:val="000000" w:themeColor="text1"/>
          <w:szCs w:val="21"/>
          <w:lang w:val="en-US" w:eastAsia="zh-CN"/>
          <w14:textFill>
            <w14:solidFill>
              <w14:schemeClr w14:val="tx1"/>
            </w14:solidFill>
          </w14:textFill>
        </w:rPr>
      </w:pPr>
      <w:r>
        <w:rPr>
          <w:rFonts w:hint="default"/>
          <w:b/>
          <w:bCs/>
          <w:color w:val="000000" w:themeColor="text1"/>
          <w:szCs w:val="21"/>
          <w:lang w:val="en-US" w:eastAsia="zh-CN"/>
          <w14:textFill>
            <w14:solidFill>
              <w14:schemeClr w14:val="tx1"/>
            </w14:solidFill>
          </w14:textFill>
        </w:rPr>
        <w:t xml:space="preserve">Supplement </w:t>
      </w:r>
      <w:r>
        <w:rPr>
          <w:rFonts w:hint="eastAsia"/>
          <w:b/>
          <w:bCs/>
          <w:color w:val="000000" w:themeColor="text1"/>
          <w:szCs w:val="21"/>
          <w:lang w:val="en-US" w:eastAsia="zh-CN"/>
          <w14:textFill>
            <w14:solidFill>
              <w14:schemeClr w14:val="tx1"/>
            </w14:solidFill>
          </w14:textFill>
        </w:rPr>
        <w:t>S</w:t>
      </w:r>
      <w:r>
        <w:rPr>
          <w:rFonts w:hint="default"/>
          <w:b/>
          <w:bCs/>
          <w:color w:val="000000" w:themeColor="text1"/>
          <w:szCs w:val="21"/>
          <w:lang w:val="en-US" w:eastAsia="zh-CN"/>
          <w14:textFill>
            <w14:solidFill>
              <w14:schemeClr w14:val="tx1"/>
            </w14:solidFill>
          </w14:textFill>
        </w:rPr>
        <w:t xml:space="preserve">1: Description and classification of </w:t>
      </w:r>
      <w:r>
        <w:rPr>
          <w:rFonts w:hint="eastAsia"/>
          <w:b/>
          <w:bCs/>
          <w:color w:val="000000" w:themeColor="text1"/>
          <w:szCs w:val="21"/>
          <w:lang w:val="en-US" w:eastAsia="zh-CN"/>
          <w14:textFill>
            <w14:solidFill>
              <w14:schemeClr w14:val="tx1"/>
            </w14:solidFill>
          </w14:textFill>
        </w:rPr>
        <w:t>40</w:t>
      </w:r>
      <w:r>
        <w:rPr>
          <w:rFonts w:hint="default"/>
          <w:b/>
          <w:bCs/>
          <w:color w:val="000000" w:themeColor="text1"/>
          <w:szCs w:val="21"/>
          <w:lang w:val="en-US" w:eastAsia="zh-CN"/>
          <w14:textFill>
            <w14:solidFill>
              <w14:schemeClr w14:val="tx1"/>
            </w14:solidFill>
          </w14:textFill>
        </w:rPr>
        <w:t xml:space="preserve"> notifiable infectious diseases </w:t>
      </w:r>
    </w:p>
    <w:p>
      <w:pPr>
        <w:keepNext w:val="0"/>
        <w:keepLines w:val="0"/>
        <w:widowControl/>
        <w:suppressLineNumbers w:val="0"/>
        <w:jc w:val="left"/>
        <w:rPr>
          <w:rFonts w:hint="default" w:ascii="Times New Roman" w:hAnsi="Times New Roman" w:eastAsia="宋体" w:cs="Times New Roman"/>
          <w:b/>
          <w:bCs/>
          <w:color w:val="000000"/>
          <w:kern w:val="0"/>
          <w:sz w:val="24"/>
          <w:szCs w:val="24"/>
          <w:lang w:val="en-US" w:eastAsia="zh-CN" w:bidi="ar"/>
        </w:rPr>
      </w:pPr>
    </w:p>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The </w:t>
      </w:r>
      <w:r>
        <w:rPr>
          <w:rFonts w:hint="eastAsia" w:ascii="Times New Roman" w:hAnsi="Times New Roman" w:eastAsia="宋体" w:cs="Times New Roman"/>
          <w:i w:val="0"/>
          <w:iCs w:val="0"/>
          <w:color w:val="000000"/>
          <w:kern w:val="0"/>
          <w:sz w:val="24"/>
          <w:szCs w:val="24"/>
          <w:u w:val="none"/>
          <w:lang w:val="en-US" w:eastAsia="zh-CN" w:bidi="ar"/>
        </w:rPr>
        <w:t>4</w:t>
      </w:r>
      <w:r>
        <w:rPr>
          <w:rFonts w:hint="eastAsia" w:cs="Times New Roman"/>
          <w:i w:val="0"/>
          <w:iCs w:val="0"/>
          <w:color w:val="000000"/>
          <w:kern w:val="0"/>
          <w:sz w:val="24"/>
          <w:szCs w:val="24"/>
          <w:u w:val="none"/>
          <w:lang w:val="en-US" w:eastAsia="zh-CN" w:bidi="ar"/>
        </w:rPr>
        <w:t>0</w:t>
      </w:r>
      <w:r>
        <w:rPr>
          <w:rFonts w:hint="default" w:ascii="Times New Roman" w:hAnsi="Times New Roman" w:eastAsia="宋体" w:cs="Times New Roman"/>
          <w:i w:val="0"/>
          <w:iCs w:val="0"/>
          <w:color w:val="000000"/>
          <w:kern w:val="0"/>
          <w:sz w:val="24"/>
          <w:szCs w:val="24"/>
          <w:u w:val="none"/>
          <w:lang w:val="en-US" w:eastAsia="zh-CN" w:bidi="ar"/>
        </w:rPr>
        <w:t xml:space="preserve"> notifiable infectious diseases are divided into the following three types: </w:t>
      </w:r>
    </w:p>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24"/>
          <w:szCs w:val="24"/>
          <w:u w:val="none"/>
          <w:lang w:val="en-US" w:eastAsia="zh-CN" w:bidi="ar"/>
        </w:rPr>
      </w:pPr>
    </w:p>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Type A infectious diseases are also known as compulsory management infectious diseases, which includes plague and cholera. After the occurrence of this type of infectious disease, the isolation of patients and carriers of the pathogen, the treatment method, and the treatment of infected sites and areas, etc., are enforced compulsorily.</w:t>
      </w:r>
    </w:p>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24"/>
          <w:szCs w:val="24"/>
          <w:u w:val="none"/>
          <w:lang w:val="en-US" w:eastAsia="zh-CN" w:bidi="ar"/>
        </w:rPr>
      </w:pPr>
    </w:p>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Type B infectious diseases are also known as strictly managed infectious diseases, which encompasses SARS, HIV infection, hepatitis (A, B, C, </w:t>
      </w:r>
      <w:r>
        <w:rPr>
          <w:rFonts w:hint="eastAsia" w:ascii="Times New Roman" w:hAnsi="Times New Roman" w:eastAsia="宋体" w:cs="Times New Roman"/>
          <w:i w:val="0"/>
          <w:iCs w:val="0"/>
          <w:color w:val="000000"/>
          <w:kern w:val="0"/>
          <w:sz w:val="24"/>
          <w:szCs w:val="24"/>
          <w:u w:val="none"/>
          <w:lang w:val="en-US" w:eastAsia="zh-CN" w:bidi="ar"/>
        </w:rPr>
        <w:t>D,</w:t>
      </w:r>
      <w:r>
        <w:rPr>
          <w:rFonts w:hint="eastAsia"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 xml:space="preserve">E and unclassified hepatitis), poliomyelitis, H5N1, measles, Epidemic hemorrhagic fever, rabies, Epidemic encephalitis B, dengue, anthrax, dysentery, tuberculosis, Typhoid fever and paratyphoid fever, </w:t>
      </w:r>
      <w:r>
        <w:rPr>
          <w:rFonts w:hint="eastAsia" w:ascii="Times New Roman" w:hAnsi="Times New Roman" w:eastAsia="宋体" w:cs="Times New Roman"/>
          <w:i w:val="0"/>
          <w:iCs w:val="0"/>
          <w:color w:val="000000"/>
          <w:kern w:val="0"/>
          <w:sz w:val="24"/>
          <w:szCs w:val="24"/>
          <w:u w:val="none"/>
          <w:lang w:val="en-US" w:eastAsia="zh-CN" w:bidi="ar"/>
        </w:rPr>
        <w:t>m</w:t>
      </w:r>
      <w:r>
        <w:rPr>
          <w:rFonts w:hint="default" w:ascii="Times New Roman" w:hAnsi="Times New Roman" w:eastAsia="宋体" w:cs="Times New Roman"/>
          <w:i w:val="0"/>
          <w:iCs w:val="0"/>
          <w:color w:val="000000"/>
          <w:kern w:val="0"/>
          <w:sz w:val="24"/>
          <w:szCs w:val="24"/>
          <w:u w:val="none"/>
          <w:lang w:val="en-US" w:eastAsia="zh-CN" w:bidi="ar"/>
        </w:rPr>
        <w:t>eningococcal meningitis</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 pertussis, diphtheria, neonatal tetanus, scarlet fever, brucellosis, gonorrhoea, syphilis, leptospirosis, schistosomiasis, malaria, H7N9</w:t>
      </w:r>
      <w:r>
        <w:rPr>
          <w:rFonts w:hint="eastAsia"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COVID-19. These infectious diseases are strictly managed in accordance with the relevant regulations and the control program</w:t>
      </w:r>
      <w:r>
        <w:rPr>
          <w:rFonts w:hint="eastAsia" w:cs="Times New Roman"/>
          <w:i w:val="0"/>
          <w:iCs w:val="0"/>
          <w:color w:val="000000"/>
          <w:kern w:val="0"/>
          <w:sz w:val="24"/>
          <w:szCs w:val="24"/>
          <w:u w:val="none"/>
          <w:lang w:val="en-US" w:eastAsia="zh-CN" w:bidi="ar"/>
        </w:rPr>
        <w:t>s</w:t>
      </w:r>
      <w:r>
        <w:rPr>
          <w:rFonts w:hint="default" w:ascii="Times New Roman" w:hAnsi="Times New Roman" w:eastAsia="宋体" w:cs="Times New Roman"/>
          <w:i w:val="0"/>
          <w:iCs w:val="0"/>
          <w:color w:val="000000"/>
          <w:kern w:val="0"/>
          <w:sz w:val="24"/>
          <w:szCs w:val="24"/>
          <w:u w:val="none"/>
          <w:lang w:val="en-US" w:eastAsia="zh-CN" w:bidi="ar"/>
        </w:rPr>
        <w:t>. Among the infectious diseases in type B, COVID-19 (for the period 2020-2022), SARS and pulmonary anthrax among anthrax, the preventive and control measures for infectious diseases in type A are taken.</w:t>
      </w:r>
    </w:p>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24"/>
          <w:szCs w:val="24"/>
          <w:u w:val="none"/>
          <w:lang w:val="en-US" w:eastAsia="zh-CN" w:bidi="ar"/>
        </w:rPr>
      </w:pPr>
    </w:p>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Type C infectious diseases are also known as monitoring and management infectious diseases, which includes seasonal influenza, mumps, rubella, acute haemorrhagic conjunctivitis, leprosy, typhus, kala-azar, </w:t>
      </w:r>
      <w:r>
        <w:rPr>
          <w:rFonts w:hint="eastAsia" w:cs="Times New Roman"/>
          <w:i w:val="0"/>
          <w:iCs w:val="0"/>
          <w:color w:val="000000"/>
          <w:kern w:val="0"/>
          <w:sz w:val="24"/>
          <w:szCs w:val="24"/>
          <w:u w:val="none"/>
          <w:lang w:val="en-US" w:eastAsia="zh-CN" w:bidi="ar"/>
        </w:rPr>
        <w:t>e</w:t>
      </w:r>
      <w:r>
        <w:rPr>
          <w:rFonts w:hint="default" w:ascii="Times New Roman" w:hAnsi="Times New Roman" w:eastAsia="宋体" w:cs="Times New Roman"/>
          <w:i w:val="0"/>
          <w:iCs w:val="0"/>
          <w:color w:val="000000"/>
          <w:kern w:val="0"/>
          <w:sz w:val="24"/>
          <w:szCs w:val="24"/>
          <w:u w:val="none"/>
          <w:lang w:val="en-US" w:eastAsia="zh-CN" w:bidi="ar"/>
        </w:rPr>
        <w:t xml:space="preserve">chinococcosis, filariasis, HFMD (hand, foot, and mouth disease), Infectious diarrhea </w:t>
      </w:r>
      <w:r>
        <w:rPr>
          <w:rFonts w:hint="eastAsia"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excludes cholera, dysentery, typhoid fever and paratyphoid fever</w:t>
      </w:r>
      <w:r>
        <w:rPr>
          <w:rFonts w:hint="eastAsia" w:ascii="Times New Roman" w:hAnsi="Times New Roman" w:eastAsia="宋体"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 These infectious diseases are managed in accordance with the monitoring and management methods prescribed by the health administrative department of the State Council.</w:t>
      </w: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rFonts w:hint="eastAsia"/>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Supplementary Table S1.</w:t>
      </w:r>
      <w:r>
        <w:rPr>
          <w:rFonts w:hint="eastAsia"/>
          <w:b/>
          <w:bCs/>
          <w:color w:val="000000" w:themeColor="text1"/>
          <w:szCs w:val="21"/>
          <w:lang w:val="en-US" w:eastAsia="zh-CN"/>
          <w14:textFill>
            <w14:solidFill>
              <w14:schemeClr w14:val="tx1"/>
            </w14:solidFill>
          </w14:textFill>
        </w:rPr>
        <w:t xml:space="preserve">  Incidence and mortality data for 45 notifiable infectious diseases </w:t>
      </w:r>
      <w:r>
        <w:rPr>
          <w:rFonts w:hint="eastAsia"/>
          <w:b/>
          <w:bCs/>
          <w:color w:val="000000" w:themeColor="text1"/>
          <w:szCs w:val="21"/>
          <w14:textFill>
            <w14:solidFill>
              <w14:schemeClr w14:val="tx1"/>
            </w14:solidFill>
          </w14:textFill>
        </w:rPr>
        <w:t>from 2013 to 2022</w:t>
      </w:r>
    </w:p>
    <w:p>
      <w:pPr>
        <w:rPr>
          <w:rFonts w:hint="default"/>
          <w:b/>
          <w:bCs/>
          <w:color w:val="000000" w:themeColor="text1"/>
          <w:szCs w:val="21"/>
          <w:lang w:val="en-US" w:eastAsia="zh-CN"/>
          <w14:textFill>
            <w14:solidFill>
              <w14:schemeClr w14:val="tx1"/>
            </w14:solidFill>
          </w14:textFill>
        </w:rPr>
      </w:pPr>
    </w:p>
    <w:tbl>
      <w:tblPr>
        <w:tblStyle w:val="2"/>
        <w:tblW w:w="898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32"/>
        <w:gridCol w:w="1526"/>
        <w:gridCol w:w="1769"/>
        <w:gridCol w:w="1337"/>
        <w:gridCol w:w="21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2232" w:type="dxa"/>
            <w:tcBorders>
              <w:top w:val="nil"/>
              <w:left w:val="nil"/>
              <w:bottom w:val="nil"/>
              <w:right w:val="nil"/>
            </w:tcBorders>
            <w:shd w:val="clear" w:color="C0504D" w:fill="C0504D"/>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Diseases</w:t>
            </w:r>
          </w:p>
        </w:tc>
        <w:tc>
          <w:tcPr>
            <w:tcW w:w="1526" w:type="dxa"/>
            <w:tcBorders>
              <w:top w:val="nil"/>
              <w:left w:val="nil"/>
              <w:bottom w:val="nil"/>
              <w:right w:val="nil"/>
            </w:tcBorders>
            <w:shd w:val="clear" w:color="C0504D" w:fill="C0504D"/>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Cases*</w:t>
            </w:r>
          </w:p>
        </w:tc>
        <w:tc>
          <w:tcPr>
            <w:tcW w:w="1769" w:type="dxa"/>
            <w:tcBorders>
              <w:top w:val="nil"/>
              <w:left w:val="nil"/>
              <w:bottom w:val="nil"/>
              <w:right w:val="nil"/>
            </w:tcBorders>
            <w:shd w:val="clear" w:color="C0504D" w:fill="C0504D"/>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Yearly incidence</w:t>
            </w:r>
          </w:p>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(per 100 000)</w:t>
            </w:r>
            <w:r>
              <w:rPr>
                <w:rFonts w:hint="default" w:ascii="Times New Roman" w:hAnsi="Times New Roman" w:eastAsia="宋体" w:cs="Times New Roman"/>
                <w:i w:val="0"/>
                <w:iCs w:val="0"/>
                <w:color w:val="auto"/>
                <w:kern w:val="0"/>
                <w:sz w:val="24"/>
                <w:szCs w:val="24"/>
                <w:u w:val="none"/>
                <w:vertAlign w:val="superscript"/>
                <w:lang w:val="en-US" w:eastAsia="zh-CN" w:bidi="ar"/>
              </w:rPr>
              <w:t>#</w:t>
            </w:r>
          </w:p>
        </w:tc>
        <w:tc>
          <w:tcPr>
            <w:tcW w:w="1337" w:type="dxa"/>
            <w:tcBorders>
              <w:top w:val="nil"/>
              <w:left w:val="nil"/>
              <w:bottom w:val="nil"/>
              <w:right w:val="nil"/>
            </w:tcBorders>
            <w:shd w:val="clear" w:color="C0504D" w:fill="C0504D"/>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Deaths*</w:t>
            </w:r>
          </w:p>
        </w:tc>
        <w:tc>
          <w:tcPr>
            <w:tcW w:w="2124" w:type="dxa"/>
            <w:tcBorders>
              <w:top w:val="nil"/>
              <w:left w:val="nil"/>
              <w:bottom w:val="nil"/>
              <w:right w:val="nil"/>
            </w:tcBorders>
            <w:shd w:val="clear" w:color="C0504D" w:fill="C0504D"/>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Case-fatality ratios (per 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Total</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76874318</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551.26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207216</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2.70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HFMD</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18253861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130.90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1266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Hepatitis B</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11609166</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83.25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204</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Infectious diarrhea§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11164782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80.06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4516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Tuberculosis</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10450906</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74.94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20830</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1.99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Influenza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9927522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71.19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864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Syphilis</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4988112</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35.77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735</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Hepatitis C</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2356467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16.90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1341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Mumps</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2058385</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14.76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Gonorrhoea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1147856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8.23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COVID-19</w:t>
            </w:r>
          </w:p>
        </w:tc>
        <w:tc>
          <w:tcPr>
            <w:tcW w:w="1526"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322373</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7.61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3943</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12.23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Dysentery</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1041801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7.47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AIDS</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573130</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4.11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165763</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289.22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Brucellosis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540996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3.88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Scarlet fever</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522779</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3.75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AHC</w:t>
            </w:r>
          </w:p>
        </w:tc>
        <w:tc>
          <w:tcPr>
            <w:tcW w:w="152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345634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2.48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Hepatitis E</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275078</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1.97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160</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Other hepatitis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207254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1.49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Hepatitis A</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190036</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1.36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50</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Measles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175836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1.26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Pertussis</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135353</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0.97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TF&amp;PF</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105898</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0.76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EHF</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103669</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0.74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674</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Rubella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92964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0.67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Dengue</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92760</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0.67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Schistosomiasis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70924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0.51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Echinococcosis</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44147</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0.32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Malaria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25023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0.18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129</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5.16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Typhus</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13445</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0.10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Japanese encephalitis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9897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0.071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497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50.22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Leprosy</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6369</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0.046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1.10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Rabies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5484</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0.039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5040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919.04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Hepatitis D</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2594</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0.023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Leptospirosis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3272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0.023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36</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Anthrax</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3172</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0.019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6.31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Kala-azar</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2657</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0.013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Neonatal tetanus</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1787</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0.010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99</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55.40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H7N9</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1402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0.0091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565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403.00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Meningococcal meningitis</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1264</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0.0027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109</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86.23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Cholera</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222</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0.0016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Plague</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0.0001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529.41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 H5N1</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0.0001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666.67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Diphtheria</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0.00004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Filariasis</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0.00002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F2DCDB" w:fill="F2DCDB"/>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u w:val="none"/>
              </w:rPr>
            </w:pPr>
            <w:r>
              <w:rPr>
                <w:rFonts w:hint="default" w:ascii="Times New Roman" w:hAnsi="Times New Roman" w:eastAsia="宋体" w:cs="Times New Roman"/>
                <w:i w:val="0"/>
                <w:iCs w:val="0"/>
                <w:color w:val="auto"/>
                <w:kern w:val="0"/>
                <w:sz w:val="24"/>
                <w:szCs w:val="24"/>
                <w:u w:val="none"/>
                <w:lang w:val="en-US" w:eastAsia="zh-CN" w:bidi="ar"/>
              </w:rPr>
              <w:t>Poliomyelitis</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 </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w:t>
            </w:r>
          </w:p>
        </w:tc>
        <w:tc>
          <w:tcPr>
            <w:tcW w:w="0" w:type="auto"/>
            <w:tcBorders>
              <w:top w:val="nil"/>
              <w:left w:val="nil"/>
              <w:bottom w:val="nil"/>
              <w:right w:val="nil"/>
            </w:tcBorders>
            <w:shd w:val="clear" w:color="F2DCDB" w:fill="F2DCDB"/>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3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SARS-CoV</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 xml:space="preserve">0 </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w:t>
            </w:r>
          </w:p>
        </w:tc>
        <w:tc>
          <w:tcPr>
            <w:tcW w:w="0" w:type="auto"/>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8" w:type="dxa"/>
            <w:gridSpan w:val="5"/>
            <w:vMerge w:val="restar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*Total numbers for 10 years. </w:t>
            </w:r>
            <w:r>
              <w:rPr>
                <w:rFonts w:hint="default" w:ascii="Times New Roman" w:hAnsi="Times New Roman" w:eastAsia="宋体" w:cs="Times New Roman"/>
                <w:i w:val="0"/>
                <w:iCs w:val="0"/>
                <w:color w:val="000000"/>
                <w:kern w:val="0"/>
                <w:sz w:val="24"/>
                <w:szCs w:val="24"/>
                <w:u w:val="none"/>
                <w:vertAlign w:val="superscript"/>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 xml:space="preserve">Average for 10 years. §Infectious diarrhea excludes cholera, dysentery, typhoid fever and paratyphoid fever. HFMD=hand, foot, and mouth disease. AIDS=Acquired immune deficiency syndrome. AHC=Acute haemorrhagic conjunctivitis. TF&amp;PF=Typhoid fever and paratyphoid fever. EHF=Epidemic hemorrhagic fever. H7N9=Human infection with H7N9 virus.  H5N1=Human infection with H5N1 virus. SARS=severe acute respiratory syndrome.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8" w:type="dxa"/>
            <w:gridSpan w:val="5"/>
            <w:vMerge w:val="continue"/>
            <w:tcBorders>
              <w:top w:val="nil"/>
              <w:left w:val="nil"/>
              <w:bottom w:val="nil"/>
              <w:right w:val="nil"/>
            </w:tcBorders>
            <w:shd w:val="clear" w:color="auto" w:fill="auto"/>
            <w:vAlign w:val="center"/>
          </w:tcPr>
          <w:p>
            <w:pPr>
              <w:jc w:val="left"/>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988" w:type="dxa"/>
            <w:gridSpan w:val="5"/>
            <w:vMerge w:val="continue"/>
            <w:tcBorders>
              <w:top w:val="nil"/>
              <w:left w:val="nil"/>
              <w:bottom w:val="nil"/>
              <w:right w:val="nil"/>
            </w:tcBorders>
            <w:shd w:val="clear" w:color="auto" w:fill="auto"/>
            <w:vAlign w:val="center"/>
          </w:tcPr>
          <w:p>
            <w:pPr>
              <w:jc w:val="left"/>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988" w:type="dxa"/>
            <w:gridSpan w:val="5"/>
            <w:vMerge w:val="continue"/>
            <w:tcBorders>
              <w:top w:val="nil"/>
              <w:left w:val="nil"/>
              <w:bottom w:val="nil"/>
              <w:right w:val="nil"/>
            </w:tcBorders>
            <w:shd w:val="clear" w:color="auto" w:fill="auto"/>
            <w:vAlign w:val="center"/>
          </w:tcPr>
          <w:p>
            <w:pPr>
              <w:jc w:val="left"/>
              <w:rPr>
                <w:rFonts w:hint="default" w:ascii="Times New Roman" w:hAnsi="Times New Roman" w:eastAsia="宋体" w:cs="Times New Roman"/>
                <w:i w:val="0"/>
                <w:iCs w:val="0"/>
                <w:color w:val="000000"/>
                <w:sz w:val="24"/>
                <w:szCs w:val="24"/>
                <w:u w:val="none"/>
              </w:rPr>
            </w:pPr>
          </w:p>
        </w:tc>
      </w:tr>
    </w:tbl>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rFonts w:hint="eastAsia"/>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Supplementary Table S</w:t>
      </w:r>
      <w:r>
        <w:rPr>
          <w:rFonts w:hint="eastAsia"/>
          <w:b/>
          <w:bCs/>
          <w:color w:val="000000" w:themeColor="text1"/>
          <w:szCs w:val="21"/>
          <w:lang w:val="en-US" w:eastAsia="zh-CN"/>
          <w14:textFill>
            <w14:solidFill>
              <w14:schemeClr w14:val="tx1"/>
            </w14:solidFill>
          </w14:textFill>
        </w:rPr>
        <w:t>2</w:t>
      </w:r>
      <w:r>
        <w:rPr>
          <w:b/>
          <w:bCs/>
          <w:color w:val="000000" w:themeColor="text1"/>
          <w:szCs w:val="21"/>
          <w14:textFill>
            <w14:solidFill>
              <w14:schemeClr w14:val="tx1"/>
            </w14:solidFill>
          </w14:textFill>
        </w:rPr>
        <w:t>.</w:t>
      </w:r>
      <w:r>
        <w:rPr>
          <w:rFonts w:hint="eastAsia"/>
          <w:b/>
          <w:bCs/>
          <w:color w:val="000000" w:themeColor="text1"/>
          <w:szCs w:val="21"/>
          <w:lang w:val="en-US" w:eastAsia="zh-CN"/>
          <w14:textFill>
            <w14:solidFill>
              <w14:schemeClr w14:val="tx1"/>
            </w14:solidFill>
          </w14:textFill>
        </w:rPr>
        <w:t xml:space="preserve"> The</w:t>
      </w:r>
      <w:r>
        <w:rPr>
          <w:rFonts w:hint="eastAsia"/>
          <w:b/>
          <w:bCs/>
          <w:color w:val="000000" w:themeColor="text1"/>
          <w:szCs w:val="21"/>
          <w14:textFill>
            <w14:solidFill>
              <w14:schemeClr w14:val="tx1"/>
            </w14:solidFill>
          </w14:textFill>
        </w:rPr>
        <w:t xml:space="preserve"> incidence</w:t>
      </w:r>
      <w:r>
        <w:rPr>
          <w:rFonts w:hint="eastAsia"/>
          <w:b/>
          <w:bCs/>
          <w:color w:val="000000" w:themeColor="text1"/>
          <w:szCs w:val="21"/>
          <w:lang w:val="en-US" w:eastAsia="zh-CN"/>
          <w14:textFill>
            <w14:solidFill>
              <w14:schemeClr w14:val="tx1"/>
            </w14:solidFill>
          </w14:textFill>
        </w:rPr>
        <w:t>, mortality</w:t>
      </w:r>
      <w:r>
        <w:rPr>
          <w:rFonts w:hint="eastAsia"/>
          <w:b/>
          <w:bCs/>
          <w:color w:val="000000" w:themeColor="text1"/>
          <w:szCs w:val="21"/>
          <w14:textFill>
            <w14:solidFill>
              <w14:schemeClr w14:val="tx1"/>
            </w14:solidFill>
          </w14:textFill>
        </w:rPr>
        <w:t xml:space="preserve"> and case-fatality of 45 infectious diseases from 2013 to 2022</w:t>
      </w:r>
    </w:p>
    <w:p>
      <w:pPr>
        <w:rPr>
          <w:rFonts w:hint="eastAsia"/>
          <w:b/>
          <w:bCs/>
          <w:color w:val="000000" w:themeColor="text1"/>
          <w:szCs w:val="21"/>
          <w14:textFill>
            <w14:solidFill>
              <w14:schemeClr w14:val="tx1"/>
            </w14:solidFill>
          </w14:textFill>
        </w:rPr>
      </w:pPr>
    </w:p>
    <w:tbl>
      <w:tblPr>
        <w:tblStyle w:val="2"/>
        <w:tblW w:w="922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3"/>
        <w:gridCol w:w="1272"/>
        <w:gridCol w:w="1212"/>
        <w:gridCol w:w="1572"/>
        <w:gridCol w:w="936"/>
        <w:gridCol w:w="1872"/>
        <w:gridCol w:w="15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Year</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Population (10 000)</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No. of cases </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Incidence </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(per 100 000)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No. of </w:t>
            </w:r>
            <w:r>
              <w:rPr>
                <w:rFonts w:hint="eastAsia" w:cs="Times New Roman"/>
                <w:i w:val="0"/>
                <w:iCs w:val="0"/>
                <w:color w:val="000000"/>
                <w:kern w:val="0"/>
                <w:sz w:val="24"/>
                <w:szCs w:val="24"/>
                <w:u w:val="none"/>
                <w:lang w:val="en-US" w:eastAsia="zh-CN" w:bidi="ar"/>
              </w:rPr>
              <w:t>d</w:t>
            </w:r>
            <w:r>
              <w:rPr>
                <w:rFonts w:hint="default" w:ascii="Times New Roman" w:hAnsi="Times New Roman" w:eastAsia="宋体" w:cs="Times New Roman"/>
                <w:i w:val="0"/>
                <w:iCs w:val="0"/>
                <w:color w:val="000000"/>
                <w:kern w:val="0"/>
                <w:sz w:val="24"/>
                <w:szCs w:val="24"/>
                <w:u w:val="none"/>
                <w:lang w:val="en-US" w:eastAsia="zh-CN" w:bidi="ar"/>
              </w:rPr>
              <w:t>eaths</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Case-fatality ratios (per 1000)</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Mortality</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(per 100 000)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2013</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136324</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7066617</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518.37 </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16343</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2.31 </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2014</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137186</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7747462</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564.74 </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16573</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2.14 </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2015</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137986</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6956385</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504.14 </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16500</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2.37 </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2016</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138779</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7491514</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539.82 </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17910</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2.39 </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2017</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139621.5</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7584611</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543.23 </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19538</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2.58 </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2018</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140276</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8422281</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600.41 </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22924</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2.72 </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2019</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140774.5</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10860565</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771.49 </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25070</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2.31 </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2020</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141110</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6452922</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457.30 </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25092</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3.89 </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2021</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141236</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6811015</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482.24 </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22609</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3.32 </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2022</w:t>
            </w:r>
          </w:p>
        </w:tc>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141217.5</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7480946</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529.75 </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24657</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3.30 </w:t>
            </w:r>
          </w:p>
        </w:tc>
        <w:tc>
          <w:tcPr>
            <w:tcW w:w="1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1.75 </w:t>
            </w:r>
          </w:p>
        </w:tc>
      </w:tr>
    </w:tbl>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rFonts w:hint="eastAsia"/>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Supplementary Table S</w:t>
      </w:r>
      <w:r>
        <w:rPr>
          <w:rFonts w:hint="eastAsia"/>
          <w:b/>
          <w:bCs/>
          <w:color w:val="000000" w:themeColor="text1"/>
          <w:szCs w:val="21"/>
          <w:lang w:val="en-US" w:eastAsia="zh-CN"/>
          <w14:textFill>
            <w14:solidFill>
              <w14:schemeClr w14:val="tx1"/>
            </w14:solidFill>
          </w14:textFill>
        </w:rPr>
        <w:t>3</w:t>
      </w:r>
      <w:r>
        <w:rPr>
          <w:b/>
          <w:bCs/>
          <w:color w:val="000000" w:themeColor="text1"/>
          <w:szCs w:val="21"/>
          <w14:textFill>
            <w14:solidFill>
              <w14:schemeClr w14:val="tx1"/>
            </w14:solidFill>
          </w14:textFill>
        </w:rPr>
        <w:t>.</w:t>
      </w:r>
      <w:r>
        <w:rPr>
          <w:rFonts w:hint="eastAsia"/>
          <w:b/>
          <w:bCs/>
          <w:color w:val="000000" w:themeColor="text1"/>
          <w:szCs w:val="21"/>
          <w:lang w:val="en-US" w:eastAsia="zh-CN"/>
          <w14:textFill>
            <w14:solidFill>
              <w14:schemeClr w14:val="tx1"/>
            </w14:solidFill>
          </w14:textFill>
        </w:rPr>
        <w:t xml:space="preserve"> Incidence (per 100 000) of 45 infectious diseases stratified by A, B and C </w:t>
      </w:r>
      <w:r>
        <w:rPr>
          <w:rFonts w:hint="eastAsia"/>
          <w:b/>
          <w:bCs/>
          <w:color w:val="000000" w:themeColor="text1"/>
          <w:szCs w:val="21"/>
          <w14:textFill>
            <w14:solidFill>
              <w14:schemeClr w14:val="tx1"/>
            </w14:solidFill>
          </w14:textFill>
        </w:rPr>
        <w:t>from 2013 to 2022</w:t>
      </w:r>
    </w:p>
    <w:p>
      <w:pPr>
        <w:rPr>
          <w:rFonts w:hint="eastAsia"/>
          <w:b/>
          <w:bCs/>
          <w:color w:val="000000" w:themeColor="text1"/>
          <w:szCs w:val="21"/>
          <w:lang w:val="en-US" w:eastAsia="zh-CN"/>
          <w14:textFill>
            <w14:solidFill>
              <w14:schemeClr w14:val="tx1"/>
            </w14:solidFill>
          </w14:textFill>
        </w:rPr>
      </w:pPr>
    </w:p>
    <w:tbl>
      <w:tblPr>
        <w:tblStyle w:val="2"/>
        <w:tblW w:w="86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1"/>
        <w:gridCol w:w="744"/>
        <w:gridCol w:w="1044"/>
        <w:gridCol w:w="948"/>
        <w:gridCol w:w="1044"/>
        <w:gridCol w:w="936"/>
        <w:gridCol w:w="1105"/>
        <w:gridCol w:w="1061"/>
        <w:gridCol w:w="10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661"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Year</w:t>
            </w:r>
          </w:p>
        </w:tc>
        <w:tc>
          <w:tcPr>
            <w:tcW w:w="17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A</w:t>
            </w:r>
          </w:p>
        </w:tc>
        <w:tc>
          <w:tcPr>
            <w:tcW w:w="199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B</w:t>
            </w: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C</w:t>
            </w:r>
          </w:p>
        </w:tc>
        <w:tc>
          <w:tcPr>
            <w:tcW w:w="214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Total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61"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Cases</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Incidence</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Cases</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Incidence</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Cases</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Incidence</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Cases</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Incidence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 xml:space="preserve">2013 </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53</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0.0039</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3668878</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269.13</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3397686</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249.24</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7066617</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518.37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 xml:space="preserve">2014 </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27</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0.0020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3587188</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261.48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4160247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303.26</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7747462</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564.74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 xml:space="preserve">2015 </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13</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0.0009</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3563865</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258.28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3392507</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245.86</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6956385</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504.14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 xml:space="preserve">2016 </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28</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0.0020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3470910</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250.10</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4020576</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289.71</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7491514</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539.82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 xml:space="preserve">2017 </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15</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0.0011</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3610386</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258.58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3974210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284.64</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7584611</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543.23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 xml:space="preserve">2018 </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28</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0.0020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3664034</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261.20</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4758219</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339.20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8422281</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600.41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 xml:space="preserve">2019 </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21</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0.0015</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3679089</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261.35</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7181455</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510.14</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10860565</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771.49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 xml:space="preserve">2020 </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15</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0.0011</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3220004</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228.19</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3232903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229.11</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6452922</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457.30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 xml:space="preserve">2021 </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6</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0.0004</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3290053</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232.95</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3520956</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249.30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6811015</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482.24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b w:val="0"/>
                <w:bCs w:val="0"/>
                <w:i w:val="0"/>
                <w:iCs w:val="0"/>
                <w:color w:val="000000"/>
                <w:kern w:val="0"/>
                <w:sz w:val="20"/>
                <w:szCs w:val="20"/>
                <w:u w:val="none"/>
                <w:lang w:val="en-US" w:eastAsia="zh-CN" w:bidi="ar"/>
              </w:rPr>
            </w:pPr>
            <w:r>
              <w:rPr>
                <w:rFonts w:hint="eastAsia" w:ascii="Times New Roman" w:hAnsi="Times New Roman" w:eastAsia="宋体" w:cs="Times New Roman"/>
                <w:b w:val="0"/>
                <w:bCs w:val="0"/>
                <w:i w:val="0"/>
                <w:iCs w:val="0"/>
                <w:color w:val="000000"/>
                <w:kern w:val="0"/>
                <w:sz w:val="20"/>
                <w:szCs w:val="20"/>
                <w:u w:val="none"/>
                <w:lang w:val="en-US" w:eastAsia="zh-CN" w:bidi="ar"/>
              </w:rPr>
              <w:t xml:space="preserve">2022 </w:t>
            </w: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33</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0.0023</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3221304</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228.11</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4259609</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301.63</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7480946</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529.75</w:t>
            </w:r>
          </w:p>
        </w:tc>
      </w:tr>
    </w:tbl>
    <w:p>
      <w:pPr>
        <w:rPr>
          <w:b/>
          <w:bCs/>
          <w:color w:val="000000" w:themeColor="text1"/>
          <w:szCs w:val="21"/>
          <w14:textFill>
            <w14:solidFill>
              <w14:schemeClr w14:val="tx1"/>
            </w14:solidFill>
          </w14:textFill>
        </w:rPr>
      </w:pPr>
    </w:p>
    <w:p>
      <w:pPr>
        <w:rPr>
          <w:rFonts w:hint="eastAsia"/>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Supplementary Table S</w:t>
      </w:r>
      <w:r>
        <w:rPr>
          <w:rFonts w:hint="eastAsia"/>
          <w:b/>
          <w:bCs/>
          <w:color w:val="000000" w:themeColor="text1"/>
          <w:szCs w:val="21"/>
          <w:lang w:val="en-US" w:eastAsia="zh-CN"/>
          <w14:textFill>
            <w14:solidFill>
              <w14:schemeClr w14:val="tx1"/>
            </w14:solidFill>
          </w14:textFill>
        </w:rPr>
        <w:t>4</w:t>
      </w:r>
      <w:r>
        <w:rPr>
          <w:b/>
          <w:bCs/>
          <w:color w:val="000000" w:themeColor="text1"/>
          <w:szCs w:val="21"/>
          <w14:textFill>
            <w14:solidFill>
              <w14:schemeClr w14:val="tx1"/>
            </w14:solidFill>
          </w14:textFill>
        </w:rPr>
        <w:t>.</w:t>
      </w:r>
      <w:r>
        <w:rPr>
          <w:rFonts w:hint="eastAsia"/>
          <w:b/>
          <w:bCs/>
          <w:color w:val="000000" w:themeColor="text1"/>
          <w:szCs w:val="21"/>
          <w:lang w:val="en-US" w:eastAsia="zh-CN"/>
          <w14:textFill>
            <w14:solidFill>
              <w14:schemeClr w14:val="tx1"/>
            </w14:solidFill>
          </w14:textFill>
        </w:rPr>
        <w:t xml:space="preserve"> Case-fatality ratios (per 1000) of 45 infectious diseases stratified by A, B and C </w:t>
      </w:r>
      <w:r>
        <w:rPr>
          <w:rFonts w:hint="eastAsia"/>
          <w:b/>
          <w:bCs/>
          <w:color w:val="000000" w:themeColor="text1"/>
          <w:szCs w:val="21"/>
          <w14:textFill>
            <w14:solidFill>
              <w14:schemeClr w14:val="tx1"/>
            </w14:solidFill>
          </w14:textFill>
        </w:rPr>
        <w:t>from 2013 to 2022</w:t>
      </w:r>
    </w:p>
    <w:p>
      <w:pPr>
        <w:rPr>
          <w:rFonts w:hint="eastAsia"/>
          <w:b/>
          <w:bCs/>
          <w:color w:val="000000" w:themeColor="text1"/>
          <w:szCs w:val="21"/>
          <w:lang w:val="en-US" w:eastAsia="zh-CN"/>
          <w14:textFill>
            <w14:solidFill>
              <w14:schemeClr w14:val="tx1"/>
            </w14:solidFill>
          </w14:textFill>
        </w:rPr>
      </w:pPr>
    </w:p>
    <w:tbl>
      <w:tblPr>
        <w:tblStyle w:val="2"/>
        <w:tblW w:w="93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1"/>
        <w:gridCol w:w="810"/>
        <w:gridCol w:w="1320"/>
        <w:gridCol w:w="876"/>
        <w:gridCol w:w="1308"/>
        <w:gridCol w:w="816"/>
        <w:gridCol w:w="1332"/>
        <w:gridCol w:w="835"/>
        <w:gridCol w:w="13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691"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Year</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A</w:t>
            </w:r>
          </w:p>
        </w:tc>
        <w:tc>
          <w:tcPr>
            <w:tcW w:w="21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B</w:t>
            </w:r>
          </w:p>
        </w:tc>
        <w:tc>
          <w:tcPr>
            <w:tcW w:w="21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C</w:t>
            </w:r>
          </w:p>
        </w:tc>
        <w:tc>
          <w:tcPr>
            <w:tcW w:w="218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Total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jc w:val="center"/>
        </w:trPr>
        <w:tc>
          <w:tcPr>
            <w:tcW w:w="691"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Deaths</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Case-fatality</w:t>
            </w:r>
            <w:r>
              <w:rPr>
                <w:rFonts w:hint="eastAsia" w:cs="Times New Roman"/>
                <w:b w:val="0"/>
                <w:bCs w:val="0"/>
                <w:i w:val="0"/>
                <w:iCs w:val="0"/>
                <w:color w:val="000000"/>
                <w:kern w:val="0"/>
                <w:sz w:val="20"/>
                <w:szCs w:val="20"/>
                <w:u w:val="none"/>
                <w:lang w:val="en-US" w:eastAsia="zh-CN" w:bidi="ar"/>
              </w:rPr>
              <w:t xml:space="preserve"> </w:t>
            </w:r>
            <w:r>
              <w:rPr>
                <w:rFonts w:hint="eastAsia"/>
                <w:b w:val="0"/>
                <w:bCs w:val="0"/>
                <w:color w:val="000000" w:themeColor="text1"/>
                <w:szCs w:val="21"/>
                <w:lang w:val="en-US" w:eastAsia="zh-CN"/>
                <w14:textFill>
                  <w14:solidFill>
                    <w14:schemeClr w14:val="tx1"/>
                  </w14:solidFill>
                </w14:textFill>
              </w:rPr>
              <w:t>ratios</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Deaths</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Case-fatality</w:t>
            </w:r>
            <w:r>
              <w:rPr>
                <w:rFonts w:hint="eastAsia" w:cs="Times New Roman"/>
                <w:b w:val="0"/>
                <w:bCs w:val="0"/>
                <w:i w:val="0"/>
                <w:iCs w:val="0"/>
                <w:color w:val="000000"/>
                <w:kern w:val="0"/>
                <w:sz w:val="20"/>
                <w:szCs w:val="20"/>
                <w:u w:val="none"/>
                <w:lang w:val="en-US" w:eastAsia="zh-CN" w:bidi="ar"/>
              </w:rPr>
              <w:t xml:space="preserve"> </w:t>
            </w:r>
            <w:r>
              <w:rPr>
                <w:rFonts w:hint="eastAsia"/>
                <w:b w:val="0"/>
                <w:bCs w:val="0"/>
                <w:color w:val="000000" w:themeColor="text1"/>
                <w:szCs w:val="21"/>
                <w:lang w:val="en-US" w:eastAsia="zh-CN"/>
                <w14:textFill>
                  <w14:solidFill>
                    <w14:schemeClr w14:val="tx1"/>
                  </w14:solidFill>
                </w14:textFill>
              </w:rPr>
              <w:t>ratios</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Deaths</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Case-fatality</w:t>
            </w:r>
            <w:r>
              <w:rPr>
                <w:rFonts w:hint="eastAsia" w:cs="Times New Roman"/>
                <w:b w:val="0"/>
                <w:bCs w:val="0"/>
                <w:i w:val="0"/>
                <w:iCs w:val="0"/>
                <w:color w:val="000000"/>
                <w:kern w:val="0"/>
                <w:sz w:val="20"/>
                <w:szCs w:val="20"/>
                <w:u w:val="none"/>
                <w:lang w:val="en-US" w:eastAsia="zh-CN" w:bidi="ar"/>
              </w:rPr>
              <w:t xml:space="preserve"> </w:t>
            </w:r>
            <w:r>
              <w:rPr>
                <w:rFonts w:hint="eastAsia"/>
                <w:b w:val="0"/>
                <w:bCs w:val="0"/>
                <w:color w:val="000000" w:themeColor="text1"/>
                <w:szCs w:val="21"/>
                <w:lang w:val="en-US" w:eastAsia="zh-CN"/>
                <w14:textFill>
                  <w14:solidFill>
                    <w14:schemeClr w14:val="tx1"/>
                  </w14:solidFill>
                </w14:textFill>
              </w:rPr>
              <w:t>ratios</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Deaths</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Case-fatality</w:t>
            </w:r>
            <w:r>
              <w:rPr>
                <w:rFonts w:hint="eastAsia" w:cs="Times New Roman"/>
                <w:b w:val="0"/>
                <w:bCs w:val="0"/>
                <w:i w:val="0"/>
                <w:iCs w:val="0"/>
                <w:color w:val="000000"/>
                <w:kern w:val="0"/>
                <w:sz w:val="20"/>
                <w:szCs w:val="20"/>
                <w:u w:val="none"/>
                <w:lang w:val="en-US" w:eastAsia="zh-CN" w:bidi="ar"/>
              </w:rPr>
              <w:t xml:space="preserve"> </w:t>
            </w:r>
            <w:r>
              <w:rPr>
                <w:rFonts w:hint="eastAsia"/>
                <w:b w:val="0"/>
                <w:bCs w:val="0"/>
                <w:color w:val="000000" w:themeColor="text1"/>
                <w:szCs w:val="21"/>
                <w:lang w:val="en-US" w:eastAsia="zh-CN"/>
                <w14:textFill>
                  <w14:solidFill>
                    <w14:schemeClr w14:val="tx1"/>
                  </w14:solidFill>
                </w14:textFill>
              </w:rPr>
              <w:t>ratios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2013</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18.87</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16023</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4.37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319</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0.0939</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16343</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111.11</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15981</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4.46</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589</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0.1416</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16573</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2015</w:t>
            </w:r>
            <w:r>
              <w:rPr>
                <w:rFonts w:hint="default" w:ascii="Times New Roman" w:hAnsi="Times New Roman" w:cs="Times New Roman"/>
                <w:b w:val="0"/>
                <w:bCs w:val="0"/>
                <w:color w:val="000000" w:themeColor="text1"/>
                <w:szCs w:val="21"/>
                <w:vertAlign w:val="superscript"/>
                <w14:textFill>
                  <w14:solidFill>
                    <w14:schemeClr w14:val="tx1"/>
                  </w14:solidFill>
                </w14:textFill>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cs="Times New Roman"/>
                <w:b w:val="0"/>
                <w:bCs w:val="0"/>
                <w:i w:val="0"/>
                <w:iCs w:val="0"/>
                <w:color w:val="000000"/>
                <w:kern w:val="0"/>
                <w:sz w:val="20"/>
                <w:szCs w:val="20"/>
                <w:u w:val="none"/>
                <w:lang w:val="en-US" w:eastAsia="zh-CN" w:bidi="ar"/>
              </w:rPr>
              <w:t>0</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16338</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4.58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162</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0.0478</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16500</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2016</w:t>
            </w:r>
            <w:r>
              <w:rPr>
                <w:rFonts w:hint="default" w:ascii="Times New Roman" w:hAnsi="Times New Roman" w:cs="Times New Roman"/>
                <w:b w:val="0"/>
                <w:bCs w:val="0"/>
                <w:color w:val="000000" w:themeColor="text1"/>
                <w:szCs w:val="21"/>
                <w:vertAlign w:val="superscript"/>
                <w14:textFill>
                  <w14:solidFill>
                    <w14:schemeClr w14:val="tx1"/>
                  </w14:solidFill>
                </w14:textFill>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cs="Times New Roman"/>
                <w:b w:val="0"/>
                <w:bCs w:val="0"/>
                <w:i w:val="0"/>
                <w:iCs w:val="0"/>
                <w:color w:val="000000"/>
                <w:kern w:val="0"/>
                <w:sz w:val="20"/>
                <w:szCs w:val="20"/>
                <w:u w:val="none"/>
                <w:lang w:val="en-US" w:eastAsia="zh-CN" w:bidi="ar"/>
              </w:rPr>
              <w:t>0</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17619</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5.08</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291</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0.0724</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17910</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2017</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66.67</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19375</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5.37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162</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0.0408</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19538</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2018</w:t>
            </w:r>
            <w:r>
              <w:rPr>
                <w:rFonts w:hint="default" w:ascii="Times New Roman" w:hAnsi="Times New Roman" w:cs="Times New Roman"/>
                <w:b w:val="0"/>
                <w:bCs w:val="0"/>
                <w:color w:val="000000" w:themeColor="text1"/>
                <w:szCs w:val="21"/>
                <w:vertAlign w:val="superscript"/>
                <w14:textFill>
                  <w14:solidFill>
                    <w14:schemeClr w14:val="tx1"/>
                  </w14:solidFill>
                </w14:textFill>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cs="Times New Roman"/>
                <w:b w:val="0"/>
                <w:bCs w:val="0"/>
                <w:i w:val="0"/>
                <w:iCs w:val="0"/>
                <w:color w:val="000000"/>
                <w:kern w:val="0"/>
                <w:sz w:val="20"/>
                <w:szCs w:val="20"/>
                <w:u w:val="none"/>
                <w:lang w:val="en-US" w:eastAsia="zh-CN" w:bidi="ar"/>
              </w:rPr>
              <w:t>0</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22718</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6.20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206</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0.0433</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22924</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2019</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47.62</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24717</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6.72</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352</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0.0490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25070</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2020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200.00</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24920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7.74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169</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0.0523</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25092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2021</w:t>
            </w:r>
            <w:r>
              <w:rPr>
                <w:rFonts w:hint="default" w:ascii="Times New Roman" w:hAnsi="Times New Roman" w:cs="Times New Roman"/>
                <w:b w:val="0"/>
                <w:bCs w:val="0"/>
                <w:color w:val="000000" w:themeColor="text1"/>
                <w:szCs w:val="21"/>
                <w:vertAlign w:val="superscript"/>
                <w14:textFill>
                  <w14:solidFill>
                    <w14:schemeClr w14:val="tx1"/>
                  </w14:solidFill>
                </w14:textFill>
              </w:rPr>
              <w:t>†</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cs="Times New Roman"/>
                <w:b w:val="0"/>
                <w:bCs w:val="0"/>
                <w:i w:val="0"/>
                <w:iCs w:val="0"/>
                <w:color w:val="000000"/>
                <w:kern w:val="0"/>
                <w:sz w:val="20"/>
                <w:szCs w:val="20"/>
                <w:u w:val="none"/>
                <w:lang w:val="en-US" w:eastAsia="zh-CN" w:bidi="ar"/>
              </w:rPr>
              <w:t>0</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22590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6.87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19</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0.0054</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22609</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2022</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30.30</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24623</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7.64</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center"/>
              <w:textAlignment w:val="top"/>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仿宋_GB2312" w:cs="Times New Roman"/>
                <w:b w:val="0"/>
                <w:bCs w:val="0"/>
                <w:i w:val="0"/>
                <w:iCs w:val="0"/>
                <w:color w:val="000000"/>
                <w:kern w:val="0"/>
                <w:sz w:val="20"/>
                <w:szCs w:val="20"/>
                <w:u w:val="none"/>
                <w:lang w:val="en-US" w:eastAsia="zh-CN" w:bidi="ar"/>
              </w:rPr>
              <w:t>33</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0.0077</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24657</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3.30</w:t>
            </w:r>
          </w:p>
        </w:tc>
      </w:tr>
    </w:tbl>
    <w:p>
      <w:pPr>
        <w:rPr>
          <w:rFonts w:hint="eastAsia"/>
          <w:b w:val="0"/>
          <w:bCs w:val="0"/>
          <w:color w:val="000000" w:themeColor="text1"/>
          <w:szCs w:val="21"/>
          <w14:textFill>
            <w14:solidFill>
              <w14:schemeClr w14:val="tx1"/>
            </w14:solidFill>
          </w14:textFill>
        </w:rPr>
      </w:pPr>
      <w:r>
        <w:rPr>
          <w:rFonts w:hint="default" w:ascii="Times New Roman" w:hAnsi="Times New Roman" w:cs="Times New Roman"/>
          <w:b w:val="0"/>
          <w:bCs w:val="0"/>
          <w:color w:val="000000" w:themeColor="text1"/>
          <w:szCs w:val="21"/>
          <w14:textFill>
            <w14:solidFill>
              <w14:schemeClr w14:val="tx1"/>
            </w14:solidFill>
          </w14:textFill>
        </w:rPr>
        <w:t>†</w:t>
      </w:r>
      <w:r>
        <w:rPr>
          <w:rFonts w:hint="eastAsia"/>
          <w:b w:val="0"/>
          <w:bCs w:val="0"/>
          <w:color w:val="000000" w:themeColor="text1"/>
          <w:szCs w:val="21"/>
          <w14:textFill>
            <w14:solidFill>
              <w14:schemeClr w14:val="tx1"/>
            </w14:solidFill>
          </w14:textFill>
        </w:rPr>
        <w:t>When incidence data contained zero, we substitute the zero with 1% of the smallest incidence.</w:t>
      </w: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rFonts w:hint="eastAsia"/>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Supplementary Table S</w:t>
      </w:r>
      <w:r>
        <w:rPr>
          <w:rFonts w:hint="eastAsia"/>
          <w:b/>
          <w:bCs/>
          <w:color w:val="000000" w:themeColor="text1"/>
          <w:szCs w:val="21"/>
          <w:lang w:val="en-US" w:eastAsia="zh-CN"/>
          <w14:textFill>
            <w14:solidFill>
              <w14:schemeClr w14:val="tx1"/>
            </w14:solidFill>
          </w14:textFill>
        </w:rPr>
        <w:t>5</w:t>
      </w:r>
      <w:r>
        <w:rPr>
          <w:b/>
          <w:bCs/>
          <w:color w:val="000000" w:themeColor="text1"/>
          <w:szCs w:val="21"/>
          <w14:textFill>
            <w14:solidFill>
              <w14:schemeClr w14:val="tx1"/>
            </w14:solidFill>
          </w14:textFill>
        </w:rPr>
        <w:t>.</w:t>
      </w:r>
      <w:r>
        <w:rPr>
          <w:rFonts w:hint="eastAsia"/>
          <w:b/>
          <w:bCs/>
          <w:color w:val="000000" w:themeColor="text1"/>
          <w:szCs w:val="21"/>
          <w:lang w:val="en-US" w:eastAsia="zh-CN"/>
          <w14:textFill>
            <w14:solidFill>
              <w14:schemeClr w14:val="tx1"/>
            </w14:solidFill>
          </w14:textFill>
        </w:rPr>
        <w:t xml:space="preserve"> </w:t>
      </w:r>
      <w:r>
        <w:rPr>
          <w:rFonts w:hint="default" w:ascii="Times New Roman" w:hAnsi="Times New Roman" w:eastAsia="宋体" w:cs="Times New Roman"/>
          <w:b/>
          <w:bCs/>
          <w:i w:val="0"/>
          <w:iCs w:val="0"/>
          <w:color w:val="000000"/>
          <w:kern w:val="0"/>
          <w:sz w:val="20"/>
          <w:szCs w:val="20"/>
          <w:u w:val="none"/>
          <w:lang w:val="en-US" w:eastAsia="zh-CN" w:bidi="ar"/>
        </w:rPr>
        <w:t>Yearly incidence rate (per 100 000)</w:t>
      </w:r>
      <w:r>
        <w:rPr>
          <w:rFonts w:hint="eastAsia" w:cs="Times New Roman"/>
          <w:b/>
          <w:bCs/>
          <w:i w:val="0"/>
          <w:iCs w:val="0"/>
          <w:color w:val="000000"/>
          <w:kern w:val="0"/>
          <w:sz w:val="20"/>
          <w:szCs w:val="20"/>
          <w:u w:val="none"/>
          <w:lang w:val="en-US" w:eastAsia="zh-CN" w:bidi="ar"/>
        </w:rPr>
        <w:t xml:space="preserve"> and </w:t>
      </w:r>
      <w:r>
        <w:rPr>
          <w:rFonts w:hint="eastAsia"/>
          <w:b/>
          <w:bCs/>
          <w:color w:val="000000" w:themeColor="text1"/>
          <w:szCs w:val="21"/>
          <w:lang w:val="en-US" w:eastAsia="zh-CN"/>
          <w14:textFill>
            <w14:solidFill>
              <w14:schemeClr w14:val="tx1"/>
            </w14:solidFill>
          </w14:textFill>
        </w:rPr>
        <w:t xml:space="preserve">Case-fatality ratios (per 1000) of 45 infectious diseases stratified by A, B and C </w:t>
      </w:r>
      <w:r>
        <w:rPr>
          <w:rFonts w:hint="eastAsia"/>
          <w:b/>
          <w:bCs/>
          <w:color w:val="000000" w:themeColor="text1"/>
          <w:szCs w:val="21"/>
          <w14:textFill>
            <w14:solidFill>
              <w14:schemeClr w14:val="tx1"/>
            </w14:solidFill>
          </w14:textFill>
        </w:rPr>
        <w:t>from 2013 to 2022</w:t>
      </w:r>
    </w:p>
    <w:p>
      <w:pPr>
        <w:rPr>
          <w:rFonts w:hint="eastAsia"/>
          <w:b/>
          <w:bCs/>
          <w:color w:val="000000" w:themeColor="text1"/>
          <w:szCs w:val="21"/>
          <w14:textFill>
            <w14:solidFill>
              <w14:schemeClr w14:val="tx1"/>
            </w14:solidFill>
          </w14:textFill>
        </w:rPr>
      </w:pPr>
    </w:p>
    <w:tbl>
      <w:tblPr>
        <w:tblStyle w:val="2"/>
        <w:tblW w:w="967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3"/>
        <w:gridCol w:w="1068"/>
        <w:gridCol w:w="1116"/>
        <w:gridCol w:w="1188"/>
        <w:gridCol w:w="1116"/>
        <w:gridCol w:w="864"/>
        <w:gridCol w:w="1104"/>
        <w:gridCol w:w="1140"/>
        <w:gridCol w:w="13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733" w:type="dxa"/>
            <w:vMerge w:val="restart"/>
            <w:tcBorders>
              <w:top w:val="single" w:color="000000" w:sz="8" w:space="0"/>
              <w:left w:val="nil"/>
              <w:bottom w:val="nil"/>
              <w:right w:val="nil"/>
            </w:tcBorders>
            <w:shd w:val="clear" w:color="auto" w:fill="auto"/>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Types</w:t>
            </w:r>
          </w:p>
        </w:tc>
        <w:tc>
          <w:tcPr>
            <w:tcW w:w="1068" w:type="dxa"/>
            <w:vMerge w:val="restart"/>
            <w:tcBorders>
              <w:top w:val="single" w:color="000000" w:sz="8" w:space="0"/>
              <w:left w:val="nil"/>
              <w:bottom w:val="nil"/>
              <w:right w:val="nil"/>
            </w:tcBorders>
            <w:shd w:val="clear" w:color="auto" w:fill="auto"/>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NO. of infections</w:t>
            </w:r>
          </w:p>
        </w:tc>
        <w:tc>
          <w:tcPr>
            <w:tcW w:w="3420" w:type="dxa"/>
            <w:gridSpan w:val="3"/>
            <w:tcBorders>
              <w:top w:val="single" w:color="000000" w:sz="8"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Yearly incidence rate (per 100 000)</w:t>
            </w:r>
          </w:p>
        </w:tc>
        <w:tc>
          <w:tcPr>
            <w:tcW w:w="864" w:type="dxa"/>
            <w:vMerge w:val="restart"/>
            <w:tcBorders>
              <w:top w:val="single" w:color="000000" w:sz="8" w:space="0"/>
              <w:left w:val="nil"/>
              <w:bottom w:val="nil"/>
              <w:right w:val="nil"/>
            </w:tcBorders>
            <w:shd w:val="clear" w:color="auto" w:fill="auto"/>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NO. of Deaths</w:t>
            </w:r>
          </w:p>
        </w:tc>
        <w:tc>
          <w:tcPr>
            <w:tcW w:w="3588" w:type="dxa"/>
            <w:gridSpan w:val="3"/>
            <w:tcBorders>
              <w:top w:val="single" w:color="000000" w:sz="8"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Case-fatality ratios (per 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33" w:type="dxa"/>
            <w:vMerge w:val="continue"/>
            <w:tcBorders>
              <w:top w:val="single" w:color="000000" w:sz="8" w:space="0"/>
              <w:left w:val="nil"/>
              <w:bottom w:val="nil"/>
              <w:right w:val="nil"/>
            </w:tcBorders>
            <w:shd w:val="clear" w:color="auto" w:fill="auto"/>
            <w:vAlign w:val="center"/>
          </w:tcPr>
          <w:p>
            <w:pPr>
              <w:jc w:val="center"/>
              <w:rPr>
                <w:rFonts w:hint="default" w:ascii="Times New Roman" w:hAnsi="Times New Roman" w:eastAsia="宋体" w:cs="Times New Roman"/>
                <w:b w:val="0"/>
                <w:bCs w:val="0"/>
                <w:i w:val="0"/>
                <w:iCs w:val="0"/>
                <w:color w:val="000000"/>
                <w:sz w:val="20"/>
                <w:szCs w:val="20"/>
                <w:u w:val="none"/>
              </w:rPr>
            </w:pPr>
          </w:p>
        </w:tc>
        <w:tc>
          <w:tcPr>
            <w:tcW w:w="1068" w:type="dxa"/>
            <w:vMerge w:val="continue"/>
            <w:tcBorders>
              <w:top w:val="single" w:color="000000" w:sz="8" w:space="0"/>
              <w:left w:val="nil"/>
              <w:bottom w:val="nil"/>
              <w:right w:val="nil"/>
            </w:tcBorders>
            <w:shd w:val="clear" w:color="auto" w:fill="auto"/>
            <w:vAlign w:val="center"/>
          </w:tcPr>
          <w:p>
            <w:pPr>
              <w:jc w:val="center"/>
              <w:rPr>
                <w:rFonts w:hint="default" w:ascii="Times New Roman" w:hAnsi="Times New Roman" w:eastAsia="宋体" w:cs="Times New Roman"/>
                <w:b w:val="0"/>
                <w:bCs w:val="0"/>
                <w:i w:val="0"/>
                <w:iCs w:val="0"/>
                <w:color w:val="000000"/>
                <w:sz w:val="20"/>
                <w:szCs w:val="20"/>
                <w:u w:val="none"/>
              </w:rPr>
            </w:pPr>
          </w:p>
        </w:tc>
        <w:tc>
          <w:tcPr>
            <w:tcW w:w="1116" w:type="dxa"/>
            <w:tcBorders>
              <w:top w:val="nil"/>
              <w:left w:val="nil"/>
              <w:bottom w:val="nil"/>
              <w:right w:val="nil"/>
            </w:tcBorders>
            <w:shd w:val="clear" w:color="auto" w:fill="auto"/>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2013-2022</w:t>
            </w:r>
          </w:p>
        </w:tc>
        <w:tc>
          <w:tcPr>
            <w:tcW w:w="1188" w:type="dxa"/>
            <w:tcBorders>
              <w:top w:val="nil"/>
              <w:left w:val="nil"/>
              <w:bottom w:val="nil"/>
              <w:right w:val="nil"/>
            </w:tcBorders>
            <w:shd w:val="clear" w:color="auto" w:fill="auto"/>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2017-2019</w:t>
            </w:r>
          </w:p>
        </w:tc>
        <w:tc>
          <w:tcPr>
            <w:tcW w:w="1116" w:type="dxa"/>
            <w:tcBorders>
              <w:top w:val="nil"/>
              <w:left w:val="nil"/>
              <w:bottom w:val="nil"/>
              <w:right w:val="nil"/>
            </w:tcBorders>
            <w:shd w:val="clear" w:color="auto" w:fill="auto"/>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2020-2022</w:t>
            </w:r>
          </w:p>
        </w:tc>
        <w:tc>
          <w:tcPr>
            <w:tcW w:w="864" w:type="dxa"/>
            <w:vMerge w:val="continue"/>
            <w:tcBorders>
              <w:top w:val="single" w:color="000000" w:sz="8" w:space="0"/>
              <w:left w:val="nil"/>
              <w:bottom w:val="nil"/>
              <w:right w:val="nil"/>
            </w:tcBorders>
            <w:shd w:val="clear" w:color="auto" w:fill="auto"/>
            <w:vAlign w:val="center"/>
          </w:tcPr>
          <w:p>
            <w:pPr>
              <w:jc w:val="center"/>
              <w:rPr>
                <w:rFonts w:hint="default" w:ascii="Times New Roman" w:hAnsi="Times New Roman" w:eastAsia="宋体" w:cs="Times New Roman"/>
                <w:b w:val="0"/>
                <w:bCs w:val="0"/>
                <w:i w:val="0"/>
                <w:iCs w:val="0"/>
                <w:color w:val="000000"/>
                <w:sz w:val="20"/>
                <w:szCs w:val="20"/>
                <w:u w:val="none"/>
              </w:rPr>
            </w:pPr>
          </w:p>
        </w:tc>
        <w:tc>
          <w:tcPr>
            <w:tcW w:w="1104" w:type="dxa"/>
            <w:tcBorders>
              <w:top w:val="single" w:color="000000" w:sz="8" w:space="0"/>
              <w:left w:val="nil"/>
              <w:bottom w:val="nil"/>
              <w:right w:val="nil"/>
            </w:tcBorders>
            <w:shd w:val="clear" w:color="auto" w:fill="auto"/>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2013-2022</w:t>
            </w:r>
          </w:p>
        </w:tc>
        <w:tc>
          <w:tcPr>
            <w:tcW w:w="1140" w:type="dxa"/>
            <w:tcBorders>
              <w:top w:val="nil"/>
              <w:left w:val="nil"/>
              <w:bottom w:val="nil"/>
              <w:right w:val="nil"/>
            </w:tcBorders>
            <w:shd w:val="clear" w:color="auto" w:fill="auto"/>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2017-2019</w:t>
            </w:r>
          </w:p>
        </w:tc>
        <w:tc>
          <w:tcPr>
            <w:tcW w:w="1344" w:type="dxa"/>
            <w:tcBorders>
              <w:top w:val="nil"/>
              <w:left w:val="nil"/>
              <w:bottom w:val="nil"/>
              <w:right w:val="nil"/>
            </w:tcBorders>
            <w:shd w:val="clear" w:color="auto" w:fill="auto"/>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2020-2022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733" w:type="dxa"/>
            <w:tcBorders>
              <w:top w:val="single" w:color="000000"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A</w:t>
            </w:r>
          </w:p>
        </w:tc>
        <w:tc>
          <w:tcPr>
            <w:tcW w:w="1068" w:type="dxa"/>
            <w:tcBorders>
              <w:top w:val="single" w:color="000000"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239</w:t>
            </w:r>
          </w:p>
        </w:tc>
        <w:tc>
          <w:tcPr>
            <w:tcW w:w="1116" w:type="dxa"/>
            <w:tcBorders>
              <w:top w:val="single" w:color="000000"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0.0017 </w:t>
            </w:r>
          </w:p>
        </w:tc>
        <w:tc>
          <w:tcPr>
            <w:tcW w:w="1188" w:type="dxa"/>
            <w:tcBorders>
              <w:top w:val="single" w:color="000000"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0.0015 </w:t>
            </w:r>
          </w:p>
        </w:tc>
        <w:tc>
          <w:tcPr>
            <w:tcW w:w="1116" w:type="dxa"/>
            <w:tcBorders>
              <w:top w:val="single" w:color="000000"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0.0013 </w:t>
            </w:r>
          </w:p>
        </w:tc>
        <w:tc>
          <w:tcPr>
            <w:tcW w:w="864" w:type="dxa"/>
            <w:tcBorders>
              <w:top w:val="single" w:color="000000"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10</w:t>
            </w:r>
          </w:p>
        </w:tc>
        <w:tc>
          <w:tcPr>
            <w:tcW w:w="1104" w:type="dxa"/>
            <w:tcBorders>
              <w:top w:val="single" w:color="000000"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41.84 </w:t>
            </w:r>
          </w:p>
        </w:tc>
        <w:tc>
          <w:tcPr>
            <w:tcW w:w="1140" w:type="dxa"/>
            <w:tcBorders>
              <w:top w:val="single" w:color="000000"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31.25 </w:t>
            </w:r>
          </w:p>
        </w:tc>
        <w:tc>
          <w:tcPr>
            <w:tcW w:w="1344" w:type="dxa"/>
            <w:tcBorders>
              <w:top w:val="single" w:color="000000" w:sz="8" w:space="0"/>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74.07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73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B</w:t>
            </w:r>
          </w:p>
        </w:tc>
        <w:tc>
          <w:tcPr>
            <w:tcW w:w="106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34975711</w:t>
            </w:r>
          </w:p>
        </w:tc>
        <w:tc>
          <w:tcPr>
            <w:tcW w:w="111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250.81 </w:t>
            </w:r>
          </w:p>
        </w:tc>
        <w:tc>
          <w:tcPr>
            <w:tcW w:w="118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260.38 </w:t>
            </w:r>
          </w:p>
        </w:tc>
        <w:tc>
          <w:tcPr>
            <w:tcW w:w="111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229.75 </w:t>
            </w:r>
          </w:p>
        </w:tc>
        <w:tc>
          <w:tcPr>
            <w:tcW w:w="864"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204904</w:t>
            </w:r>
          </w:p>
        </w:tc>
        <w:tc>
          <w:tcPr>
            <w:tcW w:w="1104"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5.86 </w:t>
            </w:r>
          </w:p>
        </w:tc>
        <w:tc>
          <w:tcPr>
            <w:tcW w:w="11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6.10 </w:t>
            </w:r>
          </w:p>
        </w:tc>
        <w:tc>
          <w:tcPr>
            <w:tcW w:w="1344"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7.41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33"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C</w:t>
            </w:r>
          </w:p>
        </w:tc>
        <w:tc>
          <w:tcPr>
            <w:tcW w:w="106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41898368</w:t>
            </w:r>
          </w:p>
        </w:tc>
        <w:tc>
          <w:tcPr>
            <w:tcW w:w="111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300.45 </w:t>
            </w:r>
          </w:p>
        </w:tc>
        <w:tc>
          <w:tcPr>
            <w:tcW w:w="1188"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378.30 </w:t>
            </w:r>
          </w:p>
        </w:tc>
        <w:tc>
          <w:tcPr>
            <w:tcW w:w="1116"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260.02 </w:t>
            </w:r>
          </w:p>
        </w:tc>
        <w:tc>
          <w:tcPr>
            <w:tcW w:w="864"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2302</w:t>
            </w:r>
          </w:p>
        </w:tc>
        <w:tc>
          <w:tcPr>
            <w:tcW w:w="1104"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0.055 </w:t>
            </w:r>
          </w:p>
        </w:tc>
        <w:tc>
          <w:tcPr>
            <w:tcW w:w="1140"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0.045 </w:t>
            </w:r>
          </w:p>
        </w:tc>
        <w:tc>
          <w:tcPr>
            <w:tcW w:w="1344" w:type="dxa"/>
            <w:tcBorders>
              <w:top w:val="nil"/>
              <w:left w:val="nil"/>
              <w:bottom w:val="nil"/>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0.020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733"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Total</w:t>
            </w:r>
          </w:p>
        </w:tc>
        <w:tc>
          <w:tcPr>
            <w:tcW w:w="1068"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76874318</w:t>
            </w:r>
          </w:p>
        </w:tc>
        <w:tc>
          <w:tcPr>
            <w:tcW w:w="1116"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551.26 </w:t>
            </w:r>
          </w:p>
        </w:tc>
        <w:tc>
          <w:tcPr>
            <w:tcW w:w="1188"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638.68 </w:t>
            </w:r>
          </w:p>
        </w:tc>
        <w:tc>
          <w:tcPr>
            <w:tcW w:w="1116"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489.77 </w:t>
            </w:r>
          </w:p>
        </w:tc>
        <w:tc>
          <w:tcPr>
            <w:tcW w:w="864"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207216</w:t>
            </w:r>
          </w:p>
        </w:tc>
        <w:tc>
          <w:tcPr>
            <w:tcW w:w="1104"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47.75 </w:t>
            </w:r>
          </w:p>
        </w:tc>
        <w:tc>
          <w:tcPr>
            <w:tcW w:w="1140"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2.51 </w:t>
            </w:r>
          </w:p>
        </w:tc>
        <w:tc>
          <w:tcPr>
            <w:tcW w:w="1344" w:type="dxa"/>
            <w:tcBorders>
              <w:top w:val="nil"/>
              <w:left w:val="nil"/>
              <w:bottom w:val="single" w:color="000000" w:sz="8" w:space="0"/>
              <w:right w:val="nil"/>
            </w:tcBorders>
            <w:shd w:val="clear" w:color="auto" w:fill="auto"/>
            <w:noWrap/>
            <w:vAlign w:val="center"/>
          </w:tcPr>
          <w:p>
            <w:pPr>
              <w:jc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sz w:val="20"/>
                <w:szCs w:val="20"/>
                <w:u w:val="none"/>
                <w:lang w:val="en-US" w:eastAsia="zh-CN"/>
              </w:rPr>
              <w:t xml:space="preserve">3.49 </w:t>
            </w:r>
          </w:p>
        </w:tc>
      </w:tr>
    </w:tbl>
    <w:p>
      <w:pPr>
        <w:rPr>
          <w:b/>
          <w:bCs/>
          <w:color w:val="000000" w:themeColor="text1"/>
          <w:szCs w:val="21"/>
          <w14:textFill>
            <w14:solidFill>
              <w14:schemeClr w14:val="tx1"/>
            </w14:solidFill>
          </w14:textFill>
        </w:rPr>
      </w:pPr>
    </w:p>
    <w:p>
      <w:pPr>
        <w:rPr>
          <w:rFonts w:hint="eastAsia"/>
          <w:b/>
          <w:bCs/>
          <w:color w:val="000000" w:themeColor="text1"/>
          <w:szCs w:val="21"/>
          <w:lang w:val="en-US" w:eastAsia="zh-CN"/>
          <w14:textFill>
            <w14:solidFill>
              <w14:schemeClr w14:val="tx1"/>
            </w14:solidFill>
          </w14:textFill>
        </w:rPr>
      </w:pPr>
      <w:r>
        <w:rPr>
          <w:b/>
          <w:bCs/>
          <w:color w:val="000000" w:themeColor="text1"/>
          <w:szCs w:val="21"/>
          <w14:textFill>
            <w14:solidFill>
              <w14:schemeClr w14:val="tx1"/>
            </w14:solidFill>
          </w14:textFill>
        </w:rPr>
        <w:t>Supplementary Table S</w:t>
      </w:r>
      <w:r>
        <w:rPr>
          <w:rFonts w:hint="eastAsia"/>
          <w:b/>
          <w:bCs/>
          <w:color w:val="000000" w:themeColor="text1"/>
          <w:szCs w:val="21"/>
          <w:lang w:val="en-US" w:eastAsia="zh-CN"/>
          <w14:textFill>
            <w14:solidFill>
              <w14:schemeClr w14:val="tx1"/>
            </w14:solidFill>
          </w14:textFill>
        </w:rPr>
        <w:t>6</w:t>
      </w:r>
      <w:r>
        <w:rPr>
          <w:b/>
          <w:bCs/>
          <w:color w:val="000000" w:themeColor="text1"/>
          <w:szCs w:val="21"/>
          <w14:textFill>
            <w14:solidFill>
              <w14:schemeClr w14:val="tx1"/>
            </w14:solidFill>
          </w14:textFill>
        </w:rPr>
        <w:t>.</w:t>
      </w:r>
      <w:r>
        <w:rPr>
          <w:rFonts w:hint="eastAsia"/>
          <w:b/>
          <w:bCs/>
          <w:color w:val="000000" w:themeColor="text1"/>
          <w:szCs w:val="21"/>
          <w:lang w:val="en-US" w:eastAsia="zh-CN"/>
          <w14:textFill>
            <w14:solidFill>
              <w14:schemeClr w14:val="tx1"/>
            </w14:solidFill>
          </w14:textFill>
        </w:rPr>
        <w:t xml:space="preserve"> Incidence (per 100 000) and </w:t>
      </w:r>
      <w:r>
        <w:rPr>
          <w:rFonts w:hint="default" w:ascii="Times New Roman" w:hAnsi="Times New Roman" w:eastAsia="宋体" w:cs="Times New Roman"/>
          <w:b/>
          <w:bCs/>
          <w:i w:val="0"/>
          <w:iCs w:val="0"/>
          <w:color w:val="000000"/>
          <w:kern w:val="0"/>
          <w:sz w:val="20"/>
          <w:szCs w:val="20"/>
          <w:u w:val="none"/>
          <w:lang w:val="en-US" w:eastAsia="zh-CN" w:bidi="ar"/>
        </w:rPr>
        <w:t>Case-fatality ratios (per 1000)</w:t>
      </w:r>
      <w:r>
        <w:rPr>
          <w:rFonts w:hint="eastAsia"/>
          <w:b/>
          <w:bCs/>
          <w:color w:val="000000" w:themeColor="text1"/>
          <w:szCs w:val="21"/>
          <w:lang w:val="en-US" w:eastAsia="zh-CN"/>
          <w14:textFill>
            <w14:solidFill>
              <w14:schemeClr w14:val="tx1"/>
            </w14:solidFill>
          </w14:textFill>
        </w:rPr>
        <w:t xml:space="preserve"> of 45 infectious diseases stratified transmission routes </w:t>
      </w:r>
      <w:r>
        <w:rPr>
          <w:rFonts w:hint="eastAsia"/>
          <w:b/>
          <w:bCs/>
          <w:color w:val="000000" w:themeColor="text1"/>
          <w:szCs w:val="21"/>
          <w14:textFill>
            <w14:solidFill>
              <w14:schemeClr w14:val="tx1"/>
            </w14:solidFill>
          </w14:textFill>
        </w:rPr>
        <w:t>from 2013 to 2022</w:t>
      </w:r>
      <w:r>
        <w:rPr>
          <w:rFonts w:hint="eastAsia"/>
          <w:b/>
          <w:bCs/>
          <w:color w:val="000000" w:themeColor="text1"/>
          <w:szCs w:val="21"/>
          <w:lang w:val="en-US" w:eastAsia="zh-CN"/>
          <w14:textFill>
            <w14:solidFill>
              <w14:schemeClr w14:val="tx1"/>
            </w14:solidFill>
          </w14:textFill>
        </w:rPr>
        <w:t>.</w:t>
      </w:r>
    </w:p>
    <w:tbl>
      <w:tblPr>
        <w:tblStyle w:val="2"/>
        <w:tblpPr w:leftFromText="180" w:rightFromText="180" w:vertAnchor="text" w:horzAnchor="page" w:tblpX="1652" w:tblpY="200"/>
        <w:tblOverlap w:val="never"/>
        <w:tblW w:w="99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08"/>
        <w:gridCol w:w="1092"/>
        <w:gridCol w:w="1092"/>
        <w:gridCol w:w="1140"/>
        <w:gridCol w:w="1116"/>
        <w:gridCol w:w="816"/>
        <w:gridCol w:w="1128"/>
        <w:gridCol w:w="1128"/>
        <w:gridCol w:w="11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308" w:type="dxa"/>
            <w:vMerge w:val="restart"/>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Types</w:t>
            </w:r>
          </w:p>
        </w:tc>
        <w:tc>
          <w:tcPr>
            <w:tcW w:w="1092" w:type="dxa"/>
            <w:vMerge w:val="restart"/>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NO. of infections</w:t>
            </w:r>
          </w:p>
        </w:tc>
        <w:tc>
          <w:tcPr>
            <w:tcW w:w="3348" w:type="dxa"/>
            <w:gridSpan w:val="3"/>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Yearly incidence rate (per 100 000)</w:t>
            </w:r>
          </w:p>
        </w:tc>
        <w:tc>
          <w:tcPr>
            <w:tcW w:w="816" w:type="dxa"/>
            <w:vMerge w:val="restart"/>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NO. of Deaths</w:t>
            </w:r>
          </w:p>
        </w:tc>
        <w:tc>
          <w:tcPr>
            <w:tcW w:w="3384" w:type="dxa"/>
            <w:gridSpan w:val="3"/>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Case-fatality ratios (per 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308" w:type="dxa"/>
            <w:vMerge w:val="continue"/>
            <w:tcBorders>
              <w:top w:val="single" w:color="000000" w:sz="8"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val="0"/>
                <w:bCs w:val="0"/>
                <w:i w:val="0"/>
                <w:iCs w:val="0"/>
                <w:color w:val="000000"/>
                <w:sz w:val="20"/>
                <w:szCs w:val="20"/>
                <w:u w:val="none"/>
              </w:rPr>
            </w:pPr>
          </w:p>
        </w:tc>
        <w:tc>
          <w:tcPr>
            <w:tcW w:w="1092" w:type="dxa"/>
            <w:vMerge w:val="continue"/>
            <w:tcBorders>
              <w:top w:val="single" w:color="000000" w:sz="8"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val="0"/>
                <w:bCs w:val="0"/>
                <w:i w:val="0"/>
                <w:iCs w:val="0"/>
                <w:color w:val="000000"/>
                <w:sz w:val="20"/>
                <w:szCs w:val="20"/>
                <w:u w:val="none"/>
              </w:rPr>
            </w:pPr>
          </w:p>
        </w:tc>
        <w:tc>
          <w:tcPr>
            <w:tcW w:w="1092"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2013-2022</w:t>
            </w:r>
          </w:p>
        </w:tc>
        <w:tc>
          <w:tcPr>
            <w:tcW w:w="1140"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2017-2019</w:t>
            </w:r>
          </w:p>
        </w:tc>
        <w:tc>
          <w:tcPr>
            <w:tcW w:w="111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2020-2022</w:t>
            </w:r>
          </w:p>
        </w:tc>
        <w:tc>
          <w:tcPr>
            <w:tcW w:w="816" w:type="dxa"/>
            <w:vMerge w:val="continue"/>
            <w:tcBorders>
              <w:top w:val="single" w:color="000000" w:sz="8" w:space="0"/>
              <w:left w:val="nil"/>
              <w:bottom w:val="single" w:color="000000" w:sz="8" w:space="0"/>
              <w:right w:val="nil"/>
            </w:tcBorders>
            <w:shd w:val="clear" w:color="auto" w:fill="auto"/>
            <w:vAlign w:val="center"/>
          </w:tcPr>
          <w:p>
            <w:pPr>
              <w:jc w:val="center"/>
              <w:rPr>
                <w:rFonts w:hint="default" w:ascii="Times New Roman" w:hAnsi="Times New Roman" w:eastAsia="宋体" w:cs="Times New Roman"/>
                <w:b w:val="0"/>
                <w:bCs w:val="0"/>
                <w:i w:val="0"/>
                <w:iCs w:val="0"/>
                <w:color w:val="000000"/>
                <w:sz w:val="20"/>
                <w:szCs w:val="20"/>
                <w:u w:val="none"/>
              </w:rPr>
            </w:pPr>
          </w:p>
        </w:tc>
        <w:tc>
          <w:tcPr>
            <w:tcW w:w="1128" w:type="dxa"/>
            <w:tcBorders>
              <w:top w:val="single" w:color="000000" w:sz="8" w:space="0"/>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2013-2022</w:t>
            </w:r>
          </w:p>
        </w:tc>
        <w:tc>
          <w:tcPr>
            <w:tcW w:w="1128"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2017-2019</w:t>
            </w:r>
          </w:p>
        </w:tc>
        <w:tc>
          <w:tcPr>
            <w:tcW w:w="1128"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2020-2022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130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Intestinal</w:t>
            </w:r>
          </w:p>
        </w:tc>
        <w:tc>
          <w:tcPr>
            <w:tcW w:w="10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31238932</w:t>
            </w:r>
          </w:p>
        </w:tc>
        <w:tc>
          <w:tcPr>
            <w:tcW w:w="10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223.59 </w:t>
            </w:r>
          </w:p>
        </w:tc>
        <w:tc>
          <w:tcPr>
            <w:tcW w:w="114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217.40 </w:t>
            </w:r>
          </w:p>
        </w:tc>
        <w:tc>
          <w:tcPr>
            <w:tcW w:w="11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178.85 </w:t>
            </w:r>
          </w:p>
        </w:tc>
        <w:tc>
          <w:tcPr>
            <w:tcW w:w="8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1826</w:t>
            </w:r>
          </w:p>
        </w:tc>
        <w:tc>
          <w:tcPr>
            <w:tcW w:w="112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0.06 </w:t>
            </w:r>
          </w:p>
        </w:tc>
        <w:tc>
          <w:tcPr>
            <w:tcW w:w="112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0.78 </w:t>
            </w:r>
          </w:p>
        </w:tc>
        <w:tc>
          <w:tcPr>
            <w:tcW w:w="112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30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Respiratory</w:t>
            </w:r>
          </w:p>
        </w:tc>
        <w:tc>
          <w:tcPr>
            <w:tcW w:w="10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23693757</w:t>
            </w:r>
          </w:p>
        </w:tc>
        <w:tc>
          <w:tcPr>
            <w:tcW w:w="10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169.59 </w:t>
            </w:r>
          </w:p>
        </w:tc>
        <w:tc>
          <w:tcPr>
            <w:tcW w:w="114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254.21 </w:t>
            </w:r>
          </w:p>
        </w:tc>
        <w:tc>
          <w:tcPr>
            <w:tcW w:w="11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153.61 </w:t>
            </w:r>
          </w:p>
        </w:tc>
        <w:tc>
          <w:tcPr>
            <w:tcW w:w="8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25870</w:t>
            </w:r>
          </w:p>
        </w:tc>
        <w:tc>
          <w:tcPr>
            <w:tcW w:w="112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1.09 </w:t>
            </w:r>
          </w:p>
        </w:tc>
        <w:tc>
          <w:tcPr>
            <w:tcW w:w="112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0.03 </w:t>
            </w:r>
          </w:p>
        </w:tc>
        <w:tc>
          <w:tcPr>
            <w:tcW w:w="112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6" w:hRule="atLeast"/>
        </w:trPr>
        <w:tc>
          <w:tcPr>
            <w:tcW w:w="130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Sexual, blood and mother-to-</w:t>
            </w:r>
          </w:p>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child borne</w:t>
            </w:r>
          </w:p>
        </w:tc>
        <w:tc>
          <w:tcPr>
            <w:tcW w:w="10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20677325</w:t>
            </w:r>
          </w:p>
        </w:tc>
        <w:tc>
          <w:tcPr>
            <w:tcW w:w="10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148.00 </w:t>
            </w:r>
          </w:p>
        </w:tc>
        <w:tc>
          <w:tcPr>
            <w:tcW w:w="114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4.31 </w:t>
            </w:r>
          </w:p>
        </w:tc>
        <w:tc>
          <w:tcPr>
            <w:tcW w:w="11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5.43 </w:t>
            </w:r>
          </w:p>
        </w:tc>
        <w:tc>
          <w:tcPr>
            <w:tcW w:w="8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172377</w:t>
            </w:r>
          </w:p>
        </w:tc>
        <w:tc>
          <w:tcPr>
            <w:tcW w:w="112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8.34 </w:t>
            </w:r>
          </w:p>
        </w:tc>
        <w:tc>
          <w:tcPr>
            <w:tcW w:w="112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9.45 </w:t>
            </w:r>
          </w:p>
        </w:tc>
        <w:tc>
          <w:tcPr>
            <w:tcW w:w="112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0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Zoonotic</w:t>
            </w:r>
          </w:p>
        </w:tc>
        <w:tc>
          <w:tcPr>
            <w:tcW w:w="10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699002</w:t>
            </w:r>
          </w:p>
        </w:tc>
        <w:tc>
          <w:tcPr>
            <w:tcW w:w="10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5.00 </w:t>
            </w:r>
          </w:p>
        </w:tc>
        <w:tc>
          <w:tcPr>
            <w:tcW w:w="114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1.16 </w:t>
            </w:r>
          </w:p>
        </w:tc>
        <w:tc>
          <w:tcPr>
            <w:tcW w:w="11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0.23 </w:t>
            </w:r>
          </w:p>
        </w:tc>
        <w:tc>
          <w:tcPr>
            <w:tcW w:w="8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6372</w:t>
            </w:r>
          </w:p>
        </w:tc>
        <w:tc>
          <w:tcPr>
            <w:tcW w:w="112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9.12 </w:t>
            </w:r>
          </w:p>
        </w:tc>
        <w:tc>
          <w:tcPr>
            <w:tcW w:w="112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6.64 </w:t>
            </w:r>
          </w:p>
        </w:tc>
        <w:tc>
          <w:tcPr>
            <w:tcW w:w="112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130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Other (contact)</w:t>
            </w:r>
          </w:p>
        </w:tc>
        <w:tc>
          <w:tcPr>
            <w:tcW w:w="10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421517</w:t>
            </w:r>
          </w:p>
        </w:tc>
        <w:tc>
          <w:tcPr>
            <w:tcW w:w="10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3.02 </w:t>
            </w:r>
          </w:p>
        </w:tc>
        <w:tc>
          <w:tcPr>
            <w:tcW w:w="114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157.33 </w:t>
            </w:r>
          </w:p>
        </w:tc>
        <w:tc>
          <w:tcPr>
            <w:tcW w:w="11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149.55 </w:t>
            </w:r>
          </w:p>
        </w:tc>
        <w:tc>
          <w:tcPr>
            <w:tcW w:w="8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124</w:t>
            </w:r>
          </w:p>
        </w:tc>
        <w:tc>
          <w:tcPr>
            <w:tcW w:w="112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0.29 </w:t>
            </w:r>
          </w:p>
        </w:tc>
        <w:tc>
          <w:tcPr>
            <w:tcW w:w="112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8.74 </w:t>
            </w:r>
          </w:p>
        </w:tc>
        <w:tc>
          <w:tcPr>
            <w:tcW w:w="112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9.55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30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Vector borne</w:t>
            </w:r>
          </w:p>
        </w:tc>
        <w:tc>
          <w:tcPr>
            <w:tcW w:w="10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143785</w:t>
            </w:r>
          </w:p>
        </w:tc>
        <w:tc>
          <w:tcPr>
            <w:tcW w:w="109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1.03 </w:t>
            </w:r>
          </w:p>
        </w:tc>
        <w:tc>
          <w:tcPr>
            <w:tcW w:w="1140"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2.93 </w:t>
            </w:r>
          </w:p>
        </w:tc>
        <w:tc>
          <w:tcPr>
            <w:tcW w:w="11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2.00 </w:t>
            </w:r>
          </w:p>
        </w:tc>
        <w:tc>
          <w:tcPr>
            <w:tcW w:w="81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647</w:t>
            </w:r>
          </w:p>
        </w:tc>
        <w:tc>
          <w:tcPr>
            <w:tcW w:w="112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4.50 </w:t>
            </w:r>
          </w:p>
        </w:tc>
        <w:tc>
          <w:tcPr>
            <w:tcW w:w="112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0.18 </w:t>
            </w:r>
          </w:p>
        </w:tc>
        <w:tc>
          <w:tcPr>
            <w:tcW w:w="1128"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308"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Total</w:t>
            </w:r>
          </w:p>
        </w:tc>
        <w:tc>
          <w:tcPr>
            <w:tcW w:w="1092"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76874318</w:t>
            </w:r>
          </w:p>
        </w:tc>
        <w:tc>
          <w:tcPr>
            <w:tcW w:w="1092"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550.23 </w:t>
            </w:r>
          </w:p>
        </w:tc>
        <w:tc>
          <w:tcPr>
            <w:tcW w:w="1140"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637.33 </w:t>
            </w:r>
          </w:p>
        </w:tc>
        <w:tc>
          <w:tcPr>
            <w:tcW w:w="111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489.67 </w:t>
            </w:r>
          </w:p>
        </w:tc>
        <w:tc>
          <w:tcPr>
            <w:tcW w:w="816"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207216</w:t>
            </w:r>
          </w:p>
        </w:tc>
        <w:tc>
          <w:tcPr>
            <w:tcW w:w="1128"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2.70 </w:t>
            </w:r>
          </w:p>
        </w:tc>
        <w:tc>
          <w:tcPr>
            <w:tcW w:w="1128"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2.51 </w:t>
            </w:r>
          </w:p>
        </w:tc>
        <w:tc>
          <w:tcPr>
            <w:tcW w:w="1128" w:type="dxa"/>
            <w:tcBorders>
              <w:top w:val="nil"/>
              <w:left w:val="nil"/>
              <w:bottom w:val="single" w:color="000000" w:sz="8" w:space="0"/>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3.49 </w:t>
            </w:r>
          </w:p>
        </w:tc>
      </w:tr>
    </w:tbl>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rFonts w:hint="eastAsia"/>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Supplementary Table S</w:t>
      </w:r>
      <w:r>
        <w:rPr>
          <w:rFonts w:hint="eastAsia"/>
          <w:b/>
          <w:bCs/>
          <w:color w:val="000000" w:themeColor="text1"/>
          <w:szCs w:val="21"/>
          <w:lang w:val="en-US" w:eastAsia="zh-CN"/>
          <w14:textFill>
            <w14:solidFill>
              <w14:schemeClr w14:val="tx1"/>
            </w14:solidFill>
          </w14:textFill>
        </w:rPr>
        <w:t>7</w:t>
      </w:r>
      <w:r>
        <w:rPr>
          <w:b/>
          <w:bCs/>
          <w:color w:val="000000" w:themeColor="text1"/>
          <w:szCs w:val="21"/>
          <w14:textFill>
            <w14:solidFill>
              <w14:schemeClr w14:val="tx1"/>
            </w14:solidFill>
          </w14:textFill>
        </w:rPr>
        <w:t>.</w:t>
      </w:r>
      <w:r>
        <w:rPr>
          <w:rFonts w:hint="eastAsia"/>
          <w:b/>
          <w:bCs/>
          <w:color w:val="000000" w:themeColor="text1"/>
          <w:szCs w:val="21"/>
          <w:lang w:val="en-US" w:eastAsia="zh-CN"/>
          <w14:textFill>
            <w14:solidFill>
              <w14:schemeClr w14:val="tx1"/>
            </w14:solidFill>
          </w14:textFill>
        </w:rPr>
        <w:t xml:space="preserve"> The numbers of cases(a) and incidence (per 100 000)(b) of 45 infectious diseases stratified by years and transmission routes </w:t>
      </w:r>
      <w:r>
        <w:rPr>
          <w:rFonts w:hint="eastAsia"/>
          <w:b/>
          <w:bCs/>
          <w:color w:val="000000" w:themeColor="text1"/>
          <w:szCs w:val="21"/>
          <w14:textFill>
            <w14:solidFill>
              <w14:schemeClr w14:val="tx1"/>
            </w14:solidFill>
          </w14:textFill>
        </w:rPr>
        <w:t>from 2013 to 2022</w:t>
      </w:r>
    </w:p>
    <w:p>
      <w:pPr>
        <w:numPr>
          <w:ilvl w:val="0"/>
          <w:numId w:val="0"/>
        </w:numPr>
        <w:rPr>
          <w:rFonts w:hint="eastAsia"/>
          <w:b/>
          <w:bCs/>
          <w:color w:val="000000" w:themeColor="text1"/>
          <w:szCs w:val="21"/>
          <w:lang w:val="en-US" w:eastAsia="zh-CN"/>
          <w14:textFill>
            <w14:solidFill>
              <w14:schemeClr w14:val="tx1"/>
            </w14:solidFill>
          </w14:textFill>
        </w:rPr>
      </w:pPr>
    </w:p>
    <w:p>
      <w:pPr>
        <w:numPr>
          <w:ilvl w:val="0"/>
          <w:numId w:val="1"/>
        </w:numPr>
        <w:rPr>
          <w:rFonts w:hint="default"/>
          <w:b/>
          <w:bCs/>
          <w:color w:val="000000" w:themeColor="text1"/>
          <w:szCs w:val="21"/>
          <w:lang w:val="en-US" w:eastAsia="zh-CN"/>
          <w14:textFill>
            <w14:solidFill>
              <w14:schemeClr w14:val="tx1"/>
            </w14:solidFill>
          </w14:textFill>
        </w:rPr>
      </w:pPr>
      <w:r>
        <w:rPr>
          <w:rFonts w:hint="eastAsia"/>
          <w:b/>
          <w:bCs/>
          <w:color w:val="000000" w:themeColor="text1"/>
          <w:szCs w:val="21"/>
          <w:lang w:val="en-US" w:eastAsia="zh-CN"/>
          <w14:textFill>
            <w14:solidFill>
              <w14:schemeClr w14:val="tx1"/>
            </w14:solidFill>
          </w14:textFill>
        </w:rPr>
        <w:t xml:space="preserve">The numbers of casesof 45 infectious diseases stratified by years and transmission routes </w:t>
      </w:r>
    </w:p>
    <w:tbl>
      <w:tblPr>
        <w:tblStyle w:val="2"/>
        <w:tblW w:w="856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6"/>
        <w:gridCol w:w="1296"/>
        <w:gridCol w:w="1101"/>
        <w:gridCol w:w="1112"/>
        <w:gridCol w:w="936"/>
        <w:gridCol w:w="2136"/>
        <w:gridCol w:w="11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36" w:type="dxa"/>
            <w:tcBorders>
              <w:top w:val="single" w:color="auto" w:sz="4" w:space="0"/>
              <w:left w:val="single" w:color="auto" w:sz="4" w:space="0"/>
              <w:bottom w:val="nil"/>
              <w:right w:val="nil"/>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Year</w:t>
            </w:r>
          </w:p>
        </w:tc>
        <w:tc>
          <w:tcPr>
            <w:tcW w:w="129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Respiratory</w:t>
            </w:r>
          </w:p>
        </w:tc>
        <w:tc>
          <w:tcPr>
            <w:tcW w:w="1101" w:type="dxa"/>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Intestinal</w:t>
            </w:r>
          </w:p>
        </w:tc>
        <w:tc>
          <w:tcPr>
            <w:tcW w:w="1112"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Zoonotic</w:t>
            </w:r>
          </w:p>
        </w:tc>
        <w:tc>
          <w:tcPr>
            <w:tcW w:w="93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Vector borne</w:t>
            </w:r>
          </w:p>
        </w:tc>
        <w:tc>
          <w:tcPr>
            <w:tcW w:w="213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Sexual, blood and mother-to-child borne</w:t>
            </w:r>
          </w:p>
        </w:tc>
        <w:tc>
          <w:tcPr>
            <w:tcW w:w="1152" w:type="dxa"/>
            <w:tcBorders>
              <w:top w:val="single" w:color="auto" w:sz="4" w:space="0"/>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Other (contact)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836" w:type="dxa"/>
            <w:tcBorders>
              <w:top w:val="single" w:color="000000" w:sz="8" w:space="0"/>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2013</w:t>
            </w:r>
          </w:p>
        </w:tc>
        <w:tc>
          <w:tcPr>
            <w:tcW w:w="129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1856071</w:t>
            </w:r>
          </w:p>
        </w:tc>
        <w:tc>
          <w:tcPr>
            <w:tcW w:w="110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3170735</w:t>
            </w:r>
          </w:p>
        </w:tc>
        <w:tc>
          <w:tcPr>
            <w:tcW w:w="11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65530</w:t>
            </w:r>
          </w:p>
        </w:tc>
        <w:tc>
          <w:tcPr>
            <w:tcW w:w="9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13441</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1917688</w:t>
            </w:r>
          </w:p>
        </w:tc>
        <w:tc>
          <w:tcPr>
            <w:tcW w:w="1152"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43152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36" w:type="dxa"/>
            <w:tcBorders>
              <w:top w:val="nil"/>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2014</w:t>
            </w:r>
          </w:p>
        </w:tc>
        <w:tc>
          <w:tcPr>
            <w:tcW w:w="12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1726379</w:t>
            </w:r>
          </w:p>
        </w:tc>
        <w:tc>
          <w:tcPr>
            <w:tcW w:w="110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3949583</w:t>
            </w:r>
          </w:p>
        </w:tc>
        <w:tc>
          <w:tcPr>
            <w:tcW w:w="11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78011</w:t>
            </w:r>
          </w:p>
        </w:tc>
        <w:tc>
          <w:tcPr>
            <w:tcW w:w="9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53503</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1892978</w:t>
            </w:r>
          </w:p>
        </w:tc>
        <w:tc>
          <w:tcPr>
            <w:tcW w:w="1152"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47008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6" w:type="dxa"/>
            <w:tcBorders>
              <w:top w:val="nil"/>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2015</w:t>
            </w:r>
          </w:p>
        </w:tc>
        <w:tc>
          <w:tcPr>
            <w:tcW w:w="12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1668033</w:t>
            </w:r>
          </w:p>
        </w:tc>
        <w:tc>
          <w:tcPr>
            <w:tcW w:w="110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3192399</w:t>
            </w:r>
          </w:p>
        </w:tc>
        <w:tc>
          <w:tcPr>
            <w:tcW w:w="11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76920</w:t>
            </w:r>
          </w:p>
        </w:tc>
        <w:tc>
          <w:tcPr>
            <w:tcW w:w="9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10026</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1929381</w:t>
            </w:r>
          </w:p>
        </w:tc>
        <w:tc>
          <w:tcPr>
            <w:tcW w:w="1152"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79626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6" w:type="dxa"/>
            <w:tcBorders>
              <w:top w:val="nil"/>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2016</w:t>
            </w:r>
          </w:p>
        </w:tc>
        <w:tc>
          <w:tcPr>
            <w:tcW w:w="12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1701649</w:t>
            </w:r>
          </w:p>
        </w:tc>
        <w:tc>
          <w:tcPr>
            <w:tcW w:w="110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3702417</w:t>
            </w:r>
          </w:p>
        </w:tc>
        <w:tc>
          <w:tcPr>
            <w:tcW w:w="11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66529</w:t>
            </w:r>
          </w:p>
        </w:tc>
        <w:tc>
          <w:tcPr>
            <w:tcW w:w="9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8313</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1969304</w:t>
            </w:r>
          </w:p>
        </w:tc>
        <w:tc>
          <w:tcPr>
            <w:tcW w:w="1152"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43302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6" w:type="dxa"/>
            <w:tcBorders>
              <w:top w:val="nil"/>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2017</w:t>
            </w:r>
          </w:p>
        </w:tc>
        <w:tc>
          <w:tcPr>
            <w:tcW w:w="12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1914871</w:t>
            </w:r>
          </w:p>
        </w:tc>
        <w:tc>
          <w:tcPr>
            <w:tcW w:w="110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3426016</w:t>
            </w:r>
          </w:p>
        </w:tc>
        <w:tc>
          <w:tcPr>
            <w:tcW w:w="11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61172</w:t>
            </w:r>
          </w:p>
        </w:tc>
        <w:tc>
          <w:tcPr>
            <w:tcW w:w="9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11197</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2129390</w:t>
            </w:r>
          </w:p>
        </w:tc>
        <w:tc>
          <w:tcPr>
            <w:tcW w:w="1152"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41965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6" w:type="dxa"/>
            <w:tcBorders>
              <w:top w:val="nil"/>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2018</w:t>
            </w:r>
          </w:p>
        </w:tc>
        <w:tc>
          <w:tcPr>
            <w:tcW w:w="12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2252344</w:t>
            </w:r>
          </w:p>
        </w:tc>
        <w:tc>
          <w:tcPr>
            <w:tcW w:w="110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3846699</w:t>
            </w:r>
          </w:p>
        </w:tc>
        <w:tc>
          <w:tcPr>
            <w:tcW w:w="11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58457</w:t>
            </w:r>
          </w:p>
        </w:tc>
        <w:tc>
          <w:tcPr>
            <w:tcW w:w="9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10951</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2214419</w:t>
            </w:r>
          </w:p>
        </w:tc>
        <w:tc>
          <w:tcPr>
            <w:tcW w:w="1152"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39411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6" w:type="dxa"/>
            <w:tcBorders>
              <w:top w:val="nil"/>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2019</w:t>
            </w:r>
          </w:p>
        </w:tc>
        <w:tc>
          <w:tcPr>
            <w:tcW w:w="12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4997305</w:t>
            </w:r>
          </w:p>
        </w:tc>
        <w:tc>
          <w:tcPr>
            <w:tcW w:w="110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3443558</w:t>
            </w:r>
          </w:p>
        </w:tc>
        <w:tc>
          <w:tcPr>
            <w:tcW w:w="11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62211</w:t>
            </w:r>
          </w:p>
        </w:tc>
        <w:tc>
          <w:tcPr>
            <w:tcW w:w="9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26794</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2288385</w:t>
            </w:r>
          </w:p>
        </w:tc>
        <w:tc>
          <w:tcPr>
            <w:tcW w:w="1152"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42312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6" w:type="dxa"/>
            <w:tcBorders>
              <w:top w:val="nil"/>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2020</w:t>
            </w:r>
          </w:p>
        </w:tc>
        <w:tc>
          <w:tcPr>
            <w:tcW w:w="12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2347818</w:t>
            </w:r>
          </w:p>
        </w:tc>
        <w:tc>
          <w:tcPr>
            <w:tcW w:w="110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1948301</w:t>
            </w:r>
          </w:p>
        </w:tc>
        <w:tc>
          <w:tcPr>
            <w:tcW w:w="11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62931</w:t>
            </w:r>
          </w:p>
        </w:tc>
        <w:tc>
          <w:tcPr>
            <w:tcW w:w="9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3684</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2061220</w:t>
            </w:r>
          </w:p>
        </w:tc>
        <w:tc>
          <w:tcPr>
            <w:tcW w:w="1152"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28968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6" w:type="dxa"/>
            <w:tcBorders>
              <w:top w:val="nil"/>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2021</w:t>
            </w:r>
          </w:p>
        </w:tc>
        <w:tc>
          <w:tcPr>
            <w:tcW w:w="129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1660132</w:t>
            </w:r>
          </w:p>
        </w:tc>
        <w:tc>
          <w:tcPr>
            <w:tcW w:w="110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2817578</w:t>
            </w:r>
          </w:p>
        </w:tc>
        <w:tc>
          <w:tcPr>
            <w:tcW w:w="11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87150</w:t>
            </w:r>
          </w:p>
        </w:tc>
        <w:tc>
          <w:tcPr>
            <w:tcW w:w="9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2716</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2214446</w:t>
            </w:r>
          </w:p>
        </w:tc>
        <w:tc>
          <w:tcPr>
            <w:tcW w:w="1152"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28993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36" w:type="dxa"/>
            <w:tcBorders>
              <w:top w:val="nil"/>
              <w:left w:val="single" w:color="auto" w:sz="4"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2022</w:t>
            </w:r>
          </w:p>
        </w:tc>
        <w:tc>
          <w:tcPr>
            <w:tcW w:w="1296"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3569155</w:t>
            </w:r>
          </w:p>
        </w:tc>
        <w:tc>
          <w:tcPr>
            <w:tcW w:w="1101"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1741646</w:t>
            </w:r>
          </w:p>
        </w:tc>
        <w:tc>
          <w:tcPr>
            <w:tcW w:w="1112"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80091</w:t>
            </w:r>
          </w:p>
        </w:tc>
        <w:tc>
          <w:tcPr>
            <w:tcW w:w="936"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3160</w:t>
            </w:r>
          </w:p>
        </w:tc>
        <w:tc>
          <w:tcPr>
            <w:tcW w:w="2136"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2060114</w:t>
            </w:r>
          </w:p>
        </w:tc>
        <w:tc>
          <w:tcPr>
            <w:tcW w:w="1152" w:type="dxa"/>
            <w:tcBorders>
              <w:top w:val="nil"/>
              <w:left w:val="single" w:color="000000" w:sz="8"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26780</w:t>
            </w:r>
          </w:p>
        </w:tc>
      </w:tr>
    </w:tbl>
    <w:p>
      <w:pPr>
        <w:rPr>
          <w:rFonts w:hint="eastAsia"/>
          <w:b/>
          <w:bCs/>
          <w:color w:val="000000" w:themeColor="text1"/>
          <w:szCs w:val="21"/>
          <w:lang w:val="en-US" w:eastAsia="zh-CN"/>
          <w14:textFill>
            <w14:solidFill>
              <w14:schemeClr w14:val="tx1"/>
            </w14:solidFill>
          </w14:textFill>
        </w:rPr>
      </w:pPr>
    </w:p>
    <w:p>
      <w:pPr>
        <w:rPr>
          <w:rFonts w:hint="eastAsia"/>
          <w:b/>
          <w:bCs/>
          <w:color w:val="000000" w:themeColor="text1"/>
          <w:szCs w:val="21"/>
          <w:lang w:val="en-US" w:eastAsia="zh-CN"/>
          <w14:textFill>
            <w14:solidFill>
              <w14:schemeClr w14:val="tx1"/>
            </w14:solidFill>
          </w14:textFill>
        </w:rPr>
      </w:pPr>
    </w:p>
    <w:p>
      <w:pPr>
        <w:rPr>
          <w:rFonts w:hint="eastAsia"/>
          <w:b/>
          <w:bCs/>
          <w:color w:val="000000" w:themeColor="text1"/>
          <w:szCs w:val="21"/>
          <w:lang w:val="en-US" w:eastAsia="zh-CN"/>
          <w14:textFill>
            <w14:solidFill>
              <w14:schemeClr w14:val="tx1"/>
            </w14:solidFill>
          </w14:textFill>
        </w:rPr>
      </w:pPr>
    </w:p>
    <w:p>
      <w:pPr>
        <w:numPr>
          <w:ilvl w:val="0"/>
          <w:numId w:val="1"/>
        </w:numPr>
        <w:ind w:left="0" w:leftChars="0" w:firstLine="0" w:firstLineChars="0"/>
        <w:rPr>
          <w:rFonts w:hint="eastAsia"/>
          <w:b/>
          <w:bCs/>
          <w:color w:val="000000" w:themeColor="text1"/>
          <w:szCs w:val="21"/>
          <w:lang w:val="en-US" w:eastAsia="zh-CN"/>
          <w14:textFill>
            <w14:solidFill>
              <w14:schemeClr w14:val="tx1"/>
            </w14:solidFill>
          </w14:textFill>
        </w:rPr>
      </w:pPr>
      <w:r>
        <w:rPr>
          <w:rFonts w:hint="eastAsia"/>
          <w:b/>
          <w:bCs/>
          <w:color w:val="000000" w:themeColor="text1"/>
          <w:szCs w:val="21"/>
          <w:lang w:val="en-US" w:eastAsia="zh-CN"/>
          <w14:textFill>
            <w14:solidFill>
              <w14:schemeClr w14:val="tx1"/>
            </w14:solidFill>
          </w14:textFill>
        </w:rPr>
        <w:t>The incidence (per 100 000) of 45 infectious diseases stratified by years and transmission routes</w:t>
      </w:r>
    </w:p>
    <w:tbl>
      <w:tblPr>
        <w:tblStyle w:val="2"/>
        <w:tblpPr w:leftFromText="180" w:rightFromText="180" w:vertAnchor="text" w:horzAnchor="page" w:tblpX="1840" w:tblpY="258"/>
        <w:tblOverlap w:val="never"/>
        <w:tblW w:w="85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1"/>
        <w:gridCol w:w="1332"/>
        <w:gridCol w:w="1044"/>
        <w:gridCol w:w="1128"/>
        <w:gridCol w:w="948"/>
        <w:gridCol w:w="2136"/>
        <w:gridCol w:w="11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84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Year</w:t>
            </w:r>
          </w:p>
        </w:tc>
        <w:tc>
          <w:tcPr>
            <w:tcW w:w="13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Respiratory</w:t>
            </w:r>
          </w:p>
        </w:tc>
        <w:tc>
          <w:tcPr>
            <w:tcW w:w="104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Intestinal</w:t>
            </w:r>
          </w:p>
        </w:tc>
        <w:tc>
          <w:tcPr>
            <w:tcW w:w="112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Zoonotic</w:t>
            </w:r>
          </w:p>
        </w:tc>
        <w:tc>
          <w:tcPr>
            <w:tcW w:w="94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Vector borne</w:t>
            </w:r>
          </w:p>
        </w:tc>
        <w:tc>
          <w:tcPr>
            <w:tcW w:w="213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Sexual, blood and        mother-to-child borne</w:t>
            </w:r>
          </w:p>
        </w:tc>
        <w:tc>
          <w:tcPr>
            <w:tcW w:w="112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Other (contact)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4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2013 </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136.15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232.59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4.81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0.99 </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140.67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4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2014 </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125.84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287.90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5.69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3.90 </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137.99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4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2015 </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120.88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231.36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5.57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0.73 </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139.82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5.77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4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2016 </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122.62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266.79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4.79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0.60 </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141.90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4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2017 </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137.15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245.38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4.38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0.80 </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152.51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4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2018 </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160.57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274.22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4.17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0.78 </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157.86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4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2019 </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354.99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244.62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4.42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1.90 </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162.56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4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2020 </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166.38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138.07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4.46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0.26 </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146.07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4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2021 </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117.54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199.49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6.17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0.19 </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156.79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4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2022 </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252.74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123.33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5.67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0.22 </w:t>
            </w:r>
          </w:p>
        </w:tc>
        <w:tc>
          <w:tcPr>
            <w:tcW w:w="213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145.88 </w:t>
            </w:r>
          </w:p>
        </w:tc>
        <w:tc>
          <w:tcPr>
            <w:tcW w:w="112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20"/>
                <w:szCs w:val="20"/>
                <w:u w:val="none"/>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1.90 </w:t>
            </w:r>
          </w:p>
        </w:tc>
      </w:tr>
    </w:tbl>
    <w:p>
      <w:pPr>
        <w:numPr>
          <w:ilvl w:val="0"/>
          <w:numId w:val="0"/>
        </w:numPr>
        <w:ind w:leftChars="0"/>
        <w:rPr>
          <w:rFonts w:hint="eastAsia"/>
          <w:b/>
          <w:bCs/>
          <w:color w:val="000000" w:themeColor="text1"/>
          <w:szCs w:val="21"/>
          <w:lang w:val="en-US" w:eastAsia="zh-CN"/>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rFonts w:hint="eastAsia"/>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Supplementary Table S</w:t>
      </w:r>
      <w:r>
        <w:rPr>
          <w:rFonts w:hint="eastAsia"/>
          <w:b/>
          <w:bCs/>
          <w:color w:val="000000" w:themeColor="text1"/>
          <w:szCs w:val="21"/>
          <w:lang w:val="en-US" w:eastAsia="zh-CN"/>
          <w14:textFill>
            <w14:solidFill>
              <w14:schemeClr w14:val="tx1"/>
            </w14:solidFill>
          </w14:textFill>
        </w:rPr>
        <w:t>8</w:t>
      </w:r>
      <w:r>
        <w:rPr>
          <w:b/>
          <w:bCs/>
          <w:color w:val="000000" w:themeColor="text1"/>
          <w:szCs w:val="21"/>
          <w14:textFill>
            <w14:solidFill>
              <w14:schemeClr w14:val="tx1"/>
            </w14:solidFill>
          </w14:textFill>
        </w:rPr>
        <w:t>.</w:t>
      </w:r>
      <w:r>
        <w:rPr>
          <w:rFonts w:hint="eastAsia"/>
          <w:b/>
          <w:bCs/>
          <w:color w:val="000000" w:themeColor="text1"/>
          <w:szCs w:val="21"/>
          <w:lang w:val="en-US" w:eastAsia="zh-CN"/>
          <w14:textFill>
            <w14:solidFill>
              <w14:schemeClr w14:val="tx1"/>
            </w14:solidFill>
          </w14:textFill>
        </w:rPr>
        <w:t xml:space="preserve"> The numbers of deaths(a) and Case-fatality ratios (per 1000)(b) of 45 infectious diseases stratified by years and transmission routes </w:t>
      </w:r>
      <w:r>
        <w:rPr>
          <w:rFonts w:hint="eastAsia"/>
          <w:b/>
          <w:bCs/>
          <w:color w:val="000000" w:themeColor="text1"/>
          <w:szCs w:val="21"/>
          <w14:textFill>
            <w14:solidFill>
              <w14:schemeClr w14:val="tx1"/>
            </w14:solidFill>
          </w14:textFill>
        </w:rPr>
        <w:t>from 2013 to 2022</w:t>
      </w:r>
    </w:p>
    <w:p>
      <w:pPr>
        <w:rPr>
          <w:rFonts w:hint="eastAsia"/>
          <w:b/>
          <w:bCs/>
          <w:color w:val="000000" w:themeColor="text1"/>
          <w:szCs w:val="21"/>
          <w14:textFill>
            <w14:solidFill>
              <w14:schemeClr w14:val="tx1"/>
            </w14:solidFill>
          </w14:textFill>
        </w:rPr>
      </w:pPr>
    </w:p>
    <w:p>
      <w:pPr>
        <w:numPr>
          <w:ilvl w:val="0"/>
          <w:numId w:val="2"/>
        </w:numPr>
        <w:rPr>
          <w:rFonts w:hint="default"/>
          <w:b/>
          <w:bCs/>
          <w:color w:val="000000" w:themeColor="text1"/>
          <w:szCs w:val="21"/>
          <w:lang w:val="en-US"/>
          <w14:textFill>
            <w14:solidFill>
              <w14:schemeClr w14:val="tx1"/>
            </w14:solidFill>
          </w14:textFill>
        </w:rPr>
      </w:pPr>
      <w:r>
        <w:rPr>
          <w:rFonts w:hint="eastAsia"/>
          <w:b/>
          <w:bCs/>
          <w:color w:val="000000" w:themeColor="text1"/>
          <w:szCs w:val="21"/>
          <w:lang w:val="en-US" w:eastAsia="zh-CN"/>
          <w14:textFill>
            <w14:solidFill>
              <w14:schemeClr w14:val="tx1"/>
            </w14:solidFill>
          </w14:textFill>
        </w:rPr>
        <w:t xml:space="preserve">The numbers of deaths of 45 infectious diseases stratified by years and transmission routes </w:t>
      </w:r>
    </w:p>
    <w:tbl>
      <w:tblPr>
        <w:tblStyle w:val="2"/>
        <w:tblW w:w="858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8"/>
        <w:gridCol w:w="1253"/>
        <w:gridCol w:w="1044"/>
        <w:gridCol w:w="1008"/>
        <w:gridCol w:w="972"/>
        <w:gridCol w:w="2208"/>
        <w:gridCol w:w="11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968" w:type="dxa"/>
            <w:tcBorders>
              <w:top w:val="single" w:color="auto" w:sz="4" w:space="0"/>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Year</w:t>
            </w:r>
          </w:p>
        </w:tc>
        <w:tc>
          <w:tcPr>
            <w:tcW w:w="1253"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Respiratory</w:t>
            </w:r>
          </w:p>
        </w:tc>
        <w:tc>
          <w:tcPr>
            <w:tcW w:w="1044"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Intestinal</w:t>
            </w:r>
          </w:p>
        </w:tc>
        <w:tc>
          <w:tcPr>
            <w:tcW w:w="1008"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Zoonotic</w:t>
            </w:r>
          </w:p>
        </w:tc>
        <w:tc>
          <w:tcPr>
            <w:tcW w:w="972"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Vector borne</w:t>
            </w:r>
          </w:p>
        </w:tc>
        <w:tc>
          <w:tcPr>
            <w:tcW w:w="2208"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Sexual, blood and mother-to-child borne</w:t>
            </w:r>
          </w:p>
        </w:tc>
        <w:tc>
          <w:tcPr>
            <w:tcW w:w="1128" w:type="dxa"/>
            <w:tcBorders>
              <w:top w:val="single" w:color="auto" w:sz="4" w:space="0"/>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Other (contact)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68" w:type="dxa"/>
            <w:tcBorders>
              <w:top w:val="nil"/>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2013</w:t>
            </w:r>
          </w:p>
        </w:tc>
        <w:tc>
          <w:tcPr>
            <w:tcW w:w="125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2007</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354</w:t>
            </w:r>
          </w:p>
        </w:tc>
        <w:tc>
          <w:tcPr>
            <w:tcW w:w="10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1264</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100</w:t>
            </w:r>
          </w:p>
        </w:tc>
        <w:tc>
          <w:tcPr>
            <w:tcW w:w="22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12567</w:t>
            </w:r>
          </w:p>
        </w:tc>
        <w:tc>
          <w:tcPr>
            <w:tcW w:w="1128"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968" w:type="dxa"/>
            <w:tcBorders>
              <w:top w:val="nil"/>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2014</w:t>
            </w:r>
          </w:p>
        </w:tc>
        <w:tc>
          <w:tcPr>
            <w:tcW w:w="125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1866</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579</w:t>
            </w:r>
          </w:p>
        </w:tc>
        <w:tc>
          <w:tcPr>
            <w:tcW w:w="10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1105</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67</w:t>
            </w:r>
          </w:p>
        </w:tc>
        <w:tc>
          <w:tcPr>
            <w:tcW w:w="22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12939</w:t>
            </w:r>
          </w:p>
        </w:tc>
        <w:tc>
          <w:tcPr>
            <w:tcW w:w="1128"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68" w:type="dxa"/>
            <w:tcBorders>
              <w:top w:val="nil"/>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2015</w:t>
            </w:r>
          </w:p>
        </w:tc>
        <w:tc>
          <w:tcPr>
            <w:tcW w:w="125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1777</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190</w:t>
            </w:r>
          </w:p>
        </w:tc>
        <w:tc>
          <w:tcPr>
            <w:tcW w:w="10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938</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45</w:t>
            </w:r>
          </w:p>
        </w:tc>
        <w:tc>
          <w:tcPr>
            <w:tcW w:w="22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13533</w:t>
            </w:r>
          </w:p>
        </w:tc>
        <w:tc>
          <w:tcPr>
            <w:tcW w:w="1128"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68" w:type="dxa"/>
            <w:tcBorders>
              <w:top w:val="nil"/>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2016</w:t>
            </w:r>
          </w:p>
        </w:tc>
        <w:tc>
          <w:tcPr>
            <w:tcW w:w="125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1955</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261</w:t>
            </w:r>
          </w:p>
        </w:tc>
        <w:tc>
          <w:tcPr>
            <w:tcW w:w="10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709</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71</w:t>
            </w:r>
          </w:p>
        </w:tc>
        <w:tc>
          <w:tcPr>
            <w:tcW w:w="22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14907</w:t>
            </w:r>
          </w:p>
        </w:tc>
        <w:tc>
          <w:tcPr>
            <w:tcW w:w="1128"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68" w:type="dxa"/>
            <w:tcBorders>
              <w:top w:val="nil"/>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2017</w:t>
            </w:r>
          </w:p>
        </w:tc>
        <w:tc>
          <w:tcPr>
            <w:tcW w:w="125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2242</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165</w:t>
            </w:r>
          </w:p>
        </w:tc>
        <w:tc>
          <w:tcPr>
            <w:tcW w:w="10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838</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96</w:t>
            </w:r>
          </w:p>
        </w:tc>
        <w:tc>
          <w:tcPr>
            <w:tcW w:w="22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16190</w:t>
            </w:r>
          </w:p>
        </w:tc>
        <w:tc>
          <w:tcPr>
            <w:tcW w:w="1128"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68" w:type="dxa"/>
            <w:tcBorders>
              <w:top w:val="nil"/>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2018</w:t>
            </w:r>
          </w:p>
        </w:tc>
        <w:tc>
          <w:tcPr>
            <w:tcW w:w="125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2396</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88</w:t>
            </w:r>
          </w:p>
        </w:tc>
        <w:tc>
          <w:tcPr>
            <w:tcW w:w="10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532</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149</w:t>
            </w:r>
          </w:p>
        </w:tc>
        <w:tc>
          <w:tcPr>
            <w:tcW w:w="22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19753</w:t>
            </w:r>
          </w:p>
        </w:tc>
        <w:tc>
          <w:tcPr>
            <w:tcW w:w="1128"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68" w:type="dxa"/>
            <w:tcBorders>
              <w:top w:val="nil"/>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2019</w:t>
            </w:r>
          </w:p>
        </w:tc>
        <w:tc>
          <w:tcPr>
            <w:tcW w:w="125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2551</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73</w:t>
            </w:r>
          </w:p>
        </w:tc>
        <w:tc>
          <w:tcPr>
            <w:tcW w:w="10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349</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80</w:t>
            </w:r>
          </w:p>
        </w:tc>
        <w:tc>
          <w:tcPr>
            <w:tcW w:w="22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22008</w:t>
            </w:r>
          </w:p>
        </w:tc>
        <w:tc>
          <w:tcPr>
            <w:tcW w:w="1128"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68" w:type="dxa"/>
            <w:tcBorders>
              <w:top w:val="nil"/>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2020</w:t>
            </w:r>
          </w:p>
        </w:tc>
        <w:tc>
          <w:tcPr>
            <w:tcW w:w="125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5051</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48</w:t>
            </w:r>
          </w:p>
        </w:tc>
        <w:tc>
          <w:tcPr>
            <w:tcW w:w="10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246</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w:t>
            </w:r>
          </w:p>
        </w:tc>
        <w:tc>
          <w:tcPr>
            <w:tcW w:w="22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19723</w:t>
            </w:r>
          </w:p>
        </w:tc>
        <w:tc>
          <w:tcPr>
            <w:tcW w:w="1128"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68" w:type="dxa"/>
            <w:tcBorders>
              <w:top w:val="nil"/>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2021</w:t>
            </w:r>
          </w:p>
        </w:tc>
        <w:tc>
          <w:tcPr>
            <w:tcW w:w="125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1438</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38</w:t>
            </w:r>
          </w:p>
        </w:tc>
        <w:tc>
          <w:tcPr>
            <w:tcW w:w="10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243</w:t>
            </w:r>
          </w:p>
        </w:tc>
        <w:tc>
          <w:tcPr>
            <w:tcW w:w="9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9</w:t>
            </w:r>
          </w:p>
        </w:tc>
        <w:tc>
          <w:tcPr>
            <w:tcW w:w="220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20878</w:t>
            </w:r>
          </w:p>
        </w:tc>
        <w:tc>
          <w:tcPr>
            <w:tcW w:w="1128" w:type="dxa"/>
            <w:tcBorders>
              <w:top w:val="nil"/>
              <w:left w:val="single" w:color="000000" w:sz="8" w:space="0"/>
              <w:bottom w:val="single" w:color="000000" w:sz="8"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68" w:type="dxa"/>
            <w:tcBorders>
              <w:top w:val="nil"/>
              <w:left w:val="single" w:color="auto" w:sz="4"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2022</w:t>
            </w:r>
          </w:p>
        </w:tc>
        <w:tc>
          <w:tcPr>
            <w:tcW w:w="1253"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4590</w:t>
            </w:r>
          </w:p>
        </w:tc>
        <w:tc>
          <w:tcPr>
            <w:tcW w:w="1044"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30</w:t>
            </w:r>
          </w:p>
        </w:tc>
        <w:tc>
          <w:tcPr>
            <w:tcW w:w="1008"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148</w:t>
            </w:r>
          </w:p>
        </w:tc>
        <w:tc>
          <w:tcPr>
            <w:tcW w:w="972"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10</w:t>
            </w:r>
          </w:p>
        </w:tc>
        <w:tc>
          <w:tcPr>
            <w:tcW w:w="2208"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19879</w:t>
            </w:r>
          </w:p>
        </w:tc>
        <w:tc>
          <w:tcPr>
            <w:tcW w:w="1128" w:type="dxa"/>
            <w:tcBorders>
              <w:top w:val="nil"/>
              <w:left w:val="single" w:color="000000" w:sz="8"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3</w:t>
            </w:r>
          </w:p>
        </w:tc>
      </w:tr>
    </w:tbl>
    <w:p>
      <w:pPr>
        <w:rPr>
          <w:rFonts w:hint="eastAsia"/>
          <w:b/>
          <w:bCs/>
          <w:color w:val="000000" w:themeColor="text1"/>
          <w:szCs w:val="21"/>
          <w14:textFill>
            <w14:solidFill>
              <w14:schemeClr w14:val="tx1"/>
            </w14:solidFill>
          </w14:textFill>
        </w:rPr>
      </w:pPr>
    </w:p>
    <w:p>
      <w:pPr>
        <w:numPr>
          <w:ilvl w:val="0"/>
          <w:numId w:val="2"/>
        </w:numPr>
        <w:ind w:left="0" w:leftChars="0" w:firstLine="0" w:firstLineChars="0"/>
        <w:rPr>
          <w:rFonts w:hint="eastAsia"/>
          <w:b/>
          <w:bCs/>
          <w:color w:val="000000" w:themeColor="text1"/>
          <w:szCs w:val="21"/>
          <w14:textFill>
            <w14:solidFill>
              <w14:schemeClr w14:val="tx1"/>
            </w14:solidFill>
          </w14:textFill>
        </w:rPr>
      </w:pPr>
      <w:r>
        <w:rPr>
          <w:rFonts w:hint="eastAsia"/>
          <w:b/>
          <w:bCs/>
          <w:color w:val="000000" w:themeColor="text1"/>
          <w:szCs w:val="21"/>
          <w:lang w:val="en-US" w:eastAsia="zh-CN"/>
          <w14:textFill>
            <w14:solidFill>
              <w14:schemeClr w14:val="tx1"/>
            </w14:solidFill>
          </w14:textFill>
        </w:rPr>
        <w:t>The Case-fatality ratios (per 1000)(b) of 45 infectious diseases stratified by years and transmission routes</w:t>
      </w:r>
    </w:p>
    <w:tbl>
      <w:tblPr>
        <w:tblStyle w:val="2"/>
        <w:tblW w:w="856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2"/>
        <w:gridCol w:w="1332"/>
        <w:gridCol w:w="1044"/>
        <w:gridCol w:w="1116"/>
        <w:gridCol w:w="948"/>
        <w:gridCol w:w="2124"/>
        <w:gridCol w:w="11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Year</w:t>
            </w:r>
          </w:p>
        </w:tc>
        <w:tc>
          <w:tcPr>
            <w:tcW w:w="13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Respiratory</w:t>
            </w:r>
          </w:p>
        </w:tc>
        <w:tc>
          <w:tcPr>
            <w:tcW w:w="104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Intestinal</w:t>
            </w:r>
          </w:p>
        </w:tc>
        <w:tc>
          <w:tcPr>
            <w:tcW w:w="111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Zoonotic</w:t>
            </w:r>
          </w:p>
        </w:tc>
        <w:tc>
          <w:tcPr>
            <w:tcW w:w="94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Vector borne</w:t>
            </w:r>
          </w:p>
        </w:tc>
        <w:tc>
          <w:tcPr>
            <w:tcW w:w="212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Sexual, blood and        mother-to-child borne</w:t>
            </w:r>
          </w:p>
        </w:tc>
        <w:tc>
          <w:tcPr>
            <w:tcW w:w="11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Other (contact)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8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2013</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1.08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0.11 </w:t>
            </w:r>
          </w:p>
        </w:tc>
        <w:tc>
          <w:tcPr>
            <w:tcW w:w="111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19.29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7.44 </w:t>
            </w:r>
          </w:p>
        </w:tc>
        <w:tc>
          <w:tcPr>
            <w:tcW w:w="212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6.55 </w:t>
            </w:r>
          </w:p>
        </w:tc>
        <w:tc>
          <w:tcPr>
            <w:tcW w:w="11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2014</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1.08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0.15 </w:t>
            </w:r>
          </w:p>
        </w:tc>
        <w:tc>
          <w:tcPr>
            <w:tcW w:w="111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14.16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1.25 </w:t>
            </w:r>
          </w:p>
        </w:tc>
        <w:tc>
          <w:tcPr>
            <w:tcW w:w="212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6.84 </w:t>
            </w:r>
          </w:p>
        </w:tc>
        <w:tc>
          <w:tcPr>
            <w:tcW w:w="11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2015</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1.07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0.06 </w:t>
            </w:r>
          </w:p>
        </w:tc>
        <w:tc>
          <w:tcPr>
            <w:tcW w:w="111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12.19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4.49 </w:t>
            </w:r>
          </w:p>
        </w:tc>
        <w:tc>
          <w:tcPr>
            <w:tcW w:w="212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7.01 </w:t>
            </w:r>
          </w:p>
        </w:tc>
        <w:tc>
          <w:tcPr>
            <w:tcW w:w="11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2016</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1.15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0.07 </w:t>
            </w:r>
          </w:p>
        </w:tc>
        <w:tc>
          <w:tcPr>
            <w:tcW w:w="111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10.66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8.54 </w:t>
            </w:r>
          </w:p>
        </w:tc>
        <w:tc>
          <w:tcPr>
            <w:tcW w:w="212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7.57 </w:t>
            </w:r>
          </w:p>
        </w:tc>
        <w:tc>
          <w:tcPr>
            <w:tcW w:w="11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2017</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1.17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0.05 </w:t>
            </w:r>
          </w:p>
        </w:tc>
        <w:tc>
          <w:tcPr>
            <w:tcW w:w="111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13.70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8.57 </w:t>
            </w:r>
          </w:p>
        </w:tc>
        <w:tc>
          <w:tcPr>
            <w:tcW w:w="212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7.60 </w:t>
            </w:r>
          </w:p>
        </w:tc>
        <w:tc>
          <w:tcPr>
            <w:tcW w:w="11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2018</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1.06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0.02 </w:t>
            </w:r>
          </w:p>
        </w:tc>
        <w:tc>
          <w:tcPr>
            <w:tcW w:w="111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9.10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13.61 </w:t>
            </w:r>
          </w:p>
        </w:tc>
        <w:tc>
          <w:tcPr>
            <w:tcW w:w="212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8.92 </w:t>
            </w:r>
          </w:p>
        </w:tc>
        <w:tc>
          <w:tcPr>
            <w:tcW w:w="11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2019</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0.51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0.02 </w:t>
            </w:r>
          </w:p>
        </w:tc>
        <w:tc>
          <w:tcPr>
            <w:tcW w:w="111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5.61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2.99 </w:t>
            </w:r>
          </w:p>
        </w:tc>
        <w:tc>
          <w:tcPr>
            <w:tcW w:w="212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9.62 </w:t>
            </w:r>
          </w:p>
        </w:tc>
        <w:tc>
          <w:tcPr>
            <w:tcW w:w="11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2020</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2.15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0.02 </w:t>
            </w:r>
          </w:p>
        </w:tc>
        <w:tc>
          <w:tcPr>
            <w:tcW w:w="111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3.91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5.43 </w:t>
            </w:r>
          </w:p>
        </w:tc>
        <w:tc>
          <w:tcPr>
            <w:tcW w:w="212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9.57 </w:t>
            </w:r>
          </w:p>
        </w:tc>
        <w:tc>
          <w:tcPr>
            <w:tcW w:w="11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2021</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0.87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0.01 </w:t>
            </w:r>
          </w:p>
        </w:tc>
        <w:tc>
          <w:tcPr>
            <w:tcW w:w="111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2.79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3.31 </w:t>
            </w:r>
          </w:p>
        </w:tc>
        <w:tc>
          <w:tcPr>
            <w:tcW w:w="212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9.43 </w:t>
            </w:r>
          </w:p>
        </w:tc>
        <w:tc>
          <w:tcPr>
            <w:tcW w:w="11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2022</w:t>
            </w:r>
          </w:p>
        </w:tc>
        <w:tc>
          <w:tcPr>
            <w:tcW w:w="133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1.29 </w:t>
            </w:r>
          </w:p>
        </w:tc>
        <w:tc>
          <w:tcPr>
            <w:tcW w:w="10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0.02 </w:t>
            </w:r>
          </w:p>
        </w:tc>
        <w:tc>
          <w:tcPr>
            <w:tcW w:w="111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1.85 </w:t>
            </w:r>
          </w:p>
        </w:tc>
        <w:tc>
          <w:tcPr>
            <w:tcW w:w="94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3.16 </w:t>
            </w:r>
          </w:p>
        </w:tc>
        <w:tc>
          <w:tcPr>
            <w:tcW w:w="212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9.65 </w:t>
            </w:r>
          </w:p>
        </w:tc>
        <w:tc>
          <w:tcPr>
            <w:tcW w:w="115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20"/>
                <w:szCs w:val="20"/>
                <w:u w:val="none"/>
                <w:lang w:val="en-US" w:eastAsia="zh-CN" w:bidi="ar"/>
              </w:rPr>
            </w:pPr>
            <w:r>
              <w:rPr>
                <w:rFonts w:hint="default" w:ascii="Times New Roman" w:hAnsi="Times New Roman" w:eastAsia="宋体" w:cs="Times New Roman"/>
                <w:b w:val="0"/>
                <w:bCs w:val="0"/>
                <w:i w:val="0"/>
                <w:iCs w:val="0"/>
                <w:color w:val="000000"/>
                <w:kern w:val="0"/>
                <w:sz w:val="20"/>
                <w:szCs w:val="20"/>
                <w:u w:val="none"/>
                <w:lang w:val="en-US" w:eastAsia="zh-CN" w:bidi="ar"/>
              </w:rPr>
              <w:t xml:space="preserve">0.11 </w:t>
            </w:r>
          </w:p>
        </w:tc>
      </w:tr>
    </w:tbl>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rFonts w:hint="eastAsia"/>
          <w:b/>
          <w:bCs/>
          <w:color w:val="000000" w:themeColor="text1"/>
          <w:szCs w:val="21"/>
          <w:lang w:val="en-US" w:eastAsia="zh-CN"/>
          <w14:textFill>
            <w14:solidFill>
              <w14:schemeClr w14:val="tx1"/>
            </w14:solidFill>
          </w14:textFill>
        </w:rPr>
      </w:pPr>
      <w:r>
        <w:rPr>
          <w:b/>
          <w:bCs/>
          <w:color w:val="000000" w:themeColor="text1"/>
          <w:szCs w:val="21"/>
          <w14:textFill>
            <w14:solidFill>
              <w14:schemeClr w14:val="tx1"/>
            </w14:solidFill>
          </w14:textFill>
        </w:rPr>
        <w:t>Supplementary Table S</w:t>
      </w:r>
      <w:r>
        <w:rPr>
          <w:rFonts w:hint="eastAsia"/>
          <w:b/>
          <w:bCs/>
          <w:color w:val="000000" w:themeColor="text1"/>
          <w:szCs w:val="21"/>
          <w:lang w:val="en-US" w:eastAsia="zh-CN"/>
          <w14:textFill>
            <w14:solidFill>
              <w14:schemeClr w14:val="tx1"/>
            </w14:solidFill>
          </w14:textFill>
        </w:rPr>
        <w:t>9</w:t>
      </w:r>
      <w:r>
        <w:rPr>
          <w:b/>
          <w:bCs/>
          <w:color w:val="000000" w:themeColor="text1"/>
          <w:szCs w:val="21"/>
          <w14:textFill>
            <w14:solidFill>
              <w14:schemeClr w14:val="tx1"/>
            </w14:solidFill>
          </w14:textFill>
        </w:rPr>
        <w:t>.</w:t>
      </w:r>
      <w:r>
        <w:rPr>
          <w:rFonts w:hint="eastAsia"/>
          <w:b/>
          <w:bCs/>
          <w:color w:val="000000" w:themeColor="text1"/>
          <w:szCs w:val="21"/>
          <w:lang w:val="en-US" w:eastAsia="zh-CN"/>
          <w14:textFill>
            <w14:solidFill>
              <w14:schemeClr w14:val="tx1"/>
            </w14:solidFill>
          </w14:textFill>
        </w:rPr>
        <w:t xml:space="preserve"> The distribution of monthly incidence (per 100 000) (a) and case-fatality ratios (per 1000) (b). </w:t>
      </w:r>
    </w:p>
    <w:p>
      <w:pPr>
        <w:rPr>
          <w:rFonts w:hint="eastAsia"/>
          <w:b/>
          <w:bCs/>
          <w:color w:val="000000" w:themeColor="text1"/>
          <w:szCs w:val="21"/>
          <w:lang w:val="en-US" w:eastAsia="zh-CN"/>
          <w14:textFill>
            <w14:solidFill>
              <w14:schemeClr w14:val="tx1"/>
            </w14:solidFill>
          </w14:textFill>
        </w:rPr>
      </w:pPr>
    </w:p>
    <w:p>
      <w:pPr>
        <w:numPr>
          <w:ilvl w:val="0"/>
          <w:numId w:val="3"/>
        </w:numPr>
        <w:rPr>
          <w:rFonts w:hint="default" w:eastAsia="宋体"/>
          <w:b/>
          <w:bCs/>
          <w:color w:val="000000" w:themeColor="text1"/>
          <w:szCs w:val="21"/>
          <w:lang w:val="en-US" w:eastAsia="zh-CN"/>
          <w14:textFill>
            <w14:solidFill>
              <w14:schemeClr w14:val="tx1"/>
            </w14:solidFill>
          </w14:textFill>
        </w:rPr>
      </w:pPr>
      <w:r>
        <w:rPr>
          <w:rFonts w:hint="eastAsia"/>
          <w:b/>
          <w:bCs/>
          <w:color w:val="000000" w:themeColor="text1"/>
          <w:szCs w:val="21"/>
          <w:lang w:val="en-US" w:eastAsia="zh-CN"/>
          <w14:textFill>
            <w14:solidFill>
              <w14:schemeClr w14:val="tx1"/>
            </w14:solidFill>
          </w14:textFill>
        </w:rPr>
        <w:t>The distribution of monthly incidence (per 100 000).</w:t>
      </w:r>
    </w:p>
    <w:tbl>
      <w:tblPr>
        <w:tblStyle w:val="2"/>
        <w:tblW w:w="900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3"/>
        <w:gridCol w:w="1240"/>
        <w:gridCol w:w="987"/>
        <w:gridCol w:w="1346"/>
        <w:gridCol w:w="1035"/>
        <w:gridCol w:w="1312"/>
        <w:gridCol w:w="987"/>
        <w:gridCol w:w="13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Items</w:t>
            </w:r>
          </w:p>
        </w:tc>
        <w:tc>
          <w:tcPr>
            <w:tcW w:w="35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2013-2022 (per 100 000)</w:t>
            </w:r>
          </w:p>
        </w:tc>
        <w:tc>
          <w:tcPr>
            <w:tcW w:w="23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2017-2019(per 100 000)</w:t>
            </w: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2020-2022(per 100 000)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auto"/>
                <w:sz w:val="20"/>
                <w:szCs w:val="20"/>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population</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Cases (n)</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Incidence (per 100 000)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Cases (n)</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Incidence (per 100 000)</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Cases (n)</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Incidence (per 100 000)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iCs w:val="0"/>
                <w:color w:val="auto"/>
                <w:sz w:val="20"/>
                <w:szCs w:val="20"/>
                <w:u w:val="none"/>
              </w:rPr>
            </w:pPr>
            <w:bookmarkStart w:id="1" w:name="OLE_LINK1" w:colFirst="2" w:colLast="2"/>
            <w:r>
              <w:rPr>
                <w:rFonts w:hint="default" w:ascii="仿宋_GB2312" w:hAnsi="宋体" w:eastAsia="仿宋_GB2312" w:cs="仿宋_GB2312"/>
                <w:i w:val="0"/>
                <w:iCs w:val="0"/>
                <w:color w:val="auto"/>
                <w:kern w:val="0"/>
                <w:sz w:val="20"/>
                <w:szCs w:val="20"/>
                <w:u w:val="none"/>
                <w:lang w:val="en-US" w:eastAsia="zh-CN" w:bidi="ar"/>
              </w:rPr>
              <w:t>Jan</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1394510.5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6945305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49.80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2453374 </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58.32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2563329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60.52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0"/>
                <w:szCs w:val="20"/>
                <w:u w:val="none"/>
              </w:rPr>
            </w:pPr>
            <w:r>
              <w:rPr>
                <w:rFonts w:hint="default" w:ascii="仿宋_GB2312" w:hAnsi="宋体" w:eastAsia="仿宋_GB2312" w:cs="仿宋_GB2312"/>
                <w:i w:val="0"/>
                <w:iCs w:val="0"/>
                <w:color w:val="auto"/>
                <w:kern w:val="0"/>
                <w:sz w:val="20"/>
                <w:szCs w:val="20"/>
                <w:u w:val="none"/>
                <w:lang w:val="en-US" w:eastAsia="zh-CN" w:bidi="ar"/>
              </w:rPr>
              <w:t>Feb</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1394510.5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4364870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31.30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1720977 </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40.91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1161427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27.42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0"/>
                <w:szCs w:val="20"/>
                <w:u w:val="none"/>
              </w:rPr>
            </w:pPr>
            <w:r>
              <w:rPr>
                <w:rFonts w:hint="default" w:ascii="仿宋_GB2312" w:hAnsi="宋体" w:eastAsia="仿宋_GB2312" w:cs="仿宋_GB2312"/>
                <w:i w:val="0"/>
                <w:iCs w:val="0"/>
                <w:color w:val="auto"/>
                <w:kern w:val="0"/>
                <w:sz w:val="20"/>
                <w:szCs w:val="20"/>
                <w:u w:val="none"/>
                <w:lang w:val="en-US" w:eastAsia="zh-CN" w:bidi="ar"/>
              </w:rPr>
              <w:t>Mar</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1394510.5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5609586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40.23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1990648 </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47.32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1477780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34.89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0"/>
                <w:szCs w:val="20"/>
                <w:u w:val="none"/>
              </w:rPr>
            </w:pPr>
            <w:r>
              <w:rPr>
                <w:rFonts w:hint="default" w:ascii="仿宋_GB2312" w:hAnsi="宋体" w:eastAsia="仿宋_GB2312" w:cs="仿宋_GB2312"/>
                <w:i w:val="0"/>
                <w:iCs w:val="0"/>
                <w:color w:val="auto"/>
                <w:kern w:val="0"/>
                <w:sz w:val="20"/>
                <w:szCs w:val="20"/>
                <w:u w:val="none"/>
                <w:lang w:val="en-US" w:eastAsia="zh-CN" w:bidi="ar"/>
              </w:rPr>
              <w:t>Apr</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1394510.5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6142291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44.05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2011461 </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47.82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1450833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34.25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0"/>
                <w:szCs w:val="20"/>
                <w:u w:val="none"/>
              </w:rPr>
            </w:pPr>
            <w:r>
              <w:rPr>
                <w:rFonts w:hint="default" w:ascii="仿宋_GB2312" w:hAnsi="宋体" w:eastAsia="仿宋_GB2312" w:cs="仿宋_GB2312"/>
                <w:i w:val="0"/>
                <w:iCs w:val="0"/>
                <w:color w:val="auto"/>
                <w:kern w:val="0"/>
                <w:sz w:val="20"/>
                <w:szCs w:val="20"/>
                <w:u w:val="none"/>
                <w:lang w:val="en-US" w:eastAsia="zh-CN" w:bidi="ar"/>
              </w:rPr>
              <w:t>May</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1394510.5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7366525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52.83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2489189 </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59.17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1616919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38.17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0"/>
                <w:szCs w:val="20"/>
                <w:u w:val="none"/>
              </w:rPr>
            </w:pPr>
            <w:r>
              <w:rPr>
                <w:rFonts w:hint="default" w:ascii="仿宋_GB2312" w:hAnsi="宋体" w:eastAsia="仿宋_GB2312" w:cs="仿宋_GB2312"/>
                <w:i w:val="0"/>
                <w:iCs w:val="0"/>
                <w:color w:val="auto"/>
                <w:kern w:val="0"/>
                <w:sz w:val="20"/>
                <w:szCs w:val="20"/>
                <w:u w:val="none"/>
                <w:lang w:val="en-US" w:eastAsia="zh-CN" w:bidi="ar"/>
              </w:rPr>
              <w:t>Jun</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1394510.5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8423890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60.41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2657388 </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63.17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2408960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56.87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0"/>
                <w:szCs w:val="20"/>
                <w:u w:val="none"/>
              </w:rPr>
            </w:pPr>
            <w:r>
              <w:rPr>
                <w:rFonts w:hint="default" w:ascii="仿宋_GB2312" w:hAnsi="宋体" w:eastAsia="仿宋_GB2312" w:cs="仿宋_GB2312"/>
                <w:i w:val="0"/>
                <w:iCs w:val="0"/>
                <w:color w:val="auto"/>
                <w:kern w:val="0"/>
                <w:sz w:val="20"/>
                <w:szCs w:val="20"/>
                <w:u w:val="none"/>
                <w:lang w:val="en-US" w:eastAsia="zh-CN" w:bidi="ar"/>
              </w:rPr>
              <w:t>Jul</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1394510.5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7881290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56.52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2610852 </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62.06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2274933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53.71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0"/>
                <w:szCs w:val="20"/>
                <w:u w:val="none"/>
              </w:rPr>
            </w:pPr>
            <w:r>
              <w:rPr>
                <w:rFonts w:hint="default" w:ascii="仿宋_GB2312" w:hAnsi="宋体" w:eastAsia="仿宋_GB2312" w:cs="仿宋_GB2312"/>
                <w:i w:val="0"/>
                <w:iCs w:val="0"/>
                <w:color w:val="auto"/>
                <w:kern w:val="0"/>
                <w:sz w:val="20"/>
                <w:szCs w:val="20"/>
                <w:u w:val="none"/>
                <w:lang w:val="en-US" w:eastAsia="zh-CN" w:bidi="ar"/>
              </w:rPr>
              <w:t>Aug</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1394510.5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6123551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43.91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2103027 </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49.99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1615348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38.14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0"/>
                <w:szCs w:val="20"/>
                <w:u w:val="none"/>
              </w:rPr>
            </w:pPr>
            <w:r>
              <w:rPr>
                <w:rFonts w:hint="default" w:ascii="仿宋_GB2312" w:hAnsi="宋体" w:eastAsia="仿宋_GB2312" w:cs="仿宋_GB2312"/>
                <w:i w:val="0"/>
                <w:iCs w:val="0"/>
                <w:color w:val="auto"/>
                <w:kern w:val="0"/>
                <w:sz w:val="20"/>
                <w:szCs w:val="20"/>
                <w:u w:val="none"/>
                <w:lang w:val="en-US" w:eastAsia="zh-CN" w:bidi="ar"/>
              </w:rPr>
              <w:t>Sep</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1394510.5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5825583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41.78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1977057 </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47.00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1522296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35.94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0"/>
                <w:szCs w:val="20"/>
                <w:u w:val="none"/>
              </w:rPr>
            </w:pPr>
            <w:r>
              <w:rPr>
                <w:rFonts w:hint="default" w:ascii="仿宋_GB2312" w:hAnsi="宋体" w:eastAsia="仿宋_GB2312" w:cs="仿宋_GB2312"/>
                <w:i w:val="0"/>
                <w:iCs w:val="0"/>
                <w:color w:val="auto"/>
                <w:kern w:val="0"/>
                <w:sz w:val="20"/>
                <w:szCs w:val="20"/>
                <w:u w:val="none"/>
                <w:lang w:val="en-US" w:eastAsia="zh-CN" w:bidi="ar"/>
              </w:rPr>
              <w:t>Oct</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1394510.5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5617619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40.28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1848763 </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43.95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1518191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35.84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0"/>
                <w:szCs w:val="20"/>
                <w:u w:val="none"/>
              </w:rPr>
            </w:pPr>
            <w:r>
              <w:rPr>
                <w:rFonts w:hint="default" w:ascii="仿宋_GB2312" w:hAnsi="宋体" w:eastAsia="仿宋_GB2312" w:cs="仿宋_GB2312"/>
                <w:i w:val="0"/>
                <w:iCs w:val="0"/>
                <w:color w:val="auto"/>
                <w:kern w:val="0"/>
                <w:sz w:val="20"/>
                <w:szCs w:val="20"/>
                <w:u w:val="none"/>
                <w:lang w:val="en-US" w:eastAsia="zh-CN" w:bidi="ar"/>
              </w:rPr>
              <w:t>Nov</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1394510.5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5704919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40.91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1884968 </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44.81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1616922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38.17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0"/>
                <w:szCs w:val="20"/>
                <w:u w:val="none"/>
              </w:rPr>
            </w:pPr>
            <w:r>
              <w:rPr>
                <w:rFonts w:hint="default" w:ascii="仿宋_GB2312" w:hAnsi="宋体" w:eastAsia="仿宋_GB2312" w:cs="仿宋_GB2312"/>
                <w:i w:val="0"/>
                <w:iCs w:val="0"/>
                <w:color w:val="auto"/>
                <w:kern w:val="0"/>
                <w:sz w:val="20"/>
                <w:szCs w:val="20"/>
                <w:u w:val="none"/>
                <w:lang w:val="en-US" w:eastAsia="zh-CN" w:bidi="ar"/>
              </w:rPr>
              <w:t>Dec</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1394510.5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6868889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49.26 </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3119753 </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74.16 </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1517945 </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sz w:val="20"/>
                <w:szCs w:val="20"/>
                <w:u w:val="none"/>
              </w:rPr>
            </w:pPr>
            <w:r>
              <w:rPr>
                <w:rFonts w:hint="default" w:ascii="Times New Roman" w:hAnsi="Times New Roman" w:eastAsia="宋体" w:cs="Times New Roman"/>
                <w:i w:val="0"/>
                <w:iCs w:val="0"/>
                <w:color w:val="auto"/>
                <w:kern w:val="0"/>
                <w:sz w:val="20"/>
                <w:szCs w:val="20"/>
                <w:u w:val="none"/>
                <w:lang w:val="en-US" w:eastAsia="zh-CN" w:bidi="ar"/>
              </w:rPr>
              <w:t xml:space="preserve">35.84 </w:t>
            </w:r>
          </w:p>
        </w:tc>
      </w:tr>
      <w:bookmarkEnd w:id="1"/>
    </w:tbl>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rFonts w:hint="default"/>
          <w:b/>
          <w:bCs/>
          <w:color w:val="000000" w:themeColor="text1"/>
          <w:szCs w:val="21"/>
          <w:lang w:val="en-US"/>
          <w14:textFill>
            <w14:solidFill>
              <w14:schemeClr w14:val="tx1"/>
            </w14:solidFill>
          </w14:textFill>
        </w:rPr>
      </w:pPr>
      <w:r>
        <w:rPr>
          <w:rFonts w:hint="eastAsia"/>
          <w:b/>
          <w:bCs/>
          <w:color w:val="000000" w:themeColor="text1"/>
          <w:szCs w:val="21"/>
          <w:lang w:val="en-US" w:eastAsia="zh-CN"/>
          <w14:textFill>
            <w14:solidFill>
              <w14:schemeClr w14:val="tx1"/>
            </w14:solidFill>
          </w14:textFill>
        </w:rPr>
        <w:t>b) The distribution of monthly case-fatality ratios (per 1000).</w:t>
      </w:r>
    </w:p>
    <w:tbl>
      <w:tblPr>
        <w:tblStyle w:val="2"/>
        <w:tblpPr w:leftFromText="180" w:rightFromText="180" w:vertAnchor="text" w:horzAnchor="page" w:tblpX="1875" w:tblpY="257"/>
        <w:tblOverlap w:val="never"/>
        <w:tblW w:w="88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8"/>
        <w:gridCol w:w="1080"/>
        <w:gridCol w:w="1573"/>
        <w:gridCol w:w="1080"/>
        <w:gridCol w:w="1627"/>
        <w:gridCol w:w="1067"/>
        <w:gridCol w:w="16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Items</w:t>
            </w:r>
          </w:p>
        </w:tc>
        <w:tc>
          <w:tcPr>
            <w:tcW w:w="2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2013-2022</w:t>
            </w:r>
          </w:p>
        </w:tc>
        <w:tc>
          <w:tcPr>
            <w:tcW w:w="2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2017-2019</w:t>
            </w:r>
          </w:p>
        </w:tc>
        <w:tc>
          <w:tcPr>
            <w:tcW w:w="26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2020-2022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6" w:hRule="atLeast"/>
        </w:trPr>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Deaths (n)</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Case-fatality ratios (per 1000)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Deaths (n)</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Case-fatality ratios (per 1000)</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Deaths (n)</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Case-fatality ratios (per 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Jan</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14323 </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2.06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4714 </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1.92 </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4790 </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Feb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14511 </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3.32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4024 </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2.34 </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6560 </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Mar</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16851 </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5168 </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2.60 </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5959 </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Apr</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15308 </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2.49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4735 </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2.35 </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5529 </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May</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16473 </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2.24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5281 </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2.12 </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5316 </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Jun</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17125 </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2.03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5526 </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2.08 </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5815 </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Jul</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16921 </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2.15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5563 </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2.13 </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5815 </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Aug</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17784 </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2.90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5792 </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2.75 </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6411 </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Sep</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18511 </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3.18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5853 </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2.96 </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6758 </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Oct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17124 </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3.05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5923 </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3.20 </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5716 </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Nov</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19905 </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3.49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7315 </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3.88 </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6159 </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rPr>
            </w:pPr>
            <w:r>
              <w:rPr>
                <w:rFonts w:hint="default" w:ascii="仿宋_GB2312" w:hAnsi="宋体" w:eastAsia="仿宋_GB2312" w:cs="仿宋_GB2312"/>
                <w:i w:val="0"/>
                <w:iCs w:val="0"/>
                <w:color w:val="000000"/>
                <w:kern w:val="0"/>
                <w:sz w:val="20"/>
                <w:szCs w:val="20"/>
                <w:u w:val="none"/>
                <w:lang w:val="en-US" w:eastAsia="zh-CN" w:bidi="ar"/>
              </w:rPr>
              <w:t>Dec</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22380 </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3.26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7638 </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2.45 </w:t>
            </w: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7530 </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4.96 </w:t>
            </w:r>
          </w:p>
        </w:tc>
      </w:tr>
    </w:tbl>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b/>
          <w:bCs/>
          <w:color w:val="000000" w:themeColor="text1"/>
          <w:szCs w:val="21"/>
          <w14:textFill>
            <w14:solidFill>
              <w14:schemeClr w14:val="tx1"/>
            </w14:solidFill>
          </w14:textFill>
        </w:rPr>
      </w:pPr>
    </w:p>
    <w:p>
      <w:pPr>
        <w:rPr>
          <w:rFonts w:hint="eastAsia"/>
          <w:b/>
          <w:bCs/>
          <w:color w:val="000000" w:themeColor="text1"/>
          <w:szCs w:val="21"/>
          <w:lang w:val="en-US" w:eastAsia="zh-CN"/>
          <w14:textFill>
            <w14:solidFill>
              <w14:schemeClr w14:val="tx1"/>
            </w14:solidFill>
          </w14:textFill>
        </w:rPr>
      </w:pPr>
      <w:r>
        <w:rPr>
          <w:rFonts w:hint="default"/>
          <w:b/>
          <w:bCs/>
          <w:color w:val="000000" w:themeColor="text1"/>
          <w:szCs w:val="21"/>
          <w:lang w:val="en-US" w:eastAsia="zh-CN"/>
          <w14:textFill>
            <w14:solidFill>
              <w14:schemeClr w14:val="tx1"/>
            </w14:solidFill>
          </w14:textFill>
        </w:rPr>
        <w:t>Supplementary Figure</w:t>
      </w:r>
      <w:r>
        <w:rPr>
          <w:rFonts w:hint="eastAsia"/>
          <w:b/>
          <w:bCs/>
          <w:color w:val="000000" w:themeColor="text1"/>
          <w:szCs w:val="21"/>
          <w:lang w:val="en-US" w:eastAsia="zh-CN"/>
          <w14:textFill>
            <w14:solidFill>
              <w14:schemeClr w14:val="tx1"/>
            </w14:solidFill>
          </w14:textFill>
        </w:rPr>
        <w:t xml:space="preserve"> S1</w:t>
      </w:r>
      <w:r>
        <w:rPr>
          <w:rFonts w:hint="default"/>
          <w:b/>
          <w:bCs/>
          <w:color w:val="000000" w:themeColor="text1"/>
          <w:szCs w:val="21"/>
          <w:lang w:val="en-US" w:eastAsia="zh-CN"/>
          <w14:textFill>
            <w14:solidFill>
              <w14:schemeClr w14:val="tx1"/>
            </w14:solidFill>
          </w14:textFill>
        </w:rPr>
        <w:t>.</w:t>
      </w:r>
      <w:r>
        <w:rPr>
          <w:rFonts w:hint="eastAsia"/>
          <w:b/>
          <w:bCs/>
          <w:color w:val="000000" w:themeColor="text1"/>
          <w:szCs w:val="21"/>
          <w:lang w:val="en-US" w:eastAsia="zh-CN"/>
          <w14:textFill>
            <w14:solidFill>
              <w14:schemeClr w14:val="tx1"/>
            </w14:solidFill>
          </w14:textFill>
        </w:rPr>
        <w:t xml:space="preserve"> The proportion of cases (a) and deaths (b) of 45 infectious diseases stratified by A, B and C.</w:t>
      </w:r>
    </w:p>
    <w:p>
      <w:pPr>
        <w:jc w:val="center"/>
        <w:rPr>
          <w:b/>
          <w:bCs/>
          <w:color w:val="000000" w:themeColor="text1"/>
          <w:szCs w:val="21"/>
          <w14:textFill>
            <w14:solidFill>
              <w14:schemeClr w14:val="tx1"/>
            </w14:solidFill>
          </w14:textFill>
        </w:rPr>
      </w:pPr>
      <w:r>
        <w:rPr>
          <w:rFonts w:hint="eastAsia"/>
          <w:b/>
          <w:bCs/>
          <w:color w:val="000000" w:themeColor="text1"/>
          <w:szCs w:val="21"/>
          <w:lang w:val="en-US" w:eastAsia="zh-CN"/>
          <w14:textFill>
            <w14:solidFill>
              <w14:schemeClr w14:val="tx1"/>
            </w14:solidFill>
          </w14:textFill>
        </w:rPr>
        <w:drawing>
          <wp:inline distT="0" distB="0" distL="114300" distR="114300">
            <wp:extent cx="1282065" cy="1329690"/>
            <wp:effectExtent l="0" t="0" r="13335" b="0"/>
            <wp:docPr id="1" name="图片 1" descr="ABC发病占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BC发病占比"/>
                    <pic:cNvPicPr>
                      <a:picLocks noChangeAspect="1"/>
                    </pic:cNvPicPr>
                  </pic:nvPicPr>
                  <pic:blipFill>
                    <a:blip r:embed="rId4"/>
                    <a:stretch>
                      <a:fillRect/>
                    </a:stretch>
                  </pic:blipFill>
                  <pic:spPr>
                    <a:xfrm>
                      <a:off x="0" y="0"/>
                      <a:ext cx="1282065" cy="1329690"/>
                    </a:xfrm>
                    <a:prstGeom prst="rect">
                      <a:avLst/>
                    </a:prstGeom>
                  </pic:spPr>
                </pic:pic>
              </a:graphicData>
            </a:graphic>
          </wp:inline>
        </w:drawing>
      </w:r>
      <w:r>
        <w:rPr>
          <w:rFonts w:hint="eastAsia"/>
          <w:b/>
          <w:bCs/>
          <w:color w:val="000000" w:themeColor="text1"/>
          <w:szCs w:val="21"/>
          <w:lang w:val="en-US" w:eastAsia="zh-CN"/>
          <w14:textFill>
            <w14:solidFill>
              <w14:schemeClr w14:val="tx1"/>
            </w14:solidFill>
          </w14:textFill>
        </w:rPr>
        <w:t xml:space="preserve">              </w:t>
      </w:r>
      <w:r>
        <w:rPr>
          <w:rFonts w:hint="eastAsia" w:eastAsia="宋体"/>
          <w:b/>
          <w:bCs/>
          <w:color w:val="000000" w:themeColor="text1"/>
          <w:szCs w:val="21"/>
          <w:lang w:eastAsia="zh-CN"/>
          <w14:textFill>
            <w14:solidFill>
              <w14:schemeClr w14:val="tx1"/>
            </w14:solidFill>
          </w14:textFill>
        </w:rPr>
        <w:drawing>
          <wp:inline distT="0" distB="0" distL="114300" distR="114300">
            <wp:extent cx="1264285" cy="1310005"/>
            <wp:effectExtent l="0" t="0" r="635" b="0"/>
            <wp:docPr id="2" name="图片 2" descr="ABC死亡占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BC死亡占比"/>
                    <pic:cNvPicPr>
                      <a:picLocks noChangeAspect="1"/>
                    </pic:cNvPicPr>
                  </pic:nvPicPr>
                  <pic:blipFill>
                    <a:blip r:embed="rId5"/>
                    <a:stretch>
                      <a:fillRect/>
                    </a:stretch>
                  </pic:blipFill>
                  <pic:spPr>
                    <a:xfrm>
                      <a:off x="0" y="0"/>
                      <a:ext cx="1264285" cy="1310005"/>
                    </a:xfrm>
                    <a:prstGeom prst="rect">
                      <a:avLst/>
                    </a:prstGeom>
                  </pic:spPr>
                </pic:pic>
              </a:graphicData>
            </a:graphic>
          </wp:inline>
        </w:drawing>
      </w:r>
    </w:p>
    <w:p>
      <w:pPr>
        <w:rPr>
          <w:rFonts w:hint="eastAsia"/>
          <w:b/>
          <w:bCs/>
          <w:color w:val="000000" w:themeColor="text1"/>
          <w:szCs w:val="21"/>
          <w:lang w:val="en-US" w:eastAsia="zh-CN"/>
          <w14:textFill>
            <w14:solidFill>
              <w14:schemeClr w14:val="tx1"/>
            </w14:solidFill>
          </w14:textFill>
        </w:rPr>
      </w:pPr>
      <w:r>
        <w:rPr>
          <w:rFonts w:hint="default"/>
          <w:b/>
          <w:bCs/>
          <w:color w:val="000000" w:themeColor="text1"/>
          <w:szCs w:val="21"/>
          <w:lang w:val="en-US" w:eastAsia="zh-CN"/>
          <w14:textFill>
            <w14:solidFill>
              <w14:schemeClr w14:val="tx1"/>
            </w14:solidFill>
          </w14:textFill>
        </w:rPr>
        <w:t>Supplementary Figure</w:t>
      </w:r>
      <w:r>
        <w:rPr>
          <w:rFonts w:hint="eastAsia"/>
          <w:b/>
          <w:bCs/>
          <w:color w:val="000000" w:themeColor="text1"/>
          <w:szCs w:val="21"/>
          <w:lang w:val="en-US" w:eastAsia="zh-CN"/>
          <w14:textFill>
            <w14:solidFill>
              <w14:schemeClr w14:val="tx1"/>
            </w14:solidFill>
          </w14:textFill>
        </w:rPr>
        <w:t xml:space="preserve"> S2</w:t>
      </w:r>
      <w:r>
        <w:rPr>
          <w:rFonts w:hint="default"/>
          <w:b/>
          <w:bCs/>
          <w:color w:val="000000" w:themeColor="text1"/>
          <w:szCs w:val="21"/>
          <w:lang w:val="en-US" w:eastAsia="zh-CN"/>
          <w14:textFill>
            <w14:solidFill>
              <w14:schemeClr w14:val="tx1"/>
            </w14:solidFill>
          </w14:textFill>
        </w:rPr>
        <w:t>.</w:t>
      </w:r>
      <w:r>
        <w:rPr>
          <w:rFonts w:hint="eastAsia"/>
          <w:b/>
          <w:bCs/>
          <w:color w:val="000000" w:themeColor="text1"/>
          <w:szCs w:val="21"/>
          <w:lang w:val="en-US" w:eastAsia="zh-CN"/>
          <w14:textFill>
            <w14:solidFill>
              <w14:schemeClr w14:val="tx1"/>
            </w14:solidFill>
          </w14:textFill>
        </w:rPr>
        <w:t xml:space="preserve"> The distribution of monthly case number and death number proportion</w:t>
      </w:r>
    </w:p>
    <w:tbl>
      <w:tblPr>
        <w:tblStyle w:val="3"/>
        <w:tblW w:w="11280" w:type="dxa"/>
        <w:tblInd w:w="-13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5"/>
        <w:gridCol w:w="10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2" w:hRule="atLeast"/>
        </w:trPr>
        <w:tc>
          <w:tcPr>
            <w:tcW w:w="615" w:type="dxa"/>
          </w:tcPr>
          <w:p>
            <w:pPr>
              <w:jc w:val="both"/>
              <w:rPr>
                <w:rFonts w:hint="eastAsia"/>
                <w:b/>
                <w:bCs/>
                <w:color w:val="000000" w:themeColor="text1"/>
                <w:szCs w:val="21"/>
                <w:vertAlign w:val="baseline"/>
                <w:lang w:val="en-US" w:eastAsia="zh-CN"/>
                <w14:textFill>
                  <w14:solidFill>
                    <w14:schemeClr w14:val="tx1"/>
                  </w14:solidFill>
                </w14:textFill>
              </w:rPr>
            </w:pPr>
          </w:p>
          <w:p>
            <w:pPr>
              <w:jc w:val="both"/>
              <w:rPr>
                <w:rFonts w:hint="eastAsia"/>
                <w:b/>
                <w:bCs/>
                <w:color w:val="000000" w:themeColor="text1"/>
                <w:szCs w:val="21"/>
                <w:vertAlign w:val="baseline"/>
                <w:lang w:val="en-US" w:eastAsia="zh-CN"/>
                <w14:textFill>
                  <w14:solidFill>
                    <w14:schemeClr w14:val="tx1"/>
                  </w14:solidFill>
                </w14:textFill>
              </w:rPr>
            </w:pPr>
          </w:p>
          <w:p>
            <w:pPr>
              <w:jc w:val="both"/>
              <w:rPr>
                <w:rFonts w:hint="eastAsia"/>
                <w:b/>
                <w:bCs/>
                <w:color w:val="000000" w:themeColor="text1"/>
                <w:szCs w:val="21"/>
                <w:vertAlign w:val="baseline"/>
                <w:lang w:val="en-US" w:eastAsia="zh-CN"/>
                <w14:textFill>
                  <w14:solidFill>
                    <w14:schemeClr w14:val="tx1"/>
                  </w14:solidFill>
                </w14:textFill>
              </w:rPr>
            </w:pPr>
          </w:p>
          <w:p>
            <w:pPr>
              <w:jc w:val="both"/>
              <w:rPr>
                <w:rFonts w:hint="eastAsia"/>
                <w:b/>
                <w:bCs/>
                <w:color w:val="000000" w:themeColor="text1"/>
                <w:szCs w:val="21"/>
                <w:vertAlign w:val="baseline"/>
                <w:lang w:val="en-US" w:eastAsia="zh-CN"/>
                <w14:textFill>
                  <w14:solidFill>
                    <w14:schemeClr w14:val="tx1"/>
                  </w14:solidFill>
                </w14:textFill>
              </w:rPr>
            </w:pPr>
          </w:p>
          <w:p>
            <w:pPr>
              <w:jc w:val="both"/>
              <w:rPr>
                <w:rFonts w:hint="eastAsia"/>
                <w:b/>
                <w:bCs/>
                <w:color w:val="000000" w:themeColor="text1"/>
                <w:szCs w:val="21"/>
                <w:vertAlign w:val="baseline"/>
                <w:lang w:val="en-US" w:eastAsia="zh-CN"/>
                <w14:textFill>
                  <w14:solidFill>
                    <w14:schemeClr w14:val="tx1"/>
                  </w14:solidFill>
                </w14:textFill>
              </w:rPr>
            </w:pPr>
          </w:p>
          <w:p>
            <w:pPr>
              <w:jc w:val="center"/>
              <w:rPr>
                <w:rFonts w:hint="default" w:eastAsia="宋体"/>
                <w:b/>
                <w:bCs/>
                <w:color w:val="000000" w:themeColor="text1"/>
                <w:szCs w:val="21"/>
                <w:vertAlign w:val="baseline"/>
                <w:lang w:val="en-US" w:eastAsia="zh-CN"/>
                <w14:textFill>
                  <w14:solidFill>
                    <w14:schemeClr w14:val="tx1"/>
                  </w14:solidFill>
                </w14:textFill>
              </w:rPr>
            </w:pPr>
            <w:r>
              <w:rPr>
                <w:rFonts w:hint="eastAsia"/>
                <w:b/>
                <w:bCs/>
                <w:color w:val="000000" w:themeColor="text1"/>
                <w:sz w:val="32"/>
                <w:szCs w:val="32"/>
                <w:vertAlign w:val="baseline"/>
                <w:lang w:val="en-US" w:eastAsia="zh-CN"/>
                <w14:textFill>
                  <w14:solidFill>
                    <w14:schemeClr w14:val="tx1"/>
                  </w14:solidFill>
                </w14:textFill>
              </w:rPr>
              <w:t>A</w:t>
            </w:r>
          </w:p>
        </w:tc>
        <w:tc>
          <w:tcPr>
            <w:tcW w:w="10665" w:type="dxa"/>
          </w:tcPr>
          <w:p>
            <w:pPr>
              <w:jc w:val="both"/>
              <w:rPr>
                <w:rFonts w:hint="eastAsia" w:eastAsia="宋体"/>
                <w:b/>
                <w:bCs/>
                <w:color w:val="000000" w:themeColor="text1"/>
                <w:szCs w:val="21"/>
                <w:vertAlign w:val="baseline"/>
                <w:lang w:eastAsia="zh-CN"/>
                <w14:textFill>
                  <w14:solidFill>
                    <w14:schemeClr w14:val="tx1"/>
                  </w14:solidFill>
                </w14:textFill>
              </w:rPr>
            </w:pP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06475" cy="1026795"/>
                  <wp:effectExtent l="0" t="0" r="0" b="0"/>
                  <wp:docPr id="3" name="图片 3" descr="H5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5N1"/>
                          <pic:cNvPicPr>
                            <a:picLocks noChangeAspect="1"/>
                          </pic:cNvPicPr>
                        </pic:nvPicPr>
                        <pic:blipFill>
                          <a:blip r:embed="rId6"/>
                          <a:stretch>
                            <a:fillRect/>
                          </a:stretch>
                        </pic:blipFill>
                        <pic:spPr>
                          <a:xfrm>
                            <a:off x="0" y="0"/>
                            <a:ext cx="1006475" cy="102679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43940" cy="1043940"/>
                  <wp:effectExtent l="0" t="0" r="0" b="0"/>
                  <wp:docPr id="4" name="图片 4" descr="H7N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7N9"/>
                          <pic:cNvPicPr>
                            <a:picLocks noChangeAspect="1"/>
                          </pic:cNvPicPr>
                        </pic:nvPicPr>
                        <pic:blipFill>
                          <a:blip r:embed="rId7"/>
                          <a:stretch>
                            <a:fillRect/>
                          </a:stretch>
                        </pic:blipFill>
                        <pic:spPr>
                          <a:xfrm>
                            <a:off x="0" y="0"/>
                            <a:ext cx="1043940" cy="104394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22985" cy="1016635"/>
                  <wp:effectExtent l="0" t="0" r="0" b="4445"/>
                  <wp:docPr id="9" name="图片 9" descr="白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白喉"/>
                          <pic:cNvPicPr>
                            <a:picLocks noChangeAspect="1"/>
                          </pic:cNvPicPr>
                        </pic:nvPicPr>
                        <pic:blipFill>
                          <a:blip r:embed="rId8"/>
                          <a:stretch>
                            <a:fillRect/>
                          </a:stretch>
                        </pic:blipFill>
                        <pic:spPr>
                          <a:xfrm>
                            <a:off x="0" y="0"/>
                            <a:ext cx="1022985" cy="101663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81405" cy="1081405"/>
                  <wp:effectExtent l="0" t="0" r="0" b="635"/>
                  <wp:docPr id="15" name="图片 15" descr="登革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登革热"/>
                          <pic:cNvPicPr>
                            <a:picLocks noChangeAspect="1"/>
                          </pic:cNvPicPr>
                        </pic:nvPicPr>
                        <pic:blipFill>
                          <a:blip r:embed="rId9"/>
                          <a:stretch>
                            <a:fillRect/>
                          </a:stretch>
                        </pic:blipFill>
                        <pic:spPr>
                          <a:xfrm>
                            <a:off x="0" y="0"/>
                            <a:ext cx="1081405" cy="108140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29030" cy="1129030"/>
                  <wp:effectExtent l="0" t="0" r="0" b="0"/>
                  <wp:docPr id="18" name="图片 18" descr="风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风疹"/>
                          <pic:cNvPicPr>
                            <a:picLocks noChangeAspect="1"/>
                          </pic:cNvPicPr>
                        </pic:nvPicPr>
                        <pic:blipFill>
                          <a:blip r:embed="rId10"/>
                          <a:stretch>
                            <a:fillRect/>
                          </a:stretch>
                        </pic:blipFill>
                        <pic:spPr>
                          <a:xfrm>
                            <a:off x="0" y="0"/>
                            <a:ext cx="1129030" cy="112903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04900" cy="1098550"/>
                  <wp:effectExtent l="0" t="0" r="0" b="0"/>
                  <wp:docPr id="21" name="图片 21" descr="霍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霍乱"/>
                          <pic:cNvPicPr>
                            <a:picLocks noChangeAspect="1"/>
                          </pic:cNvPicPr>
                        </pic:nvPicPr>
                        <pic:blipFill>
                          <a:blip r:embed="rId11"/>
                          <a:stretch>
                            <a:fillRect/>
                          </a:stretch>
                        </pic:blipFill>
                        <pic:spPr>
                          <a:xfrm>
                            <a:off x="0" y="0"/>
                            <a:ext cx="1104900" cy="109855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01090" cy="1101090"/>
                  <wp:effectExtent l="0" t="0" r="0" b="0"/>
                  <wp:docPr id="41" name="图片 41" descr="炭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炭疽"/>
                          <pic:cNvPicPr>
                            <a:picLocks noChangeAspect="1"/>
                          </pic:cNvPicPr>
                        </pic:nvPicPr>
                        <pic:blipFill>
                          <a:blip r:embed="rId12"/>
                          <a:stretch>
                            <a:fillRect/>
                          </a:stretch>
                        </pic:blipFill>
                        <pic:spPr>
                          <a:xfrm>
                            <a:off x="0" y="0"/>
                            <a:ext cx="1101090" cy="110109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63625" cy="1063625"/>
                  <wp:effectExtent l="0" t="0" r="0" b="0"/>
                  <wp:docPr id="45" name="图片 45" descr="血吸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血吸虫"/>
                          <pic:cNvPicPr>
                            <a:picLocks noChangeAspect="1"/>
                          </pic:cNvPicPr>
                        </pic:nvPicPr>
                        <pic:blipFill>
                          <a:blip r:embed="rId13"/>
                          <a:stretch>
                            <a:fillRect/>
                          </a:stretch>
                        </pic:blipFill>
                        <pic:spPr>
                          <a:xfrm>
                            <a:off x="0" y="0"/>
                            <a:ext cx="1063625" cy="106362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00455" cy="1100455"/>
                  <wp:effectExtent l="0" t="0" r="0" b="12065"/>
                  <wp:docPr id="47" name="图片 47" descr="乙型脑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乙型脑炎"/>
                          <pic:cNvPicPr>
                            <a:picLocks noChangeAspect="1"/>
                          </pic:cNvPicPr>
                        </pic:nvPicPr>
                        <pic:blipFill>
                          <a:blip r:embed="rId14"/>
                          <a:stretch>
                            <a:fillRect/>
                          </a:stretch>
                        </pic:blipFill>
                        <pic:spPr>
                          <a:xfrm>
                            <a:off x="0" y="0"/>
                            <a:ext cx="1100455" cy="110045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2" w:hRule="atLeast"/>
        </w:trPr>
        <w:tc>
          <w:tcPr>
            <w:tcW w:w="615" w:type="dxa"/>
          </w:tcPr>
          <w:p>
            <w:pPr>
              <w:jc w:val="both"/>
              <w:rPr>
                <w:rFonts w:hint="eastAsia"/>
                <w:b/>
                <w:bCs/>
                <w:color w:val="000000" w:themeColor="text1"/>
                <w:sz w:val="32"/>
                <w:szCs w:val="32"/>
                <w:vertAlign w:val="baseline"/>
                <w:lang w:val="en-US" w:eastAsia="zh-CN"/>
                <w14:textFill>
                  <w14:solidFill>
                    <w14:schemeClr w14:val="tx1"/>
                  </w14:solidFill>
                </w14:textFill>
              </w:rPr>
            </w:pPr>
          </w:p>
          <w:p>
            <w:pPr>
              <w:jc w:val="both"/>
              <w:rPr>
                <w:rFonts w:hint="eastAsia"/>
                <w:b/>
                <w:bCs/>
                <w:color w:val="000000" w:themeColor="text1"/>
                <w:sz w:val="32"/>
                <w:szCs w:val="32"/>
                <w:vertAlign w:val="baseline"/>
                <w:lang w:val="en-US" w:eastAsia="zh-CN"/>
                <w14:textFill>
                  <w14:solidFill>
                    <w14:schemeClr w14:val="tx1"/>
                  </w14:solidFill>
                </w14:textFill>
              </w:rPr>
            </w:pPr>
          </w:p>
          <w:p>
            <w:pPr>
              <w:jc w:val="both"/>
              <w:rPr>
                <w:rFonts w:hint="eastAsia"/>
                <w:b/>
                <w:bCs/>
                <w:color w:val="000000" w:themeColor="text1"/>
                <w:sz w:val="32"/>
                <w:szCs w:val="32"/>
                <w:vertAlign w:val="baseline"/>
                <w:lang w:val="en-US" w:eastAsia="zh-CN"/>
                <w14:textFill>
                  <w14:solidFill>
                    <w14:schemeClr w14:val="tx1"/>
                  </w14:solidFill>
                </w14:textFill>
              </w:rPr>
            </w:pPr>
          </w:p>
          <w:p>
            <w:pPr>
              <w:jc w:val="both"/>
              <w:rPr>
                <w:rFonts w:hint="eastAsia"/>
                <w:b/>
                <w:bCs/>
                <w:color w:val="000000" w:themeColor="text1"/>
                <w:sz w:val="32"/>
                <w:szCs w:val="32"/>
                <w:vertAlign w:val="baseline"/>
                <w:lang w:val="en-US" w:eastAsia="zh-CN"/>
                <w14:textFill>
                  <w14:solidFill>
                    <w14:schemeClr w14:val="tx1"/>
                  </w14:solidFill>
                </w14:textFill>
              </w:rPr>
            </w:pPr>
          </w:p>
          <w:p>
            <w:pPr>
              <w:jc w:val="center"/>
              <w:rPr>
                <w:rFonts w:hint="eastAsia" w:eastAsia="宋体"/>
                <w:b/>
                <w:bCs/>
                <w:color w:val="000000" w:themeColor="text1"/>
                <w:szCs w:val="21"/>
                <w:vertAlign w:val="baseline"/>
                <w:lang w:eastAsia="zh-CN"/>
                <w14:textFill>
                  <w14:solidFill>
                    <w14:schemeClr w14:val="tx1"/>
                  </w14:solidFill>
                </w14:textFill>
              </w:rPr>
            </w:pPr>
            <w:r>
              <w:rPr>
                <w:rFonts w:hint="eastAsia"/>
                <w:b/>
                <w:bCs/>
                <w:color w:val="000000" w:themeColor="text1"/>
                <w:sz w:val="32"/>
                <w:szCs w:val="32"/>
                <w:vertAlign w:val="baseline"/>
                <w:lang w:val="en-US" w:eastAsia="zh-CN"/>
                <w14:textFill>
                  <w14:solidFill>
                    <w14:schemeClr w14:val="tx1"/>
                  </w14:solidFill>
                </w14:textFill>
              </w:rPr>
              <w:t>B</w:t>
            </w:r>
          </w:p>
        </w:tc>
        <w:tc>
          <w:tcPr>
            <w:tcW w:w="10665" w:type="dxa"/>
          </w:tcPr>
          <w:p>
            <w:pPr>
              <w:jc w:val="both"/>
              <w:rPr>
                <w:rFonts w:hint="eastAsia" w:eastAsia="宋体"/>
                <w:b/>
                <w:bCs/>
                <w:color w:val="000000" w:themeColor="text1"/>
                <w:szCs w:val="21"/>
                <w:vertAlign w:val="baseline"/>
                <w:lang w:eastAsia="zh-CN"/>
                <w14:textFill>
                  <w14:solidFill>
                    <w14:schemeClr w14:val="tx1"/>
                  </w14:solidFill>
                </w14:textFill>
              </w:rPr>
            </w:pP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40130" cy="1026795"/>
                  <wp:effectExtent l="0" t="0" r="0" b="0"/>
                  <wp:docPr id="10" name="图片 10" descr="百日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百日咳"/>
                          <pic:cNvPicPr>
                            <a:picLocks noChangeAspect="1"/>
                          </pic:cNvPicPr>
                        </pic:nvPicPr>
                        <pic:blipFill>
                          <a:blip r:embed="rId15"/>
                          <a:stretch>
                            <a:fillRect/>
                          </a:stretch>
                        </pic:blipFill>
                        <pic:spPr>
                          <a:xfrm>
                            <a:off x="0" y="0"/>
                            <a:ext cx="1040130" cy="102679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987425" cy="991235"/>
                  <wp:effectExtent l="0" t="0" r="0" b="14605"/>
                  <wp:docPr id="11" name="图片 11" descr="斑疹伤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斑疹伤寒"/>
                          <pic:cNvPicPr>
                            <a:picLocks noChangeAspect="1"/>
                          </pic:cNvPicPr>
                        </pic:nvPicPr>
                        <pic:blipFill>
                          <a:blip r:embed="rId16"/>
                          <a:stretch>
                            <a:fillRect/>
                          </a:stretch>
                        </pic:blipFill>
                        <pic:spPr>
                          <a:xfrm>
                            <a:off x="0" y="0"/>
                            <a:ext cx="987425" cy="99123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52830" cy="1052830"/>
                  <wp:effectExtent l="0" t="0" r="0" b="0"/>
                  <wp:docPr id="14" name="图片 14" descr="布鲁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布鲁菌"/>
                          <pic:cNvPicPr>
                            <a:picLocks noChangeAspect="1"/>
                          </pic:cNvPicPr>
                        </pic:nvPicPr>
                        <pic:blipFill>
                          <a:blip r:embed="rId17"/>
                          <a:stretch>
                            <a:fillRect/>
                          </a:stretch>
                        </pic:blipFill>
                        <pic:spPr>
                          <a:xfrm>
                            <a:off x="0" y="0"/>
                            <a:ext cx="1052830" cy="105283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53465" cy="1053465"/>
                  <wp:effectExtent l="0" t="0" r="0" b="13335"/>
                  <wp:docPr id="19" name="图片 19" descr="钩端螺旋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钩端螺旋体"/>
                          <pic:cNvPicPr>
                            <a:picLocks noChangeAspect="1"/>
                          </pic:cNvPicPr>
                        </pic:nvPicPr>
                        <pic:blipFill>
                          <a:blip r:embed="rId18"/>
                          <a:stretch>
                            <a:fillRect/>
                          </a:stretch>
                        </pic:blipFill>
                        <pic:spPr>
                          <a:xfrm>
                            <a:off x="0" y="0"/>
                            <a:ext cx="1053465" cy="105346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13155" cy="1098550"/>
                  <wp:effectExtent l="0" t="0" r="0" b="13970"/>
                  <wp:docPr id="23" name="图片 23" descr="脊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脊灰"/>
                          <pic:cNvPicPr>
                            <a:picLocks noChangeAspect="1"/>
                          </pic:cNvPicPr>
                        </pic:nvPicPr>
                        <pic:blipFill>
                          <a:blip r:embed="rId19"/>
                          <a:stretch>
                            <a:fillRect/>
                          </a:stretch>
                        </pic:blipFill>
                        <pic:spPr>
                          <a:xfrm>
                            <a:off x="0" y="0"/>
                            <a:ext cx="1113155" cy="109855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34415" cy="1034415"/>
                  <wp:effectExtent l="0" t="0" r="0" b="1905"/>
                  <wp:docPr id="26" name="图片 26" descr="痢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痢疾"/>
                          <pic:cNvPicPr>
                            <a:picLocks noChangeAspect="1"/>
                          </pic:cNvPicPr>
                        </pic:nvPicPr>
                        <pic:blipFill>
                          <a:blip r:embed="rId20"/>
                          <a:stretch>
                            <a:fillRect/>
                          </a:stretch>
                        </pic:blipFill>
                        <pic:spPr>
                          <a:xfrm>
                            <a:off x="0" y="0"/>
                            <a:ext cx="1034415" cy="103441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53465" cy="1057275"/>
                  <wp:effectExtent l="0" t="0" r="0" b="0"/>
                  <wp:docPr id="28" name="图片 28" descr="流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流感"/>
                          <pic:cNvPicPr>
                            <a:picLocks noChangeAspect="1"/>
                          </pic:cNvPicPr>
                        </pic:nvPicPr>
                        <pic:blipFill>
                          <a:blip r:embed="rId21"/>
                          <a:stretch>
                            <a:fillRect/>
                          </a:stretch>
                        </pic:blipFill>
                        <pic:spPr>
                          <a:xfrm>
                            <a:off x="0" y="0"/>
                            <a:ext cx="1053465" cy="105727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42670" cy="1042670"/>
                  <wp:effectExtent l="0" t="0" r="0" b="0"/>
                  <wp:docPr id="29" name="图片 29" descr="流行性出血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流行性出血热"/>
                          <pic:cNvPicPr>
                            <a:picLocks noChangeAspect="1"/>
                          </pic:cNvPicPr>
                        </pic:nvPicPr>
                        <pic:blipFill>
                          <a:blip r:embed="rId22"/>
                          <a:stretch>
                            <a:fillRect/>
                          </a:stretch>
                        </pic:blipFill>
                        <pic:spPr>
                          <a:xfrm>
                            <a:off x="0" y="0"/>
                            <a:ext cx="1042670" cy="104267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53465" cy="1057910"/>
                  <wp:effectExtent l="0" t="0" r="0" b="8890"/>
                  <wp:docPr id="30" name="图片 30" descr="麻风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麻风病"/>
                          <pic:cNvPicPr>
                            <a:picLocks noChangeAspect="1"/>
                          </pic:cNvPicPr>
                        </pic:nvPicPr>
                        <pic:blipFill>
                          <a:blip r:embed="rId23"/>
                          <a:stretch>
                            <a:fillRect/>
                          </a:stretch>
                        </pic:blipFill>
                        <pic:spPr>
                          <a:xfrm>
                            <a:off x="0" y="0"/>
                            <a:ext cx="1053465" cy="105791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15365" cy="1015365"/>
                  <wp:effectExtent l="0" t="0" r="0" b="0"/>
                  <wp:docPr id="31" name="图片 31" descr="麻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麻疹"/>
                          <pic:cNvPicPr>
                            <a:picLocks noChangeAspect="1"/>
                          </pic:cNvPicPr>
                        </pic:nvPicPr>
                        <pic:blipFill>
                          <a:blip r:embed="rId24"/>
                          <a:stretch>
                            <a:fillRect/>
                          </a:stretch>
                        </pic:blipFill>
                        <pic:spPr>
                          <a:xfrm>
                            <a:off x="0" y="0"/>
                            <a:ext cx="1015365" cy="101536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73150" cy="1073150"/>
                  <wp:effectExtent l="0" t="0" r="0" b="0"/>
                  <wp:docPr id="33" name="图片 33" descr="疟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疟疾"/>
                          <pic:cNvPicPr>
                            <a:picLocks noChangeAspect="1"/>
                          </pic:cNvPicPr>
                        </pic:nvPicPr>
                        <pic:blipFill>
                          <a:blip r:embed="rId25"/>
                          <a:stretch>
                            <a:fillRect/>
                          </a:stretch>
                        </pic:blipFill>
                        <pic:spPr>
                          <a:xfrm>
                            <a:off x="0" y="0"/>
                            <a:ext cx="1073150" cy="107315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35685" cy="1040130"/>
                  <wp:effectExtent l="0" t="0" r="0" b="0"/>
                  <wp:docPr id="35" name="图片 35" descr="其他腹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其他腹泻"/>
                          <pic:cNvPicPr>
                            <a:picLocks noChangeAspect="1"/>
                          </pic:cNvPicPr>
                        </pic:nvPicPr>
                        <pic:blipFill>
                          <a:blip r:embed="rId26"/>
                          <a:stretch>
                            <a:fillRect/>
                          </a:stretch>
                        </pic:blipFill>
                        <pic:spPr>
                          <a:xfrm>
                            <a:off x="0" y="0"/>
                            <a:ext cx="1035685" cy="104013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19505" cy="1119505"/>
                  <wp:effectExtent l="0" t="0" r="0" b="8255"/>
                  <wp:docPr id="37" name="图片 37" descr="腮腺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腮腺炎"/>
                          <pic:cNvPicPr>
                            <a:picLocks noChangeAspect="1"/>
                          </pic:cNvPicPr>
                        </pic:nvPicPr>
                        <pic:blipFill>
                          <a:blip r:embed="rId27"/>
                          <a:stretch>
                            <a:fillRect/>
                          </a:stretch>
                        </pic:blipFill>
                        <pic:spPr>
                          <a:xfrm>
                            <a:off x="0" y="0"/>
                            <a:ext cx="1119505" cy="111950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98550" cy="1092200"/>
                  <wp:effectExtent l="0" t="0" r="0" b="0"/>
                  <wp:docPr id="38" name="图片 38" descr="伤寒与副伤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伤寒与副伤寒"/>
                          <pic:cNvPicPr>
                            <a:picLocks noChangeAspect="1"/>
                          </pic:cNvPicPr>
                        </pic:nvPicPr>
                        <pic:blipFill>
                          <a:blip r:embed="rId28"/>
                          <a:stretch>
                            <a:fillRect/>
                          </a:stretch>
                        </pic:blipFill>
                        <pic:spPr>
                          <a:xfrm>
                            <a:off x="0" y="0"/>
                            <a:ext cx="1098550" cy="109220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93470" cy="1083310"/>
                  <wp:effectExtent l="0" t="0" r="0" b="0"/>
                  <wp:docPr id="39" name="图片 39" descr="手足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手足口"/>
                          <pic:cNvPicPr>
                            <a:picLocks noChangeAspect="1"/>
                          </pic:cNvPicPr>
                        </pic:nvPicPr>
                        <pic:blipFill>
                          <a:blip r:embed="rId29"/>
                          <a:stretch>
                            <a:fillRect/>
                          </a:stretch>
                        </pic:blipFill>
                        <pic:spPr>
                          <a:xfrm>
                            <a:off x="0" y="0"/>
                            <a:ext cx="1093470" cy="108331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68070" cy="1061085"/>
                  <wp:effectExtent l="0" t="0" r="0" b="5715"/>
                  <wp:docPr id="42" name="图片 4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图片1"/>
                          <pic:cNvPicPr>
                            <a:picLocks noChangeAspect="1"/>
                          </pic:cNvPicPr>
                        </pic:nvPicPr>
                        <pic:blipFill>
                          <a:blip r:embed="rId30"/>
                          <a:stretch>
                            <a:fillRect/>
                          </a:stretch>
                        </pic:blipFill>
                        <pic:spPr>
                          <a:xfrm>
                            <a:off x="0" y="0"/>
                            <a:ext cx="1068070" cy="106108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83945" cy="1088390"/>
                  <wp:effectExtent l="0" t="0" r="0" b="0"/>
                  <wp:docPr id="44" name="图片 44" descr="猩红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猩红热"/>
                          <pic:cNvPicPr>
                            <a:picLocks noChangeAspect="1"/>
                          </pic:cNvPicPr>
                        </pic:nvPicPr>
                        <pic:blipFill>
                          <a:blip r:embed="rId31"/>
                          <a:stretch>
                            <a:fillRect/>
                          </a:stretch>
                        </pic:blipFill>
                        <pic:spPr>
                          <a:xfrm>
                            <a:off x="0" y="0"/>
                            <a:ext cx="1083945" cy="108839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995680" cy="999490"/>
                  <wp:effectExtent l="0" t="0" r="0" b="0"/>
                  <wp:docPr id="7" name="图片 7" descr="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OVID-19"/>
                          <pic:cNvPicPr>
                            <a:picLocks noChangeAspect="1"/>
                          </pic:cNvPicPr>
                        </pic:nvPicPr>
                        <pic:blipFill>
                          <a:blip r:embed="rId32"/>
                          <a:stretch>
                            <a:fillRect/>
                          </a:stretch>
                        </pic:blipFill>
                        <pic:spPr>
                          <a:xfrm>
                            <a:off x="0" y="0"/>
                            <a:ext cx="995680" cy="99949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62355" cy="1066800"/>
                  <wp:effectExtent l="0" t="0" r="0" b="0"/>
                  <wp:docPr id="40" name="图片 40" descr="丝虫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丝虫病"/>
                          <pic:cNvPicPr>
                            <a:picLocks noChangeAspect="1"/>
                          </pic:cNvPicPr>
                        </pic:nvPicPr>
                        <pic:blipFill>
                          <a:blip r:embed="rId33"/>
                          <a:stretch>
                            <a:fillRect/>
                          </a:stretch>
                        </pic:blipFill>
                        <pic:spPr>
                          <a:xfrm>
                            <a:off x="0" y="0"/>
                            <a:ext cx="1062355" cy="106680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trPr>
        <w:tc>
          <w:tcPr>
            <w:tcW w:w="615" w:type="dxa"/>
          </w:tcPr>
          <w:p>
            <w:pPr>
              <w:jc w:val="both"/>
              <w:rPr>
                <w:rFonts w:hint="eastAsia"/>
                <w:b/>
                <w:bCs/>
                <w:color w:val="000000" w:themeColor="text1"/>
                <w:sz w:val="32"/>
                <w:szCs w:val="32"/>
                <w:vertAlign w:val="baseline"/>
                <w:lang w:val="en-US" w:eastAsia="zh-CN"/>
                <w14:textFill>
                  <w14:solidFill>
                    <w14:schemeClr w14:val="tx1"/>
                  </w14:solidFill>
                </w14:textFill>
              </w:rPr>
            </w:pPr>
          </w:p>
          <w:p>
            <w:pPr>
              <w:jc w:val="both"/>
              <w:rPr>
                <w:rFonts w:hint="eastAsia"/>
                <w:b/>
                <w:bCs/>
                <w:color w:val="000000" w:themeColor="text1"/>
                <w:sz w:val="32"/>
                <w:szCs w:val="32"/>
                <w:vertAlign w:val="baseline"/>
                <w:lang w:val="en-US" w:eastAsia="zh-CN"/>
                <w14:textFill>
                  <w14:solidFill>
                    <w14:schemeClr w14:val="tx1"/>
                  </w14:solidFill>
                </w14:textFill>
              </w:rPr>
            </w:pPr>
          </w:p>
          <w:p>
            <w:pPr>
              <w:jc w:val="both"/>
              <w:rPr>
                <w:rFonts w:hint="eastAsia"/>
                <w:b/>
                <w:bCs/>
                <w:color w:val="000000" w:themeColor="text1"/>
                <w:sz w:val="32"/>
                <w:szCs w:val="32"/>
                <w:vertAlign w:val="baseline"/>
                <w:lang w:val="en-US" w:eastAsia="zh-CN"/>
                <w14:textFill>
                  <w14:solidFill>
                    <w14:schemeClr w14:val="tx1"/>
                  </w14:solidFill>
                </w14:textFill>
              </w:rPr>
            </w:pPr>
          </w:p>
          <w:p>
            <w:pPr>
              <w:jc w:val="both"/>
              <w:rPr>
                <w:rFonts w:hint="eastAsia"/>
                <w:b/>
                <w:bCs/>
                <w:color w:val="000000" w:themeColor="text1"/>
                <w:sz w:val="32"/>
                <w:szCs w:val="32"/>
                <w:vertAlign w:val="baseline"/>
                <w:lang w:val="en-US" w:eastAsia="zh-CN"/>
                <w14:textFill>
                  <w14:solidFill>
                    <w14:schemeClr w14:val="tx1"/>
                  </w14:solidFill>
                </w14:textFill>
              </w:rPr>
            </w:pPr>
          </w:p>
          <w:p>
            <w:pPr>
              <w:jc w:val="center"/>
              <w:rPr>
                <w:rFonts w:hint="eastAsia" w:eastAsia="宋体"/>
                <w:b/>
                <w:bCs/>
                <w:color w:val="000000" w:themeColor="text1"/>
                <w:szCs w:val="21"/>
                <w:vertAlign w:val="baseline"/>
                <w:lang w:eastAsia="zh-CN"/>
                <w14:textFill>
                  <w14:solidFill>
                    <w14:schemeClr w14:val="tx1"/>
                  </w14:solidFill>
                </w14:textFill>
              </w:rPr>
            </w:pPr>
            <w:r>
              <w:rPr>
                <w:rFonts w:hint="eastAsia"/>
                <w:b/>
                <w:bCs/>
                <w:color w:val="000000" w:themeColor="text1"/>
                <w:sz w:val="32"/>
                <w:szCs w:val="32"/>
                <w:vertAlign w:val="baseline"/>
                <w:lang w:val="en-US" w:eastAsia="zh-CN"/>
                <w14:textFill>
                  <w14:solidFill>
                    <w14:schemeClr w14:val="tx1"/>
                  </w14:solidFill>
                </w14:textFill>
              </w:rPr>
              <w:t>C</w:t>
            </w:r>
          </w:p>
        </w:tc>
        <w:tc>
          <w:tcPr>
            <w:tcW w:w="10665" w:type="dxa"/>
          </w:tcPr>
          <w:p>
            <w:pPr>
              <w:jc w:val="both"/>
              <w:rPr>
                <w:rFonts w:hint="eastAsia" w:eastAsia="宋体"/>
                <w:b/>
                <w:bCs/>
                <w:color w:val="000000" w:themeColor="text1"/>
                <w:szCs w:val="21"/>
                <w:vertAlign w:val="baseline"/>
                <w:lang w:eastAsia="zh-CN"/>
                <w14:textFill>
                  <w14:solidFill>
                    <w14:schemeClr w14:val="tx1"/>
                  </w14:solidFill>
                </w14:textFill>
              </w:rPr>
            </w:pP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31240" cy="1024255"/>
                  <wp:effectExtent l="0" t="0" r="0" b="12065"/>
                  <wp:docPr id="8" name="图片 8" descr="艾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艾滋"/>
                          <pic:cNvPicPr>
                            <a:picLocks noChangeAspect="1"/>
                          </pic:cNvPicPr>
                        </pic:nvPicPr>
                        <pic:blipFill>
                          <a:blip r:embed="rId34"/>
                          <a:stretch>
                            <a:fillRect/>
                          </a:stretch>
                        </pic:blipFill>
                        <pic:spPr>
                          <a:xfrm>
                            <a:off x="0" y="0"/>
                            <a:ext cx="1031240" cy="102425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34415" cy="1037590"/>
                  <wp:effectExtent l="0" t="0" r="0" b="0"/>
                  <wp:docPr id="12" name="图片 12" descr="包虫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包虫病"/>
                          <pic:cNvPicPr>
                            <a:picLocks noChangeAspect="1"/>
                          </pic:cNvPicPr>
                        </pic:nvPicPr>
                        <pic:blipFill>
                          <a:blip r:embed="rId35"/>
                          <a:stretch>
                            <a:fillRect/>
                          </a:stretch>
                        </pic:blipFill>
                        <pic:spPr>
                          <a:xfrm>
                            <a:off x="0" y="0"/>
                            <a:ext cx="1034415" cy="103759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53465" cy="1057275"/>
                  <wp:effectExtent l="0" t="0" r="0" b="9525"/>
                  <wp:docPr id="13" name="图片 13" descr="丙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丙肝"/>
                          <pic:cNvPicPr>
                            <a:picLocks noChangeAspect="1"/>
                          </pic:cNvPicPr>
                        </pic:nvPicPr>
                        <pic:blipFill>
                          <a:blip r:embed="rId36"/>
                          <a:stretch>
                            <a:fillRect/>
                          </a:stretch>
                        </pic:blipFill>
                        <pic:spPr>
                          <a:xfrm>
                            <a:off x="0" y="0"/>
                            <a:ext cx="1053465" cy="105727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82040" cy="1092835"/>
                  <wp:effectExtent l="0" t="0" r="0" b="4445"/>
                  <wp:docPr id="16" name="图片 16" descr="丁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丁肝"/>
                          <pic:cNvPicPr>
                            <a:picLocks noChangeAspect="1"/>
                          </pic:cNvPicPr>
                        </pic:nvPicPr>
                        <pic:blipFill>
                          <a:blip r:embed="rId37"/>
                          <a:stretch>
                            <a:fillRect/>
                          </a:stretch>
                        </pic:blipFill>
                        <pic:spPr>
                          <a:xfrm>
                            <a:off x="0" y="0"/>
                            <a:ext cx="1082040" cy="109283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73150" cy="1073150"/>
                  <wp:effectExtent l="0" t="0" r="0" b="0"/>
                  <wp:docPr id="17" name="图片 17" descr="肺结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肺结核"/>
                          <pic:cNvPicPr>
                            <a:picLocks noChangeAspect="1"/>
                          </pic:cNvPicPr>
                        </pic:nvPicPr>
                        <pic:blipFill>
                          <a:blip r:embed="rId38"/>
                          <a:stretch>
                            <a:fillRect/>
                          </a:stretch>
                        </pic:blipFill>
                        <pic:spPr>
                          <a:xfrm>
                            <a:off x="0" y="0"/>
                            <a:ext cx="1073150" cy="107315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82040" cy="1086485"/>
                  <wp:effectExtent l="0" t="0" r="0" b="0"/>
                  <wp:docPr id="20" name="图片 20" descr="黑热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黑热病"/>
                          <pic:cNvPicPr>
                            <a:picLocks noChangeAspect="1"/>
                          </pic:cNvPicPr>
                        </pic:nvPicPr>
                        <pic:blipFill>
                          <a:blip r:embed="rId39"/>
                          <a:stretch>
                            <a:fillRect/>
                          </a:stretch>
                        </pic:blipFill>
                        <pic:spPr>
                          <a:xfrm>
                            <a:off x="0" y="0"/>
                            <a:ext cx="1082040" cy="108648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15695" cy="1107440"/>
                  <wp:effectExtent l="0" t="0" r="0" b="5080"/>
                  <wp:docPr id="24" name="图片 24" descr="甲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甲肝"/>
                          <pic:cNvPicPr>
                            <a:picLocks noChangeAspect="1"/>
                          </pic:cNvPicPr>
                        </pic:nvPicPr>
                        <pic:blipFill>
                          <a:blip r:embed="rId40"/>
                          <a:stretch>
                            <a:fillRect/>
                          </a:stretch>
                        </pic:blipFill>
                        <pic:spPr>
                          <a:xfrm>
                            <a:off x="0" y="0"/>
                            <a:ext cx="1115695" cy="110744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83945" cy="1083945"/>
                  <wp:effectExtent l="0" t="0" r="0" b="0"/>
                  <wp:docPr id="22" name="图片 22" descr="急性结膜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急性结膜炎"/>
                          <pic:cNvPicPr>
                            <a:picLocks noChangeAspect="1"/>
                          </pic:cNvPicPr>
                        </pic:nvPicPr>
                        <pic:blipFill>
                          <a:blip r:embed="rId41"/>
                          <a:stretch>
                            <a:fillRect/>
                          </a:stretch>
                        </pic:blipFill>
                        <pic:spPr>
                          <a:xfrm>
                            <a:off x="0" y="0"/>
                            <a:ext cx="1083945" cy="108394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90295" cy="1090295"/>
                  <wp:effectExtent l="0" t="0" r="0" b="0"/>
                  <wp:docPr id="25" name="图片 25" descr="狂犬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狂犬病"/>
                          <pic:cNvPicPr>
                            <a:picLocks noChangeAspect="1"/>
                          </pic:cNvPicPr>
                        </pic:nvPicPr>
                        <pic:blipFill>
                          <a:blip r:embed="rId42"/>
                          <a:stretch>
                            <a:fillRect/>
                          </a:stretch>
                        </pic:blipFill>
                        <pic:spPr>
                          <a:xfrm>
                            <a:off x="0" y="0"/>
                            <a:ext cx="1090295" cy="109029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67435" cy="1064260"/>
                  <wp:effectExtent l="0" t="0" r="0" b="0"/>
                  <wp:docPr id="27" name="图片 27" descr="淋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淋病"/>
                          <pic:cNvPicPr>
                            <a:picLocks noChangeAspect="1"/>
                          </pic:cNvPicPr>
                        </pic:nvPicPr>
                        <pic:blipFill>
                          <a:blip r:embed="rId43"/>
                          <a:stretch>
                            <a:fillRect/>
                          </a:stretch>
                        </pic:blipFill>
                        <pic:spPr>
                          <a:xfrm>
                            <a:off x="0" y="0"/>
                            <a:ext cx="1067435" cy="106426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11250" cy="1111250"/>
                  <wp:effectExtent l="0" t="0" r="0" b="1270"/>
                  <wp:docPr id="32" name="图片 32" descr="梅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梅毒"/>
                          <pic:cNvPicPr>
                            <a:picLocks noChangeAspect="1"/>
                          </pic:cNvPicPr>
                        </pic:nvPicPr>
                        <pic:blipFill>
                          <a:blip r:embed="rId44"/>
                          <a:stretch>
                            <a:fillRect/>
                          </a:stretch>
                        </pic:blipFill>
                        <pic:spPr>
                          <a:xfrm>
                            <a:off x="0" y="0"/>
                            <a:ext cx="1111250" cy="111125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11250" cy="1111250"/>
                  <wp:effectExtent l="0" t="0" r="0" b="0"/>
                  <wp:docPr id="34" name="图片 34" descr="破伤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破伤风"/>
                          <pic:cNvPicPr>
                            <a:picLocks noChangeAspect="1"/>
                          </pic:cNvPicPr>
                        </pic:nvPicPr>
                        <pic:blipFill>
                          <a:blip r:embed="rId45"/>
                          <a:stretch>
                            <a:fillRect/>
                          </a:stretch>
                        </pic:blipFill>
                        <pic:spPr>
                          <a:xfrm>
                            <a:off x="0" y="0"/>
                            <a:ext cx="1111250" cy="111125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12520" cy="1136015"/>
                  <wp:effectExtent l="0" t="0" r="0" b="6985"/>
                  <wp:docPr id="36" name="图片 36" descr="其他未分型肝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其他未分型肝炎"/>
                          <pic:cNvPicPr>
                            <a:picLocks noChangeAspect="1"/>
                          </pic:cNvPicPr>
                        </pic:nvPicPr>
                        <pic:blipFill>
                          <a:blip r:embed="rId46"/>
                          <a:stretch>
                            <a:fillRect/>
                          </a:stretch>
                        </pic:blipFill>
                        <pic:spPr>
                          <a:xfrm>
                            <a:off x="0" y="0"/>
                            <a:ext cx="1112520" cy="113601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68705" cy="1080770"/>
                  <wp:effectExtent l="0" t="0" r="0" b="1270"/>
                  <wp:docPr id="43" name="图片 43" descr="戊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戊肝"/>
                          <pic:cNvPicPr>
                            <a:picLocks noChangeAspect="1"/>
                          </pic:cNvPicPr>
                        </pic:nvPicPr>
                        <pic:blipFill>
                          <a:blip r:embed="rId47"/>
                          <a:stretch>
                            <a:fillRect/>
                          </a:stretch>
                        </pic:blipFill>
                        <pic:spPr>
                          <a:xfrm>
                            <a:off x="0" y="0"/>
                            <a:ext cx="1068705" cy="108077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21410" cy="1126490"/>
                  <wp:effectExtent l="0" t="0" r="0" b="1270"/>
                  <wp:docPr id="46" name="图片 46" descr="乙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乙肝"/>
                          <pic:cNvPicPr>
                            <a:picLocks noChangeAspect="1"/>
                          </pic:cNvPicPr>
                        </pic:nvPicPr>
                        <pic:blipFill>
                          <a:blip r:embed="rId48"/>
                          <a:stretch>
                            <a:fillRect/>
                          </a:stretch>
                        </pic:blipFill>
                        <pic:spPr>
                          <a:xfrm>
                            <a:off x="0" y="0"/>
                            <a:ext cx="1121410" cy="1126490"/>
                          </a:xfrm>
                          <a:prstGeom prst="rect">
                            <a:avLst/>
                          </a:prstGeom>
                        </pic:spPr>
                      </pic:pic>
                    </a:graphicData>
                  </a:graphic>
                </wp:inline>
              </w:drawing>
            </w:r>
          </w:p>
          <w:p>
            <w:pPr>
              <w:jc w:val="both"/>
              <w:rPr>
                <w:rFonts w:hint="eastAsia" w:eastAsia="宋体"/>
                <w:b/>
                <w:bCs/>
                <w:color w:val="000000" w:themeColor="text1"/>
                <w:szCs w:val="21"/>
                <w:vertAlign w:val="baseli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trPr>
        <w:tc>
          <w:tcPr>
            <w:tcW w:w="615" w:type="dxa"/>
          </w:tcPr>
          <w:p>
            <w:pPr>
              <w:jc w:val="center"/>
              <w:rPr>
                <w:rFonts w:hint="eastAsia"/>
                <w:b/>
                <w:bCs/>
                <w:color w:val="000000" w:themeColor="text1"/>
                <w:sz w:val="32"/>
                <w:szCs w:val="32"/>
                <w:vertAlign w:val="baseline"/>
                <w:lang w:val="en-US" w:eastAsia="zh-CN"/>
                <w14:textFill>
                  <w14:solidFill>
                    <w14:schemeClr w14:val="tx1"/>
                  </w14:solidFill>
                </w14:textFill>
              </w:rPr>
            </w:pPr>
          </w:p>
          <w:p>
            <w:pPr>
              <w:jc w:val="center"/>
              <w:rPr>
                <w:rFonts w:hint="eastAsia"/>
                <w:b/>
                <w:bCs/>
                <w:color w:val="000000" w:themeColor="text1"/>
                <w:sz w:val="32"/>
                <w:szCs w:val="32"/>
                <w:vertAlign w:val="baseline"/>
                <w:lang w:val="en-US" w:eastAsia="zh-CN"/>
                <w14:textFill>
                  <w14:solidFill>
                    <w14:schemeClr w14:val="tx1"/>
                  </w14:solidFill>
                </w14:textFill>
              </w:rPr>
            </w:pPr>
          </w:p>
          <w:p>
            <w:pPr>
              <w:jc w:val="center"/>
              <w:rPr>
                <w:rFonts w:hint="default"/>
                <w:b/>
                <w:bCs/>
                <w:color w:val="000000" w:themeColor="text1"/>
                <w:sz w:val="32"/>
                <w:szCs w:val="32"/>
                <w:vertAlign w:val="baseline"/>
                <w:lang w:val="en-US" w:eastAsia="zh-CN"/>
                <w14:textFill>
                  <w14:solidFill>
                    <w14:schemeClr w14:val="tx1"/>
                  </w14:solidFill>
                </w14:textFill>
              </w:rPr>
            </w:pPr>
            <w:r>
              <w:rPr>
                <w:rFonts w:hint="eastAsia"/>
                <w:b/>
                <w:bCs/>
                <w:color w:val="000000" w:themeColor="text1"/>
                <w:sz w:val="32"/>
                <w:szCs w:val="32"/>
                <w:vertAlign w:val="baseline"/>
                <w:lang w:val="en-US" w:eastAsia="zh-CN"/>
                <w14:textFill>
                  <w14:solidFill>
                    <w14:schemeClr w14:val="tx1"/>
                  </w14:solidFill>
                </w14:textFill>
              </w:rPr>
              <w:t>D</w:t>
            </w:r>
          </w:p>
        </w:tc>
        <w:tc>
          <w:tcPr>
            <w:tcW w:w="10665" w:type="dxa"/>
          </w:tcPr>
          <w:p>
            <w:pPr>
              <w:jc w:val="both"/>
              <w:rPr>
                <w:rFonts w:hint="eastAsia" w:eastAsia="宋体"/>
                <w:b/>
                <w:bCs/>
                <w:color w:val="000000" w:themeColor="text1"/>
                <w:szCs w:val="21"/>
                <w:vertAlign w:val="baseline"/>
                <w:lang w:eastAsia="zh-CN"/>
                <w14:textFill>
                  <w14:solidFill>
                    <w14:schemeClr w14:val="tx1"/>
                  </w14:solidFill>
                </w14:textFill>
              </w:rPr>
            </w:pP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62355" cy="1062355"/>
                  <wp:effectExtent l="0" t="0" r="0" b="0"/>
                  <wp:docPr id="48" name="图片 48" descr="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COVID-19"/>
                          <pic:cNvPicPr>
                            <a:picLocks noChangeAspect="1"/>
                          </pic:cNvPicPr>
                        </pic:nvPicPr>
                        <pic:blipFill>
                          <a:blip r:embed="rId49"/>
                          <a:stretch>
                            <a:fillRect/>
                          </a:stretch>
                        </pic:blipFill>
                        <pic:spPr>
                          <a:xfrm>
                            <a:off x="0" y="0"/>
                            <a:ext cx="1062355" cy="106235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91565" cy="1087755"/>
                  <wp:effectExtent l="0" t="0" r="0" b="0"/>
                  <wp:docPr id="49" name="图片 49" descr="H5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H5N1"/>
                          <pic:cNvPicPr>
                            <a:picLocks noChangeAspect="1"/>
                          </pic:cNvPicPr>
                        </pic:nvPicPr>
                        <pic:blipFill>
                          <a:blip r:embed="rId50"/>
                          <a:stretch>
                            <a:fillRect/>
                          </a:stretch>
                        </pic:blipFill>
                        <pic:spPr>
                          <a:xfrm>
                            <a:off x="0" y="0"/>
                            <a:ext cx="1091565" cy="108775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01090" cy="1098550"/>
                  <wp:effectExtent l="0" t="0" r="0" b="0"/>
                  <wp:docPr id="50" name="图片 50" descr="H7N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H7N9"/>
                          <pic:cNvPicPr>
                            <a:picLocks noChangeAspect="1"/>
                          </pic:cNvPicPr>
                        </pic:nvPicPr>
                        <pic:blipFill>
                          <a:blip r:embed="rId51"/>
                          <a:stretch>
                            <a:fillRect/>
                          </a:stretch>
                        </pic:blipFill>
                        <pic:spPr>
                          <a:xfrm>
                            <a:off x="0" y="0"/>
                            <a:ext cx="1101090" cy="109855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83945" cy="1083945"/>
                  <wp:effectExtent l="0" t="0" r="0" b="13335"/>
                  <wp:docPr id="57" name="图片 57" descr="登革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登革热"/>
                          <pic:cNvPicPr>
                            <a:picLocks noChangeAspect="1"/>
                          </pic:cNvPicPr>
                        </pic:nvPicPr>
                        <pic:blipFill>
                          <a:blip r:embed="rId52"/>
                          <a:stretch>
                            <a:fillRect/>
                          </a:stretch>
                        </pic:blipFill>
                        <pic:spPr>
                          <a:xfrm>
                            <a:off x="0" y="0"/>
                            <a:ext cx="1083945" cy="108394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42670" cy="1042670"/>
                  <wp:effectExtent l="0" t="0" r="0" b="8890"/>
                  <wp:docPr id="59" name="图片 59" descr="钩端螺旋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钩端螺旋体"/>
                          <pic:cNvPicPr>
                            <a:picLocks noChangeAspect="1"/>
                          </pic:cNvPicPr>
                        </pic:nvPicPr>
                        <pic:blipFill>
                          <a:blip r:embed="rId53"/>
                          <a:stretch>
                            <a:fillRect/>
                          </a:stretch>
                        </pic:blipFill>
                        <pic:spPr>
                          <a:xfrm>
                            <a:off x="0" y="0"/>
                            <a:ext cx="1042670" cy="104267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10615" cy="1115060"/>
                  <wp:effectExtent l="0" t="0" r="0" b="0"/>
                  <wp:docPr id="61" name="图片 61" descr="霍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霍乱"/>
                          <pic:cNvPicPr>
                            <a:picLocks noChangeAspect="1"/>
                          </pic:cNvPicPr>
                        </pic:nvPicPr>
                        <pic:blipFill>
                          <a:blip r:embed="rId54"/>
                          <a:stretch>
                            <a:fillRect/>
                          </a:stretch>
                        </pic:blipFill>
                        <pic:spPr>
                          <a:xfrm>
                            <a:off x="0" y="0"/>
                            <a:ext cx="1110615" cy="111506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92200" cy="1092200"/>
                  <wp:effectExtent l="0" t="0" r="0" b="0"/>
                  <wp:docPr id="69" name="图片 69" descr="流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流感"/>
                          <pic:cNvPicPr>
                            <a:picLocks noChangeAspect="1"/>
                          </pic:cNvPicPr>
                        </pic:nvPicPr>
                        <pic:blipFill>
                          <a:blip r:embed="rId55"/>
                          <a:stretch>
                            <a:fillRect/>
                          </a:stretch>
                        </pic:blipFill>
                        <pic:spPr>
                          <a:xfrm>
                            <a:off x="0" y="0"/>
                            <a:ext cx="1092200" cy="109220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38555" cy="1138555"/>
                  <wp:effectExtent l="0" t="0" r="0" b="0"/>
                  <wp:docPr id="70" name="图片 70" descr="流行性出血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流行性出血热"/>
                          <pic:cNvPicPr>
                            <a:picLocks noChangeAspect="1"/>
                          </pic:cNvPicPr>
                        </pic:nvPicPr>
                        <pic:blipFill>
                          <a:blip r:embed="rId56"/>
                          <a:stretch>
                            <a:fillRect/>
                          </a:stretch>
                        </pic:blipFill>
                        <pic:spPr>
                          <a:xfrm>
                            <a:off x="0" y="0"/>
                            <a:ext cx="1138555" cy="113855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20140" cy="1123950"/>
                  <wp:effectExtent l="0" t="0" r="0" b="0"/>
                  <wp:docPr id="80" name="图片 80" descr="手足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手足口"/>
                          <pic:cNvPicPr>
                            <a:picLocks noChangeAspect="1"/>
                          </pic:cNvPicPr>
                        </pic:nvPicPr>
                        <pic:blipFill>
                          <a:blip r:embed="rId57"/>
                          <a:stretch>
                            <a:fillRect/>
                          </a:stretch>
                        </pic:blipFill>
                        <pic:spPr>
                          <a:xfrm>
                            <a:off x="0" y="0"/>
                            <a:ext cx="1120140" cy="112395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92200" cy="1092200"/>
                  <wp:effectExtent l="0" t="0" r="0" b="0"/>
                  <wp:docPr id="82" name="图片 82" descr="炭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炭疽"/>
                          <pic:cNvPicPr>
                            <a:picLocks noChangeAspect="1"/>
                          </pic:cNvPicPr>
                        </pic:nvPicPr>
                        <pic:blipFill>
                          <a:blip r:embed="rId58"/>
                          <a:stretch>
                            <a:fillRect/>
                          </a:stretch>
                        </pic:blipFill>
                        <pic:spPr>
                          <a:xfrm>
                            <a:off x="0" y="0"/>
                            <a:ext cx="1092200" cy="109220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20140" cy="1120140"/>
                  <wp:effectExtent l="0" t="0" r="0" b="7620"/>
                  <wp:docPr id="87" name="图片 87" descr="乙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乙脑"/>
                          <pic:cNvPicPr>
                            <a:picLocks noChangeAspect="1"/>
                          </pic:cNvPicPr>
                        </pic:nvPicPr>
                        <pic:blipFill>
                          <a:blip r:embed="rId59"/>
                          <a:stretch>
                            <a:fillRect/>
                          </a:stretch>
                        </pic:blipFill>
                        <pic:spPr>
                          <a:xfrm>
                            <a:off x="0" y="0"/>
                            <a:ext cx="1120140" cy="112014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trPr>
        <w:tc>
          <w:tcPr>
            <w:tcW w:w="615" w:type="dxa"/>
          </w:tcPr>
          <w:p>
            <w:pPr>
              <w:jc w:val="center"/>
              <w:rPr>
                <w:rFonts w:hint="eastAsia"/>
                <w:b/>
                <w:bCs/>
                <w:color w:val="000000" w:themeColor="text1"/>
                <w:sz w:val="32"/>
                <w:szCs w:val="32"/>
                <w:vertAlign w:val="baseline"/>
                <w:lang w:val="en-US" w:eastAsia="zh-CN"/>
                <w14:textFill>
                  <w14:solidFill>
                    <w14:schemeClr w14:val="tx1"/>
                  </w14:solidFill>
                </w14:textFill>
              </w:rPr>
            </w:pPr>
          </w:p>
          <w:p>
            <w:pPr>
              <w:jc w:val="center"/>
              <w:rPr>
                <w:rFonts w:hint="eastAsia"/>
                <w:b/>
                <w:bCs/>
                <w:color w:val="000000" w:themeColor="text1"/>
                <w:sz w:val="32"/>
                <w:szCs w:val="32"/>
                <w:vertAlign w:val="baseline"/>
                <w:lang w:val="en-US" w:eastAsia="zh-CN"/>
                <w14:textFill>
                  <w14:solidFill>
                    <w14:schemeClr w14:val="tx1"/>
                  </w14:solidFill>
                </w14:textFill>
              </w:rPr>
            </w:pPr>
          </w:p>
          <w:p>
            <w:pPr>
              <w:jc w:val="center"/>
              <w:rPr>
                <w:rFonts w:hint="eastAsia"/>
                <w:b/>
                <w:bCs/>
                <w:color w:val="000000" w:themeColor="text1"/>
                <w:sz w:val="32"/>
                <w:szCs w:val="32"/>
                <w:vertAlign w:val="baseline"/>
                <w:lang w:val="en-US" w:eastAsia="zh-CN"/>
                <w14:textFill>
                  <w14:solidFill>
                    <w14:schemeClr w14:val="tx1"/>
                  </w14:solidFill>
                </w14:textFill>
              </w:rPr>
            </w:pPr>
          </w:p>
          <w:p>
            <w:pPr>
              <w:jc w:val="center"/>
              <w:rPr>
                <w:rFonts w:hint="eastAsia"/>
                <w:b/>
                <w:bCs/>
                <w:color w:val="000000" w:themeColor="text1"/>
                <w:sz w:val="32"/>
                <w:szCs w:val="32"/>
                <w:vertAlign w:val="baseline"/>
                <w:lang w:val="en-US" w:eastAsia="zh-CN"/>
                <w14:textFill>
                  <w14:solidFill>
                    <w14:schemeClr w14:val="tx1"/>
                  </w14:solidFill>
                </w14:textFill>
              </w:rPr>
            </w:pPr>
          </w:p>
          <w:p>
            <w:pPr>
              <w:jc w:val="center"/>
              <w:rPr>
                <w:rFonts w:hint="eastAsia"/>
                <w:b/>
                <w:bCs/>
                <w:color w:val="000000" w:themeColor="text1"/>
                <w:sz w:val="32"/>
                <w:szCs w:val="32"/>
                <w:vertAlign w:val="baseline"/>
                <w:lang w:val="en-US" w:eastAsia="zh-CN"/>
                <w14:textFill>
                  <w14:solidFill>
                    <w14:schemeClr w14:val="tx1"/>
                  </w14:solidFill>
                </w14:textFill>
              </w:rPr>
            </w:pPr>
          </w:p>
          <w:p>
            <w:pPr>
              <w:jc w:val="center"/>
              <w:rPr>
                <w:rFonts w:hint="default"/>
                <w:b/>
                <w:bCs/>
                <w:color w:val="000000" w:themeColor="text1"/>
                <w:sz w:val="32"/>
                <w:szCs w:val="32"/>
                <w:vertAlign w:val="baseline"/>
                <w:lang w:val="en-US" w:eastAsia="zh-CN"/>
                <w14:textFill>
                  <w14:solidFill>
                    <w14:schemeClr w14:val="tx1"/>
                  </w14:solidFill>
                </w14:textFill>
              </w:rPr>
            </w:pPr>
            <w:r>
              <w:rPr>
                <w:rFonts w:hint="eastAsia"/>
                <w:b/>
                <w:bCs/>
                <w:color w:val="000000" w:themeColor="text1"/>
                <w:sz w:val="32"/>
                <w:szCs w:val="32"/>
                <w:vertAlign w:val="baseline"/>
                <w:lang w:val="en-US" w:eastAsia="zh-CN"/>
                <w14:textFill>
                  <w14:solidFill>
                    <w14:schemeClr w14:val="tx1"/>
                  </w14:solidFill>
                </w14:textFill>
              </w:rPr>
              <w:t>E</w:t>
            </w:r>
          </w:p>
        </w:tc>
        <w:tc>
          <w:tcPr>
            <w:tcW w:w="10665" w:type="dxa"/>
          </w:tcPr>
          <w:p>
            <w:pPr>
              <w:jc w:val="both"/>
              <w:rPr>
                <w:rFonts w:hint="eastAsia" w:eastAsia="宋体"/>
                <w:b/>
                <w:bCs/>
                <w:color w:val="000000" w:themeColor="text1"/>
                <w:szCs w:val="21"/>
                <w:vertAlign w:val="baseline"/>
                <w:lang w:eastAsia="zh-CN"/>
                <w14:textFill>
                  <w14:solidFill>
                    <w14:schemeClr w14:val="tx1"/>
                  </w14:solidFill>
                </w14:textFill>
              </w:rPr>
            </w:pP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01090" cy="1101090"/>
                  <wp:effectExtent l="0" t="0" r="0" b="0"/>
                  <wp:docPr id="52" name="图片 52" descr="百日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百日咳"/>
                          <pic:cNvPicPr>
                            <a:picLocks noChangeAspect="1"/>
                          </pic:cNvPicPr>
                        </pic:nvPicPr>
                        <pic:blipFill>
                          <a:blip r:embed="rId60"/>
                          <a:stretch>
                            <a:fillRect/>
                          </a:stretch>
                        </pic:blipFill>
                        <pic:spPr>
                          <a:xfrm>
                            <a:off x="0" y="0"/>
                            <a:ext cx="1101090" cy="110109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82040" cy="1082040"/>
                  <wp:effectExtent l="0" t="0" r="0" b="0"/>
                  <wp:docPr id="53" name="图片 53" descr="斑疹伤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斑疹伤寒"/>
                          <pic:cNvPicPr>
                            <a:picLocks noChangeAspect="1"/>
                          </pic:cNvPicPr>
                        </pic:nvPicPr>
                        <pic:blipFill>
                          <a:blip r:embed="rId61"/>
                          <a:stretch>
                            <a:fillRect/>
                          </a:stretch>
                        </pic:blipFill>
                        <pic:spPr>
                          <a:xfrm>
                            <a:off x="0" y="0"/>
                            <a:ext cx="1082040" cy="108204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71880" cy="1076960"/>
                  <wp:effectExtent l="0" t="0" r="0" b="0"/>
                  <wp:docPr id="54" name="图片 54" descr="包虫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包虫病"/>
                          <pic:cNvPicPr>
                            <a:picLocks noChangeAspect="1"/>
                          </pic:cNvPicPr>
                        </pic:nvPicPr>
                        <pic:blipFill>
                          <a:blip r:embed="rId62"/>
                          <a:stretch>
                            <a:fillRect/>
                          </a:stretch>
                        </pic:blipFill>
                        <pic:spPr>
                          <a:xfrm>
                            <a:off x="0" y="0"/>
                            <a:ext cx="1071880" cy="107696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02360" cy="1106170"/>
                  <wp:effectExtent l="0" t="0" r="0" b="0"/>
                  <wp:docPr id="56" name="图片 56" descr="布鲁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布鲁菌"/>
                          <pic:cNvPicPr>
                            <a:picLocks noChangeAspect="1"/>
                          </pic:cNvPicPr>
                        </pic:nvPicPr>
                        <pic:blipFill>
                          <a:blip r:embed="rId63"/>
                          <a:stretch>
                            <a:fillRect/>
                          </a:stretch>
                        </pic:blipFill>
                        <pic:spPr>
                          <a:xfrm>
                            <a:off x="0" y="0"/>
                            <a:ext cx="1102360" cy="110617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52830" cy="1052830"/>
                  <wp:effectExtent l="0" t="0" r="0" b="0"/>
                  <wp:docPr id="58" name="图片 58" descr="风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风疹"/>
                          <pic:cNvPicPr>
                            <a:picLocks noChangeAspect="1"/>
                          </pic:cNvPicPr>
                        </pic:nvPicPr>
                        <pic:blipFill>
                          <a:blip r:embed="rId64"/>
                          <a:stretch>
                            <a:fillRect/>
                          </a:stretch>
                        </pic:blipFill>
                        <pic:spPr>
                          <a:xfrm>
                            <a:off x="0" y="0"/>
                            <a:ext cx="1052830" cy="105283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48080" cy="1148080"/>
                  <wp:effectExtent l="0" t="0" r="0" b="0"/>
                  <wp:docPr id="60" name="图片 60" descr="黑热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黑热病"/>
                          <pic:cNvPicPr>
                            <a:picLocks noChangeAspect="1"/>
                          </pic:cNvPicPr>
                        </pic:nvPicPr>
                        <pic:blipFill>
                          <a:blip r:embed="rId65"/>
                          <a:stretch>
                            <a:fillRect/>
                          </a:stretch>
                        </pic:blipFill>
                        <pic:spPr>
                          <a:xfrm>
                            <a:off x="0" y="0"/>
                            <a:ext cx="1148080" cy="114808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21410" cy="1121410"/>
                  <wp:effectExtent l="0" t="0" r="0" b="0"/>
                  <wp:docPr id="62" name="图片 62" descr="急性结膜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急性结膜炎"/>
                          <pic:cNvPicPr>
                            <a:picLocks noChangeAspect="1"/>
                          </pic:cNvPicPr>
                        </pic:nvPicPr>
                        <pic:blipFill>
                          <a:blip r:embed="rId66"/>
                          <a:stretch>
                            <a:fillRect/>
                          </a:stretch>
                        </pic:blipFill>
                        <pic:spPr>
                          <a:xfrm>
                            <a:off x="0" y="0"/>
                            <a:ext cx="1121410" cy="112141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29665" cy="1129665"/>
                  <wp:effectExtent l="0" t="0" r="0" b="13335"/>
                  <wp:docPr id="63" name="图片 63" descr="脊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脊灰"/>
                          <pic:cNvPicPr>
                            <a:picLocks noChangeAspect="1"/>
                          </pic:cNvPicPr>
                        </pic:nvPicPr>
                        <pic:blipFill>
                          <a:blip r:embed="rId67"/>
                          <a:stretch>
                            <a:fillRect/>
                          </a:stretch>
                        </pic:blipFill>
                        <pic:spPr>
                          <a:xfrm>
                            <a:off x="0" y="0"/>
                            <a:ext cx="1129665" cy="112966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29665" cy="1129665"/>
                  <wp:effectExtent l="0" t="0" r="0" b="13335"/>
                  <wp:docPr id="64" name="图片 64" descr="甲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甲肝"/>
                          <pic:cNvPicPr>
                            <a:picLocks noChangeAspect="1"/>
                          </pic:cNvPicPr>
                        </pic:nvPicPr>
                        <pic:blipFill>
                          <a:blip r:embed="rId68"/>
                          <a:stretch>
                            <a:fillRect/>
                          </a:stretch>
                        </pic:blipFill>
                        <pic:spPr>
                          <a:xfrm>
                            <a:off x="0" y="0"/>
                            <a:ext cx="1129665" cy="112966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54100" cy="1054100"/>
                  <wp:effectExtent l="0" t="0" r="0" b="12700"/>
                  <wp:docPr id="67" name="图片 67" descr="痢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痢疾"/>
                          <pic:cNvPicPr>
                            <a:picLocks noChangeAspect="1"/>
                          </pic:cNvPicPr>
                        </pic:nvPicPr>
                        <pic:blipFill>
                          <a:blip r:embed="rId69"/>
                          <a:stretch>
                            <a:fillRect/>
                          </a:stretch>
                        </pic:blipFill>
                        <pic:spPr>
                          <a:xfrm>
                            <a:off x="0" y="0"/>
                            <a:ext cx="1054100" cy="105410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89660" cy="1089660"/>
                  <wp:effectExtent l="0" t="0" r="0" b="0"/>
                  <wp:docPr id="68" name="图片 68" descr="淋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淋病"/>
                          <pic:cNvPicPr>
                            <a:picLocks noChangeAspect="1"/>
                          </pic:cNvPicPr>
                        </pic:nvPicPr>
                        <pic:blipFill>
                          <a:blip r:embed="rId70"/>
                          <a:stretch>
                            <a:fillRect/>
                          </a:stretch>
                        </pic:blipFill>
                        <pic:spPr>
                          <a:xfrm>
                            <a:off x="0" y="0"/>
                            <a:ext cx="1089660" cy="108966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63625" cy="1063625"/>
                  <wp:effectExtent l="0" t="0" r="0" b="3175"/>
                  <wp:docPr id="71" name="图片 71" descr="麻风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麻风病"/>
                          <pic:cNvPicPr>
                            <a:picLocks noChangeAspect="1"/>
                          </pic:cNvPicPr>
                        </pic:nvPicPr>
                        <pic:blipFill>
                          <a:blip r:embed="rId71"/>
                          <a:stretch>
                            <a:fillRect/>
                          </a:stretch>
                        </pic:blipFill>
                        <pic:spPr>
                          <a:xfrm>
                            <a:off x="0" y="0"/>
                            <a:ext cx="1063625" cy="106362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82675" cy="1082675"/>
                  <wp:effectExtent l="0" t="0" r="0" b="0"/>
                  <wp:docPr id="72" name="图片 72" descr="麻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麻疹"/>
                          <pic:cNvPicPr>
                            <a:picLocks noChangeAspect="1"/>
                          </pic:cNvPicPr>
                        </pic:nvPicPr>
                        <pic:blipFill>
                          <a:blip r:embed="rId72"/>
                          <a:stretch>
                            <a:fillRect/>
                          </a:stretch>
                        </pic:blipFill>
                        <pic:spPr>
                          <a:xfrm>
                            <a:off x="0" y="0"/>
                            <a:ext cx="1082675" cy="108267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90930" cy="1090930"/>
                  <wp:effectExtent l="0" t="0" r="0" b="0"/>
                  <wp:docPr id="74" name="图片 74" descr="疟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疟疾"/>
                          <pic:cNvPicPr>
                            <a:picLocks noChangeAspect="1"/>
                          </pic:cNvPicPr>
                        </pic:nvPicPr>
                        <pic:blipFill>
                          <a:blip r:embed="rId73"/>
                          <a:stretch>
                            <a:fillRect/>
                          </a:stretch>
                        </pic:blipFill>
                        <pic:spPr>
                          <a:xfrm>
                            <a:off x="0" y="0"/>
                            <a:ext cx="1090930" cy="109093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81405" cy="1081405"/>
                  <wp:effectExtent l="0" t="0" r="0" b="0"/>
                  <wp:docPr id="75" name="图片 75" descr="破伤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破伤风"/>
                          <pic:cNvPicPr>
                            <a:picLocks noChangeAspect="1"/>
                          </pic:cNvPicPr>
                        </pic:nvPicPr>
                        <pic:blipFill>
                          <a:blip r:embed="rId74"/>
                          <a:stretch>
                            <a:fillRect/>
                          </a:stretch>
                        </pic:blipFill>
                        <pic:spPr>
                          <a:xfrm>
                            <a:off x="0" y="0"/>
                            <a:ext cx="1081405" cy="108140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22045" cy="1125855"/>
                  <wp:effectExtent l="0" t="0" r="0" b="0"/>
                  <wp:docPr id="76" name="图片 76" descr="其他腹泻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其他腹泻tif"/>
                          <pic:cNvPicPr>
                            <a:picLocks noChangeAspect="1"/>
                          </pic:cNvPicPr>
                        </pic:nvPicPr>
                        <pic:blipFill>
                          <a:blip r:embed="rId75"/>
                          <a:stretch>
                            <a:fillRect/>
                          </a:stretch>
                        </pic:blipFill>
                        <pic:spPr>
                          <a:xfrm>
                            <a:off x="0" y="0"/>
                            <a:ext cx="1122045" cy="112585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01090" cy="1101090"/>
                  <wp:effectExtent l="0" t="0" r="0" b="11430"/>
                  <wp:docPr id="77" name="图片 77" descr="其他未分型肝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其他未分型肝炎"/>
                          <pic:cNvPicPr>
                            <a:picLocks noChangeAspect="1"/>
                          </pic:cNvPicPr>
                        </pic:nvPicPr>
                        <pic:blipFill>
                          <a:blip r:embed="rId76"/>
                          <a:stretch>
                            <a:fillRect/>
                          </a:stretch>
                        </pic:blipFill>
                        <pic:spPr>
                          <a:xfrm>
                            <a:off x="0" y="0"/>
                            <a:ext cx="1101090" cy="110109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82040" cy="1082040"/>
                  <wp:effectExtent l="0" t="0" r="0" b="0"/>
                  <wp:docPr id="78" name="图片 78" descr="腮腺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腮腺炎"/>
                          <pic:cNvPicPr>
                            <a:picLocks noChangeAspect="1"/>
                          </pic:cNvPicPr>
                        </pic:nvPicPr>
                        <pic:blipFill>
                          <a:blip r:embed="rId77"/>
                          <a:stretch>
                            <a:fillRect/>
                          </a:stretch>
                        </pic:blipFill>
                        <pic:spPr>
                          <a:xfrm>
                            <a:off x="0" y="0"/>
                            <a:ext cx="1082040" cy="108204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33780" cy="1033780"/>
                  <wp:effectExtent l="0" t="0" r="0" b="0"/>
                  <wp:docPr id="79" name="图片 79" descr="伤寒与副伤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伤寒与副伤寒"/>
                          <pic:cNvPicPr>
                            <a:picLocks noChangeAspect="1"/>
                          </pic:cNvPicPr>
                        </pic:nvPicPr>
                        <pic:blipFill>
                          <a:blip r:embed="rId78"/>
                          <a:stretch>
                            <a:fillRect/>
                          </a:stretch>
                        </pic:blipFill>
                        <pic:spPr>
                          <a:xfrm>
                            <a:off x="0" y="0"/>
                            <a:ext cx="1033780" cy="103378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995680" cy="995680"/>
                  <wp:effectExtent l="0" t="0" r="0" b="10160"/>
                  <wp:docPr id="81" name="图片 81" descr="鼠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鼠疫"/>
                          <pic:cNvPicPr>
                            <a:picLocks noChangeAspect="1"/>
                          </pic:cNvPicPr>
                        </pic:nvPicPr>
                        <pic:blipFill>
                          <a:blip r:embed="rId79"/>
                          <a:stretch>
                            <a:fillRect/>
                          </a:stretch>
                        </pic:blipFill>
                        <pic:spPr>
                          <a:xfrm>
                            <a:off x="0" y="0"/>
                            <a:ext cx="995680" cy="995680"/>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43305" cy="1047115"/>
                  <wp:effectExtent l="0" t="0" r="0" b="0"/>
                  <wp:docPr id="84" name="图片 84" descr="猩红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猩红热"/>
                          <pic:cNvPicPr>
                            <a:picLocks noChangeAspect="1"/>
                          </pic:cNvPicPr>
                        </pic:nvPicPr>
                        <pic:blipFill>
                          <a:blip r:embed="rId80"/>
                          <a:stretch>
                            <a:fillRect/>
                          </a:stretch>
                        </pic:blipFill>
                        <pic:spPr>
                          <a:xfrm>
                            <a:off x="0" y="0"/>
                            <a:ext cx="1043305" cy="104711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62355" cy="1062355"/>
                  <wp:effectExtent l="0" t="0" r="0" b="0"/>
                  <wp:docPr id="85" name="图片 85" descr="血吸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血吸虫"/>
                          <pic:cNvPicPr>
                            <a:picLocks noChangeAspect="1"/>
                          </pic:cNvPicPr>
                        </pic:nvPicPr>
                        <pic:blipFill>
                          <a:blip r:embed="rId81"/>
                          <a:stretch>
                            <a:fillRect/>
                          </a:stretch>
                        </pic:blipFill>
                        <pic:spPr>
                          <a:xfrm>
                            <a:off x="0" y="0"/>
                            <a:ext cx="1062355" cy="106235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trPr>
        <w:tc>
          <w:tcPr>
            <w:tcW w:w="615" w:type="dxa"/>
          </w:tcPr>
          <w:p>
            <w:pPr>
              <w:jc w:val="center"/>
              <w:rPr>
                <w:rFonts w:hint="eastAsia"/>
                <w:b/>
                <w:bCs/>
                <w:color w:val="000000" w:themeColor="text1"/>
                <w:sz w:val="32"/>
                <w:szCs w:val="32"/>
                <w:vertAlign w:val="baseline"/>
                <w:lang w:val="en-US" w:eastAsia="zh-CN"/>
                <w14:textFill>
                  <w14:solidFill>
                    <w14:schemeClr w14:val="tx1"/>
                  </w14:solidFill>
                </w14:textFill>
              </w:rPr>
            </w:pPr>
          </w:p>
          <w:p>
            <w:pPr>
              <w:jc w:val="center"/>
              <w:rPr>
                <w:rFonts w:hint="default"/>
                <w:b/>
                <w:bCs/>
                <w:color w:val="000000" w:themeColor="text1"/>
                <w:sz w:val="32"/>
                <w:szCs w:val="32"/>
                <w:vertAlign w:val="baseline"/>
                <w:lang w:val="en-US" w:eastAsia="zh-CN"/>
                <w14:textFill>
                  <w14:solidFill>
                    <w14:schemeClr w14:val="tx1"/>
                  </w14:solidFill>
                </w14:textFill>
              </w:rPr>
            </w:pPr>
            <w:r>
              <w:rPr>
                <w:rFonts w:hint="eastAsia"/>
                <w:b/>
                <w:bCs/>
                <w:color w:val="000000" w:themeColor="text1"/>
                <w:sz w:val="32"/>
                <w:szCs w:val="32"/>
                <w:vertAlign w:val="baseline"/>
                <w:lang w:val="en-US" w:eastAsia="zh-CN"/>
                <w14:textFill>
                  <w14:solidFill>
                    <w14:schemeClr w14:val="tx1"/>
                  </w14:solidFill>
                </w14:textFill>
              </w:rPr>
              <w:t>F</w:t>
            </w:r>
          </w:p>
        </w:tc>
        <w:tc>
          <w:tcPr>
            <w:tcW w:w="10665" w:type="dxa"/>
          </w:tcPr>
          <w:p>
            <w:pPr>
              <w:jc w:val="both"/>
              <w:rPr>
                <w:rFonts w:hint="eastAsia" w:eastAsia="宋体"/>
                <w:b/>
                <w:bCs/>
                <w:color w:val="000000" w:themeColor="text1"/>
                <w:szCs w:val="21"/>
                <w:vertAlign w:val="baseline"/>
                <w:lang w:eastAsia="zh-CN"/>
                <w14:textFill>
                  <w14:solidFill>
                    <w14:schemeClr w14:val="tx1"/>
                  </w14:solidFill>
                </w14:textFill>
              </w:rPr>
            </w:pP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53465" cy="1053465"/>
                  <wp:effectExtent l="0" t="0" r="0" b="13335"/>
                  <wp:docPr id="55" name="图片 55" descr="丙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丙肝"/>
                          <pic:cNvPicPr>
                            <a:picLocks noChangeAspect="1"/>
                          </pic:cNvPicPr>
                        </pic:nvPicPr>
                        <pic:blipFill>
                          <a:blip r:embed="rId82"/>
                          <a:stretch>
                            <a:fillRect/>
                          </a:stretch>
                        </pic:blipFill>
                        <pic:spPr>
                          <a:xfrm>
                            <a:off x="0" y="0"/>
                            <a:ext cx="1053465" cy="105346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24255" cy="1024255"/>
                  <wp:effectExtent l="0" t="0" r="0" b="0"/>
                  <wp:docPr id="65" name="图片 65" descr="结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结核"/>
                          <pic:cNvPicPr>
                            <a:picLocks noChangeAspect="1"/>
                          </pic:cNvPicPr>
                        </pic:nvPicPr>
                        <pic:blipFill>
                          <a:blip r:embed="rId83"/>
                          <a:stretch>
                            <a:fillRect/>
                          </a:stretch>
                        </pic:blipFill>
                        <pic:spPr>
                          <a:xfrm>
                            <a:off x="0" y="0"/>
                            <a:ext cx="1024255" cy="102425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062355" cy="1062355"/>
                  <wp:effectExtent l="0" t="0" r="0" b="0"/>
                  <wp:docPr id="66" name="图片 66" descr="狂犬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狂犬病"/>
                          <pic:cNvPicPr>
                            <a:picLocks noChangeAspect="1"/>
                          </pic:cNvPicPr>
                        </pic:nvPicPr>
                        <pic:blipFill>
                          <a:blip r:embed="rId84"/>
                          <a:stretch>
                            <a:fillRect/>
                          </a:stretch>
                        </pic:blipFill>
                        <pic:spPr>
                          <a:xfrm>
                            <a:off x="0" y="0"/>
                            <a:ext cx="1062355" cy="106235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08075" cy="1101725"/>
                  <wp:effectExtent l="0" t="0" r="0" b="10795"/>
                  <wp:docPr id="73" name="图片 73" descr="梅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梅毒"/>
                          <pic:cNvPicPr>
                            <a:picLocks noChangeAspect="1"/>
                          </pic:cNvPicPr>
                        </pic:nvPicPr>
                        <pic:blipFill>
                          <a:blip r:embed="rId85"/>
                          <a:stretch>
                            <a:fillRect/>
                          </a:stretch>
                        </pic:blipFill>
                        <pic:spPr>
                          <a:xfrm>
                            <a:off x="0" y="0"/>
                            <a:ext cx="1108075" cy="110172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38555" cy="1138555"/>
                  <wp:effectExtent l="0" t="0" r="0" b="4445"/>
                  <wp:docPr id="83" name="图片 83" descr="戊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戊肝"/>
                          <pic:cNvPicPr>
                            <a:picLocks noChangeAspect="1"/>
                          </pic:cNvPicPr>
                        </pic:nvPicPr>
                        <pic:blipFill>
                          <a:blip r:embed="rId86"/>
                          <a:stretch>
                            <a:fillRect/>
                          </a:stretch>
                        </pic:blipFill>
                        <pic:spPr>
                          <a:xfrm>
                            <a:off x="0" y="0"/>
                            <a:ext cx="1138555" cy="1138555"/>
                          </a:xfrm>
                          <a:prstGeom prst="rect">
                            <a:avLst/>
                          </a:prstGeom>
                        </pic:spPr>
                      </pic:pic>
                    </a:graphicData>
                  </a:graphic>
                </wp:inline>
              </w:drawing>
            </w:r>
            <w:r>
              <w:rPr>
                <w:rFonts w:hint="eastAsia" w:eastAsia="宋体"/>
                <w:b/>
                <w:bCs/>
                <w:color w:val="000000" w:themeColor="text1"/>
                <w:szCs w:val="21"/>
                <w:vertAlign w:val="baseline"/>
                <w:lang w:eastAsia="zh-CN"/>
                <w14:textFill>
                  <w14:solidFill>
                    <w14:schemeClr w14:val="tx1"/>
                  </w14:solidFill>
                </w14:textFill>
              </w:rPr>
              <w:drawing>
                <wp:inline distT="0" distB="0" distL="114300" distR="114300">
                  <wp:extent cx="1136015" cy="1132205"/>
                  <wp:effectExtent l="0" t="0" r="0" b="10795"/>
                  <wp:docPr id="86" name="图片 86" descr="乙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乙肝"/>
                          <pic:cNvPicPr>
                            <a:picLocks noChangeAspect="1"/>
                          </pic:cNvPicPr>
                        </pic:nvPicPr>
                        <pic:blipFill>
                          <a:blip r:embed="rId87"/>
                          <a:stretch>
                            <a:fillRect/>
                          </a:stretch>
                        </pic:blipFill>
                        <pic:spPr>
                          <a:xfrm>
                            <a:off x="0" y="0"/>
                            <a:ext cx="1136015" cy="1132205"/>
                          </a:xfrm>
                          <a:prstGeom prst="rect">
                            <a:avLst/>
                          </a:prstGeom>
                        </pic:spPr>
                      </pic:pic>
                    </a:graphicData>
                  </a:graphic>
                </wp:inline>
              </w:drawing>
            </w:r>
          </w:p>
        </w:tc>
      </w:tr>
    </w:tbl>
    <w:p>
      <w:pP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In the radar diagram, the circumference represents 12 months followed in a clockwise direction, and the radius represents</w:t>
      </w:r>
      <w:r>
        <w:rPr>
          <w:rFonts w:hint="eastAsia" w:cs="Times New Roman"/>
          <w:i w:val="0"/>
          <w:iCs w:val="0"/>
          <w:color w:val="000000"/>
          <w:kern w:val="0"/>
          <w:sz w:val="24"/>
          <w:szCs w:val="24"/>
          <w:u w:val="none"/>
          <w:lang w:val="en-US" w:eastAsia="zh-CN" w:bidi="ar"/>
        </w:rPr>
        <w:t xml:space="preserve"> </w:t>
      </w:r>
      <w:r>
        <w:rPr>
          <w:rFonts w:hint="eastAsia" w:ascii="Times New Roman" w:hAnsi="Times New Roman" w:eastAsia="宋体" w:cs="Times New Roman"/>
          <w:i w:val="0"/>
          <w:iCs w:val="0"/>
          <w:color w:val="000000"/>
          <w:kern w:val="0"/>
          <w:sz w:val="24"/>
          <w:szCs w:val="24"/>
          <w:u w:val="none"/>
          <w:lang w:val="en-US" w:eastAsia="zh-CN" w:bidi="ar"/>
        </w:rPr>
        <w:t>proportion</w:t>
      </w: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eastAsia"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eastAsia" w:cs="Times New Roman"/>
          <w:i w:val="0"/>
          <w:iCs w:val="0"/>
          <w:color w:val="000000"/>
          <w:kern w:val="0"/>
          <w:sz w:val="24"/>
          <w:szCs w:val="24"/>
          <w:u w:val="none"/>
          <w:lang w:val="en-US" w:eastAsia="zh-CN" w:bidi="ar"/>
        </w:rPr>
        <w:t xml:space="preserve">A-C: The </w:t>
      </w:r>
      <w:r>
        <w:rPr>
          <w:rFonts w:hint="eastAsia" w:ascii="Times New Roman" w:hAnsi="Times New Roman" w:eastAsia="宋体" w:cs="Times New Roman"/>
          <w:i w:val="0"/>
          <w:iCs w:val="0"/>
          <w:color w:val="000000"/>
          <w:kern w:val="0"/>
          <w:sz w:val="24"/>
          <w:szCs w:val="24"/>
          <w:u w:val="none"/>
          <w:lang w:val="en-US" w:eastAsia="zh-CN" w:bidi="ar"/>
        </w:rPr>
        <w:t>distribution of monthly case number proportion of 45 infectious diseases</w:t>
      </w:r>
      <w:r>
        <w:rPr>
          <w:rFonts w:hint="eastAsia" w:cs="Times New Roman"/>
          <w:i w:val="0"/>
          <w:iCs w:val="0"/>
          <w:color w:val="000000"/>
          <w:kern w:val="0"/>
          <w:sz w:val="24"/>
          <w:szCs w:val="24"/>
          <w:u w:val="none"/>
          <w:lang w:val="en-US" w:eastAsia="zh-CN" w:bidi="ar"/>
        </w:rPr>
        <w:t xml:space="preserve">. D-E: The </w:t>
      </w:r>
      <w:r>
        <w:rPr>
          <w:rFonts w:hint="eastAsia" w:ascii="Times New Roman" w:hAnsi="Times New Roman" w:eastAsia="宋体" w:cs="Times New Roman"/>
          <w:i w:val="0"/>
          <w:iCs w:val="0"/>
          <w:color w:val="000000"/>
          <w:kern w:val="0"/>
          <w:sz w:val="24"/>
          <w:szCs w:val="24"/>
          <w:u w:val="none"/>
          <w:lang w:val="en-US" w:eastAsia="zh-CN" w:bidi="ar"/>
        </w:rPr>
        <w:t>distribution of monthly death number proportion of 45 infectious diseases</w:t>
      </w:r>
      <w:r>
        <w:rPr>
          <w:rFonts w:hint="eastAsia" w:cs="Times New Roman"/>
          <w:i w:val="0"/>
          <w:iCs w:val="0"/>
          <w:color w:val="000000"/>
          <w:kern w:val="0"/>
          <w:sz w:val="24"/>
          <w:szCs w:val="24"/>
          <w:u w:val="none"/>
          <w:lang w:val="en-US" w:eastAsia="zh-CN" w:bidi="ar"/>
        </w:rPr>
        <w:t xml:space="preserve">. </w:t>
      </w:r>
      <w:r>
        <w:rPr>
          <w:rFonts w:hint="default" w:ascii="Times New Roman" w:hAnsi="Times New Roman" w:eastAsia="宋体" w:cs="Times New Roman"/>
          <w:i w:val="0"/>
          <w:iCs w:val="0"/>
          <w:color w:val="000000"/>
          <w:kern w:val="0"/>
          <w:sz w:val="24"/>
          <w:szCs w:val="24"/>
          <w:u w:val="none"/>
          <w:lang w:val="en-US" w:eastAsia="zh-CN" w:bidi="ar"/>
        </w:rPr>
        <w:t xml:space="preserve">(A) </w:t>
      </w:r>
      <w:r>
        <w:rPr>
          <w:rFonts w:hint="eastAsia" w:cs="Times New Roman"/>
          <w:i w:val="0"/>
          <w:iCs w:val="0"/>
          <w:color w:val="000000"/>
          <w:kern w:val="0"/>
          <w:sz w:val="24"/>
          <w:szCs w:val="24"/>
          <w:u w:val="none"/>
          <w:lang w:val="en-US" w:eastAsia="zh-CN" w:bidi="ar"/>
        </w:rPr>
        <w:t>9</w:t>
      </w:r>
      <w:r>
        <w:rPr>
          <w:rFonts w:hint="default" w:ascii="Times New Roman" w:hAnsi="Times New Roman" w:eastAsia="宋体" w:cs="Times New Roman"/>
          <w:i w:val="0"/>
          <w:iCs w:val="0"/>
          <w:color w:val="000000"/>
          <w:kern w:val="0"/>
          <w:sz w:val="24"/>
          <w:szCs w:val="24"/>
          <w:u w:val="none"/>
          <w:lang w:val="en-US" w:eastAsia="zh-CN" w:bidi="ar"/>
        </w:rPr>
        <w:t xml:space="preserve"> infectious diseases had sharply seasonal features. (B) </w:t>
      </w:r>
      <w:r>
        <w:rPr>
          <w:rFonts w:hint="eastAsia" w:cs="Times New Roman"/>
          <w:i w:val="0"/>
          <w:iCs w:val="0"/>
          <w:color w:val="000000"/>
          <w:kern w:val="0"/>
          <w:sz w:val="24"/>
          <w:szCs w:val="24"/>
          <w:u w:val="none"/>
          <w:lang w:val="en-US" w:eastAsia="zh-CN" w:bidi="ar"/>
        </w:rPr>
        <w:t>19</w:t>
      </w:r>
      <w:r>
        <w:rPr>
          <w:rFonts w:hint="default" w:ascii="Times New Roman" w:hAnsi="Times New Roman" w:eastAsia="宋体" w:cs="Times New Roman"/>
          <w:i w:val="0"/>
          <w:iCs w:val="0"/>
          <w:color w:val="000000"/>
          <w:kern w:val="0"/>
          <w:sz w:val="24"/>
          <w:szCs w:val="24"/>
          <w:u w:val="none"/>
          <w:lang w:val="en-US" w:eastAsia="zh-CN" w:bidi="ar"/>
        </w:rPr>
        <w:t xml:space="preserve"> infectious diseases had clustering seasonal features. (</w:t>
      </w:r>
      <w:r>
        <w:rPr>
          <w:rFonts w:hint="eastAsia" w:cs="Times New Roman"/>
          <w:i w:val="0"/>
          <w:iCs w:val="0"/>
          <w:color w:val="000000"/>
          <w:kern w:val="0"/>
          <w:sz w:val="24"/>
          <w:szCs w:val="24"/>
          <w:u w:val="none"/>
          <w:lang w:val="en-US" w:eastAsia="zh-CN" w:bidi="ar"/>
        </w:rPr>
        <w:t>C</w:t>
      </w: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eastAsia" w:cs="Times New Roman"/>
          <w:i w:val="0"/>
          <w:iCs w:val="0"/>
          <w:color w:val="000000"/>
          <w:kern w:val="0"/>
          <w:sz w:val="24"/>
          <w:szCs w:val="24"/>
          <w:u w:val="none"/>
          <w:lang w:val="en-US" w:eastAsia="zh-CN" w:bidi="ar"/>
        </w:rPr>
        <w:t>15</w:t>
      </w:r>
      <w:r>
        <w:rPr>
          <w:rFonts w:hint="default" w:ascii="Times New Roman" w:hAnsi="Times New Roman" w:eastAsia="宋体" w:cs="Times New Roman"/>
          <w:i w:val="0"/>
          <w:iCs w:val="0"/>
          <w:color w:val="000000"/>
          <w:kern w:val="0"/>
          <w:sz w:val="24"/>
          <w:szCs w:val="24"/>
          <w:u w:val="none"/>
          <w:lang w:val="en-US" w:eastAsia="zh-CN" w:bidi="ar"/>
        </w:rPr>
        <w:t xml:space="preserve"> infectious diseases had </w:t>
      </w:r>
      <w:r>
        <w:rPr>
          <w:rFonts w:hint="eastAsia" w:cs="Times New Roman"/>
          <w:i w:val="0"/>
          <w:iCs w:val="0"/>
          <w:color w:val="000000"/>
          <w:kern w:val="0"/>
          <w:sz w:val="24"/>
          <w:szCs w:val="24"/>
          <w:u w:val="none"/>
          <w:lang w:val="en-US" w:eastAsia="zh-CN" w:bidi="ar"/>
        </w:rPr>
        <w:t>no</w:t>
      </w:r>
      <w:r>
        <w:rPr>
          <w:rFonts w:hint="default" w:ascii="Times New Roman" w:hAnsi="Times New Roman" w:eastAsia="宋体" w:cs="Times New Roman"/>
          <w:i w:val="0"/>
          <w:iCs w:val="0"/>
          <w:color w:val="000000"/>
          <w:kern w:val="0"/>
          <w:sz w:val="24"/>
          <w:szCs w:val="24"/>
          <w:u w:val="none"/>
          <w:lang w:val="en-US" w:eastAsia="zh-CN" w:bidi="ar"/>
        </w:rPr>
        <w:t xml:space="preserve"> seasonal features. (</w:t>
      </w:r>
      <w:r>
        <w:rPr>
          <w:rFonts w:hint="eastAsia" w:cs="Times New Roman"/>
          <w:i w:val="0"/>
          <w:iCs w:val="0"/>
          <w:color w:val="000000"/>
          <w:kern w:val="0"/>
          <w:sz w:val="24"/>
          <w:szCs w:val="24"/>
          <w:u w:val="none"/>
          <w:lang w:val="en-US" w:eastAsia="zh-CN" w:bidi="ar"/>
        </w:rPr>
        <w:t>D</w:t>
      </w: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eastAsia" w:cs="Times New Roman"/>
          <w:i w:val="0"/>
          <w:iCs w:val="0"/>
          <w:color w:val="000000"/>
          <w:kern w:val="0"/>
          <w:sz w:val="24"/>
          <w:szCs w:val="24"/>
          <w:u w:val="none"/>
          <w:lang w:val="en-US" w:eastAsia="zh-CN" w:bidi="ar"/>
        </w:rPr>
        <w:t>11</w:t>
      </w:r>
      <w:r>
        <w:rPr>
          <w:rFonts w:hint="default" w:ascii="Times New Roman" w:hAnsi="Times New Roman" w:eastAsia="宋体" w:cs="Times New Roman"/>
          <w:i w:val="0"/>
          <w:iCs w:val="0"/>
          <w:color w:val="000000"/>
          <w:kern w:val="0"/>
          <w:sz w:val="24"/>
          <w:szCs w:val="24"/>
          <w:u w:val="none"/>
          <w:lang w:val="en-US" w:eastAsia="zh-CN" w:bidi="ar"/>
        </w:rPr>
        <w:t xml:space="preserve"> infectious diseases had sharply seasonal features. (</w:t>
      </w:r>
      <w:r>
        <w:rPr>
          <w:rFonts w:hint="eastAsia" w:cs="Times New Roman"/>
          <w:i w:val="0"/>
          <w:iCs w:val="0"/>
          <w:color w:val="000000"/>
          <w:kern w:val="0"/>
          <w:sz w:val="24"/>
          <w:szCs w:val="24"/>
          <w:u w:val="none"/>
          <w:lang w:val="en-US" w:eastAsia="zh-CN" w:bidi="ar"/>
        </w:rPr>
        <w:t>E</w:t>
      </w: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eastAsia" w:cs="Times New Roman"/>
          <w:i w:val="0"/>
          <w:iCs w:val="0"/>
          <w:color w:val="000000"/>
          <w:kern w:val="0"/>
          <w:sz w:val="24"/>
          <w:szCs w:val="24"/>
          <w:u w:val="none"/>
          <w:lang w:val="en-US" w:eastAsia="zh-CN" w:bidi="ar"/>
        </w:rPr>
        <w:t>22</w:t>
      </w:r>
      <w:r>
        <w:rPr>
          <w:rFonts w:hint="default" w:ascii="Times New Roman" w:hAnsi="Times New Roman" w:eastAsia="宋体" w:cs="Times New Roman"/>
          <w:i w:val="0"/>
          <w:iCs w:val="0"/>
          <w:color w:val="000000"/>
          <w:kern w:val="0"/>
          <w:sz w:val="24"/>
          <w:szCs w:val="24"/>
          <w:u w:val="none"/>
          <w:lang w:val="en-US" w:eastAsia="zh-CN" w:bidi="ar"/>
        </w:rPr>
        <w:t xml:space="preserve"> infectious diseases had clustering seasonal features. (</w:t>
      </w:r>
      <w:r>
        <w:rPr>
          <w:rFonts w:hint="eastAsia" w:cs="Times New Roman"/>
          <w:i w:val="0"/>
          <w:iCs w:val="0"/>
          <w:color w:val="000000"/>
          <w:kern w:val="0"/>
          <w:sz w:val="24"/>
          <w:szCs w:val="24"/>
          <w:u w:val="none"/>
          <w:lang w:val="en-US" w:eastAsia="zh-CN" w:bidi="ar"/>
        </w:rPr>
        <w:t>F</w:t>
      </w:r>
      <w:r>
        <w:rPr>
          <w:rFonts w:hint="default" w:ascii="Times New Roman" w:hAnsi="Times New Roman" w:eastAsia="宋体" w:cs="Times New Roman"/>
          <w:i w:val="0"/>
          <w:iCs w:val="0"/>
          <w:color w:val="000000"/>
          <w:kern w:val="0"/>
          <w:sz w:val="24"/>
          <w:szCs w:val="24"/>
          <w:u w:val="none"/>
          <w:lang w:val="en-US" w:eastAsia="zh-CN" w:bidi="ar"/>
        </w:rPr>
        <w:t xml:space="preserve">) </w:t>
      </w:r>
      <w:r>
        <w:rPr>
          <w:rFonts w:hint="eastAsia" w:cs="Times New Roman"/>
          <w:i w:val="0"/>
          <w:iCs w:val="0"/>
          <w:color w:val="000000"/>
          <w:kern w:val="0"/>
          <w:sz w:val="24"/>
          <w:szCs w:val="24"/>
          <w:u w:val="none"/>
          <w:lang w:val="en-US" w:eastAsia="zh-CN" w:bidi="ar"/>
        </w:rPr>
        <w:t>6</w:t>
      </w:r>
      <w:r>
        <w:rPr>
          <w:rFonts w:hint="default" w:ascii="Times New Roman" w:hAnsi="Times New Roman" w:eastAsia="宋体" w:cs="Times New Roman"/>
          <w:i w:val="0"/>
          <w:iCs w:val="0"/>
          <w:color w:val="000000"/>
          <w:kern w:val="0"/>
          <w:sz w:val="24"/>
          <w:szCs w:val="24"/>
          <w:u w:val="none"/>
          <w:lang w:val="en-US" w:eastAsia="zh-CN" w:bidi="ar"/>
        </w:rPr>
        <w:t xml:space="preserve"> infectious diseases had </w:t>
      </w:r>
      <w:r>
        <w:rPr>
          <w:rFonts w:hint="eastAsia" w:cs="Times New Roman"/>
          <w:i w:val="0"/>
          <w:iCs w:val="0"/>
          <w:color w:val="000000"/>
          <w:kern w:val="0"/>
          <w:sz w:val="24"/>
          <w:szCs w:val="24"/>
          <w:u w:val="none"/>
          <w:lang w:val="en-US" w:eastAsia="zh-CN" w:bidi="ar"/>
        </w:rPr>
        <w:t>no</w:t>
      </w:r>
      <w:r>
        <w:rPr>
          <w:rFonts w:hint="default" w:ascii="Times New Roman" w:hAnsi="Times New Roman" w:eastAsia="宋体" w:cs="Times New Roman"/>
          <w:i w:val="0"/>
          <w:iCs w:val="0"/>
          <w:color w:val="000000"/>
          <w:kern w:val="0"/>
          <w:sz w:val="24"/>
          <w:szCs w:val="24"/>
          <w:u w:val="none"/>
          <w:lang w:val="en-US" w:eastAsia="zh-CN" w:bidi="ar"/>
        </w:rPr>
        <w:t xml:space="preserve"> seasonal features.HFMD=hand, foot, and mouth disease. AIDS=Acquired immune deficiency syndrome. AHC=Acute haemorrhagic conjunctivitis. TF&amp;PF=Typhoid fever and paratyphoid fever. EHF=Epidemic hemorrhagic fever. H7N9=Human infection with H7N9 virus. H5N1=Human infection with H5N1 virus. SARS=severe acute respiratory syndrome. </w:t>
      </w:r>
    </w:p>
    <w:p>
      <w:pPr>
        <w:jc w:val="both"/>
        <w:rPr>
          <w:rFonts w:hint="eastAsia" w:eastAsia="宋体"/>
          <w:b/>
          <w:bCs/>
          <w:color w:val="000000" w:themeColor="text1"/>
          <w:szCs w:val="21"/>
          <w:lang w:eastAsia="zh-CN"/>
          <w14:textFill>
            <w14:solidFill>
              <w14:schemeClr w14:val="tx1"/>
            </w14:solidFill>
          </w14:textFill>
        </w:rPr>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B31FE9"/>
    <w:multiLevelType w:val="singleLevel"/>
    <w:tmpl w:val="0DB31FE9"/>
    <w:lvl w:ilvl="0" w:tentative="0">
      <w:start w:val="1"/>
      <w:numFmt w:val="lowerLetter"/>
      <w:lvlText w:val="%1)"/>
      <w:lvlJc w:val="left"/>
      <w:pPr>
        <w:tabs>
          <w:tab w:val="left" w:pos="312"/>
        </w:tabs>
      </w:pPr>
    </w:lvl>
  </w:abstractNum>
  <w:abstractNum w:abstractNumId="1">
    <w:nsid w:val="1F9BBB43"/>
    <w:multiLevelType w:val="singleLevel"/>
    <w:tmpl w:val="1F9BBB43"/>
    <w:lvl w:ilvl="0" w:tentative="0">
      <w:start w:val="1"/>
      <w:numFmt w:val="lowerLetter"/>
      <w:suff w:val="space"/>
      <w:lvlText w:val="%1)"/>
      <w:lvlJc w:val="left"/>
    </w:lvl>
  </w:abstractNum>
  <w:abstractNum w:abstractNumId="2">
    <w:nsid w:val="732A93D8"/>
    <w:multiLevelType w:val="singleLevel"/>
    <w:tmpl w:val="732A93D8"/>
    <w:lvl w:ilvl="0" w:tentative="0">
      <w:start w:val="1"/>
      <w:numFmt w:val="lowerLetter"/>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lOTJlMjQwNDFiMWQ3YTg2NGJlMjNkMzg1YzJiMWMifQ=="/>
  </w:docVars>
  <w:rsids>
    <w:rsidRoot w:val="6DBA03F9"/>
    <w:rsid w:val="014557C2"/>
    <w:rsid w:val="018E53BB"/>
    <w:rsid w:val="02165EED"/>
    <w:rsid w:val="036F2FCB"/>
    <w:rsid w:val="0459308B"/>
    <w:rsid w:val="0579671E"/>
    <w:rsid w:val="05A4025F"/>
    <w:rsid w:val="05DF6A78"/>
    <w:rsid w:val="09620693"/>
    <w:rsid w:val="0AA74ECB"/>
    <w:rsid w:val="0BC639A4"/>
    <w:rsid w:val="0EB32D51"/>
    <w:rsid w:val="0EED1D0D"/>
    <w:rsid w:val="0F5C08A7"/>
    <w:rsid w:val="0F5F701E"/>
    <w:rsid w:val="0F643D15"/>
    <w:rsid w:val="0F7D25CB"/>
    <w:rsid w:val="10C915FB"/>
    <w:rsid w:val="112C24FB"/>
    <w:rsid w:val="116F5BA4"/>
    <w:rsid w:val="11D0652D"/>
    <w:rsid w:val="122D652B"/>
    <w:rsid w:val="127E57FA"/>
    <w:rsid w:val="13596EAB"/>
    <w:rsid w:val="13B837B4"/>
    <w:rsid w:val="13C54541"/>
    <w:rsid w:val="13EC2F8C"/>
    <w:rsid w:val="141073E7"/>
    <w:rsid w:val="14353475"/>
    <w:rsid w:val="155F349B"/>
    <w:rsid w:val="17526097"/>
    <w:rsid w:val="180F5177"/>
    <w:rsid w:val="18CB43A7"/>
    <w:rsid w:val="198F74A6"/>
    <w:rsid w:val="1ADF2075"/>
    <w:rsid w:val="1B7E7CEF"/>
    <w:rsid w:val="1BDC3491"/>
    <w:rsid w:val="1BEC6CC4"/>
    <w:rsid w:val="1DB764EF"/>
    <w:rsid w:val="1E866498"/>
    <w:rsid w:val="1ED55F80"/>
    <w:rsid w:val="1F6543F3"/>
    <w:rsid w:val="204466F4"/>
    <w:rsid w:val="22696E11"/>
    <w:rsid w:val="227855A0"/>
    <w:rsid w:val="22E22A19"/>
    <w:rsid w:val="24EA02AB"/>
    <w:rsid w:val="281D62A2"/>
    <w:rsid w:val="28500255"/>
    <w:rsid w:val="29A70519"/>
    <w:rsid w:val="2A881F1D"/>
    <w:rsid w:val="2B8A6344"/>
    <w:rsid w:val="2C165506"/>
    <w:rsid w:val="2C491D5B"/>
    <w:rsid w:val="2E671D49"/>
    <w:rsid w:val="2F8509E0"/>
    <w:rsid w:val="33353CE9"/>
    <w:rsid w:val="34880F47"/>
    <w:rsid w:val="350C3926"/>
    <w:rsid w:val="350D7760"/>
    <w:rsid w:val="365852FF"/>
    <w:rsid w:val="395D0865"/>
    <w:rsid w:val="3A4C0657"/>
    <w:rsid w:val="3A6164C2"/>
    <w:rsid w:val="3B0B342F"/>
    <w:rsid w:val="3C620087"/>
    <w:rsid w:val="3C886DBE"/>
    <w:rsid w:val="3DB10AB8"/>
    <w:rsid w:val="3F3146B5"/>
    <w:rsid w:val="3F542202"/>
    <w:rsid w:val="3F6C7DE3"/>
    <w:rsid w:val="412209B9"/>
    <w:rsid w:val="41AD023F"/>
    <w:rsid w:val="41F10222"/>
    <w:rsid w:val="429E6359"/>
    <w:rsid w:val="42B15322"/>
    <w:rsid w:val="42F223AD"/>
    <w:rsid w:val="446472DA"/>
    <w:rsid w:val="459B3A94"/>
    <w:rsid w:val="461D57EE"/>
    <w:rsid w:val="4630260D"/>
    <w:rsid w:val="46EB3CE3"/>
    <w:rsid w:val="47617B01"/>
    <w:rsid w:val="47BD16DF"/>
    <w:rsid w:val="4AD93E52"/>
    <w:rsid w:val="4AEE5C72"/>
    <w:rsid w:val="4B410375"/>
    <w:rsid w:val="4C4D4AF8"/>
    <w:rsid w:val="4C7464C3"/>
    <w:rsid w:val="4C891FD4"/>
    <w:rsid w:val="4CF93156"/>
    <w:rsid w:val="4DE411B0"/>
    <w:rsid w:val="4E197388"/>
    <w:rsid w:val="4F2D3389"/>
    <w:rsid w:val="51795BF3"/>
    <w:rsid w:val="521C279C"/>
    <w:rsid w:val="53986FA1"/>
    <w:rsid w:val="546040EF"/>
    <w:rsid w:val="55F67CF2"/>
    <w:rsid w:val="58465272"/>
    <w:rsid w:val="585D105E"/>
    <w:rsid w:val="592E257F"/>
    <w:rsid w:val="596D0588"/>
    <w:rsid w:val="59A929E7"/>
    <w:rsid w:val="5A4621D1"/>
    <w:rsid w:val="5A79052A"/>
    <w:rsid w:val="5C9B3CCD"/>
    <w:rsid w:val="5CF91C5E"/>
    <w:rsid w:val="5EE26965"/>
    <w:rsid w:val="5F5E6676"/>
    <w:rsid w:val="5F90262D"/>
    <w:rsid w:val="5F9B146F"/>
    <w:rsid w:val="63AE49D3"/>
    <w:rsid w:val="64032214"/>
    <w:rsid w:val="67AD287C"/>
    <w:rsid w:val="67E4235D"/>
    <w:rsid w:val="69360996"/>
    <w:rsid w:val="69821E2D"/>
    <w:rsid w:val="69842CB6"/>
    <w:rsid w:val="69D803A0"/>
    <w:rsid w:val="6A393EA8"/>
    <w:rsid w:val="6B09561C"/>
    <w:rsid w:val="6CC34C6E"/>
    <w:rsid w:val="6D5E04BB"/>
    <w:rsid w:val="6DBA03F9"/>
    <w:rsid w:val="6E8741FA"/>
    <w:rsid w:val="71193EFD"/>
    <w:rsid w:val="72375F9F"/>
    <w:rsid w:val="72D42713"/>
    <w:rsid w:val="741C4C2C"/>
    <w:rsid w:val="75750A98"/>
    <w:rsid w:val="76607443"/>
    <w:rsid w:val="77BE6726"/>
    <w:rsid w:val="78D32B25"/>
    <w:rsid w:val="79771EF4"/>
    <w:rsid w:val="7A7C16AA"/>
    <w:rsid w:val="7B677DD5"/>
    <w:rsid w:val="7BDD1B8F"/>
    <w:rsid w:val="7E360E77"/>
    <w:rsid w:val="7E374B3D"/>
    <w:rsid w:val="7FEC3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21"/>
    <w:basedOn w:val="4"/>
    <w:autoRedefine/>
    <w:qFormat/>
    <w:uiPriority w:val="0"/>
    <w:rPr>
      <w:rFonts w:hint="default" w:ascii="Times New Roman" w:hAnsi="Times New Roman" w:cs="Times New Roman"/>
      <w:b/>
      <w:bCs/>
      <w:color w:val="FFFFFF"/>
      <w:sz w:val="22"/>
      <w:szCs w:val="22"/>
      <w:u w:val="none"/>
    </w:rPr>
  </w:style>
  <w:style w:type="character" w:customStyle="1" w:styleId="6">
    <w:name w:val="font61"/>
    <w:basedOn w:val="4"/>
    <w:autoRedefine/>
    <w:qFormat/>
    <w:uiPriority w:val="0"/>
    <w:rPr>
      <w:rFonts w:hint="default" w:ascii="Times New Roman" w:hAnsi="Times New Roman" w:cs="Times New Roman"/>
      <w:color w:val="000000"/>
      <w:sz w:val="24"/>
      <w:szCs w:val="24"/>
      <w:u w:val="none"/>
      <w:vertAlign w:val="superscript"/>
    </w:rPr>
  </w:style>
  <w:style w:type="character" w:customStyle="1" w:styleId="7">
    <w:name w:val="font51"/>
    <w:basedOn w:val="4"/>
    <w:autoRedefine/>
    <w:qFormat/>
    <w:uiPriority w:val="0"/>
    <w:rPr>
      <w:rFonts w:hint="default" w:ascii="Times New Roman" w:hAnsi="Times New Roman" w:cs="Times New Roman"/>
      <w:color w:val="000000"/>
      <w:sz w:val="24"/>
      <w:szCs w:val="24"/>
      <w:u w:val="none"/>
    </w:rPr>
  </w:style>
  <w:style w:type="character" w:customStyle="1" w:styleId="8">
    <w:name w:val="font71"/>
    <w:basedOn w:val="4"/>
    <w:autoRedefine/>
    <w:qFormat/>
    <w:uiPriority w:val="0"/>
    <w:rPr>
      <w:rFonts w:hint="eastAsia" w:ascii="宋体" w:hAnsi="宋体" w:eastAsia="宋体" w:cs="宋体"/>
      <w:color w:val="000000"/>
      <w:sz w:val="24"/>
      <w:szCs w:val="24"/>
      <w:u w:val="none"/>
    </w:rPr>
  </w:style>
  <w:style w:type="character" w:customStyle="1" w:styleId="9">
    <w:name w:val="font31"/>
    <w:basedOn w:val="4"/>
    <w:autoRedefine/>
    <w:qFormat/>
    <w:uiPriority w:val="0"/>
    <w:rPr>
      <w:rFonts w:hint="default" w:ascii="Times New Roman" w:hAnsi="Times New Roman" w:cs="Times New Roman"/>
      <w:color w:val="000000"/>
      <w:sz w:val="22"/>
      <w:szCs w:val="22"/>
      <w:u w:val="none"/>
    </w:rPr>
  </w:style>
  <w:style w:type="character" w:customStyle="1" w:styleId="10">
    <w:name w:val="font11"/>
    <w:basedOn w:val="4"/>
    <w:autoRedefine/>
    <w:qFormat/>
    <w:uiPriority w:val="0"/>
    <w:rPr>
      <w:rFonts w:hint="default" w:ascii="Times New Roman" w:hAnsi="Times New Roman" w:cs="Times New Roman"/>
      <w:color w:val="000000"/>
      <w:sz w:val="24"/>
      <w:szCs w:val="24"/>
      <w:u w:val="none"/>
    </w:rPr>
  </w:style>
  <w:style w:type="character" w:customStyle="1" w:styleId="11">
    <w:name w:val="font81"/>
    <w:basedOn w:val="4"/>
    <w:autoRedefine/>
    <w:qFormat/>
    <w:uiPriority w:val="0"/>
    <w:rPr>
      <w:rFonts w:hint="default" w:ascii="Times New Roman" w:hAnsi="Times New Roman" w:cs="Times New Roman"/>
      <w:color w:val="000000"/>
      <w:sz w:val="24"/>
      <w:szCs w:val="24"/>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9" Type="http://schemas.openxmlformats.org/officeDocument/2006/relationships/fontTable" Target="fontTable.xml"/><Relationship Id="rId88" Type="http://schemas.openxmlformats.org/officeDocument/2006/relationships/numbering" Target="numbering.xml"/><Relationship Id="rId87" Type="http://schemas.openxmlformats.org/officeDocument/2006/relationships/image" Target="media/image84.tiff"/><Relationship Id="rId86" Type="http://schemas.openxmlformats.org/officeDocument/2006/relationships/image" Target="media/image83.tiff"/><Relationship Id="rId85" Type="http://schemas.openxmlformats.org/officeDocument/2006/relationships/image" Target="media/image82.tiff"/><Relationship Id="rId84" Type="http://schemas.openxmlformats.org/officeDocument/2006/relationships/image" Target="media/image81.tiff"/><Relationship Id="rId83" Type="http://schemas.openxmlformats.org/officeDocument/2006/relationships/image" Target="media/image80.tiff"/><Relationship Id="rId82" Type="http://schemas.openxmlformats.org/officeDocument/2006/relationships/image" Target="media/image79.tiff"/><Relationship Id="rId81" Type="http://schemas.openxmlformats.org/officeDocument/2006/relationships/image" Target="media/image78.tiff"/><Relationship Id="rId80" Type="http://schemas.openxmlformats.org/officeDocument/2006/relationships/image" Target="media/image77.tiff"/><Relationship Id="rId8" Type="http://schemas.openxmlformats.org/officeDocument/2006/relationships/image" Target="media/image5.tiff"/><Relationship Id="rId79" Type="http://schemas.openxmlformats.org/officeDocument/2006/relationships/image" Target="media/image76.tiff"/><Relationship Id="rId78" Type="http://schemas.openxmlformats.org/officeDocument/2006/relationships/image" Target="media/image75.tiff"/><Relationship Id="rId77" Type="http://schemas.openxmlformats.org/officeDocument/2006/relationships/image" Target="media/image74.tiff"/><Relationship Id="rId76" Type="http://schemas.openxmlformats.org/officeDocument/2006/relationships/image" Target="media/image73.tiff"/><Relationship Id="rId75" Type="http://schemas.openxmlformats.org/officeDocument/2006/relationships/image" Target="media/image72.tiff"/><Relationship Id="rId74" Type="http://schemas.openxmlformats.org/officeDocument/2006/relationships/image" Target="media/image71.tiff"/><Relationship Id="rId73" Type="http://schemas.openxmlformats.org/officeDocument/2006/relationships/image" Target="media/image70.tiff"/><Relationship Id="rId72" Type="http://schemas.openxmlformats.org/officeDocument/2006/relationships/image" Target="media/image69.tiff"/><Relationship Id="rId71" Type="http://schemas.openxmlformats.org/officeDocument/2006/relationships/image" Target="media/image68.tiff"/><Relationship Id="rId70" Type="http://schemas.openxmlformats.org/officeDocument/2006/relationships/image" Target="media/image67.tiff"/><Relationship Id="rId7" Type="http://schemas.openxmlformats.org/officeDocument/2006/relationships/image" Target="media/image4.tiff"/><Relationship Id="rId69" Type="http://schemas.openxmlformats.org/officeDocument/2006/relationships/image" Target="media/image66.tiff"/><Relationship Id="rId68" Type="http://schemas.openxmlformats.org/officeDocument/2006/relationships/image" Target="media/image65.tiff"/><Relationship Id="rId67" Type="http://schemas.openxmlformats.org/officeDocument/2006/relationships/image" Target="media/image64.tiff"/><Relationship Id="rId66" Type="http://schemas.openxmlformats.org/officeDocument/2006/relationships/image" Target="media/image63.tiff"/><Relationship Id="rId65" Type="http://schemas.openxmlformats.org/officeDocument/2006/relationships/image" Target="media/image62.tiff"/><Relationship Id="rId64" Type="http://schemas.openxmlformats.org/officeDocument/2006/relationships/image" Target="media/image61.tiff"/><Relationship Id="rId63" Type="http://schemas.openxmlformats.org/officeDocument/2006/relationships/image" Target="media/image60.tiff"/><Relationship Id="rId62" Type="http://schemas.openxmlformats.org/officeDocument/2006/relationships/image" Target="media/image59.tiff"/><Relationship Id="rId61" Type="http://schemas.openxmlformats.org/officeDocument/2006/relationships/image" Target="media/image58.tiff"/><Relationship Id="rId60" Type="http://schemas.openxmlformats.org/officeDocument/2006/relationships/image" Target="media/image57.tiff"/><Relationship Id="rId6" Type="http://schemas.openxmlformats.org/officeDocument/2006/relationships/image" Target="media/image3.tiff"/><Relationship Id="rId59" Type="http://schemas.openxmlformats.org/officeDocument/2006/relationships/image" Target="media/image56.tiff"/><Relationship Id="rId58" Type="http://schemas.openxmlformats.org/officeDocument/2006/relationships/image" Target="media/image55.tiff"/><Relationship Id="rId57" Type="http://schemas.openxmlformats.org/officeDocument/2006/relationships/image" Target="media/image54.tiff"/><Relationship Id="rId56" Type="http://schemas.openxmlformats.org/officeDocument/2006/relationships/image" Target="media/image53.tiff"/><Relationship Id="rId55" Type="http://schemas.openxmlformats.org/officeDocument/2006/relationships/image" Target="media/image52.tiff"/><Relationship Id="rId54" Type="http://schemas.openxmlformats.org/officeDocument/2006/relationships/image" Target="media/image51.tiff"/><Relationship Id="rId53" Type="http://schemas.openxmlformats.org/officeDocument/2006/relationships/image" Target="media/image50.tiff"/><Relationship Id="rId52" Type="http://schemas.openxmlformats.org/officeDocument/2006/relationships/image" Target="media/image49.tiff"/><Relationship Id="rId51" Type="http://schemas.openxmlformats.org/officeDocument/2006/relationships/image" Target="media/image48.tiff"/><Relationship Id="rId50" Type="http://schemas.openxmlformats.org/officeDocument/2006/relationships/image" Target="media/image47.tiff"/><Relationship Id="rId5" Type="http://schemas.openxmlformats.org/officeDocument/2006/relationships/image" Target="media/image2.tiff"/><Relationship Id="rId49" Type="http://schemas.openxmlformats.org/officeDocument/2006/relationships/image" Target="media/image46.tiff"/><Relationship Id="rId48" Type="http://schemas.openxmlformats.org/officeDocument/2006/relationships/image" Target="media/image45.tiff"/><Relationship Id="rId47" Type="http://schemas.openxmlformats.org/officeDocument/2006/relationships/image" Target="media/image44.tiff"/><Relationship Id="rId46" Type="http://schemas.openxmlformats.org/officeDocument/2006/relationships/image" Target="media/image43.tiff"/><Relationship Id="rId45" Type="http://schemas.openxmlformats.org/officeDocument/2006/relationships/image" Target="media/image42.tiff"/><Relationship Id="rId44" Type="http://schemas.openxmlformats.org/officeDocument/2006/relationships/image" Target="media/image41.tiff"/><Relationship Id="rId43" Type="http://schemas.openxmlformats.org/officeDocument/2006/relationships/image" Target="media/image40.tiff"/><Relationship Id="rId42" Type="http://schemas.openxmlformats.org/officeDocument/2006/relationships/image" Target="media/image39.tiff"/><Relationship Id="rId41" Type="http://schemas.openxmlformats.org/officeDocument/2006/relationships/image" Target="media/image38.tiff"/><Relationship Id="rId40" Type="http://schemas.openxmlformats.org/officeDocument/2006/relationships/image" Target="media/image37.tiff"/><Relationship Id="rId4" Type="http://schemas.openxmlformats.org/officeDocument/2006/relationships/image" Target="media/image1.tiff"/><Relationship Id="rId39" Type="http://schemas.openxmlformats.org/officeDocument/2006/relationships/image" Target="media/image36.tiff"/><Relationship Id="rId38" Type="http://schemas.openxmlformats.org/officeDocument/2006/relationships/image" Target="media/image35.tiff"/><Relationship Id="rId37" Type="http://schemas.openxmlformats.org/officeDocument/2006/relationships/image" Target="media/image34.tiff"/><Relationship Id="rId36" Type="http://schemas.openxmlformats.org/officeDocument/2006/relationships/image" Target="media/image33.tiff"/><Relationship Id="rId35" Type="http://schemas.openxmlformats.org/officeDocument/2006/relationships/image" Target="media/image32.tiff"/><Relationship Id="rId34" Type="http://schemas.openxmlformats.org/officeDocument/2006/relationships/image" Target="media/image31.tiff"/><Relationship Id="rId33" Type="http://schemas.openxmlformats.org/officeDocument/2006/relationships/image" Target="media/image30.tiff"/><Relationship Id="rId32" Type="http://schemas.openxmlformats.org/officeDocument/2006/relationships/image" Target="media/image29.tiff"/><Relationship Id="rId31" Type="http://schemas.openxmlformats.org/officeDocument/2006/relationships/image" Target="media/image28.tiff"/><Relationship Id="rId30" Type="http://schemas.openxmlformats.org/officeDocument/2006/relationships/image" Target="media/image27.tiff"/><Relationship Id="rId3" Type="http://schemas.openxmlformats.org/officeDocument/2006/relationships/theme" Target="theme/theme1.xml"/><Relationship Id="rId29" Type="http://schemas.openxmlformats.org/officeDocument/2006/relationships/image" Target="media/image26.tiff"/><Relationship Id="rId28" Type="http://schemas.openxmlformats.org/officeDocument/2006/relationships/image" Target="media/image25.tiff"/><Relationship Id="rId27" Type="http://schemas.openxmlformats.org/officeDocument/2006/relationships/image" Target="media/image24.tiff"/><Relationship Id="rId26" Type="http://schemas.openxmlformats.org/officeDocument/2006/relationships/image" Target="media/image23.tiff"/><Relationship Id="rId25" Type="http://schemas.openxmlformats.org/officeDocument/2006/relationships/image" Target="media/image22.tiff"/><Relationship Id="rId24" Type="http://schemas.openxmlformats.org/officeDocument/2006/relationships/image" Target="media/image21.tiff"/><Relationship Id="rId23" Type="http://schemas.openxmlformats.org/officeDocument/2006/relationships/image" Target="media/image20.tiff"/><Relationship Id="rId22" Type="http://schemas.openxmlformats.org/officeDocument/2006/relationships/image" Target="media/image19.tiff"/><Relationship Id="rId21" Type="http://schemas.openxmlformats.org/officeDocument/2006/relationships/image" Target="media/image18.tiff"/><Relationship Id="rId20" Type="http://schemas.openxmlformats.org/officeDocument/2006/relationships/image" Target="media/image17.tiff"/><Relationship Id="rId2" Type="http://schemas.openxmlformats.org/officeDocument/2006/relationships/settings" Target="settings.xml"/><Relationship Id="rId19" Type="http://schemas.openxmlformats.org/officeDocument/2006/relationships/image" Target="media/image16.tiff"/><Relationship Id="rId18" Type="http://schemas.openxmlformats.org/officeDocument/2006/relationships/image" Target="media/image15.tiff"/><Relationship Id="rId17" Type="http://schemas.openxmlformats.org/officeDocument/2006/relationships/image" Target="media/image14.tiff"/><Relationship Id="rId16" Type="http://schemas.openxmlformats.org/officeDocument/2006/relationships/image" Target="media/image13.tiff"/><Relationship Id="rId15" Type="http://schemas.openxmlformats.org/officeDocument/2006/relationships/image" Target="media/image12.tiff"/><Relationship Id="rId14" Type="http://schemas.openxmlformats.org/officeDocument/2006/relationships/image" Target="media/image11.tiff"/><Relationship Id="rId13" Type="http://schemas.openxmlformats.org/officeDocument/2006/relationships/image" Target="media/image10.tiff"/><Relationship Id="rId12" Type="http://schemas.openxmlformats.org/officeDocument/2006/relationships/image" Target="media/image9.tiff"/><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2023-11-02T02:09:00Z</dcterms:created>
  <dc:creator>☆物是人非♂鸡汤☆</dc:creator>
  <cp:lastModifiedBy>☆物是人非♂鸡汤☆</cp:lastModifiedBy>
  <dcterms:modified xsi:type="dcterms:W3CDTF">2024-01-04T01:19:14Z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0CDC944B277043D0922E0A296AF176D6_11</vt:lpwstr>
  </property>
</Properties>
</file>