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Supplementary Information</w:t>
      </w:r>
    </w:p>
    <w:p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</w:t>
      </w:r>
      <w:r>
        <w:rPr>
          <w:rFonts w:hint="eastAsia" w:ascii="Times New Roman" w:hAnsi="Times New Roman"/>
          <w:b/>
          <w:sz w:val="20"/>
          <w:szCs w:val="20"/>
          <w:lang w:val="en-US" w:eastAsia="zh-CN"/>
        </w:rPr>
        <w:t>1</w:t>
      </w:r>
      <w:r>
        <w:rPr>
          <w:rFonts w:ascii="Times New Roman" w:hAnsi="Times New Roman"/>
          <w:b/>
          <w:sz w:val="20"/>
          <w:szCs w:val="20"/>
        </w:rPr>
        <w:t xml:space="preserve"> Table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b/>
          <w:bCs/>
          <w:sz w:val="20"/>
          <w:szCs w:val="20"/>
        </w:rPr>
        <w:t>Genetic variants used as instrumental variables in univariable MR and the corresponding F statistics.</w:t>
      </w:r>
    </w:p>
    <w:p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</w:t>
      </w:r>
      <w:r>
        <w:rPr>
          <w:rFonts w:hint="eastAsia" w:ascii="Times New Roman" w:hAnsi="Times New Roman"/>
          <w:b/>
          <w:sz w:val="20"/>
          <w:szCs w:val="20"/>
          <w:lang w:val="en-US" w:eastAsia="zh-CN"/>
        </w:rPr>
        <w:t>2</w:t>
      </w:r>
      <w:r>
        <w:rPr>
          <w:rFonts w:ascii="Times New Roman" w:hAnsi="Times New Roman"/>
          <w:b/>
          <w:sz w:val="20"/>
          <w:szCs w:val="20"/>
        </w:rPr>
        <w:t xml:space="preserve"> Table. </w:t>
      </w:r>
      <w:r>
        <w:rPr>
          <w:rFonts w:ascii="Times New Roman" w:hAnsi="Times New Roman"/>
          <w:b/>
          <w:bCs/>
          <w:sz w:val="20"/>
          <w:szCs w:val="20"/>
        </w:rPr>
        <w:t>Conditional F statistics from multivariable MR.</w:t>
      </w:r>
    </w:p>
    <w:p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</w:t>
      </w:r>
      <w:r>
        <w:rPr>
          <w:rFonts w:hint="eastAsia" w:ascii="Times New Roman" w:hAnsi="Times New Roman"/>
          <w:b/>
          <w:sz w:val="20"/>
          <w:szCs w:val="20"/>
          <w:lang w:val="en-US" w:eastAsia="zh-CN"/>
        </w:rPr>
        <w:t>3</w:t>
      </w:r>
      <w:r>
        <w:rPr>
          <w:rFonts w:ascii="Times New Roman" w:hAnsi="Times New Roman"/>
          <w:b/>
          <w:sz w:val="20"/>
          <w:szCs w:val="20"/>
        </w:rPr>
        <w:t xml:space="preserve"> Table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b/>
          <w:bCs/>
          <w:sz w:val="20"/>
          <w:szCs w:val="20"/>
        </w:rPr>
        <w:t>Cochran Q test result and MR-Egger intercept in univariable MR.</w:t>
      </w:r>
    </w:p>
    <w:p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</w:t>
      </w:r>
      <w:r>
        <w:rPr>
          <w:rFonts w:hint="eastAsia" w:ascii="Times New Roman" w:hAnsi="Times New Roman"/>
          <w:b/>
          <w:sz w:val="20"/>
          <w:szCs w:val="20"/>
          <w:lang w:val="en-US" w:eastAsia="zh-CN"/>
        </w:rPr>
        <w:t>4</w:t>
      </w:r>
      <w:r>
        <w:rPr>
          <w:rFonts w:ascii="Times New Roman" w:hAnsi="Times New Roman"/>
          <w:b/>
          <w:sz w:val="20"/>
          <w:szCs w:val="20"/>
        </w:rPr>
        <w:t xml:space="preserve"> Table</w:t>
      </w:r>
      <w:r>
        <w:rPr>
          <w:rFonts w:hint="eastAsia" w:ascii="Times New Roman" w:hAnsi="Times New Roman"/>
          <w:b/>
          <w:sz w:val="20"/>
          <w:szCs w:val="20"/>
          <w:lang w:val="en-US" w:eastAsia="zh-CN"/>
        </w:rPr>
        <w:t>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Multivariable MR estimates for UC, CD and T2DM.</w:t>
      </w:r>
    </w:p>
    <w:p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</w:t>
      </w:r>
      <w:r>
        <w:rPr>
          <w:rFonts w:hint="eastAsia" w:ascii="Times New Roman" w:hAnsi="Times New Roman"/>
          <w:b/>
          <w:sz w:val="20"/>
          <w:szCs w:val="20"/>
          <w:lang w:val="en-US" w:eastAsia="zh-CN"/>
        </w:rPr>
        <w:t>5</w:t>
      </w:r>
      <w:r>
        <w:rPr>
          <w:rFonts w:ascii="Times New Roman" w:hAnsi="Times New Roman"/>
          <w:b/>
          <w:sz w:val="20"/>
          <w:szCs w:val="20"/>
        </w:rPr>
        <w:t xml:space="preserve"> Table.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MR-Egger intercept and Q test result in MVMR for IDA.</w:t>
      </w:r>
    </w:p>
    <w:p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</w:t>
      </w:r>
      <w:r>
        <w:rPr>
          <w:rFonts w:hint="eastAsia" w:ascii="Times New Roman" w:hAnsi="Times New Roman"/>
          <w:b/>
          <w:sz w:val="20"/>
          <w:szCs w:val="20"/>
          <w:lang w:val="en-US" w:eastAsia="zh-CN"/>
        </w:rPr>
        <w:t>1</w:t>
      </w:r>
      <w:r>
        <w:rPr>
          <w:rFonts w:ascii="Times New Roman" w:hAnsi="Times New Roman"/>
          <w:b/>
          <w:sz w:val="20"/>
          <w:szCs w:val="20"/>
        </w:rPr>
        <w:t xml:space="preserve"> Fig.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Scatter plots showing the effect of exposure on the outcome via different methods</w:t>
      </w:r>
    </w:p>
    <w:p/>
    <w:p>
      <w:pPr>
        <w:rPr>
          <w:sz w:val="15"/>
          <w:szCs w:val="15"/>
        </w:rPr>
      </w:pPr>
    </w:p>
    <w:p/>
    <w:p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Supplementary Tables.</w:t>
      </w:r>
    </w:p>
    <w:p>
      <w:pPr>
        <w:rPr>
          <w:rFonts w:hint="default" w:ascii="Times New Roman" w:hAnsi="Times New Roman" w:cs="Times New Roman"/>
          <w:b/>
          <w:bCs/>
        </w:rPr>
      </w:pPr>
      <w:r>
        <w:rPr>
          <w:rFonts w:ascii="Times New Roman" w:hAnsi="Times New Roman"/>
          <w:b/>
          <w:sz w:val="20"/>
          <w:szCs w:val="20"/>
        </w:rPr>
        <w:t>S</w:t>
      </w:r>
      <w:r>
        <w:rPr>
          <w:rFonts w:hint="eastAsia" w:ascii="Times New Roman" w:hAnsi="Times New Roman"/>
          <w:b/>
          <w:sz w:val="20"/>
          <w:szCs w:val="20"/>
          <w:lang w:val="en-US" w:eastAsia="zh-CN"/>
        </w:rPr>
        <w:t>1</w:t>
      </w:r>
      <w:r>
        <w:rPr>
          <w:rFonts w:ascii="Times New Roman" w:hAnsi="Times New Roman"/>
          <w:b/>
          <w:sz w:val="20"/>
          <w:szCs w:val="20"/>
        </w:rPr>
        <w:t xml:space="preserve"> Table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Genetic variants used as instrumental variables in</w:t>
      </w:r>
      <w:r>
        <w:rPr>
          <w:rFonts w:hint="default" w:ascii="Times New Roman" w:hAnsi="Times New Roman" w:eastAsia="等线" w:cs="Times New Roman"/>
          <w:b/>
          <w:bCs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univariable MR and the corresponding F statistics.</w:t>
      </w:r>
    </w:p>
    <w:tbl>
      <w:tblPr>
        <w:tblStyle w:val="6"/>
        <w:tblpPr w:leftFromText="180" w:rightFromText="180" w:vertAnchor="text" w:tblpXSpec="center" w:tblpY="1"/>
        <w:tblOverlap w:val="never"/>
        <w:tblW w:w="5480" w:type="pct"/>
        <w:jc w:val="center"/>
        <w:tblBorders>
          <w:top w:val="single" w:color="auto" w:sz="12" w:space="0"/>
          <w:left w:val="none" w:color="auto" w:sz="4" w:space="0"/>
          <w:bottom w:val="single" w:color="auto" w:sz="12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104"/>
        <w:gridCol w:w="525"/>
        <w:gridCol w:w="450"/>
        <w:gridCol w:w="420"/>
        <w:gridCol w:w="811"/>
        <w:gridCol w:w="981"/>
        <w:gridCol w:w="915"/>
        <w:gridCol w:w="1011"/>
        <w:gridCol w:w="1214"/>
        <w:gridCol w:w="1285"/>
      </w:tblGrid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  <w:t>Trait</w:t>
            </w:r>
          </w:p>
        </w:tc>
        <w:tc>
          <w:tcPr>
            <w:tcW w:w="590" w:type="pct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  <w:t>SNP</w:t>
            </w:r>
          </w:p>
        </w:tc>
        <w:tc>
          <w:tcPr>
            <w:tcW w:w="281" w:type="pct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  <w:t>CHR</w:t>
            </w:r>
          </w:p>
        </w:tc>
        <w:tc>
          <w:tcPr>
            <w:tcW w:w="240" w:type="pct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  <w:t>A1</w:t>
            </w:r>
          </w:p>
        </w:tc>
        <w:tc>
          <w:tcPr>
            <w:tcW w:w="224" w:type="pct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  <w:t>A2</w:t>
            </w:r>
          </w:p>
        </w:tc>
        <w:tc>
          <w:tcPr>
            <w:tcW w:w="434" w:type="pct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  <w:t>EAF</w:t>
            </w:r>
          </w:p>
        </w:tc>
        <w:tc>
          <w:tcPr>
            <w:tcW w:w="525" w:type="pct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  <w:t>BETA</w:t>
            </w:r>
          </w:p>
        </w:tc>
        <w:tc>
          <w:tcPr>
            <w:tcW w:w="489" w:type="pct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  <w:t>SE</w:t>
            </w:r>
          </w:p>
        </w:tc>
        <w:tc>
          <w:tcPr>
            <w:tcW w:w="541" w:type="pct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  <w:t>p-value</w:t>
            </w:r>
          </w:p>
        </w:tc>
        <w:tc>
          <w:tcPr>
            <w:tcW w:w="649" w:type="pct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  <w:t>F</w:t>
            </w:r>
          </w:p>
        </w:tc>
        <w:tc>
          <w:tcPr>
            <w:tcW w:w="687" w:type="pct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  <w:t>Outcome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tblHeader/>
          <w:jc w:val="center"/>
        </w:trPr>
        <w:tc>
          <w:tcPr>
            <w:tcW w:w="334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rs10045431</w:t>
            </w:r>
          </w:p>
        </w:tc>
        <w:tc>
          <w:tcPr>
            <w:tcW w:w="281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</w:t>
            </w:r>
          </w:p>
        </w:tc>
        <w:tc>
          <w:tcPr>
            <w:tcW w:w="434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0.713 </w:t>
            </w:r>
          </w:p>
        </w:tc>
        <w:tc>
          <w:tcPr>
            <w:tcW w:w="525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0.145 </w:t>
            </w:r>
          </w:p>
        </w:tc>
        <w:tc>
          <w:tcPr>
            <w:tcW w:w="489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41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1.09E-09</w:t>
            </w:r>
          </w:p>
        </w:tc>
        <w:tc>
          <w:tcPr>
            <w:tcW w:w="649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237.813 </w:t>
            </w:r>
          </w:p>
        </w:tc>
        <w:tc>
          <w:tcPr>
            <w:tcW w:w="687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rs10182512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0.350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0.161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5.19E-13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326.502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rs10272963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-0.172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1.69E-15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402.246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rs10737481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0.250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4.37E-31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873.946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rs11209026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0.059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-0.562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1.58E-27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994.729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rs114152040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0.340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4.95E-08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195.701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rs117292830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0.615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2.20E-18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551.703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rs12612675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0.123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1.98E-08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200.798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rs12817473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0.382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0.191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1.71E-18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479.306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rs1317209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0.146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3.47E-08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179.951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rs1359946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0.158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3.84E-09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218.447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rs137845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0.515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0.118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2.38E-08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192.785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rs143210366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0.390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0.057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8.24E-12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297.247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rs148844907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1.341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0.109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7.17E-35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1028.911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rs1801274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-0.183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3.78E-17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466.041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rs1886731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-0.141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2.25E-10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273.025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rs1887428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-0.177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3.36E-15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408.363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rs2212434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0.460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2.46E-11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277.125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rs2301989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0.402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-0.141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8.55E-11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264.695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rs254559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0.124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7.63E-09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205.654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rs3024493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0.236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1.09E-17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435.217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rs34920465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-0.193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2.93E-11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291.868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rs35730213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-0.167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8.81E-12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302.474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rs3829111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0.417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0.156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2.89E-13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329.674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rs45627734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0.406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0.063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1.47E-10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266.940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rs4574921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0.741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0.151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4.24E-09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240.984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rs4676410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0.208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2.46E-13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380.126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rs483905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0.129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1.57E-08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190.647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rs484356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-0.134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3.95E-09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219.391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rs56167332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0.342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5.30E-11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286.526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rs6017342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0.538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0.191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1.38E-15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508.344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rs6062496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0.158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1.47E-12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341.470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rs6933404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0.167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3.68E-11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260.594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rs7523335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-0.170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2.29E-09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233.698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rs7752873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1.83E-09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217.001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rs7911680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0.490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-0.172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8.27E-16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410.701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rs798502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-0.136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1.21E-08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209.040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rs9823546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0.310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0.177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2.29E-15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372.472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UC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rs9977672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-0.245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6.21E-21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633.944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rs10045431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0.716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0.216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9.06E-17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403.858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rs10055349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0.222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0.214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5.63E-15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336.876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rs1056441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0.167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5.44E-11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248.578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rs10748781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-0.219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3.72E-20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508.082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rs10761659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0.553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3.42E-19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474.601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rs111564463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0.563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0.093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1.51E-09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275.788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rs11209026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-0.995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0.064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1.05E-54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2457.033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rs11236797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0.181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4.85E-15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347.132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rs114607072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0.063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2.20E-12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319.933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rs11564236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0.519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0.060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2.85E-18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380.809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rs12194825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-0.172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8.00E-09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188.433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rs1250573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-0.171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9.01E-11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252.838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rs12717899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0.794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0.159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3.59E-08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174.664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rs12936409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0.471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0.138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200.056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rs1297271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0.430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-0.155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6.28E-11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248.508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rs13135092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0.095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0.221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0.039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1.21E-08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178.355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rs143345302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3.44E-09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219.694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rs145126485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0.627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2.26E-24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585.183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rs1456896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0.139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2.90E-08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172.379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rs147018773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0.097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8.89E-18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384.462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rs148844907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0.008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0.958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1.47E-11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319.648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rs151314883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-0.224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7.12E-12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281.916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rs1873625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0.320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0.181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1.09E-13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301.151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rs1887428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-0.168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4.22E-12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280.805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rs1932990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0.153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6.02E-09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186.577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rs2076756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0.400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3.24E-61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1450.704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rs2129944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-0.156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7.81E-09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212.492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rs2188962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0.440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1.36E-20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474.666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rs2505640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0.644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-0.146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7.61E-10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205.361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rs281379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0.489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0.140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4.26E-09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205.959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rs2856997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0.141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8.37E-10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203.183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rs28701841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0.224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0.037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1.85E-09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218.631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rs3024505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0.162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0.178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3.90E-09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180.590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rs3091315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-0.180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9.52E-12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265.801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rs3810936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0.208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2.46E-15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386.874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rs4077515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0.420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0.216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4.37E-20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485.172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rs444210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0.547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0.163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1.02E-12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280.023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rs4486887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0.694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-0.196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2.04E-15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346.792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rs4820091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1.22E-09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197.022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rs4851586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0.760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-0.169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9.94E-11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219.757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rs4902642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0.409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-0.129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4.34E-08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169.893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rs56062135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0.193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7.45E-13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283.123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rs56167332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0.343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0.170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2.28E-11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276.995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rs6588243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1.78E-08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176.718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rs6704109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0.256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2.77E-15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329.798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rs697693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8.36E-10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201.332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rs72798422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0.048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0.590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3.19E-31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682.871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rs7423615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0.164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0.029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1.12E-08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176.138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rs744166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0.408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-0.129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2.92E-08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170.031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rs7543234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0.239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0.155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6.10E-09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185.282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rs76532080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0.068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0.358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0.052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6.47E-12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346.451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rs7713270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0.624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0.297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6.97E-35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899.280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rs78487399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0.226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0.037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1.03E-09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194.803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rs80262450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0.283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1.08E-15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340.160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rs8178977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0.239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0.193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0.027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2.06E-12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286.081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CD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rs921720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0.619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0.163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6.40E-12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264.699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 w:eastAsiaTheme="minorEastAsia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rs10811662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0.171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-0.160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1.00E-13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508.517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rs11257655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0.210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0.120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3.74E-10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338.562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rs12555274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0.267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0.126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1.67E-10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435.282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rs13266634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0.305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-0.138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3.01E-15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567.961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rs1708302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0.492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-0.140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2.93E-19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694.830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rs2943656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0.634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0.103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2.74E-10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349.520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rs34872471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0.701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0.353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1.15E-94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3862.616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rs35261542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0.277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0.133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1.66E-14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500.590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rs3768321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0.197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0.112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9.02E-09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279.376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rs3843467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0.203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0.122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1.90E-10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341.301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rs4746890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0.783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-0.114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4.41E-09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309.662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rs6743071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0.904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-0.171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5.77E-10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357.301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rs71304101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0.122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-0.201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0.025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4.39E-16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614.963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rs71320321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0.318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0.136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5.05E-16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567.524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rs76895963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0.979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-0.543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0.086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2.27E-10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843.416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rs7903302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0.576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-0.095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0.016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3.52E-09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309.262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T2DM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rs9268835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0.291 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0.128 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1.37E-11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474.706 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spacing w:line="140" w:lineRule="atLeast"/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IDA</w:t>
            </w:r>
          </w:p>
        </w:tc>
      </w:tr>
    </w:tbl>
    <w:p/>
    <w:p>
      <w:pPr>
        <w:pStyle w:val="4"/>
        <w:rPr>
          <w:rFonts w:hint="default" w:ascii="Times New Roman" w:hAnsi="Times New Roman" w:cs="Times New Roman"/>
          <w:b/>
          <w:bCs w:val="0"/>
        </w:rPr>
      </w:pPr>
      <w:r>
        <w:rPr>
          <w:rFonts w:ascii="Times New Roman" w:hAnsi="Times New Roman"/>
          <w:b/>
          <w:sz w:val="20"/>
          <w:szCs w:val="20"/>
        </w:rPr>
        <w:t>S</w:t>
      </w:r>
      <w:r>
        <w:rPr>
          <w:rFonts w:hint="eastAsia" w:ascii="Times New Roman" w:hAnsi="Times New Roman" w:eastAsia="宋体"/>
          <w:b/>
          <w:sz w:val="20"/>
          <w:szCs w:val="20"/>
          <w:lang w:val="en-US" w:eastAsia="zh-CN"/>
        </w:rPr>
        <w:t>2</w:t>
      </w:r>
      <w:r>
        <w:rPr>
          <w:rFonts w:ascii="Times New Roman" w:hAnsi="Times New Roman"/>
          <w:b/>
          <w:sz w:val="20"/>
          <w:szCs w:val="20"/>
        </w:rPr>
        <w:t xml:space="preserve"> Table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hint="eastAsia" w:ascii="Times New Roman" w:hAnsi="Times New Roman" w:eastAsia="宋体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 w:val="0"/>
        </w:rPr>
        <w:t>Conditional F statistics from multivariable MR.</w:t>
      </w:r>
    </w:p>
    <w:tbl>
      <w:tblPr>
        <w:tblStyle w:val="6"/>
        <w:tblpPr w:leftFromText="180" w:rightFromText="180" w:vertAnchor="text" w:horzAnchor="page" w:tblpX="2861" w:tblpY="64"/>
        <w:tblOverlap w:val="never"/>
        <w:tblW w:w="4831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1158"/>
        <w:gridCol w:w="1277"/>
        <w:gridCol w:w="123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157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Outcome</w:t>
            </w:r>
          </w:p>
        </w:tc>
        <w:tc>
          <w:tcPr>
            <w:tcW w:w="1277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9" w:type="dxa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F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Model1</w:t>
            </w:r>
          </w:p>
        </w:tc>
        <w:tc>
          <w:tcPr>
            <w:tcW w:w="1158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IDA</w:t>
            </w:r>
          </w:p>
        </w:tc>
        <w:tc>
          <w:tcPr>
            <w:tcW w:w="1277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UC</w:t>
            </w:r>
          </w:p>
        </w:tc>
        <w:tc>
          <w:tcPr>
            <w:tcW w:w="1239" w:type="dxa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13.346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CD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15.312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Mode2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IDA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UC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42.980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T2DM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24.524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Model3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IDA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CD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44.079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TWDM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18.480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Model4</w:t>
            </w: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IDA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UC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15.360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CD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lang w:val="en-US" w:eastAsia="zh-CN" w:bidi="ar-SA"/>
              </w:rPr>
              <w:t>17.444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77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T2DM</w:t>
            </w:r>
          </w:p>
        </w:tc>
        <w:tc>
          <w:tcPr>
            <w:tcW w:w="123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15.683</w:t>
            </w:r>
          </w:p>
        </w:tc>
      </w:tr>
    </w:tbl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CD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 = </w:t>
      </w:r>
      <w:r>
        <w:rPr>
          <w:rFonts w:hint="default" w:ascii="Times New Roman" w:hAnsi="Times New Roman" w:cs="Times New Roman"/>
          <w:sz w:val="18"/>
          <w:szCs w:val="18"/>
        </w:rPr>
        <w:t>Crohn's disease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,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UC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 = Ulcerative colitis,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T2DM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 =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type 2 diabetes.</w:t>
      </w:r>
    </w:p>
    <w:p/>
    <w:p>
      <w:pPr>
        <w:rPr>
          <w:rFonts w:hint="default"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sz w:val="20"/>
          <w:szCs w:val="20"/>
        </w:rPr>
        <w:t>S</w:t>
      </w:r>
      <w:r>
        <w:rPr>
          <w:rFonts w:hint="eastAsia" w:ascii="Times New Roman" w:hAnsi="Times New Roman"/>
          <w:b/>
          <w:sz w:val="20"/>
          <w:szCs w:val="20"/>
          <w:lang w:val="en-US" w:eastAsia="zh-CN"/>
        </w:rPr>
        <w:t>3</w:t>
      </w:r>
      <w:r>
        <w:rPr>
          <w:rFonts w:ascii="Times New Roman" w:hAnsi="Times New Roman"/>
          <w:b/>
          <w:sz w:val="20"/>
          <w:szCs w:val="20"/>
        </w:rPr>
        <w:t xml:space="preserve"> Table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hint="default" w:ascii="Times New Roman" w:hAnsi="Times New Roman" w:cs="Times New Roman"/>
          <w:b/>
          <w:bCs/>
        </w:rPr>
        <w:t>Cochran Q test result and MR-Egger intercept in univariable MR</w:t>
      </w:r>
    </w:p>
    <w:tbl>
      <w:tblPr>
        <w:tblStyle w:val="6"/>
        <w:tblpPr w:leftFromText="180" w:rightFromText="180" w:vertAnchor="page" w:horzAnchor="page" w:tblpX="1815" w:tblpY="8450"/>
        <w:tblOverlap w:val="never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1334"/>
        <w:gridCol w:w="1267"/>
        <w:gridCol w:w="1193"/>
        <w:gridCol w:w="1249"/>
        <w:gridCol w:w="1223"/>
        <w:gridCol w:w="121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609" w:type="pct"/>
            <w:tcBorders>
              <w:bottom w:val="single" w:color="FFFFFF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pct"/>
            <w:tcBorders>
              <w:bottom w:val="single" w:color="FFFFFF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3" w:type="pct"/>
            <w:gridSpan w:val="2"/>
            <w:tcBorders>
              <w:bottom w:val="single" w:color="FFFFFF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IVW-Q test</w:t>
            </w:r>
          </w:p>
        </w:tc>
        <w:tc>
          <w:tcPr>
            <w:tcW w:w="2163" w:type="pct"/>
            <w:gridSpan w:val="3"/>
            <w:tcBorders>
              <w:bottom w:val="single" w:color="FFFFFF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MR-Egger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609" w:type="pct"/>
            <w:tcBorders>
              <w:top w:val="single" w:color="FFFFFF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outcome</w:t>
            </w:r>
          </w:p>
        </w:tc>
        <w:tc>
          <w:tcPr>
            <w:tcW w:w="782" w:type="pct"/>
            <w:tcBorders>
              <w:top w:val="single" w:color="FFFFFF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exposure</w:t>
            </w:r>
          </w:p>
        </w:tc>
        <w:tc>
          <w:tcPr>
            <w:tcW w:w="743" w:type="pct"/>
            <w:tcBorders>
              <w:top w:val="single" w:color="FFFFFF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Q-statistic</w:t>
            </w:r>
          </w:p>
        </w:tc>
        <w:tc>
          <w:tcPr>
            <w:tcW w:w="700" w:type="pct"/>
            <w:tcBorders>
              <w:top w:val="single" w:color="FFFFFF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Q_p</w:t>
            </w:r>
          </w:p>
        </w:tc>
        <w:tc>
          <w:tcPr>
            <w:tcW w:w="733" w:type="pct"/>
            <w:tcBorders>
              <w:top w:val="single" w:color="FFFFFF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intercept</w:t>
            </w:r>
          </w:p>
        </w:tc>
        <w:tc>
          <w:tcPr>
            <w:tcW w:w="717" w:type="pct"/>
            <w:tcBorders>
              <w:top w:val="single" w:color="FFFFFF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713" w:type="pct"/>
            <w:tcBorders>
              <w:top w:val="single" w:color="FFFFFF" w:sz="6" w:space="0"/>
              <w:bottom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609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IDA</w:t>
            </w:r>
          </w:p>
        </w:tc>
        <w:tc>
          <w:tcPr>
            <w:tcW w:w="782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CD</w:t>
            </w:r>
          </w:p>
        </w:tc>
        <w:tc>
          <w:tcPr>
            <w:tcW w:w="74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44.007</w:t>
            </w:r>
          </w:p>
        </w:tc>
        <w:tc>
          <w:tcPr>
            <w:tcW w:w="700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0.856</w:t>
            </w:r>
          </w:p>
        </w:tc>
        <w:tc>
          <w:tcPr>
            <w:tcW w:w="73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0.012</w:t>
            </w:r>
          </w:p>
        </w:tc>
        <w:tc>
          <w:tcPr>
            <w:tcW w:w="717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713" w:type="pc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079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auto"/>
            <w:noWrap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UC</w:t>
            </w:r>
          </w:p>
        </w:tc>
        <w:tc>
          <w:tcPr>
            <w:tcW w:w="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338</w:t>
            </w:r>
          </w:p>
        </w:tc>
        <w:tc>
          <w:tcPr>
            <w:tcW w:w="7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593</w:t>
            </w:r>
          </w:p>
        </w:tc>
        <w:tc>
          <w:tcPr>
            <w:tcW w:w="73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-0.019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609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2" w:type="pct"/>
            <w:tcBorders>
              <w:tl2br w:val="nil"/>
              <w:tr2bl w:val="nil"/>
            </w:tcBorders>
            <w:shd w:val="clear" w:color="auto" w:fill="auto"/>
            <w:noWrap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T2DM</w:t>
            </w:r>
          </w:p>
        </w:tc>
        <w:tc>
          <w:tcPr>
            <w:tcW w:w="74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23.809</w:t>
            </w:r>
          </w:p>
        </w:tc>
        <w:tc>
          <w:tcPr>
            <w:tcW w:w="7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0.090</w:t>
            </w:r>
          </w:p>
        </w:tc>
        <w:tc>
          <w:tcPr>
            <w:tcW w:w="73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-0.024</w:t>
            </w:r>
          </w:p>
        </w:tc>
        <w:tc>
          <w:tcPr>
            <w:tcW w:w="71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0.015</w:t>
            </w:r>
          </w:p>
        </w:tc>
        <w:tc>
          <w:tcPr>
            <w:tcW w:w="713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140</w:t>
            </w:r>
          </w:p>
        </w:tc>
      </w:tr>
    </w:tbl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IVW: inverse-variance weighted, SE: standard error,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CD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 = </w:t>
      </w:r>
      <w:r>
        <w:rPr>
          <w:rFonts w:hint="default" w:ascii="Times New Roman" w:hAnsi="Times New Roman" w:cs="Times New Roman"/>
          <w:sz w:val="18"/>
          <w:szCs w:val="18"/>
        </w:rPr>
        <w:t>Crohn's disease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,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UC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 = Ulcerative colitis,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T2DM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 =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type 2 diabetes.</w:t>
      </w:r>
    </w:p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</w:rPr>
        <w:t>S</w:t>
      </w:r>
      <w:r>
        <w:rPr>
          <w:rFonts w:hint="eastAsia" w:ascii="Times New Roman" w:hAnsi="Times New Roman" w:cs="Times New Roman"/>
          <w:b/>
          <w:lang w:val="en-US" w:eastAsia="zh-CN"/>
        </w:rPr>
        <w:t>4</w:t>
      </w:r>
      <w:r>
        <w:rPr>
          <w:rFonts w:hint="default" w:ascii="Times New Roman" w:hAnsi="Times New Roman" w:cs="Times New Roman"/>
          <w:b/>
        </w:rPr>
        <w:t xml:space="preserve"> Table. </w:t>
      </w:r>
      <w:r>
        <w:rPr>
          <w:rFonts w:hint="default" w:ascii="Times New Roman" w:hAnsi="Times New Roman" w:cs="Times New Roman"/>
          <w:b/>
          <w:bCs/>
        </w:rPr>
        <w:t xml:space="preserve">Multivariable MR estimates for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UC</w:t>
      </w:r>
      <w:r>
        <w:rPr>
          <w:rFonts w:hint="default" w:ascii="Times New Roman" w:hAnsi="Times New Roman" w:cs="Times New Roman"/>
          <w:b/>
          <w:bCs/>
        </w:rPr>
        <w:t>,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CD</w:t>
      </w:r>
      <w:r>
        <w:rPr>
          <w:rFonts w:hint="default" w:ascii="Times New Roman" w:hAnsi="Times New Roman" w:cs="Times New Roman"/>
          <w:b/>
          <w:bCs/>
        </w:rPr>
        <w:t xml:space="preserve"> and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T2DM</w:t>
      </w:r>
      <w:r>
        <w:rPr>
          <w:rFonts w:hint="default" w:ascii="Times New Roman" w:hAnsi="Times New Roman" w:cs="Times New Roman"/>
          <w:b/>
          <w:bCs/>
        </w:rPr>
        <w:t>.</w:t>
      </w:r>
    </w:p>
    <w:tbl>
      <w:tblPr>
        <w:tblStyle w:val="7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1308"/>
        <w:gridCol w:w="1288"/>
        <w:gridCol w:w="933"/>
        <w:gridCol w:w="1172"/>
        <w:gridCol w:w="889"/>
        <w:gridCol w:w="810"/>
        <w:gridCol w:w="81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Outcome</w:t>
            </w:r>
          </w:p>
        </w:tc>
        <w:tc>
          <w:tcPr>
            <w:tcW w:w="755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Method</w:t>
            </w:r>
          </w:p>
        </w:tc>
        <w:tc>
          <w:tcPr>
            <w:tcW w:w="547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SNP N</w:t>
            </w:r>
          </w:p>
        </w:tc>
        <w:tc>
          <w:tcPr>
            <w:tcW w:w="687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Exposure</w:t>
            </w:r>
          </w:p>
        </w:tc>
        <w:tc>
          <w:tcPr>
            <w:tcW w:w="521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beta</w:t>
            </w:r>
          </w:p>
        </w:tc>
        <w:tc>
          <w:tcPr>
            <w:tcW w:w="475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476" w:type="pct"/>
            <w:tcBorders>
              <w:bottom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  <w:tcBorders>
              <w:top w:val="single" w:color="auto" w:sz="6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Model1</w:t>
            </w:r>
          </w:p>
        </w:tc>
        <w:tc>
          <w:tcPr>
            <w:tcW w:w="767" w:type="pct"/>
            <w:tcBorders>
              <w:top w:val="single" w:color="auto" w:sz="6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IDA</w:t>
            </w:r>
          </w:p>
        </w:tc>
        <w:tc>
          <w:tcPr>
            <w:tcW w:w="755" w:type="pct"/>
            <w:tcBorders>
              <w:top w:val="single" w:color="auto" w:sz="6" w:space="0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IVW</w:t>
            </w:r>
          </w:p>
        </w:tc>
        <w:tc>
          <w:tcPr>
            <w:tcW w:w="547" w:type="pct"/>
            <w:tcBorders>
              <w:top w:val="single" w:color="auto" w:sz="6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687" w:type="pct"/>
            <w:tcBorders>
              <w:top w:val="single" w:color="auto" w:sz="6" w:space="0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  <w:lang w:val="en-US" w:eastAsia="zh-CN"/>
              </w:rPr>
              <w:t>UC</w:t>
            </w:r>
          </w:p>
        </w:tc>
        <w:tc>
          <w:tcPr>
            <w:tcW w:w="521" w:type="pct"/>
            <w:tcBorders>
              <w:top w:val="single" w:color="auto" w:sz="6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-0.010</w:t>
            </w:r>
          </w:p>
        </w:tc>
        <w:tc>
          <w:tcPr>
            <w:tcW w:w="475" w:type="pct"/>
            <w:tcBorders>
              <w:top w:val="single" w:color="auto" w:sz="6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024</w:t>
            </w:r>
          </w:p>
        </w:tc>
        <w:tc>
          <w:tcPr>
            <w:tcW w:w="476" w:type="pct"/>
            <w:tcBorders>
              <w:top w:val="single" w:color="auto" w:sz="6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CD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0.047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021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767" w:type="pct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MR-Egger</w:t>
            </w:r>
          </w:p>
        </w:tc>
        <w:tc>
          <w:tcPr>
            <w:tcW w:w="547" w:type="pct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  <w:lang w:val="en-US" w:eastAsia="zh-CN"/>
              </w:rPr>
              <w:t>UC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-0.023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031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454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  <w:lang w:val="en-US" w:eastAsia="zh-CN"/>
              </w:rPr>
              <w:t>CD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0.035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0.027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MR-Lasso</w:t>
            </w:r>
          </w:p>
        </w:tc>
        <w:tc>
          <w:tcPr>
            <w:tcW w:w="547" w:type="pct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  <w:lang w:val="en-US" w:eastAsia="zh-CN"/>
              </w:rPr>
              <w:t>CD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0.044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0.015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Model2</w:t>
            </w:r>
          </w:p>
        </w:tc>
        <w:tc>
          <w:tcPr>
            <w:tcW w:w="767" w:type="pct"/>
          </w:tcPr>
          <w:p>
            <w:pPr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IDA</w:t>
            </w: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IVW</w:t>
            </w:r>
          </w:p>
        </w:tc>
        <w:tc>
          <w:tcPr>
            <w:tcW w:w="547" w:type="pct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T2DM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0.114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035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UC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008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020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670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MR-Egger</w:t>
            </w:r>
          </w:p>
        </w:tc>
        <w:tc>
          <w:tcPr>
            <w:tcW w:w="547" w:type="pct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T2DM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0.131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045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UC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009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020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.656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MR-Lasso</w:t>
            </w:r>
          </w:p>
        </w:tc>
        <w:tc>
          <w:tcPr>
            <w:tcW w:w="547" w:type="pct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T2DM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0.116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0.038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Model3</w:t>
            </w:r>
          </w:p>
        </w:tc>
        <w:tc>
          <w:tcPr>
            <w:tcW w:w="767" w:type="pct"/>
          </w:tcPr>
          <w:p>
            <w:pPr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IDA</w:t>
            </w: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IVW</w:t>
            </w:r>
          </w:p>
        </w:tc>
        <w:tc>
          <w:tcPr>
            <w:tcW w:w="547" w:type="pct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59</w:t>
            </w: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T2DM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0.095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0.034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CD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0.038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0.015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MR-Egger</w:t>
            </w:r>
          </w:p>
        </w:tc>
        <w:tc>
          <w:tcPr>
            <w:tcW w:w="547" w:type="pct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T2DM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0.115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0.044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CD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0.039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0.016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MR-Lasso</w:t>
            </w:r>
          </w:p>
        </w:tc>
        <w:tc>
          <w:tcPr>
            <w:tcW w:w="547" w:type="pct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T2DM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0.094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0.034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18"/>
                <w:szCs w:val="18"/>
                <w:lang w:val="en-US" w:eastAsia="zh-CN"/>
              </w:rPr>
              <w:t>CD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0.035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0.016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Model4</w:t>
            </w:r>
          </w:p>
        </w:tc>
        <w:tc>
          <w:tcPr>
            <w:tcW w:w="767" w:type="pct"/>
          </w:tcPr>
          <w:p>
            <w:pP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IDA</w:t>
            </w:r>
          </w:p>
        </w:tc>
        <w:tc>
          <w:tcPr>
            <w:tcW w:w="755" w:type="pct"/>
          </w:tcPr>
          <w:p>
            <w:pP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IVW</w:t>
            </w:r>
          </w:p>
        </w:tc>
        <w:tc>
          <w:tcPr>
            <w:tcW w:w="547" w:type="pct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T2DM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0.096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0.034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CD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0.031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0.021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0.143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UC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0.002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0.024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0.938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MR-Egger</w:t>
            </w:r>
          </w:p>
        </w:tc>
        <w:tc>
          <w:tcPr>
            <w:tcW w:w="547" w:type="pct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T2DM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0.124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0.043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CD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0.036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0.021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UC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0.001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0.024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0.977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MR-Lasso</w:t>
            </w:r>
          </w:p>
        </w:tc>
        <w:tc>
          <w:tcPr>
            <w:tcW w:w="54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T2DM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0.103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0.034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CD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0.037</w:t>
            </w: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0.016</w:t>
            </w: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0.020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5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" w:type="pct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UC</w:t>
            </w:r>
          </w:p>
        </w:tc>
        <w:tc>
          <w:tcPr>
            <w:tcW w:w="521" w:type="pct"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75" w:type="pct"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76" w:type="pct"/>
            <w:vAlign w:val="bottom"/>
          </w:tcPr>
          <w:p>
            <w:pPr>
              <w:widowControl/>
              <w:jc w:val="right"/>
              <w:textAlignment w:val="bottom"/>
              <w:rPr>
                <w:rFonts w:ascii="Times New Roman" w:hAnsi="Times New Roman" w:eastAsia="等线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>
      <w:pPr>
        <w:pStyle w:val="4"/>
        <w:rPr>
          <w:rFonts w:hint="default" w:ascii="Times New Roman" w:hAnsi="Times New Roman" w:cs="Times New Roman"/>
          <w:b w:val="0"/>
          <w:bCs/>
        </w:rPr>
      </w:pPr>
      <w:r>
        <w:rPr>
          <w:rFonts w:hint="default" w:ascii="Times New Roman" w:hAnsi="Times New Roman" w:cs="Times New Roman"/>
          <w:b/>
          <w:bCs w:val="0"/>
        </w:rPr>
        <w:t>S</w:t>
      </w:r>
      <w:r>
        <w:rPr>
          <w:rFonts w:hint="eastAsia" w:ascii="Times New Roman" w:hAnsi="Times New Roman" w:eastAsia="宋体" w:cs="Times New Roman"/>
          <w:b/>
          <w:bCs w:val="0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 w:val="0"/>
        </w:rPr>
        <w:t xml:space="preserve"> Table.</w:t>
      </w:r>
      <w:r>
        <w:rPr>
          <w:rFonts w:hint="default" w:ascii="Times New Roman" w:hAnsi="Times New Roman" w:cs="Times New Roman"/>
          <w:b w:val="0"/>
          <w:bCs/>
        </w:rPr>
        <w:t xml:space="preserve"> </w:t>
      </w:r>
      <w:r>
        <w:rPr>
          <w:rFonts w:hint="default" w:ascii="Times New Roman" w:hAnsi="Times New Roman" w:cs="Times New Roman"/>
          <w:b w:val="0"/>
          <w:bCs/>
        </w:rPr>
        <w:t xml:space="preserve">MR-Egger intercept and Q test result in MVMR for </w:t>
      </w:r>
      <w:r>
        <w:rPr>
          <w:rFonts w:hint="default" w:ascii="Times New Roman" w:hAnsi="Times New Roman" w:eastAsia="宋体" w:cs="Times New Roman"/>
          <w:b w:val="0"/>
          <w:bCs/>
          <w:lang w:val="en-US" w:eastAsia="zh-CN"/>
        </w:rPr>
        <w:t>IDA</w:t>
      </w:r>
      <w:r>
        <w:rPr>
          <w:rFonts w:hint="default" w:ascii="Times New Roman" w:hAnsi="Times New Roman" w:cs="Times New Roman"/>
          <w:b w:val="0"/>
          <w:bCs/>
        </w:rPr>
        <w:t xml:space="preserve"> </w:t>
      </w:r>
    </w:p>
    <w:tbl>
      <w:tblPr>
        <w:tblStyle w:val="6"/>
        <w:tblW w:w="4855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1125"/>
        <w:gridCol w:w="1241"/>
        <w:gridCol w:w="1204"/>
        <w:gridCol w:w="780"/>
        <w:gridCol w:w="1241"/>
        <w:gridCol w:w="780"/>
        <w:gridCol w:w="78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79" w:type="pct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Q test</w:t>
            </w:r>
          </w:p>
        </w:tc>
        <w:tc>
          <w:tcPr>
            <w:tcW w:w="471" w:type="pct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MR-Egger</w:t>
            </w:r>
          </w:p>
        </w:tc>
        <w:tc>
          <w:tcPr>
            <w:tcW w:w="471" w:type="pct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color="auto" w:sz="12" w:space="0"/>
              <w:bottom w:val="nil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9" w:type="pct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Outcome</w:t>
            </w:r>
          </w:p>
        </w:tc>
        <w:tc>
          <w:tcPr>
            <w:tcW w:w="749" w:type="pct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Method </w:t>
            </w:r>
          </w:p>
        </w:tc>
        <w:tc>
          <w:tcPr>
            <w:tcW w:w="727" w:type="pct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Q-statistic</w:t>
            </w:r>
          </w:p>
        </w:tc>
        <w:tc>
          <w:tcPr>
            <w:tcW w:w="471" w:type="pct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Q_p</w:t>
            </w:r>
          </w:p>
        </w:tc>
        <w:tc>
          <w:tcPr>
            <w:tcW w:w="749" w:type="pct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intercept</w:t>
            </w:r>
          </w:p>
        </w:tc>
        <w:tc>
          <w:tcPr>
            <w:tcW w:w="471" w:type="pct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471" w:type="pct"/>
            <w:tcBorders>
              <w:top w:val="nil"/>
              <w:bottom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p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79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Model1</w:t>
            </w:r>
          </w:p>
        </w:tc>
        <w:tc>
          <w:tcPr>
            <w:tcW w:w="679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IDA</w:t>
            </w:r>
          </w:p>
        </w:tc>
        <w:tc>
          <w:tcPr>
            <w:tcW w:w="749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IVW</w:t>
            </w:r>
          </w:p>
        </w:tc>
        <w:tc>
          <w:tcPr>
            <w:tcW w:w="727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58.87826</w:t>
            </w:r>
          </w:p>
        </w:tc>
        <w:tc>
          <w:tcPr>
            <w:tcW w:w="471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517</w:t>
            </w:r>
          </w:p>
        </w:tc>
        <w:tc>
          <w:tcPr>
            <w:tcW w:w="749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71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471" w:type="pct"/>
            <w:tcBorders>
              <w:top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503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MR-Egger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58.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6334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526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Mode2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IDA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IVW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43.81401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480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520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MR-Egger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43.9036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476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Model3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IDA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IVW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52.94203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663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-0.0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443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MR-Egger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52.7802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669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67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Model4</w:t>
            </w:r>
          </w:p>
        </w:tc>
        <w:tc>
          <w:tcPr>
            <w:tcW w:w="67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IDA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IVW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68.74684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554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-0.00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297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67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MR-Egger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68.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2594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570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71" w:type="pct"/>
            <w:shd w:val="clear" w:color="auto" w:fill="auto"/>
            <w:noWrap/>
            <w:vAlign w:val="bottom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</w:rPr>
        <w:t>SE: standard error,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CD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 = </w:t>
      </w:r>
      <w:r>
        <w:rPr>
          <w:rFonts w:hint="default" w:ascii="Times New Roman" w:hAnsi="Times New Roman" w:cs="Times New Roman"/>
          <w:sz w:val="18"/>
          <w:szCs w:val="18"/>
        </w:rPr>
        <w:t>Crohn's disease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,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UC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 = Ulcerative colitis,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T2DM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 xml:space="preserve"> =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type 2 diabetes.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Supplementary Figure.</w:t>
      </w:r>
    </w:p>
    <w:p>
      <w:pPr>
        <w:pStyle w:val="4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-229235</wp:posOffset>
                </wp:positionH>
                <wp:positionV relativeFrom="paragraph">
                  <wp:posOffset>530225</wp:posOffset>
                </wp:positionV>
                <wp:extent cx="5415280" cy="1252220"/>
                <wp:effectExtent l="0" t="0" r="4445" b="5080"/>
                <wp:wrapTopAndBottom/>
                <wp:docPr id="83" name="组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5236" cy="1252164"/>
                          <a:chOff x="-39463" y="-89191"/>
                          <a:chExt cx="6771205" cy="2042995"/>
                        </a:xfrm>
                      </wpg:grpSpPr>
                      <wpg:grpSp>
                        <wpg:cNvPr id="21" name="组合 10"/>
                        <wpg:cNvGrpSpPr/>
                        <wpg:grpSpPr>
                          <a:xfrm>
                            <a:off x="-39463" y="-78831"/>
                            <a:ext cx="6771205" cy="2032635"/>
                            <a:chOff x="-123" y="883"/>
                            <a:chExt cx="21105" cy="6349"/>
                          </a:xfrm>
                        </wpg:grpSpPr>
                        <wps:wsp>
                          <wps:cNvPr id="22" name="矩形 9"/>
                          <wps:cNvSpPr/>
                          <wps:spPr>
                            <a:xfrm>
                              <a:off x="60" y="883"/>
                              <a:ext cx="20922" cy="634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23" name="图片 5" descr="C:\Users\29179\Desktop\UC.jpegUC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rcRect b="548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23" y="2299"/>
                              <a:ext cx="6587" cy="489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" name="图片 7" descr="C:\Users\29179\Desktop\T2DM.jpegT2DM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057" y="1946"/>
                              <a:ext cx="7372" cy="510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图片 8" descr="C:\Users\29179\Desktop\CD.jpegC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 b="406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02" y="2112"/>
                              <a:ext cx="6683" cy="495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77" name="文本框 77"/>
                        <wps:cNvSpPr txBox="1"/>
                        <wps:spPr>
                          <a:xfrm>
                            <a:off x="120924" y="-89191"/>
                            <a:ext cx="625669" cy="510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0" name="文本框 80"/>
                        <wps:cNvSpPr txBox="1"/>
                        <wps:spPr>
                          <a:xfrm>
                            <a:off x="2178964" y="6121"/>
                            <a:ext cx="537536" cy="472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2" name="文本框 82"/>
                        <wps:cNvSpPr txBox="1"/>
                        <wps:spPr>
                          <a:xfrm>
                            <a:off x="4344987" y="6121"/>
                            <a:ext cx="439080" cy="463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(c)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83" o:spid="_x0000_s1026" o:spt="203" style="position:absolute;left:0pt;margin-left:-18.05pt;margin-top:41.75pt;height:98.6pt;width:426.4pt;mso-wrap-distance-bottom:0pt;mso-wrap-distance-top:0pt;z-index:251659264;mso-width-relative:page;mso-height-relative:page;" coordorigin="-39463,-89191" coordsize="6771205,2042995" o:gfxdata="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CgpierxwAAACwCAAAZAAAAZHJzL19yZWxzL2Uyb0RvYy54bWwucmVsc72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">
                <o:lock v:ext="edit" aspectratio="f"/>
                <v:group id="组合 10" o:spid="_x0000_s1026" o:spt="203" style="position:absolute;left:-39463;top:-78831;height:2032635;width:6771205;" coordorigin="-123,883" coordsize="21105,6349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rect id="矩形 9" o:spid="_x0000_s1026" o:spt="1" style="position:absolute;left:60;top:883;height:6349;width:20922;v-text-anchor:middle;" fillcolor="#FFFFFF [3212]" filled="t" stroked="f" coordsize="21600,21600" o:gfxdata="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fJGm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shape id="图片 5" o:spid="_x0000_s1026" o:spt="75" alt="C:\Users\29179\Desktop\UC.jpegUC" type="#_x0000_t75" style="position:absolute;left:-123;top:2299;height:4898;width:6587;" filled="f" o:preferrelative="t" stroked="f" coordsize="21600,21600" o:gfxdata="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/Bj/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4" cropbottom="3593f" o:title=""/>
                    <o:lock v:ext="edit" aspectratio="t"/>
                  </v:shape>
                  <v:shape id="图片 7" o:spid="_x0000_s1026" o:spt="75" alt="C:\Users\29179\Desktop\T2DM.jpegT2DM" type="#_x0000_t75" style="position:absolute;left:13057;top:1946;height:5106;width:7372;" filled="f" o:preferrelative="t" stroked="f" coordsize="21600,21600" o:gfxdata="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Jr/Ie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5" o:title=""/>
                    <o:lock v:ext="edit" aspectratio="t"/>
                  </v:shape>
                  <v:shape id="图片 8" o:spid="_x0000_s1026" o:spt="75" alt="C:\Users\29179\Desktop\CD.jpegCD" type="#_x0000_t75" style="position:absolute;left:6302;top:2112;height:4951;width:6683;" filled="f" o:preferrelative="t" stroked="f" coordsize="21600,21600" o:gfxdata="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Ck45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6" cropbottom="2664f" o:title=""/>
                    <o:lock v:ext="edit" aspectratio="t"/>
                  </v:shape>
                </v:group>
                <v:shape id="_x0000_s1026" o:spid="_x0000_s1026" o:spt="202" type="#_x0000_t202" style="position:absolute;left:120924;top:-89191;height:510749;width:625669;" filled="f" stroked="f" coordsize="21600,21600" o:gfxdata="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GF+y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(a)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2178964;top:6121;height:472417;width:537536;" filled="f" stroked="f" coordsize="21600,21600" o:gfxdata="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u5E3G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(b)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344987;top:6121;height:463093;width:439080;" filled="f" stroked="f" coordsize="21600,21600" o:gfxdata="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Ccon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(c)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hint="default" w:ascii="Times New Roman" w:hAnsi="Times New Roman" w:cs="Times New Roman"/>
          <w:b/>
          <w:bCs w:val="0"/>
        </w:rPr>
        <w:t>S</w:t>
      </w:r>
      <w:r>
        <w:rPr>
          <w:rFonts w:hint="eastAsia" w:ascii="Times New Roman" w:hAnsi="Times New Roman" w:eastAsia="宋体" w:cs="Times New Roman"/>
          <w:b/>
          <w:bCs w:val="0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 w:val="0"/>
        </w:rPr>
        <w:t xml:space="preserve"> Fig.</w:t>
      </w:r>
      <w:r>
        <w:rPr>
          <w:rFonts w:hint="default" w:ascii="Times New Roman" w:hAnsi="Times New Roman" w:cs="Times New Roman"/>
        </w:rPr>
        <w:t xml:space="preserve"> </w:t>
      </w:r>
      <w:bookmarkStart w:id="0" w:name="_GoBack"/>
      <w:r>
        <w:rPr>
          <w:rFonts w:hint="default" w:ascii="Times New Roman" w:hAnsi="Times New Roman" w:cs="Times New Roman"/>
          <w:b/>
          <w:bCs w:val="0"/>
        </w:rPr>
        <w:t xml:space="preserve">Scatter plots showing the effect of </w:t>
      </w:r>
      <w:r>
        <w:rPr>
          <w:rFonts w:hint="default" w:ascii="Times New Roman" w:hAnsi="Times New Roman" w:eastAsia="宋体" w:cs="Times New Roman"/>
          <w:b/>
          <w:bCs w:val="0"/>
          <w:lang w:val="en-US" w:eastAsia="zh-CN"/>
        </w:rPr>
        <w:t>exposure</w:t>
      </w:r>
      <w:r>
        <w:rPr>
          <w:rFonts w:hint="default" w:ascii="Times New Roman" w:hAnsi="Times New Roman" w:cs="Times New Roman"/>
          <w:b/>
          <w:bCs w:val="0"/>
        </w:rPr>
        <w:t xml:space="preserve"> on the </w:t>
      </w:r>
      <w:r>
        <w:rPr>
          <w:rFonts w:hint="default" w:ascii="Times New Roman" w:hAnsi="Times New Roman" w:eastAsia="宋体" w:cs="Times New Roman"/>
          <w:b/>
          <w:bCs w:val="0"/>
          <w:lang w:val="en-US" w:eastAsia="zh-CN"/>
        </w:rPr>
        <w:t>IDA</w:t>
      </w:r>
      <w:r>
        <w:rPr>
          <w:rFonts w:hint="default" w:ascii="Times New Roman" w:hAnsi="Times New Roman" w:cs="Times New Roman"/>
          <w:b/>
          <w:bCs w:val="0"/>
        </w:rPr>
        <w:t xml:space="preserve"> via different methods</w:t>
      </w:r>
      <w:bookmarkEnd w:id="0"/>
      <w:r>
        <w:rPr>
          <w:rFonts w:hint="default" w:ascii="Times New Roman" w:hAnsi="Times New Roman" w:cs="Times New Roman"/>
        </w:rPr>
        <w:t xml:space="preserve"> </w:t>
      </w:r>
    </w:p>
    <w:p>
      <w:pPr>
        <w:rPr>
          <w:rFonts w:hint="default" w:ascii="Times New Roman" w:hAnsi="Times New Roman" w:cs="Times New Roman"/>
          <w:sz w:val="18"/>
          <w:szCs w:val="18"/>
          <w:lang w:eastAsia="zh-Hans"/>
        </w:rPr>
      </w:pPr>
      <w:r>
        <w:rPr>
          <w:rFonts w:hint="default" w:ascii="Times New Roman" w:hAnsi="Times New Roman" w:cs="Times New Roman"/>
          <w:sz w:val="18"/>
          <w:szCs w:val="18"/>
          <w:lang w:eastAsia="zh-Hans"/>
        </w:rPr>
        <w:t xml:space="preserve">(a), (b), (c) represent the effect of </w:t>
      </w:r>
      <w:r>
        <w:rPr>
          <w:rFonts w:hint="default" w:ascii="Times New Roman" w:hAnsi="Times New Roman" w:cs="Times New Roman"/>
          <w:sz w:val="18"/>
          <w:szCs w:val="18"/>
        </w:rPr>
        <w:t xml:space="preserve">the </w:t>
      </w:r>
      <w:r>
        <w:rPr>
          <w:rFonts w:hint="default" w:ascii="Times New Roman" w:hAnsi="Times New Roman" w:cs="Times New Roman"/>
          <w:sz w:val="18"/>
          <w:szCs w:val="18"/>
          <w:lang w:eastAsia="zh-Hans"/>
        </w:rPr>
        <w:t xml:space="preserve">trait on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UC</w:t>
      </w:r>
      <w:r>
        <w:rPr>
          <w:rFonts w:hint="default" w:ascii="Times New Roman" w:hAnsi="Times New Roman" w:cs="Times New Roman"/>
          <w:sz w:val="18"/>
          <w:szCs w:val="18"/>
          <w:lang w:eastAsia="zh-Hans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CD</w:t>
      </w:r>
      <w:r>
        <w:rPr>
          <w:rFonts w:hint="default" w:ascii="Times New Roman" w:hAnsi="Times New Roman" w:cs="Times New Roman"/>
          <w:sz w:val="18"/>
          <w:szCs w:val="18"/>
          <w:lang w:eastAsia="zh-Hans"/>
        </w:rPr>
        <w:t xml:space="preserve"> and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T2DM</w:t>
      </w:r>
      <w:r>
        <w:rPr>
          <w:rFonts w:hint="default" w:ascii="Times New Roman" w:hAnsi="Times New Roman" w:cs="Times New Roman"/>
          <w:sz w:val="18"/>
          <w:szCs w:val="18"/>
          <w:lang w:eastAsia="zh-Hans"/>
        </w:rPr>
        <w:t>, respectively.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hOGY4MDRjMDUwNWNiZGFhYTEzNDkzYWFkZmQ2ZDIifQ=="/>
  </w:docVars>
  <w:rsids>
    <w:rsidRoot w:val="49C60F4B"/>
    <w:rsid w:val="042B31D8"/>
    <w:rsid w:val="08060C9B"/>
    <w:rsid w:val="2A377AEF"/>
    <w:rsid w:val="3DEA79BF"/>
    <w:rsid w:val="49C60F4B"/>
    <w:rsid w:val="4E9D153F"/>
    <w:rsid w:val="57D32355"/>
    <w:rsid w:val="7FFF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40" w:after="120"/>
      <w:jc w:val="left"/>
      <w:outlineLvl w:val="2"/>
    </w:pPr>
    <w:rPr>
      <w:rFonts w:eastAsia="Times New Roman"/>
      <w:bCs/>
      <w:szCs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1715</Words>
  <Characters>7942</Characters>
  <Lines>0</Lines>
  <Paragraphs>0</Paragraphs>
  <TotalTime>1</TotalTime>
  <ScaleCrop>false</ScaleCrop>
  <LinksUpToDate>false</LinksUpToDate>
  <CharactersWithSpaces>8600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2023-04-11T07:49:00Z</dcterms:created>
  <dc:creator>方可可</dc:creator>
  <cp:lastModifiedBy>文档存本地丢失不负责</cp:lastModifiedBy>
  <dcterms:modified xsi:type="dcterms:W3CDTF">2023-12-20T06:34:32Z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771D7E8F228B4BFA95416812D13C4385</vt:lpwstr>
  </property>
</Properties>
</file>