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466C4" w:rsidRPr="006A6CC3" w:rsidRDefault="006A6CC3" w:rsidP="00C533C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b/>
          <w:color w:val="000000"/>
        </w:rPr>
      </w:pPr>
      <w:r w:rsidRPr="006A6CC3">
        <w:rPr>
          <w:rFonts w:hint="eastAsia"/>
          <w:b/>
          <w:color w:val="000000"/>
        </w:rPr>
        <w:t>T</w:t>
      </w:r>
      <w:r w:rsidRPr="006A6CC3">
        <w:rPr>
          <w:b/>
          <w:color w:val="000000"/>
        </w:rPr>
        <w:t xml:space="preserve">able 1. The </w:t>
      </w:r>
      <w:r w:rsidR="00F77AD3">
        <w:rPr>
          <w:b/>
          <w:color w:val="000000"/>
        </w:rPr>
        <w:t>o</w:t>
      </w:r>
      <w:r w:rsidR="00F77AD3" w:rsidRPr="00F77AD3">
        <w:rPr>
          <w:b/>
          <w:color w:val="000000"/>
        </w:rPr>
        <w:t xml:space="preserve">bjective </w:t>
      </w:r>
      <w:r w:rsidR="00F77AD3">
        <w:rPr>
          <w:b/>
          <w:color w:val="000000"/>
        </w:rPr>
        <w:t>s</w:t>
      </w:r>
      <w:r w:rsidR="00F77AD3" w:rsidRPr="00F77AD3">
        <w:rPr>
          <w:b/>
          <w:color w:val="000000"/>
        </w:rPr>
        <w:t xml:space="preserve">tructured </w:t>
      </w:r>
      <w:r w:rsidR="00F77AD3">
        <w:rPr>
          <w:b/>
          <w:color w:val="000000"/>
        </w:rPr>
        <w:t>a</w:t>
      </w:r>
      <w:r w:rsidR="00F77AD3" w:rsidRPr="00F77AD3">
        <w:rPr>
          <w:b/>
          <w:color w:val="000000"/>
        </w:rPr>
        <w:t xml:space="preserve">ssessment of </w:t>
      </w:r>
      <w:r w:rsidR="00F77AD3">
        <w:rPr>
          <w:b/>
          <w:color w:val="000000"/>
        </w:rPr>
        <w:t>t</w:t>
      </w:r>
      <w:r w:rsidR="00F77AD3" w:rsidRPr="00F77AD3">
        <w:rPr>
          <w:b/>
          <w:color w:val="000000"/>
        </w:rPr>
        <w:t xml:space="preserve">echnical </w:t>
      </w:r>
      <w:r w:rsidR="00F77AD3">
        <w:rPr>
          <w:b/>
          <w:color w:val="000000"/>
        </w:rPr>
        <w:t>s</w:t>
      </w:r>
      <w:r w:rsidR="00F77AD3" w:rsidRPr="00F77AD3">
        <w:rPr>
          <w:b/>
          <w:color w:val="000000"/>
        </w:rPr>
        <w:t>kills (OSATS)</w:t>
      </w:r>
      <w:r w:rsidR="00F77AD3">
        <w:rPr>
          <w:b/>
          <w:color w:val="000000"/>
        </w:rPr>
        <w:t xml:space="preserve"> </w:t>
      </w:r>
      <w:r w:rsidR="006D0446">
        <w:rPr>
          <w:b/>
          <w:color w:val="000000"/>
        </w:rPr>
        <w:t>c</w:t>
      </w:r>
      <w:r w:rsidRPr="006A6CC3">
        <w:rPr>
          <w:b/>
          <w:color w:val="000000"/>
        </w:rPr>
        <w:t xml:space="preserve">hecklist </w:t>
      </w:r>
    </w:p>
    <w:tbl>
      <w:tblPr>
        <w:tblStyle w:val="aa"/>
        <w:tblW w:w="10876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87"/>
        <w:gridCol w:w="3827"/>
        <w:gridCol w:w="4961"/>
        <w:gridCol w:w="1701"/>
      </w:tblGrid>
      <w:tr w:rsidR="004174A3" w:rsidTr="00E8561F">
        <w:tc>
          <w:tcPr>
            <w:tcW w:w="10876" w:type="dxa"/>
            <w:gridSpan w:val="4"/>
          </w:tcPr>
          <w:p w:rsidR="00AA2A94" w:rsidRPr="00E8561F" w:rsidRDefault="004174A3" w:rsidP="00AA2A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" w:line="240" w:lineRule="auto"/>
              <w:ind w:leftChars="0" w:left="0" w:firstLineChars="0" w:firstLine="0"/>
              <w:rPr>
                <w:color w:val="000000"/>
                <w:sz w:val="22"/>
                <w:szCs w:val="22"/>
              </w:rPr>
            </w:pPr>
            <w:r w:rsidRPr="00E8561F">
              <w:rPr>
                <w:rFonts w:eastAsia="Times New Roman"/>
                <w:b/>
                <w:color w:val="000000"/>
                <w:sz w:val="22"/>
                <w:szCs w:val="22"/>
              </w:rPr>
              <w:t>Description of Task</w:t>
            </w:r>
            <w:r w:rsidRPr="00E8561F">
              <w:rPr>
                <w:rFonts w:eastAsia="Times New Roman"/>
                <w:color w:val="000000"/>
                <w:sz w:val="22"/>
                <w:szCs w:val="22"/>
              </w:rPr>
              <w:t>: Tying ten half knots successively to form the given configuration of surgical knots with a 3-0 silk thread</w:t>
            </w:r>
            <w:r w:rsidR="00FB303D" w:rsidRPr="00E8561F">
              <w:rPr>
                <w:rFonts w:ascii="新細明體" w:eastAsia="新細明體" w:hAnsi="新細明體" w:cs="新細明體" w:hint="eastAsia"/>
                <w:color w:val="000000"/>
                <w:sz w:val="22"/>
                <w:szCs w:val="22"/>
              </w:rPr>
              <w:t>.</w:t>
            </w:r>
            <w:bookmarkStart w:id="0" w:name="_GoBack"/>
            <w:bookmarkEnd w:id="0"/>
            <w:r w:rsidRPr="00E8561F">
              <w:rPr>
                <w:rFonts w:eastAsia="Times New Roman"/>
                <w:color w:val="000000"/>
                <w:sz w:val="22"/>
                <w:szCs w:val="22"/>
              </w:rPr>
              <w:t xml:space="preserve"> When tying ten half knots successively to form a sliding knot, the first five half knots are constructed in the same gesture</w:t>
            </w:r>
          </w:p>
          <w:p w:rsidR="004174A3" w:rsidRPr="00E8561F" w:rsidRDefault="004174A3" w:rsidP="00AA2A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" w:line="240" w:lineRule="auto"/>
              <w:ind w:leftChars="0" w:left="0" w:firstLineChars="0" w:firstLine="0"/>
              <w:rPr>
                <w:color w:val="000000"/>
                <w:sz w:val="22"/>
                <w:szCs w:val="22"/>
              </w:rPr>
            </w:pPr>
            <w:r w:rsidRPr="00E8561F">
              <w:rPr>
                <w:rFonts w:eastAsia="Times New Roman"/>
                <w:b/>
                <w:color w:val="000000"/>
                <w:sz w:val="22"/>
                <w:szCs w:val="22"/>
              </w:rPr>
              <w:t>Descriptions of the items with a binary or numerical judgment:</w:t>
            </w:r>
          </w:p>
          <w:p w:rsidR="004174A3" w:rsidRPr="00E8561F" w:rsidRDefault="004174A3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" w:line="240" w:lineRule="auto"/>
              <w:ind w:left="0" w:hanging="2"/>
              <w:rPr>
                <w:color w:val="000000"/>
                <w:sz w:val="22"/>
                <w:szCs w:val="22"/>
              </w:rPr>
            </w:pPr>
            <w:r w:rsidRPr="00E8561F">
              <w:rPr>
                <w:rFonts w:eastAsia="Times New Roman"/>
                <w:color w:val="000000"/>
                <w:sz w:val="22"/>
                <w:szCs w:val="22"/>
                <w:u w:val="single"/>
              </w:rPr>
              <w:t>Movement fluency</w:t>
            </w:r>
            <w:r w:rsidRPr="00E8561F">
              <w:rPr>
                <w:rFonts w:eastAsia="Times New Roman"/>
                <w:color w:val="000000"/>
                <w:sz w:val="22"/>
                <w:szCs w:val="22"/>
              </w:rPr>
              <w:t>: presenting adequate gestures and non-interrupted movements to tie a given knot</w:t>
            </w:r>
          </w:p>
          <w:p w:rsidR="004174A3" w:rsidRPr="00E8561F" w:rsidRDefault="004174A3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" w:line="240" w:lineRule="auto"/>
              <w:ind w:left="0" w:hanging="2"/>
              <w:rPr>
                <w:color w:val="000000"/>
                <w:sz w:val="22"/>
                <w:szCs w:val="22"/>
              </w:rPr>
            </w:pPr>
            <w:r w:rsidRPr="00E8561F">
              <w:rPr>
                <w:rFonts w:eastAsia="Times New Roman"/>
                <w:color w:val="000000"/>
                <w:sz w:val="22"/>
                <w:szCs w:val="22"/>
                <w:u w:val="single"/>
              </w:rPr>
              <w:t>Knot security in the first half knot</w:t>
            </w:r>
            <w:r w:rsidRPr="00E8561F">
              <w:rPr>
                <w:rFonts w:eastAsia="Times New Roman"/>
                <w:color w:val="000000"/>
                <w:sz w:val="22"/>
                <w:szCs w:val="22"/>
              </w:rPr>
              <w:t>: the knot base is tightly attached to the surface of the pad or mock vessel.</w:t>
            </w:r>
          </w:p>
          <w:p w:rsidR="004174A3" w:rsidRPr="00E8561F" w:rsidRDefault="004174A3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" w:line="240" w:lineRule="auto"/>
              <w:ind w:left="0" w:hanging="2"/>
              <w:rPr>
                <w:color w:val="000000"/>
                <w:sz w:val="22"/>
                <w:szCs w:val="22"/>
              </w:rPr>
            </w:pPr>
            <w:r w:rsidRPr="00E8561F">
              <w:rPr>
                <w:rFonts w:eastAsia="Times New Roman"/>
                <w:color w:val="000000"/>
                <w:sz w:val="22"/>
                <w:szCs w:val="22"/>
                <w:u w:val="single"/>
              </w:rPr>
              <w:t>Knot security in the successive half knots</w:t>
            </w:r>
            <w:r w:rsidRPr="00E8561F">
              <w:rPr>
                <w:rFonts w:eastAsia="Times New Roman"/>
                <w:color w:val="000000"/>
                <w:sz w:val="22"/>
                <w:szCs w:val="22"/>
              </w:rPr>
              <w:t>: no air loop in the structure of the knot (air knots).</w:t>
            </w:r>
          </w:p>
          <w:p w:rsidR="004174A3" w:rsidRPr="00E8561F" w:rsidRDefault="004174A3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" w:line="240" w:lineRule="auto"/>
              <w:ind w:left="0" w:hanging="2"/>
              <w:rPr>
                <w:color w:val="000000"/>
                <w:sz w:val="22"/>
                <w:szCs w:val="22"/>
              </w:rPr>
            </w:pPr>
            <w:r w:rsidRPr="00E8561F">
              <w:rPr>
                <w:rFonts w:eastAsia="Times New Roman"/>
                <w:color w:val="000000"/>
                <w:sz w:val="22"/>
                <w:szCs w:val="22"/>
                <w:u w:val="single"/>
              </w:rPr>
              <w:t>Knot security in the ligation site</w:t>
            </w:r>
            <w:r w:rsidRPr="00E8561F">
              <w:rPr>
                <w:rFonts w:eastAsia="Times New Roman"/>
                <w:color w:val="000000"/>
                <w:sz w:val="22"/>
                <w:szCs w:val="22"/>
              </w:rPr>
              <w:t>: no air leakage in the post-ligation pressure test.</w:t>
            </w:r>
          </w:p>
          <w:p w:rsidR="00E8561F" w:rsidRPr="00E8561F" w:rsidRDefault="004174A3" w:rsidP="00FB303D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" w:line="240" w:lineRule="auto"/>
              <w:ind w:left="0" w:hanging="2"/>
              <w:rPr>
                <w:color w:val="000000"/>
                <w:sz w:val="22"/>
                <w:szCs w:val="22"/>
              </w:rPr>
            </w:pPr>
            <w:r w:rsidRPr="00E8561F">
              <w:rPr>
                <w:rFonts w:eastAsia="Times New Roman"/>
                <w:color w:val="000000"/>
                <w:sz w:val="22"/>
                <w:szCs w:val="22"/>
                <w:u w:val="single"/>
              </w:rPr>
              <w:t>The maximal vertical displacement</w:t>
            </w:r>
            <w:r w:rsidRPr="00E8561F">
              <w:rPr>
                <w:rFonts w:eastAsia="Times New Roman"/>
                <w:color w:val="000000"/>
                <w:sz w:val="22"/>
                <w:szCs w:val="22"/>
              </w:rPr>
              <w:t xml:space="preserve">: the maximal vertical displacement of the ligation </w:t>
            </w:r>
            <w:proofErr w:type="gramStart"/>
            <w:r w:rsidRPr="00E8561F">
              <w:rPr>
                <w:rFonts w:eastAsia="Times New Roman"/>
                <w:color w:val="000000"/>
                <w:sz w:val="22"/>
                <w:szCs w:val="22"/>
              </w:rPr>
              <w:t>point</w:t>
            </w:r>
            <w:proofErr w:type="gramEnd"/>
            <w:r w:rsidRPr="00E8561F">
              <w:rPr>
                <w:rFonts w:eastAsia="Times New Roman"/>
                <w:color w:val="000000"/>
                <w:sz w:val="22"/>
                <w:szCs w:val="22"/>
              </w:rPr>
              <w:t xml:space="preserve"> at the mock vessel</w:t>
            </w:r>
          </w:p>
          <w:p w:rsidR="00E8561F" w:rsidRDefault="004174A3" w:rsidP="00E856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" w:line="240" w:lineRule="auto"/>
              <w:ind w:leftChars="0" w:left="0" w:firstLineChars="300" w:firstLine="660"/>
              <w:rPr>
                <w:rFonts w:eastAsia="Times New Roman"/>
                <w:color w:val="000000"/>
                <w:sz w:val="22"/>
                <w:szCs w:val="22"/>
              </w:rPr>
            </w:pPr>
            <w:r w:rsidRPr="00E8561F">
              <w:rPr>
                <w:rFonts w:eastAsia="Times New Roman"/>
                <w:color w:val="000000"/>
                <w:sz w:val="22"/>
                <w:szCs w:val="22"/>
              </w:rPr>
              <w:t xml:space="preserve"> relative to the original horizontal line (marked zero) during the ligation process. The displacement is recorded as</w:t>
            </w:r>
          </w:p>
          <w:p w:rsidR="004174A3" w:rsidRPr="00FB303D" w:rsidRDefault="004174A3" w:rsidP="00E856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" w:line="240" w:lineRule="auto"/>
              <w:ind w:leftChars="0" w:left="0" w:firstLineChars="300" w:firstLine="660"/>
              <w:rPr>
                <w:color w:val="000000"/>
                <w:sz w:val="22"/>
                <w:szCs w:val="22"/>
              </w:rPr>
            </w:pPr>
            <w:r w:rsidRPr="00E8561F">
              <w:rPr>
                <w:rFonts w:eastAsia="Times New Roman"/>
                <w:color w:val="000000"/>
                <w:sz w:val="22"/>
                <w:szCs w:val="22"/>
              </w:rPr>
              <w:t xml:space="preserve"> units shown on the background chart ruler.</w:t>
            </w:r>
          </w:p>
        </w:tc>
      </w:tr>
      <w:tr w:rsidR="004174A3" w:rsidTr="00E8561F">
        <w:tc>
          <w:tcPr>
            <w:tcW w:w="4214" w:type="dxa"/>
            <w:gridSpan w:val="2"/>
            <w:shd w:val="clear" w:color="auto" w:fill="F2F2F2"/>
          </w:tcPr>
          <w:p w:rsidR="004174A3" w:rsidRPr="00592E04" w:rsidRDefault="004174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"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 w:rsidRPr="00592E04">
              <w:rPr>
                <w:rFonts w:eastAsia="Times New Roman"/>
                <w:b/>
                <w:color w:val="000000"/>
                <w:sz w:val="28"/>
                <w:szCs w:val="28"/>
              </w:rPr>
              <w:t>Knot-tying Task</w:t>
            </w:r>
          </w:p>
        </w:tc>
        <w:tc>
          <w:tcPr>
            <w:tcW w:w="4961" w:type="dxa"/>
            <w:shd w:val="clear" w:color="auto" w:fill="F2F2F2"/>
          </w:tcPr>
          <w:p w:rsidR="004174A3" w:rsidRPr="00592E04" w:rsidRDefault="004174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"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 w:rsidRPr="00592E04">
              <w:rPr>
                <w:rFonts w:eastAsia="Times New Roman"/>
                <w:b/>
                <w:color w:val="000000"/>
                <w:sz w:val="28"/>
                <w:szCs w:val="28"/>
              </w:rPr>
              <w:t>Evaluating Item</w:t>
            </w:r>
          </w:p>
        </w:tc>
        <w:tc>
          <w:tcPr>
            <w:tcW w:w="1701" w:type="dxa"/>
            <w:shd w:val="clear" w:color="auto" w:fill="F2F2F2"/>
          </w:tcPr>
          <w:p w:rsidR="004174A3" w:rsidRPr="008B2855" w:rsidRDefault="004174A3" w:rsidP="008B285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"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 w:rsidRPr="00592E04">
              <w:rPr>
                <w:b/>
                <w:sz w:val="28"/>
                <w:szCs w:val="28"/>
              </w:rPr>
              <w:t>Judgment</w:t>
            </w:r>
          </w:p>
        </w:tc>
      </w:tr>
      <w:tr w:rsidR="004174A3" w:rsidTr="00E8561F">
        <w:trPr>
          <w:cantSplit/>
        </w:trPr>
        <w:tc>
          <w:tcPr>
            <w:tcW w:w="387" w:type="dxa"/>
            <w:vMerge w:val="restart"/>
            <w:shd w:val="clear" w:color="auto" w:fill="F2F2F2" w:themeFill="background1" w:themeFillShade="F2"/>
          </w:tcPr>
          <w:p w:rsidR="00592E04" w:rsidRDefault="00592E04" w:rsidP="004174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" w:line="240" w:lineRule="auto"/>
              <w:ind w:left="1" w:hanging="3"/>
              <w:jc w:val="center"/>
              <w:rPr>
                <w:b/>
                <w:color w:val="000000"/>
                <w:sz w:val="28"/>
                <w:szCs w:val="28"/>
              </w:rPr>
            </w:pPr>
          </w:p>
          <w:p w:rsidR="00592E04" w:rsidRDefault="00592E04" w:rsidP="004174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" w:line="240" w:lineRule="auto"/>
              <w:ind w:left="1" w:hanging="3"/>
              <w:jc w:val="center"/>
              <w:rPr>
                <w:b/>
                <w:color w:val="000000"/>
                <w:sz w:val="28"/>
                <w:szCs w:val="28"/>
              </w:rPr>
            </w:pPr>
          </w:p>
          <w:p w:rsidR="00592E04" w:rsidRDefault="00592E04" w:rsidP="004174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" w:line="240" w:lineRule="auto"/>
              <w:ind w:left="1" w:hanging="3"/>
              <w:jc w:val="center"/>
              <w:rPr>
                <w:b/>
                <w:color w:val="000000"/>
                <w:sz w:val="28"/>
                <w:szCs w:val="28"/>
              </w:rPr>
            </w:pPr>
          </w:p>
          <w:p w:rsidR="004174A3" w:rsidRPr="00592E04" w:rsidRDefault="004174A3" w:rsidP="004174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" w:line="240" w:lineRule="auto"/>
              <w:ind w:left="1" w:hanging="3"/>
              <w:jc w:val="center"/>
              <w:rPr>
                <w:b/>
                <w:color w:val="000000"/>
                <w:sz w:val="28"/>
                <w:szCs w:val="28"/>
              </w:rPr>
            </w:pPr>
            <w:r w:rsidRPr="00592E04">
              <w:rPr>
                <w:b/>
                <w:color w:val="000000"/>
                <w:sz w:val="28"/>
                <w:szCs w:val="28"/>
              </w:rPr>
              <w:t>SARFACE</w:t>
            </w:r>
          </w:p>
        </w:tc>
        <w:tc>
          <w:tcPr>
            <w:tcW w:w="3827" w:type="dxa"/>
            <w:vMerge w:val="restart"/>
          </w:tcPr>
          <w:p w:rsidR="00592E04" w:rsidRPr="00592E04" w:rsidRDefault="00592E04" w:rsidP="00592E04">
            <w:pPr>
              <w:pStyle w:val="ab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" w:line="240" w:lineRule="auto"/>
              <w:ind w:leftChars="0" w:firstLineChars="0"/>
              <w:jc w:val="both"/>
              <w:rPr>
                <w:rFonts w:eastAsia="Times New Roman"/>
                <w:b/>
                <w:color w:val="000000"/>
              </w:rPr>
            </w:pPr>
            <w:r>
              <w:rPr>
                <w:rFonts w:eastAsia="Times New Roman"/>
                <w:b/>
                <w:color w:val="000000"/>
              </w:rPr>
              <w:t xml:space="preserve">  </w:t>
            </w:r>
            <w:r w:rsidR="004174A3" w:rsidRPr="00592E04">
              <w:rPr>
                <w:rFonts w:eastAsia="Times New Roman"/>
                <w:b/>
                <w:color w:val="000000"/>
              </w:rPr>
              <w:t xml:space="preserve">Instrument tie </w:t>
            </w:r>
          </w:p>
          <w:p w:rsidR="00592E04" w:rsidRDefault="004174A3" w:rsidP="00592E04">
            <w:pPr>
              <w:pStyle w:val="ab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" w:line="240" w:lineRule="auto"/>
              <w:ind w:leftChars="0" w:left="358" w:firstLineChars="200" w:firstLine="480"/>
              <w:jc w:val="both"/>
              <w:rPr>
                <w:rFonts w:eastAsia="Times New Roman"/>
                <w:b/>
                <w:color w:val="000000"/>
              </w:rPr>
            </w:pPr>
            <w:r w:rsidRPr="00592E04">
              <w:rPr>
                <w:rFonts w:eastAsia="Times New Roman"/>
                <w:b/>
                <w:color w:val="000000"/>
              </w:rPr>
              <w:t xml:space="preserve">vs. </w:t>
            </w:r>
          </w:p>
          <w:p w:rsidR="004174A3" w:rsidRPr="00592E04" w:rsidRDefault="00592E04" w:rsidP="00592E04">
            <w:pPr>
              <w:pStyle w:val="ab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" w:line="240" w:lineRule="auto"/>
              <w:ind w:leftChars="0" w:left="0" w:firstLineChars="200" w:firstLine="480"/>
              <w:jc w:val="both"/>
              <w:rPr>
                <w:color w:val="000000"/>
              </w:rPr>
            </w:pPr>
            <w:r>
              <w:rPr>
                <w:rFonts w:eastAsia="Times New Roman"/>
                <w:b/>
                <w:color w:val="000000"/>
              </w:rPr>
              <w:t>S</w:t>
            </w:r>
            <w:r w:rsidR="004174A3" w:rsidRPr="00592E04">
              <w:rPr>
                <w:rFonts w:eastAsia="Times New Roman"/>
                <w:b/>
                <w:color w:val="000000"/>
              </w:rPr>
              <w:t>quare knots</w:t>
            </w:r>
          </w:p>
        </w:tc>
        <w:tc>
          <w:tcPr>
            <w:tcW w:w="4961" w:type="dxa"/>
          </w:tcPr>
          <w:p w:rsidR="004174A3" w:rsidRPr="00FD1D96" w:rsidRDefault="004174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" w:line="240" w:lineRule="auto"/>
              <w:ind w:left="0" w:hanging="2"/>
              <w:jc w:val="both"/>
              <w:rPr>
                <w:color w:val="000000"/>
                <w:sz w:val="22"/>
                <w:szCs w:val="22"/>
              </w:rPr>
            </w:pPr>
            <w:bookmarkStart w:id="1" w:name="_heading=h.gjdgxs" w:colFirst="0" w:colLast="0"/>
            <w:bookmarkEnd w:id="1"/>
            <w:r w:rsidRPr="00FD1D96">
              <w:rPr>
                <w:rFonts w:eastAsia="Times New Roman"/>
                <w:color w:val="000000"/>
                <w:sz w:val="22"/>
                <w:szCs w:val="22"/>
              </w:rPr>
              <w:t xml:space="preserve">Movement fluency </w:t>
            </w:r>
          </w:p>
        </w:tc>
        <w:tc>
          <w:tcPr>
            <w:tcW w:w="1701" w:type="dxa"/>
          </w:tcPr>
          <w:p w:rsidR="004174A3" w:rsidRDefault="004174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" w:line="240" w:lineRule="auto"/>
              <w:ind w:left="0" w:hanging="2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eastAsia="Times New Roman"/>
                <w:b/>
                <w:color w:val="000000"/>
                <w:sz w:val="20"/>
                <w:szCs w:val="20"/>
              </w:rPr>
              <w:t>Yes/No</w:t>
            </w:r>
          </w:p>
        </w:tc>
      </w:tr>
      <w:tr w:rsidR="004174A3" w:rsidTr="00E8561F">
        <w:trPr>
          <w:cantSplit/>
        </w:trPr>
        <w:tc>
          <w:tcPr>
            <w:tcW w:w="387" w:type="dxa"/>
            <w:vMerge/>
            <w:shd w:val="clear" w:color="auto" w:fill="F2F2F2" w:themeFill="background1" w:themeFillShade="F2"/>
          </w:tcPr>
          <w:p w:rsidR="004174A3" w:rsidRDefault="004174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  <w:vMerge/>
          </w:tcPr>
          <w:p w:rsidR="004174A3" w:rsidRPr="00592E04" w:rsidRDefault="004174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color w:val="000000"/>
              </w:rPr>
            </w:pPr>
          </w:p>
        </w:tc>
        <w:tc>
          <w:tcPr>
            <w:tcW w:w="4961" w:type="dxa"/>
          </w:tcPr>
          <w:p w:rsidR="004174A3" w:rsidRPr="00FD1D96" w:rsidRDefault="004174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" w:line="240" w:lineRule="auto"/>
              <w:ind w:left="0" w:hanging="2"/>
              <w:jc w:val="both"/>
              <w:rPr>
                <w:color w:val="000000"/>
                <w:sz w:val="22"/>
                <w:szCs w:val="22"/>
              </w:rPr>
            </w:pPr>
            <w:r w:rsidRPr="00FD1D96">
              <w:rPr>
                <w:rFonts w:eastAsia="Times New Roman"/>
                <w:color w:val="000000"/>
                <w:sz w:val="22"/>
                <w:szCs w:val="22"/>
              </w:rPr>
              <w:t>Knot security in the first half knot</w:t>
            </w:r>
          </w:p>
        </w:tc>
        <w:tc>
          <w:tcPr>
            <w:tcW w:w="1701" w:type="dxa"/>
          </w:tcPr>
          <w:p w:rsidR="004174A3" w:rsidRDefault="004174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" w:line="240" w:lineRule="auto"/>
              <w:ind w:left="0" w:hanging="2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eastAsia="Times New Roman"/>
                <w:b/>
                <w:color w:val="000000"/>
                <w:sz w:val="20"/>
                <w:szCs w:val="20"/>
              </w:rPr>
              <w:t>Yes/No</w:t>
            </w:r>
          </w:p>
        </w:tc>
      </w:tr>
      <w:tr w:rsidR="004174A3" w:rsidTr="00E8561F">
        <w:trPr>
          <w:cantSplit/>
        </w:trPr>
        <w:tc>
          <w:tcPr>
            <w:tcW w:w="387" w:type="dxa"/>
            <w:vMerge/>
            <w:shd w:val="clear" w:color="auto" w:fill="F2F2F2" w:themeFill="background1" w:themeFillShade="F2"/>
          </w:tcPr>
          <w:p w:rsidR="004174A3" w:rsidRDefault="004174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  <w:vMerge/>
          </w:tcPr>
          <w:p w:rsidR="004174A3" w:rsidRPr="00592E04" w:rsidRDefault="004174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color w:val="000000"/>
              </w:rPr>
            </w:pPr>
          </w:p>
        </w:tc>
        <w:tc>
          <w:tcPr>
            <w:tcW w:w="4961" w:type="dxa"/>
          </w:tcPr>
          <w:p w:rsidR="004174A3" w:rsidRPr="00FD1D96" w:rsidRDefault="004174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" w:line="240" w:lineRule="auto"/>
              <w:ind w:left="0" w:hanging="2"/>
              <w:jc w:val="both"/>
              <w:rPr>
                <w:color w:val="000000"/>
                <w:sz w:val="22"/>
                <w:szCs w:val="22"/>
              </w:rPr>
            </w:pPr>
            <w:r w:rsidRPr="00FD1D96">
              <w:rPr>
                <w:rFonts w:eastAsia="Times New Roman"/>
                <w:color w:val="000000"/>
                <w:sz w:val="22"/>
                <w:szCs w:val="22"/>
              </w:rPr>
              <w:t>Knot security in the successive half knots</w:t>
            </w:r>
          </w:p>
        </w:tc>
        <w:tc>
          <w:tcPr>
            <w:tcW w:w="1701" w:type="dxa"/>
          </w:tcPr>
          <w:p w:rsidR="004174A3" w:rsidRDefault="004174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" w:line="240" w:lineRule="auto"/>
              <w:ind w:left="0" w:hanging="2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eastAsia="Times New Roman"/>
                <w:b/>
                <w:color w:val="000000"/>
                <w:sz w:val="20"/>
                <w:szCs w:val="20"/>
              </w:rPr>
              <w:t>Yes/No</w:t>
            </w:r>
          </w:p>
        </w:tc>
      </w:tr>
      <w:tr w:rsidR="004174A3" w:rsidTr="00E8561F">
        <w:trPr>
          <w:cantSplit/>
        </w:trPr>
        <w:tc>
          <w:tcPr>
            <w:tcW w:w="387" w:type="dxa"/>
            <w:vMerge/>
            <w:shd w:val="clear" w:color="auto" w:fill="F2F2F2" w:themeFill="background1" w:themeFillShade="F2"/>
          </w:tcPr>
          <w:p w:rsidR="004174A3" w:rsidRDefault="004174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  <w:vMerge/>
          </w:tcPr>
          <w:p w:rsidR="004174A3" w:rsidRPr="00592E04" w:rsidRDefault="004174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color w:val="000000"/>
              </w:rPr>
            </w:pPr>
          </w:p>
        </w:tc>
        <w:tc>
          <w:tcPr>
            <w:tcW w:w="4961" w:type="dxa"/>
          </w:tcPr>
          <w:p w:rsidR="004174A3" w:rsidRPr="00FD1D96" w:rsidRDefault="004174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" w:line="240" w:lineRule="auto"/>
              <w:ind w:left="0" w:hanging="2"/>
              <w:jc w:val="both"/>
              <w:rPr>
                <w:color w:val="000000"/>
                <w:sz w:val="22"/>
                <w:szCs w:val="22"/>
              </w:rPr>
            </w:pPr>
            <w:r w:rsidRPr="00FD1D96">
              <w:rPr>
                <w:rFonts w:eastAsia="Times New Roman"/>
                <w:color w:val="000000"/>
                <w:sz w:val="22"/>
                <w:szCs w:val="22"/>
              </w:rPr>
              <w:t xml:space="preserve">Time to complete the task </w:t>
            </w:r>
          </w:p>
        </w:tc>
        <w:tc>
          <w:tcPr>
            <w:tcW w:w="1701" w:type="dxa"/>
          </w:tcPr>
          <w:p w:rsidR="004174A3" w:rsidRDefault="004174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" w:line="240" w:lineRule="auto"/>
              <w:ind w:left="0" w:hanging="2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eastAsia="Times New Roman"/>
                <w:b/>
                <w:color w:val="000000"/>
                <w:sz w:val="20"/>
                <w:szCs w:val="20"/>
              </w:rPr>
              <w:t>___ seconds</w:t>
            </w:r>
          </w:p>
        </w:tc>
      </w:tr>
      <w:tr w:rsidR="004174A3" w:rsidTr="00E8561F">
        <w:trPr>
          <w:cantSplit/>
        </w:trPr>
        <w:tc>
          <w:tcPr>
            <w:tcW w:w="387" w:type="dxa"/>
            <w:vMerge/>
            <w:shd w:val="clear" w:color="auto" w:fill="F2F2F2" w:themeFill="background1" w:themeFillShade="F2"/>
          </w:tcPr>
          <w:p w:rsidR="004174A3" w:rsidRDefault="004174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" w:line="240" w:lineRule="auto"/>
              <w:ind w:left="0" w:hanging="2"/>
              <w:jc w:val="both"/>
              <w:rPr>
                <w:rFonts w:eastAsia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  <w:vMerge w:val="restart"/>
          </w:tcPr>
          <w:p w:rsidR="00592E04" w:rsidRPr="00592E04" w:rsidRDefault="00592E04" w:rsidP="00592E04">
            <w:pPr>
              <w:pStyle w:val="ab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" w:line="240" w:lineRule="auto"/>
              <w:ind w:leftChars="0" w:firstLineChars="0"/>
              <w:jc w:val="both"/>
              <w:rPr>
                <w:rFonts w:eastAsia="Times New Roman"/>
                <w:b/>
                <w:color w:val="000000"/>
              </w:rPr>
            </w:pPr>
            <w:r>
              <w:rPr>
                <w:rFonts w:eastAsia="Times New Roman"/>
                <w:b/>
                <w:color w:val="000000"/>
              </w:rPr>
              <w:t xml:space="preserve">  </w:t>
            </w:r>
            <w:r w:rsidR="004174A3" w:rsidRPr="00592E04">
              <w:rPr>
                <w:rFonts w:eastAsia="Times New Roman"/>
                <w:b/>
                <w:color w:val="000000"/>
              </w:rPr>
              <w:t xml:space="preserve">Instrument tie </w:t>
            </w:r>
          </w:p>
          <w:p w:rsidR="00592E04" w:rsidRDefault="004174A3" w:rsidP="00592E04">
            <w:pPr>
              <w:pStyle w:val="ab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" w:line="240" w:lineRule="auto"/>
              <w:ind w:leftChars="0" w:left="358" w:firstLineChars="200" w:firstLine="480"/>
              <w:jc w:val="both"/>
              <w:rPr>
                <w:rFonts w:eastAsia="Times New Roman"/>
                <w:b/>
                <w:color w:val="000000"/>
              </w:rPr>
            </w:pPr>
            <w:r w:rsidRPr="00592E04">
              <w:rPr>
                <w:rFonts w:eastAsia="Times New Roman"/>
                <w:b/>
                <w:color w:val="000000"/>
              </w:rPr>
              <w:t>vs.</w:t>
            </w:r>
          </w:p>
          <w:p w:rsidR="004174A3" w:rsidRPr="00592E04" w:rsidRDefault="00592E04" w:rsidP="00592E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" w:line="240" w:lineRule="auto"/>
              <w:ind w:leftChars="0" w:left="0" w:firstLineChars="200" w:firstLine="480"/>
              <w:jc w:val="both"/>
              <w:rPr>
                <w:rFonts w:eastAsia="Times New Roman"/>
                <w:b/>
                <w:color w:val="000000"/>
              </w:rPr>
            </w:pPr>
            <w:r w:rsidRPr="00592E04">
              <w:rPr>
                <w:rFonts w:eastAsia="Times New Roman"/>
                <w:b/>
                <w:color w:val="000000"/>
              </w:rPr>
              <w:t>S</w:t>
            </w:r>
            <w:r w:rsidR="004174A3" w:rsidRPr="00592E04">
              <w:rPr>
                <w:rFonts w:eastAsia="Times New Roman"/>
                <w:b/>
                <w:color w:val="000000"/>
              </w:rPr>
              <w:t>urgeon’s knots</w:t>
            </w:r>
          </w:p>
        </w:tc>
        <w:tc>
          <w:tcPr>
            <w:tcW w:w="4961" w:type="dxa"/>
          </w:tcPr>
          <w:p w:rsidR="004174A3" w:rsidRPr="00FD1D96" w:rsidRDefault="004174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" w:line="240" w:lineRule="auto"/>
              <w:ind w:left="0" w:hanging="2"/>
              <w:jc w:val="both"/>
              <w:rPr>
                <w:color w:val="000000"/>
                <w:sz w:val="22"/>
                <w:szCs w:val="22"/>
              </w:rPr>
            </w:pPr>
            <w:r w:rsidRPr="00FD1D96">
              <w:rPr>
                <w:rFonts w:eastAsia="Times New Roman"/>
                <w:color w:val="000000"/>
                <w:sz w:val="22"/>
                <w:szCs w:val="22"/>
              </w:rPr>
              <w:t xml:space="preserve">Movement fluency </w:t>
            </w:r>
          </w:p>
        </w:tc>
        <w:tc>
          <w:tcPr>
            <w:tcW w:w="1701" w:type="dxa"/>
          </w:tcPr>
          <w:p w:rsidR="004174A3" w:rsidRDefault="004174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" w:line="240" w:lineRule="auto"/>
              <w:ind w:left="0" w:hanging="2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eastAsia="Times New Roman"/>
                <w:b/>
                <w:color w:val="000000"/>
                <w:sz w:val="20"/>
                <w:szCs w:val="20"/>
              </w:rPr>
              <w:t>Yes/No</w:t>
            </w:r>
          </w:p>
        </w:tc>
      </w:tr>
      <w:tr w:rsidR="004174A3" w:rsidTr="00E8561F">
        <w:trPr>
          <w:cantSplit/>
        </w:trPr>
        <w:tc>
          <w:tcPr>
            <w:tcW w:w="387" w:type="dxa"/>
            <w:vMerge/>
            <w:shd w:val="clear" w:color="auto" w:fill="F2F2F2" w:themeFill="background1" w:themeFillShade="F2"/>
          </w:tcPr>
          <w:p w:rsidR="004174A3" w:rsidRDefault="004174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  <w:vMerge/>
          </w:tcPr>
          <w:p w:rsidR="004174A3" w:rsidRPr="00592E04" w:rsidRDefault="004174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color w:val="000000"/>
              </w:rPr>
            </w:pPr>
          </w:p>
        </w:tc>
        <w:tc>
          <w:tcPr>
            <w:tcW w:w="4961" w:type="dxa"/>
          </w:tcPr>
          <w:p w:rsidR="004174A3" w:rsidRPr="00FD1D96" w:rsidRDefault="004174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" w:line="240" w:lineRule="auto"/>
              <w:ind w:left="0" w:hanging="2"/>
              <w:jc w:val="both"/>
              <w:rPr>
                <w:color w:val="000000"/>
                <w:sz w:val="22"/>
                <w:szCs w:val="22"/>
              </w:rPr>
            </w:pPr>
            <w:r w:rsidRPr="00FD1D96">
              <w:rPr>
                <w:rFonts w:eastAsia="Times New Roman"/>
                <w:color w:val="000000"/>
                <w:sz w:val="22"/>
                <w:szCs w:val="22"/>
              </w:rPr>
              <w:t>Knot security in the first half knot</w:t>
            </w:r>
          </w:p>
        </w:tc>
        <w:tc>
          <w:tcPr>
            <w:tcW w:w="1701" w:type="dxa"/>
          </w:tcPr>
          <w:p w:rsidR="004174A3" w:rsidRDefault="004174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" w:line="240" w:lineRule="auto"/>
              <w:ind w:left="0" w:hanging="2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eastAsia="Times New Roman"/>
                <w:b/>
                <w:color w:val="000000"/>
                <w:sz w:val="20"/>
                <w:szCs w:val="20"/>
              </w:rPr>
              <w:t>Yes/No</w:t>
            </w:r>
          </w:p>
        </w:tc>
      </w:tr>
      <w:tr w:rsidR="004174A3" w:rsidTr="00E8561F">
        <w:trPr>
          <w:cantSplit/>
        </w:trPr>
        <w:tc>
          <w:tcPr>
            <w:tcW w:w="387" w:type="dxa"/>
            <w:vMerge/>
            <w:shd w:val="clear" w:color="auto" w:fill="F2F2F2" w:themeFill="background1" w:themeFillShade="F2"/>
          </w:tcPr>
          <w:p w:rsidR="004174A3" w:rsidRDefault="004174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  <w:vMerge/>
          </w:tcPr>
          <w:p w:rsidR="004174A3" w:rsidRPr="00592E04" w:rsidRDefault="004174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color w:val="000000"/>
              </w:rPr>
            </w:pPr>
          </w:p>
        </w:tc>
        <w:tc>
          <w:tcPr>
            <w:tcW w:w="4961" w:type="dxa"/>
          </w:tcPr>
          <w:p w:rsidR="004174A3" w:rsidRPr="00FD1D96" w:rsidRDefault="004174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" w:line="240" w:lineRule="auto"/>
              <w:ind w:left="0" w:hanging="2"/>
              <w:jc w:val="both"/>
              <w:rPr>
                <w:color w:val="000000"/>
                <w:sz w:val="22"/>
                <w:szCs w:val="22"/>
              </w:rPr>
            </w:pPr>
            <w:r w:rsidRPr="00FD1D96">
              <w:rPr>
                <w:rFonts w:eastAsia="Times New Roman"/>
                <w:color w:val="000000"/>
                <w:sz w:val="22"/>
                <w:szCs w:val="22"/>
              </w:rPr>
              <w:t>Knot security in the successive half knots</w:t>
            </w:r>
          </w:p>
        </w:tc>
        <w:tc>
          <w:tcPr>
            <w:tcW w:w="1701" w:type="dxa"/>
          </w:tcPr>
          <w:p w:rsidR="004174A3" w:rsidRDefault="004174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" w:line="240" w:lineRule="auto"/>
              <w:ind w:left="0" w:hanging="2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eastAsia="Times New Roman"/>
                <w:b/>
                <w:color w:val="000000"/>
                <w:sz w:val="20"/>
                <w:szCs w:val="20"/>
              </w:rPr>
              <w:t>Yes/No</w:t>
            </w:r>
          </w:p>
        </w:tc>
      </w:tr>
      <w:tr w:rsidR="004174A3" w:rsidTr="00E8561F">
        <w:trPr>
          <w:cantSplit/>
        </w:trPr>
        <w:tc>
          <w:tcPr>
            <w:tcW w:w="387" w:type="dxa"/>
            <w:vMerge/>
            <w:shd w:val="clear" w:color="auto" w:fill="F2F2F2" w:themeFill="background1" w:themeFillShade="F2"/>
          </w:tcPr>
          <w:p w:rsidR="004174A3" w:rsidRDefault="004174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  <w:vMerge/>
          </w:tcPr>
          <w:p w:rsidR="004174A3" w:rsidRPr="00592E04" w:rsidRDefault="004174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color w:val="000000"/>
              </w:rPr>
            </w:pPr>
          </w:p>
        </w:tc>
        <w:tc>
          <w:tcPr>
            <w:tcW w:w="4961" w:type="dxa"/>
          </w:tcPr>
          <w:p w:rsidR="004174A3" w:rsidRPr="00FD1D96" w:rsidRDefault="004174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" w:line="240" w:lineRule="auto"/>
              <w:ind w:left="0" w:hanging="2"/>
              <w:jc w:val="both"/>
              <w:rPr>
                <w:color w:val="000000"/>
                <w:sz w:val="22"/>
                <w:szCs w:val="22"/>
              </w:rPr>
            </w:pPr>
            <w:r w:rsidRPr="00FD1D96">
              <w:rPr>
                <w:rFonts w:eastAsia="Times New Roman"/>
                <w:color w:val="000000"/>
                <w:sz w:val="22"/>
                <w:szCs w:val="22"/>
              </w:rPr>
              <w:t xml:space="preserve">Time to complete the task </w:t>
            </w:r>
          </w:p>
        </w:tc>
        <w:tc>
          <w:tcPr>
            <w:tcW w:w="1701" w:type="dxa"/>
          </w:tcPr>
          <w:p w:rsidR="004174A3" w:rsidRDefault="004174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" w:line="240" w:lineRule="auto"/>
              <w:ind w:left="0" w:hanging="2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eastAsia="Times New Roman"/>
                <w:b/>
                <w:color w:val="000000"/>
                <w:sz w:val="20"/>
                <w:szCs w:val="20"/>
              </w:rPr>
              <w:t>___ seconds</w:t>
            </w:r>
          </w:p>
        </w:tc>
      </w:tr>
      <w:tr w:rsidR="004174A3" w:rsidTr="00E8561F">
        <w:trPr>
          <w:cantSplit/>
        </w:trPr>
        <w:tc>
          <w:tcPr>
            <w:tcW w:w="387" w:type="dxa"/>
            <w:vMerge/>
            <w:shd w:val="clear" w:color="auto" w:fill="F2F2F2" w:themeFill="background1" w:themeFillShade="F2"/>
          </w:tcPr>
          <w:p w:rsidR="004174A3" w:rsidRDefault="004174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" w:line="240" w:lineRule="auto"/>
              <w:ind w:left="0" w:hanging="2"/>
              <w:jc w:val="both"/>
              <w:rPr>
                <w:rFonts w:eastAsia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  <w:vMerge w:val="restart"/>
          </w:tcPr>
          <w:p w:rsidR="00592E04" w:rsidRPr="00592E04" w:rsidRDefault="00592E04" w:rsidP="00592E04">
            <w:pPr>
              <w:pStyle w:val="ab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" w:line="240" w:lineRule="auto"/>
              <w:ind w:leftChars="0" w:firstLineChars="0"/>
              <w:jc w:val="both"/>
              <w:rPr>
                <w:rFonts w:eastAsia="Times New Roman"/>
                <w:b/>
                <w:color w:val="000000"/>
              </w:rPr>
            </w:pPr>
            <w:r>
              <w:rPr>
                <w:rFonts w:eastAsia="Times New Roman"/>
                <w:b/>
                <w:color w:val="000000"/>
              </w:rPr>
              <w:t xml:space="preserve"> </w:t>
            </w:r>
            <w:r w:rsidR="004174A3" w:rsidRPr="00592E04">
              <w:rPr>
                <w:rFonts w:eastAsia="Times New Roman"/>
                <w:b/>
                <w:color w:val="000000"/>
              </w:rPr>
              <w:t xml:space="preserve">One-handed tie </w:t>
            </w:r>
          </w:p>
          <w:p w:rsidR="00592E04" w:rsidRDefault="004174A3" w:rsidP="00592E04">
            <w:pPr>
              <w:pStyle w:val="ab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" w:line="240" w:lineRule="auto"/>
              <w:ind w:leftChars="0" w:left="358" w:firstLineChars="200" w:firstLine="480"/>
              <w:jc w:val="both"/>
              <w:rPr>
                <w:rFonts w:eastAsia="Times New Roman"/>
                <w:b/>
                <w:color w:val="000000"/>
              </w:rPr>
            </w:pPr>
            <w:r w:rsidRPr="00592E04">
              <w:rPr>
                <w:rFonts w:eastAsia="Times New Roman"/>
                <w:b/>
                <w:color w:val="000000"/>
              </w:rPr>
              <w:t xml:space="preserve">vs. </w:t>
            </w:r>
          </w:p>
          <w:p w:rsidR="004174A3" w:rsidRPr="00592E04" w:rsidRDefault="00592E04" w:rsidP="00592E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" w:line="240" w:lineRule="auto"/>
              <w:ind w:leftChars="0" w:left="0" w:firstLineChars="200" w:firstLine="480"/>
              <w:jc w:val="both"/>
              <w:rPr>
                <w:color w:val="000000"/>
              </w:rPr>
            </w:pPr>
            <w:r w:rsidRPr="00592E04">
              <w:rPr>
                <w:rFonts w:eastAsia="Times New Roman"/>
                <w:b/>
                <w:color w:val="000000"/>
              </w:rPr>
              <w:t>S</w:t>
            </w:r>
            <w:r w:rsidR="004174A3" w:rsidRPr="00592E04">
              <w:rPr>
                <w:rFonts w:eastAsia="Times New Roman"/>
                <w:b/>
                <w:color w:val="000000"/>
              </w:rPr>
              <w:t>quare knots</w:t>
            </w:r>
          </w:p>
        </w:tc>
        <w:tc>
          <w:tcPr>
            <w:tcW w:w="4961" w:type="dxa"/>
          </w:tcPr>
          <w:p w:rsidR="004174A3" w:rsidRPr="00FD1D96" w:rsidRDefault="004174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" w:line="240" w:lineRule="auto"/>
              <w:ind w:left="0" w:hanging="2"/>
              <w:jc w:val="both"/>
              <w:rPr>
                <w:color w:val="000000"/>
                <w:sz w:val="22"/>
                <w:szCs w:val="22"/>
              </w:rPr>
            </w:pPr>
            <w:r w:rsidRPr="00FD1D96">
              <w:rPr>
                <w:rFonts w:eastAsia="Times New Roman"/>
                <w:color w:val="000000"/>
                <w:sz w:val="22"/>
                <w:szCs w:val="22"/>
              </w:rPr>
              <w:t xml:space="preserve">Movement fluency </w:t>
            </w:r>
          </w:p>
        </w:tc>
        <w:tc>
          <w:tcPr>
            <w:tcW w:w="1701" w:type="dxa"/>
          </w:tcPr>
          <w:p w:rsidR="004174A3" w:rsidRDefault="004174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" w:line="240" w:lineRule="auto"/>
              <w:ind w:left="0" w:hanging="2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eastAsia="Times New Roman"/>
                <w:b/>
                <w:color w:val="000000"/>
                <w:sz w:val="20"/>
                <w:szCs w:val="20"/>
              </w:rPr>
              <w:t>Yes/No</w:t>
            </w:r>
          </w:p>
        </w:tc>
      </w:tr>
      <w:tr w:rsidR="004174A3" w:rsidTr="00E8561F">
        <w:trPr>
          <w:cantSplit/>
        </w:trPr>
        <w:tc>
          <w:tcPr>
            <w:tcW w:w="387" w:type="dxa"/>
            <w:vMerge/>
            <w:shd w:val="clear" w:color="auto" w:fill="F2F2F2" w:themeFill="background1" w:themeFillShade="F2"/>
          </w:tcPr>
          <w:p w:rsidR="004174A3" w:rsidRDefault="004174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  <w:vMerge/>
          </w:tcPr>
          <w:p w:rsidR="004174A3" w:rsidRPr="00592E04" w:rsidRDefault="004174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color w:val="000000"/>
              </w:rPr>
            </w:pPr>
          </w:p>
        </w:tc>
        <w:tc>
          <w:tcPr>
            <w:tcW w:w="4961" w:type="dxa"/>
          </w:tcPr>
          <w:p w:rsidR="004174A3" w:rsidRPr="00FD1D96" w:rsidRDefault="004174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" w:line="240" w:lineRule="auto"/>
              <w:ind w:left="0" w:hanging="2"/>
              <w:jc w:val="both"/>
              <w:rPr>
                <w:color w:val="000000"/>
                <w:sz w:val="22"/>
                <w:szCs w:val="22"/>
              </w:rPr>
            </w:pPr>
            <w:r w:rsidRPr="00FD1D96">
              <w:rPr>
                <w:rFonts w:eastAsia="Times New Roman"/>
                <w:color w:val="000000"/>
                <w:sz w:val="22"/>
                <w:szCs w:val="22"/>
              </w:rPr>
              <w:t>Knot security in the first half knot</w:t>
            </w:r>
          </w:p>
        </w:tc>
        <w:tc>
          <w:tcPr>
            <w:tcW w:w="1701" w:type="dxa"/>
          </w:tcPr>
          <w:p w:rsidR="004174A3" w:rsidRDefault="004174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" w:line="240" w:lineRule="auto"/>
              <w:ind w:left="0" w:hanging="2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eastAsia="Times New Roman"/>
                <w:b/>
                <w:color w:val="000000"/>
                <w:sz w:val="20"/>
                <w:szCs w:val="20"/>
              </w:rPr>
              <w:t>Yes/No</w:t>
            </w:r>
          </w:p>
        </w:tc>
      </w:tr>
      <w:tr w:rsidR="004174A3" w:rsidTr="00E8561F">
        <w:trPr>
          <w:cantSplit/>
        </w:trPr>
        <w:tc>
          <w:tcPr>
            <w:tcW w:w="387" w:type="dxa"/>
            <w:vMerge/>
            <w:shd w:val="clear" w:color="auto" w:fill="F2F2F2" w:themeFill="background1" w:themeFillShade="F2"/>
          </w:tcPr>
          <w:p w:rsidR="004174A3" w:rsidRDefault="004174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  <w:vMerge/>
          </w:tcPr>
          <w:p w:rsidR="004174A3" w:rsidRPr="00592E04" w:rsidRDefault="004174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color w:val="000000"/>
              </w:rPr>
            </w:pPr>
          </w:p>
        </w:tc>
        <w:tc>
          <w:tcPr>
            <w:tcW w:w="4961" w:type="dxa"/>
          </w:tcPr>
          <w:p w:rsidR="004174A3" w:rsidRPr="00FD1D96" w:rsidRDefault="004174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" w:line="240" w:lineRule="auto"/>
              <w:ind w:left="0" w:hanging="2"/>
              <w:jc w:val="both"/>
              <w:rPr>
                <w:color w:val="000000"/>
                <w:sz w:val="22"/>
                <w:szCs w:val="22"/>
              </w:rPr>
            </w:pPr>
            <w:r w:rsidRPr="00FD1D96">
              <w:rPr>
                <w:rFonts w:eastAsia="Times New Roman"/>
                <w:color w:val="000000"/>
                <w:sz w:val="22"/>
                <w:szCs w:val="22"/>
              </w:rPr>
              <w:t>Knot security in the successive half knots</w:t>
            </w:r>
          </w:p>
        </w:tc>
        <w:tc>
          <w:tcPr>
            <w:tcW w:w="1701" w:type="dxa"/>
          </w:tcPr>
          <w:p w:rsidR="004174A3" w:rsidRDefault="004174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" w:line="240" w:lineRule="auto"/>
              <w:ind w:left="0" w:hanging="2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eastAsia="Times New Roman"/>
                <w:b/>
                <w:color w:val="000000"/>
                <w:sz w:val="20"/>
                <w:szCs w:val="20"/>
              </w:rPr>
              <w:t>Yes/No</w:t>
            </w:r>
          </w:p>
        </w:tc>
      </w:tr>
      <w:tr w:rsidR="004174A3" w:rsidTr="00E8561F">
        <w:trPr>
          <w:cantSplit/>
        </w:trPr>
        <w:tc>
          <w:tcPr>
            <w:tcW w:w="387" w:type="dxa"/>
            <w:vMerge/>
            <w:shd w:val="clear" w:color="auto" w:fill="F2F2F2" w:themeFill="background1" w:themeFillShade="F2"/>
          </w:tcPr>
          <w:p w:rsidR="004174A3" w:rsidRDefault="004174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  <w:vMerge/>
          </w:tcPr>
          <w:p w:rsidR="004174A3" w:rsidRPr="00592E04" w:rsidRDefault="004174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color w:val="000000"/>
              </w:rPr>
            </w:pPr>
          </w:p>
        </w:tc>
        <w:tc>
          <w:tcPr>
            <w:tcW w:w="4961" w:type="dxa"/>
          </w:tcPr>
          <w:p w:rsidR="004174A3" w:rsidRPr="00FD1D96" w:rsidRDefault="004174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" w:line="240" w:lineRule="auto"/>
              <w:ind w:left="0" w:hanging="2"/>
              <w:jc w:val="both"/>
              <w:rPr>
                <w:color w:val="000000"/>
                <w:sz w:val="22"/>
                <w:szCs w:val="22"/>
              </w:rPr>
            </w:pPr>
            <w:r w:rsidRPr="00FD1D96">
              <w:rPr>
                <w:rFonts w:eastAsia="Times New Roman"/>
                <w:color w:val="000000"/>
                <w:sz w:val="22"/>
                <w:szCs w:val="22"/>
              </w:rPr>
              <w:t xml:space="preserve">Time to complete the task </w:t>
            </w:r>
          </w:p>
        </w:tc>
        <w:tc>
          <w:tcPr>
            <w:tcW w:w="1701" w:type="dxa"/>
          </w:tcPr>
          <w:p w:rsidR="004174A3" w:rsidRDefault="004174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" w:line="240" w:lineRule="auto"/>
              <w:ind w:left="0" w:hanging="2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eastAsia="Times New Roman"/>
                <w:b/>
                <w:color w:val="000000"/>
                <w:sz w:val="20"/>
                <w:szCs w:val="20"/>
              </w:rPr>
              <w:t>___ seconds</w:t>
            </w:r>
          </w:p>
        </w:tc>
      </w:tr>
      <w:tr w:rsidR="004174A3" w:rsidTr="00E8561F">
        <w:trPr>
          <w:cantSplit/>
        </w:trPr>
        <w:tc>
          <w:tcPr>
            <w:tcW w:w="387" w:type="dxa"/>
            <w:vMerge/>
            <w:shd w:val="clear" w:color="auto" w:fill="F2F2F2" w:themeFill="background1" w:themeFillShade="F2"/>
          </w:tcPr>
          <w:p w:rsidR="004174A3" w:rsidRDefault="004174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" w:line="240" w:lineRule="auto"/>
              <w:ind w:left="0" w:hanging="2"/>
              <w:jc w:val="both"/>
              <w:rPr>
                <w:rFonts w:eastAsia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  <w:vMerge w:val="restart"/>
          </w:tcPr>
          <w:p w:rsidR="00592E04" w:rsidRPr="00592E04" w:rsidRDefault="004174A3" w:rsidP="00592E04">
            <w:pPr>
              <w:pStyle w:val="ab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" w:line="240" w:lineRule="auto"/>
              <w:ind w:leftChars="0" w:firstLineChars="0"/>
              <w:jc w:val="both"/>
              <w:rPr>
                <w:rFonts w:eastAsia="Times New Roman"/>
                <w:b/>
                <w:color w:val="000000"/>
              </w:rPr>
            </w:pPr>
            <w:r w:rsidRPr="00592E04">
              <w:rPr>
                <w:rFonts w:eastAsia="Times New Roman"/>
                <w:b/>
                <w:color w:val="000000"/>
              </w:rPr>
              <w:t xml:space="preserve">One-handed tie </w:t>
            </w:r>
          </w:p>
          <w:p w:rsidR="00592E04" w:rsidRDefault="004174A3" w:rsidP="00592E04">
            <w:pPr>
              <w:pStyle w:val="ab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" w:line="240" w:lineRule="auto"/>
              <w:ind w:leftChars="0" w:left="358" w:firstLineChars="200" w:firstLine="480"/>
              <w:jc w:val="both"/>
              <w:rPr>
                <w:rFonts w:eastAsia="Times New Roman"/>
                <w:b/>
                <w:color w:val="000000"/>
              </w:rPr>
            </w:pPr>
            <w:r w:rsidRPr="00592E04">
              <w:rPr>
                <w:rFonts w:eastAsia="Times New Roman"/>
                <w:b/>
                <w:color w:val="000000"/>
              </w:rPr>
              <w:t xml:space="preserve">vs. </w:t>
            </w:r>
          </w:p>
          <w:p w:rsidR="004174A3" w:rsidRPr="00592E04" w:rsidRDefault="00592E04" w:rsidP="00592E04">
            <w:pPr>
              <w:pStyle w:val="ab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" w:line="240" w:lineRule="auto"/>
              <w:ind w:leftChars="0" w:left="358" w:firstLineChars="0" w:firstLine="0"/>
              <w:jc w:val="both"/>
              <w:rPr>
                <w:color w:val="000000"/>
              </w:rPr>
            </w:pPr>
            <w:r>
              <w:rPr>
                <w:rFonts w:eastAsia="Times New Roman"/>
                <w:b/>
                <w:color w:val="000000"/>
              </w:rPr>
              <w:t>S</w:t>
            </w:r>
            <w:r w:rsidR="004174A3" w:rsidRPr="00592E04">
              <w:rPr>
                <w:rFonts w:eastAsia="Times New Roman"/>
                <w:b/>
                <w:color w:val="000000"/>
              </w:rPr>
              <w:t>liding knot</w:t>
            </w:r>
            <w:r w:rsidRPr="00592E04">
              <w:rPr>
                <w:rFonts w:eastAsia="Times New Roman"/>
                <w:b/>
                <w:color w:val="000000"/>
              </w:rPr>
              <w:t>s</w:t>
            </w:r>
          </w:p>
        </w:tc>
        <w:tc>
          <w:tcPr>
            <w:tcW w:w="4961" w:type="dxa"/>
          </w:tcPr>
          <w:p w:rsidR="004174A3" w:rsidRPr="00FD1D96" w:rsidRDefault="004174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" w:line="240" w:lineRule="auto"/>
              <w:ind w:left="0" w:hanging="2"/>
              <w:jc w:val="both"/>
              <w:rPr>
                <w:color w:val="000000"/>
                <w:sz w:val="22"/>
                <w:szCs w:val="22"/>
              </w:rPr>
            </w:pPr>
            <w:r w:rsidRPr="00FD1D96">
              <w:rPr>
                <w:rFonts w:eastAsia="Times New Roman"/>
                <w:color w:val="000000"/>
                <w:sz w:val="22"/>
                <w:szCs w:val="22"/>
              </w:rPr>
              <w:t xml:space="preserve">Movement fluency </w:t>
            </w:r>
          </w:p>
        </w:tc>
        <w:tc>
          <w:tcPr>
            <w:tcW w:w="1701" w:type="dxa"/>
          </w:tcPr>
          <w:p w:rsidR="004174A3" w:rsidRDefault="004174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" w:line="240" w:lineRule="auto"/>
              <w:ind w:left="0" w:hanging="2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eastAsia="Times New Roman"/>
                <w:b/>
                <w:color w:val="000000"/>
                <w:sz w:val="20"/>
                <w:szCs w:val="20"/>
              </w:rPr>
              <w:t>Yes/No</w:t>
            </w:r>
          </w:p>
        </w:tc>
      </w:tr>
      <w:tr w:rsidR="004174A3" w:rsidTr="00E8561F">
        <w:trPr>
          <w:cantSplit/>
        </w:trPr>
        <w:tc>
          <w:tcPr>
            <w:tcW w:w="387" w:type="dxa"/>
            <w:vMerge/>
            <w:shd w:val="clear" w:color="auto" w:fill="F2F2F2" w:themeFill="background1" w:themeFillShade="F2"/>
          </w:tcPr>
          <w:p w:rsidR="004174A3" w:rsidRDefault="004174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  <w:vMerge/>
          </w:tcPr>
          <w:p w:rsidR="004174A3" w:rsidRPr="00592E04" w:rsidRDefault="004174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color w:val="000000"/>
              </w:rPr>
            </w:pPr>
          </w:p>
        </w:tc>
        <w:tc>
          <w:tcPr>
            <w:tcW w:w="4961" w:type="dxa"/>
          </w:tcPr>
          <w:p w:rsidR="004174A3" w:rsidRPr="00FD1D96" w:rsidRDefault="004174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" w:line="240" w:lineRule="auto"/>
              <w:ind w:left="0" w:hanging="2"/>
              <w:jc w:val="both"/>
              <w:rPr>
                <w:color w:val="000000"/>
                <w:sz w:val="22"/>
                <w:szCs w:val="22"/>
              </w:rPr>
            </w:pPr>
            <w:r w:rsidRPr="00FD1D96">
              <w:rPr>
                <w:rFonts w:eastAsia="Times New Roman"/>
                <w:color w:val="000000"/>
                <w:sz w:val="22"/>
                <w:szCs w:val="22"/>
              </w:rPr>
              <w:t>Knot security in the first half knot</w:t>
            </w:r>
          </w:p>
        </w:tc>
        <w:tc>
          <w:tcPr>
            <w:tcW w:w="1701" w:type="dxa"/>
          </w:tcPr>
          <w:p w:rsidR="004174A3" w:rsidRDefault="004174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" w:line="240" w:lineRule="auto"/>
              <w:ind w:left="0" w:hanging="2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eastAsia="Times New Roman"/>
                <w:b/>
                <w:color w:val="000000"/>
                <w:sz w:val="20"/>
                <w:szCs w:val="20"/>
              </w:rPr>
              <w:t>Yes/No</w:t>
            </w:r>
          </w:p>
        </w:tc>
      </w:tr>
      <w:tr w:rsidR="004174A3" w:rsidTr="00E8561F">
        <w:trPr>
          <w:cantSplit/>
        </w:trPr>
        <w:tc>
          <w:tcPr>
            <w:tcW w:w="387" w:type="dxa"/>
            <w:vMerge/>
            <w:shd w:val="clear" w:color="auto" w:fill="F2F2F2" w:themeFill="background1" w:themeFillShade="F2"/>
          </w:tcPr>
          <w:p w:rsidR="004174A3" w:rsidRDefault="004174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  <w:vMerge/>
          </w:tcPr>
          <w:p w:rsidR="004174A3" w:rsidRPr="00592E04" w:rsidRDefault="004174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color w:val="000000"/>
              </w:rPr>
            </w:pPr>
          </w:p>
        </w:tc>
        <w:tc>
          <w:tcPr>
            <w:tcW w:w="4961" w:type="dxa"/>
          </w:tcPr>
          <w:p w:rsidR="004174A3" w:rsidRPr="00FD1D96" w:rsidRDefault="004174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" w:line="240" w:lineRule="auto"/>
              <w:ind w:left="0" w:hanging="2"/>
              <w:jc w:val="both"/>
              <w:rPr>
                <w:color w:val="000000"/>
                <w:sz w:val="22"/>
                <w:szCs w:val="22"/>
              </w:rPr>
            </w:pPr>
            <w:r w:rsidRPr="00FD1D96">
              <w:rPr>
                <w:rFonts w:eastAsia="Times New Roman"/>
                <w:color w:val="000000"/>
                <w:sz w:val="22"/>
                <w:szCs w:val="22"/>
              </w:rPr>
              <w:t>Knot security in the successive half knots</w:t>
            </w:r>
          </w:p>
        </w:tc>
        <w:tc>
          <w:tcPr>
            <w:tcW w:w="1701" w:type="dxa"/>
          </w:tcPr>
          <w:p w:rsidR="004174A3" w:rsidRDefault="004174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" w:line="240" w:lineRule="auto"/>
              <w:ind w:left="0" w:hanging="2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eastAsia="Times New Roman"/>
                <w:b/>
                <w:color w:val="000000"/>
                <w:sz w:val="20"/>
                <w:szCs w:val="20"/>
              </w:rPr>
              <w:t>Yes/No</w:t>
            </w:r>
          </w:p>
        </w:tc>
      </w:tr>
      <w:tr w:rsidR="004174A3" w:rsidTr="00E8561F">
        <w:trPr>
          <w:cantSplit/>
        </w:trPr>
        <w:tc>
          <w:tcPr>
            <w:tcW w:w="387" w:type="dxa"/>
            <w:vMerge/>
            <w:shd w:val="clear" w:color="auto" w:fill="F2F2F2" w:themeFill="background1" w:themeFillShade="F2"/>
          </w:tcPr>
          <w:p w:rsidR="004174A3" w:rsidRDefault="004174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  <w:vMerge/>
          </w:tcPr>
          <w:p w:rsidR="004174A3" w:rsidRPr="00592E04" w:rsidRDefault="004174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color w:val="000000"/>
              </w:rPr>
            </w:pPr>
          </w:p>
        </w:tc>
        <w:tc>
          <w:tcPr>
            <w:tcW w:w="4961" w:type="dxa"/>
          </w:tcPr>
          <w:p w:rsidR="004174A3" w:rsidRPr="00FD1D96" w:rsidRDefault="004174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" w:line="240" w:lineRule="auto"/>
              <w:ind w:left="0" w:hanging="2"/>
              <w:jc w:val="both"/>
              <w:rPr>
                <w:color w:val="000000"/>
                <w:sz w:val="22"/>
                <w:szCs w:val="22"/>
              </w:rPr>
            </w:pPr>
            <w:r w:rsidRPr="00FD1D96">
              <w:rPr>
                <w:rFonts w:eastAsia="Times New Roman"/>
                <w:color w:val="000000"/>
                <w:sz w:val="22"/>
                <w:szCs w:val="22"/>
              </w:rPr>
              <w:t xml:space="preserve">Time to complete the task </w:t>
            </w:r>
          </w:p>
        </w:tc>
        <w:tc>
          <w:tcPr>
            <w:tcW w:w="1701" w:type="dxa"/>
          </w:tcPr>
          <w:p w:rsidR="004174A3" w:rsidRDefault="004174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" w:line="240" w:lineRule="auto"/>
              <w:ind w:left="0" w:hanging="2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eastAsia="Times New Roman"/>
                <w:b/>
                <w:color w:val="000000"/>
                <w:sz w:val="20"/>
                <w:szCs w:val="20"/>
              </w:rPr>
              <w:t>___ seconds</w:t>
            </w:r>
          </w:p>
        </w:tc>
      </w:tr>
      <w:tr w:rsidR="00592E04" w:rsidTr="00E8561F">
        <w:trPr>
          <w:cantSplit/>
        </w:trPr>
        <w:tc>
          <w:tcPr>
            <w:tcW w:w="387" w:type="dxa"/>
            <w:vMerge w:val="restart"/>
            <w:shd w:val="clear" w:color="auto" w:fill="F2F2F2" w:themeFill="background1" w:themeFillShade="F2"/>
          </w:tcPr>
          <w:p w:rsidR="00592E04" w:rsidRDefault="00592E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" w:line="240" w:lineRule="auto"/>
              <w:ind w:left="1" w:hanging="3"/>
              <w:jc w:val="both"/>
              <w:rPr>
                <w:b/>
                <w:color w:val="000000"/>
                <w:sz w:val="28"/>
                <w:szCs w:val="28"/>
              </w:rPr>
            </w:pPr>
          </w:p>
          <w:p w:rsidR="00592E04" w:rsidRDefault="00592E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" w:line="240" w:lineRule="auto"/>
              <w:ind w:left="1" w:hanging="3"/>
              <w:jc w:val="both"/>
              <w:rPr>
                <w:b/>
                <w:color w:val="000000"/>
                <w:sz w:val="28"/>
                <w:szCs w:val="28"/>
              </w:rPr>
            </w:pPr>
          </w:p>
          <w:p w:rsidR="00592E04" w:rsidRPr="00592E04" w:rsidRDefault="00592E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" w:line="240" w:lineRule="auto"/>
              <w:ind w:left="1" w:hanging="3"/>
              <w:jc w:val="both"/>
              <w:rPr>
                <w:b/>
                <w:color w:val="000000"/>
                <w:sz w:val="28"/>
                <w:szCs w:val="28"/>
              </w:rPr>
            </w:pPr>
            <w:r w:rsidRPr="00592E04">
              <w:rPr>
                <w:rFonts w:hint="eastAsia"/>
                <w:b/>
                <w:color w:val="000000"/>
                <w:sz w:val="28"/>
                <w:szCs w:val="28"/>
              </w:rPr>
              <w:t>D</w:t>
            </w:r>
            <w:r w:rsidRPr="00592E04">
              <w:rPr>
                <w:b/>
                <w:color w:val="000000"/>
                <w:sz w:val="28"/>
                <w:szCs w:val="28"/>
              </w:rPr>
              <w:t>EPTH</w:t>
            </w:r>
          </w:p>
        </w:tc>
        <w:tc>
          <w:tcPr>
            <w:tcW w:w="3827" w:type="dxa"/>
            <w:vMerge w:val="restart"/>
          </w:tcPr>
          <w:p w:rsidR="00592E04" w:rsidRDefault="00592E04" w:rsidP="00592E04">
            <w:pPr>
              <w:pStyle w:val="ab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" w:line="240" w:lineRule="auto"/>
              <w:ind w:leftChars="0" w:firstLineChars="0"/>
              <w:jc w:val="both"/>
              <w:rPr>
                <w:rFonts w:eastAsia="Times New Roman"/>
                <w:b/>
                <w:color w:val="000000"/>
              </w:rPr>
            </w:pPr>
            <w:r w:rsidRPr="00592E04">
              <w:rPr>
                <w:rFonts w:eastAsia="Times New Roman"/>
                <w:b/>
                <w:color w:val="000000"/>
              </w:rPr>
              <w:t xml:space="preserve">One-handed </w:t>
            </w:r>
            <w:r>
              <w:rPr>
                <w:rFonts w:eastAsia="Times New Roman"/>
                <w:b/>
                <w:color w:val="000000"/>
              </w:rPr>
              <w:t>S</w:t>
            </w:r>
            <w:r w:rsidRPr="00592E04">
              <w:rPr>
                <w:rFonts w:eastAsia="Times New Roman"/>
                <w:b/>
                <w:color w:val="000000"/>
              </w:rPr>
              <w:t xml:space="preserve">quare knots </w:t>
            </w:r>
          </w:p>
          <w:p w:rsidR="00592E04" w:rsidRDefault="00592E04" w:rsidP="00592E04">
            <w:pPr>
              <w:pStyle w:val="ab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" w:line="240" w:lineRule="auto"/>
              <w:ind w:leftChars="0" w:left="358" w:firstLineChars="200" w:firstLine="480"/>
              <w:jc w:val="both"/>
              <w:rPr>
                <w:rFonts w:eastAsia="Times New Roman"/>
                <w:b/>
                <w:color w:val="000000"/>
              </w:rPr>
            </w:pPr>
            <w:r w:rsidRPr="00592E04">
              <w:rPr>
                <w:rFonts w:eastAsia="Times New Roman"/>
                <w:b/>
                <w:color w:val="000000"/>
              </w:rPr>
              <w:t xml:space="preserve">vs. </w:t>
            </w:r>
          </w:p>
          <w:p w:rsidR="00592E04" w:rsidRPr="00592E04" w:rsidRDefault="00592E04" w:rsidP="00592E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" w:line="240" w:lineRule="auto"/>
              <w:ind w:leftChars="0" w:left="0" w:firstLineChars="200" w:firstLine="480"/>
              <w:rPr>
                <w:rFonts w:eastAsia="Times New Roman"/>
                <w:b/>
                <w:color w:val="000000"/>
              </w:rPr>
            </w:pPr>
            <w:r w:rsidRPr="00592E04">
              <w:rPr>
                <w:rFonts w:eastAsia="Times New Roman"/>
                <w:b/>
                <w:color w:val="000000"/>
              </w:rPr>
              <w:t>Vessel ligation</w:t>
            </w:r>
          </w:p>
        </w:tc>
        <w:tc>
          <w:tcPr>
            <w:tcW w:w="4961" w:type="dxa"/>
          </w:tcPr>
          <w:p w:rsidR="00592E04" w:rsidRPr="00FD1D96" w:rsidRDefault="00592E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" w:line="240" w:lineRule="auto"/>
              <w:ind w:left="0" w:hanging="2"/>
              <w:jc w:val="both"/>
              <w:rPr>
                <w:color w:val="000000"/>
                <w:sz w:val="22"/>
                <w:szCs w:val="22"/>
              </w:rPr>
            </w:pPr>
            <w:r w:rsidRPr="00FD1D96">
              <w:rPr>
                <w:rFonts w:eastAsia="Times New Roman"/>
                <w:color w:val="000000"/>
                <w:sz w:val="22"/>
                <w:szCs w:val="22"/>
              </w:rPr>
              <w:t xml:space="preserve">Movement fluency </w:t>
            </w:r>
          </w:p>
        </w:tc>
        <w:tc>
          <w:tcPr>
            <w:tcW w:w="1701" w:type="dxa"/>
          </w:tcPr>
          <w:p w:rsidR="00592E04" w:rsidRDefault="00592E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" w:line="240" w:lineRule="auto"/>
              <w:ind w:left="0" w:hanging="2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eastAsia="Times New Roman"/>
                <w:b/>
                <w:color w:val="000000"/>
                <w:sz w:val="20"/>
                <w:szCs w:val="20"/>
              </w:rPr>
              <w:t>Yes/No</w:t>
            </w:r>
          </w:p>
        </w:tc>
      </w:tr>
      <w:tr w:rsidR="00592E04" w:rsidTr="00E8561F">
        <w:trPr>
          <w:cantSplit/>
        </w:trPr>
        <w:tc>
          <w:tcPr>
            <w:tcW w:w="387" w:type="dxa"/>
            <w:vMerge/>
            <w:shd w:val="clear" w:color="auto" w:fill="F2F2F2" w:themeFill="background1" w:themeFillShade="F2"/>
          </w:tcPr>
          <w:p w:rsidR="00592E04" w:rsidRDefault="00592E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  <w:vMerge/>
          </w:tcPr>
          <w:p w:rsidR="00592E04" w:rsidRPr="00592E04" w:rsidRDefault="00592E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color w:val="000000"/>
              </w:rPr>
            </w:pPr>
          </w:p>
        </w:tc>
        <w:tc>
          <w:tcPr>
            <w:tcW w:w="4961" w:type="dxa"/>
          </w:tcPr>
          <w:p w:rsidR="00592E04" w:rsidRPr="00FD1D96" w:rsidRDefault="00592E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" w:line="240" w:lineRule="auto"/>
              <w:ind w:left="0" w:hanging="2"/>
              <w:jc w:val="both"/>
              <w:rPr>
                <w:color w:val="000000"/>
                <w:sz w:val="22"/>
                <w:szCs w:val="22"/>
              </w:rPr>
            </w:pPr>
            <w:r w:rsidRPr="00FD1D96">
              <w:rPr>
                <w:rFonts w:eastAsia="Times New Roman"/>
                <w:color w:val="000000"/>
                <w:sz w:val="22"/>
                <w:szCs w:val="22"/>
              </w:rPr>
              <w:t>Knot security in the first half knot</w:t>
            </w:r>
          </w:p>
        </w:tc>
        <w:tc>
          <w:tcPr>
            <w:tcW w:w="1701" w:type="dxa"/>
          </w:tcPr>
          <w:p w:rsidR="00592E04" w:rsidRDefault="00592E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" w:line="240" w:lineRule="auto"/>
              <w:ind w:left="0" w:hanging="2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eastAsia="Times New Roman"/>
                <w:b/>
                <w:color w:val="000000"/>
                <w:sz w:val="20"/>
                <w:szCs w:val="20"/>
              </w:rPr>
              <w:t>Yes/No</w:t>
            </w:r>
          </w:p>
        </w:tc>
      </w:tr>
      <w:tr w:rsidR="00592E04" w:rsidTr="00E8561F">
        <w:trPr>
          <w:cantSplit/>
        </w:trPr>
        <w:tc>
          <w:tcPr>
            <w:tcW w:w="387" w:type="dxa"/>
            <w:vMerge/>
            <w:shd w:val="clear" w:color="auto" w:fill="F2F2F2" w:themeFill="background1" w:themeFillShade="F2"/>
          </w:tcPr>
          <w:p w:rsidR="00592E04" w:rsidRDefault="00592E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  <w:vMerge/>
          </w:tcPr>
          <w:p w:rsidR="00592E04" w:rsidRPr="00592E04" w:rsidRDefault="00592E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color w:val="000000"/>
              </w:rPr>
            </w:pPr>
          </w:p>
        </w:tc>
        <w:tc>
          <w:tcPr>
            <w:tcW w:w="4961" w:type="dxa"/>
          </w:tcPr>
          <w:p w:rsidR="00592E04" w:rsidRPr="00FD1D96" w:rsidRDefault="00592E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" w:line="240" w:lineRule="auto"/>
              <w:ind w:left="0" w:hanging="2"/>
              <w:jc w:val="both"/>
              <w:rPr>
                <w:color w:val="000000"/>
                <w:sz w:val="22"/>
                <w:szCs w:val="22"/>
              </w:rPr>
            </w:pPr>
            <w:r w:rsidRPr="00FD1D96">
              <w:rPr>
                <w:rFonts w:eastAsia="Times New Roman"/>
                <w:color w:val="000000"/>
                <w:sz w:val="22"/>
                <w:szCs w:val="22"/>
              </w:rPr>
              <w:t>Knot security in the successive half knots</w:t>
            </w:r>
          </w:p>
        </w:tc>
        <w:tc>
          <w:tcPr>
            <w:tcW w:w="1701" w:type="dxa"/>
          </w:tcPr>
          <w:p w:rsidR="00592E04" w:rsidRDefault="00592E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" w:line="240" w:lineRule="auto"/>
              <w:ind w:left="0" w:hanging="2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eastAsia="Times New Roman"/>
                <w:b/>
                <w:color w:val="000000"/>
                <w:sz w:val="20"/>
                <w:szCs w:val="20"/>
              </w:rPr>
              <w:t>Yes/No</w:t>
            </w:r>
          </w:p>
        </w:tc>
      </w:tr>
      <w:tr w:rsidR="00592E04" w:rsidTr="00E8561F">
        <w:trPr>
          <w:cantSplit/>
        </w:trPr>
        <w:tc>
          <w:tcPr>
            <w:tcW w:w="387" w:type="dxa"/>
            <w:vMerge/>
            <w:shd w:val="clear" w:color="auto" w:fill="F2F2F2" w:themeFill="background1" w:themeFillShade="F2"/>
          </w:tcPr>
          <w:p w:rsidR="00592E04" w:rsidRDefault="00592E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  <w:vMerge/>
          </w:tcPr>
          <w:p w:rsidR="00592E04" w:rsidRPr="00592E04" w:rsidRDefault="00592E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color w:val="000000"/>
              </w:rPr>
            </w:pPr>
          </w:p>
        </w:tc>
        <w:tc>
          <w:tcPr>
            <w:tcW w:w="4961" w:type="dxa"/>
          </w:tcPr>
          <w:p w:rsidR="00592E04" w:rsidRPr="00FD1D96" w:rsidRDefault="00592E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" w:line="240" w:lineRule="auto"/>
              <w:ind w:left="0" w:hanging="2"/>
              <w:jc w:val="both"/>
              <w:rPr>
                <w:color w:val="000000"/>
                <w:sz w:val="22"/>
                <w:szCs w:val="22"/>
              </w:rPr>
            </w:pPr>
            <w:r w:rsidRPr="00FD1D96">
              <w:rPr>
                <w:rFonts w:eastAsia="Times New Roman"/>
                <w:color w:val="000000"/>
                <w:sz w:val="22"/>
                <w:szCs w:val="22"/>
              </w:rPr>
              <w:t>Knot security in the ligation site</w:t>
            </w:r>
          </w:p>
        </w:tc>
        <w:tc>
          <w:tcPr>
            <w:tcW w:w="1701" w:type="dxa"/>
          </w:tcPr>
          <w:p w:rsidR="00592E04" w:rsidRDefault="00592E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" w:line="240" w:lineRule="auto"/>
              <w:ind w:left="0" w:hanging="2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eastAsia="Times New Roman"/>
                <w:b/>
                <w:color w:val="000000"/>
                <w:sz w:val="20"/>
                <w:szCs w:val="20"/>
              </w:rPr>
              <w:t>Yes/No</w:t>
            </w:r>
          </w:p>
        </w:tc>
      </w:tr>
      <w:tr w:rsidR="00592E04" w:rsidTr="00E8561F">
        <w:trPr>
          <w:cantSplit/>
        </w:trPr>
        <w:tc>
          <w:tcPr>
            <w:tcW w:w="387" w:type="dxa"/>
            <w:vMerge/>
            <w:shd w:val="clear" w:color="auto" w:fill="F2F2F2" w:themeFill="background1" w:themeFillShade="F2"/>
          </w:tcPr>
          <w:p w:rsidR="00592E04" w:rsidRDefault="00592E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  <w:vMerge/>
          </w:tcPr>
          <w:p w:rsidR="00592E04" w:rsidRPr="00592E04" w:rsidRDefault="00592E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color w:val="000000"/>
              </w:rPr>
            </w:pPr>
          </w:p>
        </w:tc>
        <w:tc>
          <w:tcPr>
            <w:tcW w:w="4961" w:type="dxa"/>
          </w:tcPr>
          <w:p w:rsidR="00592E04" w:rsidRPr="00FD1D96" w:rsidRDefault="00592E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" w:line="240" w:lineRule="auto"/>
              <w:ind w:left="0" w:hanging="2"/>
              <w:jc w:val="both"/>
              <w:rPr>
                <w:color w:val="000000"/>
                <w:sz w:val="22"/>
                <w:szCs w:val="22"/>
              </w:rPr>
            </w:pPr>
            <w:r w:rsidRPr="00FD1D96">
              <w:rPr>
                <w:rFonts w:eastAsia="Times New Roman"/>
                <w:color w:val="000000"/>
                <w:sz w:val="22"/>
                <w:szCs w:val="22"/>
              </w:rPr>
              <w:t xml:space="preserve">The maximal vertical displacement </w:t>
            </w:r>
          </w:p>
        </w:tc>
        <w:tc>
          <w:tcPr>
            <w:tcW w:w="1701" w:type="dxa"/>
          </w:tcPr>
          <w:p w:rsidR="00592E04" w:rsidRDefault="00592E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" w:line="240" w:lineRule="auto"/>
              <w:ind w:left="0" w:hanging="2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eastAsia="Times New Roman"/>
                <w:b/>
                <w:color w:val="000000"/>
                <w:sz w:val="20"/>
                <w:szCs w:val="20"/>
              </w:rPr>
              <w:t>___ unit</w:t>
            </w:r>
          </w:p>
        </w:tc>
      </w:tr>
      <w:tr w:rsidR="00592E04" w:rsidTr="00E8561F">
        <w:trPr>
          <w:cantSplit/>
        </w:trPr>
        <w:tc>
          <w:tcPr>
            <w:tcW w:w="387" w:type="dxa"/>
            <w:vMerge/>
            <w:shd w:val="clear" w:color="auto" w:fill="F2F2F2" w:themeFill="background1" w:themeFillShade="F2"/>
          </w:tcPr>
          <w:p w:rsidR="00592E04" w:rsidRDefault="00592E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  <w:vMerge/>
          </w:tcPr>
          <w:p w:rsidR="00592E04" w:rsidRPr="00592E04" w:rsidRDefault="00592E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color w:val="000000"/>
              </w:rPr>
            </w:pPr>
          </w:p>
        </w:tc>
        <w:tc>
          <w:tcPr>
            <w:tcW w:w="4961" w:type="dxa"/>
          </w:tcPr>
          <w:p w:rsidR="00592E04" w:rsidRPr="00FD1D96" w:rsidRDefault="00592E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" w:line="240" w:lineRule="auto"/>
              <w:ind w:left="0" w:hanging="2"/>
              <w:jc w:val="both"/>
              <w:rPr>
                <w:color w:val="000000"/>
                <w:sz w:val="22"/>
                <w:szCs w:val="22"/>
              </w:rPr>
            </w:pPr>
            <w:r w:rsidRPr="00FD1D96">
              <w:rPr>
                <w:rFonts w:eastAsia="Times New Roman"/>
                <w:color w:val="000000"/>
                <w:sz w:val="22"/>
                <w:szCs w:val="22"/>
              </w:rPr>
              <w:t xml:space="preserve">Time to complete the task </w:t>
            </w:r>
            <w:r w:rsidRPr="00FD1D96">
              <w:rPr>
                <w:rFonts w:eastAsia="Times New Roman"/>
                <w:color w:val="000000"/>
                <w:sz w:val="22"/>
                <w:szCs w:val="22"/>
              </w:rPr>
              <w:tab/>
            </w:r>
          </w:p>
        </w:tc>
        <w:tc>
          <w:tcPr>
            <w:tcW w:w="1701" w:type="dxa"/>
          </w:tcPr>
          <w:p w:rsidR="00592E04" w:rsidRDefault="00592E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" w:line="240" w:lineRule="auto"/>
              <w:ind w:left="0" w:hanging="2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eastAsia="Times New Roman"/>
                <w:b/>
                <w:color w:val="000000"/>
                <w:sz w:val="20"/>
                <w:szCs w:val="20"/>
              </w:rPr>
              <w:t>___ seconds</w:t>
            </w:r>
          </w:p>
        </w:tc>
      </w:tr>
      <w:tr w:rsidR="00592E04" w:rsidTr="00E8561F">
        <w:trPr>
          <w:cantSplit/>
        </w:trPr>
        <w:tc>
          <w:tcPr>
            <w:tcW w:w="387" w:type="dxa"/>
            <w:vMerge/>
            <w:shd w:val="clear" w:color="auto" w:fill="F2F2F2" w:themeFill="background1" w:themeFillShade="F2"/>
          </w:tcPr>
          <w:p w:rsidR="00592E04" w:rsidRDefault="00592E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" w:line="240" w:lineRule="auto"/>
              <w:ind w:left="0" w:hanging="2"/>
              <w:jc w:val="both"/>
              <w:rPr>
                <w:rFonts w:eastAsia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  <w:vMerge w:val="restart"/>
          </w:tcPr>
          <w:p w:rsidR="00592E04" w:rsidRPr="00592E04" w:rsidRDefault="00592E04" w:rsidP="00592E04">
            <w:pPr>
              <w:pStyle w:val="ab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" w:line="240" w:lineRule="auto"/>
              <w:ind w:leftChars="0" w:firstLineChars="0"/>
              <w:jc w:val="both"/>
              <w:rPr>
                <w:rFonts w:eastAsia="Times New Roman"/>
                <w:b/>
                <w:color w:val="000000"/>
              </w:rPr>
            </w:pPr>
            <w:r w:rsidRPr="00592E04">
              <w:rPr>
                <w:rFonts w:eastAsia="Times New Roman"/>
                <w:b/>
                <w:color w:val="000000"/>
              </w:rPr>
              <w:t xml:space="preserve">One-handed Sliding knots </w:t>
            </w:r>
          </w:p>
          <w:p w:rsidR="00592E04" w:rsidRDefault="00592E04" w:rsidP="00FD1D96">
            <w:pPr>
              <w:pStyle w:val="ab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" w:line="240" w:lineRule="auto"/>
              <w:ind w:leftChars="0" w:left="358" w:firstLineChars="200" w:firstLine="480"/>
              <w:jc w:val="both"/>
              <w:rPr>
                <w:rFonts w:eastAsia="Times New Roman"/>
                <w:b/>
                <w:color w:val="000000"/>
              </w:rPr>
            </w:pPr>
            <w:r w:rsidRPr="00592E04">
              <w:rPr>
                <w:rFonts w:eastAsia="Times New Roman"/>
                <w:b/>
                <w:color w:val="000000"/>
              </w:rPr>
              <w:t xml:space="preserve">vs. </w:t>
            </w:r>
          </w:p>
          <w:p w:rsidR="00592E04" w:rsidRPr="00592E04" w:rsidRDefault="00FD1D96" w:rsidP="00FD1D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" w:line="240" w:lineRule="auto"/>
              <w:ind w:left="-2" w:firstLineChars="200" w:firstLine="480"/>
              <w:jc w:val="both"/>
              <w:rPr>
                <w:color w:val="000000"/>
              </w:rPr>
            </w:pPr>
            <w:r>
              <w:rPr>
                <w:rFonts w:eastAsia="Times New Roman"/>
                <w:b/>
                <w:color w:val="000000"/>
              </w:rPr>
              <w:t>V</w:t>
            </w:r>
            <w:r w:rsidR="00592E04" w:rsidRPr="00592E04">
              <w:rPr>
                <w:rFonts w:eastAsia="Times New Roman"/>
                <w:b/>
                <w:color w:val="000000"/>
              </w:rPr>
              <w:t>essel ligation</w:t>
            </w:r>
          </w:p>
        </w:tc>
        <w:tc>
          <w:tcPr>
            <w:tcW w:w="4961" w:type="dxa"/>
          </w:tcPr>
          <w:p w:rsidR="00592E04" w:rsidRPr="00FD1D96" w:rsidRDefault="00592E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" w:line="240" w:lineRule="auto"/>
              <w:ind w:left="0" w:hanging="2"/>
              <w:jc w:val="both"/>
              <w:rPr>
                <w:color w:val="000000"/>
                <w:sz w:val="22"/>
                <w:szCs w:val="22"/>
              </w:rPr>
            </w:pPr>
            <w:r w:rsidRPr="00FD1D96">
              <w:rPr>
                <w:rFonts w:eastAsia="Times New Roman"/>
                <w:color w:val="000000"/>
                <w:sz w:val="22"/>
                <w:szCs w:val="22"/>
              </w:rPr>
              <w:t xml:space="preserve">Movement fluency </w:t>
            </w:r>
          </w:p>
        </w:tc>
        <w:tc>
          <w:tcPr>
            <w:tcW w:w="1701" w:type="dxa"/>
          </w:tcPr>
          <w:p w:rsidR="00592E04" w:rsidRDefault="00592E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" w:line="240" w:lineRule="auto"/>
              <w:ind w:left="0" w:hanging="2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eastAsia="Times New Roman"/>
                <w:b/>
                <w:color w:val="000000"/>
                <w:sz w:val="20"/>
                <w:szCs w:val="20"/>
              </w:rPr>
              <w:t>Yes/No</w:t>
            </w:r>
          </w:p>
        </w:tc>
      </w:tr>
      <w:tr w:rsidR="00592E04" w:rsidTr="00E8561F">
        <w:trPr>
          <w:cantSplit/>
        </w:trPr>
        <w:tc>
          <w:tcPr>
            <w:tcW w:w="387" w:type="dxa"/>
            <w:vMerge/>
            <w:shd w:val="clear" w:color="auto" w:fill="F2F2F2" w:themeFill="background1" w:themeFillShade="F2"/>
          </w:tcPr>
          <w:p w:rsidR="00592E04" w:rsidRDefault="00592E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  <w:vMerge/>
          </w:tcPr>
          <w:p w:rsidR="00592E04" w:rsidRDefault="00592E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4961" w:type="dxa"/>
          </w:tcPr>
          <w:p w:rsidR="00592E04" w:rsidRPr="00FD1D96" w:rsidRDefault="00592E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" w:line="240" w:lineRule="auto"/>
              <w:ind w:left="0" w:hanging="2"/>
              <w:jc w:val="both"/>
              <w:rPr>
                <w:color w:val="000000"/>
                <w:sz w:val="22"/>
                <w:szCs w:val="22"/>
              </w:rPr>
            </w:pPr>
            <w:r w:rsidRPr="00FD1D96">
              <w:rPr>
                <w:rFonts w:eastAsia="Times New Roman"/>
                <w:color w:val="000000"/>
                <w:sz w:val="22"/>
                <w:szCs w:val="22"/>
              </w:rPr>
              <w:t>Knot security in the first half knot</w:t>
            </w:r>
          </w:p>
        </w:tc>
        <w:tc>
          <w:tcPr>
            <w:tcW w:w="1701" w:type="dxa"/>
          </w:tcPr>
          <w:p w:rsidR="00592E04" w:rsidRDefault="00592E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" w:line="240" w:lineRule="auto"/>
              <w:ind w:left="0" w:hanging="2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eastAsia="Times New Roman"/>
                <w:b/>
                <w:color w:val="000000"/>
                <w:sz w:val="20"/>
                <w:szCs w:val="20"/>
              </w:rPr>
              <w:t>Yes/No</w:t>
            </w:r>
          </w:p>
        </w:tc>
      </w:tr>
      <w:tr w:rsidR="00592E04" w:rsidTr="00E8561F">
        <w:trPr>
          <w:cantSplit/>
        </w:trPr>
        <w:tc>
          <w:tcPr>
            <w:tcW w:w="387" w:type="dxa"/>
            <w:vMerge/>
            <w:shd w:val="clear" w:color="auto" w:fill="F2F2F2" w:themeFill="background1" w:themeFillShade="F2"/>
          </w:tcPr>
          <w:p w:rsidR="00592E04" w:rsidRDefault="00592E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  <w:vMerge/>
          </w:tcPr>
          <w:p w:rsidR="00592E04" w:rsidRDefault="00592E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4961" w:type="dxa"/>
          </w:tcPr>
          <w:p w:rsidR="00592E04" w:rsidRPr="00FD1D96" w:rsidRDefault="00592E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" w:line="240" w:lineRule="auto"/>
              <w:ind w:left="0" w:hanging="2"/>
              <w:jc w:val="both"/>
              <w:rPr>
                <w:color w:val="000000"/>
                <w:sz w:val="22"/>
                <w:szCs w:val="22"/>
              </w:rPr>
            </w:pPr>
            <w:r w:rsidRPr="00FD1D96">
              <w:rPr>
                <w:rFonts w:eastAsia="Times New Roman"/>
                <w:color w:val="000000"/>
                <w:sz w:val="22"/>
                <w:szCs w:val="22"/>
              </w:rPr>
              <w:t>Knot security in the successive half knots</w:t>
            </w:r>
          </w:p>
        </w:tc>
        <w:tc>
          <w:tcPr>
            <w:tcW w:w="1701" w:type="dxa"/>
          </w:tcPr>
          <w:p w:rsidR="00592E04" w:rsidRDefault="00592E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" w:line="240" w:lineRule="auto"/>
              <w:ind w:left="0" w:hanging="2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eastAsia="Times New Roman"/>
                <w:b/>
                <w:color w:val="000000"/>
                <w:sz w:val="20"/>
                <w:szCs w:val="20"/>
              </w:rPr>
              <w:t>Yes/No</w:t>
            </w:r>
          </w:p>
        </w:tc>
      </w:tr>
      <w:tr w:rsidR="00592E04" w:rsidTr="00E8561F">
        <w:trPr>
          <w:cantSplit/>
        </w:trPr>
        <w:tc>
          <w:tcPr>
            <w:tcW w:w="387" w:type="dxa"/>
            <w:vMerge/>
            <w:shd w:val="clear" w:color="auto" w:fill="F2F2F2" w:themeFill="background1" w:themeFillShade="F2"/>
          </w:tcPr>
          <w:p w:rsidR="00592E04" w:rsidRDefault="00592E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  <w:vMerge/>
          </w:tcPr>
          <w:p w:rsidR="00592E04" w:rsidRDefault="00592E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4961" w:type="dxa"/>
          </w:tcPr>
          <w:p w:rsidR="00592E04" w:rsidRPr="00FD1D96" w:rsidRDefault="00592E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" w:line="240" w:lineRule="auto"/>
              <w:ind w:left="0" w:hanging="2"/>
              <w:jc w:val="both"/>
              <w:rPr>
                <w:color w:val="000000"/>
                <w:sz w:val="22"/>
                <w:szCs w:val="22"/>
              </w:rPr>
            </w:pPr>
            <w:r w:rsidRPr="00FD1D96">
              <w:rPr>
                <w:rFonts w:eastAsia="Times New Roman"/>
                <w:color w:val="000000"/>
                <w:sz w:val="22"/>
                <w:szCs w:val="22"/>
              </w:rPr>
              <w:t>Knot security in the ligation site</w:t>
            </w:r>
          </w:p>
        </w:tc>
        <w:tc>
          <w:tcPr>
            <w:tcW w:w="1701" w:type="dxa"/>
          </w:tcPr>
          <w:p w:rsidR="00592E04" w:rsidRDefault="00592E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" w:line="240" w:lineRule="auto"/>
              <w:ind w:left="0" w:hanging="2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eastAsia="Times New Roman"/>
                <w:b/>
                <w:color w:val="000000"/>
                <w:sz w:val="20"/>
                <w:szCs w:val="20"/>
              </w:rPr>
              <w:t>Yes/No</w:t>
            </w:r>
          </w:p>
        </w:tc>
      </w:tr>
      <w:tr w:rsidR="00592E04" w:rsidTr="00E8561F">
        <w:trPr>
          <w:cantSplit/>
        </w:trPr>
        <w:tc>
          <w:tcPr>
            <w:tcW w:w="387" w:type="dxa"/>
            <w:vMerge/>
            <w:shd w:val="clear" w:color="auto" w:fill="F2F2F2" w:themeFill="background1" w:themeFillShade="F2"/>
          </w:tcPr>
          <w:p w:rsidR="00592E04" w:rsidRDefault="00592E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  <w:vMerge/>
          </w:tcPr>
          <w:p w:rsidR="00592E04" w:rsidRDefault="00592E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4961" w:type="dxa"/>
          </w:tcPr>
          <w:p w:rsidR="00592E04" w:rsidRPr="00FD1D96" w:rsidRDefault="00592E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" w:line="240" w:lineRule="auto"/>
              <w:ind w:left="0" w:hanging="2"/>
              <w:jc w:val="both"/>
              <w:rPr>
                <w:color w:val="000000"/>
                <w:sz w:val="22"/>
                <w:szCs w:val="22"/>
              </w:rPr>
            </w:pPr>
            <w:r w:rsidRPr="00FD1D96">
              <w:rPr>
                <w:rFonts w:eastAsia="Times New Roman"/>
                <w:color w:val="000000"/>
                <w:sz w:val="22"/>
                <w:szCs w:val="22"/>
              </w:rPr>
              <w:t xml:space="preserve">The maximal vertical displacement </w:t>
            </w:r>
          </w:p>
        </w:tc>
        <w:tc>
          <w:tcPr>
            <w:tcW w:w="1701" w:type="dxa"/>
          </w:tcPr>
          <w:p w:rsidR="00592E04" w:rsidRDefault="00592E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" w:line="240" w:lineRule="auto"/>
              <w:ind w:left="0" w:hanging="2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eastAsia="Times New Roman"/>
                <w:b/>
                <w:color w:val="000000"/>
                <w:sz w:val="20"/>
                <w:szCs w:val="20"/>
              </w:rPr>
              <w:t>___ unit</w:t>
            </w:r>
          </w:p>
        </w:tc>
      </w:tr>
      <w:tr w:rsidR="00592E04" w:rsidTr="00E8561F">
        <w:trPr>
          <w:cantSplit/>
        </w:trPr>
        <w:tc>
          <w:tcPr>
            <w:tcW w:w="387" w:type="dxa"/>
            <w:vMerge/>
            <w:shd w:val="clear" w:color="auto" w:fill="F2F2F2" w:themeFill="background1" w:themeFillShade="F2"/>
          </w:tcPr>
          <w:p w:rsidR="00592E04" w:rsidRDefault="00592E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  <w:vMerge/>
          </w:tcPr>
          <w:p w:rsidR="00592E04" w:rsidRDefault="00592E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4961" w:type="dxa"/>
          </w:tcPr>
          <w:p w:rsidR="00592E04" w:rsidRPr="00FD1D96" w:rsidRDefault="00592E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" w:line="240" w:lineRule="auto"/>
              <w:ind w:left="0" w:hanging="2"/>
              <w:jc w:val="both"/>
              <w:rPr>
                <w:color w:val="000000"/>
                <w:sz w:val="22"/>
                <w:szCs w:val="22"/>
              </w:rPr>
            </w:pPr>
            <w:r w:rsidRPr="00FD1D96">
              <w:rPr>
                <w:rFonts w:eastAsia="Times New Roman"/>
                <w:color w:val="000000"/>
                <w:sz w:val="22"/>
                <w:szCs w:val="22"/>
              </w:rPr>
              <w:t xml:space="preserve">Time to complete the task </w:t>
            </w:r>
          </w:p>
        </w:tc>
        <w:tc>
          <w:tcPr>
            <w:tcW w:w="1701" w:type="dxa"/>
          </w:tcPr>
          <w:p w:rsidR="00592E04" w:rsidRDefault="00592E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" w:line="240" w:lineRule="auto"/>
              <w:ind w:left="0" w:hanging="2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eastAsia="Times New Roman"/>
                <w:b/>
                <w:color w:val="000000"/>
                <w:sz w:val="20"/>
                <w:szCs w:val="20"/>
              </w:rPr>
              <w:t>___ seconds</w:t>
            </w:r>
          </w:p>
        </w:tc>
      </w:tr>
      <w:tr w:rsidR="00592E04" w:rsidTr="00E8561F">
        <w:tc>
          <w:tcPr>
            <w:tcW w:w="4214" w:type="dxa"/>
            <w:gridSpan w:val="2"/>
            <w:shd w:val="clear" w:color="auto" w:fill="F2F2F2"/>
          </w:tcPr>
          <w:p w:rsidR="00592E04" w:rsidRPr="00592E04" w:rsidRDefault="00592E04" w:rsidP="00FB30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" w:line="240" w:lineRule="auto"/>
              <w:ind w:left="-2" w:firstLineChars="200" w:firstLine="561"/>
              <w:jc w:val="both"/>
              <w:rPr>
                <w:color w:val="000000"/>
                <w:sz w:val="28"/>
                <w:szCs w:val="28"/>
              </w:rPr>
            </w:pPr>
            <w:r w:rsidRPr="00592E04">
              <w:rPr>
                <w:rFonts w:eastAsia="Times New Roman"/>
                <w:b/>
                <w:color w:val="000000"/>
                <w:sz w:val="28"/>
                <w:szCs w:val="28"/>
              </w:rPr>
              <w:t>Final decision</w:t>
            </w:r>
          </w:p>
        </w:tc>
        <w:tc>
          <w:tcPr>
            <w:tcW w:w="4961" w:type="dxa"/>
            <w:shd w:val="clear" w:color="auto" w:fill="F2F2F2"/>
          </w:tcPr>
          <w:p w:rsidR="00592E04" w:rsidRDefault="00592E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" w:line="240" w:lineRule="auto"/>
              <w:ind w:left="0" w:hanging="2"/>
              <w:jc w:val="both"/>
              <w:rPr>
                <w:color w:val="000000"/>
              </w:rPr>
            </w:pPr>
            <w:r>
              <w:rPr>
                <w:rFonts w:eastAsia="Times New Roman"/>
                <w:b/>
                <w:color w:val="000000"/>
              </w:rPr>
              <w:t>Pass if there is not a “No” in Task E and F</w:t>
            </w:r>
          </w:p>
        </w:tc>
        <w:tc>
          <w:tcPr>
            <w:tcW w:w="1701" w:type="dxa"/>
            <w:shd w:val="clear" w:color="auto" w:fill="F2F2F2"/>
          </w:tcPr>
          <w:p w:rsidR="00592E04" w:rsidRDefault="00592E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"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rFonts w:eastAsia="Times New Roman"/>
                <w:b/>
                <w:color w:val="000000"/>
              </w:rPr>
              <w:t>Yes/No</w:t>
            </w:r>
          </w:p>
        </w:tc>
      </w:tr>
    </w:tbl>
    <w:p w:rsidR="002466C4" w:rsidRDefault="00C533CD">
      <w:pPr>
        <w:pBdr>
          <w:top w:val="nil"/>
          <w:left w:val="nil"/>
          <w:bottom w:val="nil"/>
          <w:right w:val="nil"/>
          <w:between w:val="nil"/>
        </w:pBdr>
        <w:spacing w:before="48" w:line="240" w:lineRule="auto"/>
        <w:ind w:left="0" w:hanging="2"/>
        <w:jc w:val="both"/>
        <w:rPr>
          <w:rFonts w:ascii="Arial" w:eastAsia="Arial" w:hAnsi="Arial" w:cs="Arial"/>
          <w:color w:val="000000"/>
          <w:sz w:val="20"/>
          <w:szCs w:val="20"/>
        </w:rPr>
      </w:pPr>
      <w:r w:rsidRPr="00C533CD">
        <w:rPr>
          <w:noProof/>
        </w:rPr>
        <w:drawing>
          <wp:inline distT="0" distB="0" distL="0" distR="0">
            <wp:extent cx="6794669" cy="1267460"/>
            <wp:effectExtent l="0" t="0" r="6350" b="8890"/>
            <wp:docPr id="2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5094" cy="12768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466C4" w:rsidSect="004174A3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540" w:right="900" w:bottom="1079" w:left="746" w:header="360" w:footer="249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72E8D" w:rsidRDefault="00C72E8D">
      <w:pPr>
        <w:spacing w:line="240" w:lineRule="auto"/>
        <w:ind w:left="0" w:hanging="2"/>
      </w:pPr>
      <w:r>
        <w:separator/>
      </w:r>
    </w:p>
  </w:endnote>
  <w:endnote w:type="continuationSeparator" w:id="0">
    <w:p w:rsidR="00C72E8D" w:rsidRDefault="00C72E8D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Noto Sans Symbols"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8561F" w:rsidRDefault="00E8561F">
    <w:pPr>
      <w:pStyle w:val="a6"/>
      <w:ind w:left="0" w:hanging="2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8561F" w:rsidRDefault="00E8561F">
    <w:pPr>
      <w:pStyle w:val="a6"/>
      <w:ind w:left="0" w:hanging="2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8561F" w:rsidRDefault="00E8561F">
    <w:pPr>
      <w:pStyle w:val="a6"/>
      <w:ind w:left="0" w:hanging="2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72E8D" w:rsidRDefault="00C72E8D">
      <w:pPr>
        <w:spacing w:line="240" w:lineRule="auto"/>
        <w:ind w:left="0" w:hanging="2"/>
      </w:pPr>
      <w:r>
        <w:separator/>
      </w:r>
    </w:p>
  </w:footnote>
  <w:footnote w:type="continuationSeparator" w:id="0">
    <w:p w:rsidR="00C72E8D" w:rsidRDefault="00C72E8D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8561F" w:rsidRDefault="00E8561F">
    <w:pPr>
      <w:pStyle w:val="a4"/>
      <w:ind w:left="0" w:hanging="2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466C4" w:rsidRDefault="002466C4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spacing w:line="240" w:lineRule="auto"/>
      <w:ind w:left="0" w:right="400" w:hanging="2"/>
      <w:rPr>
        <w:color w:val="000000"/>
        <w:sz w:val="20"/>
        <w:szCs w:val="2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8561F" w:rsidRDefault="00E8561F">
    <w:pPr>
      <w:pStyle w:val="a4"/>
      <w:ind w:left="0" w:hanging="2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0130E81"/>
    <w:multiLevelType w:val="multilevel"/>
    <w:tmpl w:val="5B52D66E"/>
    <w:lvl w:ilvl="0">
      <w:start w:val="1"/>
      <w:numFmt w:val="bullet"/>
      <w:lvlText w:val="●"/>
      <w:lvlJc w:val="left"/>
      <w:pPr>
        <w:ind w:left="480" w:hanging="48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■"/>
      <w:lvlJc w:val="left"/>
      <w:pPr>
        <w:ind w:left="960" w:hanging="480"/>
      </w:pPr>
      <w:rPr>
        <w:rFonts w:ascii="Noto Sans Symbols" w:eastAsia="Noto Sans Symbols" w:hAnsi="Noto Sans Symbols" w:cs="Noto Sans Symbols"/>
        <w:vertAlign w:val="baseline"/>
      </w:rPr>
    </w:lvl>
    <w:lvl w:ilvl="2">
      <w:start w:val="1"/>
      <w:numFmt w:val="bullet"/>
      <w:lvlText w:val="◆"/>
      <w:lvlJc w:val="left"/>
      <w:pPr>
        <w:ind w:left="1440" w:hanging="48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1920" w:hanging="48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■"/>
      <w:lvlJc w:val="left"/>
      <w:pPr>
        <w:ind w:left="2400" w:hanging="480"/>
      </w:pPr>
      <w:rPr>
        <w:rFonts w:ascii="Noto Sans Symbols" w:eastAsia="Noto Sans Symbols" w:hAnsi="Noto Sans Symbols" w:cs="Noto Sans Symbols"/>
        <w:vertAlign w:val="baseline"/>
      </w:rPr>
    </w:lvl>
    <w:lvl w:ilvl="5">
      <w:start w:val="1"/>
      <w:numFmt w:val="bullet"/>
      <w:lvlText w:val="◆"/>
      <w:lvlJc w:val="left"/>
      <w:pPr>
        <w:ind w:left="2880" w:hanging="48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3360" w:hanging="48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■"/>
      <w:lvlJc w:val="left"/>
      <w:pPr>
        <w:ind w:left="3840" w:hanging="480"/>
      </w:pPr>
      <w:rPr>
        <w:rFonts w:ascii="Noto Sans Symbols" w:eastAsia="Noto Sans Symbols" w:hAnsi="Noto Sans Symbols" w:cs="Noto Sans Symbols"/>
        <w:vertAlign w:val="baseline"/>
      </w:rPr>
    </w:lvl>
    <w:lvl w:ilvl="8">
      <w:start w:val="1"/>
      <w:numFmt w:val="bullet"/>
      <w:lvlText w:val="◆"/>
      <w:lvlJc w:val="left"/>
      <w:pPr>
        <w:ind w:left="4320" w:hanging="48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" w15:restartNumberingAfterBreak="0">
    <w:nsid w:val="3DA22E3D"/>
    <w:multiLevelType w:val="hybridMultilevel"/>
    <w:tmpl w:val="6BB43BEA"/>
    <w:lvl w:ilvl="0" w:tplc="02082A76">
      <w:start w:val="1"/>
      <w:numFmt w:val="upperLetter"/>
      <w:lvlText w:val="%1."/>
      <w:lvlJc w:val="left"/>
      <w:pPr>
        <w:ind w:left="358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58" w:hanging="480"/>
      </w:pPr>
    </w:lvl>
    <w:lvl w:ilvl="2" w:tplc="0409001B" w:tentative="1">
      <w:start w:val="1"/>
      <w:numFmt w:val="lowerRoman"/>
      <w:lvlText w:val="%3."/>
      <w:lvlJc w:val="right"/>
      <w:pPr>
        <w:ind w:left="1438" w:hanging="480"/>
      </w:pPr>
    </w:lvl>
    <w:lvl w:ilvl="3" w:tplc="0409000F" w:tentative="1">
      <w:start w:val="1"/>
      <w:numFmt w:val="decimal"/>
      <w:lvlText w:val="%4."/>
      <w:lvlJc w:val="left"/>
      <w:pPr>
        <w:ind w:left="191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398" w:hanging="480"/>
      </w:pPr>
    </w:lvl>
    <w:lvl w:ilvl="5" w:tplc="0409001B" w:tentative="1">
      <w:start w:val="1"/>
      <w:numFmt w:val="lowerRoman"/>
      <w:lvlText w:val="%6."/>
      <w:lvlJc w:val="right"/>
      <w:pPr>
        <w:ind w:left="2878" w:hanging="480"/>
      </w:pPr>
    </w:lvl>
    <w:lvl w:ilvl="6" w:tplc="0409000F" w:tentative="1">
      <w:start w:val="1"/>
      <w:numFmt w:val="decimal"/>
      <w:lvlText w:val="%7."/>
      <w:lvlJc w:val="left"/>
      <w:pPr>
        <w:ind w:left="335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38" w:hanging="480"/>
      </w:pPr>
    </w:lvl>
    <w:lvl w:ilvl="8" w:tplc="0409001B" w:tentative="1">
      <w:start w:val="1"/>
      <w:numFmt w:val="lowerRoman"/>
      <w:lvlText w:val="%9."/>
      <w:lvlJc w:val="right"/>
      <w:pPr>
        <w:ind w:left="4318" w:hanging="480"/>
      </w:pPr>
    </w:lvl>
  </w:abstractNum>
  <w:abstractNum w:abstractNumId="2" w15:restartNumberingAfterBreak="0">
    <w:nsid w:val="719C3711"/>
    <w:multiLevelType w:val="multilevel"/>
    <w:tmpl w:val="73063836"/>
    <w:lvl w:ilvl="0">
      <w:start w:val="1"/>
      <w:numFmt w:val="decimal"/>
      <w:lvlText w:val="%1."/>
      <w:lvlJc w:val="left"/>
      <w:pPr>
        <w:ind w:left="840" w:hanging="360"/>
      </w:pPr>
      <w:rPr>
        <w:vertAlign w:val="baseline"/>
      </w:rPr>
    </w:lvl>
    <w:lvl w:ilvl="1">
      <w:start w:val="1"/>
      <w:numFmt w:val="decimal"/>
      <w:lvlText w:val="%2、"/>
      <w:lvlJc w:val="left"/>
      <w:pPr>
        <w:ind w:left="1440" w:hanging="48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1920" w:hanging="4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400" w:hanging="480"/>
      </w:pPr>
      <w:rPr>
        <w:vertAlign w:val="baseline"/>
      </w:rPr>
    </w:lvl>
    <w:lvl w:ilvl="4">
      <w:start w:val="1"/>
      <w:numFmt w:val="decimal"/>
      <w:lvlText w:val="%5、"/>
      <w:lvlJc w:val="left"/>
      <w:pPr>
        <w:ind w:left="2880" w:hanging="48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3360" w:hanging="4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3840" w:hanging="480"/>
      </w:pPr>
      <w:rPr>
        <w:vertAlign w:val="baseline"/>
      </w:rPr>
    </w:lvl>
    <w:lvl w:ilvl="7">
      <w:start w:val="1"/>
      <w:numFmt w:val="decimal"/>
      <w:lvlText w:val="%8、"/>
      <w:lvlJc w:val="left"/>
      <w:pPr>
        <w:ind w:left="4320" w:hanging="48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4800" w:hanging="480"/>
      </w:pPr>
      <w:rPr>
        <w:vertAlign w:val="baseline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466C4"/>
    <w:rsid w:val="00185F41"/>
    <w:rsid w:val="001B168F"/>
    <w:rsid w:val="00210C42"/>
    <w:rsid w:val="002466C4"/>
    <w:rsid w:val="004174A3"/>
    <w:rsid w:val="00592E04"/>
    <w:rsid w:val="005C6C4C"/>
    <w:rsid w:val="006A6CC3"/>
    <w:rsid w:val="006C799E"/>
    <w:rsid w:val="006D0446"/>
    <w:rsid w:val="008B2855"/>
    <w:rsid w:val="009D0B48"/>
    <w:rsid w:val="00A55ACC"/>
    <w:rsid w:val="00AA2A94"/>
    <w:rsid w:val="00AC5C7D"/>
    <w:rsid w:val="00B76D44"/>
    <w:rsid w:val="00C533CD"/>
    <w:rsid w:val="00C72E8D"/>
    <w:rsid w:val="00E8561F"/>
    <w:rsid w:val="00F77AD3"/>
    <w:rsid w:val="00FB303D"/>
    <w:rsid w:val="00FD1D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F66F246"/>
  <w15:docId w15:val="{5E392DA7-CEE7-4663-8B9C-B7F209F98B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EastAsia" w:hAnsi="Times New Roman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kern w:val="2"/>
      <w:position w:val="-1"/>
      <w:sz w:val="24"/>
      <w:szCs w:val="24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header"/>
    <w:basedOn w:val="a"/>
    <w:pPr>
      <w:tabs>
        <w:tab w:val="center" w:pos="4153"/>
        <w:tab w:val="right" w:pos="8306"/>
      </w:tabs>
    </w:pPr>
    <w:rPr>
      <w:sz w:val="20"/>
      <w:szCs w:val="20"/>
    </w:rPr>
  </w:style>
  <w:style w:type="character" w:styleId="a5">
    <w:name w:val="page number"/>
    <w:basedOn w:val="a0"/>
    <w:rPr>
      <w:w w:val="100"/>
      <w:position w:val="-1"/>
      <w:effect w:val="none"/>
      <w:vertAlign w:val="baseline"/>
      <w:cs w:val="0"/>
      <w:em w:val="none"/>
    </w:rPr>
  </w:style>
  <w:style w:type="paragraph" w:styleId="a6">
    <w:name w:val="footer"/>
    <w:basedOn w:val="a"/>
    <w:pPr>
      <w:tabs>
        <w:tab w:val="center" w:pos="4153"/>
        <w:tab w:val="right" w:pos="8306"/>
      </w:tabs>
    </w:pPr>
    <w:rPr>
      <w:sz w:val="20"/>
      <w:szCs w:val="20"/>
    </w:rPr>
  </w:style>
  <w:style w:type="table" w:styleId="a7">
    <w:name w:val="Table Grid"/>
    <w:basedOn w:val="a1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頁尾 字元"/>
    <w:rPr>
      <w:rFonts w:ascii="Times New Roman" w:hAnsi="Times New Roman"/>
      <w:w w:val="100"/>
      <w:position w:val="-1"/>
      <w:effect w:val="none"/>
      <w:vertAlign w:val="baseline"/>
      <w:cs w:val="0"/>
      <w:em w:val="none"/>
    </w:rPr>
  </w:style>
  <w:style w:type="paragraph" w:styleId="a9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a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ab">
    <w:name w:val="List Paragraph"/>
    <w:basedOn w:val="a"/>
    <w:uiPriority w:val="34"/>
    <w:qFormat/>
    <w:rsid w:val="00592E04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Ql4YiIhQMMbTu5LiZq82JXN93uQ==">CgMxLjAyCGguZ2pkZ3hzOAByITF6TUlIMHlGU3BXLUVrNHNlcEt0ZmtZV2oyUlJlWHJ1WQ==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392</Words>
  <Characters>2241</Characters>
  <Application>Microsoft Office Word</Application>
  <DocSecurity>0</DocSecurity>
  <Lines>18</Lines>
  <Paragraphs>5</Paragraphs>
  <ScaleCrop>false</ScaleCrop>
  <Company/>
  <LinksUpToDate>false</LinksUpToDate>
  <CharactersWithSpaces>2628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VGH00</dc:creator>
  <cp:lastModifiedBy>Owner</cp:lastModifiedBy>
  <cp:revision>4</cp:revision>
  <cp:lastPrinted>2023-08-04T09:26:00Z</cp:lastPrinted>
  <dcterms:created xsi:type="dcterms:W3CDTF">2023-08-04T09:49:00Z</dcterms:created>
  <dcterms:modified xsi:type="dcterms:W3CDTF">2024-01-03T12:17:00Z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c6022306f25a38bf738a89acbf9a70cc819d746d0ae71bf562add172b4511a74</vt:lpwstr>
  </property>
</Properties>
</file>