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08378" w14:textId="30BF6EE7" w:rsidR="00E62CAE" w:rsidRPr="00E62CAE" w:rsidRDefault="00E62CAE" w:rsidP="00E62CAE">
      <w:pPr>
        <w:pStyle w:val="TableHeader"/>
        <w:rPr>
          <w:bCs/>
          <w:szCs w:val="24"/>
        </w:rPr>
      </w:pPr>
      <w:r w:rsidRPr="00E62CAE">
        <w:rPr>
          <w:bCs/>
          <w:szCs w:val="24"/>
        </w:rPr>
        <w:t>Additional file 2</w:t>
      </w:r>
    </w:p>
    <w:p w14:paraId="3F58D796" w14:textId="10045AA8" w:rsidR="00AE2AE9" w:rsidRPr="00E62CAE" w:rsidRDefault="00AE2AE9" w:rsidP="00E62CAE">
      <w:pPr>
        <w:pStyle w:val="TableHeader"/>
        <w:rPr>
          <w:b w:val="0"/>
          <w:szCs w:val="24"/>
        </w:rPr>
      </w:pPr>
      <w:bookmarkStart w:id="0" w:name="_Hlk155899639"/>
      <w:r w:rsidRPr="00E62CAE">
        <w:rPr>
          <w:b w:val="0"/>
          <w:szCs w:val="24"/>
        </w:rPr>
        <w:t xml:space="preserve">Checklist </w:t>
      </w:r>
      <w:r w:rsidR="00A43C39">
        <w:rPr>
          <w:b w:val="0"/>
          <w:szCs w:val="24"/>
        </w:rPr>
        <w:t xml:space="preserve">for reporting </w:t>
      </w:r>
      <w:r w:rsidR="00CB30D6" w:rsidRPr="00E62CAE">
        <w:rPr>
          <w:b w:val="0"/>
          <w:szCs w:val="24"/>
        </w:rPr>
        <w:t>intervention development</w:t>
      </w:r>
      <w:r w:rsidR="00A43C39">
        <w:rPr>
          <w:b w:val="0"/>
          <w:szCs w:val="24"/>
        </w:rPr>
        <w:t xml:space="preserve"> studies </w:t>
      </w:r>
      <w:r w:rsidR="00CB30D6" w:rsidRPr="00E62CAE">
        <w:rPr>
          <w:b w:val="0"/>
          <w:szCs w:val="24"/>
        </w:rPr>
        <w:t xml:space="preserve"> </w:t>
      </w:r>
      <w:bookmarkEnd w:id="0"/>
    </w:p>
    <w:p w14:paraId="4E53630B" w14:textId="77777777" w:rsidR="00AE2AE9" w:rsidRPr="00F33427" w:rsidRDefault="00AE2AE9" w:rsidP="00F33427">
      <w:pPr>
        <w:pStyle w:val="TableHeader"/>
        <w:tabs>
          <w:tab w:val="left" w:pos="2160"/>
        </w:tabs>
        <w:jc w:val="center"/>
        <w:rPr>
          <w:rFonts w:ascii="Cambria" w:hAnsi="Cambria"/>
          <w:bCs/>
          <w:sz w:val="8"/>
          <w:szCs w:val="8"/>
        </w:rPr>
      </w:pPr>
    </w:p>
    <w:tbl>
      <w:tblPr>
        <w:tblW w:w="107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0"/>
        <w:gridCol w:w="1080"/>
        <w:gridCol w:w="6570"/>
        <w:gridCol w:w="1440"/>
      </w:tblGrid>
      <w:tr w:rsidR="004924C1" w:rsidRPr="00CB30D6" w14:paraId="73E616EE" w14:textId="77777777" w:rsidTr="00E62CAE">
        <w:trPr>
          <w:trHeight w:val="332"/>
        </w:trPr>
        <w:tc>
          <w:tcPr>
            <w:tcW w:w="1620" w:type="dxa"/>
            <w:shd w:val="clear" w:color="auto" w:fill="C6D9F1"/>
            <w:vAlign w:val="bottom"/>
          </w:tcPr>
          <w:p w14:paraId="700B76C2" w14:textId="77777777" w:rsidR="001A321A" w:rsidRPr="00CB30D6" w:rsidRDefault="001A321A" w:rsidP="00CB30D6">
            <w:pPr>
              <w:pStyle w:val="TableHeader"/>
              <w:spacing w:before="0"/>
              <w:rPr>
                <w:szCs w:val="24"/>
              </w:rPr>
            </w:pPr>
            <w:r w:rsidRPr="00CB30D6">
              <w:rPr>
                <w:szCs w:val="24"/>
              </w:rPr>
              <w:t>Section/Topic</w:t>
            </w:r>
          </w:p>
        </w:tc>
        <w:tc>
          <w:tcPr>
            <w:tcW w:w="1080" w:type="dxa"/>
            <w:shd w:val="clear" w:color="auto" w:fill="C6D9F1"/>
            <w:vAlign w:val="bottom"/>
          </w:tcPr>
          <w:p w14:paraId="02D7E18C" w14:textId="77777777" w:rsidR="001A321A" w:rsidRPr="00CB30D6" w:rsidRDefault="001A321A" w:rsidP="00E62CAE">
            <w:pPr>
              <w:pStyle w:val="TableHeader"/>
              <w:spacing w:before="0"/>
              <w:rPr>
                <w:szCs w:val="24"/>
              </w:rPr>
            </w:pPr>
            <w:r w:rsidRPr="00CB30D6">
              <w:rPr>
                <w:szCs w:val="24"/>
              </w:rPr>
              <w:t xml:space="preserve">Item </w:t>
            </w:r>
            <w:r w:rsidR="009F1A00" w:rsidRPr="00CB30D6">
              <w:rPr>
                <w:szCs w:val="24"/>
              </w:rPr>
              <w:t>No</w:t>
            </w:r>
          </w:p>
        </w:tc>
        <w:tc>
          <w:tcPr>
            <w:tcW w:w="6570" w:type="dxa"/>
            <w:shd w:val="clear" w:color="auto" w:fill="C6D9F1"/>
            <w:vAlign w:val="bottom"/>
          </w:tcPr>
          <w:p w14:paraId="2EF46F15" w14:textId="77777777" w:rsidR="001A321A" w:rsidRPr="00CB30D6" w:rsidRDefault="001A321A" w:rsidP="00CB30D6">
            <w:pPr>
              <w:pStyle w:val="TableHeader"/>
              <w:spacing w:before="0"/>
              <w:rPr>
                <w:szCs w:val="24"/>
              </w:rPr>
            </w:pPr>
            <w:r w:rsidRPr="00CB30D6">
              <w:rPr>
                <w:szCs w:val="24"/>
              </w:rPr>
              <w:t xml:space="preserve">Checklist </w:t>
            </w:r>
            <w:r w:rsidR="00536A68" w:rsidRPr="00CB30D6">
              <w:rPr>
                <w:szCs w:val="24"/>
              </w:rPr>
              <w:t>item</w:t>
            </w:r>
          </w:p>
        </w:tc>
        <w:tc>
          <w:tcPr>
            <w:tcW w:w="1440" w:type="dxa"/>
            <w:shd w:val="clear" w:color="auto" w:fill="C6D9F1"/>
            <w:vAlign w:val="bottom"/>
          </w:tcPr>
          <w:p w14:paraId="72564D73" w14:textId="77777777" w:rsidR="001A321A" w:rsidRPr="00CB30D6" w:rsidRDefault="009F1A00" w:rsidP="00CB30D6">
            <w:pPr>
              <w:pStyle w:val="TableHeader"/>
              <w:spacing w:before="0"/>
              <w:jc w:val="center"/>
              <w:rPr>
                <w:szCs w:val="24"/>
              </w:rPr>
            </w:pPr>
            <w:r w:rsidRPr="00CB30D6">
              <w:rPr>
                <w:szCs w:val="24"/>
              </w:rPr>
              <w:t xml:space="preserve">Reported on </w:t>
            </w:r>
            <w:r w:rsidR="00536A68" w:rsidRPr="00CB30D6">
              <w:rPr>
                <w:szCs w:val="24"/>
              </w:rPr>
              <w:t xml:space="preserve">page </w:t>
            </w:r>
            <w:r w:rsidRPr="00CB30D6">
              <w:rPr>
                <w:szCs w:val="24"/>
              </w:rPr>
              <w:t>No</w:t>
            </w:r>
          </w:p>
        </w:tc>
      </w:tr>
      <w:tr w:rsidR="009F1A00" w:rsidRPr="00CB30D6" w14:paraId="7CB0569B" w14:textId="77777777" w:rsidTr="00E62CAE">
        <w:tc>
          <w:tcPr>
            <w:tcW w:w="10710" w:type="dxa"/>
            <w:gridSpan w:val="4"/>
          </w:tcPr>
          <w:p w14:paraId="5D0AA6DD" w14:textId="77777777" w:rsidR="009F1A00" w:rsidRPr="00CB30D6" w:rsidRDefault="009F1A00" w:rsidP="00CB30D6">
            <w:pPr>
              <w:pStyle w:val="TableSubHead"/>
              <w:spacing w:before="0"/>
              <w:rPr>
                <w:szCs w:val="24"/>
              </w:rPr>
            </w:pPr>
            <w:r w:rsidRPr="00CB30D6">
              <w:rPr>
                <w:szCs w:val="24"/>
              </w:rPr>
              <w:t>Title and abstract</w:t>
            </w:r>
          </w:p>
        </w:tc>
      </w:tr>
      <w:tr w:rsidR="004924C1" w:rsidRPr="00CB30D6" w14:paraId="48468074" w14:textId="77777777" w:rsidTr="00E62CAE">
        <w:tc>
          <w:tcPr>
            <w:tcW w:w="1620" w:type="dxa"/>
            <w:vMerge w:val="restart"/>
          </w:tcPr>
          <w:p w14:paraId="13F76ED9" w14:textId="77777777" w:rsidR="009F1A00" w:rsidRPr="00CB30D6" w:rsidRDefault="009F1A00" w:rsidP="00CB30D6">
            <w:pPr>
              <w:spacing w:line="240" w:lineRule="auto"/>
              <w:rPr>
                <w:szCs w:val="24"/>
              </w:rPr>
            </w:pPr>
          </w:p>
        </w:tc>
        <w:tc>
          <w:tcPr>
            <w:tcW w:w="1080" w:type="dxa"/>
          </w:tcPr>
          <w:p w14:paraId="16643C19" w14:textId="77777777" w:rsidR="009F1A00" w:rsidRPr="00CB30D6" w:rsidRDefault="00536A68" w:rsidP="00CB30D6">
            <w:pPr>
              <w:spacing w:line="240" w:lineRule="auto"/>
              <w:jc w:val="center"/>
              <w:rPr>
                <w:szCs w:val="24"/>
              </w:rPr>
            </w:pPr>
            <w:r w:rsidRPr="00CB30D6">
              <w:rPr>
                <w:szCs w:val="24"/>
              </w:rPr>
              <w:t>1</w:t>
            </w:r>
            <w:r w:rsidR="009F1A00" w:rsidRPr="00CB30D6">
              <w:rPr>
                <w:szCs w:val="24"/>
              </w:rPr>
              <w:t>a</w:t>
            </w:r>
          </w:p>
        </w:tc>
        <w:tc>
          <w:tcPr>
            <w:tcW w:w="6570" w:type="dxa"/>
          </w:tcPr>
          <w:p w14:paraId="1E624694" w14:textId="01CE27D2" w:rsidR="009F1A00" w:rsidRPr="00CB30D6" w:rsidRDefault="00F37A37" w:rsidP="00E62CAE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  <w:lang w:val="en-CA" w:eastAsia="en-CA"/>
              </w:rPr>
            </w:pPr>
            <w:r w:rsidRPr="00CB30D6">
              <w:rPr>
                <w:szCs w:val="24"/>
                <w:lang w:val="en-CA" w:eastAsia="en-CA"/>
              </w:rPr>
              <w:t xml:space="preserve">Identification as a </w:t>
            </w:r>
            <w:r w:rsidR="000277F3" w:rsidRPr="00CB30D6">
              <w:rPr>
                <w:szCs w:val="24"/>
                <w:lang w:val="en-CA" w:eastAsia="en-CA"/>
              </w:rPr>
              <w:t>development of intervention i</w:t>
            </w:r>
            <w:r w:rsidRPr="00CB30D6">
              <w:rPr>
                <w:szCs w:val="24"/>
                <w:lang w:val="en-CA" w:eastAsia="en-CA"/>
              </w:rPr>
              <w:t>n the title</w:t>
            </w:r>
          </w:p>
        </w:tc>
        <w:tc>
          <w:tcPr>
            <w:tcW w:w="1440" w:type="dxa"/>
          </w:tcPr>
          <w:p w14:paraId="3B3A57C9" w14:textId="7A103A7D" w:rsidR="009F1A00" w:rsidRPr="00CB30D6" w:rsidRDefault="00E62CAE" w:rsidP="00E62CAE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4924C1" w:rsidRPr="00CB30D6" w14:paraId="375AB6E9" w14:textId="77777777" w:rsidTr="00E62CAE">
        <w:tc>
          <w:tcPr>
            <w:tcW w:w="1620" w:type="dxa"/>
            <w:vMerge/>
          </w:tcPr>
          <w:p w14:paraId="53BAB217" w14:textId="77777777" w:rsidR="009F1A00" w:rsidRPr="00CB30D6" w:rsidRDefault="009F1A00" w:rsidP="00CB30D6">
            <w:pPr>
              <w:spacing w:line="240" w:lineRule="auto"/>
              <w:rPr>
                <w:szCs w:val="24"/>
              </w:rPr>
            </w:pPr>
          </w:p>
        </w:tc>
        <w:tc>
          <w:tcPr>
            <w:tcW w:w="1080" w:type="dxa"/>
          </w:tcPr>
          <w:p w14:paraId="3C4EEEED" w14:textId="77777777" w:rsidR="009F1A00" w:rsidRPr="00CB30D6" w:rsidRDefault="00536A68" w:rsidP="00CB30D6">
            <w:pPr>
              <w:spacing w:line="240" w:lineRule="auto"/>
              <w:jc w:val="center"/>
              <w:rPr>
                <w:szCs w:val="24"/>
              </w:rPr>
            </w:pPr>
            <w:r w:rsidRPr="00CB30D6">
              <w:rPr>
                <w:szCs w:val="24"/>
              </w:rPr>
              <w:t>1</w:t>
            </w:r>
            <w:r w:rsidR="009F1A00" w:rsidRPr="00CB30D6">
              <w:rPr>
                <w:szCs w:val="24"/>
              </w:rPr>
              <w:t>b</w:t>
            </w:r>
          </w:p>
        </w:tc>
        <w:tc>
          <w:tcPr>
            <w:tcW w:w="6570" w:type="dxa"/>
          </w:tcPr>
          <w:p w14:paraId="3B30DA62" w14:textId="336FEC74" w:rsidR="009F1A00" w:rsidRPr="00CB30D6" w:rsidRDefault="00F37A37" w:rsidP="00E62CAE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  <w:lang w:val="en-CA" w:eastAsia="en-CA"/>
              </w:rPr>
            </w:pPr>
            <w:r w:rsidRPr="00CB30D6">
              <w:rPr>
                <w:szCs w:val="24"/>
                <w:lang w:val="en-CA" w:eastAsia="en-CA"/>
              </w:rPr>
              <w:t>Structured summary of</w:t>
            </w:r>
            <w:r w:rsidR="000277F3" w:rsidRPr="00CB30D6">
              <w:rPr>
                <w:szCs w:val="24"/>
                <w:lang w:val="en-CA" w:eastAsia="en-CA"/>
              </w:rPr>
              <w:t xml:space="preserve"> </w:t>
            </w:r>
            <w:r w:rsidRPr="00CB30D6">
              <w:rPr>
                <w:szCs w:val="24"/>
                <w:lang w:val="en-CA" w:eastAsia="en-CA"/>
              </w:rPr>
              <w:t xml:space="preserve">methods, results, and conclusions </w:t>
            </w:r>
          </w:p>
        </w:tc>
        <w:tc>
          <w:tcPr>
            <w:tcW w:w="1440" w:type="dxa"/>
          </w:tcPr>
          <w:p w14:paraId="5C36A4BC" w14:textId="574CD561" w:rsidR="009F1A00" w:rsidRPr="00CB30D6" w:rsidRDefault="00E62CAE" w:rsidP="00E62CAE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0915F8">
              <w:rPr>
                <w:szCs w:val="24"/>
              </w:rPr>
              <w:t>,</w:t>
            </w:r>
            <w:r w:rsidR="004013A6">
              <w:rPr>
                <w:szCs w:val="24"/>
              </w:rPr>
              <w:t xml:space="preserve"> </w:t>
            </w:r>
            <w:r w:rsidR="000915F8">
              <w:rPr>
                <w:szCs w:val="24"/>
              </w:rPr>
              <w:t>3</w:t>
            </w:r>
          </w:p>
        </w:tc>
      </w:tr>
      <w:tr w:rsidR="00536A68" w:rsidRPr="00CB30D6" w14:paraId="487F3F5E" w14:textId="77777777" w:rsidTr="00E62CAE">
        <w:tc>
          <w:tcPr>
            <w:tcW w:w="10710" w:type="dxa"/>
            <w:gridSpan w:val="4"/>
          </w:tcPr>
          <w:p w14:paraId="2E27D0BA" w14:textId="77777777" w:rsidR="00536A68" w:rsidRPr="00CB30D6" w:rsidRDefault="00536A68" w:rsidP="00E62CAE">
            <w:pPr>
              <w:pStyle w:val="TableSubHead"/>
              <w:spacing w:before="0"/>
              <w:rPr>
                <w:szCs w:val="24"/>
              </w:rPr>
            </w:pPr>
            <w:r w:rsidRPr="00CB30D6">
              <w:rPr>
                <w:szCs w:val="24"/>
              </w:rPr>
              <w:t>Introduction</w:t>
            </w:r>
          </w:p>
        </w:tc>
      </w:tr>
      <w:tr w:rsidR="00E62CAE" w:rsidRPr="00CB30D6" w14:paraId="1DF301C0" w14:textId="77777777" w:rsidTr="00E62CAE">
        <w:tc>
          <w:tcPr>
            <w:tcW w:w="1620" w:type="dxa"/>
            <w:vMerge w:val="restart"/>
          </w:tcPr>
          <w:p w14:paraId="54AEE425" w14:textId="77777777" w:rsidR="00E62CAE" w:rsidRPr="00CB30D6" w:rsidRDefault="00E62CAE" w:rsidP="00CB30D6">
            <w:pPr>
              <w:spacing w:line="240" w:lineRule="auto"/>
              <w:rPr>
                <w:szCs w:val="24"/>
              </w:rPr>
            </w:pPr>
            <w:r w:rsidRPr="00CB30D6">
              <w:rPr>
                <w:szCs w:val="24"/>
              </w:rPr>
              <w:t>Background and objectives</w:t>
            </w:r>
          </w:p>
        </w:tc>
        <w:tc>
          <w:tcPr>
            <w:tcW w:w="1080" w:type="dxa"/>
          </w:tcPr>
          <w:p w14:paraId="547347F7" w14:textId="7F718739" w:rsidR="00E62CAE" w:rsidRPr="00CB30D6" w:rsidRDefault="00E62CAE" w:rsidP="00CB30D6">
            <w:pPr>
              <w:spacing w:line="240" w:lineRule="auto"/>
              <w:jc w:val="center"/>
              <w:rPr>
                <w:szCs w:val="24"/>
              </w:rPr>
            </w:pPr>
            <w:r w:rsidRPr="00CB30D6">
              <w:rPr>
                <w:szCs w:val="24"/>
              </w:rPr>
              <w:t>2a</w:t>
            </w:r>
          </w:p>
        </w:tc>
        <w:tc>
          <w:tcPr>
            <w:tcW w:w="6570" w:type="dxa"/>
          </w:tcPr>
          <w:p w14:paraId="659CB77A" w14:textId="46BEF3AE" w:rsidR="00E62CAE" w:rsidRPr="00CB30D6" w:rsidRDefault="00E62CAE" w:rsidP="00E62CAE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  <w:lang w:val="en-CA" w:eastAsia="en-CA"/>
              </w:rPr>
            </w:pPr>
            <w:r w:rsidRPr="00CB30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Report how/if published theory informed the intervention development process.</w:t>
            </w:r>
          </w:p>
        </w:tc>
        <w:tc>
          <w:tcPr>
            <w:tcW w:w="1440" w:type="dxa"/>
          </w:tcPr>
          <w:p w14:paraId="4837C0FA" w14:textId="532EC84D" w:rsidR="00E62CAE" w:rsidRPr="00CB30D6" w:rsidRDefault="000915F8" w:rsidP="000915F8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E62CAE" w:rsidRPr="00CB30D6" w14:paraId="6798826C" w14:textId="77777777" w:rsidTr="00E62CAE">
        <w:tc>
          <w:tcPr>
            <w:tcW w:w="1620" w:type="dxa"/>
            <w:vMerge/>
          </w:tcPr>
          <w:p w14:paraId="5013076B" w14:textId="77777777" w:rsidR="00E62CAE" w:rsidRPr="00CB30D6" w:rsidRDefault="00E62CAE" w:rsidP="00CB30D6">
            <w:pPr>
              <w:spacing w:line="240" w:lineRule="auto"/>
              <w:rPr>
                <w:szCs w:val="24"/>
              </w:rPr>
            </w:pPr>
          </w:p>
        </w:tc>
        <w:tc>
          <w:tcPr>
            <w:tcW w:w="1080" w:type="dxa"/>
          </w:tcPr>
          <w:p w14:paraId="05107A60" w14:textId="3F55517E" w:rsidR="00E62CAE" w:rsidRPr="00CB30D6" w:rsidRDefault="00E62CAE" w:rsidP="00CB30D6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2b</w:t>
            </w:r>
          </w:p>
        </w:tc>
        <w:tc>
          <w:tcPr>
            <w:tcW w:w="6570" w:type="dxa"/>
          </w:tcPr>
          <w:p w14:paraId="64337AEE" w14:textId="6DC9F210" w:rsidR="00E62CAE" w:rsidRPr="00CB30D6" w:rsidRDefault="00E62CAE" w:rsidP="00E62CAE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  <w:lang w:val="en-CA" w:eastAsia="en-CA"/>
              </w:rPr>
            </w:pPr>
            <w:r w:rsidRPr="00CB30D6">
              <w:rPr>
                <w:szCs w:val="24"/>
                <w:lang w:val="en-CA" w:eastAsia="en-CA"/>
              </w:rPr>
              <w:t xml:space="preserve">Scientific background and explanation of rationale for future trial, and reasons for </w:t>
            </w:r>
            <w:r w:rsidRPr="00CB30D6">
              <w:rPr>
                <w:szCs w:val="24"/>
                <w:lang w:val="en-CA" w:eastAsia="en-CA"/>
              </w:rPr>
              <w:t>development process</w:t>
            </w:r>
          </w:p>
        </w:tc>
        <w:tc>
          <w:tcPr>
            <w:tcW w:w="1440" w:type="dxa"/>
          </w:tcPr>
          <w:p w14:paraId="25FFF64C" w14:textId="6E3FEE9E" w:rsidR="00E62CAE" w:rsidRPr="00CB30D6" w:rsidRDefault="000915F8" w:rsidP="000915F8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E62CAE" w:rsidRPr="00CB30D6" w14:paraId="3A31416E" w14:textId="77777777" w:rsidTr="00E62CAE">
        <w:trPr>
          <w:trHeight w:val="413"/>
        </w:trPr>
        <w:tc>
          <w:tcPr>
            <w:tcW w:w="1620" w:type="dxa"/>
            <w:vMerge/>
          </w:tcPr>
          <w:p w14:paraId="45C30E8C" w14:textId="77777777" w:rsidR="00E62CAE" w:rsidRPr="00CB30D6" w:rsidRDefault="00E62CAE" w:rsidP="00CB30D6">
            <w:pPr>
              <w:spacing w:line="240" w:lineRule="auto"/>
              <w:rPr>
                <w:szCs w:val="24"/>
              </w:rPr>
            </w:pPr>
          </w:p>
        </w:tc>
        <w:tc>
          <w:tcPr>
            <w:tcW w:w="1080" w:type="dxa"/>
          </w:tcPr>
          <w:p w14:paraId="6711F3B0" w14:textId="29AC4D1E" w:rsidR="00E62CAE" w:rsidRPr="00CB30D6" w:rsidRDefault="00E62CAE" w:rsidP="00CB30D6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szCs w:val="24"/>
              </w:rPr>
              <w:t>c</w:t>
            </w:r>
          </w:p>
        </w:tc>
        <w:tc>
          <w:tcPr>
            <w:tcW w:w="6570" w:type="dxa"/>
          </w:tcPr>
          <w:p w14:paraId="36BE972E" w14:textId="7FB2A2FD" w:rsidR="00E62CAE" w:rsidRPr="00CB30D6" w:rsidRDefault="00E62CAE" w:rsidP="00E62CAE">
            <w:pPr>
              <w:spacing w:line="240" w:lineRule="auto"/>
              <w:rPr>
                <w:szCs w:val="24"/>
                <w:lang w:val="en-CA" w:eastAsia="en-CA"/>
              </w:rPr>
            </w:pPr>
            <w:r w:rsidRPr="00CB30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Report how evidence from different sources informed the intervention development process.</w:t>
            </w:r>
          </w:p>
        </w:tc>
        <w:tc>
          <w:tcPr>
            <w:tcW w:w="1440" w:type="dxa"/>
          </w:tcPr>
          <w:p w14:paraId="48BA9D4C" w14:textId="25B20D20" w:rsidR="00E62CAE" w:rsidRPr="00CB30D6" w:rsidRDefault="000915F8" w:rsidP="000915F8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E62CAE" w:rsidRPr="00CB30D6" w14:paraId="24DEEEE6" w14:textId="77777777" w:rsidTr="00E62CAE">
        <w:trPr>
          <w:trHeight w:val="359"/>
        </w:trPr>
        <w:tc>
          <w:tcPr>
            <w:tcW w:w="1620" w:type="dxa"/>
            <w:vMerge/>
          </w:tcPr>
          <w:p w14:paraId="260168AB" w14:textId="77777777" w:rsidR="00E62CAE" w:rsidRPr="00CB30D6" w:rsidRDefault="00E62CAE" w:rsidP="00CB30D6">
            <w:pPr>
              <w:spacing w:line="240" w:lineRule="auto"/>
              <w:rPr>
                <w:szCs w:val="24"/>
              </w:rPr>
            </w:pPr>
          </w:p>
        </w:tc>
        <w:tc>
          <w:tcPr>
            <w:tcW w:w="1080" w:type="dxa"/>
          </w:tcPr>
          <w:p w14:paraId="1F1939A5" w14:textId="2398CB39" w:rsidR="00E62CAE" w:rsidRPr="00CB30D6" w:rsidRDefault="00E62CAE" w:rsidP="00CB30D6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szCs w:val="24"/>
              </w:rPr>
              <w:t>d</w:t>
            </w:r>
          </w:p>
        </w:tc>
        <w:tc>
          <w:tcPr>
            <w:tcW w:w="6570" w:type="dxa"/>
          </w:tcPr>
          <w:p w14:paraId="25C53A65" w14:textId="177FC094" w:rsidR="00E62CAE" w:rsidRPr="00CB30D6" w:rsidRDefault="00E62CAE" w:rsidP="00E62CAE">
            <w:pPr>
              <w:spacing w:line="240" w:lineRule="auto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CB30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Report the purpose of the intervention development process.</w:t>
            </w:r>
          </w:p>
        </w:tc>
        <w:tc>
          <w:tcPr>
            <w:tcW w:w="1440" w:type="dxa"/>
          </w:tcPr>
          <w:p w14:paraId="1A5E0B29" w14:textId="3AAE437E" w:rsidR="00E62CAE" w:rsidRPr="00CB30D6" w:rsidRDefault="000915F8" w:rsidP="000915F8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0277F3" w:rsidRPr="00CB30D6" w14:paraId="5D582671" w14:textId="77777777" w:rsidTr="00E62CAE">
        <w:tc>
          <w:tcPr>
            <w:tcW w:w="10710" w:type="dxa"/>
            <w:gridSpan w:val="4"/>
          </w:tcPr>
          <w:p w14:paraId="3CC49A17" w14:textId="77777777" w:rsidR="000277F3" w:rsidRPr="00CB30D6" w:rsidRDefault="000277F3" w:rsidP="00E62CAE">
            <w:pPr>
              <w:pStyle w:val="TableSubHead"/>
              <w:spacing w:before="0"/>
              <w:rPr>
                <w:szCs w:val="24"/>
              </w:rPr>
            </w:pPr>
            <w:r w:rsidRPr="00CB30D6">
              <w:rPr>
                <w:szCs w:val="24"/>
              </w:rPr>
              <w:t>Methods</w:t>
            </w:r>
          </w:p>
        </w:tc>
      </w:tr>
      <w:tr w:rsidR="004924C1" w:rsidRPr="00CB30D6" w14:paraId="671567F3" w14:textId="77777777" w:rsidTr="00E62CAE">
        <w:tc>
          <w:tcPr>
            <w:tcW w:w="1620" w:type="dxa"/>
            <w:vMerge w:val="restart"/>
          </w:tcPr>
          <w:p w14:paraId="19C79ED6" w14:textId="420E2881" w:rsidR="00CB30D6" w:rsidRPr="00CB30D6" w:rsidRDefault="00CB30D6" w:rsidP="00CB30D6">
            <w:pPr>
              <w:spacing w:line="240" w:lineRule="auto"/>
              <w:rPr>
                <w:szCs w:val="24"/>
              </w:rPr>
            </w:pPr>
            <w:r w:rsidRPr="00CB30D6">
              <w:rPr>
                <w:szCs w:val="24"/>
              </w:rPr>
              <w:t xml:space="preserve">Setting </w:t>
            </w:r>
          </w:p>
        </w:tc>
        <w:tc>
          <w:tcPr>
            <w:tcW w:w="1080" w:type="dxa"/>
          </w:tcPr>
          <w:p w14:paraId="1A252CCB" w14:textId="77777777" w:rsidR="00CB30D6" w:rsidRPr="00CB30D6" w:rsidRDefault="00CB30D6" w:rsidP="00CB30D6">
            <w:pPr>
              <w:spacing w:line="240" w:lineRule="auto"/>
              <w:jc w:val="center"/>
              <w:rPr>
                <w:szCs w:val="24"/>
              </w:rPr>
            </w:pPr>
            <w:r w:rsidRPr="00CB30D6">
              <w:rPr>
                <w:szCs w:val="24"/>
              </w:rPr>
              <w:t>3a</w:t>
            </w:r>
          </w:p>
        </w:tc>
        <w:tc>
          <w:tcPr>
            <w:tcW w:w="6570" w:type="dxa"/>
          </w:tcPr>
          <w:p w14:paraId="1F34324D" w14:textId="5D89E397" w:rsidR="00CB30D6" w:rsidRPr="00E62CAE" w:rsidRDefault="00CB30D6" w:rsidP="00E62CAE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  <w:lang w:val="en-CA" w:eastAsia="en-CA"/>
              </w:rPr>
            </w:pPr>
            <w:r w:rsidRPr="00E62CA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T</w:t>
            </w:r>
            <w:r w:rsidRPr="00E62CA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he context for which the intervention was developed.</w:t>
            </w:r>
          </w:p>
        </w:tc>
        <w:tc>
          <w:tcPr>
            <w:tcW w:w="1440" w:type="dxa"/>
          </w:tcPr>
          <w:p w14:paraId="307A838C" w14:textId="16753ACB" w:rsidR="00CB30D6" w:rsidRPr="00CB30D6" w:rsidRDefault="00A43C39" w:rsidP="004013A6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4924C1" w:rsidRPr="00CB30D6" w14:paraId="6B0A269B" w14:textId="77777777" w:rsidTr="00E62CAE">
        <w:tc>
          <w:tcPr>
            <w:tcW w:w="1620" w:type="dxa"/>
            <w:vMerge/>
          </w:tcPr>
          <w:p w14:paraId="6B85F945" w14:textId="77777777" w:rsidR="00CB30D6" w:rsidRPr="00CB30D6" w:rsidRDefault="00CB30D6" w:rsidP="00CB30D6">
            <w:pPr>
              <w:spacing w:line="240" w:lineRule="auto"/>
              <w:rPr>
                <w:szCs w:val="24"/>
              </w:rPr>
            </w:pPr>
          </w:p>
        </w:tc>
        <w:tc>
          <w:tcPr>
            <w:tcW w:w="1080" w:type="dxa"/>
          </w:tcPr>
          <w:p w14:paraId="0DB8C873" w14:textId="3D7B2744" w:rsidR="00CB30D6" w:rsidRPr="00CB30D6" w:rsidRDefault="00E62CAE" w:rsidP="00CB30D6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3b</w:t>
            </w:r>
          </w:p>
        </w:tc>
        <w:tc>
          <w:tcPr>
            <w:tcW w:w="6570" w:type="dxa"/>
          </w:tcPr>
          <w:p w14:paraId="04EEAB56" w14:textId="0B01E146" w:rsidR="00CB30D6" w:rsidRPr="00CB30D6" w:rsidRDefault="00CB30D6" w:rsidP="00E62CAE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  <w:lang w:val="en-CA" w:eastAsia="en-CA"/>
              </w:rPr>
            </w:pPr>
            <w:r w:rsidRPr="00CB30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G</w:t>
            </w:r>
            <w:r w:rsidRPr="00CB30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uiding principles prioritised when making decisions during the intervention development process</w:t>
            </w:r>
          </w:p>
        </w:tc>
        <w:tc>
          <w:tcPr>
            <w:tcW w:w="1440" w:type="dxa"/>
          </w:tcPr>
          <w:p w14:paraId="532FC7A0" w14:textId="25043C54" w:rsidR="00CB30D6" w:rsidRPr="00CB30D6" w:rsidRDefault="00A43C39" w:rsidP="004013A6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4924C1" w:rsidRPr="00CB30D6" w14:paraId="158757A4" w14:textId="77777777" w:rsidTr="00E62CAE">
        <w:tc>
          <w:tcPr>
            <w:tcW w:w="1620" w:type="dxa"/>
            <w:vMerge/>
          </w:tcPr>
          <w:p w14:paraId="14E74495" w14:textId="77777777" w:rsidR="00CB30D6" w:rsidRPr="00CB30D6" w:rsidRDefault="00CB30D6" w:rsidP="00CB30D6">
            <w:pPr>
              <w:spacing w:line="240" w:lineRule="auto"/>
              <w:rPr>
                <w:szCs w:val="24"/>
              </w:rPr>
            </w:pPr>
          </w:p>
        </w:tc>
        <w:tc>
          <w:tcPr>
            <w:tcW w:w="1080" w:type="dxa"/>
          </w:tcPr>
          <w:p w14:paraId="073ED6F5" w14:textId="253A2C8C" w:rsidR="00CB30D6" w:rsidRPr="00CB30D6" w:rsidRDefault="00E62CAE" w:rsidP="00CB30D6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3c</w:t>
            </w:r>
          </w:p>
        </w:tc>
        <w:tc>
          <w:tcPr>
            <w:tcW w:w="6570" w:type="dxa"/>
          </w:tcPr>
          <w:p w14:paraId="10C92BC8" w14:textId="3117D894" w:rsidR="00CB30D6" w:rsidRPr="00CB30D6" w:rsidRDefault="00CB30D6" w:rsidP="00E62CAE">
            <w:pPr>
              <w:autoSpaceDE w:val="0"/>
              <w:autoSpaceDN w:val="0"/>
              <w:adjustRightInd w:val="0"/>
              <w:spacing w:line="240" w:lineRule="auto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CB30D6">
              <w:rPr>
                <w:szCs w:val="24"/>
              </w:rPr>
              <w:t>Settings and locations where the data were collected</w:t>
            </w:r>
          </w:p>
        </w:tc>
        <w:tc>
          <w:tcPr>
            <w:tcW w:w="1440" w:type="dxa"/>
          </w:tcPr>
          <w:p w14:paraId="10A142AB" w14:textId="132D10ED" w:rsidR="00CB30D6" w:rsidRPr="00CB30D6" w:rsidRDefault="00A43C39" w:rsidP="004013A6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7. 8</w:t>
            </w:r>
          </w:p>
        </w:tc>
      </w:tr>
      <w:tr w:rsidR="004924C1" w:rsidRPr="00CB30D6" w14:paraId="38E7FDF3" w14:textId="77777777" w:rsidTr="00E62CAE">
        <w:tc>
          <w:tcPr>
            <w:tcW w:w="1620" w:type="dxa"/>
            <w:vMerge w:val="restart"/>
          </w:tcPr>
          <w:p w14:paraId="325D7501" w14:textId="77777777" w:rsidR="00ED143C" w:rsidRPr="00CB30D6" w:rsidRDefault="00ED143C" w:rsidP="00CB30D6">
            <w:pPr>
              <w:spacing w:line="240" w:lineRule="auto"/>
              <w:rPr>
                <w:szCs w:val="24"/>
              </w:rPr>
            </w:pPr>
            <w:r w:rsidRPr="00CB30D6">
              <w:rPr>
                <w:szCs w:val="24"/>
              </w:rPr>
              <w:t>Participants</w:t>
            </w:r>
          </w:p>
        </w:tc>
        <w:tc>
          <w:tcPr>
            <w:tcW w:w="1080" w:type="dxa"/>
          </w:tcPr>
          <w:p w14:paraId="465E79EF" w14:textId="77777777" w:rsidR="00ED143C" w:rsidRPr="00CB30D6" w:rsidRDefault="00ED143C" w:rsidP="00CB30D6">
            <w:pPr>
              <w:spacing w:line="240" w:lineRule="auto"/>
              <w:jc w:val="center"/>
              <w:rPr>
                <w:szCs w:val="24"/>
              </w:rPr>
            </w:pPr>
            <w:r w:rsidRPr="00CB30D6">
              <w:rPr>
                <w:szCs w:val="24"/>
              </w:rPr>
              <w:t>4a</w:t>
            </w:r>
          </w:p>
        </w:tc>
        <w:tc>
          <w:tcPr>
            <w:tcW w:w="6570" w:type="dxa"/>
          </w:tcPr>
          <w:p w14:paraId="3178A61C" w14:textId="78D90872" w:rsidR="00ED143C" w:rsidRPr="00CB30D6" w:rsidRDefault="00ED143C" w:rsidP="00E62CAE">
            <w:pPr>
              <w:spacing w:line="240" w:lineRule="auto"/>
              <w:rPr>
                <w:szCs w:val="24"/>
              </w:rPr>
            </w:pPr>
            <w:r w:rsidRPr="00CB30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Report the target population for the intervention development process.</w:t>
            </w:r>
          </w:p>
        </w:tc>
        <w:tc>
          <w:tcPr>
            <w:tcW w:w="1440" w:type="dxa"/>
          </w:tcPr>
          <w:p w14:paraId="7C89434E" w14:textId="0E99EA4A" w:rsidR="00ED143C" w:rsidRPr="00CB30D6" w:rsidRDefault="00A43C39" w:rsidP="004013A6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8.9</w:t>
            </w:r>
          </w:p>
        </w:tc>
      </w:tr>
      <w:tr w:rsidR="004924C1" w:rsidRPr="00CB30D6" w14:paraId="5D0F072C" w14:textId="77777777" w:rsidTr="00E62CAE">
        <w:tc>
          <w:tcPr>
            <w:tcW w:w="1620" w:type="dxa"/>
            <w:vMerge/>
          </w:tcPr>
          <w:p w14:paraId="7C18A748" w14:textId="77777777" w:rsidR="00ED143C" w:rsidRPr="00CB30D6" w:rsidRDefault="00ED143C" w:rsidP="00CB30D6">
            <w:pPr>
              <w:spacing w:line="240" w:lineRule="auto"/>
              <w:rPr>
                <w:szCs w:val="24"/>
              </w:rPr>
            </w:pPr>
          </w:p>
        </w:tc>
        <w:tc>
          <w:tcPr>
            <w:tcW w:w="1080" w:type="dxa"/>
          </w:tcPr>
          <w:p w14:paraId="58D68012" w14:textId="778354B6" w:rsidR="00ED143C" w:rsidRPr="00CB30D6" w:rsidRDefault="00E62CAE" w:rsidP="00CB30D6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4b</w:t>
            </w:r>
          </w:p>
        </w:tc>
        <w:tc>
          <w:tcPr>
            <w:tcW w:w="6570" w:type="dxa"/>
          </w:tcPr>
          <w:p w14:paraId="37FC29C0" w14:textId="28F9462E" w:rsidR="00ED143C" w:rsidRPr="00CB30D6" w:rsidRDefault="00ED143C" w:rsidP="00E62CAE">
            <w:pPr>
              <w:spacing w:line="240" w:lineRule="auto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CB30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Report how stakeholders contributed to the intervention development process</w:t>
            </w:r>
          </w:p>
        </w:tc>
        <w:tc>
          <w:tcPr>
            <w:tcW w:w="1440" w:type="dxa"/>
          </w:tcPr>
          <w:p w14:paraId="5FDA8436" w14:textId="368DD00D" w:rsidR="00ED143C" w:rsidRPr="00CB30D6" w:rsidRDefault="00A43C39" w:rsidP="004013A6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</w:tr>
      <w:tr w:rsidR="004924C1" w:rsidRPr="00CB30D6" w14:paraId="3D3053EB" w14:textId="77777777" w:rsidTr="00E62CAE">
        <w:tc>
          <w:tcPr>
            <w:tcW w:w="1620" w:type="dxa"/>
            <w:vMerge/>
          </w:tcPr>
          <w:p w14:paraId="5181A41A" w14:textId="77777777" w:rsidR="00ED143C" w:rsidRPr="00CB30D6" w:rsidRDefault="00ED143C" w:rsidP="00CB30D6">
            <w:pPr>
              <w:spacing w:line="240" w:lineRule="auto"/>
              <w:rPr>
                <w:szCs w:val="24"/>
              </w:rPr>
            </w:pPr>
          </w:p>
        </w:tc>
        <w:tc>
          <w:tcPr>
            <w:tcW w:w="1080" w:type="dxa"/>
          </w:tcPr>
          <w:p w14:paraId="75815920" w14:textId="6B2E12E0" w:rsidR="00ED143C" w:rsidRPr="00CB30D6" w:rsidRDefault="00E62CAE" w:rsidP="00CB30D6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4c</w:t>
            </w:r>
          </w:p>
        </w:tc>
        <w:tc>
          <w:tcPr>
            <w:tcW w:w="6570" w:type="dxa"/>
          </w:tcPr>
          <w:p w14:paraId="7E451F1A" w14:textId="54A92ABA" w:rsidR="00ED143C" w:rsidRPr="00CB30D6" w:rsidRDefault="00ED143C" w:rsidP="00E62CAE">
            <w:pPr>
              <w:spacing w:line="240" w:lineRule="auto"/>
              <w:rPr>
                <w:szCs w:val="24"/>
              </w:rPr>
            </w:pPr>
            <w:r w:rsidRPr="00CB30D6">
              <w:rPr>
                <w:szCs w:val="24"/>
              </w:rPr>
              <w:t xml:space="preserve">Eligibility criteria for participants </w:t>
            </w:r>
          </w:p>
        </w:tc>
        <w:tc>
          <w:tcPr>
            <w:tcW w:w="1440" w:type="dxa"/>
          </w:tcPr>
          <w:p w14:paraId="3CC719AA" w14:textId="6952A1D0" w:rsidR="00ED143C" w:rsidRPr="00CB30D6" w:rsidRDefault="00A43C39" w:rsidP="004013A6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8, 9</w:t>
            </w:r>
          </w:p>
        </w:tc>
      </w:tr>
      <w:tr w:rsidR="004924C1" w:rsidRPr="00CB30D6" w14:paraId="70607A91" w14:textId="77777777" w:rsidTr="00E62CAE">
        <w:tc>
          <w:tcPr>
            <w:tcW w:w="1620" w:type="dxa"/>
          </w:tcPr>
          <w:p w14:paraId="637BFB07" w14:textId="77777777" w:rsidR="00ED143C" w:rsidRPr="00CB30D6" w:rsidRDefault="00ED143C" w:rsidP="00CB30D6">
            <w:pPr>
              <w:spacing w:line="240" w:lineRule="auto"/>
              <w:rPr>
                <w:szCs w:val="24"/>
              </w:rPr>
            </w:pPr>
          </w:p>
        </w:tc>
        <w:tc>
          <w:tcPr>
            <w:tcW w:w="1080" w:type="dxa"/>
          </w:tcPr>
          <w:p w14:paraId="265A16E2" w14:textId="2F790773" w:rsidR="00ED143C" w:rsidRPr="00CB30D6" w:rsidRDefault="00ED143C" w:rsidP="00CB30D6">
            <w:pPr>
              <w:spacing w:line="240" w:lineRule="auto"/>
              <w:jc w:val="center"/>
              <w:rPr>
                <w:szCs w:val="24"/>
              </w:rPr>
            </w:pPr>
            <w:r w:rsidRPr="00CB30D6">
              <w:rPr>
                <w:szCs w:val="24"/>
              </w:rPr>
              <w:t>4</w:t>
            </w:r>
            <w:r w:rsidR="00E62CAE">
              <w:rPr>
                <w:szCs w:val="24"/>
              </w:rPr>
              <w:t>d</w:t>
            </w:r>
          </w:p>
        </w:tc>
        <w:tc>
          <w:tcPr>
            <w:tcW w:w="6570" w:type="dxa"/>
          </w:tcPr>
          <w:p w14:paraId="692C9FAF" w14:textId="77777777" w:rsidR="00ED143C" w:rsidRPr="00CB30D6" w:rsidRDefault="00ED143C" w:rsidP="00E62CAE">
            <w:pPr>
              <w:spacing w:line="240" w:lineRule="auto"/>
              <w:rPr>
                <w:szCs w:val="24"/>
              </w:rPr>
            </w:pPr>
            <w:r w:rsidRPr="00CB30D6">
              <w:rPr>
                <w:szCs w:val="24"/>
              </w:rPr>
              <w:t>How participants were identified and consented</w:t>
            </w:r>
          </w:p>
        </w:tc>
        <w:tc>
          <w:tcPr>
            <w:tcW w:w="1440" w:type="dxa"/>
          </w:tcPr>
          <w:p w14:paraId="6FF6F6A1" w14:textId="49C3AF85" w:rsidR="00ED143C" w:rsidRPr="00CB30D6" w:rsidRDefault="00A43C39" w:rsidP="004013A6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8, 9</w:t>
            </w:r>
          </w:p>
        </w:tc>
      </w:tr>
      <w:tr w:rsidR="004924C1" w:rsidRPr="00CB30D6" w14:paraId="1AEFE0A8" w14:textId="77777777" w:rsidTr="00E62CAE">
        <w:tc>
          <w:tcPr>
            <w:tcW w:w="1620" w:type="dxa"/>
          </w:tcPr>
          <w:p w14:paraId="11B9C20F" w14:textId="77777777" w:rsidR="00ED143C" w:rsidRPr="00CB30D6" w:rsidRDefault="00ED143C" w:rsidP="00CB30D6">
            <w:pPr>
              <w:spacing w:line="240" w:lineRule="auto"/>
              <w:rPr>
                <w:szCs w:val="24"/>
              </w:rPr>
            </w:pPr>
            <w:r w:rsidRPr="00CB30D6">
              <w:rPr>
                <w:szCs w:val="24"/>
              </w:rPr>
              <w:t>Sample size</w:t>
            </w:r>
          </w:p>
        </w:tc>
        <w:tc>
          <w:tcPr>
            <w:tcW w:w="1080" w:type="dxa"/>
          </w:tcPr>
          <w:p w14:paraId="1E566B94" w14:textId="511F9D2B" w:rsidR="00ED143C" w:rsidRPr="00CB30D6" w:rsidRDefault="00E62CAE" w:rsidP="00CB30D6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570" w:type="dxa"/>
          </w:tcPr>
          <w:p w14:paraId="7469D418" w14:textId="3B248674" w:rsidR="00ED143C" w:rsidRPr="00CB30D6" w:rsidRDefault="00ED143C" w:rsidP="00E62CAE">
            <w:pPr>
              <w:spacing w:line="240" w:lineRule="auto"/>
              <w:rPr>
                <w:szCs w:val="24"/>
              </w:rPr>
            </w:pPr>
            <w:r w:rsidRPr="00CB30D6">
              <w:rPr>
                <w:szCs w:val="24"/>
                <w:lang w:val="en-CA" w:eastAsia="en-CA"/>
              </w:rPr>
              <w:t>Number of participants of the development process</w:t>
            </w:r>
          </w:p>
        </w:tc>
        <w:tc>
          <w:tcPr>
            <w:tcW w:w="1440" w:type="dxa"/>
          </w:tcPr>
          <w:p w14:paraId="1AFA99ED" w14:textId="3E880CED" w:rsidR="00ED143C" w:rsidRPr="00CB30D6" w:rsidRDefault="00A43C39" w:rsidP="004013A6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8, 9, 10</w:t>
            </w:r>
          </w:p>
        </w:tc>
      </w:tr>
      <w:tr w:rsidR="004924C1" w:rsidRPr="00CB30D6" w14:paraId="341C4B8C" w14:textId="77777777" w:rsidTr="00E62CAE">
        <w:tc>
          <w:tcPr>
            <w:tcW w:w="1620" w:type="dxa"/>
          </w:tcPr>
          <w:p w14:paraId="533222BA" w14:textId="77777777" w:rsidR="00ED143C" w:rsidRPr="00CB30D6" w:rsidRDefault="00ED143C" w:rsidP="00CB30D6">
            <w:pPr>
              <w:spacing w:line="240" w:lineRule="auto"/>
              <w:rPr>
                <w:szCs w:val="24"/>
              </w:rPr>
            </w:pPr>
            <w:r w:rsidRPr="00CB30D6">
              <w:rPr>
                <w:szCs w:val="24"/>
              </w:rPr>
              <w:t>Statistical methods</w:t>
            </w:r>
          </w:p>
        </w:tc>
        <w:tc>
          <w:tcPr>
            <w:tcW w:w="1080" w:type="dxa"/>
          </w:tcPr>
          <w:p w14:paraId="456B15F5" w14:textId="44DD6505" w:rsidR="00ED143C" w:rsidRPr="00CB30D6" w:rsidRDefault="00E62CAE" w:rsidP="00CB30D6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570" w:type="dxa"/>
          </w:tcPr>
          <w:p w14:paraId="3836306C" w14:textId="1C5FBAC9" w:rsidR="00ED143C" w:rsidRPr="00CB30D6" w:rsidRDefault="00ED143C" w:rsidP="00E62CAE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  <w:lang w:val="en-CA" w:eastAsia="en-CA"/>
              </w:rPr>
            </w:pPr>
            <w:r w:rsidRPr="00CB30D6">
              <w:rPr>
                <w:szCs w:val="24"/>
                <w:lang w:val="en-CA" w:eastAsia="en-CA"/>
              </w:rPr>
              <w:t xml:space="preserve">Methods used to address each phase of development process </w:t>
            </w:r>
          </w:p>
        </w:tc>
        <w:tc>
          <w:tcPr>
            <w:tcW w:w="1440" w:type="dxa"/>
          </w:tcPr>
          <w:p w14:paraId="11EC5F9A" w14:textId="5B1716C8" w:rsidR="00ED143C" w:rsidRPr="00CB30D6" w:rsidRDefault="00A43C39" w:rsidP="004013A6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8, 9, 10</w:t>
            </w:r>
          </w:p>
        </w:tc>
      </w:tr>
      <w:tr w:rsidR="00ED143C" w:rsidRPr="00CB30D6" w14:paraId="3BB0EC08" w14:textId="77777777" w:rsidTr="00E62CAE">
        <w:tc>
          <w:tcPr>
            <w:tcW w:w="10710" w:type="dxa"/>
            <w:gridSpan w:val="4"/>
          </w:tcPr>
          <w:p w14:paraId="3C8B00F8" w14:textId="77777777" w:rsidR="00ED143C" w:rsidRPr="00CB30D6" w:rsidRDefault="00ED143C" w:rsidP="004013A6">
            <w:pPr>
              <w:pStyle w:val="TableSubHead"/>
              <w:spacing w:before="0"/>
              <w:jc w:val="center"/>
              <w:rPr>
                <w:szCs w:val="24"/>
              </w:rPr>
            </w:pPr>
            <w:r w:rsidRPr="00CB30D6">
              <w:rPr>
                <w:szCs w:val="24"/>
              </w:rPr>
              <w:t>Results</w:t>
            </w:r>
          </w:p>
        </w:tc>
      </w:tr>
      <w:tr w:rsidR="004924C1" w:rsidRPr="00CB30D6" w14:paraId="71AFE5F9" w14:textId="77777777" w:rsidTr="00E62CAE">
        <w:trPr>
          <w:trHeight w:val="179"/>
        </w:trPr>
        <w:tc>
          <w:tcPr>
            <w:tcW w:w="1620" w:type="dxa"/>
          </w:tcPr>
          <w:p w14:paraId="732C4759" w14:textId="77777777" w:rsidR="00ED143C" w:rsidRPr="00CB30D6" w:rsidRDefault="00ED143C" w:rsidP="00CB30D6">
            <w:pPr>
              <w:spacing w:line="240" w:lineRule="auto"/>
              <w:rPr>
                <w:szCs w:val="24"/>
              </w:rPr>
            </w:pPr>
            <w:r w:rsidRPr="00CB30D6">
              <w:rPr>
                <w:szCs w:val="24"/>
              </w:rPr>
              <w:t>Numbers analysed</w:t>
            </w:r>
          </w:p>
        </w:tc>
        <w:tc>
          <w:tcPr>
            <w:tcW w:w="1080" w:type="dxa"/>
          </w:tcPr>
          <w:p w14:paraId="04BA1540" w14:textId="67302A8A" w:rsidR="00ED143C" w:rsidRPr="00CB30D6" w:rsidRDefault="00E62CAE" w:rsidP="00CB30D6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6570" w:type="dxa"/>
          </w:tcPr>
          <w:p w14:paraId="03D9103F" w14:textId="58791CC6" w:rsidR="00ED143C" w:rsidRPr="00CB30D6" w:rsidRDefault="00ED143C" w:rsidP="00E62CAE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CB30D6">
              <w:rPr>
                <w:szCs w:val="24"/>
              </w:rPr>
              <w:t xml:space="preserve">Number of participants (denominator) included in each analysis. </w:t>
            </w:r>
          </w:p>
        </w:tc>
        <w:tc>
          <w:tcPr>
            <w:tcW w:w="1440" w:type="dxa"/>
          </w:tcPr>
          <w:p w14:paraId="3950F410" w14:textId="7447D1DC" w:rsidR="00ED143C" w:rsidRPr="00CB30D6" w:rsidRDefault="00A43C39" w:rsidP="004013A6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12, 13, 15</w:t>
            </w:r>
          </w:p>
        </w:tc>
      </w:tr>
      <w:tr w:rsidR="00ED143C" w:rsidRPr="00CB30D6" w14:paraId="047F83B3" w14:textId="77777777" w:rsidTr="00E62CAE">
        <w:tc>
          <w:tcPr>
            <w:tcW w:w="10710" w:type="dxa"/>
            <w:gridSpan w:val="4"/>
          </w:tcPr>
          <w:p w14:paraId="1A13CBD6" w14:textId="77777777" w:rsidR="00ED143C" w:rsidRPr="00CB30D6" w:rsidRDefault="00ED143C" w:rsidP="004013A6">
            <w:pPr>
              <w:pStyle w:val="TableSubHead"/>
              <w:spacing w:before="0"/>
              <w:jc w:val="center"/>
              <w:rPr>
                <w:szCs w:val="24"/>
              </w:rPr>
            </w:pPr>
            <w:r w:rsidRPr="00CB30D6">
              <w:rPr>
                <w:szCs w:val="24"/>
              </w:rPr>
              <w:t>Discussion</w:t>
            </w:r>
          </w:p>
        </w:tc>
      </w:tr>
      <w:tr w:rsidR="00A43C39" w:rsidRPr="00CB30D6" w14:paraId="47C6A881" w14:textId="77777777" w:rsidTr="00E62CAE">
        <w:tc>
          <w:tcPr>
            <w:tcW w:w="1620" w:type="dxa"/>
            <w:vMerge w:val="restart"/>
          </w:tcPr>
          <w:p w14:paraId="2AEC0AEC" w14:textId="7DC48021" w:rsidR="00A43C39" w:rsidRPr="00CB30D6" w:rsidRDefault="00A43C39" w:rsidP="00A43C39">
            <w:pPr>
              <w:spacing w:line="240" w:lineRule="auto"/>
              <w:rPr>
                <w:szCs w:val="24"/>
              </w:rPr>
            </w:pPr>
            <w:r w:rsidRPr="00CB30D6">
              <w:rPr>
                <w:szCs w:val="24"/>
              </w:rPr>
              <w:t>Interpretation</w:t>
            </w:r>
          </w:p>
        </w:tc>
        <w:tc>
          <w:tcPr>
            <w:tcW w:w="1080" w:type="dxa"/>
          </w:tcPr>
          <w:p w14:paraId="3C6BCF9C" w14:textId="43DA299C" w:rsidR="00A43C39" w:rsidRPr="00CB30D6" w:rsidRDefault="00A43C39" w:rsidP="00A43C39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8a</w:t>
            </w:r>
          </w:p>
        </w:tc>
        <w:tc>
          <w:tcPr>
            <w:tcW w:w="6570" w:type="dxa"/>
          </w:tcPr>
          <w:p w14:paraId="0F085F47" w14:textId="69BB5CA0" w:rsidR="00A43C39" w:rsidRPr="00CB30D6" w:rsidRDefault="00A43C39" w:rsidP="00A43C39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CB30D6">
              <w:rPr>
                <w:szCs w:val="24"/>
              </w:rPr>
              <w:t>Interpretation consistent with findings considering other relevant evidence</w:t>
            </w:r>
          </w:p>
        </w:tc>
        <w:tc>
          <w:tcPr>
            <w:tcW w:w="1440" w:type="dxa"/>
          </w:tcPr>
          <w:p w14:paraId="4F3BE4D5" w14:textId="6D279327" w:rsidR="00A43C39" w:rsidRPr="00CB30D6" w:rsidRDefault="00A43C39" w:rsidP="004013A6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16, 17</w:t>
            </w:r>
          </w:p>
        </w:tc>
      </w:tr>
      <w:tr w:rsidR="00A43C39" w:rsidRPr="00CB30D6" w14:paraId="3EFF345B" w14:textId="77777777" w:rsidTr="00E62CAE">
        <w:tc>
          <w:tcPr>
            <w:tcW w:w="1620" w:type="dxa"/>
            <w:vMerge/>
          </w:tcPr>
          <w:p w14:paraId="55DCCFB4" w14:textId="76EC5387" w:rsidR="00A43C39" w:rsidRPr="00CB30D6" w:rsidRDefault="00A43C39" w:rsidP="00A43C39">
            <w:pPr>
              <w:spacing w:line="240" w:lineRule="auto"/>
              <w:rPr>
                <w:szCs w:val="24"/>
              </w:rPr>
            </w:pPr>
          </w:p>
        </w:tc>
        <w:tc>
          <w:tcPr>
            <w:tcW w:w="1080" w:type="dxa"/>
          </w:tcPr>
          <w:p w14:paraId="131900EA" w14:textId="618258EE" w:rsidR="00A43C39" w:rsidRDefault="00A43C39" w:rsidP="00A43C39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8b</w:t>
            </w:r>
          </w:p>
        </w:tc>
        <w:tc>
          <w:tcPr>
            <w:tcW w:w="6570" w:type="dxa"/>
          </w:tcPr>
          <w:p w14:paraId="4144C04A" w14:textId="2AB87167" w:rsidR="00A43C39" w:rsidRPr="00CB30D6" w:rsidRDefault="00A43C39" w:rsidP="00A43C39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CB30D6">
              <w:rPr>
                <w:szCs w:val="24"/>
              </w:rPr>
              <w:t xml:space="preserve">Implications for progression from </w:t>
            </w:r>
            <w:r>
              <w:rPr>
                <w:szCs w:val="24"/>
              </w:rPr>
              <w:t>development</w:t>
            </w:r>
            <w:r w:rsidRPr="00CB30D6">
              <w:rPr>
                <w:szCs w:val="24"/>
              </w:rPr>
              <w:t xml:space="preserve"> to future definitive trial</w:t>
            </w:r>
          </w:p>
        </w:tc>
        <w:tc>
          <w:tcPr>
            <w:tcW w:w="1440" w:type="dxa"/>
          </w:tcPr>
          <w:p w14:paraId="0591A1F7" w14:textId="348F9DF6" w:rsidR="00A43C39" w:rsidRDefault="00A43C39" w:rsidP="004013A6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16, 17, </w:t>
            </w:r>
            <w:r>
              <w:rPr>
                <w:szCs w:val="24"/>
              </w:rPr>
              <w:t>19</w:t>
            </w:r>
          </w:p>
        </w:tc>
      </w:tr>
      <w:tr w:rsidR="00A43C39" w:rsidRPr="00CB30D6" w14:paraId="4FF5703A" w14:textId="77777777" w:rsidTr="00E62CAE">
        <w:tc>
          <w:tcPr>
            <w:tcW w:w="1620" w:type="dxa"/>
          </w:tcPr>
          <w:p w14:paraId="59597E2B" w14:textId="2E26F8D7" w:rsidR="00A43C39" w:rsidRPr="00CB30D6" w:rsidRDefault="00A43C39" w:rsidP="00A43C39">
            <w:pPr>
              <w:spacing w:line="240" w:lineRule="auto"/>
              <w:rPr>
                <w:szCs w:val="24"/>
              </w:rPr>
            </w:pPr>
            <w:r w:rsidRPr="00CB30D6">
              <w:rPr>
                <w:szCs w:val="24"/>
              </w:rPr>
              <w:t>Limitations</w:t>
            </w:r>
          </w:p>
        </w:tc>
        <w:tc>
          <w:tcPr>
            <w:tcW w:w="1080" w:type="dxa"/>
          </w:tcPr>
          <w:p w14:paraId="594A1D13" w14:textId="2B874ABA" w:rsidR="00A43C39" w:rsidRPr="00CB30D6" w:rsidRDefault="00A43C39" w:rsidP="00A43C39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6570" w:type="dxa"/>
          </w:tcPr>
          <w:p w14:paraId="398C7D93" w14:textId="33542B45" w:rsidR="00A43C39" w:rsidRPr="00CB30D6" w:rsidRDefault="00A43C39" w:rsidP="00A43C39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CB30D6">
              <w:rPr>
                <w:szCs w:val="24"/>
              </w:rPr>
              <w:t>Development process limitations, and remaining uncertainty about feasibility</w:t>
            </w:r>
          </w:p>
        </w:tc>
        <w:tc>
          <w:tcPr>
            <w:tcW w:w="1440" w:type="dxa"/>
          </w:tcPr>
          <w:p w14:paraId="5DBA5255" w14:textId="3F0CC9FD" w:rsidR="00A43C39" w:rsidRPr="00CB30D6" w:rsidRDefault="00A43C39" w:rsidP="004013A6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</w:tr>
      <w:tr w:rsidR="00A43C39" w:rsidRPr="00CB30D6" w14:paraId="5C0DA84B" w14:textId="77777777" w:rsidTr="00E62CAE">
        <w:tc>
          <w:tcPr>
            <w:tcW w:w="9270" w:type="dxa"/>
            <w:gridSpan w:val="3"/>
          </w:tcPr>
          <w:p w14:paraId="3EBE5A30" w14:textId="77777777" w:rsidR="00A43C39" w:rsidRPr="00CB30D6" w:rsidRDefault="00A43C39" w:rsidP="00A43C39">
            <w:pPr>
              <w:pStyle w:val="TableSubHead"/>
              <w:spacing w:before="0"/>
              <w:rPr>
                <w:szCs w:val="24"/>
              </w:rPr>
            </w:pPr>
            <w:r w:rsidRPr="00CB30D6">
              <w:rPr>
                <w:szCs w:val="24"/>
              </w:rPr>
              <w:t>Other information</w:t>
            </w:r>
          </w:p>
        </w:tc>
        <w:tc>
          <w:tcPr>
            <w:tcW w:w="1440" w:type="dxa"/>
          </w:tcPr>
          <w:p w14:paraId="2796B795" w14:textId="77777777" w:rsidR="00A43C39" w:rsidRPr="00CB30D6" w:rsidRDefault="00A43C39" w:rsidP="004013A6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A43C39" w:rsidRPr="00CB30D6" w14:paraId="72FF6581" w14:textId="77777777" w:rsidTr="00E62CAE">
        <w:tc>
          <w:tcPr>
            <w:tcW w:w="1620" w:type="dxa"/>
          </w:tcPr>
          <w:p w14:paraId="7F150B56" w14:textId="77777777" w:rsidR="00A43C39" w:rsidRPr="00CB30D6" w:rsidRDefault="00A43C39" w:rsidP="00A43C39">
            <w:pPr>
              <w:spacing w:line="240" w:lineRule="auto"/>
              <w:rPr>
                <w:i/>
                <w:caps/>
                <w:szCs w:val="24"/>
              </w:rPr>
            </w:pPr>
            <w:r w:rsidRPr="00CB30D6">
              <w:rPr>
                <w:szCs w:val="24"/>
              </w:rPr>
              <w:t>Funding</w:t>
            </w:r>
          </w:p>
        </w:tc>
        <w:tc>
          <w:tcPr>
            <w:tcW w:w="1080" w:type="dxa"/>
          </w:tcPr>
          <w:p w14:paraId="6560DA46" w14:textId="751AF0B0" w:rsidR="00A43C39" w:rsidRPr="00CB30D6" w:rsidRDefault="00A43C39" w:rsidP="00A43C39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570" w:type="dxa"/>
          </w:tcPr>
          <w:p w14:paraId="4FA2AF55" w14:textId="3A29DAC2" w:rsidR="00A43C39" w:rsidRPr="00CB30D6" w:rsidRDefault="00A43C39" w:rsidP="00A43C39">
            <w:pPr>
              <w:spacing w:line="240" w:lineRule="auto"/>
              <w:rPr>
                <w:szCs w:val="24"/>
                <w:lang w:val="en-CA"/>
              </w:rPr>
            </w:pPr>
            <w:r w:rsidRPr="00CB30D6">
              <w:rPr>
                <w:szCs w:val="24"/>
              </w:rPr>
              <w:t xml:space="preserve">Sources of funding </w:t>
            </w:r>
            <w:r w:rsidRPr="00CB30D6">
              <w:rPr>
                <w:bCs/>
                <w:szCs w:val="24"/>
                <w:lang w:val="en-CA"/>
              </w:rPr>
              <w:t xml:space="preserve">and other support </w:t>
            </w:r>
          </w:p>
        </w:tc>
        <w:tc>
          <w:tcPr>
            <w:tcW w:w="1440" w:type="dxa"/>
          </w:tcPr>
          <w:p w14:paraId="2F2D2C0B" w14:textId="32AED99F" w:rsidR="00A43C39" w:rsidRPr="00CB30D6" w:rsidRDefault="00A43C39" w:rsidP="004013A6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</w:tr>
      <w:tr w:rsidR="00A43C39" w:rsidRPr="00CB30D6" w14:paraId="2D429FD2" w14:textId="77777777" w:rsidTr="00E62CAE">
        <w:tc>
          <w:tcPr>
            <w:tcW w:w="1620" w:type="dxa"/>
          </w:tcPr>
          <w:p w14:paraId="4AE5F8F4" w14:textId="5C78C467" w:rsidR="00A43C39" w:rsidRPr="00CB30D6" w:rsidRDefault="00A43C39" w:rsidP="00A43C39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Ethical clearance</w:t>
            </w:r>
          </w:p>
        </w:tc>
        <w:tc>
          <w:tcPr>
            <w:tcW w:w="1080" w:type="dxa"/>
          </w:tcPr>
          <w:p w14:paraId="738C827A" w14:textId="3386C2F7" w:rsidR="00A43C39" w:rsidRPr="00CB30D6" w:rsidRDefault="00A43C39" w:rsidP="00A43C39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6570" w:type="dxa"/>
          </w:tcPr>
          <w:p w14:paraId="70767A5A" w14:textId="77777777" w:rsidR="00A43C39" w:rsidRPr="00CB30D6" w:rsidRDefault="00A43C39" w:rsidP="00A43C39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CB30D6">
              <w:rPr>
                <w:szCs w:val="24"/>
              </w:rPr>
              <w:t>Ethical approval or approval by research review committee, confirmed with reference number</w:t>
            </w:r>
          </w:p>
        </w:tc>
        <w:tc>
          <w:tcPr>
            <w:tcW w:w="1440" w:type="dxa"/>
          </w:tcPr>
          <w:p w14:paraId="0C40CE9A" w14:textId="323A78C4" w:rsidR="00A43C39" w:rsidRPr="00CB30D6" w:rsidRDefault="00A43C39" w:rsidP="004013A6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</w:tr>
    </w:tbl>
    <w:p w14:paraId="6FFA05C4" w14:textId="77777777" w:rsidR="00AE2AE9" w:rsidRDefault="00AE2AE9" w:rsidP="000277F3">
      <w:pPr>
        <w:pStyle w:val="TableNote"/>
        <w:tabs>
          <w:tab w:val="left" w:pos="4830"/>
        </w:tabs>
        <w:rPr>
          <w:sz w:val="8"/>
          <w:szCs w:val="8"/>
        </w:rPr>
      </w:pPr>
    </w:p>
    <w:p w14:paraId="11250416" w14:textId="77777777" w:rsidR="00E62CAE" w:rsidRPr="00E62CAE" w:rsidRDefault="00E62CAE" w:rsidP="00E62CAE"/>
    <w:p w14:paraId="1916CE60" w14:textId="77777777" w:rsidR="00E62CAE" w:rsidRPr="00E62CAE" w:rsidRDefault="00E62CAE" w:rsidP="00E62CAE"/>
    <w:p w14:paraId="3727085B" w14:textId="77777777" w:rsidR="00E62CAE" w:rsidRPr="00E62CAE" w:rsidRDefault="00E62CAE" w:rsidP="00E62CAE"/>
    <w:p w14:paraId="773F8EAF" w14:textId="77777777" w:rsidR="00E62CAE" w:rsidRPr="00E62CAE" w:rsidRDefault="00E62CAE" w:rsidP="00E62CAE"/>
    <w:p w14:paraId="46B178AA" w14:textId="77777777" w:rsidR="00E62CAE" w:rsidRPr="00E62CAE" w:rsidRDefault="00E62CAE" w:rsidP="00E62CAE"/>
    <w:p w14:paraId="37E3B7A9" w14:textId="77777777" w:rsidR="00E62CAE" w:rsidRPr="00E62CAE" w:rsidRDefault="00E62CAE" w:rsidP="00E62CAE"/>
    <w:p w14:paraId="28B657EE" w14:textId="77777777" w:rsidR="00E62CAE" w:rsidRPr="00E62CAE" w:rsidRDefault="00E62CAE" w:rsidP="00E62CAE"/>
    <w:sectPr w:rsidR="00E62CAE" w:rsidRPr="00E62CAE" w:rsidSect="00944A00">
      <w:footerReference w:type="even" r:id="rId7"/>
      <w:footerReference w:type="default" r:id="rId8"/>
      <w:pgSz w:w="11909" w:h="16834" w:code="9"/>
      <w:pgMar w:top="720" w:right="720" w:bottom="720" w:left="720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7CBD0" w14:textId="77777777" w:rsidR="00944A00" w:rsidRDefault="00944A00">
      <w:r>
        <w:separator/>
      </w:r>
    </w:p>
  </w:endnote>
  <w:endnote w:type="continuationSeparator" w:id="0">
    <w:p w14:paraId="7A50469B" w14:textId="77777777" w:rsidR="00944A00" w:rsidRDefault="00944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06AAF" w14:textId="77777777" w:rsidR="007053B2" w:rsidRDefault="007053B2" w:rsidP="00590F6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99AEAB" w14:textId="77777777" w:rsidR="007053B2" w:rsidRDefault="007053B2" w:rsidP="005D0C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C3057" w14:textId="2657DC06" w:rsidR="007053B2" w:rsidRPr="002E7213" w:rsidRDefault="00AF73AD" w:rsidP="00F33427">
    <w:pPr>
      <w:pStyle w:val="Footer"/>
      <w:pBdr>
        <w:top w:val="single" w:sz="4" w:space="1" w:color="auto"/>
      </w:pBdr>
      <w:tabs>
        <w:tab w:val="clear" w:pos="4153"/>
        <w:tab w:val="clear" w:pos="8306"/>
        <w:tab w:val="right" w:pos="15390"/>
      </w:tabs>
      <w:rPr>
        <w:i/>
        <w:sz w:val="16"/>
        <w:szCs w:val="16"/>
      </w:rPr>
    </w:pPr>
    <w:r w:rsidRPr="002E7213">
      <w:rPr>
        <w:i/>
        <w:sz w:val="16"/>
        <w:szCs w:val="16"/>
      </w:rPr>
      <w:tab/>
      <w:t xml:space="preserve">Page </w:t>
    </w:r>
    <w:r w:rsidRPr="002E7213">
      <w:rPr>
        <w:i/>
        <w:sz w:val="16"/>
        <w:szCs w:val="16"/>
      </w:rPr>
      <w:fldChar w:fldCharType="begin"/>
    </w:r>
    <w:r w:rsidRPr="002E7213">
      <w:rPr>
        <w:i/>
        <w:sz w:val="16"/>
        <w:szCs w:val="16"/>
      </w:rPr>
      <w:instrText xml:space="preserve"> PAGE   \* MERGEFORMAT </w:instrText>
    </w:r>
    <w:r w:rsidRPr="002E7213">
      <w:rPr>
        <w:i/>
        <w:sz w:val="16"/>
        <w:szCs w:val="16"/>
      </w:rPr>
      <w:fldChar w:fldCharType="separate"/>
    </w:r>
    <w:r>
      <w:rPr>
        <w:i/>
        <w:sz w:val="16"/>
        <w:szCs w:val="16"/>
      </w:rPr>
      <w:t>2</w:t>
    </w:r>
    <w:r w:rsidRPr="002E7213">
      <w:rPr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0AA4B" w14:textId="77777777" w:rsidR="00944A00" w:rsidRDefault="00944A00">
      <w:r>
        <w:separator/>
      </w:r>
    </w:p>
  </w:footnote>
  <w:footnote w:type="continuationSeparator" w:id="0">
    <w:p w14:paraId="01F0EF82" w14:textId="77777777" w:rsidR="00944A00" w:rsidRDefault="00944A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7486A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4361C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76C29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D520D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3E04A8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01C95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21C6F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85AA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526CC4C"/>
    <w:lvl w:ilvl="0">
      <w:start w:val="1"/>
      <w:numFmt w:val="decimal"/>
      <w:pStyle w:val="Reference"/>
      <w:lvlText w:val="%1"/>
      <w:lvlJc w:val="left"/>
      <w:pPr>
        <w:tabs>
          <w:tab w:val="num" w:pos="515"/>
        </w:tabs>
        <w:ind w:left="628" w:hanging="340"/>
      </w:pPr>
      <w:rPr>
        <w:rFonts w:hint="default"/>
      </w:rPr>
    </w:lvl>
  </w:abstractNum>
  <w:abstractNum w:abstractNumId="9" w15:restartNumberingAfterBreak="0">
    <w:nsid w:val="FFFFFF88"/>
    <w:multiLevelType w:val="singleLevel"/>
    <w:tmpl w:val="29B8DC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B2819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9D1C5B"/>
    <w:multiLevelType w:val="hybridMultilevel"/>
    <w:tmpl w:val="9EBAB1AA"/>
    <w:lvl w:ilvl="0" w:tplc="FFFFFFFF">
      <w:start w:val="1"/>
      <w:numFmt w:val="non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9274D7D"/>
    <w:multiLevelType w:val="multilevel"/>
    <w:tmpl w:val="59187088"/>
    <w:styleLink w:val="Fig"/>
    <w:lvl w:ilvl="0">
      <w:start w:val="1"/>
      <w:numFmt w:val="none"/>
      <w:pStyle w:val="Figure"/>
      <w:lvlText w:val="Figure - "/>
      <w:lvlJc w:val="left"/>
      <w:pPr>
        <w:tabs>
          <w:tab w:val="num" w:pos="270"/>
        </w:tabs>
        <w:ind w:left="270" w:hanging="360"/>
      </w:pPr>
      <w:rPr>
        <w:color w:val="3366FF"/>
        <w:sz w:val="20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  <w:rPr>
        <w:rFonts w:hint="default"/>
      </w:rPr>
    </w:lvl>
  </w:abstractNum>
  <w:abstractNum w:abstractNumId="14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D3A128F"/>
    <w:multiLevelType w:val="hybridMultilevel"/>
    <w:tmpl w:val="9CD2AD64"/>
    <w:lvl w:ilvl="0" w:tplc="52A01784">
      <w:start w:val="1"/>
      <w:numFmt w:val="decimal"/>
      <w:pStyle w:val="WebRef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EB1FAD"/>
    <w:multiLevelType w:val="multilevel"/>
    <w:tmpl w:val="DD34CDBE"/>
    <w:numStyleLink w:val="Tab"/>
  </w:abstractNum>
  <w:abstractNum w:abstractNumId="17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623996"/>
    <w:multiLevelType w:val="multilevel"/>
    <w:tmpl w:val="9EF0E7A6"/>
    <w:numStyleLink w:val="vid"/>
  </w:abstractNum>
  <w:abstractNum w:abstractNumId="19" w15:restartNumberingAfterBreak="0">
    <w:nsid w:val="2C5A46B2"/>
    <w:multiLevelType w:val="multilevel"/>
    <w:tmpl w:val="BBBCAD00"/>
    <w:numStyleLink w:val="data-supp"/>
  </w:abstractNum>
  <w:abstractNum w:abstractNumId="20" w15:restartNumberingAfterBreak="0">
    <w:nsid w:val="34C353CE"/>
    <w:multiLevelType w:val="multilevel"/>
    <w:tmpl w:val="565683E6"/>
    <w:styleLink w:val="Add"/>
    <w:lvl w:ilvl="0">
      <w:start w:val="1"/>
      <w:numFmt w:val="decimal"/>
      <w:lvlText w:val="A%1"/>
      <w:lvlJc w:val="left"/>
      <w:pPr>
        <w:tabs>
          <w:tab w:val="num" w:pos="432"/>
        </w:tabs>
        <w:ind w:left="432" w:hanging="432"/>
      </w:pPr>
      <w:rPr>
        <w:rFonts w:hint="default"/>
        <w:color w:val="3366FF"/>
        <w:vertAlign w:val="superscrip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D3571E"/>
    <w:multiLevelType w:val="multilevel"/>
    <w:tmpl w:val="DD34CDBE"/>
    <w:styleLink w:val="Tab"/>
    <w:lvl w:ilvl="0">
      <w:start w:val="1"/>
      <w:numFmt w:val="none"/>
      <w:pStyle w:val="Table"/>
      <w:lvlText w:val="Table - 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3366FF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3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4" w15:restartNumberingAfterBreak="0">
    <w:nsid w:val="3BE331A9"/>
    <w:multiLevelType w:val="multilevel"/>
    <w:tmpl w:val="A76C6578"/>
    <w:lvl w:ilvl="0">
      <w:start w:val="1"/>
      <w:numFmt w:val="decimal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3D494CB4"/>
    <w:multiLevelType w:val="multilevel"/>
    <w:tmpl w:val="59187088"/>
    <w:numStyleLink w:val="Fig"/>
  </w:abstractNum>
  <w:abstractNum w:abstractNumId="26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831C2D"/>
    <w:multiLevelType w:val="multilevel"/>
    <w:tmpl w:val="9EF0E7A6"/>
    <w:styleLink w:val="vid"/>
    <w:lvl w:ilvl="0">
      <w:start w:val="1"/>
      <w:numFmt w:val="none"/>
      <w:pStyle w:val="video"/>
      <w:lvlText w:val="%1Video -"/>
      <w:lvlJc w:val="left"/>
      <w:pPr>
        <w:tabs>
          <w:tab w:val="num" w:pos="360"/>
        </w:tabs>
        <w:ind w:left="360" w:hanging="360"/>
      </w:pPr>
      <w:rPr>
        <w:rFonts w:hint="default"/>
        <w:color w:val="666699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6A360E7"/>
    <w:multiLevelType w:val="multilevel"/>
    <w:tmpl w:val="B8ECC8E2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9" w15:restartNumberingAfterBreak="0">
    <w:nsid w:val="6160701F"/>
    <w:multiLevelType w:val="hybridMultilevel"/>
    <w:tmpl w:val="FCFACAC2"/>
    <w:lvl w:ilvl="0" w:tplc="FFFFFFFF">
      <w:start w:val="1"/>
      <w:numFmt w:val="decimal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1" w15:restartNumberingAfterBreak="0">
    <w:nsid w:val="6F612173"/>
    <w:multiLevelType w:val="multilevel"/>
    <w:tmpl w:val="488A68AE"/>
    <w:numStyleLink w:val="aud"/>
  </w:abstractNum>
  <w:abstractNum w:abstractNumId="32" w15:restartNumberingAfterBreak="0">
    <w:nsid w:val="72211B93"/>
    <w:multiLevelType w:val="multilevel"/>
    <w:tmpl w:val="B582E550"/>
    <w:lvl w:ilvl="0">
      <w:start w:val="1"/>
      <w:numFmt w:val="decimal"/>
      <w:pStyle w:val="Address"/>
      <w:lvlText w:val="A%1"/>
      <w:lvlJc w:val="left"/>
      <w:pPr>
        <w:tabs>
          <w:tab w:val="num" w:pos="432"/>
        </w:tabs>
        <w:ind w:left="432" w:hanging="432"/>
      </w:pPr>
      <w:rPr>
        <w:rFonts w:hint="default"/>
        <w:color w:val="3366FF"/>
        <w:sz w:val="20"/>
        <w:vertAlign w:val="superscrip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96038DA"/>
    <w:multiLevelType w:val="multilevel"/>
    <w:tmpl w:val="488A68AE"/>
    <w:styleLink w:val="aud"/>
    <w:lvl w:ilvl="0">
      <w:start w:val="1"/>
      <w:numFmt w:val="none"/>
      <w:pStyle w:val="audio"/>
      <w:lvlText w:val="%1Audio - "/>
      <w:lvlJc w:val="left"/>
      <w:pPr>
        <w:tabs>
          <w:tab w:val="num" w:pos="360"/>
        </w:tabs>
        <w:ind w:left="360" w:hanging="360"/>
      </w:pPr>
      <w:rPr>
        <w:rFonts w:hint="default"/>
        <w:color w:val="333399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DE62A4F"/>
    <w:multiLevelType w:val="multilevel"/>
    <w:tmpl w:val="BBBCAD00"/>
    <w:styleLink w:val="data-supp"/>
    <w:lvl w:ilvl="0">
      <w:start w:val="1"/>
      <w:numFmt w:val="none"/>
      <w:pStyle w:val="supp-file"/>
      <w:lvlText w:val="%1supp-file 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33CCCC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 w16cid:durableId="1489781210">
    <w:abstractNumId w:val="30"/>
  </w:num>
  <w:num w:numId="2" w16cid:durableId="28845318">
    <w:abstractNumId w:val="12"/>
  </w:num>
  <w:num w:numId="3" w16cid:durableId="378938274">
    <w:abstractNumId w:val="28"/>
  </w:num>
  <w:num w:numId="4" w16cid:durableId="990789132">
    <w:abstractNumId w:val="24"/>
  </w:num>
  <w:num w:numId="5" w16cid:durableId="106437115">
    <w:abstractNumId w:val="23"/>
  </w:num>
  <w:num w:numId="6" w16cid:durableId="1602568148">
    <w:abstractNumId w:val="29"/>
  </w:num>
  <w:num w:numId="7" w16cid:durableId="1793405853">
    <w:abstractNumId w:val="11"/>
  </w:num>
  <w:num w:numId="8" w16cid:durableId="1409107978">
    <w:abstractNumId w:val="17"/>
  </w:num>
  <w:num w:numId="9" w16cid:durableId="1918663204">
    <w:abstractNumId w:val="10"/>
  </w:num>
  <w:num w:numId="10" w16cid:durableId="2102024705">
    <w:abstractNumId w:val="21"/>
  </w:num>
  <w:num w:numId="11" w16cid:durableId="595332763">
    <w:abstractNumId w:val="8"/>
  </w:num>
  <w:num w:numId="12" w16cid:durableId="128012314">
    <w:abstractNumId w:val="7"/>
  </w:num>
  <w:num w:numId="13" w16cid:durableId="858784039">
    <w:abstractNumId w:val="6"/>
  </w:num>
  <w:num w:numId="14" w16cid:durableId="1663697837">
    <w:abstractNumId w:val="5"/>
  </w:num>
  <w:num w:numId="15" w16cid:durableId="556626280">
    <w:abstractNumId w:val="9"/>
  </w:num>
  <w:num w:numId="16" w16cid:durableId="1692103539">
    <w:abstractNumId w:val="4"/>
  </w:num>
  <w:num w:numId="17" w16cid:durableId="1309897894">
    <w:abstractNumId w:val="3"/>
  </w:num>
  <w:num w:numId="18" w16cid:durableId="1201355309">
    <w:abstractNumId w:val="2"/>
  </w:num>
  <w:num w:numId="19" w16cid:durableId="568924178">
    <w:abstractNumId w:val="1"/>
  </w:num>
  <w:num w:numId="20" w16cid:durableId="422990967">
    <w:abstractNumId w:val="14"/>
  </w:num>
  <w:num w:numId="21" w16cid:durableId="599802528">
    <w:abstractNumId w:val="26"/>
  </w:num>
  <w:num w:numId="22" w16cid:durableId="908492519">
    <w:abstractNumId w:val="32"/>
  </w:num>
  <w:num w:numId="23" w16cid:durableId="1160733459">
    <w:abstractNumId w:val="13"/>
  </w:num>
  <w:num w:numId="24" w16cid:durableId="287397307">
    <w:abstractNumId w:val="22"/>
  </w:num>
  <w:num w:numId="25" w16cid:durableId="573734906">
    <w:abstractNumId w:val="16"/>
  </w:num>
  <w:num w:numId="26" w16cid:durableId="2081555232">
    <w:abstractNumId w:val="20"/>
  </w:num>
  <w:num w:numId="27" w16cid:durableId="59526440">
    <w:abstractNumId w:val="15"/>
  </w:num>
  <w:num w:numId="28" w16cid:durableId="1271280281">
    <w:abstractNumId w:val="34"/>
  </w:num>
  <w:num w:numId="29" w16cid:durableId="1379434000">
    <w:abstractNumId w:val="31"/>
  </w:num>
  <w:num w:numId="30" w16cid:durableId="309215824">
    <w:abstractNumId w:val="27"/>
  </w:num>
  <w:num w:numId="31" w16cid:durableId="696614813">
    <w:abstractNumId w:val="25"/>
  </w:num>
  <w:num w:numId="32" w16cid:durableId="1994261710">
    <w:abstractNumId w:val="33"/>
  </w:num>
  <w:num w:numId="33" w16cid:durableId="149446279">
    <w:abstractNumId w:val="18"/>
  </w:num>
  <w:num w:numId="34" w16cid:durableId="487673520">
    <w:abstractNumId w:val="19"/>
  </w:num>
  <w:num w:numId="35" w16cid:durableId="1915967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ABE"/>
    <w:rsid w:val="00002974"/>
    <w:rsid w:val="00002D53"/>
    <w:rsid w:val="00023515"/>
    <w:rsid w:val="000277F3"/>
    <w:rsid w:val="000420B5"/>
    <w:rsid w:val="000455DF"/>
    <w:rsid w:val="00063A45"/>
    <w:rsid w:val="000915F8"/>
    <w:rsid w:val="00093E3A"/>
    <w:rsid w:val="000C6C6F"/>
    <w:rsid w:val="000E1A3F"/>
    <w:rsid w:val="000E691B"/>
    <w:rsid w:val="000F1685"/>
    <w:rsid w:val="000F26ED"/>
    <w:rsid w:val="00102E6F"/>
    <w:rsid w:val="00110BFB"/>
    <w:rsid w:val="00112CB6"/>
    <w:rsid w:val="001145F7"/>
    <w:rsid w:val="00144175"/>
    <w:rsid w:val="00191BF7"/>
    <w:rsid w:val="001963B4"/>
    <w:rsid w:val="001A321A"/>
    <w:rsid w:val="001A495C"/>
    <w:rsid w:val="001A75E9"/>
    <w:rsid w:val="001C0673"/>
    <w:rsid w:val="001C637C"/>
    <w:rsid w:val="001E02AD"/>
    <w:rsid w:val="001E6065"/>
    <w:rsid w:val="002057B6"/>
    <w:rsid w:val="0021265E"/>
    <w:rsid w:val="00215953"/>
    <w:rsid w:val="00215E03"/>
    <w:rsid w:val="00217137"/>
    <w:rsid w:val="00224268"/>
    <w:rsid w:val="00225DF3"/>
    <w:rsid w:val="00230C56"/>
    <w:rsid w:val="00243957"/>
    <w:rsid w:val="002552FD"/>
    <w:rsid w:val="002815EC"/>
    <w:rsid w:val="00294A46"/>
    <w:rsid w:val="002B385C"/>
    <w:rsid w:val="002D06D0"/>
    <w:rsid w:val="002D1ABE"/>
    <w:rsid w:val="002E6380"/>
    <w:rsid w:val="002E7213"/>
    <w:rsid w:val="002F1A87"/>
    <w:rsid w:val="0031449D"/>
    <w:rsid w:val="00332ACA"/>
    <w:rsid w:val="003354B7"/>
    <w:rsid w:val="00345472"/>
    <w:rsid w:val="003508EF"/>
    <w:rsid w:val="00360451"/>
    <w:rsid w:val="00362C0F"/>
    <w:rsid w:val="0037688C"/>
    <w:rsid w:val="003850B6"/>
    <w:rsid w:val="0039463D"/>
    <w:rsid w:val="003A3FDD"/>
    <w:rsid w:val="003C0714"/>
    <w:rsid w:val="003D3049"/>
    <w:rsid w:val="003E7BED"/>
    <w:rsid w:val="003F39DA"/>
    <w:rsid w:val="004013A6"/>
    <w:rsid w:val="004060E6"/>
    <w:rsid w:val="00416E8E"/>
    <w:rsid w:val="00432733"/>
    <w:rsid w:val="00433F8E"/>
    <w:rsid w:val="00437447"/>
    <w:rsid w:val="0045419E"/>
    <w:rsid w:val="00456CE1"/>
    <w:rsid w:val="0045734B"/>
    <w:rsid w:val="004633E9"/>
    <w:rsid w:val="00465542"/>
    <w:rsid w:val="004717DF"/>
    <w:rsid w:val="00472DF5"/>
    <w:rsid w:val="00487E34"/>
    <w:rsid w:val="004924C1"/>
    <w:rsid w:val="004A2970"/>
    <w:rsid w:val="004A31B3"/>
    <w:rsid w:val="004A3F78"/>
    <w:rsid w:val="004E1263"/>
    <w:rsid w:val="004F325C"/>
    <w:rsid w:val="004F4EBB"/>
    <w:rsid w:val="00527A9B"/>
    <w:rsid w:val="00536A68"/>
    <w:rsid w:val="005575A5"/>
    <w:rsid w:val="00590F64"/>
    <w:rsid w:val="005923E5"/>
    <w:rsid w:val="005D0CFC"/>
    <w:rsid w:val="005D19F4"/>
    <w:rsid w:val="005F254A"/>
    <w:rsid w:val="005F41DB"/>
    <w:rsid w:val="006137EE"/>
    <w:rsid w:val="00614CCF"/>
    <w:rsid w:val="00624926"/>
    <w:rsid w:val="0065151C"/>
    <w:rsid w:val="0065657F"/>
    <w:rsid w:val="00677611"/>
    <w:rsid w:val="00683E42"/>
    <w:rsid w:val="006A2F18"/>
    <w:rsid w:val="006B2915"/>
    <w:rsid w:val="006B56D7"/>
    <w:rsid w:val="006D16AA"/>
    <w:rsid w:val="006D45EC"/>
    <w:rsid w:val="006E31AF"/>
    <w:rsid w:val="00701AC5"/>
    <w:rsid w:val="007053B2"/>
    <w:rsid w:val="00721BA7"/>
    <w:rsid w:val="0074576C"/>
    <w:rsid w:val="00754BA5"/>
    <w:rsid w:val="007562C3"/>
    <w:rsid w:val="00761DE3"/>
    <w:rsid w:val="00785693"/>
    <w:rsid w:val="007961ED"/>
    <w:rsid w:val="007C0D39"/>
    <w:rsid w:val="007C72F6"/>
    <w:rsid w:val="007E3D8B"/>
    <w:rsid w:val="00816966"/>
    <w:rsid w:val="00821CD4"/>
    <w:rsid w:val="00826990"/>
    <w:rsid w:val="008423A7"/>
    <w:rsid w:val="008440CC"/>
    <w:rsid w:val="0085478A"/>
    <w:rsid w:val="00860299"/>
    <w:rsid w:val="0087612A"/>
    <w:rsid w:val="008855EF"/>
    <w:rsid w:val="008A3B9A"/>
    <w:rsid w:val="008B67A6"/>
    <w:rsid w:val="008D225B"/>
    <w:rsid w:val="0093141D"/>
    <w:rsid w:val="00932461"/>
    <w:rsid w:val="009367F9"/>
    <w:rsid w:val="00937518"/>
    <w:rsid w:val="00944A00"/>
    <w:rsid w:val="00952176"/>
    <w:rsid w:val="00966913"/>
    <w:rsid w:val="009B10F1"/>
    <w:rsid w:val="009B368D"/>
    <w:rsid w:val="009B7574"/>
    <w:rsid w:val="009C24D4"/>
    <w:rsid w:val="009D7A83"/>
    <w:rsid w:val="009E1E66"/>
    <w:rsid w:val="009F1A00"/>
    <w:rsid w:val="00A00030"/>
    <w:rsid w:val="00A17580"/>
    <w:rsid w:val="00A42352"/>
    <w:rsid w:val="00A43C39"/>
    <w:rsid w:val="00A527E4"/>
    <w:rsid w:val="00A5640D"/>
    <w:rsid w:val="00A729D6"/>
    <w:rsid w:val="00A83631"/>
    <w:rsid w:val="00A846D2"/>
    <w:rsid w:val="00A938BF"/>
    <w:rsid w:val="00AB4EC0"/>
    <w:rsid w:val="00AC36A6"/>
    <w:rsid w:val="00AD6BD1"/>
    <w:rsid w:val="00AE2AE9"/>
    <w:rsid w:val="00AF73AD"/>
    <w:rsid w:val="00B026B2"/>
    <w:rsid w:val="00B06F7A"/>
    <w:rsid w:val="00B54EA0"/>
    <w:rsid w:val="00B557E8"/>
    <w:rsid w:val="00B65366"/>
    <w:rsid w:val="00B77807"/>
    <w:rsid w:val="00B940E9"/>
    <w:rsid w:val="00BA1206"/>
    <w:rsid w:val="00BB4960"/>
    <w:rsid w:val="00BC7FE6"/>
    <w:rsid w:val="00BD015B"/>
    <w:rsid w:val="00BE3462"/>
    <w:rsid w:val="00BE3709"/>
    <w:rsid w:val="00BF0B09"/>
    <w:rsid w:val="00C40507"/>
    <w:rsid w:val="00C92D6E"/>
    <w:rsid w:val="00C96F39"/>
    <w:rsid w:val="00C977DC"/>
    <w:rsid w:val="00CB110C"/>
    <w:rsid w:val="00CB30D6"/>
    <w:rsid w:val="00CC4C93"/>
    <w:rsid w:val="00D120D2"/>
    <w:rsid w:val="00D25B64"/>
    <w:rsid w:val="00D26FCA"/>
    <w:rsid w:val="00D350A3"/>
    <w:rsid w:val="00D97B3D"/>
    <w:rsid w:val="00DC4BEF"/>
    <w:rsid w:val="00DC7949"/>
    <w:rsid w:val="00DE712F"/>
    <w:rsid w:val="00DF6379"/>
    <w:rsid w:val="00E144CD"/>
    <w:rsid w:val="00E2292B"/>
    <w:rsid w:val="00E536CE"/>
    <w:rsid w:val="00E53E14"/>
    <w:rsid w:val="00E60752"/>
    <w:rsid w:val="00E62CAE"/>
    <w:rsid w:val="00E665AA"/>
    <w:rsid w:val="00E82510"/>
    <w:rsid w:val="00E826A2"/>
    <w:rsid w:val="00E9427F"/>
    <w:rsid w:val="00EA6E28"/>
    <w:rsid w:val="00EB0132"/>
    <w:rsid w:val="00EC05DB"/>
    <w:rsid w:val="00EC7F25"/>
    <w:rsid w:val="00ED143C"/>
    <w:rsid w:val="00F10F4E"/>
    <w:rsid w:val="00F33427"/>
    <w:rsid w:val="00F37A37"/>
    <w:rsid w:val="00F76A7F"/>
    <w:rsid w:val="00F804A1"/>
    <w:rsid w:val="00F81B92"/>
    <w:rsid w:val="00FA2721"/>
    <w:rsid w:val="00FB73B6"/>
    <w:rsid w:val="00FD41C0"/>
    <w:rsid w:val="00FF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1FF33E"/>
  <w15:chartTrackingRefBased/>
  <w15:docId w15:val="{837C01FB-0E89-4598-B14E-A2BCCF146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712F"/>
    <w:pPr>
      <w:spacing w:line="300" w:lineRule="exact"/>
    </w:pPr>
    <w:rPr>
      <w:sz w:val="24"/>
      <w:lang w:val="en-GB"/>
    </w:rPr>
  </w:style>
  <w:style w:type="paragraph" w:styleId="Heading1">
    <w:name w:val="heading 1"/>
    <w:basedOn w:val="Normal"/>
    <w:next w:val="Normal"/>
    <w:qFormat/>
    <w:rsid w:val="00DE712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E712F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DE712F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rsid w:val="00DE712F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DE712F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DE712F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DE712F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DE712F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DE712F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semiHidden/>
    <w:rsid w:val="00DE712F"/>
  </w:style>
  <w:style w:type="table" w:default="1" w:styleId="TableNormal">
    <w:name w:val="Normal Table"/>
    <w:semiHidden/>
    <w:rsid w:val="003A3FD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DE712F"/>
  </w:style>
  <w:style w:type="paragraph" w:styleId="BodyTextIndent">
    <w:name w:val="Body Text Indent"/>
    <w:basedOn w:val="Normal"/>
    <w:rsid w:val="003A3FDD"/>
    <w:pPr>
      <w:spacing w:after="120"/>
      <w:ind w:left="283"/>
    </w:pPr>
  </w:style>
  <w:style w:type="paragraph" w:styleId="BalloonText">
    <w:name w:val="Balloon Text"/>
    <w:basedOn w:val="Normal"/>
    <w:semiHidden/>
    <w:rsid w:val="008D22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DE712F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PageNumber">
    <w:name w:val="page number"/>
    <w:basedOn w:val="DefaultParagraphFont"/>
    <w:rsid w:val="00DE712F"/>
  </w:style>
  <w:style w:type="paragraph" w:styleId="Header">
    <w:name w:val="header"/>
    <w:basedOn w:val="Normal"/>
    <w:rsid w:val="00DE712F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FootnoteText">
    <w:name w:val="footnote text"/>
    <w:basedOn w:val="Normal"/>
    <w:semiHidden/>
    <w:rsid w:val="00DE712F"/>
    <w:pPr>
      <w:spacing w:line="240" w:lineRule="auto"/>
    </w:pPr>
    <w:rPr>
      <w:sz w:val="20"/>
    </w:rPr>
  </w:style>
  <w:style w:type="paragraph" w:customStyle="1" w:styleId="ArtGroupTitle">
    <w:name w:val="ArtGroupTitle"/>
    <w:basedOn w:val="Title"/>
    <w:next w:val="Title"/>
    <w:rsid w:val="00DE712F"/>
  </w:style>
  <w:style w:type="paragraph" w:styleId="PlainText">
    <w:name w:val="Plain Text"/>
    <w:basedOn w:val="Normal"/>
    <w:rsid w:val="003A3FDD"/>
    <w:rPr>
      <w:rFonts w:ascii="Courier New" w:hAnsi="Courier New"/>
      <w:sz w:val="20"/>
    </w:rPr>
  </w:style>
  <w:style w:type="paragraph" w:customStyle="1" w:styleId="Abbreviations">
    <w:name w:val="Abbreviations"/>
    <w:basedOn w:val="Normal"/>
    <w:rsid w:val="00DE712F"/>
    <w:pPr>
      <w:spacing w:line="240" w:lineRule="auto"/>
    </w:pPr>
  </w:style>
  <w:style w:type="paragraph" w:customStyle="1" w:styleId="AbstractPara">
    <w:name w:val="AbstractPara"/>
    <w:basedOn w:val="Normal"/>
    <w:rsid w:val="00DE712F"/>
    <w:pPr>
      <w:spacing w:line="240" w:lineRule="auto"/>
    </w:pPr>
  </w:style>
  <w:style w:type="paragraph" w:customStyle="1" w:styleId="AbstractTitle">
    <w:name w:val="AbstractTitle"/>
    <w:basedOn w:val="Normal"/>
    <w:next w:val="AbstractPara"/>
    <w:rsid w:val="00DE712F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Normal"/>
    <w:rsid w:val="00DE712F"/>
    <w:pPr>
      <w:spacing w:before="120" w:line="240" w:lineRule="exact"/>
    </w:pPr>
  </w:style>
  <w:style w:type="paragraph" w:customStyle="1" w:styleId="Acknowledge">
    <w:name w:val="Acknowledge"/>
    <w:basedOn w:val="Normal"/>
    <w:rsid w:val="00DE712F"/>
    <w:pPr>
      <w:spacing w:line="240" w:lineRule="auto"/>
    </w:pPr>
  </w:style>
  <w:style w:type="paragraph" w:customStyle="1" w:styleId="Address">
    <w:name w:val="Address"/>
    <w:basedOn w:val="Normal"/>
    <w:rsid w:val="00DE712F"/>
    <w:pPr>
      <w:numPr>
        <w:numId w:val="22"/>
      </w:numPr>
      <w:spacing w:before="120" w:after="40" w:line="240" w:lineRule="auto"/>
    </w:pPr>
  </w:style>
  <w:style w:type="paragraph" w:customStyle="1" w:styleId="Author">
    <w:name w:val="Author"/>
    <w:basedOn w:val="Normal"/>
    <w:next w:val="Normal"/>
    <w:rsid w:val="00DE712F"/>
    <w:pPr>
      <w:spacing w:before="80" w:line="240" w:lineRule="auto"/>
    </w:pPr>
  </w:style>
  <w:style w:type="paragraph" w:customStyle="1" w:styleId="AuthoredBy">
    <w:name w:val="AuthoredBy"/>
    <w:basedOn w:val="Normal"/>
    <w:rsid w:val="00DE712F"/>
    <w:pPr>
      <w:spacing w:line="240" w:lineRule="auto"/>
    </w:pPr>
  </w:style>
  <w:style w:type="paragraph" w:customStyle="1" w:styleId="Banner">
    <w:name w:val="Banner"/>
    <w:basedOn w:val="Normal"/>
    <w:rsid w:val="00DE712F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Normal"/>
    <w:rsid w:val="00DE712F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Normal"/>
    <w:rsid w:val="00DE712F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DE712F"/>
  </w:style>
  <w:style w:type="paragraph" w:customStyle="1" w:styleId="BoxStart3">
    <w:name w:val="BoxStart3"/>
    <w:basedOn w:val="BoxStart1"/>
    <w:rsid w:val="00DE712F"/>
  </w:style>
  <w:style w:type="paragraph" w:styleId="Caption">
    <w:name w:val="caption"/>
    <w:basedOn w:val="Normal"/>
    <w:next w:val="Normal"/>
    <w:qFormat/>
    <w:rsid w:val="00DE712F"/>
    <w:pPr>
      <w:spacing w:before="120" w:after="120" w:line="240" w:lineRule="auto"/>
    </w:pPr>
    <w:rPr>
      <w:b/>
      <w:sz w:val="20"/>
    </w:rPr>
  </w:style>
  <w:style w:type="paragraph" w:styleId="CommentText">
    <w:name w:val="annotation text"/>
    <w:basedOn w:val="Normal"/>
    <w:semiHidden/>
    <w:rsid w:val="003A3FDD"/>
    <w:pPr>
      <w:spacing w:line="240" w:lineRule="auto"/>
    </w:pPr>
    <w:rPr>
      <w:sz w:val="20"/>
    </w:rPr>
  </w:style>
  <w:style w:type="paragraph" w:styleId="BlockText">
    <w:name w:val="Block Text"/>
    <w:basedOn w:val="Normal"/>
    <w:rsid w:val="003A3FDD"/>
    <w:pPr>
      <w:spacing w:after="120"/>
      <w:ind w:left="1440" w:right="1440"/>
    </w:pPr>
  </w:style>
  <w:style w:type="paragraph" w:customStyle="1" w:styleId="Conflict">
    <w:name w:val="Conflict"/>
    <w:basedOn w:val="Normal"/>
    <w:rsid w:val="00DE712F"/>
    <w:pPr>
      <w:spacing w:before="120" w:after="120" w:line="240" w:lineRule="auto"/>
    </w:pPr>
  </w:style>
  <w:style w:type="paragraph" w:customStyle="1" w:styleId="Correspdent">
    <w:name w:val="Correspdent"/>
    <w:basedOn w:val="Normal"/>
    <w:rsid w:val="00DE712F"/>
    <w:pPr>
      <w:spacing w:line="240" w:lineRule="auto"/>
    </w:pPr>
  </w:style>
  <w:style w:type="paragraph" w:customStyle="1" w:styleId="Credit">
    <w:name w:val="Credit"/>
    <w:basedOn w:val="Caption"/>
    <w:rsid w:val="00DE712F"/>
    <w:rPr>
      <w:sz w:val="18"/>
    </w:rPr>
  </w:style>
  <w:style w:type="paragraph" w:styleId="Date">
    <w:name w:val="Date"/>
    <w:basedOn w:val="Normal"/>
    <w:next w:val="Normal"/>
    <w:rsid w:val="003A3FDD"/>
    <w:pPr>
      <w:spacing w:line="240" w:lineRule="auto"/>
    </w:pPr>
  </w:style>
  <w:style w:type="paragraph" w:customStyle="1" w:styleId="Article">
    <w:name w:val="Article"/>
    <w:basedOn w:val="Normal"/>
    <w:rsid w:val="00DE712F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Normal"/>
    <w:rsid w:val="00DE712F"/>
    <w:pPr>
      <w:spacing w:line="360" w:lineRule="auto"/>
      <w:ind w:firstLine="288"/>
    </w:pPr>
  </w:style>
  <w:style w:type="paragraph" w:customStyle="1" w:styleId="EdFtNote">
    <w:name w:val="EdFtNote"/>
    <w:basedOn w:val="Para"/>
    <w:rsid w:val="003A3FDD"/>
    <w:pPr>
      <w:spacing w:before="60"/>
      <w:ind w:firstLine="0"/>
    </w:pPr>
  </w:style>
  <w:style w:type="paragraph" w:styleId="BodyText">
    <w:name w:val="Body Text"/>
    <w:basedOn w:val="Normal"/>
    <w:rsid w:val="003A3FDD"/>
    <w:pPr>
      <w:spacing w:after="120"/>
    </w:pPr>
  </w:style>
  <w:style w:type="character" w:styleId="EndnoteReference">
    <w:name w:val="endnote reference"/>
    <w:semiHidden/>
    <w:rsid w:val="003A3FDD"/>
    <w:rPr>
      <w:vertAlign w:val="superscript"/>
    </w:rPr>
  </w:style>
  <w:style w:type="paragraph" w:styleId="EndnoteText">
    <w:name w:val="endnote text"/>
    <w:basedOn w:val="Normal"/>
    <w:semiHidden/>
    <w:rsid w:val="003A3FDD"/>
    <w:pPr>
      <w:spacing w:line="240" w:lineRule="auto"/>
    </w:pPr>
    <w:rPr>
      <w:sz w:val="20"/>
    </w:rPr>
  </w:style>
  <w:style w:type="paragraph" w:customStyle="1" w:styleId="IndentQuote">
    <w:name w:val="IndentQuote"/>
    <w:basedOn w:val="Normal"/>
    <w:rsid w:val="00DE712F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DE712F"/>
  </w:style>
  <w:style w:type="paragraph" w:customStyle="1" w:styleId="Equation">
    <w:name w:val="Equation"/>
    <w:basedOn w:val="Normal"/>
    <w:rsid w:val="00DE712F"/>
    <w:pPr>
      <w:spacing w:line="240" w:lineRule="auto"/>
    </w:pPr>
    <w:rPr>
      <w:b/>
      <w:i/>
    </w:rPr>
  </w:style>
  <w:style w:type="paragraph" w:customStyle="1" w:styleId="FigLeg">
    <w:name w:val="FigLeg"/>
    <w:basedOn w:val="Normal"/>
    <w:rsid w:val="00DE712F"/>
    <w:pPr>
      <w:spacing w:line="240" w:lineRule="auto"/>
    </w:pPr>
  </w:style>
  <w:style w:type="paragraph" w:customStyle="1" w:styleId="Figure">
    <w:name w:val="Figure"/>
    <w:basedOn w:val="Normal"/>
    <w:rsid w:val="00DE712F"/>
    <w:pPr>
      <w:numPr>
        <w:numId w:val="31"/>
      </w:numPr>
      <w:tabs>
        <w:tab w:val="left" w:pos="720"/>
      </w:tabs>
    </w:pPr>
    <w:rPr>
      <w:b/>
    </w:rPr>
  </w:style>
  <w:style w:type="character" w:customStyle="1" w:styleId="FigureRef">
    <w:name w:val="FigureRef"/>
    <w:rsid w:val="00DE712F"/>
    <w:rPr>
      <w:color w:val="0000FF"/>
      <w:vertAlign w:val="superscript"/>
    </w:rPr>
  </w:style>
  <w:style w:type="character" w:customStyle="1" w:styleId="FnoteRef">
    <w:name w:val="FnoteRef"/>
    <w:rsid w:val="00DE712F"/>
    <w:rPr>
      <w:color w:val="FF0000"/>
      <w:vertAlign w:val="superscript"/>
    </w:rPr>
  </w:style>
  <w:style w:type="paragraph" w:customStyle="1" w:styleId="Footnote">
    <w:name w:val="Footnote"/>
    <w:basedOn w:val="Normal"/>
    <w:rsid w:val="00DE712F"/>
    <w:pPr>
      <w:spacing w:line="240" w:lineRule="auto"/>
    </w:pPr>
  </w:style>
  <w:style w:type="character" w:styleId="FootnoteReference">
    <w:name w:val="footnote reference"/>
    <w:semiHidden/>
    <w:rsid w:val="00DE712F"/>
    <w:rPr>
      <w:vertAlign w:val="superscript"/>
    </w:rPr>
  </w:style>
  <w:style w:type="paragraph" w:customStyle="1" w:styleId="Funding">
    <w:name w:val="Funding"/>
    <w:basedOn w:val="Normal"/>
    <w:rsid w:val="00DE712F"/>
    <w:pPr>
      <w:spacing w:after="120" w:line="240" w:lineRule="auto"/>
    </w:pPr>
  </w:style>
  <w:style w:type="paragraph" w:customStyle="1" w:styleId="GroupTitle">
    <w:name w:val="GroupTitle"/>
    <w:basedOn w:val="Title"/>
    <w:next w:val="Title"/>
    <w:rsid w:val="003A3FDD"/>
  </w:style>
  <w:style w:type="paragraph" w:customStyle="1" w:styleId="HeadA">
    <w:name w:val="HeadA"/>
    <w:basedOn w:val="Normal"/>
    <w:rsid w:val="00DE712F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Normal"/>
    <w:rsid w:val="00DE712F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Normal"/>
    <w:rsid w:val="00DE712F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BodyText2">
    <w:name w:val="Body Text 2"/>
    <w:basedOn w:val="Normal"/>
    <w:rsid w:val="003A3FDD"/>
    <w:pPr>
      <w:spacing w:after="120" w:line="480" w:lineRule="auto"/>
    </w:pPr>
  </w:style>
  <w:style w:type="paragraph" w:customStyle="1" w:styleId="Keywords">
    <w:name w:val="Keywords"/>
    <w:basedOn w:val="Normal"/>
    <w:rsid w:val="00DE712F"/>
    <w:pPr>
      <w:spacing w:line="240" w:lineRule="auto"/>
    </w:pPr>
  </w:style>
  <w:style w:type="paragraph" w:styleId="ListBullet">
    <w:name w:val="List Bullet"/>
    <w:basedOn w:val="Normal"/>
    <w:autoRedefine/>
    <w:rsid w:val="00DE712F"/>
    <w:pPr>
      <w:tabs>
        <w:tab w:val="num" w:pos="360"/>
      </w:tabs>
      <w:spacing w:line="240" w:lineRule="auto"/>
      <w:ind w:left="360" w:hanging="360"/>
    </w:pPr>
  </w:style>
  <w:style w:type="paragraph" w:customStyle="1" w:styleId="List1">
    <w:name w:val="List1"/>
    <w:basedOn w:val="Normal"/>
    <w:rsid w:val="00DE712F"/>
    <w:pPr>
      <w:spacing w:before="40" w:after="120" w:line="240" w:lineRule="exact"/>
    </w:pPr>
  </w:style>
  <w:style w:type="paragraph" w:customStyle="1" w:styleId="List2">
    <w:name w:val="List2"/>
    <w:basedOn w:val="Normal"/>
    <w:rsid w:val="00DE712F"/>
    <w:pPr>
      <w:spacing w:before="40" w:line="240" w:lineRule="exact"/>
      <w:ind w:left="720"/>
    </w:pPr>
  </w:style>
  <w:style w:type="paragraph" w:styleId="BodyText3">
    <w:name w:val="Body Text 3"/>
    <w:basedOn w:val="Normal"/>
    <w:rsid w:val="003A3FDD"/>
    <w:pPr>
      <w:spacing w:after="120"/>
    </w:pPr>
    <w:rPr>
      <w:sz w:val="16"/>
      <w:szCs w:val="16"/>
    </w:rPr>
  </w:style>
  <w:style w:type="paragraph" w:customStyle="1" w:styleId="ListPara">
    <w:name w:val="ListPara"/>
    <w:basedOn w:val="Normal"/>
    <w:rsid w:val="00DE712F"/>
    <w:pPr>
      <w:spacing w:line="240" w:lineRule="auto"/>
      <w:ind w:left="720"/>
    </w:pPr>
  </w:style>
  <w:style w:type="paragraph" w:customStyle="1" w:styleId="Miscellaneous">
    <w:name w:val="Miscellaneous"/>
    <w:basedOn w:val="Normal"/>
    <w:rsid w:val="00DE712F"/>
    <w:pPr>
      <w:spacing w:before="120" w:line="240" w:lineRule="exact"/>
    </w:pPr>
  </w:style>
  <w:style w:type="paragraph" w:customStyle="1" w:styleId="MoreInfo">
    <w:name w:val="MoreInfo"/>
    <w:basedOn w:val="Normal"/>
    <w:rsid w:val="00DE712F"/>
    <w:pPr>
      <w:spacing w:before="120" w:line="240" w:lineRule="auto"/>
    </w:pPr>
  </w:style>
  <w:style w:type="paragraph" w:customStyle="1" w:styleId="MoreInfoWeb">
    <w:name w:val="MoreInfoWeb"/>
    <w:basedOn w:val="Normal"/>
    <w:rsid w:val="00DE712F"/>
    <w:pPr>
      <w:spacing w:before="120" w:line="240" w:lineRule="exact"/>
    </w:pPr>
  </w:style>
  <w:style w:type="paragraph" w:styleId="Title">
    <w:name w:val="Title"/>
    <w:basedOn w:val="Normal"/>
    <w:qFormat/>
    <w:rsid w:val="00DE712F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3A3FDD"/>
    <w:rPr>
      <w:color w:val="FF6600"/>
    </w:rPr>
  </w:style>
  <w:style w:type="paragraph" w:customStyle="1" w:styleId="ParaCont">
    <w:name w:val="ParaCont"/>
    <w:basedOn w:val="Normal"/>
    <w:rsid w:val="00DE712F"/>
    <w:pPr>
      <w:spacing w:line="360" w:lineRule="auto"/>
    </w:pPr>
  </w:style>
  <w:style w:type="paragraph" w:customStyle="1" w:styleId="HeadE">
    <w:name w:val="HeadE"/>
    <w:basedOn w:val="HeadD"/>
    <w:rsid w:val="00DE712F"/>
    <w:rPr>
      <w:b w:val="0"/>
      <w:i/>
    </w:rPr>
  </w:style>
  <w:style w:type="paragraph" w:customStyle="1" w:styleId="Participators">
    <w:name w:val="Participators"/>
    <w:basedOn w:val="Normal"/>
    <w:rsid w:val="00DE712F"/>
    <w:pPr>
      <w:spacing w:before="120" w:after="120"/>
    </w:pPr>
  </w:style>
  <w:style w:type="paragraph" w:customStyle="1" w:styleId="Collaboration">
    <w:name w:val="Collaboration"/>
    <w:basedOn w:val="Author"/>
    <w:rsid w:val="00DE712F"/>
  </w:style>
  <w:style w:type="paragraph" w:customStyle="1" w:styleId="OnBehalfOf">
    <w:name w:val="OnBehalfOf"/>
    <w:basedOn w:val="ShortTitle"/>
    <w:rsid w:val="00DE712F"/>
    <w:pPr>
      <w:spacing w:before="120" w:after="120"/>
    </w:pPr>
    <w:rPr>
      <w:i w:val="0"/>
    </w:rPr>
  </w:style>
  <w:style w:type="character" w:styleId="CommentReference">
    <w:name w:val="annotation reference"/>
    <w:semiHidden/>
    <w:rsid w:val="003A3FDD"/>
    <w:rPr>
      <w:sz w:val="16"/>
    </w:rPr>
  </w:style>
  <w:style w:type="paragraph" w:customStyle="1" w:styleId="Position">
    <w:name w:val="Position"/>
    <w:basedOn w:val="Normal"/>
    <w:next w:val="Normal"/>
    <w:rsid w:val="00DE712F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DE712F"/>
    <w:pPr>
      <w:numPr>
        <w:numId w:val="0"/>
      </w:numPr>
      <w:spacing w:before="160" w:after="0" w:line="360" w:lineRule="auto"/>
    </w:pPr>
  </w:style>
  <w:style w:type="paragraph" w:customStyle="1" w:styleId="ProductDetails">
    <w:name w:val="ProductDetails"/>
    <w:basedOn w:val="Para"/>
    <w:rsid w:val="00DE712F"/>
  </w:style>
  <w:style w:type="paragraph" w:styleId="BodyTextFirstIndent">
    <w:name w:val="Body Text First Indent"/>
    <w:basedOn w:val="BodyText"/>
    <w:rsid w:val="003A3FDD"/>
    <w:pPr>
      <w:ind w:firstLine="210"/>
    </w:pPr>
  </w:style>
  <w:style w:type="paragraph" w:customStyle="1" w:styleId="QuoteRef">
    <w:name w:val="QuoteRef"/>
    <w:basedOn w:val="Normal"/>
    <w:rsid w:val="00DE712F"/>
    <w:pPr>
      <w:spacing w:after="60"/>
    </w:pPr>
  </w:style>
  <w:style w:type="paragraph" w:customStyle="1" w:styleId="Rating">
    <w:name w:val="Rating"/>
    <w:basedOn w:val="Para"/>
    <w:rsid w:val="00DE712F"/>
    <w:pPr>
      <w:ind w:firstLine="0"/>
    </w:pPr>
  </w:style>
  <w:style w:type="paragraph" w:customStyle="1" w:styleId="Reference">
    <w:name w:val="Reference"/>
    <w:basedOn w:val="Normal"/>
    <w:rsid w:val="00DE712F"/>
    <w:pPr>
      <w:numPr>
        <w:numId w:val="11"/>
      </w:numPr>
      <w:spacing w:before="40" w:line="360" w:lineRule="auto"/>
    </w:pPr>
  </w:style>
  <w:style w:type="paragraph" w:customStyle="1" w:styleId="RelatedTo">
    <w:name w:val="RelatedTo"/>
    <w:basedOn w:val="Normal"/>
    <w:rsid w:val="00DE712F"/>
  </w:style>
  <w:style w:type="paragraph" w:customStyle="1" w:styleId="RelatedToWeb">
    <w:name w:val="RelatedToWeb"/>
    <w:basedOn w:val="Normal"/>
    <w:rsid w:val="00DE712F"/>
  </w:style>
  <w:style w:type="paragraph" w:customStyle="1" w:styleId="Reviewed">
    <w:name w:val="Reviewed"/>
    <w:basedOn w:val="ParaCont"/>
    <w:rsid w:val="003A3FDD"/>
  </w:style>
  <w:style w:type="paragraph" w:styleId="Salutation">
    <w:name w:val="Salutation"/>
    <w:basedOn w:val="Normal"/>
    <w:next w:val="Normal"/>
    <w:rsid w:val="003A3FDD"/>
  </w:style>
  <w:style w:type="paragraph" w:customStyle="1" w:styleId="ShortAuthor">
    <w:name w:val="ShortAuthor"/>
    <w:basedOn w:val="Normal"/>
    <w:rsid w:val="00DE712F"/>
    <w:rPr>
      <w:i/>
    </w:rPr>
  </w:style>
  <w:style w:type="paragraph" w:customStyle="1" w:styleId="ShortTitle">
    <w:name w:val="ShortTitle"/>
    <w:basedOn w:val="Normal"/>
    <w:rsid w:val="00DE712F"/>
    <w:rPr>
      <w:i/>
    </w:rPr>
  </w:style>
  <w:style w:type="paragraph" w:customStyle="1" w:styleId="SourceRef">
    <w:name w:val="SourceRef"/>
    <w:basedOn w:val="Para"/>
    <w:rsid w:val="00DE712F"/>
    <w:pPr>
      <w:ind w:firstLine="0"/>
    </w:pPr>
  </w:style>
  <w:style w:type="paragraph" w:customStyle="1" w:styleId="Standfirst">
    <w:name w:val="Standfirst"/>
    <w:basedOn w:val="Accepted"/>
    <w:rsid w:val="00DE712F"/>
  </w:style>
  <w:style w:type="paragraph" w:styleId="Subtitle">
    <w:name w:val="Subtitle"/>
    <w:basedOn w:val="Normal"/>
    <w:qFormat/>
    <w:rsid w:val="00DE712F"/>
    <w:pPr>
      <w:spacing w:after="60"/>
      <w:outlineLvl w:val="1"/>
    </w:pPr>
    <w:rPr>
      <w:i/>
    </w:rPr>
  </w:style>
  <w:style w:type="paragraph" w:customStyle="1" w:styleId="SubTitle0">
    <w:name w:val="SubTitle"/>
    <w:basedOn w:val="Subtitle"/>
    <w:rsid w:val="00DE712F"/>
  </w:style>
  <w:style w:type="paragraph" w:customStyle="1" w:styleId="Table">
    <w:name w:val="Table"/>
    <w:basedOn w:val="Normal"/>
    <w:rsid w:val="00DE712F"/>
    <w:pPr>
      <w:numPr>
        <w:numId w:val="25"/>
      </w:numPr>
      <w:tabs>
        <w:tab w:val="left" w:pos="1021"/>
      </w:tabs>
    </w:pPr>
    <w:rPr>
      <w:i/>
    </w:rPr>
  </w:style>
  <w:style w:type="paragraph" w:customStyle="1" w:styleId="TableNote">
    <w:name w:val="TableNote"/>
    <w:basedOn w:val="Normal"/>
    <w:rsid w:val="00DE712F"/>
  </w:style>
  <w:style w:type="character" w:customStyle="1" w:styleId="TableRef">
    <w:name w:val="TableRef"/>
    <w:rsid w:val="00DE712F"/>
    <w:rPr>
      <w:color w:val="0000FF"/>
      <w:vertAlign w:val="superscript"/>
    </w:rPr>
  </w:style>
  <w:style w:type="paragraph" w:customStyle="1" w:styleId="TableTitle">
    <w:name w:val="TableTitle"/>
    <w:basedOn w:val="Normal"/>
    <w:rsid w:val="00DE712F"/>
  </w:style>
  <w:style w:type="paragraph" w:customStyle="1" w:styleId="Topic">
    <w:name w:val="Topic"/>
    <w:basedOn w:val="Normal"/>
    <w:rsid w:val="00DE712F"/>
    <w:pPr>
      <w:spacing w:before="40" w:line="260" w:lineRule="exact"/>
    </w:pPr>
    <w:rPr>
      <w:i/>
      <w:color w:val="0000FF"/>
    </w:rPr>
  </w:style>
  <w:style w:type="character" w:customStyle="1" w:styleId="URL">
    <w:name w:val="URL"/>
    <w:rsid w:val="00DE712F"/>
    <w:rPr>
      <w:color w:val="666699"/>
    </w:rPr>
  </w:style>
  <w:style w:type="paragraph" w:customStyle="1" w:styleId="WebRef">
    <w:name w:val="WebRef"/>
    <w:basedOn w:val="Normal"/>
    <w:rsid w:val="00DE712F"/>
    <w:pPr>
      <w:numPr>
        <w:numId w:val="27"/>
      </w:numPr>
      <w:tabs>
        <w:tab w:val="left" w:pos="720"/>
      </w:tabs>
    </w:pPr>
  </w:style>
  <w:style w:type="character" w:customStyle="1" w:styleId="XRef">
    <w:name w:val="XRef"/>
    <w:rsid w:val="00DE712F"/>
    <w:rPr>
      <w:color w:val="0000FF"/>
      <w:vertAlign w:val="superscript"/>
    </w:rPr>
  </w:style>
  <w:style w:type="paragraph" w:styleId="BodyTextFirstIndent2">
    <w:name w:val="Body Text First Indent 2"/>
    <w:basedOn w:val="BodyTextIndent"/>
    <w:rsid w:val="003A3FDD"/>
    <w:pPr>
      <w:ind w:firstLine="210"/>
    </w:pPr>
  </w:style>
  <w:style w:type="character" w:customStyle="1" w:styleId="wXRef">
    <w:name w:val="wXRef"/>
    <w:basedOn w:val="XRef"/>
    <w:rsid w:val="00DE712F"/>
    <w:rPr>
      <w:color w:val="0000FF"/>
      <w:vertAlign w:val="superscript"/>
    </w:rPr>
  </w:style>
  <w:style w:type="character" w:customStyle="1" w:styleId="email">
    <w:name w:val="email"/>
    <w:basedOn w:val="URL"/>
    <w:rsid w:val="00DE712F"/>
    <w:rPr>
      <w:color w:val="666699"/>
    </w:rPr>
  </w:style>
  <w:style w:type="paragraph" w:customStyle="1" w:styleId="BoxStartx">
    <w:name w:val="BoxStartx"/>
    <w:basedOn w:val="BoxStart1"/>
    <w:rsid w:val="00DE712F"/>
  </w:style>
  <w:style w:type="paragraph" w:customStyle="1" w:styleId="HeadD">
    <w:name w:val="HeadD"/>
    <w:basedOn w:val="HeadB"/>
    <w:next w:val="Normal"/>
    <w:rsid w:val="00DE712F"/>
    <w:pPr>
      <w:outlineLvl w:val="4"/>
    </w:pPr>
    <w:rPr>
      <w:sz w:val="16"/>
    </w:rPr>
  </w:style>
  <w:style w:type="paragraph" w:styleId="BodyTextIndent2">
    <w:name w:val="Body Text Indent 2"/>
    <w:basedOn w:val="Normal"/>
    <w:rsid w:val="003A3FDD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3A3FDD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rsid w:val="003A3FDD"/>
    <w:pPr>
      <w:ind w:left="4252"/>
    </w:pPr>
  </w:style>
  <w:style w:type="paragraph" w:styleId="DocumentMap">
    <w:name w:val="Document Map"/>
    <w:basedOn w:val="Normal"/>
    <w:semiHidden/>
    <w:rsid w:val="00DE712F"/>
    <w:pPr>
      <w:shd w:val="clear" w:color="auto" w:fill="000080"/>
    </w:pPr>
    <w:rPr>
      <w:rFonts w:ascii="Tahoma" w:hAnsi="Tahoma" w:cs="Tahoma"/>
      <w:sz w:val="20"/>
    </w:rPr>
  </w:style>
  <w:style w:type="paragraph" w:styleId="E-mailSignature">
    <w:name w:val="E-mail Signature"/>
    <w:basedOn w:val="Normal"/>
    <w:rsid w:val="003A3FDD"/>
  </w:style>
  <w:style w:type="paragraph" w:styleId="EnvelopeAddress">
    <w:name w:val="envelope address"/>
    <w:basedOn w:val="Normal"/>
    <w:rsid w:val="003A3FDD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EnvelopeReturn">
    <w:name w:val="envelope return"/>
    <w:basedOn w:val="Normal"/>
    <w:rsid w:val="003A3FDD"/>
    <w:rPr>
      <w:rFonts w:ascii="Arial" w:hAnsi="Arial"/>
      <w:sz w:val="20"/>
    </w:rPr>
  </w:style>
  <w:style w:type="character" w:styleId="FollowedHyperlink">
    <w:name w:val="FollowedHyperlink"/>
    <w:rsid w:val="00DE712F"/>
    <w:rPr>
      <w:color w:val="800080"/>
      <w:u w:val="single"/>
    </w:rPr>
  </w:style>
  <w:style w:type="character" w:styleId="HTMLAcronym">
    <w:name w:val="HTML Acronym"/>
    <w:basedOn w:val="DefaultParagraphFont"/>
    <w:rsid w:val="003A3FDD"/>
  </w:style>
  <w:style w:type="paragraph" w:styleId="HTMLAddress">
    <w:name w:val="HTML Address"/>
    <w:basedOn w:val="Normal"/>
    <w:rsid w:val="003A3FDD"/>
    <w:rPr>
      <w:i/>
      <w:iCs/>
    </w:rPr>
  </w:style>
  <w:style w:type="character" w:styleId="HTMLCite">
    <w:name w:val="HTML Cite"/>
    <w:rsid w:val="003A3FDD"/>
    <w:rPr>
      <w:i/>
      <w:iCs/>
    </w:rPr>
  </w:style>
  <w:style w:type="character" w:styleId="HTMLCode">
    <w:name w:val="HTML Code"/>
    <w:rsid w:val="003A3FDD"/>
    <w:rPr>
      <w:rFonts w:ascii="Courier New" w:hAnsi="Courier New"/>
      <w:sz w:val="20"/>
      <w:szCs w:val="20"/>
    </w:rPr>
  </w:style>
  <w:style w:type="character" w:styleId="HTMLDefinition">
    <w:name w:val="HTML Definition"/>
    <w:rsid w:val="003A3FDD"/>
    <w:rPr>
      <w:i/>
      <w:iCs/>
    </w:rPr>
  </w:style>
  <w:style w:type="character" w:styleId="HTMLKeyboard">
    <w:name w:val="HTML Keyboard"/>
    <w:rsid w:val="003A3FDD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sid w:val="003A3FDD"/>
    <w:rPr>
      <w:rFonts w:ascii="Courier New" w:hAnsi="Courier New"/>
      <w:sz w:val="20"/>
    </w:rPr>
  </w:style>
  <w:style w:type="character" w:styleId="HTMLSample">
    <w:name w:val="HTML Sample"/>
    <w:rsid w:val="003A3FDD"/>
    <w:rPr>
      <w:rFonts w:ascii="Courier New" w:hAnsi="Courier New"/>
    </w:rPr>
  </w:style>
  <w:style w:type="character" w:styleId="HTMLTypewriter">
    <w:name w:val="HTML Typewriter"/>
    <w:rsid w:val="003A3FDD"/>
    <w:rPr>
      <w:rFonts w:ascii="Courier New" w:hAnsi="Courier New"/>
      <w:sz w:val="20"/>
      <w:szCs w:val="20"/>
    </w:rPr>
  </w:style>
  <w:style w:type="character" w:styleId="HTMLVariable">
    <w:name w:val="HTML Variable"/>
    <w:rsid w:val="003A3FDD"/>
    <w:rPr>
      <w:i/>
      <w:iCs/>
    </w:rPr>
  </w:style>
  <w:style w:type="character" w:styleId="Hyperlink">
    <w:name w:val="Hyperlink"/>
    <w:rsid w:val="00DE712F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3A3FDD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3A3FDD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3A3FDD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3A3FDD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3A3FDD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3A3FDD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3A3FDD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3A3FDD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3A3FDD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3A3FDD"/>
    <w:rPr>
      <w:rFonts w:ascii="Arial" w:hAnsi="Arial"/>
      <w:b/>
      <w:bCs/>
    </w:rPr>
  </w:style>
  <w:style w:type="character" w:styleId="LineNumber">
    <w:name w:val="line number"/>
    <w:basedOn w:val="DefaultParagraphFont"/>
    <w:rsid w:val="00DE712F"/>
  </w:style>
  <w:style w:type="paragraph" w:styleId="List">
    <w:name w:val="List"/>
    <w:basedOn w:val="Normal"/>
    <w:rsid w:val="00DE712F"/>
    <w:pPr>
      <w:ind w:left="283" w:hanging="283"/>
    </w:pPr>
  </w:style>
  <w:style w:type="paragraph" w:styleId="List20">
    <w:name w:val="List 2"/>
    <w:basedOn w:val="Normal"/>
    <w:rsid w:val="00DE712F"/>
    <w:pPr>
      <w:ind w:left="566" w:hanging="283"/>
    </w:pPr>
  </w:style>
  <w:style w:type="paragraph" w:styleId="List3">
    <w:name w:val="List 3"/>
    <w:basedOn w:val="Normal"/>
    <w:rsid w:val="00DE712F"/>
    <w:pPr>
      <w:ind w:left="849" w:hanging="283"/>
    </w:pPr>
  </w:style>
  <w:style w:type="paragraph" w:styleId="List4">
    <w:name w:val="List 4"/>
    <w:basedOn w:val="Normal"/>
    <w:rsid w:val="00DE712F"/>
    <w:pPr>
      <w:ind w:left="1132" w:hanging="283"/>
    </w:pPr>
  </w:style>
  <w:style w:type="paragraph" w:styleId="List5">
    <w:name w:val="List 5"/>
    <w:basedOn w:val="Normal"/>
    <w:rsid w:val="00DE712F"/>
    <w:pPr>
      <w:ind w:left="1415" w:hanging="283"/>
    </w:pPr>
  </w:style>
  <w:style w:type="paragraph" w:styleId="ListBullet2">
    <w:name w:val="List Bullet 2"/>
    <w:basedOn w:val="Normal"/>
    <w:autoRedefine/>
    <w:rsid w:val="00DE712F"/>
    <w:pPr>
      <w:tabs>
        <w:tab w:val="num" w:pos="515"/>
      </w:tabs>
      <w:ind w:left="628" w:hanging="340"/>
    </w:pPr>
  </w:style>
  <w:style w:type="paragraph" w:styleId="ListBullet3">
    <w:name w:val="List Bullet 3"/>
    <w:basedOn w:val="Normal"/>
    <w:autoRedefine/>
    <w:rsid w:val="00DE712F"/>
    <w:pPr>
      <w:tabs>
        <w:tab w:val="num" w:pos="926"/>
      </w:tabs>
      <w:ind w:left="926" w:hanging="360"/>
    </w:pPr>
  </w:style>
  <w:style w:type="paragraph" w:styleId="ListBullet4">
    <w:name w:val="List Bullet 4"/>
    <w:basedOn w:val="Normal"/>
    <w:autoRedefine/>
    <w:rsid w:val="00DE712F"/>
    <w:pPr>
      <w:tabs>
        <w:tab w:val="num" w:pos="1209"/>
      </w:tabs>
      <w:ind w:left="1209" w:hanging="360"/>
    </w:pPr>
  </w:style>
  <w:style w:type="paragraph" w:styleId="ListBullet5">
    <w:name w:val="List Bullet 5"/>
    <w:basedOn w:val="Normal"/>
    <w:autoRedefine/>
    <w:rsid w:val="00DE712F"/>
    <w:pPr>
      <w:tabs>
        <w:tab w:val="num" w:pos="1492"/>
      </w:tabs>
      <w:ind w:left="1492" w:hanging="360"/>
    </w:pPr>
  </w:style>
  <w:style w:type="paragraph" w:styleId="ListContinue">
    <w:name w:val="List Continue"/>
    <w:basedOn w:val="Normal"/>
    <w:rsid w:val="00DE712F"/>
    <w:pPr>
      <w:spacing w:after="120"/>
      <w:ind w:left="283"/>
    </w:pPr>
  </w:style>
  <w:style w:type="paragraph" w:styleId="ListContinue2">
    <w:name w:val="List Continue 2"/>
    <w:basedOn w:val="Normal"/>
    <w:rsid w:val="00DE712F"/>
    <w:pPr>
      <w:spacing w:after="120"/>
      <w:ind w:left="566"/>
    </w:pPr>
  </w:style>
  <w:style w:type="paragraph" w:styleId="ListContinue3">
    <w:name w:val="List Continue 3"/>
    <w:basedOn w:val="Normal"/>
    <w:rsid w:val="00DE712F"/>
    <w:pPr>
      <w:spacing w:after="120"/>
      <w:ind w:left="849"/>
    </w:pPr>
  </w:style>
  <w:style w:type="paragraph" w:styleId="ListContinue4">
    <w:name w:val="List Continue 4"/>
    <w:basedOn w:val="Normal"/>
    <w:rsid w:val="00DE712F"/>
    <w:pPr>
      <w:spacing w:after="120"/>
      <w:ind w:left="1132"/>
    </w:pPr>
  </w:style>
  <w:style w:type="paragraph" w:styleId="ListContinue5">
    <w:name w:val="List Continue 5"/>
    <w:basedOn w:val="Normal"/>
    <w:rsid w:val="00DE712F"/>
    <w:pPr>
      <w:spacing w:after="120"/>
      <w:ind w:left="1415"/>
    </w:pPr>
  </w:style>
  <w:style w:type="paragraph" w:styleId="ListNumber">
    <w:name w:val="List Number"/>
    <w:basedOn w:val="Normal"/>
    <w:rsid w:val="00DE712F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rsid w:val="00DE712F"/>
    <w:pPr>
      <w:tabs>
        <w:tab w:val="num" w:pos="643"/>
      </w:tabs>
      <w:ind w:left="643" w:hanging="360"/>
    </w:pPr>
  </w:style>
  <w:style w:type="paragraph" w:styleId="ListNumber3">
    <w:name w:val="List Number 3"/>
    <w:basedOn w:val="Normal"/>
    <w:rsid w:val="00DE712F"/>
    <w:pPr>
      <w:tabs>
        <w:tab w:val="num" w:pos="926"/>
      </w:tabs>
      <w:ind w:left="926" w:hanging="360"/>
    </w:pPr>
  </w:style>
  <w:style w:type="paragraph" w:styleId="ListNumber4">
    <w:name w:val="List Number 4"/>
    <w:basedOn w:val="Normal"/>
    <w:rsid w:val="00DE712F"/>
    <w:pPr>
      <w:tabs>
        <w:tab w:val="num" w:pos="1209"/>
      </w:tabs>
      <w:ind w:left="1209" w:hanging="360"/>
    </w:pPr>
  </w:style>
  <w:style w:type="paragraph" w:styleId="ListNumber5">
    <w:name w:val="List Number 5"/>
    <w:basedOn w:val="Normal"/>
    <w:rsid w:val="00DE712F"/>
    <w:pPr>
      <w:tabs>
        <w:tab w:val="num" w:pos="1492"/>
      </w:tabs>
      <w:ind w:left="1492" w:hanging="360"/>
    </w:pPr>
  </w:style>
  <w:style w:type="paragraph" w:styleId="MacroText">
    <w:name w:val="macro"/>
    <w:semiHidden/>
    <w:rsid w:val="00DE712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/>
    </w:rPr>
  </w:style>
  <w:style w:type="paragraph" w:styleId="MessageHeader">
    <w:name w:val="Message Header"/>
    <w:basedOn w:val="Normal"/>
    <w:rsid w:val="00DE712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NormalWeb">
    <w:name w:val="Normal (Web)"/>
    <w:basedOn w:val="Normal"/>
    <w:rsid w:val="003A3FDD"/>
    <w:rPr>
      <w:szCs w:val="24"/>
    </w:rPr>
  </w:style>
  <w:style w:type="paragraph" w:styleId="NormalIndent">
    <w:name w:val="Normal Indent"/>
    <w:basedOn w:val="Normal"/>
    <w:rsid w:val="003A3FDD"/>
    <w:pPr>
      <w:ind w:left="720"/>
    </w:pPr>
  </w:style>
  <w:style w:type="paragraph" w:styleId="NoteHeading">
    <w:name w:val="Note Heading"/>
    <w:basedOn w:val="Normal"/>
    <w:next w:val="Normal"/>
    <w:rsid w:val="00DE712F"/>
  </w:style>
  <w:style w:type="character" w:customStyle="1" w:styleId="ParaHead">
    <w:name w:val="ParaHead"/>
    <w:rsid w:val="00DE712F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3A3FDD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DE712F"/>
    <w:pPr>
      <w:spacing w:before="120" w:line="240" w:lineRule="auto"/>
      <w:ind w:firstLine="0"/>
    </w:pPr>
    <w:rPr>
      <w:b/>
    </w:rPr>
  </w:style>
  <w:style w:type="character" w:customStyle="1" w:styleId="Image">
    <w:name w:val="Image"/>
    <w:rsid w:val="00DE712F"/>
    <w:rPr>
      <w:b/>
      <w:color w:val="00FF00"/>
    </w:rPr>
  </w:style>
  <w:style w:type="paragraph" w:customStyle="1" w:styleId="TableSubHead">
    <w:name w:val="TableSubHead"/>
    <w:basedOn w:val="TableHeader"/>
    <w:rsid w:val="00DE712F"/>
  </w:style>
  <w:style w:type="paragraph" w:customStyle="1" w:styleId="ArtGroup">
    <w:name w:val="ArtGroup"/>
    <w:basedOn w:val="Article"/>
    <w:rsid w:val="00DE712F"/>
    <w:rPr>
      <w:sz w:val="22"/>
    </w:rPr>
  </w:style>
  <w:style w:type="paragraph" w:customStyle="1" w:styleId="Biog">
    <w:name w:val="Biog"/>
    <w:basedOn w:val="MoreInfo"/>
    <w:rsid w:val="00DE712F"/>
  </w:style>
  <w:style w:type="paragraph" w:customStyle="1" w:styleId="SearchInfo">
    <w:name w:val="SearchInfo"/>
    <w:basedOn w:val="Normal"/>
    <w:rsid w:val="00DE712F"/>
    <w:pPr>
      <w:spacing w:before="120" w:line="240" w:lineRule="exact"/>
    </w:pPr>
  </w:style>
  <w:style w:type="paragraph" w:customStyle="1" w:styleId="SeriesInfo">
    <w:name w:val="SeriesInfo"/>
    <w:basedOn w:val="Normal"/>
    <w:rsid w:val="00DE712F"/>
    <w:pPr>
      <w:spacing w:before="120" w:line="240" w:lineRule="exact"/>
    </w:pPr>
  </w:style>
  <w:style w:type="paragraph" w:customStyle="1" w:styleId="Remark">
    <w:name w:val="Remark"/>
    <w:basedOn w:val="Normal"/>
    <w:rsid w:val="00DE712F"/>
    <w:rPr>
      <w:color w:val="FF0000"/>
    </w:rPr>
  </w:style>
  <w:style w:type="paragraph" w:customStyle="1" w:styleId="BoxStart4">
    <w:name w:val="BoxStart4"/>
    <w:basedOn w:val="BoxStart3"/>
    <w:rsid w:val="00DE712F"/>
  </w:style>
  <w:style w:type="paragraph" w:styleId="GridTable2">
    <w:name w:val="Grid Table 2"/>
    <w:basedOn w:val="Reference"/>
    <w:rsid w:val="00DE712F"/>
    <w:pPr>
      <w:numPr>
        <w:numId w:val="0"/>
      </w:numPr>
    </w:pPr>
  </w:style>
  <w:style w:type="paragraph" w:customStyle="1" w:styleId="PullQuote">
    <w:name w:val="PullQuote"/>
    <w:basedOn w:val="IndentQuote"/>
    <w:rsid w:val="00DE712F"/>
  </w:style>
  <w:style w:type="paragraph" w:customStyle="1" w:styleId="AncillHead">
    <w:name w:val="AncillHead"/>
    <w:basedOn w:val="HeadB"/>
    <w:rsid w:val="00DE712F"/>
  </w:style>
  <w:style w:type="paragraph" w:customStyle="1" w:styleId="RefHead">
    <w:name w:val="RefHead"/>
    <w:basedOn w:val="HeadB"/>
    <w:rsid w:val="00DE712F"/>
  </w:style>
  <w:style w:type="paragraph" w:customStyle="1" w:styleId="FlushQuote">
    <w:name w:val="FlushQuote"/>
    <w:basedOn w:val="IndentQuote"/>
    <w:rsid w:val="00DE712F"/>
    <w:pPr>
      <w:ind w:left="0" w:right="0"/>
    </w:pPr>
    <w:rPr>
      <w:sz w:val="22"/>
    </w:rPr>
  </w:style>
  <w:style w:type="paragraph" w:customStyle="1" w:styleId="ProductTitle">
    <w:name w:val="ProductTitle"/>
    <w:basedOn w:val="Normal"/>
    <w:next w:val="ProductAuth"/>
    <w:rsid w:val="00DE712F"/>
    <w:rPr>
      <w:b/>
      <w:sz w:val="28"/>
    </w:rPr>
  </w:style>
  <w:style w:type="paragraph" w:customStyle="1" w:styleId="EthicalApproval">
    <w:name w:val="EthicalApproval"/>
    <w:basedOn w:val="Participators"/>
    <w:rsid w:val="00DE712F"/>
  </w:style>
  <w:style w:type="character" w:customStyle="1" w:styleId="addRef">
    <w:name w:val="addRef"/>
    <w:basedOn w:val="XRef"/>
    <w:rsid w:val="00DE712F"/>
    <w:rPr>
      <w:color w:val="0000FF"/>
      <w:vertAlign w:val="superscript"/>
    </w:rPr>
  </w:style>
  <w:style w:type="paragraph" w:customStyle="1" w:styleId="AmendmentNote">
    <w:name w:val="AmendmentNote"/>
    <w:basedOn w:val="MoreInfo"/>
    <w:rsid w:val="00DE712F"/>
  </w:style>
  <w:style w:type="numbering" w:customStyle="1" w:styleId="Tab">
    <w:name w:val="Tab"/>
    <w:rsid w:val="00DE712F"/>
    <w:pPr>
      <w:numPr>
        <w:numId w:val="24"/>
      </w:numPr>
    </w:pPr>
  </w:style>
  <w:style w:type="numbering" w:customStyle="1" w:styleId="Fig">
    <w:name w:val="Fig"/>
    <w:rsid w:val="00DE712F"/>
    <w:pPr>
      <w:numPr>
        <w:numId w:val="23"/>
      </w:numPr>
    </w:pPr>
  </w:style>
  <w:style w:type="numbering" w:customStyle="1" w:styleId="Add">
    <w:name w:val="Add"/>
    <w:rsid w:val="00DE712F"/>
    <w:pPr>
      <w:numPr>
        <w:numId w:val="26"/>
      </w:numPr>
    </w:pPr>
  </w:style>
  <w:style w:type="paragraph" w:customStyle="1" w:styleId="List30">
    <w:name w:val="List3"/>
    <w:basedOn w:val="List2"/>
    <w:rsid w:val="00DE712F"/>
    <w:pPr>
      <w:ind w:left="1200"/>
    </w:pPr>
  </w:style>
  <w:style w:type="paragraph" w:customStyle="1" w:styleId="EdNoteTitle">
    <w:name w:val="EdNoteTitle"/>
    <w:basedOn w:val="HeadA"/>
    <w:rsid w:val="00DE712F"/>
    <w:rPr>
      <w:sz w:val="28"/>
    </w:rPr>
  </w:style>
  <w:style w:type="character" w:customStyle="1" w:styleId="surname">
    <w:name w:val="surname"/>
    <w:rsid w:val="00DE712F"/>
    <w:rPr>
      <w:color w:val="993366"/>
      <w:bdr w:val="none" w:sz="0" w:space="0" w:color="auto"/>
      <w:shd w:val="clear" w:color="auto" w:fill="auto"/>
    </w:rPr>
  </w:style>
  <w:style w:type="character" w:customStyle="1" w:styleId="suffix">
    <w:name w:val="suffix"/>
    <w:rsid w:val="00DE712F"/>
    <w:rPr>
      <w:color w:val="339966"/>
      <w:bdr w:val="none" w:sz="0" w:space="0" w:color="auto"/>
      <w:shd w:val="clear" w:color="auto" w:fill="auto"/>
    </w:rPr>
  </w:style>
  <w:style w:type="paragraph" w:customStyle="1" w:styleId="BoxFootnote">
    <w:name w:val="BoxFootnote"/>
    <w:basedOn w:val="Footnote"/>
    <w:rsid w:val="00DE712F"/>
    <w:pPr>
      <w:spacing w:before="60"/>
    </w:pPr>
    <w:rPr>
      <w:sz w:val="20"/>
    </w:rPr>
  </w:style>
  <w:style w:type="paragraph" w:customStyle="1" w:styleId="Citeline">
    <w:name w:val="Citeline"/>
    <w:basedOn w:val="MoreInfo"/>
    <w:rsid w:val="00DE712F"/>
  </w:style>
  <w:style w:type="numbering" w:customStyle="1" w:styleId="data-supp">
    <w:name w:val="data-supp"/>
    <w:basedOn w:val="NoList"/>
    <w:rsid w:val="00DE712F"/>
    <w:pPr>
      <w:numPr>
        <w:numId w:val="28"/>
      </w:numPr>
    </w:pPr>
  </w:style>
  <w:style w:type="paragraph" w:customStyle="1" w:styleId="supp-file">
    <w:name w:val="supp-file"/>
    <w:basedOn w:val="Table"/>
    <w:rsid w:val="00DE712F"/>
    <w:pPr>
      <w:numPr>
        <w:numId w:val="34"/>
      </w:numPr>
    </w:pPr>
    <w:rPr>
      <w:b/>
      <w:i w:val="0"/>
    </w:rPr>
  </w:style>
  <w:style w:type="paragraph" w:customStyle="1" w:styleId="supp-title">
    <w:name w:val="supp-title"/>
    <w:basedOn w:val="HeadA"/>
    <w:rsid w:val="00DE712F"/>
  </w:style>
  <w:style w:type="paragraph" w:customStyle="1" w:styleId="supp-desc">
    <w:name w:val="supp-desc"/>
    <w:basedOn w:val="Footnote"/>
    <w:rsid w:val="00DE712F"/>
  </w:style>
  <w:style w:type="paragraph" w:customStyle="1" w:styleId="supp-caption">
    <w:name w:val="supp-caption"/>
    <w:basedOn w:val="FigLeg"/>
    <w:rsid w:val="00DE712F"/>
  </w:style>
  <w:style w:type="paragraph" w:customStyle="1" w:styleId="video">
    <w:name w:val="video"/>
    <w:basedOn w:val="supp-file"/>
    <w:next w:val="Caption"/>
    <w:rsid w:val="00DE712F"/>
    <w:pPr>
      <w:numPr>
        <w:numId w:val="33"/>
      </w:numPr>
    </w:pPr>
  </w:style>
  <w:style w:type="numbering" w:customStyle="1" w:styleId="vid">
    <w:name w:val="vid"/>
    <w:basedOn w:val="NoList"/>
    <w:rsid w:val="00DE712F"/>
    <w:pPr>
      <w:numPr>
        <w:numId w:val="30"/>
      </w:numPr>
    </w:pPr>
  </w:style>
  <w:style w:type="paragraph" w:customStyle="1" w:styleId="audio">
    <w:name w:val="audio"/>
    <w:basedOn w:val="video"/>
    <w:rsid w:val="00DE712F"/>
    <w:pPr>
      <w:numPr>
        <w:numId w:val="32"/>
      </w:numPr>
    </w:pPr>
  </w:style>
  <w:style w:type="numbering" w:customStyle="1" w:styleId="aud">
    <w:name w:val="aud"/>
    <w:basedOn w:val="vid"/>
    <w:rsid w:val="00DE712F"/>
    <w:pPr>
      <w:numPr>
        <w:numId w:val="32"/>
      </w:numPr>
    </w:pPr>
  </w:style>
  <w:style w:type="paragraph" w:styleId="CommentSubject">
    <w:name w:val="annotation subject"/>
    <w:basedOn w:val="CommentText"/>
    <w:next w:val="CommentText"/>
    <w:semiHidden/>
    <w:rsid w:val="00416E8E"/>
    <w:pPr>
      <w:spacing w:line="300" w:lineRule="exact"/>
    </w:pPr>
    <w:rPr>
      <w:b/>
      <w:bCs/>
    </w:rPr>
  </w:style>
  <w:style w:type="character" w:customStyle="1" w:styleId="FooterChar">
    <w:name w:val="Footer Char"/>
    <w:link w:val="Footer"/>
    <w:uiPriority w:val="99"/>
    <w:rsid w:val="00F33427"/>
    <w:rPr>
      <w:rFonts w:ascii="Arial" w:hAnsi="Arial"/>
      <w:lang w:val="en-GB"/>
    </w:rPr>
  </w:style>
  <w:style w:type="character" w:styleId="UnresolvedMention">
    <w:name w:val="Unresolved Mention"/>
    <w:uiPriority w:val="99"/>
    <w:semiHidden/>
    <w:unhideWhenUsed/>
    <w:rsid w:val="00AF73AD"/>
    <w:rPr>
      <w:color w:val="605E5C"/>
      <w:shd w:val="clear" w:color="auto" w:fill="E1DFDD"/>
    </w:rPr>
  </w:style>
  <w:style w:type="character" w:customStyle="1" w:styleId="fontstyle01">
    <w:name w:val="fontstyle01"/>
    <w:rsid w:val="00B026B2"/>
    <w:rPr>
      <w:rFonts w:ascii="Calibri" w:hAnsi="Calibri" w:cs="Calibri" w:hint="default"/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7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cotton\application%20data\microsoft\templates\BMJ%20Templates\articleNL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articleNLM</Template>
  <TotalTime>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subject/>
  <dc:creator>pplouffe</dc:creator>
  <cp:keywords/>
  <cp:lastModifiedBy>Hordofa Gutema</cp:lastModifiedBy>
  <cp:revision>3</cp:revision>
  <cp:lastPrinted>2010-02-23T10:00:00Z</cp:lastPrinted>
  <dcterms:created xsi:type="dcterms:W3CDTF">2024-01-11T18:17:00Z</dcterms:created>
  <dcterms:modified xsi:type="dcterms:W3CDTF">2024-01-11T18:17:00Z</dcterms:modified>
</cp:coreProperties>
</file>