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307F9" w14:textId="77777777" w:rsidR="008E77EB" w:rsidRPr="009F70C9" w:rsidRDefault="008E77EB" w:rsidP="008E77EB">
      <w:pPr>
        <w:widowControl/>
        <w:spacing w:after="0" w:line="360" w:lineRule="auto"/>
        <w:jc w:val="both"/>
        <w:rPr>
          <w:rFonts w:ascii="Times New Roman" w:eastAsia="Times New Roman" w:hAnsi="Times New Roman" w:cs="Times New Roman"/>
          <w:i/>
          <w:sz w:val="24"/>
          <w:szCs w:val="24"/>
        </w:rPr>
      </w:pPr>
      <w:r w:rsidRPr="00791683">
        <w:rPr>
          <w:rFonts w:ascii="Times New Roman" w:eastAsia="Times New Roman" w:hAnsi="Times New Roman" w:cs="Times New Roman"/>
          <w:b/>
          <w:sz w:val="28"/>
          <w:szCs w:val="28"/>
        </w:rPr>
        <w:t xml:space="preserve">A Seamless </w:t>
      </w:r>
      <w:r>
        <w:rPr>
          <w:rFonts w:ascii="Times New Roman" w:eastAsia="Times New Roman" w:hAnsi="Times New Roman" w:cs="Times New Roman"/>
          <w:b/>
          <w:sz w:val="28"/>
          <w:szCs w:val="28"/>
        </w:rPr>
        <w:t xml:space="preserve">Auxetic </w:t>
      </w:r>
      <w:r w:rsidRPr="00791683">
        <w:rPr>
          <w:rFonts w:ascii="Times New Roman" w:eastAsia="Times New Roman" w:hAnsi="Times New Roman" w:cs="Times New Roman"/>
          <w:b/>
          <w:sz w:val="28"/>
          <w:szCs w:val="28"/>
        </w:rPr>
        <w:t xml:space="preserve">Substrate with </w:t>
      </w:r>
      <w:r>
        <w:rPr>
          <w:rFonts w:ascii="Times New Roman" w:eastAsia="Times New Roman" w:hAnsi="Times New Roman" w:cs="Times New Roman"/>
          <w:b/>
          <w:sz w:val="28"/>
          <w:szCs w:val="28"/>
        </w:rPr>
        <w:t>a N</w:t>
      </w:r>
      <w:r w:rsidRPr="00791683">
        <w:rPr>
          <w:rFonts w:ascii="Times New Roman" w:eastAsia="Times New Roman" w:hAnsi="Times New Roman" w:cs="Times New Roman"/>
          <w:b/>
          <w:sz w:val="28"/>
          <w:szCs w:val="28"/>
        </w:rPr>
        <w:t>egative Poisson’s Ratio of -1</w:t>
      </w:r>
    </w:p>
    <w:p w14:paraId="38D59B12" w14:textId="77777777" w:rsidR="008E77EB" w:rsidRPr="009F70C9" w:rsidRDefault="008E77EB" w:rsidP="008E77EB">
      <w:pPr>
        <w:widowControl/>
        <w:spacing w:after="0" w:line="360" w:lineRule="auto"/>
        <w:jc w:val="both"/>
        <w:rPr>
          <w:rFonts w:ascii="Times New Roman" w:eastAsia="Times New Roman" w:hAnsi="Times New Roman" w:cs="Times New Roman"/>
          <w:i/>
          <w:sz w:val="24"/>
          <w:szCs w:val="24"/>
        </w:rPr>
      </w:pPr>
      <w:r w:rsidRPr="009F70C9">
        <w:rPr>
          <w:rFonts w:ascii="Times New Roman" w:eastAsia="Times New Roman" w:hAnsi="Times New Roman" w:cs="Times New Roman"/>
          <w:i/>
          <w:sz w:val="24"/>
          <w:szCs w:val="24"/>
        </w:rPr>
        <w:t xml:space="preserve">Yung </w:t>
      </w:r>
      <w:proofErr w:type="spellStart"/>
      <w:r w:rsidRPr="009F70C9">
        <w:rPr>
          <w:rFonts w:ascii="Times New Roman" w:eastAsia="Times New Roman" w:hAnsi="Times New Roman" w:cs="Times New Roman"/>
          <w:i/>
          <w:sz w:val="24"/>
          <w:szCs w:val="24"/>
        </w:rPr>
        <w:t>Lee</w:t>
      </w:r>
      <w:r w:rsidRPr="009F70C9">
        <w:rPr>
          <w:rFonts w:ascii="Times New Roman" w:eastAsia="Times New Roman" w:hAnsi="Times New Roman" w:cs="Times New Roman"/>
          <w:i/>
          <w:sz w:val="24"/>
          <w:szCs w:val="24"/>
          <w:vertAlign w:val="superscript"/>
        </w:rPr>
        <w:t>a,b</w:t>
      </w:r>
      <w:proofErr w:type="spellEnd"/>
      <w:r w:rsidRPr="009F70C9">
        <w:rPr>
          <w:rFonts w:ascii="Times New Roman" w:eastAsia="Times New Roman" w:hAnsi="Times New Roman" w:cs="Times New Roman"/>
          <w:i/>
          <w:sz w:val="24"/>
          <w:szCs w:val="24"/>
          <w:vertAlign w:val="superscript"/>
        </w:rPr>
        <w:t>†</w:t>
      </w:r>
      <w:r w:rsidRPr="009F70C9">
        <w:rPr>
          <w:rFonts w:ascii="Times New Roman" w:eastAsia="Times New Roman" w:hAnsi="Times New Roman" w:cs="Times New Roman"/>
          <w:i/>
          <w:sz w:val="24"/>
          <w:szCs w:val="24"/>
        </w:rPr>
        <w:t xml:space="preserve">, </w:t>
      </w:r>
      <w:proofErr w:type="spellStart"/>
      <w:r w:rsidRPr="009F70C9">
        <w:rPr>
          <w:rFonts w:ascii="Times New Roman" w:eastAsia="Times New Roman" w:hAnsi="Times New Roman" w:cs="Times New Roman"/>
          <w:i/>
          <w:sz w:val="24"/>
          <w:szCs w:val="24"/>
        </w:rPr>
        <w:t>Bongkyun</w:t>
      </w:r>
      <w:proofErr w:type="spellEnd"/>
      <w:r w:rsidRPr="009F70C9">
        <w:rPr>
          <w:rFonts w:ascii="Times New Roman" w:eastAsia="Times New Roman" w:hAnsi="Times New Roman" w:cs="Times New Roman"/>
          <w:i/>
          <w:sz w:val="24"/>
          <w:szCs w:val="24"/>
        </w:rPr>
        <w:t xml:space="preserve"> </w:t>
      </w:r>
      <w:proofErr w:type="spellStart"/>
      <w:r w:rsidRPr="009F70C9">
        <w:rPr>
          <w:rFonts w:ascii="Times New Roman" w:eastAsia="Times New Roman" w:hAnsi="Times New Roman" w:cs="Times New Roman"/>
          <w:i/>
          <w:sz w:val="24"/>
          <w:szCs w:val="24"/>
        </w:rPr>
        <w:t>Jang</w:t>
      </w:r>
      <w:r>
        <w:rPr>
          <w:rFonts w:ascii="Times New Roman" w:eastAsia="Times New Roman" w:hAnsi="Times New Roman" w:cs="Times New Roman"/>
          <w:i/>
          <w:sz w:val="24"/>
          <w:szCs w:val="24"/>
          <w:vertAlign w:val="superscript"/>
        </w:rPr>
        <w:t>c</w:t>
      </w:r>
      <w:proofErr w:type="spellEnd"/>
      <w:r w:rsidRPr="009F70C9">
        <w:rPr>
          <w:rFonts w:ascii="Times New Roman" w:eastAsia="Times New Roman" w:hAnsi="Times New Roman" w:cs="Times New Roman"/>
          <w:i/>
          <w:sz w:val="24"/>
          <w:szCs w:val="24"/>
          <w:vertAlign w:val="superscript"/>
        </w:rPr>
        <w:t>†</w:t>
      </w:r>
      <w:r w:rsidRPr="009F70C9">
        <w:rPr>
          <w:rFonts w:ascii="Times New Roman" w:eastAsia="Times New Roman" w:hAnsi="Times New Roman" w:cs="Times New Roman"/>
          <w:i/>
          <w:sz w:val="24"/>
          <w:szCs w:val="24"/>
        </w:rPr>
        <w:t xml:space="preserve">, </w:t>
      </w:r>
      <w:proofErr w:type="spellStart"/>
      <w:r w:rsidRPr="009F70C9">
        <w:rPr>
          <w:rFonts w:ascii="Times New Roman" w:eastAsia="Times New Roman" w:hAnsi="Times New Roman" w:cs="Times New Roman"/>
          <w:i/>
          <w:sz w:val="24"/>
          <w:szCs w:val="24"/>
        </w:rPr>
        <w:t>Hyunggwi</w:t>
      </w:r>
      <w:proofErr w:type="spellEnd"/>
      <w:r w:rsidRPr="009F70C9">
        <w:rPr>
          <w:rFonts w:ascii="Times New Roman" w:eastAsia="Times New Roman" w:hAnsi="Times New Roman" w:cs="Times New Roman"/>
          <w:i/>
          <w:sz w:val="24"/>
          <w:szCs w:val="24"/>
        </w:rPr>
        <w:t xml:space="preserve"> </w:t>
      </w:r>
      <w:proofErr w:type="spellStart"/>
      <w:r w:rsidRPr="009F70C9">
        <w:rPr>
          <w:rFonts w:ascii="Times New Roman" w:eastAsia="Times New Roman" w:hAnsi="Times New Roman" w:cs="Times New Roman"/>
          <w:i/>
          <w:sz w:val="24"/>
          <w:szCs w:val="24"/>
        </w:rPr>
        <w:t>Song</w:t>
      </w:r>
      <w:r w:rsidRPr="009F70C9">
        <w:rPr>
          <w:rFonts w:ascii="Times New Roman" w:eastAsia="Times New Roman" w:hAnsi="Times New Roman" w:cs="Times New Roman"/>
          <w:i/>
          <w:sz w:val="24"/>
          <w:szCs w:val="24"/>
          <w:vertAlign w:val="superscript"/>
        </w:rPr>
        <w:t>a,d</w:t>
      </w:r>
      <w:proofErr w:type="spellEnd"/>
      <w:r w:rsidRPr="009F70C9">
        <w:rPr>
          <w:rFonts w:ascii="Times New Roman" w:eastAsia="Times New Roman" w:hAnsi="Times New Roman" w:cs="Times New Roman"/>
          <w:i/>
          <w:sz w:val="24"/>
          <w:szCs w:val="24"/>
        </w:rPr>
        <w:t xml:space="preserve">, </w:t>
      </w:r>
      <w:proofErr w:type="spellStart"/>
      <w:r w:rsidRPr="009F70C9">
        <w:rPr>
          <w:rFonts w:ascii="Times New Roman" w:eastAsia="Times New Roman" w:hAnsi="Times New Roman" w:cs="Times New Roman"/>
          <w:i/>
          <w:sz w:val="24"/>
          <w:szCs w:val="24"/>
        </w:rPr>
        <w:t>Sumin</w:t>
      </w:r>
      <w:proofErr w:type="spellEnd"/>
      <w:r w:rsidRPr="009F70C9">
        <w:rPr>
          <w:rFonts w:ascii="Times New Roman" w:eastAsia="Times New Roman" w:hAnsi="Times New Roman" w:cs="Times New Roman"/>
          <w:i/>
          <w:sz w:val="24"/>
          <w:szCs w:val="24"/>
        </w:rPr>
        <w:t xml:space="preserve"> </w:t>
      </w:r>
      <w:proofErr w:type="spellStart"/>
      <w:r w:rsidRPr="009F70C9">
        <w:rPr>
          <w:rFonts w:ascii="Times New Roman" w:eastAsia="Times New Roman" w:hAnsi="Times New Roman" w:cs="Times New Roman"/>
          <w:i/>
          <w:sz w:val="24"/>
          <w:szCs w:val="24"/>
        </w:rPr>
        <w:t>Kim</w:t>
      </w:r>
      <w:r w:rsidRPr="009F70C9">
        <w:rPr>
          <w:rFonts w:ascii="Times New Roman" w:eastAsia="Times New Roman" w:hAnsi="Times New Roman" w:cs="Times New Roman"/>
          <w:i/>
          <w:sz w:val="24"/>
          <w:szCs w:val="24"/>
          <w:vertAlign w:val="superscript"/>
        </w:rPr>
        <w:t>a,</w:t>
      </w:r>
      <w:r>
        <w:rPr>
          <w:rFonts w:ascii="Times New Roman" w:eastAsia="Times New Roman" w:hAnsi="Times New Roman" w:cs="Times New Roman"/>
          <w:i/>
          <w:sz w:val="24"/>
          <w:szCs w:val="24"/>
          <w:vertAlign w:val="superscript"/>
        </w:rPr>
        <w:t>e</w:t>
      </w:r>
      <w:proofErr w:type="spellEnd"/>
      <w:r w:rsidRPr="009F70C9">
        <w:rPr>
          <w:rFonts w:ascii="Times New Roman" w:eastAsia="Times New Roman" w:hAnsi="Times New Roman" w:cs="Times New Roman"/>
          <w:i/>
          <w:sz w:val="24"/>
          <w:szCs w:val="24"/>
        </w:rPr>
        <w:t xml:space="preserve">, Yong Won </w:t>
      </w:r>
      <w:proofErr w:type="spellStart"/>
      <w:r w:rsidRPr="009F70C9">
        <w:rPr>
          <w:rFonts w:ascii="Times New Roman" w:eastAsia="Times New Roman" w:hAnsi="Times New Roman" w:cs="Times New Roman"/>
          <w:i/>
          <w:sz w:val="24"/>
          <w:szCs w:val="24"/>
        </w:rPr>
        <w:t>Kwon</w:t>
      </w:r>
      <w:r w:rsidRPr="009F70C9">
        <w:rPr>
          <w:rFonts w:ascii="Times New Roman" w:eastAsia="Times New Roman" w:hAnsi="Times New Roman" w:cs="Times New Roman"/>
          <w:i/>
          <w:sz w:val="24"/>
          <w:szCs w:val="24"/>
          <w:vertAlign w:val="superscript"/>
        </w:rPr>
        <w:t>a,</w:t>
      </w:r>
      <w:r>
        <w:rPr>
          <w:rFonts w:ascii="Times New Roman" w:eastAsia="Times New Roman" w:hAnsi="Times New Roman" w:cs="Times New Roman"/>
          <w:i/>
          <w:sz w:val="24"/>
          <w:szCs w:val="24"/>
          <w:vertAlign w:val="superscript"/>
        </w:rPr>
        <w:t>e</w:t>
      </w:r>
      <w:proofErr w:type="spellEnd"/>
      <w:r w:rsidRPr="009F70C9">
        <w:rPr>
          <w:rFonts w:ascii="Times New Roman" w:eastAsia="Times New Roman" w:hAnsi="Times New Roman" w:cs="Times New Roman"/>
          <w:i/>
          <w:sz w:val="24"/>
          <w:szCs w:val="24"/>
        </w:rPr>
        <w:t xml:space="preserve">, Hyun Seok </w:t>
      </w:r>
      <w:proofErr w:type="spellStart"/>
      <w:r w:rsidRPr="009F70C9">
        <w:rPr>
          <w:rFonts w:ascii="Times New Roman" w:eastAsia="Times New Roman" w:hAnsi="Times New Roman" w:cs="Times New Roman"/>
          <w:i/>
          <w:sz w:val="24"/>
          <w:szCs w:val="24"/>
        </w:rPr>
        <w:t>Kang</w:t>
      </w:r>
      <w:r w:rsidRPr="009F70C9">
        <w:rPr>
          <w:rFonts w:ascii="Times New Roman" w:eastAsia="Times New Roman" w:hAnsi="Times New Roman" w:cs="Times New Roman"/>
          <w:i/>
          <w:sz w:val="24"/>
          <w:szCs w:val="24"/>
          <w:vertAlign w:val="superscript"/>
        </w:rPr>
        <w:t>a,b</w:t>
      </w:r>
      <w:proofErr w:type="spellEnd"/>
      <w:r w:rsidRPr="009F70C9">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Min </w:t>
      </w:r>
      <w:proofErr w:type="spellStart"/>
      <w:r>
        <w:rPr>
          <w:rFonts w:ascii="Times New Roman" w:eastAsia="Times New Roman" w:hAnsi="Times New Roman" w:cs="Times New Roman"/>
          <w:i/>
          <w:sz w:val="24"/>
          <w:szCs w:val="24"/>
        </w:rPr>
        <w:t>Seong</w:t>
      </w:r>
      <w:proofErr w:type="spellEnd"/>
      <w:r>
        <w:rPr>
          <w:rFonts w:ascii="Times New Roman" w:eastAsia="Times New Roman" w:hAnsi="Times New Roman" w:cs="Times New Roman"/>
          <w:i/>
          <w:sz w:val="24"/>
          <w:szCs w:val="24"/>
        </w:rPr>
        <w:t xml:space="preserve"> Kim</w:t>
      </w:r>
      <w:r w:rsidRPr="00D830B3">
        <w:rPr>
          <w:rFonts w:ascii="Times New Roman" w:eastAsia="Times New Roman" w:hAnsi="Times New Roman" w:cs="Times New Roman"/>
          <w:i/>
          <w:sz w:val="24"/>
          <w:szCs w:val="24"/>
          <w:vertAlign w:val="superscript"/>
        </w:rPr>
        <w:t>d</w:t>
      </w:r>
      <w:r>
        <w:rPr>
          <w:rFonts w:ascii="Times New Roman" w:eastAsia="Times New Roman" w:hAnsi="Times New Roman" w:cs="Times New Roman"/>
          <w:i/>
          <w:sz w:val="24"/>
          <w:szCs w:val="24"/>
        </w:rPr>
        <w:t>,</w:t>
      </w:r>
      <w:r w:rsidRPr="006D61B9">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Inkyu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Park</w:t>
      </w:r>
      <w:r w:rsidRPr="00D830B3">
        <w:rPr>
          <w:rFonts w:ascii="Times New Roman" w:eastAsia="Times New Roman" w:hAnsi="Times New Roman" w:cs="Times New Roman"/>
          <w:i/>
          <w:sz w:val="24"/>
          <w:szCs w:val="24"/>
          <w:vertAlign w:val="superscript"/>
        </w:rPr>
        <w:t>d</w:t>
      </w:r>
      <w:proofErr w:type="spellEnd"/>
      <w:r>
        <w:rPr>
          <w:rFonts w:ascii="Times New Roman" w:eastAsia="Times New Roman" w:hAnsi="Times New Roman" w:cs="Times New Roman"/>
          <w:i/>
          <w:sz w:val="24"/>
          <w:szCs w:val="24"/>
        </w:rPr>
        <w:t xml:space="preserve">, </w:t>
      </w:r>
      <w:r w:rsidRPr="006973B8">
        <w:rPr>
          <w:rFonts w:ascii="Times New Roman" w:eastAsia="Times New Roman" w:hAnsi="Times New Roman" w:cs="Times New Roman"/>
          <w:i/>
          <w:sz w:val="24"/>
          <w:szCs w:val="24"/>
        </w:rPr>
        <w:t xml:space="preserve"> </w:t>
      </w:r>
      <w:proofErr w:type="spellStart"/>
      <w:r w:rsidRPr="009F70C9">
        <w:rPr>
          <w:rFonts w:ascii="Times New Roman" w:eastAsia="Times New Roman" w:hAnsi="Times New Roman" w:cs="Times New Roman"/>
          <w:i/>
          <w:sz w:val="24"/>
          <w:szCs w:val="24"/>
        </w:rPr>
        <w:t>Taek</w:t>
      </w:r>
      <w:proofErr w:type="spellEnd"/>
      <w:r w:rsidRPr="009F70C9">
        <w:rPr>
          <w:rFonts w:ascii="Times New Roman" w:eastAsia="Times New Roman" w:hAnsi="Times New Roman" w:cs="Times New Roman"/>
          <w:i/>
          <w:sz w:val="24"/>
          <w:szCs w:val="24"/>
        </w:rPr>
        <w:t xml:space="preserve">-Soo </w:t>
      </w:r>
      <w:proofErr w:type="spellStart"/>
      <w:r w:rsidRPr="009F70C9">
        <w:rPr>
          <w:rFonts w:ascii="Times New Roman" w:eastAsia="Times New Roman" w:hAnsi="Times New Roman" w:cs="Times New Roman"/>
          <w:i/>
          <w:sz w:val="24"/>
          <w:szCs w:val="24"/>
        </w:rPr>
        <w:t>Kim</w:t>
      </w:r>
      <w:r w:rsidRPr="009F70C9">
        <w:rPr>
          <w:rFonts w:ascii="Times New Roman" w:eastAsia="Times New Roman" w:hAnsi="Times New Roman" w:cs="Times New Roman"/>
          <w:i/>
          <w:sz w:val="24"/>
          <w:szCs w:val="24"/>
          <w:vertAlign w:val="superscript"/>
        </w:rPr>
        <w:t>a,d</w:t>
      </w:r>
      <w:proofErr w:type="spellEnd"/>
      <w:r w:rsidRPr="009F70C9">
        <w:rPr>
          <w:rFonts w:ascii="Times New Roman" w:eastAsia="Times New Roman" w:hAnsi="Times New Roman" w:cs="Times New Roman"/>
          <w:i/>
          <w:sz w:val="24"/>
          <w:szCs w:val="24"/>
        </w:rPr>
        <w:t xml:space="preserve">, </w:t>
      </w:r>
      <w:proofErr w:type="spellStart"/>
      <w:r w:rsidRPr="009F70C9">
        <w:rPr>
          <w:rFonts w:ascii="Times New Roman" w:eastAsia="Times New Roman" w:hAnsi="Times New Roman" w:cs="Times New Roman"/>
          <w:i/>
          <w:sz w:val="24"/>
          <w:szCs w:val="24"/>
        </w:rPr>
        <w:t>Junho</w:t>
      </w:r>
      <w:proofErr w:type="spellEnd"/>
      <w:r w:rsidRPr="009F70C9">
        <w:rPr>
          <w:rFonts w:ascii="Times New Roman" w:eastAsia="Times New Roman" w:hAnsi="Times New Roman" w:cs="Times New Roman"/>
          <w:i/>
          <w:sz w:val="24"/>
          <w:szCs w:val="24"/>
        </w:rPr>
        <w:t xml:space="preserve"> </w:t>
      </w:r>
      <w:proofErr w:type="spellStart"/>
      <w:r w:rsidRPr="009F70C9">
        <w:rPr>
          <w:rFonts w:ascii="Times New Roman" w:eastAsia="Times New Roman" w:hAnsi="Times New Roman" w:cs="Times New Roman"/>
          <w:i/>
          <w:sz w:val="24"/>
          <w:szCs w:val="24"/>
        </w:rPr>
        <w:t>Jang</w:t>
      </w:r>
      <w:r w:rsidRPr="009F70C9">
        <w:rPr>
          <w:rFonts w:ascii="Times New Roman" w:eastAsia="Times New Roman" w:hAnsi="Times New Roman" w:cs="Times New Roman"/>
          <w:i/>
          <w:sz w:val="24"/>
          <w:szCs w:val="24"/>
          <w:vertAlign w:val="superscript"/>
        </w:rPr>
        <w:t>a,b</w:t>
      </w:r>
      <w:proofErr w:type="spellEnd"/>
      <w:r w:rsidRPr="009F70C9">
        <w:rPr>
          <w:rFonts w:ascii="Times New Roman" w:eastAsia="Times New Roman" w:hAnsi="Times New Roman" w:cs="Times New Roman"/>
          <w:i/>
          <w:sz w:val="24"/>
          <w:szCs w:val="24"/>
        </w:rPr>
        <w:t>,</w:t>
      </w:r>
      <w:r w:rsidRPr="00EA3C48">
        <w:rPr>
          <w:rFonts w:ascii="Times New Roman" w:eastAsia="Times New Roman" w:hAnsi="Times New Roman" w:cs="Times New Roman"/>
          <w:i/>
          <w:sz w:val="24"/>
          <w:szCs w:val="24"/>
        </w:rPr>
        <w:t xml:space="preserve"> </w:t>
      </w:r>
      <w:r w:rsidRPr="009F70C9">
        <w:rPr>
          <w:rFonts w:ascii="Times New Roman" w:eastAsia="Times New Roman" w:hAnsi="Times New Roman" w:cs="Times New Roman"/>
          <w:i/>
          <w:sz w:val="24"/>
          <w:szCs w:val="24"/>
        </w:rPr>
        <w:t xml:space="preserve">Jae-Hyun </w:t>
      </w:r>
      <w:proofErr w:type="spellStart"/>
      <w:r w:rsidRPr="009F70C9">
        <w:rPr>
          <w:rFonts w:ascii="Times New Roman" w:eastAsia="Times New Roman" w:hAnsi="Times New Roman" w:cs="Times New Roman"/>
          <w:i/>
          <w:sz w:val="24"/>
          <w:szCs w:val="24"/>
        </w:rPr>
        <w:t>Kim</w:t>
      </w:r>
      <w:r>
        <w:rPr>
          <w:rFonts w:ascii="Times New Roman" w:eastAsia="Times New Roman" w:hAnsi="Times New Roman" w:cs="Times New Roman"/>
          <w:i/>
          <w:sz w:val="24"/>
          <w:szCs w:val="24"/>
          <w:vertAlign w:val="superscript"/>
        </w:rPr>
        <w:t>c</w:t>
      </w:r>
      <w:proofErr w:type="spellEnd"/>
      <w:r w:rsidRPr="009F70C9">
        <w:rPr>
          <w:rFonts w:ascii="Times New Roman" w:eastAsia="Times New Roman" w:hAnsi="Times New Roman" w:cs="Times New Roman"/>
          <w:i/>
          <w:sz w:val="24"/>
          <w:szCs w:val="24"/>
        </w:rPr>
        <w:t xml:space="preserve">, Jang-Ung </w:t>
      </w:r>
      <w:proofErr w:type="spellStart"/>
      <w:r w:rsidRPr="009F70C9">
        <w:rPr>
          <w:rFonts w:ascii="Times New Roman" w:eastAsia="Times New Roman" w:hAnsi="Times New Roman" w:cs="Times New Roman"/>
          <w:i/>
          <w:sz w:val="24"/>
          <w:szCs w:val="24"/>
        </w:rPr>
        <w:t>Park</w:t>
      </w:r>
      <w:r w:rsidRPr="009F70C9">
        <w:rPr>
          <w:rFonts w:ascii="Times New Roman" w:eastAsia="Times New Roman" w:hAnsi="Times New Roman" w:cs="Times New Roman"/>
          <w:i/>
          <w:sz w:val="24"/>
          <w:szCs w:val="24"/>
          <w:vertAlign w:val="superscript"/>
        </w:rPr>
        <w:t>a,</w:t>
      </w:r>
      <w:r>
        <w:rPr>
          <w:rFonts w:ascii="Times New Roman" w:eastAsia="Times New Roman" w:hAnsi="Times New Roman" w:cs="Times New Roman"/>
          <w:i/>
          <w:sz w:val="24"/>
          <w:szCs w:val="24"/>
          <w:vertAlign w:val="superscript"/>
        </w:rPr>
        <w:t>e,f</w:t>
      </w:r>
      <w:proofErr w:type="spellEnd"/>
      <w:r>
        <w:rPr>
          <w:rFonts w:ascii="Times New Roman" w:eastAsia="Times New Roman" w:hAnsi="Times New Roman" w:cs="Times New Roman"/>
          <w:i/>
          <w:sz w:val="24"/>
          <w:szCs w:val="24"/>
        </w:rPr>
        <w:t>,</w:t>
      </w:r>
      <w:r w:rsidRPr="009F70C9">
        <w:rPr>
          <w:rFonts w:ascii="Times New Roman" w:eastAsia="Times New Roman" w:hAnsi="Times New Roman" w:cs="Times New Roman"/>
          <w:i/>
          <w:sz w:val="24"/>
          <w:szCs w:val="24"/>
        </w:rPr>
        <w:t xml:space="preserve"> and </w:t>
      </w:r>
      <w:proofErr w:type="spellStart"/>
      <w:r w:rsidRPr="009F70C9">
        <w:rPr>
          <w:rFonts w:ascii="Times New Roman" w:eastAsia="Times New Roman" w:hAnsi="Times New Roman" w:cs="Times New Roman"/>
          <w:i/>
          <w:sz w:val="24"/>
          <w:szCs w:val="24"/>
        </w:rPr>
        <w:t>Byeong</w:t>
      </w:r>
      <w:proofErr w:type="spellEnd"/>
      <w:r w:rsidRPr="009F70C9">
        <w:rPr>
          <w:rFonts w:ascii="Times New Roman" w:eastAsia="Times New Roman" w:hAnsi="Times New Roman" w:cs="Times New Roman"/>
          <w:i/>
          <w:sz w:val="24"/>
          <w:szCs w:val="24"/>
        </w:rPr>
        <w:t xml:space="preserve">-Soo </w:t>
      </w:r>
      <w:proofErr w:type="spellStart"/>
      <w:r w:rsidRPr="009F70C9">
        <w:rPr>
          <w:rFonts w:ascii="Times New Roman" w:eastAsia="Times New Roman" w:hAnsi="Times New Roman" w:cs="Times New Roman"/>
          <w:i/>
          <w:sz w:val="24"/>
          <w:szCs w:val="24"/>
        </w:rPr>
        <w:t>Bae</w:t>
      </w:r>
      <w:r w:rsidRPr="009F70C9">
        <w:rPr>
          <w:rFonts w:ascii="Times New Roman" w:eastAsia="Times New Roman" w:hAnsi="Times New Roman" w:cs="Times New Roman"/>
          <w:i/>
          <w:sz w:val="24"/>
          <w:szCs w:val="24"/>
          <w:vertAlign w:val="superscript"/>
        </w:rPr>
        <w:t>a,b</w:t>
      </w:r>
      <w:proofErr w:type="spellEnd"/>
      <w:r w:rsidRPr="009F70C9">
        <w:rPr>
          <w:rFonts w:ascii="Times New Roman" w:eastAsia="Times New Roman" w:hAnsi="Times New Roman" w:cs="Times New Roman"/>
          <w:i/>
          <w:sz w:val="24"/>
          <w:szCs w:val="24"/>
        </w:rPr>
        <w:t>*</w:t>
      </w:r>
    </w:p>
    <w:p w14:paraId="75AAE38B" w14:textId="77777777" w:rsidR="008E77EB" w:rsidRPr="00423BA8" w:rsidRDefault="008E77EB" w:rsidP="008E77EB">
      <w:pPr>
        <w:widowControl/>
        <w:spacing w:after="0" w:line="360" w:lineRule="auto"/>
        <w:jc w:val="both"/>
        <w:rPr>
          <w:rFonts w:ascii="Times New Roman" w:eastAsia="Times New Roman" w:hAnsi="Times New Roman" w:cs="Times New Roman"/>
          <w:sz w:val="24"/>
          <w:szCs w:val="24"/>
        </w:rPr>
      </w:pPr>
    </w:p>
    <w:p w14:paraId="37E83BD0" w14:textId="77777777" w:rsidR="008E77EB" w:rsidRPr="009F70C9" w:rsidRDefault="008E77EB" w:rsidP="008E77EB">
      <w:pPr>
        <w:widowControl/>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F70C9">
        <w:rPr>
          <w:rFonts w:ascii="Times New Roman" w:eastAsia="Times New Roman" w:hAnsi="Times New Roman" w:cs="Times New Roman"/>
          <w:color w:val="000000"/>
          <w:sz w:val="24"/>
          <w:szCs w:val="24"/>
          <w:vertAlign w:val="superscript"/>
        </w:rPr>
        <w:t xml:space="preserve">a </w:t>
      </w:r>
      <w:r w:rsidRPr="009F70C9">
        <w:rPr>
          <w:rFonts w:ascii="Times New Roman" w:eastAsia="Times New Roman" w:hAnsi="Times New Roman" w:cs="Times New Roman"/>
          <w:color w:val="000000"/>
          <w:sz w:val="24"/>
          <w:szCs w:val="24"/>
        </w:rPr>
        <w:t xml:space="preserve">Wearable Platform Materials Technology Center (WMC), </w:t>
      </w:r>
      <w:r w:rsidRPr="009F70C9">
        <w:rPr>
          <w:rFonts w:ascii="Times New Roman" w:eastAsia="Times New Roman" w:hAnsi="Times New Roman" w:cs="Times New Roman"/>
          <w:sz w:val="24"/>
          <w:szCs w:val="24"/>
        </w:rPr>
        <w:t>KAIST, Daejeon, 34141, Republic of Korea</w:t>
      </w:r>
    </w:p>
    <w:p w14:paraId="634B7F30" w14:textId="77777777" w:rsidR="008E77EB" w:rsidRPr="009F70C9" w:rsidRDefault="008E77EB" w:rsidP="008E77EB">
      <w:pPr>
        <w:widowControl/>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25B5277" w14:textId="77777777" w:rsidR="008E77EB" w:rsidRDefault="008E77EB" w:rsidP="008E77EB">
      <w:pPr>
        <w:widowControl/>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F70C9">
        <w:rPr>
          <w:rFonts w:ascii="Times New Roman" w:eastAsia="Times New Roman" w:hAnsi="Times New Roman" w:cs="Times New Roman"/>
          <w:sz w:val="24"/>
          <w:szCs w:val="24"/>
          <w:vertAlign w:val="superscript"/>
        </w:rPr>
        <w:t xml:space="preserve">b </w:t>
      </w:r>
      <w:r w:rsidRPr="009F70C9">
        <w:rPr>
          <w:rFonts w:ascii="Times New Roman" w:eastAsia="Times New Roman" w:hAnsi="Times New Roman" w:cs="Times New Roman"/>
          <w:color w:val="000000"/>
          <w:sz w:val="24"/>
          <w:szCs w:val="24"/>
        </w:rPr>
        <w:t>Department of Materials Science and Engineering, KAIST, Daejeon, 34141, Republic of Korea</w:t>
      </w:r>
    </w:p>
    <w:p w14:paraId="64778D00" w14:textId="77777777" w:rsidR="008E77EB" w:rsidRPr="009F70C9" w:rsidRDefault="008E77EB" w:rsidP="008E77EB">
      <w:pPr>
        <w:widowControl/>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96916CF" w14:textId="77777777" w:rsidR="008E77EB" w:rsidRPr="009F70C9" w:rsidRDefault="008E77EB" w:rsidP="008E77EB">
      <w:pPr>
        <w:widowControl/>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c</w:t>
      </w:r>
      <w:r w:rsidRPr="009F70C9">
        <w:rPr>
          <w:rFonts w:ascii="Times New Roman" w:eastAsia="Times New Roman" w:hAnsi="Times New Roman" w:cs="Times New Roman"/>
          <w:sz w:val="24"/>
          <w:szCs w:val="24"/>
          <w:vertAlign w:val="superscript"/>
        </w:rPr>
        <w:t xml:space="preserve"> </w:t>
      </w:r>
      <w:r w:rsidRPr="009F70C9">
        <w:rPr>
          <w:rFonts w:ascii="Times New Roman" w:eastAsia="Times New Roman" w:hAnsi="Times New Roman" w:cs="Times New Roman"/>
          <w:sz w:val="24"/>
          <w:szCs w:val="24"/>
        </w:rPr>
        <w:t xml:space="preserve">Department of Nano Mechanics Korea Institute of Machinery &amp; Materials (KIMM) 156, </w:t>
      </w:r>
      <w:proofErr w:type="spellStart"/>
      <w:r w:rsidRPr="009F70C9">
        <w:rPr>
          <w:rFonts w:ascii="Times New Roman" w:eastAsia="Times New Roman" w:hAnsi="Times New Roman" w:cs="Times New Roman"/>
          <w:sz w:val="24"/>
          <w:szCs w:val="24"/>
        </w:rPr>
        <w:t>Gajeongbuk-ro</w:t>
      </w:r>
      <w:proofErr w:type="spellEnd"/>
      <w:r w:rsidRPr="009F70C9">
        <w:rPr>
          <w:rFonts w:ascii="Times New Roman" w:eastAsia="Times New Roman" w:hAnsi="Times New Roman" w:cs="Times New Roman"/>
          <w:sz w:val="24"/>
          <w:szCs w:val="24"/>
        </w:rPr>
        <w:t xml:space="preserve">, </w:t>
      </w:r>
      <w:proofErr w:type="spellStart"/>
      <w:r w:rsidRPr="009F70C9">
        <w:rPr>
          <w:rFonts w:ascii="Times New Roman" w:eastAsia="Times New Roman" w:hAnsi="Times New Roman" w:cs="Times New Roman"/>
          <w:sz w:val="24"/>
          <w:szCs w:val="24"/>
        </w:rPr>
        <w:t>Yuseong-gu</w:t>
      </w:r>
      <w:proofErr w:type="spellEnd"/>
      <w:r w:rsidRPr="009F70C9">
        <w:rPr>
          <w:rFonts w:ascii="Times New Roman" w:eastAsia="Times New Roman" w:hAnsi="Times New Roman" w:cs="Times New Roman"/>
          <w:sz w:val="24"/>
          <w:szCs w:val="24"/>
        </w:rPr>
        <w:t>, Daejeon 34103, Republic of Korea</w:t>
      </w:r>
    </w:p>
    <w:p w14:paraId="2F9CECED" w14:textId="77777777" w:rsidR="008E77EB" w:rsidRDefault="008E77EB" w:rsidP="008E77EB">
      <w:pPr>
        <w:widowControl/>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239FEE4" w14:textId="77777777" w:rsidR="008E77EB" w:rsidRPr="009F70C9" w:rsidRDefault="008E77EB" w:rsidP="008E77EB">
      <w:pPr>
        <w:widowControl/>
        <w:spacing w:after="0" w:line="360" w:lineRule="auto"/>
        <w:jc w:val="both"/>
        <w:rPr>
          <w:rFonts w:ascii="Times New Roman" w:eastAsia="Times New Roman" w:hAnsi="Times New Roman" w:cs="Times New Roman"/>
          <w:sz w:val="24"/>
          <w:szCs w:val="24"/>
        </w:rPr>
      </w:pPr>
      <w:r w:rsidRPr="009F70C9">
        <w:rPr>
          <w:rFonts w:ascii="Times New Roman" w:eastAsia="Times New Roman" w:hAnsi="Times New Roman" w:cs="Times New Roman"/>
          <w:sz w:val="24"/>
          <w:szCs w:val="24"/>
          <w:vertAlign w:val="superscript"/>
        </w:rPr>
        <w:t xml:space="preserve">d </w:t>
      </w:r>
      <w:r w:rsidRPr="009F70C9">
        <w:rPr>
          <w:rFonts w:ascii="Times New Roman" w:eastAsia="Times New Roman" w:hAnsi="Times New Roman" w:cs="Times New Roman"/>
          <w:sz w:val="24"/>
          <w:szCs w:val="24"/>
        </w:rPr>
        <w:t>Department of Mechanical Engineering, KAIST, Daejeon, 34141, Republic of Korea</w:t>
      </w:r>
    </w:p>
    <w:p w14:paraId="75F42C8B" w14:textId="77777777" w:rsidR="008E77EB" w:rsidRPr="00C331D8" w:rsidRDefault="008E77EB" w:rsidP="008E77EB">
      <w:pPr>
        <w:widowControl/>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35DC7C8" w14:textId="77777777" w:rsidR="008E77EB" w:rsidRPr="009F70C9" w:rsidRDefault="008E77EB" w:rsidP="008E77EB">
      <w:pPr>
        <w:widowControl/>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vertAlign w:val="superscript"/>
        </w:rPr>
        <w:t>e</w:t>
      </w:r>
      <w:r w:rsidRPr="009F70C9">
        <w:rPr>
          <w:rFonts w:ascii="Times New Roman" w:eastAsia="Times New Roman" w:hAnsi="Times New Roman" w:cs="Times New Roman"/>
          <w:sz w:val="24"/>
          <w:szCs w:val="24"/>
          <w:vertAlign w:val="superscript"/>
        </w:rPr>
        <w:t xml:space="preserve"> </w:t>
      </w:r>
      <w:r w:rsidRPr="009F70C9">
        <w:rPr>
          <w:rFonts w:ascii="Times New Roman" w:eastAsia="Times New Roman" w:hAnsi="Times New Roman" w:cs="Times New Roman"/>
          <w:color w:val="000000"/>
          <w:sz w:val="24"/>
          <w:szCs w:val="24"/>
        </w:rPr>
        <w:t>Department of Materials Science and Engineering, Yonsei University, Seoul, 03722, Republic of Korea</w:t>
      </w:r>
    </w:p>
    <w:p w14:paraId="2FC62417" w14:textId="77777777" w:rsidR="008E77EB" w:rsidRPr="00C331D8" w:rsidRDefault="008E77EB" w:rsidP="008E77EB">
      <w:pPr>
        <w:widowControl/>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F63576D" w14:textId="77777777" w:rsidR="008E77EB" w:rsidRPr="009F70C9" w:rsidRDefault="008E77EB" w:rsidP="008E77EB">
      <w:pPr>
        <w:widowControl/>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vertAlign w:val="superscript"/>
        </w:rPr>
        <w:t>f</w:t>
      </w:r>
      <w:r w:rsidRPr="009F70C9">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color w:val="000000"/>
          <w:sz w:val="24"/>
          <w:szCs w:val="24"/>
        </w:rPr>
        <w:t>Department of Neurosurgery</w:t>
      </w:r>
      <w:r w:rsidRPr="009F70C9">
        <w:rPr>
          <w:rFonts w:ascii="Times New Roman" w:eastAsia="Times New Roman" w:hAnsi="Times New Roman" w:cs="Times New Roman"/>
          <w:color w:val="000000"/>
          <w:sz w:val="24"/>
          <w:szCs w:val="24"/>
        </w:rPr>
        <w:t>, Yonsei University</w:t>
      </w:r>
      <w:r>
        <w:rPr>
          <w:rFonts w:ascii="Times New Roman" w:eastAsia="Times New Roman" w:hAnsi="Times New Roman" w:cs="Times New Roman"/>
          <w:color w:val="000000"/>
          <w:sz w:val="24"/>
          <w:szCs w:val="24"/>
        </w:rPr>
        <w:t xml:space="preserve"> College of Medicine</w:t>
      </w:r>
      <w:r w:rsidRPr="009F70C9">
        <w:rPr>
          <w:rFonts w:ascii="Times New Roman" w:eastAsia="Times New Roman" w:hAnsi="Times New Roman" w:cs="Times New Roman"/>
          <w:color w:val="000000"/>
          <w:sz w:val="24"/>
          <w:szCs w:val="24"/>
        </w:rPr>
        <w:t>, Seoul, 03722, Republic of Korea</w:t>
      </w:r>
    </w:p>
    <w:p w14:paraId="1BCDC8D9" w14:textId="77777777" w:rsidR="00502F11" w:rsidRPr="008E77EB" w:rsidRDefault="00502F11" w:rsidP="00502F11">
      <w:pPr>
        <w:widowControl/>
        <w:spacing w:after="0" w:line="360" w:lineRule="auto"/>
        <w:jc w:val="both"/>
        <w:rPr>
          <w:rFonts w:ascii="Times New Roman" w:eastAsia="Times New Roman" w:hAnsi="Times New Roman" w:cs="Times New Roman"/>
          <w:sz w:val="24"/>
          <w:szCs w:val="24"/>
        </w:rPr>
      </w:pPr>
    </w:p>
    <w:p w14:paraId="409EFDFB" w14:textId="77777777" w:rsidR="00502F11" w:rsidRPr="009F70C9" w:rsidRDefault="00502F11" w:rsidP="00502F11">
      <w:pPr>
        <w:widowControl/>
        <w:spacing w:after="0" w:line="360" w:lineRule="auto"/>
        <w:jc w:val="both"/>
        <w:rPr>
          <w:rFonts w:ascii="Times New Roman" w:eastAsia="Times New Roman" w:hAnsi="Times New Roman" w:cs="Times New Roman"/>
          <w:sz w:val="24"/>
          <w:szCs w:val="24"/>
        </w:rPr>
      </w:pPr>
    </w:p>
    <w:p w14:paraId="2E825529" w14:textId="77777777" w:rsidR="00502F11" w:rsidRPr="009F70C9" w:rsidRDefault="00502F11" w:rsidP="00502F11">
      <w:pPr>
        <w:widowControl/>
        <w:spacing w:after="0" w:line="360" w:lineRule="auto"/>
        <w:jc w:val="both"/>
        <w:rPr>
          <w:rFonts w:ascii="Times New Roman" w:eastAsia="Times New Roman" w:hAnsi="Times New Roman" w:cs="Times New Roman"/>
          <w:sz w:val="24"/>
          <w:szCs w:val="24"/>
        </w:rPr>
      </w:pPr>
      <w:r w:rsidRPr="009F70C9">
        <w:rPr>
          <w:rFonts w:ascii="Times New Roman" w:eastAsia="Times New Roman" w:hAnsi="Times New Roman" w:cs="Times New Roman"/>
          <w:i/>
          <w:sz w:val="24"/>
          <w:szCs w:val="24"/>
          <w:vertAlign w:val="superscript"/>
        </w:rPr>
        <w:t>†</w:t>
      </w:r>
      <w:r w:rsidRPr="009F70C9">
        <w:rPr>
          <w:rFonts w:ascii="Times New Roman" w:eastAsia="Times New Roman" w:hAnsi="Times New Roman" w:cs="Times New Roman"/>
          <w:sz w:val="24"/>
          <w:szCs w:val="24"/>
          <w:vertAlign w:val="superscript"/>
        </w:rPr>
        <w:t xml:space="preserve"> </w:t>
      </w:r>
      <w:r w:rsidRPr="009F70C9">
        <w:rPr>
          <w:rFonts w:ascii="Times New Roman" w:eastAsia="Times New Roman" w:hAnsi="Times New Roman" w:cs="Times New Roman"/>
          <w:sz w:val="24"/>
          <w:szCs w:val="24"/>
        </w:rPr>
        <w:t>These authors contributed equally to this work</w:t>
      </w:r>
    </w:p>
    <w:p w14:paraId="5909CA9A" w14:textId="77777777" w:rsidR="00502F11" w:rsidRPr="009F70C9" w:rsidRDefault="00502F11" w:rsidP="00502F11">
      <w:pPr>
        <w:widowControl/>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7AE6570" w14:textId="77777777" w:rsidR="00502F11" w:rsidRPr="009F70C9" w:rsidRDefault="00502F11" w:rsidP="00502F11">
      <w:pPr>
        <w:widowControl/>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F70C9">
        <w:rPr>
          <w:rFonts w:ascii="Times New Roman" w:eastAsia="Times New Roman" w:hAnsi="Times New Roman" w:cs="Times New Roman"/>
          <w:color w:val="000000"/>
          <w:sz w:val="24"/>
          <w:szCs w:val="24"/>
        </w:rPr>
        <w:t>*Corresponding authors: bsbae@kaist.ac.kr (B.-S. Bae)</w:t>
      </w:r>
    </w:p>
    <w:p w14:paraId="28765E51" w14:textId="77777777" w:rsidR="002D06C1" w:rsidRPr="009F70C9" w:rsidRDefault="002D06C1" w:rsidP="002D06C1">
      <w:pPr>
        <w:pageBreakBefore/>
        <w:widowControl/>
        <w:spacing w:after="0" w:line="360" w:lineRule="auto"/>
        <w:jc w:val="both"/>
        <w:rPr>
          <w:rFonts w:ascii="Times New Roman" w:eastAsia="Times New Roman" w:hAnsi="Times New Roman" w:cs="Times New Roman"/>
          <w:b/>
          <w:sz w:val="24"/>
          <w:szCs w:val="24"/>
        </w:rPr>
      </w:pPr>
      <w:r w:rsidRPr="009F70C9">
        <w:rPr>
          <w:rFonts w:ascii="Times New Roman" w:eastAsia="Times New Roman" w:hAnsi="Times New Roman" w:cs="Times New Roman"/>
          <w:b/>
          <w:sz w:val="24"/>
          <w:szCs w:val="24"/>
        </w:rPr>
        <w:lastRenderedPageBreak/>
        <w:t>Supplementary information</w:t>
      </w:r>
    </w:p>
    <w:p w14:paraId="600D2117" w14:textId="77777777" w:rsidR="002D06C1" w:rsidRPr="00394CF1" w:rsidRDefault="002D06C1" w:rsidP="002D06C1">
      <w:pPr>
        <w:widowControl/>
        <w:spacing w:after="0" w:line="360" w:lineRule="auto"/>
        <w:jc w:val="both"/>
        <w:rPr>
          <w:rFonts w:ascii="Times New Roman" w:eastAsia="Times New Roman" w:hAnsi="Times New Roman" w:cs="Times New Roman"/>
          <w:sz w:val="24"/>
          <w:szCs w:val="24"/>
        </w:rPr>
      </w:pPr>
      <w:bookmarkStart w:id="0" w:name="_heading=h.564i84xs139i" w:colFirst="0" w:colLast="0"/>
      <w:bookmarkEnd w:id="0"/>
    </w:p>
    <w:p w14:paraId="72BB5D1F" w14:textId="77777777" w:rsidR="002D06C1" w:rsidRPr="009F70C9" w:rsidRDefault="002D06C1" w:rsidP="002D06C1">
      <w:pPr>
        <w:widowControl/>
        <w:spacing w:after="0" w:line="360" w:lineRule="auto"/>
        <w:jc w:val="both"/>
        <w:rPr>
          <w:rFonts w:ascii="Times New Roman" w:eastAsia="Times New Roman" w:hAnsi="Times New Roman" w:cs="Times New Roman"/>
          <w:b/>
          <w:sz w:val="24"/>
          <w:szCs w:val="24"/>
        </w:rPr>
      </w:pPr>
      <w:r w:rsidRPr="009F70C9">
        <w:rPr>
          <w:rFonts w:ascii="Times New Roman" w:eastAsia="Times New Roman" w:hAnsi="Times New Roman" w:cs="Times New Roman"/>
          <w:b/>
          <w:sz w:val="24"/>
          <w:szCs w:val="24"/>
        </w:rPr>
        <w:t xml:space="preserve">Supplementary Note </w:t>
      </w:r>
      <w:r w:rsidR="006C704A">
        <w:rPr>
          <w:rFonts w:ascii="Times New Roman" w:eastAsia="Times New Roman" w:hAnsi="Times New Roman" w:cs="Times New Roman"/>
          <w:b/>
          <w:sz w:val="24"/>
          <w:szCs w:val="24"/>
        </w:rPr>
        <w:t>1</w:t>
      </w:r>
      <w:r w:rsidRPr="009F70C9">
        <w:rPr>
          <w:rFonts w:ascii="Times New Roman" w:eastAsia="Times New Roman" w:hAnsi="Times New Roman" w:cs="Times New Roman"/>
          <w:b/>
          <w:sz w:val="24"/>
          <w:szCs w:val="24"/>
        </w:rPr>
        <w:t xml:space="preserve">: </w:t>
      </w:r>
      <w:r w:rsidR="006C704A">
        <w:rPr>
          <w:rFonts w:ascii="Times New Roman" w:eastAsia="Times New Roman" w:hAnsi="Times New Roman" w:cs="Times New Roman"/>
          <w:b/>
          <w:sz w:val="24"/>
          <w:szCs w:val="24"/>
        </w:rPr>
        <w:t>Design rational</w:t>
      </w:r>
      <w:r w:rsidR="0062504D">
        <w:rPr>
          <w:rFonts w:ascii="Times New Roman" w:eastAsia="Times New Roman" w:hAnsi="Times New Roman" w:cs="Times New Roman"/>
          <w:b/>
          <w:sz w:val="24"/>
          <w:szCs w:val="24"/>
        </w:rPr>
        <w:t>e</w:t>
      </w:r>
      <w:r w:rsidR="006C704A">
        <w:rPr>
          <w:rFonts w:ascii="Times New Roman" w:eastAsia="Times New Roman" w:hAnsi="Times New Roman" w:cs="Times New Roman"/>
          <w:b/>
          <w:sz w:val="24"/>
          <w:szCs w:val="24"/>
        </w:rPr>
        <w:t xml:space="preserve"> of auxetic structures</w:t>
      </w:r>
    </w:p>
    <w:p w14:paraId="18F07270" w14:textId="34D57AA0" w:rsidR="00541E36" w:rsidRDefault="0055606F" w:rsidP="00541E36">
      <w:pPr>
        <w:widowControl/>
        <w:spacing w:after="0" w:line="480"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Auxetics </w:t>
      </w:r>
      <w:r w:rsidR="005B3FEF">
        <w:rPr>
          <w:rFonts w:ascii="Times New Roman" w:eastAsia="Times New Roman" w:hAnsi="Times New Roman" w:cs="Times New Roman"/>
          <w:sz w:val="24"/>
          <w:szCs w:val="24"/>
        </w:rPr>
        <w:t>can be</w:t>
      </w:r>
      <w:r>
        <w:rPr>
          <w:rFonts w:ascii="Times New Roman" w:eastAsia="Times New Roman" w:hAnsi="Times New Roman" w:cs="Times New Roman"/>
          <w:sz w:val="24"/>
          <w:szCs w:val="24"/>
        </w:rPr>
        <w:t xml:space="preserve"> categorized into two classes: scaffold types, and face types.</w:t>
      </w:r>
      <w:r w:rsidR="000977E4">
        <w:rPr>
          <w:rFonts w:ascii="Times New Roman" w:eastAsia="Times New Roman" w:hAnsi="Times New Roman" w:cs="Times New Roman"/>
          <w:sz w:val="24"/>
          <w:szCs w:val="24"/>
        </w:rPr>
        <w:fldChar w:fldCharType="begin">
          <w:fldData xml:space="preserve">PEVuZE5vdGU+PENpdGU+PEF1dGhvcj5Lb2xrZW48L0F1dGhvcj48WWVhcj4yMDE3PC9ZZWFyPjxS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</w:fldData>
        </w:fldChar>
      </w:r>
      <w:r w:rsidR="000977E4">
        <w:rPr>
          <w:rFonts w:ascii="Times New Roman" w:eastAsia="Times New Roman" w:hAnsi="Times New Roman" w:cs="Times New Roman"/>
          <w:sz w:val="24"/>
          <w:szCs w:val="24"/>
        </w:rPr>
        <w:instrText xml:space="preserve"> ADDIN EN.CITE </w:instrText>
      </w:r>
      <w:r w:rsidR="000977E4">
        <w:rPr>
          <w:rFonts w:ascii="Times New Roman" w:eastAsia="Times New Roman" w:hAnsi="Times New Roman" w:cs="Times New Roman"/>
          <w:sz w:val="24"/>
          <w:szCs w:val="24"/>
        </w:rPr>
        <w:fldChar w:fldCharType="begin">
          <w:fldData xml:space="preserve">PEVuZE5vdGU+PENpdGU+PEF1dGhvcj5Lb2xrZW48L0F1dGhvcj48WWVhcj4yMDE3PC9ZZWFyPjxS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</w:fldData>
        </w:fldChar>
      </w:r>
      <w:r w:rsidR="000977E4">
        <w:rPr>
          <w:rFonts w:ascii="Times New Roman" w:eastAsia="Times New Roman" w:hAnsi="Times New Roman" w:cs="Times New Roman"/>
          <w:sz w:val="24"/>
          <w:szCs w:val="24"/>
        </w:rPr>
        <w:instrText xml:space="preserve"> ADDIN EN.CITE.DATA </w:instrText>
      </w:r>
      <w:r w:rsidR="000977E4">
        <w:rPr>
          <w:rFonts w:ascii="Times New Roman" w:eastAsia="Times New Roman" w:hAnsi="Times New Roman" w:cs="Times New Roman"/>
          <w:sz w:val="24"/>
          <w:szCs w:val="24"/>
        </w:rPr>
      </w:r>
      <w:r w:rsidR="000977E4">
        <w:rPr>
          <w:rFonts w:ascii="Times New Roman" w:eastAsia="Times New Roman" w:hAnsi="Times New Roman" w:cs="Times New Roman"/>
          <w:sz w:val="24"/>
          <w:szCs w:val="24"/>
        </w:rPr>
        <w:fldChar w:fldCharType="end"/>
      </w:r>
      <w:r w:rsidR="000977E4">
        <w:rPr>
          <w:rFonts w:ascii="Times New Roman" w:eastAsia="Times New Roman" w:hAnsi="Times New Roman" w:cs="Times New Roman"/>
          <w:sz w:val="24"/>
          <w:szCs w:val="24"/>
        </w:rPr>
      </w:r>
      <w:r w:rsidR="000977E4">
        <w:rPr>
          <w:rFonts w:ascii="Times New Roman" w:eastAsia="Times New Roman" w:hAnsi="Times New Roman" w:cs="Times New Roman"/>
          <w:sz w:val="24"/>
          <w:szCs w:val="24"/>
        </w:rPr>
        <w:fldChar w:fldCharType="separate"/>
      </w:r>
      <w:r w:rsidR="000977E4" w:rsidRPr="000977E4">
        <w:rPr>
          <w:rFonts w:ascii="Times New Roman" w:eastAsia="Times New Roman" w:hAnsi="Times New Roman" w:cs="Times New Roman"/>
          <w:noProof/>
          <w:sz w:val="24"/>
          <w:szCs w:val="24"/>
          <w:vertAlign w:val="superscript"/>
        </w:rPr>
        <w:t>1-4</w:t>
      </w:r>
      <w:r w:rsidR="000977E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5B3FEF">
        <w:rPr>
          <w:rFonts w:ascii="Times New Roman" w:eastAsia="Times New Roman" w:hAnsi="Times New Roman" w:cs="Times New Roman"/>
          <w:sz w:val="24"/>
          <w:szCs w:val="24"/>
        </w:rPr>
        <w:t>Despite s</w:t>
      </w:r>
      <w:r>
        <w:rPr>
          <w:rFonts w:ascii="Times New Roman" w:eastAsia="Times New Roman" w:hAnsi="Times New Roman" w:cs="Times New Roman"/>
          <w:sz w:val="24"/>
          <w:szCs w:val="24"/>
        </w:rPr>
        <w:t>caffold type auxetics can exhibit higher stretchability by deploying the scaffolds into spaces,</w:t>
      </w:r>
      <w:r w:rsidR="005B3FEF">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 xml:space="preserve">hey </w:t>
      </w:r>
      <w:r w:rsidR="005B3FEF">
        <w:rPr>
          <w:rFonts w:ascii="Times New Roman" w:eastAsia="Times New Roman" w:hAnsi="Times New Roman" w:cs="Times New Roman"/>
          <w:sz w:val="24"/>
          <w:szCs w:val="24"/>
        </w:rPr>
        <w:t>often create expansive</w:t>
      </w:r>
      <w:r>
        <w:rPr>
          <w:rFonts w:ascii="Times New Roman" w:eastAsia="Times New Roman" w:hAnsi="Times New Roman" w:cs="Times New Roman"/>
          <w:sz w:val="24"/>
          <w:szCs w:val="24"/>
        </w:rPr>
        <w:t xml:space="preserve"> open spaces. </w:t>
      </w:r>
      <w:r w:rsidR="005B3FEF" w:rsidRPr="005B3FEF">
        <w:rPr>
          <w:rFonts w:ascii="Times New Roman" w:eastAsia="Times New Roman" w:hAnsi="Times New Roman" w:cs="Times New Roman"/>
          <w:sz w:val="24"/>
          <w:szCs w:val="24"/>
        </w:rPr>
        <w:t xml:space="preserve">This </w:t>
      </w:r>
      <w:r w:rsidR="005B3FEF">
        <w:rPr>
          <w:rFonts w:ascii="Times New Roman" w:eastAsia="Times New Roman" w:hAnsi="Times New Roman" w:cs="Times New Roman"/>
          <w:sz w:val="24"/>
          <w:szCs w:val="24"/>
        </w:rPr>
        <w:t xml:space="preserve">characteristic </w:t>
      </w:r>
      <w:r w:rsidR="005B3FEF" w:rsidRPr="005B3FEF">
        <w:rPr>
          <w:rFonts w:ascii="Times New Roman" w:eastAsia="Times New Roman" w:hAnsi="Times New Roman" w:cs="Times New Roman"/>
          <w:sz w:val="24"/>
          <w:szCs w:val="24"/>
        </w:rPr>
        <w:t xml:space="preserve">makes them less suitable as </w:t>
      </w:r>
      <w:r w:rsidR="005B3FEF">
        <w:rPr>
          <w:rFonts w:ascii="Times New Roman" w:eastAsia="Times New Roman" w:hAnsi="Times New Roman" w:cs="Times New Roman"/>
          <w:sz w:val="24"/>
          <w:szCs w:val="24"/>
        </w:rPr>
        <w:t xml:space="preserve">substrates; </w:t>
      </w:r>
      <w:r w:rsidR="005B3FEF" w:rsidRPr="005B3FEF">
        <w:rPr>
          <w:rFonts w:ascii="Times New Roman" w:eastAsia="Times New Roman" w:hAnsi="Times New Roman" w:cs="Times New Roman"/>
          <w:sz w:val="24"/>
          <w:szCs w:val="24"/>
        </w:rPr>
        <w:t xml:space="preserve">their </w:t>
      </w:r>
      <w:r w:rsidR="005B3FEF">
        <w:rPr>
          <w:rFonts w:ascii="Times New Roman" w:eastAsia="Times New Roman" w:hAnsi="Times New Roman" w:cs="Times New Roman"/>
          <w:sz w:val="24"/>
          <w:szCs w:val="24"/>
        </w:rPr>
        <w:t>sparse</w:t>
      </w:r>
      <w:r w:rsidR="005B3FEF" w:rsidRPr="005B3FEF">
        <w:rPr>
          <w:rFonts w:ascii="Times New Roman" w:eastAsia="Times New Roman" w:hAnsi="Times New Roman" w:cs="Times New Roman"/>
          <w:sz w:val="24"/>
          <w:szCs w:val="24"/>
        </w:rPr>
        <w:t xml:space="preserve"> scaffolds do not </w:t>
      </w:r>
      <w:r w:rsidR="005B3FEF">
        <w:rPr>
          <w:rFonts w:ascii="Times New Roman" w:eastAsia="Times New Roman" w:hAnsi="Times New Roman" w:cs="Times New Roman"/>
          <w:sz w:val="24"/>
          <w:szCs w:val="24"/>
        </w:rPr>
        <w:t>furnish</w:t>
      </w:r>
      <w:r w:rsidR="005B3FEF" w:rsidRPr="005B3FEF">
        <w:rPr>
          <w:rFonts w:ascii="Times New Roman" w:eastAsia="Times New Roman" w:hAnsi="Times New Roman" w:cs="Times New Roman"/>
          <w:sz w:val="24"/>
          <w:szCs w:val="24"/>
        </w:rPr>
        <w:t xml:space="preserve"> a</w:t>
      </w:r>
      <w:r w:rsidR="00442E7D">
        <w:rPr>
          <w:rFonts w:ascii="Times New Roman" w:eastAsia="Times New Roman" w:hAnsi="Times New Roman" w:cs="Times New Roman"/>
          <w:sz w:val="24"/>
          <w:szCs w:val="24"/>
        </w:rPr>
        <w:t xml:space="preserve"> sufficient area requisite</w:t>
      </w:r>
      <w:r w:rsidR="005B3FEF" w:rsidRPr="005B3FEF">
        <w:rPr>
          <w:rFonts w:ascii="Times New Roman" w:eastAsia="Times New Roman" w:hAnsi="Times New Roman" w:cs="Times New Roman"/>
          <w:sz w:val="24"/>
          <w:szCs w:val="24"/>
        </w:rPr>
        <w:t xml:space="preserve"> for device fabrication. On the other hand, face-type auxetics provide a </w:t>
      </w:r>
      <w:r w:rsidR="00442E7D">
        <w:rPr>
          <w:rFonts w:ascii="Times New Roman" w:eastAsia="Times New Roman" w:hAnsi="Times New Roman" w:cs="Times New Roman"/>
          <w:sz w:val="24"/>
          <w:szCs w:val="24"/>
        </w:rPr>
        <w:t>sufficient</w:t>
      </w:r>
      <w:r w:rsidR="005B3FEF" w:rsidRPr="005B3FEF">
        <w:rPr>
          <w:rFonts w:ascii="Times New Roman" w:eastAsia="Times New Roman" w:hAnsi="Times New Roman" w:cs="Times New Roman"/>
          <w:sz w:val="24"/>
          <w:szCs w:val="24"/>
        </w:rPr>
        <w:t xml:space="preserve"> rigid area for devices, nearly 100% surface coverage.</w:t>
      </w:r>
      <w:r w:rsidR="00541E36">
        <w:rPr>
          <w:rFonts w:ascii="Times New Roman" w:eastAsia="Times New Roman" w:hAnsi="Times New Roman" w:cs="Times New Roman"/>
          <w:sz w:val="24"/>
          <w:szCs w:val="24"/>
        </w:rPr>
        <w:t xml:space="preserve"> Among th</w:t>
      </w:r>
      <w:r w:rsidR="005B3FEF">
        <w:rPr>
          <w:rFonts w:ascii="Times New Roman" w:eastAsia="Times New Roman" w:hAnsi="Times New Roman" w:cs="Times New Roman"/>
          <w:sz w:val="24"/>
          <w:szCs w:val="24"/>
        </w:rPr>
        <w:t>e</w:t>
      </w:r>
      <w:r w:rsidR="00541E36">
        <w:rPr>
          <w:rFonts w:ascii="Times New Roman" w:eastAsia="Times New Roman" w:hAnsi="Times New Roman" w:cs="Times New Roman"/>
          <w:sz w:val="24"/>
          <w:szCs w:val="24"/>
        </w:rPr>
        <w:t xml:space="preserve">se, </w:t>
      </w:r>
      <w:r w:rsidR="005B3FEF" w:rsidRPr="005B3FEF">
        <w:rPr>
          <w:rFonts w:ascii="Times New Roman" w:eastAsia="Times New Roman" w:hAnsi="Times New Roman" w:cs="Times New Roman"/>
          <w:sz w:val="24"/>
          <w:szCs w:val="24"/>
        </w:rPr>
        <w:t>we chose the 'rotating square unit' type auxetic structure due to its well-</w:t>
      </w:r>
      <w:r w:rsidR="00442E7D">
        <w:rPr>
          <w:rFonts w:ascii="Times New Roman" w:eastAsia="Times New Roman" w:hAnsi="Times New Roman" w:cs="Times New Roman"/>
          <w:sz w:val="24"/>
          <w:szCs w:val="24"/>
        </w:rPr>
        <w:t>established</w:t>
      </w:r>
      <w:r w:rsidR="005B3FEF" w:rsidRPr="005B3FEF">
        <w:rPr>
          <w:rFonts w:ascii="Times New Roman" w:eastAsia="Times New Roman" w:hAnsi="Times New Roman" w:cs="Times New Roman"/>
          <w:sz w:val="24"/>
          <w:szCs w:val="24"/>
        </w:rPr>
        <w:t xml:space="preserve"> and straightforward physical behavior.</w:t>
      </w:r>
      <w:r w:rsidR="000977E4">
        <w:rPr>
          <w:rFonts w:ascii="Times New Roman" w:eastAsia="Times New Roman" w:hAnsi="Times New Roman" w:cs="Times New Roman"/>
          <w:sz w:val="24"/>
          <w:szCs w:val="24"/>
        </w:rPr>
        <w:fldChar w:fldCharType="begin">
          <w:fldData xml:space="preserve">PEVuZE5vdGU+PENpdGU+PEF1dGhvcj5KYW5nPC9BdXRob3I+PFllYXI+MjAyMjwvWWVhcj48UmVj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</w:fldData>
        </w:fldChar>
      </w:r>
      <w:r w:rsidR="000977E4">
        <w:rPr>
          <w:rFonts w:ascii="Times New Roman" w:eastAsia="Times New Roman" w:hAnsi="Times New Roman" w:cs="Times New Roman"/>
          <w:sz w:val="24"/>
          <w:szCs w:val="24"/>
        </w:rPr>
        <w:instrText xml:space="preserve"> ADDIN EN.CITE </w:instrText>
      </w:r>
      <w:r w:rsidR="000977E4">
        <w:rPr>
          <w:rFonts w:ascii="Times New Roman" w:eastAsia="Times New Roman" w:hAnsi="Times New Roman" w:cs="Times New Roman"/>
          <w:sz w:val="24"/>
          <w:szCs w:val="24"/>
        </w:rPr>
        <w:fldChar w:fldCharType="begin">
          <w:fldData xml:space="preserve">PEVuZE5vdGU+PENpdGU+PEF1dGhvcj5KYW5nPC9BdXRob3I+PFllYXI+MjAyMjwvWWVhcj48UmVj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</w:fldData>
        </w:fldChar>
      </w:r>
      <w:r w:rsidR="000977E4">
        <w:rPr>
          <w:rFonts w:ascii="Times New Roman" w:eastAsia="Times New Roman" w:hAnsi="Times New Roman" w:cs="Times New Roman"/>
          <w:sz w:val="24"/>
          <w:szCs w:val="24"/>
        </w:rPr>
        <w:instrText xml:space="preserve"> ADDIN EN.CITE.DATA </w:instrText>
      </w:r>
      <w:r w:rsidR="000977E4">
        <w:rPr>
          <w:rFonts w:ascii="Times New Roman" w:eastAsia="Times New Roman" w:hAnsi="Times New Roman" w:cs="Times New Roman"/>
          <w:sz w:val="24"/>
          <w:szCs w:val="24"/>
        </w:rPr>
      </w:r>
      <w:r w:rsidR="000977E4">
        <w:rPr>
          <w:rFonts w:ascii="Times New Roman" w:eastAsia="Times New Roman" w:hAnsi="Times New Roman" w:cs="Times New Roman"/>
          <w:sz w:val="24"/>
          <w:szCs w:val="24"/>
        </w:rPr>
        <w:fldChar w:fldCharType="end"/>
      </w:r>
      <w:r w:rsidR="000977E4">
        <w:rPr>
          <w:rFonts w:ascii="Times New Roman" w:eastAsia="Times New Roman" w:hAnsi="Times New Roman" w:cs="Times New Roman"/>
          <w:sz w:val="24"/>
          <w:szCs w:val="24"/>
        </w:rPr>
      </w:r>
      <w:r w:rsidR="000977E4">
        <w:rPr>
          <w:rFonts w:ascii="Times New Roman" w:eastAsia="Times New Roman" w:hAnsi="Times New Roman" w:cs="Times New Roman"/>
          <w:sz w:val="24"/>
          <w:szCs w:val="24"/>
        </w:rPr>
        <w:fldChar w:fldCharType="separate"/>
      </w:r>
      <w:r w:rsidR="000977E4" w:rsidRPr="000977E4">
        <w:rPr>
          <w:rFonts w:ascii="Times New Roman" w:eastAsia="Times New Roman" w:hAnsi="Times New Roman" w:cs="Times New Roman"/>
          <w:noProof/>
          <w:sz w:val="24"/>
          <w:szCs w:val="24"/>
          <w:vertAlign w:val="superscript"/>
        </w:rPr>
        <w:t>5,6</w:t>
      </w:r>
      <w:r w:rsidR="000977E4">
        <w:rPr>
          <w:rFonts w:ascii="Times New Roman" w:eastAsia="Times New Roman" w:hAnsi="Times New Roman" w:cs="Times New Roman"/>
          <w:sz w:val="24"/>
          <w:szCs w:val="24"/>
        </w:rPr>
        <w:fldChar w:fldCharType="end"/>
      </w:r>
      <w:r w:rsidR="00541E36">
        <w:rPr>
          <w:rFonts w:ascii="Times New Roman" w:eastAsia="Times New Roman" w:hAnsi="Times New Roman" w:cs="Times New Roman"/>
          <w:sz w:val="24"/>
          <w:szCs w:val="24"/>
        </w:rPr>
        <w:t xml:space="preserve"> </w:t>
      </w:r>
      <w:r w:rsidR="005B3FEF" w:rsidRPr="005B3FEF">
        <w:rPr>
          <w:rFonts w:ascii="Times New Roman" w:eastAsia="Times New Roman" w:hAnsi="Times New Roman" w:cs="Times New Roman"/>
          <w:sz w:val="24"/>
          <w:szCs w:val="24"/>
        </w:rPr>
        <w:t xml:space="preserve">This </w:t>
      </w:r>
      <w:r w:rsidR="00442E7D">
        <w:rPr>
          <w:rFonts w:ascii="Times New Roman" w:eastAsia="Times New Roman" w:hAnsi="Times New Roman" w:cs="Times New Roman"/>
          <w:sz w:val="24"/>
          <w:szCs w:val="24"/>
        </w:rPr>
        <w:t xml:space="preserve">particular </w:t>
      </w:r>
      <w:r w:rsidR="005B3FEF" w:rsidRPr="005B3FEF">
        <w:rPr>
          <w:rFonts w:ascii="Times New Roman" w:eastAsia="Times New Roman" w:hAnsi="Times New Roman" w:cs="Times New Roman"/>
          <w:sz w:val="24"/>
          <w:szCs w:val="24"/>
        </w:rPr>
        <w:t xml:space="preserve">structure also exhibits orthotropic behavior. To clarify, anisotropic auxetics can </w:t>
      </w:r>
      <w:r w:rsidR="00442E7D">
        <w:rPr>
          <w:rFonts w:ascii="Times New Roman" w:eastAsia="Times New Roman" w:hAnsi="Times New Roman" w:cs="Times New Roman"/>
          <w:sz w:val="24"/>
          <w:szCs w:val="24"/>
        </w:rPr>
        <w:t>manifest</w:t>
      </w:r>
      <w:r w:rsidR="005B3FEF" w:rsidRPr="005B3FEF">
        <w:rPr>
          <w:rFonts w:ascii="Times New Roman" w:eastAsia="Times New Roman" w:hAnsi="Times New Roman" w:cs="Times New Roman"/>
          <w:sz w:val="24"/>
          <w:szCs w:val="24"/>
        </w:rPr>
        <w:t xml:space="preserve"> a negative Poisson’s ratio </w:t>
      </w:r>
      <w:r w:rsidR="00442E7D">
        <w:rPr>
          <w:rFonts w:ascii="Times New Roman" w:eastAsia="Times New Roman" w:hAnsi="Times New Roman" w:cs="Times New Roman"/>
          <w:sz w:val="24"/>
          <w:szCs w:val="24"/>
        </w:rPr>
        <w:t>exceeding</w:t>
      </w:r>
      <w:r w:rsidR="005B3FEF" w:rsidRPr="005B3FEF">
        <w:rPr>
          <w:rFonts w:ascii="Times New Roman" w:eastAsia="Times New Roman" w:hAnsi="Times New Roman" w:cs="Times New Roman"/>
          <w:sz w:val="24"/>
          <w:szCs w:val="24"/>
        </w:rPr>
        <w:t xml:space="preserve"> -1 in one </w:t>
      </w:r>
      <w:r w:rsidR="00442E7D">
        <w:rPr>
          <w:rFonts w:ascii="Times New Roman" w:eastAsia="Times New Roman" w:hAnsi="Times New Roman" w:cs="Times New Roman"/>
          <w:sz w:val="24"/>
          <w:szCs w:val="24"/>
        </w:rPr>
        <w:t xml:space="preserve">specific </w:t>
      </w:r>
      <w:r w:rsidR="005B3FEF" w:rsidRPr="005B3FEF">
        <w:rPr>
          <w:rFonts w:ascii="Times New Roman" w:eastAsia="Times New Roman" w:hAnsi="Times New Roman" w:cs="Times New Roman"/>
          <w:sz w:val="24"/>
          <w:szCs w:val="24"/>
        </w:rPr>
        <w:t xml:space="preserve">direction, while </w:t>
      </w:r>
      <w:r w:rsidR="00442E7D">
        <w:rPr>
          <w:rFonts w:ascii="Times New Roman" w:eastAsia="Times New Roman" w:hAnsi="Times New Roman" w:cs="Times New Roman"/>
          <w:sz w:val="24"/>
          <w:szCs w:val="24"/>
        </w:rPr>
        <w:t>nearing</w:t>
      </w:r>
      <w:r w:rsidR="005B3FEF" w:rsidRPr="005B3FEF">
        <w:rPr>
          <w:rFonts w:ascii="Times New Roman" w:eastAsia="Times New Roman" w:hAnsi="Times New Roman" w:cs="Times New Roman"/>
          <w:sz w:val="24"/>
          <w:szCs w:val="24"/>
        </w:rPr>
        <w:t xml:space="preserve"> 0 in </w:t>
      </w:r>
      <w:r w:rsidR="00442E7D">
        <w:rPr>
          <w:rFonts w:ascii="Times New Roman" w:eastAsia="Times New Roman" w:hAnsi="Times New Roman" w:cs="Times New Roman"/>
          <w:sz w:val="24"/>
          <w:szCs w:val="24"/>
        </w:rPr>
        <w:t>alternative</w:t>
      </w:r>
      <w:r w:rsidR="005B3FEF" w:rsidRPr="005B3FEF">
        <w:rPr>
          <w:rFonts w:ascii="Times New Roman" w:eastAsia="Times New Roman" w:hAnsi="Times New Roman" w:cs="Times New Roman"/>
          <w:sz w:val="24"/>
          <w:szCs w:val="24"/>
        </w:rPr>
        <w:t xml:space="preserve"> directions.</w:t>
      </w:r>
      <w:r w:rsidR="000977E4">
        <w:rPr>
          <w:rFonts w:ascii="Times New Roman" w:eastAsia="Times New Roman" w:hAnsi="Times New Roman" w:cs="Times New Roman"/>
          <w:sz w:val="24"/>
          <w:szCs w:val="24"/>
        </w:rPr>
        <w:fldChar w:fldCharType="begin"/>
      </w:r>
      <w:r w:rsidR="000977E4">
        <w:rPr>
          <w:rFonts w:ascii="Times New Roman" w:eastAsia="Times New Roman" w:hAnsi="Times New Roman" w:cs="Times New Roman"/>
          <w:sz w:val="24"/>
          <w:szCs w:val="24"/>
        </w:rPr>
        <w:instrText xml:space="preserve"> ADDIN EN.CITE &lt;EndNote&gt;&lt;Cite&gt;&lt;Author&gt;Mizzi&lt;/Author&gt;&lt;Year&gt;2015&lt;/Year&gt;&lt;RecNum&gt;67&lt;/RecNum&gt;&lt;DisplayText&gt;&lt;style face="superscript"&gt;3&lt;/style&gt;&lt;/DisplayText&gt;&lt;record&gt;&lt;rec-number&gt;67&lt;/rec-number&gt;&lt;foreign-keys&gt;&lt;key app="EN" db-id="wttzwx0wr5900dea9agxx92ie5dwtrdvvv0s" timestamp="1698046306" guid="74379a02-e9ab-40be-b515-d83305e2fde5"&gt;67&lt;/key&gt;&lt;/foreign-keys&gt;&lt;ref-type name="Journal Article"&gt;17&lt;/ref-type&gt;&lt;contributors&gt;&lt;authors&gt;&lt;author&gt;Mizzi, L.&lt;/author&gt;&lt;author&gt;Azzopardi, K. M.&lt;/author&gt;&lt;author&gt;Attard, D.&lt;/author&gt;&lt;author&gt;Grima, J. N.&lt;/author&gt;&lt;author&gt;Gatt, R.&lt;/author&gt;&lt;/authors&gt;&lt;/contributors&gt;&lt;auth-address&gt;Univ Malta, Fac Sci, Metamat Unit, MSD 2080, Malta&amp;#xD;Univ Malta, Fac Sci, Dept Chem, MSD 2080, Malta&lt;/auth-address&gt;&lt;titles&gt;&lt;title&gt;Auxetic metamaterials exhibiting giant negative Poisson&amp;apos;s ratios&lt;/title&gt;&lt;secondary-title&gt;Physica Status Solidi-Rapid Research Letters&lt;/secondary-title&gt;&lt;alt-title&gt;Phys Status Solidi-R&lt;/alt-title&gt;&lt;/titles&gt;&lt;periodical&gt;&lt;full-title&gt;Physica Status Solidi-Rapid Research Letters&lt;/full-title&gt;&lt;abbr-1&gt;Phys Status Solidi-R&lt;/abbr-1&gt;&lt;/periodical&gt;&lt;alt-periodical&gt;&lt;full-title&gt;Physica Status Solidi-Rapid Research Letters&lt;/full-title&gt;&lt;abbr-1&gt;Phys Status Solidi-R&lt;/abbr-1&gt;&lt;/alt-periodical&gt;&lt;pages&gt;425-430&lt;/pages&gt;&lt;volume&gt;9&lt;/volume&gt;&lt;number&gt;7&lt;/number&gt;&lt;keywords&gt;&lt;keyword&gt;auxetics&lt;/keyword&gt;&lt;keyword&gt;metamaterials&lt;/keyword&gt;&lt;keyword&gt;slit perforations&lt;/keyword&gt;&lt;keyword&gt;mechanical properties&lt;/keyword&gt;&lt;keyword&gt;finite element analysis&lt;/keyword&gt;&lt;keyword&gt;mechanical metamaterials&lt;/keyword&gt;&lt;keyword&gt;behavior&lt;/keyword&gt;&lt;keyword&gt;honeycombs&lt;/keyword&gt;&lt;keyword&gt;foam&lt;/keyword&gt;&lt;/keywords&gt;&lt;dates&gt;&lt;year&gt;2015&lt;/year&gt;&lt;pub-dates&gt;&lt;date&gt;Jul&lt;/date&gt;&lt;/pub-dates&gt;&lt;/dates&gt;&lt;isbn&gt;1862-6254&lt;/isbn&gt;&lt;accession-num&gt;WOS:000358281500008&lt;/accession-num&gt;&lt;urls&gt;&lt;related-urls&gt;&lt;url&gt;&amp;lt;Go to ISI&amp;gt;://WOS:000358281500008&lt;/url&gt;&lt;/related-urls&gt;&lt;/urls&gt;&lt;electronic-resource-num&gt;10.1002/pssr.201510178&lt;/electronic-resource-num&gt;&lt;language&gt;English&lt;/language&gt;&lt;/record&gt;&lt;/Cite&gt;&lt;/EndNote&gt;</w:instrText>
      </w:r>
      <w:r w:rsidR="000977E4">
        <w:rPr>
          <w:rFonts w:ascii="Times New Roman" w:eastAsia="Times New Roman" w:hAnsi="Times New Roman" w:cs="Times New Roman"/>
          <w:sz w:val="24"/>
          <w:szCs w:val="24"/>
        </w:rPr>
        <w:fldChar w:fldCharType="separate"/>
      </w:r>
      <w:r w:rsidR="000977E4" w:rsidRPr="000977E4">
        <w:rPr>
          <w:rFonts w:ascii="Times New Roman" w:eastAsia="Times New Roman" w:hAnsi="Times New Roman" w:cs="Times New Roman"/>
          <w:noProof/>
          <w:sz w:val="24"/>
          <w:szCs w:val="24"/>
          <w:vertAlign w:val="superscript"/>
        </w:rPr>
        <w:t>3</w:t>
      </w:r>
      <w:r w:rsidR="000977E4">
        <w:rPr>
          <w:rFonts w:ascii="Times New Roman" w:eastAsia="Times New Roman" w:hAnsi="Times New Roman" w:cs="Times New Roman"/>
          <w:sz w:val="24"/>
          <w:szCs w:val="24"/>
        </w:rPr>
        <w:fldChar w:fldCharType="end"/>
      </w:r>
      <w:r w:rsidR="005B3FEF" w:rsidRPr="005B3FEF">
        <w:rPr>
          <w:rFonts w:ascii="Times New Roman" w:eastAsia="Times New Roman" w:hAnsi="Times New Roman" w:cs="Times New Roman"/>
          <w:sz w:val="24"/>
          <w:szCs w:val="24"/>
        </w:rPr>
        <w:t xml:space="preserve"> </w:t>
      </w:r>
      <w:r w:rsidR="00442E7D">
        <w:rPr>
          <w:rFonts w:ascii="Times New Roman" w:eastAsia="Times New Roman" w:hAnsi="Times New Roman" w:cs="Times New Roman"/>
          <w:sz w:val="24"/>
          <w:szCs w:val="24"/>
        </w:rPr>
        <w:t>In contrast</w:t>
      </w:r>
      <w:r w:rsidR="005B3FEF" w:rsidRPr="005B3FEF">
        <w:rPr>
          <w:rFonts w:ascii="Times New Roman" w:eastAsia="Times New Roman" w:hAnsi="Times New Roman" w:cs="Times New Roman"/>
          <w:sz w:val="24"/>
          <w:szCs w:val="24"/>
        </w:rPr>
        <w:t xml:space="preserve">, the rotating square type </w:t>
      </w:r>
      <w:r w:rsidR="00442E7D">
        <w:rPr>
          <w:rFonts w:ascii="Times New Roman" w:eastAsia="Times New Roman" w:hAnsi="Times New Roman" w:cs="Times New Roman"/>
          <w:sz w:val="24"/>
          <w:szCs w:val="24"/>
        </w:rPr>
        <w:t xml:space="preserve">consistently </w:t>
      </w:r>
      <w:r w:rsidR="005B3FEF" w:rsidRPr="005B3FEF">
        <w:rPr>
          <w:rFonts w:ascii="Times New Roman" w:eastAsia="Times New Roman" w:hAnsi="Times New Roman" w:cs="Times New Roman"/>
          <w:sz w:val="24"/>
          <w:szCs w:val="24"/>
        </w:rPr>
        <w:t xml:space="preserve">exhibits </w:t>
      </w:r>
      <w:r w:rsidR="00442E7D">
        <w:rPr>
          <w:rFonts w:ascii="Times New Roman" w:eastAsia="Times New Roman" w:hAnsi="Times New Roman" w:cs="Times New Roman"/>
          <w:sz w:val="24"/>
          <w:szCs w:val="24"/>
        </w:rPr>
        <w:t xml:space="preserve">a </w:t>
      </w:r>
      <w:r w:rsidR="005B3FEF" w:rsidRPr="005B3FEF">
        <w:rPr>
          <w:rFonts w:ascii="Times New Roman" w:eastAsia="Times New Roman" w:hAnsi="Times New Roman" w:cs="Times New Roman"/>
          <w:sz w:val="24"/>
          <w:szCs w:val="24"/>
        </w:rPr>
        <w:t>negative Poisson’s ratio limit of -1</w:t>
      </w:r>
      <w:r w:rsidR="00442E7D">
        <w:rPr>
          <w:rFonts w:ascii="Times New Roman" w:eastAsia="Times New Roman" w:hAnsi="Times New Roman" w:cs="Times New Roman"/>
          <w:sz w:val="24"/>
          <w:szCs w:val="24"/>
        </w:rPr>
        <w:t>,</w:t>
      </w:r>
      <w:r w:rsidR="005B3FEF" w:rsidRPr="005B3FEF">
        <w:rPr>
          <w:rFonts w:ascii="Times New Roman" w:eastAsia="Times New Roman" w:hAnsi="Times New Roman" w:cs="Times New Roman"/>
          <w:sz w:val="24"/>
          <w:szCs w:val="24"/>
        </w:rPr>
        <w:t xml:space="preserve"> across all directions.</w:t>
      </w:r>
    </w:p>
    <w:p w14:paraId="5B62F60C" w14:textId="77777777" w:rsidR="00E0557A" w:rsidRDefault="005B3FEF" w:rsidP="00B97B46">
      <w:pPr>
        <w:widowControl/>
        <w:spacing w:after="0" w:line="480" w:lineRule="auto"/>
        <w:ind w:firstLine="283"/>
        <w:jc w:val="both"/>
        <w:rPr>
          <w:rFonts w:ascii="Times New Roman" w:eastAsia="Times New Roman" w:hAnsi="Times New Roman" w:cs="Times New Roman"/>
          <w:sz w:val="24"/>
          <w:szCs w:val="24"/>
        </w:rPr>
      </w:pPr>
      <w:r w:rsidRPr="005B3FEF">
        <w:rPr>
          <w:rFonts w:ascii="Times New Roman" w:eastAsia="Times New Roman" w:hAnsi="Times New Roman" w:cs="Times New Roman"/>
          <w:sz w:val="24"/>
          <w:szCs w:val="24"/>
        </w:rPr>
        <w:t xml:space="preserve">The rotating square type auxetic structure is composed of two main elements: a square-shaped island and hinges. These hinges connect to all four sides of the square but are biased towards the vertices without adjoining. When the film is stretched in a particular direction, the hinges </w:t>
      </w:r>
      <w:r w:rsidR="00442E7D">
        <w:rPr>
          <w:rFonts w:ascii="Times New Roman" w:eastAsia="Times New Roman" w:hAnsi="Times New Roman" w:cs="Times New Roman"/>
          <w:sz w:val="24"/>
          <w:szCs w:val="24"/>
        </w:rPr>
        <w:t>parallel to the</w:t>
      </w:r>
      <w:r w:rsidRPr="005B3FEF">
        <w:rPr>
          <w:rFonts w:ascii="Times New Roman" w:eastAsia="Times New Roman" w:hAnsi="Times New Roman" w:cs="Times New Roman"/>
          <w:sz w:val="24"/>
          <w:szCs w:val="24"/>
        </w:rPr>
        <w:t xml:space="preserve"> loading direction</w:t>
      </w:r>
      <w:r>
        <w:rPr>
          <w:rFonts w:ascii="Times New Roman" w:eastAsia="Times New Roman" w:hAnsi="Times New Roman" w:cs="Times New Roman"/>
          <w:sz w:val="24"/>
          <w:szCs w:val="24"/>
        </w:rPr>
        <w:t xml:space="preserve"> </w:t>
      </w:r>
      <w:r w:rsidR="00B97B46">
        <w:rPr>
          <w:rFonts w:ascii="Times New Roman" w:eastAsia="Times New Roman" w:hAnsi="Times New Roman" w:cs="Times New Roman"/>
          <w:sz w:val="24"/>
          <w:szCs w:val="24"/>
        </w:rPr>
        <w:t xml:space="preserve">align, </w:t>
      </w:r>
      <w:r w:rsidRPr="005B3FEF">
        <w:rPr>
          <w:rFonts w:ascii="Times New Roman" w:eastAsia="Times New Roman" w:hAnsi="Times New Roman" w:cs="Times New Roman"/>
          <w:sz w:val="24"/>
          <w:szCs w:val="24"/>
        </w:rPr>
        <w:t>causing the square-shaped island to rotate.</w:t>
      </w:r>
      <w:r w:rsidR="00B97B46">
        <w:rPr>
          <w:rFonts w:ascii="Times New Roman" w:eastAsia="Times New Roman" w:hAnsi="Times New Roman" w:cs="Times New Roman"/>
          <w:sz w:val="24"/>
          <w:szCs w:val="24"/>
        </w:rPr>
        <w:t xml:space="preserve"> </w:t>
      </w:r>
      <w:r w:rsidR="00442E7D">
        <w:rPr>
          <w:rFonts w:ascii="Times New Roman" w:eastAsia="Times New Roman" w:hAnsi="Times New Roman" w:cs="Times New Roman"/>
          <w:sz w:val="24"/>
          <w:szCs w:val="24"/>
        </w:rPr>
        <w:t>Consequently</w:t>
      </w:r>
      <w:r w:rsidRPr="005B3FEF">
        <w:rPr>
          <w:rFonts w:ascii="Times New Roman" w:eastAsia="Times New Roman" w:hAnsi="Times New Roman" w:cs="Times New Roman"/>
          <w:sz w:val="24"/>
          <w:szCs w:val="24"/>
        </w:rPr>
        <w:t xml:space="preserve">, the perforations expand in both the loading and its orthogonal directions, </w:t>
      </w:r>
      <w:r w:rsidR="00442E7D">
        <w:rPr>
          <w:rFonts w:ascii="Times New Roman" w:eastAsia="Times New Roman" w:hAnsi="Times New Roman" w:cs="Times New Roman"/>
          <w:sz w:val="24"/>
          <w:szCs w:val="24"/>
        </w:rPr>
        <w:t>generating</w:t>
      </w:r>
      <w:r w:rsidRPr="005B3FEF">
        <w:rPr>
          <w:rFonts w:ascii="Times New Roman" w:eastAsia="Times New Roman" w:hAnsi="Times New Roman" w:cs="Times New Roman"/>
          <w:sz w:val="24"/>
          <w:szCs w:val="24"/>
        </w:rPr>
        <w:t xml:space="preserve"> auxetic expansion.</w:t>
      </w:r>
      <w:r>
        <w:rPr>
          <w:rFonts w:ascii="Times New Roman" w:eastAsia="Times New Roman" w:hAnsi="Times New Roman" w:cs="Times New Roman"/>
          <w:sz w:val="24"/>
          <w:szCs w:val="24"/>
        </w:rPr>
        <w:t xml:space="preserve"> </w:t>
      </w:r>
      <w:r w:rsidR="00442E7D">
        <w:rPr>
          <w:rFonts w:ascii="Times New Roman" w:eastAsia="Times New Roman" w:hAnsi="Times New Roman" w:cs="Times New Roman"/>
          <w:sz w:val="24"/>
          <w:szCs w:val="24"/>
        </w:rPr>
        <w:t>In the case of</w:t>
      </w:r>
      <w:r w:rsidR="00B97B46">
        <w:rPr>
          <w:rFonts w:ascii="Times New Roman" w:eastAsia="Times New Roman" w:hAnsi="Times New Roman" w:cs="Times New Roman"/>
          <w:sz w:val="24"/>
          <w:szCs w:val="24"/>
        </w:rPr>
        <w:t xml:space="preserve"> seamless auxetic film, the auxetic domain </w:t>
      </w:r>
      <w:r>
        <w:rPr>
          <w:rFonts w:ascii="Times New Roman" w:eastAsia="Times New Roman" w:hAnsi="Times New Roman" w:cs="Times New Roman"/>
          <w:sz w:val="24"/>
          <w:szCs w:val="24"/>
        </w:rPr>
        <w:t>operates</w:t>
      </w:r>
      <w:r w:rsidR="00B97B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similarly</w:t>
      </w:r>
      <w:r w:rsidR="00B97B46">
        <w:rPr>
          <w:rFonts w:ascii="Times New Roman" w:eastAsia="Times New Roman" w:hAnsi="Times New Roman" w:cs="Times New Roman"/>
          <w:sz w:val="24"/>
          <w:szCs w:val="24"/>
        </w:rPr>
        <w:t xml:space="preserve">. </w:t>
      </w:r>
      <w:r w:rsidRPr="005B3FEF">
        <w:rPr>
          <w:rFonts w:ascii="Times New Roman" w:eastAsia="Times New Roman" w:hAnsi="Times New Roman" w:cs="Times New Roman"/>
          <w:sz w:val="24"/>
          <w:szCs w:val="24"/>
        </w:rPr>
        <w:t>However, the stretching of the stretchable domain generates a counteracting force due to the inherent properties of the elastic material. This opposing force in the transversal direction can inhibit the optimal auxetic behavior observed in unfilled structures. Thus, to attain the ideal negative Poisson’s ratio, it's imperative to pair a soft elastic material with a negligible modulus of elasticity alongside a sufficiently rigid material.</w:t>
      </w:r>
    </w:p>
    <w:p w14:paraId="7E860F82" w14:textId="77777777" w:rsidR="00B4519B" w:rsidRDefault="00B4519B" w:rsidP="00E0557A">
      <w:pPr>
        <w:widowControl/>
        <w:spacing w:after="0" w:line="480" w:lineRule="auto"/>
        <w:ind w:firstLine="283"/>
        <w:jc w:val="both"/>
        <w:rPr>
          <w:rFonts w:ascii="Times New Roman" w:eastAsia="Times New Roman" w:hAnsi="Times New Roman" w:cs="Times New Roman"/>
          <w:sz w:val="24"/>
          <w:szCs w:val="24"/>
        </w:rPr>
      </w:pPr>
    </w:p>
    <w:p w14:paraId="780DF6AB" w14:textId="77777777" w:rsidR="00E0557A" w:rsidRDefault="00E0557A" w:rsidP="00E0557A">
      <w:pPr>
        <w:widowControl/>
        <w:spacing w:after="0" w:line="360" w:lineRule="auto"/>
        <w:jc w:val="both"/>
        <w:rPr>
          <w:rFonts w:ascii="Times New Roman" w:eastAsia="Times New Roman" w:hAnsi="Times New Roman" w:cs="Times New Roman"/>
          <w:b/>
          <w:sz w:val="24"/>
          <w:szCs w:val="24"/>
        </w:rPr>
      </w:pPr>
      <w:r w:rsidRPr="009F70C9">
        <w:rPr>
          <w:rFonts w:ascii="Times New Roman" w:eastAsia="Times New Roman" w:hAnsi="Times New Roman" w:cs="Times New Roman"/>
          <w:b/>
          <w:sz w:val="24"/>
          <w:szCs w:val="24"/>
        </w:rPr>
        <w:lastRenderedPageBreak/>
        <w:t xml:space="preserve">Supplementary Note </w:t>
      </w:r>
      <w:r w:rsidR="00841C13">
        <w:rPr>
          <w:rFonts w:ascii="Times New Roman" w:eastAsia="Times New Roman" w:hAnsi="Times New Roman" w:cs="Times New Roman"/>
          <w:b/>
          <w:sz w:val="24"/>
          <w:szCs w:val="24"/>
        </w:rPr>
        <w:t>2</w:t>
      </w:r>
      <w:r w:rsidRPr="009F70C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Wrinkling behavior of S-AUX films</w:t>
      </w:r>
    </w:p>
    <w:p w14:paraId="4ABCF57B" w14:textId="77777777" w:rsidR="002D06C1" w:rsidRPr="009F70C9" w:rsidRDefault="002D06C1" w:rsidP="002D06C1">
      <w:pPr>
        <w:widowControl/>
        <w:spacing w:after="0" w:line="480"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Fig.S</w:t>
      </w:r>
      <w:r w:rsidR="00A5150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demonstrates that </w:t>
      </w:r>
      <w:r w:rsidRPr="0076483A">
        <w:rPr>
          <w:rFonts w:ascii="Times New Roman" w:eastAsia="Times New Roman" w:hAnsi="Times New Roman" w:cs="Times New Roman"/>
          <w:sz w:val="24"/>
          <w:szCs w:val="24"/>
        </w:rPr>
        <w:t>S-A</w:t>
      </w:r>
      <w:r>
        <w:rPr>
          <w:rFonts w:ascii="Times New Roman" w:eastAsia="Times New Roman" w:hAnsi="Times New Roman" w:cs="Times New Roman"/>
          <w:sz w:val="24"/>
          <w:szCs w:val="24"/>
        </w:rPr>
        <w:t>UX</w:t>
      </w:r>
      <w:r w:rsidRPr="0076483A">
        <w:rPr>
          <w:rFonts w:ascii="Times New Roman" w:eastAsia="Times New Roman" w:hAnsi="Times New Roman" w:cs="Times New Roman"/>
          <w:sz w:val="24"/>
          <w:szCs w:val="24"/>
        </w:rPr>
        <w:t xml:space="preserve"> film with thin woven GFRP (four plies of glass-fabric) is prone to out-of-plane buckling of the hinges rather than in-plane bending. This results in wrinkling and reduced auxeticity, particularly in high-strain regions</w:t>
      </w:r>
      <w:r w:rsidR="0018646D">
        <w:rPr>
          <w:rFonts w:ascii="Times New Roman" w:eastAsia="Times New Roman" w:hAnsi="Times New Roman" w:cs="Times New Roman"/>
          <w:sz w:val="24"/>
          <w:szCs w:val="24"/>
        </w:rPr>
        <w:t xml:space="preserve"> (Figure 2c)</w:t>
      </w:r>
      <w:r w:rsidRPr="007648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F70C9">
        <w:rPr>
          <w:rFonts w:ascii="Times New Roman" w:eastAsia="Times New Roman" w:hAnsi="Times New Roman" w:cs="Times New Roman"/>
          <w:sz w:val="24"/>
          <w:szCs w:val="24"/>
        </w:rPr>
        <w:t>T</w:t>
      </w:r>
      <w:r>
        <w:rPr>
          <w:rFonts w:ascii="Times New Roman" w:eastAsia="Times New Roman" w:hAnsi="Times New Roman" w:cs="Times New Roman"/>
          <w:sz w:val="24"/>
          <w:szCs w:val="24"/>
        </w:rPr>
        <w:t>he</w:t>
      </w:r>
      <w:r w:rsidRPr="009F70C9">
        <w:rPr>
          <w:rFonts w:ascii="Times New Roman" w:eastAsia="Times New Roman" w:hAnsi="Times New Roman" w:cs="Times New Roman"/>
          <w:sz w:val="24"/>
          <w:szCs w:val="24"/>
        </w:rPr>
        <w:t xml:space="preserve"> wrinkling behavior is associated with the thickness of the hinges in the auxetic domain, which support the rotation of square islands while resisting bending (</w:t>
      </w:r>
      <w:r w:rsidR="00A51509">
        <w:rPr>
          <w:rFonts w:ascii="Times New Roman" w:eastAsia="Times New Roman" w:hAnsi="Times New Roman" w:cs="Times New Roman"/>
          <w:sz w:val="24"/>
          <w:szCs w:val="24"/>
        </w:rPr>
        <w:t>Supplementary Note 1</w:t>
      </w:r>
      <w:r w:rsidRPr="009F70C9">
        <w:rPr>
          <w:rFonts w:ascii="Times New Roman" w:eastAsia="Times New Roman" w:hAnsi="Times New Roman" w:cs="Times New Roman"/>
          <w:sz w:val="24"/>
          <w:szCs w:val="24"/>
        </w:rPr>
        <w:t>). In two-dimensional condition, the square islands only rotate in-plane, but in three-dimensional situations, the hinges are subjected to undesired out-of-plane bending.</w:t>
      </w:r>
      <w:r w:rsidR="00A51509">
        <w:rPr>
          <w:rFonts w:ascii="Times New Roman" w:eastAsia="Times New Roman" w:hAnsi="Times New Roman" w:cs="Times New Roman"/>
          <w:sz w:val="24"/>
          <w:szCs w:val="24"/>
        </w:rPr>
        <w:t xml:space="preserve"> </w:t>
      </w:r>
      <w:r w:rsidRPr="009F70C9">
        <w:rPr>
          <w:rFonts w:ascii="Times New Roman" w:eastAsia="Times New Roman" w:hAnsi="Times New Roman" w:cs="Times New Roman"/>
          <w:sz w:val="24"/>
          <w:szCs w:val="24"/>
        </w:rPr>
        <w:t>Maximizing the bending stiffness of the hinge in the out-of-plane direction is crucial to mitigate this effect. The bending stiffness (K) is defined as the multiplication of the elastic modulus (E) and the bending moment of inertia (I). For a rectangular parallelepiped-shaped beam, the moment of inertia is proportional to (height)</w:t>
      </w:r>
      <w:r w:rsidRPr="009F70C9">
        <w:rPr>
          <w:rFonts w:ascii="Times New Roman" w:eastAsia="Times New Roman" w:hAnsi="Times New Roman" w:cs="Times New Roman"/>
          <w:sz w:val="24"/>
          <w:szCs w:val="24"/>
          <w:vertAlign w:val="superscript"/>
        </w:rPr>
        <w:t>3</w:t>
      </w:r>
      <w:r w:rsidRPr="009F70C9">
        <w:rPr>
          <w:rFonts w:ascii="Times New Roman" w:eastAsia="Times New Roman" w:hAnsi="Times New Roman" w:cs="Times New Roman"/>
          <w:sz w:val="24"/>
          <w:szCs w:val="24"/>
        </w:rPr>
        <w:t>, where height toward the out-of-plane direction represents the thickness in this case. Therefore, increasing the thickness of the rigid area containing the hinges is essential to achieve the ideal auxetic behavior.</w:t>
      </w:r>
    </w:p>
    <w:p w14:paraId="4E225729" w14:textId="77777777" w:rsidR="002D06C1" w:rsidRDefault="002D06C1" w:rsidP="002D06C1">
      <w:pPr>
        <w:widowControl/>
        <w:spacing w:after="0" w:line="360" w:lineRule="auto"/>
        <w:jc w:val="both"/>
        <w:rPr>
          <w:rFonts w:ascii="Times New Roman" w:eastAsia="Arial Unicode MS" w:hAnsi="Times New Roman" w:cs="Times New Roman"/>
          <w:sz w:val="24"/>
          <w:szCs w:val="24"/>
        </w:rPr>
      </w:pPr>
    </w:p>
    <w:p w14:paraId="167693D1" w14:textId="77777777" w:rsidR="002D06C1" w:rsidRPr="005036B2" w:rsidRDefault="002D06C1" w:rsidP="002D06C1">
      <w:pPr>
        <w:widowControl/>
        <w:spacing w:after="0" w:line="360" w:lineRule="auto"/>
        <w:jc w:val="both"/>
        <w:rPr>
          <w:rFonts w:ascii="Times New Roman" w:eastAsia="Arial Unicode MS" w:hAnsi="Times New Roman" w:cs="Times New Roman"/>
          <w:sz w:val="24"/>
          <w:szCs w:val="24"/>
        </w:rPr>
      </w:pPr>
    </w:p>
    <w:p w14:paraId="5E117D2F" w14:textId="77777777" w:rsidR="00E0557A" w:rsidRDefault="00E0557A" w:rsidP="006C704A">
      <w:pPr>
        <w:widowControl/>
        <w:spacing w:after="0" w:line="480" w:lineRule="auto"/>
        <w:jc w:val="both"/>
        <w:rPr>
          <w:rFonts w:ascii="Times New Roman" w:eastAsia="Times New Roman" w:hAnsi="Times New Roman" w:cs="Times New Roman"/>
          <w:sz w:val="24"/>
          <w:szCs w:val="24"/>
        </w:rPr>
      </w:pPr>
    </w:p>
    <w:p w14:paraId="5FFC601F" w14:textId="77777777" w:rsidR="00B4519B" w:rsidRDefault="006C704A" w:rsidP="00E0557A">
      <w:pPr>
        <w:widowControl/>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0005C40" w14:textId="77777777" w:rsidR="00B4519B" w:rsidRDefault="00B4519B" w:rsidP="00B4519B">
      <w:pPr>
        <w:widowControl/>
        <w:spacing w:after="0" w:line="360"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rPr>
        <w:lastRenderedPageBreak/>
        <w:drawing>
          <wp:inline distT="0" distB="0" distL="0" distR="0" wp14:anchorId="3BA94041" wp14:editId="6712BECD">
            <wp:extent cx="4615180" cy="298132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5180" cy="2981325"/>
                    </a:xfrm>
                    <a:prstGeom prst="rect">
                      <a:avLst/>
                    </a:prstGeom>
                    <a:noFill/>
                  </pic:spPr>
                </pic:pic>
              </a:graphicData>
            </a:graphic>
          </wp:inline>
        </w:drawing>
      </w:r>
    </w:p>
    <w:p w14:paraId="58DFFF08" w14:textId="77777777" w:rsidR="00B4519B" w:rsidRDefault="00470CFE" w:rsidP="00B4519B">
      <w:pPr>
        <w:widowControl/>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 xml:space="preserve">Supplementary Figure </w:t>
      </w:r>
      <w:r w:rsidR="00B4519B">
        <w:rPr>
          <w:rFonts w:ascii="Times New Roman" w:eastAsia="Arial Unicode MS" w:hAnsi="Times New Roman" w:cs="Times New Roman"/>
          <w:b/>
          <w:bCs/>
          <w:sz w:val="24"/>
          <w:szCs w:val="24"/>
        </w:rPr>
        <w:t>1</w:t>
      </w:r>
      <w:r w:rsidR="00B4519B" w:rsidRPr="0076483A">
        <w:rPr>
          <w:rFonts w:ascii="Times New Roman" w:eastAsia="Arial Unicode MS" w:hAnsi="Times New Roman" w:cs="Times New Roman"/>
          <w:b/>
          <w:bCs/>
          <w:sz w:val="24"/>
          <w:szCs w:val="24"/>
        </w:rPr>
        <w:t>︱</w:t>
      </w:r>
      <w:r w:rsidR="00B4519B">
        <w:rPr>
          <w:rFonts w:ascii="Times New Roman" w:eastAsia="Arial Unicode MS" w:hAnsi="Times New Roman" w:cs="Times New Roman"/>
          <w:b/>
          <w:bCs/>
          <w:sz w:val="24"/>
          <w:szCs w:val="24"/>
        </w:rPr>
        <w:t>Design parameters of Poisson’s ratio measurement specimens.</w:t>
      </w:r>
      <w:r w:rsidR="00B4519B" w:rsidRPr="009F70C9">
        <w:rPr>
          <w:rFonts w:ascii="Times New Roman" w:eastAsia="Arial Unicode MS" w:hAnsi="Times New Roman" w:cs="Times New Roman"/>
          <w:sz w:val="24"/>
          <w:szCs w:val="24"/>
        </w:rPr>
        <w:t xml:space="preserve"> </w:t>
      </w:r>
      <w:r w:rsidR="00B4519B" w:rsidRPr="0076483A">
        <w:rPr>
          <w:rFonts w:ascii="Times New Roman" w:eastAsia="Arial Unicode MS" w:hAnsi="Times New Roman" w:cs="Times New Roman"/>
          <w:b/>
          <w:bCs/>
          <w:sz w:val="24"/>
          <w:szCs w:val="24"/>
        </w:rPr>
        <w:t>a</w:t>
      </w:r>
      <w:r w:rsidR="00B4519B">
        <w:rPr>
          <w:rFonts w:ascii="Times New Roman" w:eastAsia="Arial Unicode MS" w:hAnsi="Times New Roman" w:cs="Times New Roman"/>
          <w:sz w:val="24"/>
          <w:szCs w:val="24"/>
        </w:rPr>
        <w:t xml:space="preserve">, dimension parameters of dog bone specimens. </w:t>
      </w:r>
      <w:r w:rsidR="00B4519B">
        <w:rPr>
          <w:rFonts w:ascii="Times New Roman" w:eastAsia="Arial Unicode MS" w:hAnsi="Times New Roman" w:cs="Times New Roman"/>
          <w:b/>
          <w:bCs/>
          <w:sz w:val="24"/>
          <w:szCs w:val="24"/>
        </w:rPr>
        <w:t>b</w:t>
      </w:r>
      <w:r w:rsidR="00B4519B">
        <w:rPr>
          <w:rFonts w:ascii="Times New Roman" w:eastAsia="Arial Unicode MS" w:hAnsi="Times New Roman" w:cs="Times New Roman"/>
          <w:sz w:val="24"/>
          <w:szCs w:val="24"/>
        </w:rPr>
        <w:t xml:space="preserve">, dimension parameters of </w:t>
      </w:r>
      <w:r w:rsidR="00202EEA">
        <w:rPr>
          <w:rFonts w:ascii="Times New Roman" w:eastAsia="Arial Unicode MS" w:hAnsi="Times New Roman" w:cs="Times New Roman"/>
          <w:sz w:val="24"/>
          <w:szCs w:val="24"/>
        </w:rPr>
        <w:t xml:space="preserve">an </w:t>
      </w:r>
      <w:r w:rsidR="00B4519B">
        <w:rPr>
          <w:rFonts w:ascii="Times New Roman" w:eastAsia="Arial Unicode MS" w:hAnsi="Times New Roman" w:cs="Times New Roman"/>
          <w:sz w:val="24"/>
          <w:szCs w:val="24"/>
        </w:rPr>
        <w:t>auxetic pattern</w:t>
      </w:r>
    </w:p>
    <w:p w14:paraId="2447B272" w14:textId="77777777" w:rsidR="00B4519B" w:rsidRPr="00C01426" w:rsidRDefault="00B4519B" w:rsidP="00B4519B">
      <w:pPr>
        <w:widowControl/>
        <w:spacing w:after="0" w:line="360" w:lineRule="auto"/>
        <w:jc w:val="both"/>
        <w:rPr>
          <w:rFonts w:ascii="Times New Roman" w:eastAsia="Arial Unicode MS" w:hAnsi="Times New Roman" w:cs="Times New Roman"/>
          <w:sz w:val="24"/>
          <w:szCs w:val="24"/>
        </w:rPr>
      </w:pPr>
    </w:p>
    <w:p w14:paraId="6D957F66" w14:textId="77777777" w:rsidR="00B4519B" w:rsidRPr="0076483A" w:rsidRDefault="00B4519B" w:rsidP="00B4519B">
      <w:pPr>
        <w:widowControl/>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S1</w:t>
      </w:r>
      <w:r w:rsidRPr="009F70C9">
        <w:rPr>
          <w:rFonts w:ascii="Times New Roman" w:eastAsia="Times New Roman" w:hAnsi="Times New Roman" w:cs="Times New Roman"/>
          <w:b/>
          <w:sz w:val="24"/>
          <w:szCs w:val="24"/>
        </w:rPr>
        <w:t xml:space="preserve">. The </w:t>
      </w:r>
      <w:r>
        <w:rPr>
          <w:rFonts w:ascii="Times New Roman" w:eastAsia="Times New Roman" w:hAnsi="Times New Roman" w:cs="Times New Roman"/>
          <w:b/>
          <w:sz w:val="24"/>
          <w:szCs w:val="24"/>
        </w:rPr>
        <w:t>dimension</w:t>
      </w:r>
      <w:r w:rsidRPr="009F70C9">
        <w:rPr>
          <w:rFonts w:ascii="Times New Roman" w:eastAsia="Times New Roman" w:hAnsi="Times New Roman" w:cs="Times New Roman"/>
          <w:b/>
          <w:sz w:val="24"/>
          <w:szCs w:val="24"/>
        </w:rPr>
        <w:t xml:space="preserve"> parameter</w:t>
      </w:r>
      <w:r>
        <w:rPr>
          <w:rFonts w:ascii="Times New Roman" w:eastAsia="Times New Roman" w:hAnsi="Times New Roman" w:cs="Times New Roman"/>
          <w:b/>
          <w:sz w:val="24"/>
          <w:szCs w:val="24"/>
        </w:rPr>
        <w:t>s</w:t>
      </w:r>
      <w:r w:rsidRPr="009F70C9">
        <w:rPr>
          <w:rFonts w:ascii="Times New Roman" w:eastAsia="Times New Roman" w:hAnsi="Times New Roman" w:cs="Times New Roman"/>
          <w:b/>
          <w:sz w:val="24"/>
          <w:szCs w:val="24"/>
        </w:rPr>
        <w:t xml:space="preserve"> of auxetic structure</w:t>
      </w:r>
      <w:r>
        <w:rPr>
          <w:rFonts w:ascii="Times New Roman" w:eastAsia="Times New Roman" w:hAnsi="Times New Roman" w:cs="Times New Roman"/>
          <w:b/>
          <w:sz w:val="24"/>
          <w:szCs w:val="24"/>
        </w:rPr>
        <w:t>s</w:t>
      </w:r>
      <w:r w:rsidRPr="009F70C9">
        <w:rPr>
          <w:rFonts w:ascii="Times New Roman" w:eastAsia="Times New Roman" w:hAnsi="Times New Roman" w:cs="Times New Roman"/>
          <w:b/>
          <w:sz w:val="24"/>
          <w:szCs w:val="24"/>
        </w:rPr>
        <w:t xml:space="preserve"> and dog</w:t>
      </w:r>
      <w:r>
        <w:rPr>
          <w:rFonts w:ascii="Times New Roman" w:eastAsia="Times New Roman" w:hAnsi="Times New Roman" w:cs="Times New Roman"/>
          <w:b/>
          <w:sz w:val="24"/>
          <w:szCs w:val="24"/>
        </w:rPr>
        <w:t xml:space="preserve"> </w:t>
      </w:r>
      <w:r w:rsidRPr="009F70C9">
        <w:rPr>
          <w:rFonts w:ascii="Times New Roman" w:eastAsia="Times New Roman" w:hAnsi="Times New Roman" w:cs="Times New Roman"/>
          <w:b/>
          <w:sz w:val="24"/>
          <w:szCs w:val="24"/>
        </w:rPr>
        <w:t>bone specimen</w:t>
      </w:r>
      <w:r>
        <w:rPr>
          <w:rFonts w:ascii="Times New Roman" w:eastAsia="Times New Roman" w:hAnsi="Times New Roman" w:cs="Times New Roman"/>
          <w:b/>
          <w:sz w:val="24"/>
          <w:szCs w:val="24"/>
        </w:rPr>
        <w:t>s.</w:t>
      </w:r>
    </w:p>
    <w:tbl>
      <w:tblPr>
        <w:tblW w:w="9006" w:type="dxa"/>
        <w:tblCellMar>
          <w:left w:w="0" w:type="dxa"/>
          <w:right w:w="0" w:type="dxa"/>
        </w:tblCellMar>
        <w:tblLook w:val="0420" w:firstRow="1" w:lastRow="0" w:firstColumn="0" w:lastColumn="0" w:noHBand="0" w:noVBand="1"/>
      </w:tblPr>
      <w:tblGrid>
        <w:gridCol w:w="1252"/>
        <w:gridCol w:w="909"/>
        <w:gridCol w:w="922"/>
        <w:gridCol w:w="909"/>
        <w:gridCol w:w="919"/>
        <w:gridCol w:w="950"/>
        <w:gridCol w:w="950"/>
        <w:gridCol w:w="950"/>
        <w:gridCol w:w="678"/>
        <w:gridCol w:w="567"/>
      </w:tblGrid>
      <w:tr w:rsidR="00B4519B" w:rsidRPr="00AF262D" w14:paraId="095AB2D7" w14:textId="77777777" w:rsidTr="00B97B46">
        <w:trPr>
          <w:trHeight w:val="342"/>
        </w:trPr>
        <w:tc>
          <w:tcPr>
            <w:tcW w:w="125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B4570E8"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b/>
                <w:bCs/>
                <w:color w:val="000000" w:themeColor="text1"/>
                <w:kern w:val="24"/>
                <w:sz w:val="20"/>
                <w:szCs w:val="20"/>
              </w:rPr>
              <w:t>Specimen number</w:t>
            </w:r>
          </w:p>
        </w:tc>
        <w:tc>
          <w:tcPr>
            <w:tcW w:w="90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520929B4"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b/>
                <w:bCs/>
                <w:color w:val="000000" w:themeColor="text1"/>
                <w:kern w:val="24"/>
                <w:sz w:val="20"/>
                <w:szCs w:val="20"/>
              </w:rPr>
              <w:t>L</w:t>
            </w:r>
            <w:r w:rsidRPr="002D711D">
              <w:rPr>
                <w:rFonts w:ascii="Times New Roman" w:eastAsia="Arial Unicode MS" w:hAnsi="Times New Roman" w:cs="Times New Roman"/>
                <w:b/>
                <w:bCs/>
                <w:color w:val="000000" w:themeColor="text1"/>
                <w:kern w:val="24"/>
                <w:position w:val="-5"/>
                <w:sz w:val="20"/>
                <w:szCs w:val="20"/>
                <w:vertAlign w:val="subscript"/>
              </w:rPr>
              <w:t>1</w:t>
            </w:r>
          </w:p>
        </w:tc>
        <w:tc>
          <w:tcPr>
            <w:tcW w:w="92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4491CBC9"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b/>
                <w:bCs/>
                <w:color w:val="000000" w:themeColor="text1"/>
                <w:kern w:val="24"/>
                <w:sz w:val="20"/>
                <w:szCs w:val="20"/>
              </w:rPr>
              <w:t>L</w:t>
            </w:r>
            <w:r w:rsidRPr="002D711D">
              <w:rPr>
                <w:rFonts w:ascii="Times New Roman" w:eastAsia="Arial Unicode MS" w:hAnsi="Times New Roman" w:cs="Times New Roman"/>
                <w:b/>
                <w:bCs/>
                <w:color w:val="000000" w:themeColor="text1"/>
                <w:kern w:val="24"/>
                <w:position w:val="-5"/>
                <w:sz w:val="20"/>
                <w:szCs w:val="20"/>
                <w:vertAlign w:val="subscript"/>
              </w:rPr>
              <w:t>2</w:t>
            </w:r>
          </w:p>
        </w:tc>
        <w:tc>
          <w:tcPr>
            <w:tcW w:w="90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2843BF5A"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b/>
                <w:bCs/>
                <w:color w:val="000000" w:themeColor="text1"/>
                <w:kern w:val="24"/>
                <w:sz w:val="20"/>
                <w:szCs w:val="20"/>
              </w:rPr>
              <w:t>L</w:t>
            </w:r>
            <w:r w:rsidRPr="002D711D">
              <w:rPr>
                <w:rFonts w:ascii="Times New Roman" w:eastAsia="Arial Unicode MS" w:hAnsi="Times New Roman" w:cs="Times New Roman"/>
                <w:b/>
                <w:bCs/>
                <w:color w:val="000000" w:themeColor="text1"/>
                <w:kern w:val="24"/>
                <w:position w:val="-5"/>
                <w:sz w:val="20"/>
                <w:szCs w:val="20"/>
                <w:vertAlign w:val="subscript"/>
              </w:rPr>
              <w:t>3</w:t>
            </w:r>
          </w:p>
        </w:tc>
        <w:tc>
          <w:tcPr>
            <w:tcW w:w="91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4A10B7A9"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b/>
                <w:bCs/>
                <w:color w:val="000000" w:themeColor="text1"/>
                <w:kern w:val="24"/>
                <w:sz w:val="20"/>
                <w:szCs w:val="20"/>
              </w:rPr>
              <w:t>W</w:t>
            </w:r>
            <w:r w:rsidRPr="002D711D">
              <w:rPr>
                <w:rFonts w:ascii="Times New Roman" w:eastAsia="Arial Unicode MS" w:hAnsi="Times New Roman" w:cs="Times New Roman"/>
                <w:b/>
                <w:bCs/>
                <w:color w:val="000000" w:themeColor="text1"/>
                <w:kern w:val="24"/>
                <w:position w:val="-5"/>
                <w:sz w:val="20"/>
                <w:szCs w:val="20"/>
                <w:vertAlign w:val="subscript"/>
              </w:rPr>
              <w:t>1</w:t>
            </w:r>
          </w:p>
        </w:tc>
        <w:tc>
          <w:tcPr>
            <w:tcW w:w="95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E62B1AC"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b/>
                <w:bCs/>
                <w:color w:val="000000" w:themeColor="text1"/>
                <w:kern w:val="24"/>
                <w:sz w:val="20"/>
                <w:szCs w:val="20"/>
              </w:rPr>
              <w:t>W</w:t>
            </w:r>
            <w:r w:rsidRPr="002D711D">
              <w:rPr>
                <w:rFonts w:ascii="Times New Roman" w:eastAsia="Arial Unicode MS" w:hAnsi="Times New Roman" w:cs="Times New Roman"/>
                <w:b/>
                <w:bCs/>
                <w:color w:val="000000" w:themeColor="text1"/>
                <w:kern w:val="24"/>
                <w:position w:val="-5"/>
                <w:sz w:val="20"/>
                <w:szCs w:val="20"/>
                <w:vertAlign w:val="subscript"/>
              </w:rPr>
              <w:t>2</w:t>
            </w:r>
          </w:p>
        </w:tc>
        <w:tc>
          <w:tcPr>
            <w:tcW w:w="95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2B47072D"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b/>
                <w:bCs/>
                <w:color w:val="000000" w:themeColor="text1"/>
                <w:kern w:val="24"/>
                <w:sz w:val="20"/>
                <w:szCs w:val="20"/>
              </w:rPr>
              <w:t>a</w:t>
            </w:r>
          </w:p>
        </w:tc>
        <w:tc>
          <w:tcPr>
            <w:tcW w:w="95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5EEB0E35"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b/>
                <w:bCs/>
                <w:color w:val="000000" w:themeColor="text1"/>
                <w:kern w:val="24"/>
                <w:sz w:val="20"/>
                <w:szCs w:val="20"/>
              </w:rPr>
              <w:t>b</w:t>
            </w:r>
          </w:p>
        </w:tc>
        <w:tc>
          <w:tcPr>
            <w:tcW w:w="678"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A8CDE51"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b/>
                <w:bCs/>
                <w:color w:val="000000" w:themeColor="text1"/>
                <w:kern w:val="24"/>
                <w:sz w:val="20"/>
                <w:szCs w:val="20"/>
              </w:rPr>
              <w:t>h</w:t>
            </w:r>
          </w:p>
        </w:tc>
        <w:tc>
          <w:tcPr>
            <w:tcW w:w="567" w:type="dxa"/>
            <w:tcBorders>
              <w:top w:val="single" w:sz="8" w:space="0" w:color="000000"/>
              <w:left w:val="single" w:sz="8" w:space="0" w:color="FFFFFF"/>
              <w:bottom w:val="single" w:sz="8" w:space="0" w:color="000000"/>
              <w:right w:val="single" w:sz="8" w:space="0" w:color="FFFFFF"/>
            </w:tcBorders>
            <w:vAlign w:val="center"/>
          </w:tcPr>
          <w:p w14:paraId="0939CC2E"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b/>
                <w:bCs/>
                <w:color w:val="000000" w:themeColor="text1"/>
                <w:kern w:val="24"/>
                <w:sz w:val="20"/>
                <w:szCs w:val="20"/>
              </w:rPr>
              <w:t>t</w:t>
            </w:r>
          </w:p>
        </w:tc>
      </w:tr>
      <w:tr w:rsidR="00B4519B" w:rsidRPr="00AF262D" w14:paraId="03160A88" w14:textId="77777777" w:rsidTr="00664877">
        <w:trPr>
          <w:trHeight w:val="342"/>
        </w:trPr>
        <w:tc>
          <w:tcPr>
            <w:tcW w:w="1252"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78BA96F"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1</w:t>
            </w:r>
          </w:p>
        </w:tc>
        <w:tc>
          <w:tcPr>
            <w:tcW w:w="909"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3F00488"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50</w:t>
            </w:r>
          </w:p>
        </w:tc>
        <w:tc>
          <w:tcPr>
            <w:tcW w:w="922"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9EA9CF6"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5</w:t>
            </w:r>
          </w:p>
        </w:tc>
        <w:tc>
          <w:tcPr>
            <w:tcW w:w="909"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94751D"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15</w:t>
            </w:r>
          </w:p>
        </w:tc>
        <w:tc>
          <w:tcPr>
            <w:tcW w:w="919"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5DBB05"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25</w:t>
            </w:r>
          </w:p>
        </w:tc>
        <w:tc>
          <w:tcPr>
            <w:tcW w:w="950"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0DC6E5C"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35</w:t>
            </w:r>
          </w:p>
        </w:tc>
        <w:tc>
          <w:tcPr>
            <w:tcW w:w="950"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3827419"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4</w:t>
            </w:r>
          </w:p>
        </w:tc>
        <w:tc>
          <w:tcPr>
            <w:tcW w:w="950"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EACB128"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0.5</w:t>
            </w:r>
          </w:p>
        </w:tc>
        <w:tc>
          <w:tcPr>
            <w:tcW w:w="678"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153B37"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0.5</w:t>
            </w:r>
          </w:p>
        </w:tc>
        <w:tc>
          <w:tcPr>
            <w:tcW w:w="567" w:type="dxa"/>
            <w:tcBorders>
              <w:top w:val="single" w:sz="8" w:space="0" w:color="000000"/>
              <w:left w:val="single" w:sz="8" w:space="0" w:color="FFFFFF"/>
              <w:bottom w:val="single" w:sz="8" w:space="0" w:color="FFFFFF"/>
              <w:right w:val="single" w:sz="8" w:space="0" w:color="FFFFFF"/>
            </w:tcBorders>
            <w:vAlign w:val="center"/>
          </w:tcPr>
          <w:p w14:paraId="238D6986"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0.3</w:t>
            </w:r>
          </w:p>
        </w:tc>
      </w:tr>
      <w:tr w:rsidR="00B4519B" w:rsidRPr="00AF262D" w14:paraId="73EBAA6F" w14:textId="77777777" w:rsidTr="00664877">
        <w:trPr>
          <w:trHeight w:val="342"/>
        </w:trPr>
        <w:tc>
          <w:tcPr>
            <w:tcW w:w="1252"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F9EB681"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2</w:t>
            </w:r>
          </w:p>
        </w:tc>
        <w:tc>
          <w:tcPr>
            <w:tcW w:w="909"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06CC6E6D"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18</w:t>
            </w:r>
          </w:p>
        </w:tc>
        <w:tc>
          <w:tcPr>
            <w:tcW w:w="922"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BB503DE"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6.6</w:t>
            </w:r>
          </w:p>
        </w:tc>
        <w:tc>
          <w:tcPr>
            <w:tcW w:w="909"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1A62454D"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12</w:t>
            </w:r>
          </w:p>
        </w:tc>
        <w:tc>
          <w:tcPr>
            <w:tcW w:w="919"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470952CB"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8</w:t>
            </w:r>
          </w:p>
        </w:tc>
        <w:tc>
          <w:tcPr>
            <w:tcW w:w="95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4BBA1BF3"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15.1</w:t>
            </w:r>
          </w:p>
        </w:tc>
        <w:tc>
          <w:tcPr>
            <w:tcW w:w="95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3DCF09D3"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1.45</w:t>
            </w:r>
          </w:p>
        </w:tc>
        <w:tc>
          <w:tcPr>
            <w:tcW w:w="95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4AB8C79B"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0.18</w:t>
            </w:r>
          </w:p>
        </w:tc>
        <w:tc>
          <w:tcPr>
            <w:tcW w:w="67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2DCE6AFD" w14:textId="77777777" w:rsidR="00B4519B" w:rsidRPr="002D711D" w:rsidRDefault="00B4519B" w:rsidP="00B97B46">
            <w:pPr>
              <w:widowControl/>
              <w:autoSpaceDE/>
              <w:autoSpaceDN/>
              <w:spacing w:after="0" w:line="240" w:lineRule="auto"/>
              <w:jc w:val="center"/>
              <w:rPr>
                <w:rFonts w:ascii="Times New Roman" w:eastAsia="Times New Roman" w:hAnsi="Times New Roman" w:cs="Times New Roman"/>
                <w:sz w:val="36"/>
                <w:szCs w:val="36"/>
              </w:rPr>
            </w:pPr>
            <w:r w:rsidRPr="002D711D">
              <w:rPr>
                <w:rFonts w:ascii="Times New Roman" w:eastAsia="Arial Unicode MS" w:hAnsi="Times New Roman" w:cs="Times New Roman"/>
                <w:color w:val="000000" w:themeColor="text1"/>
                <w:kern w:val="24"/>
                <w:sz w:val="20"/>
                <w:szCs w:val="20"/>
              </w:rPr>
              <w:t>0.18</w:t>
            </w:r>
          </w:p>
        </w:tc>
        <w:tc>
          <w:tcPr>
            <w:tcW w:w="567" w:type="dxa"/>
            <w:tcBorders>
              <w:top w:val="single" w:sz="8" w:space="0" w:color="FFFFFF"/>
              <w:left w:val="single" w:sz="8" w:space="0" w:color="FFFFFF"/>
              <w:bottom w:val="single" w:sz="4" w:space="0" w:color="auto"/>
              <w:right w:val="single" w:sz="8" w:space="0" w:color="FFFFFF"/>
            </w:tcBorders>
            <w:vAlign w:val="center"/>
          </w:tcPr>
          <w:p w14:paraId="62EB320B" w14:textId="77777777" w:rsidR="00B4519B" w:rsidRPr="002D711D" w:rsidRDefault="00B4519B" w:rsidP="00C9699C">
            <w:pPr>
              <w:widowControl/>
              <w:autoSpaceDE/>
              <w:autoSpaceDN/>
              <w:spacing w:after="0" w:line="240" w:lineRule="auto"/>
              <w:jc w:val="center"/>
              <w:rPr>
                <w:rFonts w:ascii="Times New Roman" w:eastAsia="Arial Unicode MS" w:hAnsi="Times New Roman" w:cs="Times New Roman"/>
                <w:color w:val="000000" w:themeColor="text1"/>
                <w:kern w:val="24"/>
                <w:sz w:val="20"/>
                <w:szCs w:val="20"/>
              </w:rPr>
            </w:pPr>
            <w:r w:rsidRPr="002D711D">
              <w:rPr>
                <w:rFonts w:ascii="Times New Roman" w:eastAsia="Arial Unicode MS" w:hAnsi="Times New Roman" w:cs="Times New Roman"/>
                <w:color w:val="000000" w:themeColor="text1"/>
                <w:kern w:val="24"/>
                <w:sz w:val="20"/>
                <w:szCs w:val="20"/>
              </w:rPr>
              <w:t>0.1</w:t>
            </w:r>
          </w:p>
        </w:tc>
      </w:tr>
    </w:tbl>
    <w:p w14:paraId="32F64761" w14:textId="77777777" w:rsidR="00202EEA" w:rsidRDefault="00202EEA" w:rsidP="00E0557A">
      <w:pPr>
        <w:widowControl/>
        <w:spacing w:after="0" w:line="360" w:lineRule="auto"/>
        <w:jc w:val="both"/>
        <w:rPr>
          <w:rFonts w:ascii="Times New Roman" w:eastAsia="Times New Roman" w:hAnsi="Times New Roman" w:cs="Times New Roman"/>
          <w:b/>
          <w:sz w:val="24"/>
          <w:szCs w:val="24"/>
        </w:rPr>
      </w:pPr>
    </w:p>
    <w:p w14:paraId="2D1D3306" w14:textId="77777777" w:rsidR="00E0557A" w:rsidRDefault="00E0557A" w:rsidP="00E0557A">
      <w:pPr>
        <w:widowControl/>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14:anchorId="552E995C" wp14:editId="77BE44EC">
            <wp:extent cx="5731200" cy="2781300"/>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731200" cy="2781300"/>
                    </a:xfrm>
                    <a:prstGeom prst="rect">
                      <a:avLst/>
                    </a:prstGeom>
                    <a:ln/>
                  </pic:spPr>
                </pic:pic>
              </a:graphicData>
            </a:graphic>
          </wp:inline>
        </w:drawing>
      </w:r>
    </w:p>
    <w:p w14:paraId="543B3E67" w14:textId="77777777" w:rsidR="00824E84" w:rsidRDefault="00470CFE" w:rsidP="00824E84">
      <w:pPr>
        <w:widowControl/>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lastRenderedPageBreak/>
        <w:t xml:space="preserve">Supplementary Figure </w:t>
      </w:r>
      <w:r w:rsidR="00B4519B">
        <w:rPr>
          <w:rFonts w:ascii="Times New Roman" w:eastAsia="Arial Unicode MS" w:hAnsi="Times New Roman" w:cs="Times New Roman"/>
          <w:b/>
          <w:bCs/>
          <w:sz w:val="24"/>
          <w:szCs w:val="24"/>
        </w:rPr>
        <w:t>2</w:t>
      </w:r>
      <w:r w:rsidR="00E0557A" w:rsidRPr="0076483A">
        <w:rPr>
          <w:rFonts w:ascii="Times New Roman" w:eastAsia="Arial Unicode MS" w:hAnsi="Times New Roman" w:cs="Times New Roman"/>
          <w:b/>
          <w:bCs/>
          <w:sz w:val="24"/>
          <w:szCs w:val="24"/>
        </w:rPr>
        <w:t>︱</w:t>
      </w:r>
      <w:r w:rsidR="00E0557A">
        <w:rPr>
          <w:rFonts w:ascii="Times New Roman" w:eastAsia="Arial Unicode MS" w:hAnsi="Times New Roman" w:cs="Times New Roman"/>
          <w:b/>
          <w:bCs/>
          <w:sz w:val="24"/>
          <w:szCs w:val="24"/>
        </w:rPr>
        <w:t>Surface morphology of S-AUX film before and after filling perforations obtained using a 3D confocal microscope.</w:t>
      </w:r>
      <w:r w:rsidR="00E0557A" w:rsidRPr="009F70C9">
        <w:rPr>
          <w:rFonts w:ascii="Times New Roman" w:eastAsia="Arial Unicode MS" w:hAnsi="Times New Roman" w:cs="Times New Roman"/>
          <w:sz w:val="24"/>
          <w:szCs w:val="24"/>
        </w:rPr>
        <w:t xml:space="preserve"> </w:t>
      </w:r>
      <w:r w:rsidR="00E0557A" w:rsidRPr="0076483A">
        <w:rPr>
          <w:rFonts w:ascii="Times New Roman" w:eastAsia="Arial Unicode MS" w:hAnsi="Times New Roman" w:cs="Times New Roman"/>
          <w:b/>
          <w:bCs/>
          <w:sz w:val="24"/>
          <w:szCs w:val="24"/>
        </w:rPr>
        <w:t>a</w:t>
      </w:r>
      <w:r w:rsidR="00E0557A">
        <w:rPr>
          <w:rFonts w:ascii="Times New Roman" w:eastAsia="Arial Unicode MS" w:hAnsi="Times New Roman" w:cs="Times New Roman"/>
          <w:sz w:val="24"/>
          <w:szCs w:val="24"/>
        </w:rPr>
        <w:t xml:space="preserve">, </w:t>
      </w:r>
      <w:r w:rsidR="00202EEA">
        <w:rPr>
          <w:rFonts w:ascii="Times New Roman" w:eastAsia="Arial Unicode MS" w:hAnsi="Times New Roman" w:cs="Times New Roman"/>
          <w:sz w:val="24"/>
          <w:szCs w:val="24"/>
        </w:rPr>
        <w:t xml:space="preserve">an </w:t>
      </w:r>
      <w:r w:rsidR="00E0557A">
        <w:rPr>
          <w:rFonts w:ascii="Times New Roman" w:eastAsia="Arial Unicode MS" w:hAnsi="Times New Roman" w:cs="Times New Roman"/>
          <w:sz w:val="24"/>
          <w:szCs w:val="24"/>
        </w:rPr>
        <w:t xml:space="preserve">optical microscope image (top) and </w:t>
      </w:r>
      <w:r w:rsidR="00202EEA">
        <w:rPr>
          <w:rFonts w:ascii="Times New Roman" w:eastAsia="Arial Unicode MS" w:hAnsi="Times New Roman" w:cs="Times New Roman"/>
          <w:sz w:val="24"/>
          <w:szCs w:val="24"/>
        </w:rPr>
        <w:t xml:space="preserve">a </w:t>
      </w:r>
      <w:r w:rsidR="00E0557A">
        <w:rPr>
          <w:rFonts w:ascii="Times New Roman" w:eastAsia="Arial Unicode MS" w:hAnsi="Times New Roman" w:cs="Times New Roman"/>
          <w:sz w:val="24"/>
          <w:szCs w:val="24"/>
        </w:rPr>
        <w:t xml:space="preserve">height profile image (bottom) of </w:t>
      </w:r>
      <w:r w:rsidR="00202EEA">
        <w:rPr>
          <w:rFonts w:ascii="Times New Roman" w:eastAsia="Arial Unicode MS" w:hAnsi="Times New Roman" w:cs="Times New Roman"/>
          <w:sz w:val="24"/>
          <w:szCs w:val="24"/>
        </w:rPr>
        <w:t xml:space="preserve">an </w:t>
      </w:r>
      <w:r w:rsidR="00E0557A">
        <w:rPr>
          <w:rFonts w:ascii="Times New Roman" w:eastAsia="Arial Unicode MS" w:hAnsi="Times New Roman" w:cs="Times New Roman"/>
          <w:sz w:val="24"/>
          <w:szCs w:val="24"/>
        </w:rPr>
        <w:t>unfilled (left) and</w:t>
      </w:r>
      <w:r w:rsidR="00202EEA">
        <w:rPr>
          <w:rFonts w:ascii="Times New Roman" w:eastAsia="Arial Unicode MS" w:hAnsi="Times New Roman" w:cs="Times New Roman"/>
          <w:sz w:val="24"/>
          <w:szCs w:val="24"/>
        </w:rPr>
        <w:t xml:space="preserve"> a</w:t>
      </w:r>
      <w:r w:rsidR="00E0557A">
        <w:rPr>
          <w:rFonts w:ascii="Times New Roman" w:eastAsia="Arial Unicode MS" w:hAnsi="Times New Roman" w:cs="Times New Roman"/>
          <w:sz w:val="24"/>
          <w:szCs w:val="24"/>
        </w:rPr>
        <w:t xml:space="preserve"> filled (right) S-AUX film. </w:t>
      </w:r>
      <w:r w:rsidR="00E0557A">
        <w:rPr>
          <w:rFonts w:ascii="Times New Roman" w:eastAsia="Arial Unicode MS" w:hAnsi="Times New Roman" w:cs="Times New Roman"/>
          <w:b/>
          <w:bCs/>
          <w:sz w:val="24"/>
          <w:szCs w:val="24"/>
        </w:rPr>
        <w:t>b</w:t>
      </w:r>
      <w:r w:rsidR="00E0557A">
        <w:rPr>
          <w:rFonts w:ascii="Times New Roman" w:eastAsia="Arial Unicode MS" w:hAnsi="Times New Roman" w:cs="Times New Roman"/>
          <w:sz w:val="24"/>
          <w:szCs w:val="24"/>
        </w:rPr>
        <w:t>, cross-sectional height profile curves of filled and unfilled S-AUX films.</w:t>
      </w:r>
    </w:p>
    <w:p w14:paraId="7FD5CB5B" w14:textId="77777777" w:rsidR="00824E84" w:rsidRDefault="00824E84" w:rsidP="00824E84">
      <w:pPr>
        <w:widowControl/>
        <w:spacing w:after="0" w:line="360" w:lineRule="auto"/>
        <w:jc w:val="both"/>
        <w:rPr>
          <w:rFonts w:ascii="Times New Roman" w:eastAsia="Times New Roman" w:hAnsi="Times New Roman" w:cs="Times New Roman"/>
          <w:sz w:val="24"/>
          <w:szCs w:val="24"/>
        </w:rPr>
      </w:pPr>
    </w:p>
    <w:p w14:paraId="47E76F60" w14:textId="77777777" w:rsidR="00824E84" w:rsidRDefault="00824E84" w:rsidP="00E0557A">
      <w:pPr>
        <w:pageBreakBefore/>
        <w:widowControl/>
        <w:spacing w:after="0" w:line="480" w:lineRule="auto"/>
        <w:jc w:val="both"/>
        <w:rPr>
          <w:rFonts w:ascii="Times New Roman" w:eastAsia="Times New Roman" w:hAnsi="Times New Roman" w:cs="Times New Roman"/>
          <w:sz w:val="24"/>
          <w:szCs w:val="24"/>
        </w:rPr>
        <w:sectPr w:rsidR="00824E84">
          <w:pgSz w:w="11906" w:h="16838"/>
          <w:pgMar w:top="1701" w:right="1440" w:bottom="1440" w:left="1440" w:header="851" w:footer="992" w:gutter="0"/>
          <w:cols w:space="720"/>
        </w:sectPr>
      </w:pPr>
    </w:p>
    <w:p w14:paraId="14A87F62" w14:textId="77777777" w:rsidR="00E0557A" w:rsidRPr="009F70C9" w:rsidRDefault="00E0557A" w:rsidP="00824E84">
      <w:pPr>
        <w:widowControl/>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14:anchorId="5966FE28" wp14:editId="0B7ED06C">
            <wp:extent cx="5666614" cy="2587924"/>
            <wp:effectExtent l="0" t="0" r="0" b="317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9260" cy="2598266"/>
                    </a:xfrm>
                    <a:prstGeom prst="rect">
                      <a:avLst/>
                    </a:prstGeom>
                    <a:noFill/>
                  </pic:spPr>
                </pic:pic>
              </a:graphicData>
            </a:graphic>
          </wp:inline>
        </w:drawing>
      </w:r>
    </w:p>
    <w:p w14:paraId="1F2B8D59" w14:textId="77777777" w:rsidR="00E0557A" w:rsidRDefault="00470CFE" w:rsidP="00E0557A">
      <w:pPr>
        <w:widowControl/>
        <w:spacing w:after="0" w:line="360" w:lineRule="auto"/>
        <w:jc w:val="both"/>
        <w:rPr>
          <w:rFonts w:ascii="Times New Roman" w:eastAsia="Times New Roman" w:hAnsi="Times New Roman" w:cs="Times New Roman"/>
          <w:sz w:val="24"/>
          <w:szCs w:val="24"/>
        </w:rPr>
      </w:pPr>
      <w:bookmarkStart w:id="1" w:name="_heading=h.qob6ejuf2kf6" w:colFirst="0" w:colLast="0"/>
      <w:bookmarkEnd w:id="1"/>
      <w:r>
        <w:rPr>
          <w:rFonts w:ascii="Times New Roman" w:eastAsia="Arial Unicode MS" w:hAnsi="Times New Roman" w:cs="Times New Roman"/>
          <w:b/>
          <w:bCs/>
          <w:sz w:val="24"/>
          <w:szCs w:val="24"/>
        </w:rPr>
        <w:t xml:space="preserve">Supplementary Figure </w:t>
      </w:r>
      <w:r w:rsidR="00B4519B">
        <w:rPr>
          <w:rFonts w:ascii="Times New Roman" w:eastAsia="Arial Unicode MS" w:hAnsi="Times New Roman" w:cs="Times New Roman"/>
          <w:b/>
          <w:bCs/>
          <w:sz w:val="24"/>
          <w:szCs w:val="24"/>
        </w:rPr>
        <w:t>3</w:t>
      </w:r>
      <w:r w:rsidR="00E0557A" w:rsidRPr="0076483A">
        <w:rPr>
          <w:rFonts w:ascii="Times New Roman" w:eastAsia="Arial Unicode MS" w:hAnsi="Times New Roman" w:cs="Times New Roman"/>
          <w:b/>
          <w:bCs/>
          <w:sz w:val="24"/>
          <w:szCs w:val="24"/>
        </w:rPr>
        <w:t>︱</w:t>
      </w:r>
      <w:r w:rsidR="00E0557A">
        <w:rPr>
          <w:rFonts w:ascii="Times New Roman" w:eastAsia="Arial Unicode MS" w:hAnsi="Times New Roman" w:cs="Times New Roman" w:hint="eastAsia"/>
          <w:b/>
          <w:bCs/>
          <w:sz w:val="24"/>
          <w:szCs w:val="24"/>
        </w:rPr>
        <w:t>T</w:t>
      </w:r>
      <w:r w:rsidR="00E0557A">
        <w:rPr>
          <w:rFonts w:ascii="Times New Roman" w:eastAsia="Arial Unicode MS" w:hAnsi="Times New Roman" w:cs="Times New Roman"/>
          <w:b/>
          <w:bCs/>
          <w:sz w:val="24"/>
          <w:szCs w:val="24"/>
        </w:rPr>
        <w:t>ensile test results of materials.</w:t>
      </w:r>
      <w:r w:rsidR="00E0557A" w:rsidRPr="009F70C9">
        <w:rPr>
          <w:rFonts w:ascii="Times New Roman" w:eastAsia="Arial Unicode MS" w:hAnsi="Times New Roman" w:cs="Times New Roman"/>
          <w:sz w:val="24"/>
          <w:szCs w:val="24"/>
        </w:rPr>
        <w:t xml:space="preserve"> </w:t>
      </w:r>
      <w:r w:rsidR="00E0557A" w:rsidRPr="0076483A">
        <w:rPr>
          <w:rFonts w:ascii="Times New Roman" w:eastAsia="Arial Unicode MS" w:hAnsi="Times New Roman" w:cs="Times New Roman"/>
          <w:b/>
          <w:bCs/>
          <w:sz w:val="24"/>
          <w:szCs w:val="24"/>
        </w:rPr>
        <w:t>a</w:t>
      </w:r>
      <w:r w:rsidR="00E0557A">
        <w:rPr>
          <w:rFonts w:ascii="Times New Roman" w:eastAsia="Arial Unicode MS" w:hAnsi="Times New Roman" w:cs="Times New Roman"/>
          <w:sz w:val="24"/>
          <w:szCs w:val="24"/>
        </w:rPr>
        <w:t>, stress-strain curves of glass-fabric reinforced PDMS (GFRP)</w:t>
      </w:r>
      <w:r w:rsidR="00202EEA">
        <w:rPr>
          <w:rFonts w:ascii="Times New Roman" w:eastAsia="Arial Unicode MS" w:hAnsi="Times New Roman" w:cs="Times New Roman"/>
          <w:sz w:val="24"/>
          <w:szCs w:val="24"/>
        </w:rPr>
        <w:t xml:space="preserve"> films</w:t>
      </w:r>
      <w:r w:rsidR="00E0557A">
        <w:rPr>
          <w:rFonts w:ascii="Times New Roman" w:eastAsia="Arial Unicode MS" w:hAnsi="Times New Roman" w:cs="Times New Roman"/>
          <w:sz w:val="24"/>
          <w:szCs w:val="24"/>
        </w:rPr>
        <w:t xml:space="preserve"> with respect to type of </w:t>
      </w:r>
      <w:r w:rsidR="00202EEA">
        <w:rPr>
          <w:rFonts w:ascii="Times New Roman" w:eastAsia="Arial Unicode MS" w:hAnsi="Times New Roman" w:cs="Times New Roman"/>
          <w:sz w:val="24"/>
          <w:szCs w:val="24"/>
        </w:rPr>
        <w:t xml:space="preserve">the </w:t>
      </w:r>
      <w:r w:rsidR="00E0557A">
        <w:rPr>
          <w:rFonts w:ascii="Times New Roman" w:eastAsia="Arial Unicode MS" w:hAnsi="Times New Roman" w:cs="Times New Roman"/>
          <w:sz w:val="24"/>
          <w:szCs w:val="24"/>
        </w:rPr>
        <w:t xml:space="preserve">glass-fabrics. </w:t>
      </w:r>
      <w:r w:rsidR="00E0557A">
        <w:rPr>
          <w:rFonts w:ascii="Times New Roman" w:eastAsia="Arial Unicode MS" w:hAnsi="Times New Roman" w:cs="Times New Roman"/>
          <w:b/>
          <w:bCs/>
          <w:sz w:val="24"/>
          <w:szCs w:val="24"/>
        </w:rPr>
        <w:t>b</w:t>
      </w:r>
      <w:r w:rsidR="00E0557A">
        <w:rPr>
          <w:rFonts w:ascii="Times New Roman" w:eastAsia="Arial Unicode MS" w:hAnsi="Times New Roman" w:cs="Times New Roman"/>
          <w:sz w:val="24"/>
          <w:szCs w:val="24"/>
        </w:rPr>
        <w:t xml:space="preserve">, </w:t>
      </w:r>
      <w:r w:rsidR="00E0557A">
        <w:rPr>
          <w:rFonts w:ascii="Times New Roman" w:eastAsia="Times New Roman" w:hAnsi="Times New Roman" w:cs="Times New Roman"/>
          <w:sz w:val="24"/>
          <w:szCs w:val="24"/>
        </w:rPr>
        <w:t>stress-strain curves of elastomers with</w:t>
      </w:r>
      <w:r w:rsidR="00F82614">
        <w:rPr>
          <w:rFonts w:ascii="Times New Roman" w:eastAsia="Times New Roman" w:hAnsi="Times New Roman" w:cs="Times New Roman"/>
          <w:sz w:val="24"/>
          <w:szCs w:val="24"/>
        </w:rPr>
        <w:t xml:space="preserve"> a various mixing ratio</w:t>
      </w:r>
      <w:r w:rsidR="00E0557A">
        <w:rPr>
          <w:rFonts w:ascii="Times New Roman" w:eastAsia="Times New Roman" w:hAnsi="Times New Roman" w:cs="Times New Roman"/>
          <w:sz w:val="24"/>
          <w:szCs w:val="24"/>
        </w:rPr>
        <w:t xml:space="preserve"> and</w:t>
      </w:r>
      <w:r w:rsidR="00F82614">
        <w:rPr>
          <w:rFonts w:ascii="Times New Roman" w:eastAsia="Times New Roman" w:hAnsi="Times New Roman" w:cs="Times New Roman"/>
          <w:sz w:val="24"/>
          <w:szCs w:val="24"/>
        </w:rPr>
        <w:t xml:space="preserve"> the</w:t>
      </w:r>
      <w:r w:rsidR="00E0557A">
        <w:rPr>
          <w:rFonts w:ascii="Times New Roman" w:eastAsia="Times New Roman" w:hAnsi="Times New Roman" w:cs="Times New Roman"/>
          <w:sz w:val="24"/>
          <w:szCs w:val="24"/>
        </w:rPr>
        <w:t xml:space="preserve"> elastomer types.</w:t>
      </w:r>
    </w:p>
    <w:p w14:paraId="64DA5264" w14:textId="77777777" w:rsidR="00BA284B" w:rsidRPr="009F70C9" w:rsidRDefault="00BA284B" w:rsidP="00BA284B">
      <w:pPr>
        <w:widowControl/>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br w:type="textWrapping" w:clear="all"/>
      </w:r>
    </w:p>
    <w:tbl>
      <w:tblPr>
        <w:tblW w:w="8931" w:type="dxa"/>
        <w:tblLayout w:type="fixed"/>
        <w:tblLook w:val="0600" w:firstRow="0" w:lastRow="0" w:firstColumn="0" w:lastColumn="0" w:noHBand="1" w:noVBand="1"/>
      </w:tblPr>
      <w:tblGrid>
        <w:gridCol w:w="709"/>
        <w:gridCol w:w="3544"/>
        <w:gridCol w:w="2551"/>
        <w:gridCol w:w="2127"/>
      </w:tblGrid>
      <w:tr w:rsidR="00BA284B" w:rsidRPr="009F70C9" w14:paraId="252CDDA9" w14:textId="77777777" w:rsidTr="00FA7526">
        <w:trPr>
          <w:trHeight w:val="440"/>
        </w:trPr>
        <w:tc>
          <w:tcPr>
            <w:tcW w:w="8931" w:type="dxa"/>
            <w:gridSpan w:val="4"/>
            <w:tcBorders>
              <w:top w:val="single" w:sz="4" w:space="0" w:color="auto"/>
              <w:bottom w:val="single" w:sz="4" w:space="0" w:color="auto"/>
            </w:tcBorders>
            <w:shd w:val="clear" w:color="auto" w:fill="auto"/>
            <w:tcMar>
              <w:top w:w="100" w:type="dxa"/>
              <w:left w:w="100" w:type="dxa"/>
              <w:bottom w:w="100" w:type="dxa"/>
              <w:right w:w="100" w:type="dxa"/>
            </w:tcMar>
          </w:tcPr>
          <w:p w14:paraId="2697B5F9" w14:textId="77777777" w:rsidR="00BA284B" w:rsidRPr="009F70C9" w:rsidRDefault="00BA284B" w:rsidP="00FA7526">
            <w:pPr>
              <w:pBdr>
                <w:top w:val="nil"/>
                <w:left w:val="nil"/>
                <w:bottom w:val="nil"/>
                <w:between w:val="nil"/>
              </w:pBdr>
              <w:spacing w:after="0" w:line="240" w:lineRule="auto"/>
              <w:jc w:val="both"/>
              <w:rPr>
                <w:rFonts w:ascii="Times New Roman" w:eastAsia="Arial" w:hAnsi="Times New Roman" w:cs="Times New Roman"/>
                <w:b/>
                <w:sz w:val="20"/>
                <w:szCs w:val="20"/>
              </w:rPr>
            </w:pPr>
            <w:r w:rsidRPr="00F332B1">
              <w:rPr>
                <w:rFonts w:ascii="Times New Roman" w:eastAsia="Arial" w:hAnsi="Times New Roman" w:cs="Times New Roman"/>
                <w:b/>
                <w:sz w:val="18"/>
                <w:szCs w:val="18"/>
              </w:rPr>
              <w:t>T</w:t>
            </w:r>
            <w:r w:rsidRPr="00F332B1">
              <w:rPr>
                <w:rFonts w:ascii="Times New Roman" w:eastAsia="Arial" w:hAnsi="Times New Roman" w:cs="Times New Roman"/>
                <w:b/>
                <w:sz w:val="20"/>
                <w:szCs w:val="20"/>
              </w:rPr>
              <w:t xml:space="preserve">able </w:t>
            </w:r>
            <w:r w:rsidRPr="00FA7526">
              <w:rPr>
                <w:rFonts w:ascii="Times New Roman" w:hAnsi="Times New Roman" w:cs="Times New Roman"/>
                <w:b/>
                <w:sz w:val="20"/>
                <w:szCs w:val="20"/>
              </w:rPr>
              <w:t>S</w:t>
            </w:r>
            <w:r w:rsidR="00B4519B" w:rsidRPr="00FA7526">
              <w:rPr>
                <w:rFonts w:ascii="Times New Roman" w:eastAsia="Arial" w:hAnsi="Times New Roman" w:cs="Times New Roman"/>
                <w:b/>
                <w:sz w:val="20"/>
                <w:szCs w:val="20"/>
              </w:rPr>
              <w:t>2</w:t>
            </w:r>
            <w:r w:rsidRPr="00FA7526">
              <w:rPr>
                <w:rFonts w:ascii="Times New Roman" w:eastAsia="Arial" w:hAnsi="Times New Roman" w:cs="Times New Roman"/>
                <w:b/>
                <w:sz w:val="20"/>
                <w:szCs w:val="20"/>
              </w:rPr>
              <w:t xml:space="preserve"> | Summary of </w:t>
            </w:r>
            <w:r w:rsidR="00F82614">
              <w:rPr>
                <w:rFonts w:ascii="Times New Roman" w:eastAsia="Arial" w:hAnsi="Times New Roman" w:cs="Times New Roman"/>
                <w:b/>
                <w:sz w:val="20"/>
                <w:szCs w:val="20"/>
              </w:rPr>
              <w:t xml:space="preserve">the </w:t>
            </w:r>
            <w:r w:rsidRPr="00FA7526">
              <w:rPr>
                <w:rFonts w:ascii="Times New Roman" w:eastAsia="Arial" w:hAnsi="Times New Roman" w:cs="Times New Roman"/>
                <w:b/>
                <w:sz w:val="20"/>
                <w:szCs w:val="20"/>
              </w:rPr>
              <w:t>mechanical properties of glass-fabric reinforced PDMS films and pristine elastomer films</w:t>
            </w:r>
          </w:p>
        </w:tc>
      </w:tr>
      <w:tr w:rsidR="00BA284B" w:rsidRPr="009F70C9" w14:paraId="05B20965" w14:textId="77777777" w:rsidTr="00FA7526">
        <w:tc>
          <w:tcPr>
            <w:tcW w:w="709"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45406BD2" w14:textId="77777777" w:rsidR="00BA284B" w:rsidRPr="009F70C9" w:rsidRDefault="00BA284B" w:rsidP="00C9699C">
            <w:pPr>
              <w:pBdr>
                <w:top w:val="nil"/>
                <w:left w:val="nil"/>
                <w:bottom w:val="nil"/>
                <w:right w:val="nil"/>
                <w:between w:val="nil"/>
              </w:pBdr>
              <w:spacing w:after="0" w:line="240" w:lineRule="auto"/>
              <w:jc w:val="center"/>
              <w:rPr>
                <w:rFonts w:ascii="Times New Roman" w:eastAsia="Arial" w:hAnsi="Times New Roman" w:cs="Times New Roman"/>
                <w:b/>
                <w:sz w:val="18"/>
                <w:szCs w:val="18"/>
              </w:rPr>
            </w:pPr>
            <w:r w:rsidRPr="009F70C9">
              <w:rPr>
                <w:rFonts w:ascii="Times New Roman" w:eastAsia="Arial" w:hAnsi="Times New Roman" w:cs="Times New Roman"/>
                <w:b/>
                <w:sz w:val="18"/>
                <w:szCs w:val="18"/>
              </w:rPr>
              <w:t>Entry</w:t>
            </w:r>
          </w:p>
        </w:tc>
        <w:tc>
          <w:tcPr>
            <w:tcW w:w="3544"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53751F72" w14:textId="77777777" w:rsidR="00BA284B" w:rsidRPr="009F70C9" w:rsidRDefault="00BA284B" w:rsidP="00C9699C">
            <w:pPr>
              <w:pBdr>
                <w:top w:val="nil"/>
                <w:left w:val="nil"/>
                <w:bottom w:val="nil"/>
                <w:right w:val="nil"/>
                <w:between w:val="nil"/>
              </w:pBdr>
              <w:spacing w:after="0" w:line="240" w:lineRule="auto"/>
              <w:jc w:val="center"/>
              <w:rPr>
                <w:rFonts w:ascii="Times New Roman" w:eastAsia="Arial" w:hAnsi="Times New Roman" w:cs="Times New Roman"/>
                <w:b/>
                <w:sz w:val="18"/>
                <w:szCs w:val="18"/>
              </w:rPr>
            </w:pPr>
            <w:r w:rsidRPr="009F70C9">
              <w:rPr>
                <w:rFonts w:ascii="Times New Roman" w:eastAsia="Arial" w:hAnsi="Times New Roman" w:cs="Times New Roman"/>
                <w:b/>
                <w:sz w:val="18"/>
                <w:szCs w:val="18"/>
              </w:rPr>
              <w:t>Material</w:t>
            </w:r>
          </w:p>
        </w:tc>
        <w:tc>
          <w:tcPr>
            <w:tcW w:w="2551"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4F442F2E" w14:textId="77777777" w:rsidR="00BA284B" w:rsidRPr="009F70C9" w:rsidRDefault="00BA284B" w:rsidP="00C9699C">
            <w:pPr>
              <w:pBdr>
                <w:top w:val="nil"/>
                <w:left w:val="nil"/>
                <w:bottom w:val="nil"/>
                <w:right w:val="nil"/>
                <w:between w:val="nil"/>
              </w:pBdr>
              <w:spacing w:after="0" w:line="240" w:lineRule="auto"/>
              <w:jc w:val="center"/>
              <w:rPr>
                <w:rFonts w:ascii="Times New Roman" w:eastAsia="Arial" w:hAnsi="Times New Roman" w:cs="Times New Roman"/>
                <w:b/>
                <w:sz w:val="18"/>
                <w:szCs w:val="18"/>
              </w:rPr>
            </w:pPr>
            <w:r w:rsidRPr="009F70C9">
              <w:rPr>
                <w:rFonts w:ascii="Times New Roman" w:eastAsia="Arial" w:hAnsi="Times New Roman" w:cs="Times New Roman"/>
                <w:b/>
                <w:sz w:val="18"/>
                <w:szCs w:val="18"/>
              </w:rPr>
              <w:t>Modulus (MPa)</w:t>
            </w:r>
          </w:p>
        </w:tc>
        <w:tc>
          <w:tcPr>
            <w:tcW w:w="2127"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05D2DE97" w14:textId="77777777" w:rsidR="00BA284B" w:rsidRPr="009F70C9" w:rsidRDefault="00BA284B" w:rsidP="00C9699C">
            <w:pPr>
              <w:pBdr>
                <w:top w:val="nil"/>
                <w:left w:val="nil"/>
                <w:bottom w:val="nil"/>
                <w:right w:val="nil"/>
                <w:between w:val="nil"/>
              </w:pBdr>
              <w:spacing w:after="0" w:line="240" w:lineRule="auto"/>
              <w:jc w:val="center"/>
              <w:rPr>
                <w:rFonts w:ascii="Times New Roman" w:eastAsia="Arial" w:hAnsi="Times New Roman" w:cs="Times New Roman"/>
                <w:b/>
                <w:sz w:val="18"/>
                <w:szCs w:val="18"/>
              </w:rPr>
            </w:pPr>
            <w:r w:rsidRPr="009F70C9">
              <w:rPr>
                <w:rFonts w:ascii="Times New Roman" w:eastAsia="Arial" w:hAnsi="Times New Roman" w:cs="Times New Roman"/>
                <w:b/>
                <w:sz w:val="18"/>
                <w:szCs w:val="18"/>
              </w:rPr>
              <w:t>Elongation at break (%)</w:t>
            </w:r>
          </w:p>
        </w:tc>
      </w:tr>
      <w:tr w:rsidR="00BA284B" w:rsidRPr="009F70C9" w14:paraId="6A07A9E3" w14:textId="77777777" w:rsidTr="00FA7526">
        <w:tc>
          <w:tcPr>
            <w:tcW w:w="709" w:type="dxa"/>
            <w:tcBorders>
              <w:top w:val="single" w:sz="4" w:space="0" w:color="auto"/>
            </w:tcBorders>
            <w:shd w:val="clear" w:color="auto" w:fill="auto"/>
            <w:tcMar>
              <w:top w:w="100" w:type="dxa"/>
              <w:left w:w="100" w:type="dxa"/>
              <w:bottom w:w="100" w:type="dxa"/>
              <w:right w:w="100" w:type="dxa"/>
            </w:tcMar>
          </w:tcPr>
          <w:p w14:paraId="1A1F268F" w14:textId="77777777" w:rsidR="00BA284B" w:rsidRPr="009F70C9" w:rsidRDefault="00BA284B" w:rsidP="00A6072F">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1</w:t>
            </w:r>
          </w:p>
        </w:tc>
        <w:tc>
          <w:tcPr>
            <w:tcW w:w="3544" w:type="dxa"/>
            <w:tcBorders>
              <w:top w:val="single" w:sz="4" w:space="0" w:color="auto"/>
            </w:tcBorders>
            <w:shd w:val="clear" w:color="auto" w:fill="auto"/>
            <w:tcMar>
              <w:top w:w="100" w:type="dxa"/>
              <w:left w:w="100" w:type="dxa"/>
              <w:bottom w:w="100" w:type="dxa"/>
              <w:right w:w="100" w:type="dxa"/>
            </w:tcMar>
          </w:tcPr>
          <w:p w14:paraId="3816FEA3" w14:textId="77777777" w:rsidR="00BA284B" w:rsidRPr="009F70C9" w:rsidRDefault="00BA284B" w:rsidP="00B97B46">
            <w:pPr>
              <w:spacing w:after="0" w:line="240" w:lineRule="auto"/>
              <w:jc w:val="both"/>
              <w:rPr>
                <w:rFonts w:ascii="Times New Roman" w:eastAsia="Arial" w:hAnsi="Times New Roman" w:cs="Times New Roman"/>
                <w:sz w:val="18"/>
                <w:szCs w:val="18"/>
              </w:rPr>
            </w:pPr>
            <w:r w:rsidRPr="009F70C9">
              <w:rPr>
                <w:rFonts w:ascii="Times New Roman" w:eastAsia="Arial" w:hAnsi="Times New Roman" w:cs="Times New Roman"/>
                <w:sz w:val="18"/>
                <w:szCs w:val="18"/>
              </w:rPr>
              <w:t>Woven glass-fabric + PDMS (Woven GFRP)</w:t>
            </w:r>
          </w:p>
        </w:tc>
        <w:tc>
          <w:tcPr>
            <w:tcW w:w="2551" w:type="dxa"/>
            <w:tcBorders>
              <w:top w:val="single" w:sz="4" w:space="0" w:color="auto"/>
            </w:tcBorders>
            <w:shd w:val="clear" w:color="auto" w:fill="auto"/>
            <w:tcMar>
              <w:top w:w="100" w:type="dxa"/>
              <w:left w:w="100" w:type="dxa"/>
              <w:bottom w:w="100" w:type="dxa"/>
              <w:right w:w="100" w:type="dxa"/>
            </w:tcMar>
            <w:vAlign w:val="center"/>
          </w:tcPr>
          <w:p w14:paraId="65338004"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6200</w:t>
            </w:r>
          </w:p>
        </w:tc>
        <w:tc>
          <w:tcPr>
            <w:tcW w:w="2127" w:type="dxa"/>
            <w:tcBorders>
              <w:top w:val="single" w:sz="4" w:space="0" w:color="auto"/>
            </w:tcBorders>
            <w:shd w:val="clear" w:color="auto" w:fill="auto"/>
            <w:tcMar>
              <w:top w:w="100" w:type="dxa"/>
              <w:left w:w="100" w:type="dxa"/>
              <w:bottom w:w="100" w:type="dxa"/>
              <w:right w:w="100" w:type="dxa"/>
            </w:tcMar>
            <w:vAlign w:val="center"/>
          </w:tcPr>
          <w:p w14:paraId="03C2FA44"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3.2</w:t>
            </w:r>
          </w:p>
        </w:tc>
      </w:tr>
      <w:tr w:rsidR="00BA284B" w:rsidRPr="009F70C9" w14:paraId="500A88EF" w14:textId="77777777" w:rsidTr="00FA7526">
        <w:tc>
          <w:tcPr>
            <w:tcW w:w="709" w:type="dxa"/>
            <w:shd w:val="clear" w:color="auto" w:fill="auto"/>
            <w:tcMar>
              <w:top w:w="100" w:type="dxa"/>
              <w:left w:w="100" w:type="dxa"/>
              <w:bottom w:w="100" w:type="dxa"/>
              <w:right w:w="100" w:type="dxa"/>
            </w:tcMar>
          </w:tcPr>
          <w:p w14:paraId="430D6998" w14:textId="77777777" w:rsidR="00BA284B" w:rsidRPr="009F70C9" w:rsidRDefault="00BA284B" w:rsidP="00A6072F">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2</w:t>
            </w:r>
          </w:p>
        </w:tc>
        <w:tc>
          <w:tcPr>
            <w:tcW w:w="3544" w:type="dxa"/>
            <w:shd w:val="clear" w:color="auto" w:fill="auto"/>
            <w:tcMar>
              <w:top w:w="100" w:type="dxa"/>
              <w:left w:w="100" w:type="dxa"/>
              <w:bottom w:w="100" w:type="dxa"/>
              <w:right w:w="100" w:type="dxa"/>
            </w:tcMar>
          </w:tcPr>
          <w:p w14:paraId="7498B6EB" w14:textId="77777777" w:rsidR="00BA284B" w:rsidRPr="009F70C9" w:rsidRDefault="00BA284B" w:rsidP="00B97B46">
            <w:pPr>
              <w:spacing w:after="0" w:line="240" w:lineRule="auto"/>
              <w:jc w:val="both"/>
              <w:rPr>
                <w:rFonts w:ascii="Times New Roman" w:eastAsia="Arial" w:hAnsi="Times New Roman" w:cs="Times New Roman"/>
                <w:sz w:val="18"/>
                <w:szCs w:val="18"/>
              </w:rPr>
            </w:pPr>
            <w:r w:rsidRPr="009F70C9">
              <w:rPr>
                <w:rFonts w:ascii="Times New Roman" w:eastAsia="Arial" w:hAnsi="Times New Roman" w:cs="Times New Roman"/>
                <w:sz w:val="18"/>
                <w:szCs w:val="18"/>
              </w:rPr>
              <w:t xml:space="preserve">Nonwoven </w:t>
            </w:r>
            <w:r w:rsidR="00664877">
              <w:rPr>
                <w:rFonts w:ascii="Times New Roman" w:eastAsia="Arial" w:hAnsi="Times New Roman" w:cs="Times New Roman"/>
                <w:sz w:val="18"/>
                <w:szCs w:val="18"/>
              </w:rPr>
              <w:t>dense</w:t>
            </w:r>
            <w:r w:rsidRPr="009F70C9">
              <w:rPr>
                <w:rFonts w:ascii="Times New Roman" w:eastAsia="Arial" w:hAnsi="Times New Roman" w:cs="Times New Roman"/>
                <w:sz w:val="18"/>
                <w:szCs w:val="18"/>
              </w:rPr>
              <w:t xml:space="preserve"> glass-fabric + PDMS</w:t>
            </w:r>
          </w:p>
        </w:tc>
        <w:tc>
          <w:tcPr>
            <w:tcW w:w="2551" w:type="dxa"/>
            <w:shd w:val="clear" w:color="auto" w:fill="auto"/>
            <w:tcMar>
              <w:top w:w="100" w:type="dxa"/>
              <w:left w:w="100" w:type="dxa"/>
              <w:bottom w:w="100" w:type="dxa"/>
              <w:right w:w="100" w:type="dxa"/>
            </w:tcMar>
            <w:vAlign w:val="center"/>
          </w:tcPr>
          <w:p w14:paraId="21AE593F"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475</w:t>
            </w:r>
          </w:p>
        </w:tc>
        <w:tc>
          <w:tcPr>
            <w:tcW w:w="2127" w:type="dxa"/>
            <w:shd w:val="clear" w:color="auto" w:fill="auto"/>
            <w:tcMar>
              <w:top w:w="100" w:type="dxa"/>
              <w:left w:w="100" w:type="dxa"/>
              <w:bottom w:w="100" w:type="dxa"/>
              <w:right w:w="100" w:type="dxa"/>
            </w:tcMar>
            <w:vAlign w:val="center"/>
          </w:tcPr>
          <w:p w14:paraId="38A293BD"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1.7</w:t>
            </w:r>
          </w:p>
        </w:tc>
      </w:tr>
      <w:tr w:rsidR="00BA284B" w:rsidRPr="009F70C9" w14:paraId="1C25A8B3" w14:textId="77777777" w:rsidTr="00FA7526">
        <w:tc>
          <w:tcPr>
            <w:tcW w:w="709" w:type="dxa"/>
            <w:shd w:val="clear" w:color="auto" w:fill="auto"/>
            <w:tcMar>
              <w:top w:w="100" w:type="dxa"/>
              <w:left w:w="100" w:type="dxa"/>
              <w:bottom w:w="100" w:type="dxa"/>
              <w:right w:w="100" w:type="dxa"/>
            </w:tcMar>
          </w:tcPr>
          <w:p w14:paraId="3F341968" w14:textId="77777777" w:rsidR="00BA284B" w:rsidRPr="009F70C9" w:rsidRDefault="00BA284B" w:rsidP="00A6072F">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3</w:t>
            </w:r>
          </w:p>
        </w:tc>
        <w:tc>
          <w:tcPr>
            <w:tcW w:w="3544" w:type="dxa"/>
            <w:shd w:val="clear" w:color="auto" w:fill="auto"/>
            <w:tcMar>
              <w:top w:w="100" w:type="dxa"/>
              <w:left w:w="100" w:type="dxa"/>
              <w:bottom w:w="100" w:type="dxa"/>
              <w:right w:w="100" w:type="dxa"/>
            </w:tcMar>
          </w:tcPr>
          <w:p w14:paraId="4CBF89CA" w14:textId="77777777" w:rsidR="00BA284B" w:rsidRPr="009F70C9" w:rsidRDefault="00BA284B" w:rsidP="00B97B46">
            <w:pPr>
              <w:spacing w:after="0" w:line="240" w:lineRule="auto"/>
              <w:jc w:val="both"/>
              <w:rPr>
                <w:rFonts w:ascii="Times New Roman" w:eastAsia="Arial" w:hAnsi="Times New Roman" w:cs="Times New Roman"/>
                <w:sz w:val="18"/>
                <w:szCs w:val="18"/>
              </w:rPr>
            </w:pPr>
            <w:r w:rsidRPr="009F70C9">
              <w:rPr>
                <w:rFonts w:ascii="Times New Roman" w:eastAsia="Arial" w:hAnsi="Times New Roman" w:cs="Times New Roman"/>
                <w:sz w:val="18"/>
                <w:szCs w:val="18"/>
              </w:rPr>
              <w:t xml:space="preserve">Nonwoven </w:t>
            </w:r>
            <w:r w:rsidR="00664877">
              <w:rPr>
                <w:rFonts w:ascii="Times New Roman" w:eastAsia="Arial" w:hAnsi="Times New Roman" w:cs="Times New Roman"/>
                <w:sz w:val="18"/>
                <w:szCs w:val="18"/>
              </w:rPr>
              <w:t>sparse</w:t>
            </w:r>
            <w:r w:rsidRPr="009F70C9">
              <w:rPr>
                <w:rFonts w:ascii="Times New Roman" w:eastAsia="Arial" w:hAnsi="Times New Roman" w:cs="Times New Roman"/>
                <w:sz w:val="18"/>
                <w:szCs w:val="18"/>
              </w:rPr>
              <w:t xml:space="preserve"> glass-fabric + PDMS</w:t>
            </w:r>
          </w:p>
        </w:tc>
        <w:tc>
          <w:tcPr>
            <w:tcW w:w="2551" w:type="dxa"/>
            <w:shd w:val="clear" w:color="auto" w:fill="auto"/>
            <w:tcMar>
              <w:top w:w="100" w:type="dxa"/>
              <w:left w:w="100" w:type="dxa"/>
              <w:bottom w:w="100" w:type="dxa"/>
              <w:right w:w="100" w:type="dxa"/>
            </w:tcMar>
            <w:vAlign w:val="center"/>
          </w:tcPr>
          <w:p w14:paraId="6B15F082"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320</w:t>
            </w:r>
          </w:p>
        </w:tc>
        <w:tc>
          <w:tcPr>
            <w:tcW w:w="2127" w:type="dxa"/>
            <w:shd w:val="clear" w:color="auto" w:fill="auto"/>
            <w:tcMar>
              <w:top w:w="100" w:type="dxa"/>
              <w:left w:w="100" w:type="dxa"/>
              <w:bottom w:w="100" w:type="dxa"/>
              <w:right w:w="100" w:type="dxa"/>
            </w:tcMar>
            <w:vAlign w:val="center"/>
          </w:tcPr>
          <w:p w14:paraId="43B89B2B"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2.0</w:t>
            </w:r>
          </w:p>
        </w:tc>
      </w:tr>
      <w:tr w:rsidR="00BA284B" w:rsidRPr="009F70C9" w14:paraId="25FAAE5D" w14:textId="77777777" w:rsidTr="00FA7526">
        <w:tc>
          <w:tcPr>
            <w:tcW w:w="709" w:type="dxa"/>
            <w:shd w:val="clear" w:color="auto" w:fill="auto"/>
            <w:tcMar>
              <w:top w:w="100" w:type="dxa"/>
              <w:left w:w="100" w:type="dxa"/>
              <w:bottom w:w="100" w:type="dxa"/>
              <w:right w:w="100" w:type="dxa"/>
            </w:tcMar>
          </w:tcPr>
          <w:p w14:paraId="6BC599F7" w14:textId="77777777" w:rsidR="00BA284B" w:rsidRPr="009F70C9" w:rsidRDefault="00BA284B" w:rsidP="00A6072F">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4</w:t>
            </w:r>
          </w:p>
        </w:tc>
        <w:tc>
          <w:tcPr>
            <w:tcW w:w="3544" w:type="dxa"/>
            <w:shd w:val="clear" w:color="auto" w:fill="auto"/>
            <w:tcMar>
              <w:top w:w="100" w:type="dxa"/>
              <w:left w:w="100" w:type="dxa"/>
              <w:bottom w:w="100" w:type="dxa"/>
              <w:right w:w="100" w:type="dxa"/>
            </w:tcMar>
          </w:tcPr>
          <w:p w14:paraId="16B088C0" w14:textId="77777777" w:rsidR="00BA284B" w:rsidRPr="009F70C9" w:rsidRDefault="00BA284B" w:rsidP="00B97B46">
            <w:pPr>
              <w:spacing w:after="0" w:line="240" w:lineRule="auto"/>
              <w:jc w:val="both"/>
              <w:rPr>
                <w:rFonts w:ascii="Times New Roman" w:eastAsia="Arial" w:hAnsi="Times New Roman" w:cs="Times New Roman"/>
                <w:sz w:val="18"/>
                <w:szCs w:val="18"/>
              </w:rPr>
            </w:pPr>
            <w:r w:rsidRPr="009F70C9">
              <w:rPr>
                <w:rFonts w:ascii="Times New Roman" w:eastAsia="Arial" w:hAnsi="Times New Roman" w:cs="Times New Roman"/>
                <w:sz w:val="18"/>
                <w:szCs w:val="18"/>
              </w:rPr>
              <w:t>PDMS 10:1</w:t>
            </w:r>
          </w:p>
        </w:tc>
        <w:tc>
          <w:tcPr>
            <w:tcW w:w="2551" w:type="dxa"/>
            <w:shd w:val="clear" w:color="auto" w:fill="auto"/>
            <w:tcMar>
              <w:top w:w="100" w:type="dxa"/>
              <w:left w:w="100" w:type="dxa"/>
              <w:bottom w:w="100" w:type="dxa"/>
              <w:right w:w="100" w:type="dxa"/>
            </w:tcMar>
            <w:vAlign w:val="center"/>
          </w:tcPr>
          <w:p w14:paraId="0D7AF682"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0.82</w:t>
            </w:r>
          </w:p>
        </w:tc>
        <w:tc>
          <w:tcPr>
            <w:tcW w:w="2127" w:type="dxa"/>
            <w:shd w:val="clear" w:color="auto" w:fill="auto"/>
            <w:tcMar>
              <w:top w:w="100" w:type="dxa"/>
              <w:left w:w="100" w:type="dxa"/>
              <w:bottom w:w="100" w:type="dxa"/>
              <w:right w:w="100" w:type="dxa"/>
            </w:tcMar>
            <w:vAlign w:val="center"/>
          </w:tcPr>
          <w:p w14:paraId="414F9B04"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159</w:t>
            </w:r>
          </w:p>
        </w:tc>
      </w:tr>
      <w:tr w:rsidR="00BA284B" w:rsidRPr="009F70C9" w14:paraId="0CE96354" w14:textId="77777777" w:rsidTr="00FA7526">
        <w:tc>
          <w:tcPr>
            <w:tcW w:w="709" w:type="dxa"/>
            <w:shd w:val="clear" w:color="auto" w:fill="auto"/>
            <w:tcMar>
              <w:top w:w="100" w:type="dxa"/>
              <w:left w:w="100" w:type="dxa"/>
              <w:bottom w:w="100" w:type="dxa"/>
              <w:right w:w="100" w:type="dxa"/>
            </w:tcMar>
          </w:tcPr>
          <w:p w14:paraId="1CFFEB52" w14:textId="77777777" w:rsidR="00BA284B" w:rsidRPr="009F70C9" w:rsidRDefault="00BA284B" w:rsidP="00A6072F">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5</w:t>
            </w:r>
          </w:p>
        </w:tc>
        <w:tc>
          <w:tcPr>
            <w:tcW w:w="3544" w:type="dxa"/>
            <w:shd w:val="clear" w:color="auto" w:fill="auto"/>
            <w:tcMar>
              <w:top w:w="100" w:type="dxa"/>
              <w:left w:w="100" w:type="dxa"/>
              <w:bottom w:w="100" w:type="dxa"/>
              <w:right w:w="100" w:type="dxa"/>
            </w:tcMar>
          </w:tcPr>
          <w:p w14:paraId="20F371D9" w14:textId="77777777" w:rsidR="00BA284B" w:rsidRPr="009F70C9" w:rsidRDefault="00BA284B" w:rsidP="00B97B46">
            <w:pPr>
              <w:spacing w:after="0" w:line="240" w:lineRule="auto"/>
              <w:jc w:val="both"/>
              <w:rPr>
                <w:rFonts w:ascii="Times New Roman" w:eastAsia="Arial" w:hAnsi="Times New Roman" w:cs="Times New Roman"/>
                <w:sz w:val="18"/>
                <w:szCs w:val="18"/>
              </w:rPr>
            </w:pPr>
            <w:r w:rsidRPr="009F70C9">
              <w:rPr>
                <w:rFonts w:ascii="Times New Roman" w:eastAsia="Arial" w:hAnsi="Times New Roman" w:cs="Times New Roman"/>
                <w:sz w:val="18"/>
                <w:szCs w:val="18"/>
              </w:rPr>
              <w:t>PDMS 20:1</w:t>
            </w:r>
          </w:p>
        </w:tc>
        <w:tc>
          <w:tcPr>
            <w:tcW w:w="2551" w:type="dxa"/>
            <w:shd w:val="clear" w:color="auto" w:fill="auto"/>
            <w:tcMar>
              <w:top w:w="100" w:type="dxa"/>
              <w:left w:w="100" w:type="dxa"/>
              <w:bottom w:w="100" w:type="dxa"/>
              <w:right w:w="100" w:type="dxa"/>
            </w:tcMar>
            <w:vAlign w:val="center"/>
          </w:tcPr>
          <w:p w14:paraId="36634921"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0.085</w:t>
            </w:r>
          </w:p>
        </w:tc>
        <w:tc>
          <w:tcPr>
            <w:tcW w:w="2127" w:type="dxa"/>
            <w:shd w:val="clear" w:color="auto" w:fill="auto"/>
            <w:tcMar>
              <w:top w:w="100" w:type="dxa"/>
              <w:left w:w="100" w:type="dxa"/>
              <w:bottom w:w="100" w:type="dxa"/>
              <w:right w:w="100" w:type="dxa"/>
            </w:tcMar>
            <w:vAlign w:val="center"/>
          </w:tcPr>
          <w:p w14:paraId="19F952C7"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286</w:t>
            </w:r>
          </w:p>
        </w:tc>
      </w:tr>
      <w:tr w:rsidR="00BA284B" w:rsidRPr="009F70C9" w14:paraId="3517B0F7" w14:textId="77777777" w:rsidTr="00FA7526">
        <w:tc>
          <w:tcPr>
            <w:tcW w:w="709" w:type="dxa"/>
            <w:shd w:val="clear" w:color="auto" w:fill="auto"/>
            <w:tcMar>
              <w:top w:w="100" w:type="dxa"/>
              <w:left w:w="100" w:type="dxa"/>
              <w:bottom w:w="100" w:type="dxa"/>
              <w:right w:w="100" w:type="dxa"/>
            </w:tcMar>
          </w:tcPr>
          <w:p w14:paraId="7094487B" w14:textId="77777777" w:rsidR="00BA284B" w:rsidRPr="009F70C9" w:rsidRDefault="00BA284B" w:rsidP="00A6072F">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6</w:t>
            </w:r>
          </w:p>
        </w:tc>
        <w:tc>
          <w:tcPr>
            <w:tcW w:w="3544" w:type="dxa"/>
            <w:shd w:val="clear" w:color="auto" w:fill="auto"/>
            <w:tcMar>
              <w:top w:w="100" w:type="dxa"/>
              <w:left w:w="100" w:type="dxa"/>
              <w:bottom w:w="100" w:type="dxa"/>
              <w:right w:w="100" w:type="dxa"/>
            </w:tcMar>
          </w:tcPr>
          <w:p w14:paraId="03AD9504" w14:textId="77777777" w:rsidR="00BA284B" w:rsidRPr="009F70C9" w:rsidRDefault="00BA284B" w:rsidP="00B97B46">
            <w:pPr>
              <w:spacing w:after="0" w:line="240" w:lineRule="auto"/>
              <w:jc w:val="both"/>
              <w:rPr>
                <w:rFonts w:ascii="Times New Roman" w:eastAsia="Arial" w:hAnsi="Times New Roman" w:cs="Times New Roman"/>
                <w:sz w:val="18"/>
                <w:szCs w:val="18"/>
              </w:rPr>
            </w:pPr>
            <w:r w:rsidRPr="009F70C9">
              <w:rPr>
                <w:rFonts w:ascii="Times New Roman" w:eastAsia="Arial" w:hAnsi="Times New Roman" w:cs="Times New Roman"/>
                <w:sz w:val="18"/>
                <w:szCs w:val="18"/>
              </w:rPr>
              <w:t>PDMS 30:1</w:t>
            </w:r>
          </w:p>
        </w:tc>
        <w:tc>
          <w:tcPr>
            <w:tcW w:w="2551" w:type="dxa"/>
            <w:shd w:val="clear" w:color="auto" w:fill="auto"/>
            <w:tcMar>
              <w:top w:w="100" w:type="dxa"/>
              <w:left w:w="100" w:type="dxa"/>
              <w:bottom w:w="100" w:type="dxa"/>
              <w:right w:w="100" w:type="dxa"/>
            </w:tcMar>
            <w:vAlign w:val="center"/>
          </w:tcPr>
          <w:p w14:paraId="353A775F"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0.041</w:t>
            </w:r>
          </w:p>
        </w:tc>
        <w:tc>
          <w:tcPr>
            <w:tcW w:w="2127" w:type="dxa"/>
            <w:shd w:val="clear" w:color="auto" w:fill="auto"/>
            <w:tcMar>
              <w:top w:w="100" w:type="dxa"/>
              <w:left w:w="100" w:type="dxa"/>
              <w:bottom w:w="100" w:type="dxa"/>
              <w:right w:w="100" w:type="dxa"/>
            </w:tcMar>
            <w:vAlign w:val="center"/>
          </w:tcPr>
          <w:p w14:paraId="1F0244D7"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329</w:t>
            </w:r>
          </w:p>
        </w:tc>
      </w:tr>
      <w:tr w:rsidR="00BA284B" w:rsidRPr="009F70C9" w14:paraId="465EC03D" w14:textId="77777777" w:rsidTr="00FA7526">
        <w:tc>
          <w:tcPr>
            <w:tcW w:w="709" w:type="dxa"/>
            <w:shd w:val="clear" w:color="auto" w:fill="auto"/>
            <w:tcMar>
              <w:top w:w="100" w:type="dxa"/>
              <w:left w:w="100" w:type="dxa"/>
              <w:bottom w:w="100" w:type="dxa"/>
              <w:right w:w="100" w:type="dxa"/>
            </w:tcMar>
          </w:tcPr>
          <w:p w14:paraId="68ECCACC" w14:textId="77777777" w:rsidR="00BA284B" w:rsidRPr="009F70C9" w:rsidRDefault="00BA284B" w:rsidP="00A6072F">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7</w:t>
            </w:r>
          </w:p>
        </w:tc>
        <w:tc>
          <w:tcPr>
            <w:tcW w:w="3544" w:type="dxa"/>
            <w:shd w:val="clear" w:color="auto" w:fill="auto"/>
            <w:tcMar>
              <w:top w:w="100" w:type="dxa"/>
              <w:left w:w="100" w:type="dxa"/>
              <w:bottom w:w="100" w:type="dxa"/>
              <w:right w:w="100" w:type="dxa"/>
            </w:tcMar>
          </w:tcPr>
          <w:p w14:paraId="5F2CD07F" w14:textId="77777777" w:rsidR="00BA284B" w:rsidRPr="009F70C9" w:rsidRDefault="00BA284B" w:rsidP="00B97B46">
            <w:pPr>
              <w:spacing w:after="0" w:line="240" w:lineRule="auto"/>
              <w:jc w:val="both"/>
              <w:rPr>
                <w:rFonts w:ascii="Times New Roman" w:eastAsia="Arial" w:hAnsi="Times New Roman" w:cs="Times New Roman"/>
                <w:sz w:val="18"/>
                <w:szCs w:val="18"/>
              </w:rPr>
            </w:pPr>
            <w:r w:rsidRPr="009F70C9">
              <w:rPr>
                <w:rFonts w:ascii="Times New Roman" w:eastAsia="Arial" w:hAnsi="Times New Roman" w:cs="Times New Roman"/>
                <w:sz w:val="18"/>
                <w:szCs w:val="18"/>
              </w:rPr>
              <w:t>PDMS 40:1</w:t>
            </w:r>
          </w:p>
        </w:tc>
        <w:tc>
          <w:tcPr>
            <w:tcW w:w="2551" w:type="dxa"/>
            <w:shd w:val="clear" w:color="auto" w:fill="auto"/>
            <w:tcMar>
              <w:top w:w="100" w:type="dxa"/>
              <w:left w:w="100" w:type="dxa"/>
              <w:bottom w:w="100" w:type="dxa"/>
              <w:right w:w="100" w:type="dxa"/>
            </w:tcMar>
            <w:vAlign w:val="center"/>
          </w:tcPr>
          <w:p w14:paraId="5547708D"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0.029</w:t>
            </w:r>
          </w:p>
        </w:tc>
        <w:tc>
          <w:tcPr>
            <w:tcW w:w="2127" w:type="dxa"/>
            <w:shd w:val="clear" w:color="auto" w:fill="auto"/>
            <w:tcMar>
              <w:top w:w="100" w:type="dxa"/>
              <w:left w:w="100" w:type="dxa"/>
              <w:bottom w:w="100" w:type="dxa"/>
              <w:right w:w="100" w:type="dxa"/>
            </w:tcMar>
            <w:vAlign w:val="center"/>
          </w:tcPr>
          <w:p w14:paraId="30B5B7F3"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320</w:t>
            </w:r>
          </w:p>
        </w:tc>
      </w:tr>
      <w:tr w:rsidR="00BA284B" w:rsidRPr="009F70C9" w14:paraId="59CED760" w14:textId="77777777" w:rsidTr="00FA7526">
        <w:tc>
          <w:tcPr>
            <w:tcW w:w="709" w:type="dxa"/>
            <w:tcBorders>
              <w:bottom w:val="single" w:sz="4" w:space="0" w:color="auto"/>
            </w:tcBorders>
            <w:shd w:val="clear" w:color="auto" w:fill="auto"/>
            <w:tcMar>
              <w:top w:w="100" w:type="dxa"/>
              <w:left w:w="100" w:type="dxa"/>
              <w:bottom w:w="100" w:type="dxa"/>
              <w:right w:w="100" w:type="dxa"/>
            </w:tcMar>
          </w:tcPr>
          <w:p w14:paraId="3C01D1A2" w14:textId="77777777" w:rsidR="00BA284B" w:rsidRPr="009F70C9" w:rsidRDefault="00BA284B" w:rsidP="00A6072F">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8</w:t>
            </w:r>
          </w:p>
        </w:tc>
        <w:tc>
          <w:tcPr>
            <w:tcW w:w="3544" w:type="dxa"/>
            <w:tcBorders>
              <w:bottom w:val="single" w:sz="4" w:space="0" w:color="auto"/>
            </w:tcBorders>
            <w:shd w:val="clear" w:color="auto" w:fill="auto"/>
            <w:tcMar>
              <w:top w:w="100" w:type="dxa"/>
              <w:left w:w="100" w:type="dxa"/>
              <w:bottom w:w="100" w:type="dxa"/>
              <w:right w:w="100" w:type="dxa"/>
            </w:tcMar>
          </w:tcPr>
          <w:p w14:paraId="2CD3F5CA" w14:textId="77777777" w:rsidR="00BA284B" w:rsidRPr="009F70C9" w:rsidRDefault="00BA284B" w:rsidP="00B97B46">
            <w:pPr>
              <w:spacing w:after="0" w:line="240" w:lineRule="auto"/>
              <w:jc w:val="both"/>
              <w:rPr>
                <w:rFonts w:ascii="Times New Roman" w:eastAsia="Arial" w:hAnsi="Times New Roman" w:cs="Times New Roman"/>
                <w:sz w:val="18"/>
                <w:szCs w:val="18"/>
              </w:rPr>
            </w:pPr>
            <w:r w:rsidRPr="009F70C9">
              <w:rPr>
                <w:rFonts w:ascii="Times New Roman" w:eastAsia="Arial" w:hAnsi="Times New Roman" w:cs="Times New Roman"/>
                <w:sz w:val="18"/>
                <w:szCs w:val="18"/>
              </w:rPr>
              <w:t>Ecoflex</w:t>
            </w:r>
          </w:p>
        </w:tc>
        <w:tc>
          <w:tcPr>
            <w:tcW w:w="2551" w:type="dxa"/>
            <w:tcBorders>
              <w:bottom w:val="single" w:sz="4" w:space="0" w:color="auto"/>
            </w:tcBorders>
            <w:shd w:val="clear" w:color="auto" w:fill="auto"/>
            <w:tcMar>
              <w:top w:w="100" w:type="dxa"/>
              <w:left w:w="100" w:type="dxa"/>
              <w:bottom w:w="100" w:type="dxa"/>
              <w:right w:w="100" w:type="dxa"/>
            </w:tcMar>
            <w:vAlign w:val="center"/>
          </w:tcPr>
          <w:p w14:paraId="5A891A3A"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0.027</w:t>
            </w:r>
          </w:p>
        </w:tc>
        <w:tc>
          <w:tcPr>
            <w:tcW w:w="2127" w:type="dxa"/>
            <w:tcBorders>
              <w:bottom w:val="single" w:sz="4" w:space="0" w:color="auto"/>
            </w:tcBorders>
            <w:shd w:val="clear" w:color="auto" w:fill="auto"/>
            <w:tcMar>
              <w:top w:w="100" w:type="dxa"/>
              <w:left w:w="100" w:type="dxa"/>
              <w:bottom w:w="100" w:type="dxa"/>
              <w:right w:w="100" w:type="dxa"/>
            </w:tcMar>
            <w:vAlign w:val="center"/>
          </w:tcPr>
          <w:p w14:paraId="58C006B9" w14:textId="77777777" w:rsidR="00BA284B" w:rsidRPr="009F70C9" w:rsidRDefault="00BA284B" w:rsidP="00A6072F">
            <w:pPr>
              <w:pBdr>
                <w:top w:val="nil"/>
                <w:left w:val="nil"/>
                <w:bottom w:val="nil"/>
                <w:right w:val="nil"/>
                <w:between w:val="nil"/>
              </w:pBd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645</w:t>
            </w:r>
          </w:p>
        </w:tc>
      </w:tr>
    </w:tbl>
    <w:p w14:paraId="6F29547D" w14:textId="77777777" w:rsidR="00824E84" w:rsidRDefault="00824E84" w:rsidP="00E0557A">
      <w:pPr>
        <w:widowControl/>
        <w:spacing w:after="0" w:line="360" w:lineRule="auto"/>
        <w:jc w:val="both"/>
        <w:rPr>
          <w:rFonts w:ascii="Times New Roman" w:eastAsia="Times New Roman" w:hAnsi="Times New Roman" w:cs="Times New Roman"/>
          <w:sz w:val="24"/>
          <w:szCs w:val="24"/>
        </w:rPr>
      </w:pPr>
    </w:p>
    <w:p w14:paraId="1F9B3EB7" w14:textId="77777777" w:rsidR="00824E84" w:rsidRDefault="00824E84" w:rsidP="00E0557A">
      <w:pPr>
        <w:widowControl/>
        <w:spacing w:after="0" w:line="360" w:lineRule="auto"/>
        <w:jc w:val="both"/>
        <w:rPr>
          <w:rFonts w:ascii="Times New Roman" w:eastAsia="Times New Roman" w:hAnsi="Times New Roman" w:cs="Times New Roman"/>
          <w:sz w:val="24"/>
          <w:szCs w:val="24"/>
        </w:rPr>
      </w:pPr>
    </w:p>
    <w:p w14:paraId="21C1BD56" w14:textId="77777777" w:rsidR="006C704A" w:rsidRDefault="00BA284B" w:rsidP="006C704A">
      <w:pPr>
        <w:wordWrap/>
        <w:autoSpaceDE/>
        <w:autoSpaceDN/>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9757F0B" wp14:editId="2B97C9A6">
            <wp:extent cx="5650302" cy="1520296"/>
            <wp:effectExtent l="0" t="0" r="7620" b="381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6468" cy="1521955"/>
                    </a:xfrm>
                    <a:prstGeom prst="rect">
                      <a:avLst/>
                    </a:prstGeom>
                    <a:noFill/>
                  </pic:spPr>
                </pic:pic>
              </a:graphicData>
            </a:graphic>
          </wp:inline>
        </w:drawing>
      </w:r>
    </w:p>
    <w:p w14:paraId="20895154" w14:textId="77777777" w:rsidR="00BA284B" w:rsidRDefault="00470CFE" w:rsidP="006C704A">
      <w:pPr>
        <w:wordWrap/>
        <w:autoSpaceDE/>
        <w:autoSpaceDN/>
        <w:jc w:val="both"/>
        <w:rPr>
          <w:rFonts w:ascii="Times New Roman" w:eastAsia="Times New Roman" w:hAnsi="Times New Roman" w:cs="Times New Roman"/>
          <w:sz w:val="24"/>
          <w:szCs w:val="24"/>
        </w:rPr>
      </w:pPr>
      <w:r>
        <w:rPr>
          <w:rFonts w:ascii="Times New Roman" w:eastAsia="Arial Unicode MS" w:hAnsi="Times New Roman" w:cs="Times New Roman"/>
          <w:b/>
          <w:bCs/>
          <w:sz w:val="24"/>
          <w:szCs w:val="24"/>
        </w:rPr>
        <w:t xml:space="preserve">Supplementary Figure </w:t>
      </w:r>
      <w:r w:rsidR="00B4519B">
        <w:rPr>
          <w:rFonts w:ascii="Times New Roman" w:eastAsia="Arial Unicode MS" w:hAnsi="Times New Roman" w:cs="Times New Roman"/>
          <w:b/>
          <w:bCs/>
          <w:sz w:val="24"/>
          <w:szCs w:val="24"/>
        </w:rPr>
        <w:t>4</w:t>
      </w:r>
      <w:r w:rsidR="00BA284B" w:rsidRPr="0076483A">
        <w:rPr>
          <w:rFonts w:ascii="Times New Roman" w:eastAsia="Arial Unicode MS" w:hAnsi="Times New Roman" w:cs="Times New Roman"/>
          <w:b/>
          <w:bCs/>
          <w:sz w:val="24"/>
          <w:szCs w:val="24"/>
        </w:rPr>
        <w:t>︱</w:t>
      </w:r>
      <w:r w:rsidR="00BA284B">
        <w:rPr>
          <w:rFonts w:ascii="Times New Roman" w:eastAsia="Arial Unicode MS" w:hAnsi="Times New Roman" w:cs="Times New Roman"/>
          <w:b/>
          <w:bCs/>
          <w:sz w:val="24"/>
          <w:szCs w:val="24"/>
        </w:rPr>
        <w:t>Glass-fabric reinforced PDMS films.</w:t>
      </w:r>
      <w:r w:rsidR="00BA284B" w:rsidRPr="009F70C9">
        <w:rPr>
          <w:rFonts w:ascii="Times New Roman" w:eastAsia="Arial Unicode MS" w:hAnsi="Times New Roman" w:cs="Times New Roman"/>
          <w:sz w:val="24"/>
          <w:szCs w:val="24"/>
        </w:rPr>
        <w:t xml:space="preserve"> </w:t>
      </w:r>
      <w:r w:rsidR="00BA284B" w:rsidRPr="0076483A">
        <w:rPr>
          <w:rFonts w:ascii="Times New Roman" w:eastAsia="Arial Unicode MS" w:hAnsi="Times New Roman" w:cs="Times New Roman"/>
          <w:b/>
          <w:bCs/>
          <w:sz w:val="24"/>
          <w:szCs w:val="24"/>
        </w:rPr>
        <w:t>a</w:t>
      </w:r>
      <w:r w:rsidR="00BA284B">
        <w:rPr>
          <w:rFonts w:ascii="Times New Roman" w:eastAsia="Arial Unicode MS" w:hAnsi="Times New Roman" w:cs="Times New Roman"/>
          <w:sz w:val="24"/>
          <w:szCs w:val="24"/>
        </w:rPr>
        <w:t>, Glass-fabric reinforced PDMS film with woven glass-fabric (left), nonwoven dense glass-fabric (center), and nonwoven sparse glass-fabric (right)</w:t>
      </w:r>
    </w:p>
    <w:p w14:paraId="4F01C920" w14:textId="77777777" w:rsidR="006C704A" w:rsidRDefault="005C3EEB" w:rsidP="006C704A">
      <w:pPr>
        <w:widowControl/>
        <w:spacing w:after="0" w:line="360" w:lineRule="auto"/>
        <w:jc w:val="both"/>
        <w:rPr>
          <w:rFonts w:ascii="Times New Roman" w:eastAsia="Times New Roman" w:hAnsi="Times New Roman" w:cs="Times New Roman"/>
          <w:b/>
          <w:sz w:val="24"/>
          <w:szCs w:val="24"/>
        </w:rPr>
      </w:pPr>
      <w:r w:rsidRPr="009F70C9">
        <w:rPr>
          <w:rFonts w:ascii="Times New Roman" w:eastAsia="Times New Roman" w:hAnsi="Times New Roman" w:cs="Times New Roman"/>
          <w:noProof/>
          <w:sz w:val="24"/>
          <w:szCs w:val="24"/>
        </w:rPr>
        <w:drawing>
          <wp:inline distT="114300" distB="114300" distL="114300" distR="114300" wp14:anchorId="791FBA7F" wp14:editId="51428821">
            <wp:extent cx="5731200" cy="139700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31200" cy="1397000"/>
                    </a:xfrm>
                    <a:prstGeom prst="rect">
                      <a:avLst/>
                    </a:prstGeom>
                    <a:ln/>
                  </pic:spPr>
                </pic:pic>
              </a:graphicData>
            </a:graphic>
          </wp:inline>
        </w:drawing>
      </w:r>
    </w:p>
    <w:p w14:paraId="128DA0A7" w14:textId="77777777" w:rsidR="005C3EEB" w:rsidRPr="00213138" w:rsidRDefault="005C3EEB" w:rsidP="005C3EEB">
      <w:pPr>
        <w:widowControl/>
        <w:spacing w:after="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
          <w:bCs/>
          <w:sz w:val="24"/>
          <w:szCs w:val="24"/>
        </w:rPr>
        <w:t>Supplementary Figure 5</w:t>
      </w:r>
      <w:r w:rsidRPr="00C01426">
        <w:rPr>
          <w:rFonts w:ascii="Times New Roman" w:eastAsia="Arial Unicode MS" w:hAnsi="Times New Roman" w:cs="Times New Roman"/>
          <w:b/>
          <w:bCs/>
          <w:sz w:val="24"/>
          <w:szCs w:val="24"/>
        </w:rPr>
        <w:t>︱</w:t>
      </w:r>
      <w:r w:rsidRPr="00C01426">
        <w:rPr>
          <w:rFonts w:ascii="Times New Roman" w:eastAsia="Arial Unicode MS" w:hAnsi="Times New Roman" w:cs="Times New Roman"/>
          <w:b/>
          <w:bCs/>
          <w:sz w:val="24"/>
          <w:szCs w:val="24"/>
        </w:rPr>
        <w:t xml:space="preserve"> Wrinkling behavior of thin S-AUX film at high strain region</w:t>
      </w:r>
      <w:r>
        <w:rPr>
          <w:rFonts w:ascii="Times New Roman" w:eastAsia="Arial Unicode MS" w:hAnsi="Times New Roman" w:cs="Times New Roman"/>
          <w:b/>
          <w:bCs/>
          <w:sz w:val="24"/>
          <w:szCs w:val="24"/>
        </w:rPr>
        <w:t xml:space="preserve">. </w:t>
      </w:r>
      <w:r w:rsidRPr="00213138">
        <w:rPr>
          <w:rFonts w:ascii="Times New Roman" w:eastAsia="Arial Unicode MS" w:hAnsi="Times New Roman" w:cs="Times New Roman"/>
          <w:bCs/>
          <w:sz w:val="24"/>
          <w:szCs w:val="24"/>
        </w:rPr>
        <w:t>Thin S-AUX film</w:t>
      </w:r>
      <w:r>
        <w:rPr>
          <w:rFonts w:ascii="Times New Roman" w:eastAsia="Arial Unicode MS" w:hAnsi="Times New Roman" w:cs="Times New Roman"/>
          <w:bCs/>
          <w:sz w:val="24"/>
          <w:szCs w:val="24"/>
        </w:rPr>
        <w:t xml:space="preserve"> (4 ply) subjected to </w:t>
      </w:r>
      <w:r w:rsidR="00F82614">
        <w:rPr>
          <w:rFonts w:ascii="Times New Roman" w:eastAsia="Arial Unicode MS" w:hAnsi="Times New Roman" w:cs="Times New Roman"/>
          <w:bCs/>
          <w:sz w:val="24"/>
          <w:szCs w:val="24"/>
        </w:rPr>
        <w:t xml:space="preserve">a </w:t>
      </w:r>
      <w:r>
        <w:rPr>
          <w:rFonts w:ascii="Times New Roman" w:eastAsia="Arial Unicode MS" w:hAnsi="Times New Roman" w:cs="Times New Roman"/>
          <w:bCs/>
          <w:sz w:val="24"/>
          <w:szCs w:val="24"/>
        </w:rPr>
        <w:t>uniaxial tension in horizontal direction: initial state (left), stretched state (right)</w:t>
      </w:r>
    </w:p>
    <w:p w14:paraId="5E58D9D8" w14:textId="77777777" w:rsidR="005C3EEB" w:rsidRPr="00976510" w:rsidRDefault="005C3EEB" w:rsidP="006C704A">
      <w:pPr>
        <w:widowControl/>
        <w:spacing w:after="0" w:line="360" w:lineRule="auto"/>
        <w:jc w:val="both"/>
        <w:rPr>
          <w:rFonts w:ascii="Times New Roman" w:eastAsia="Times New Roman" w:hAnsi="Times New Roman" w:cs="Times New Roman"/>
          <w:b/>
          <w:sz w:val="24"/>
          <w:szCs w:val="24"/>
        </w:rPr>
      </w:pPr>
    </w:p>
    <w:tbl>
      <w:tblPr>
        <w:tblW w:w="9072" w:type="dxa"/>
        <w:tblLayout w:type="fixed"/>
        <w:tblLook w:val="0600" w:firstRow="0" w:lastRow="0" w:firstColumn="0" w:lastColumn="0" w:noHBand="1" w:noVBand="1"/>
      </w:tblPr>
      <w:tblGrid>
        <w:gridCol w:w="709"/>
        <w:gridCol w:w="2552"/>
        <w:gridCol w:w="1842"/>
        <w:gridCol w:w="1192"/>
        <w:gridCol w:w="1185"/>
        <w:gridCol w:w="1592"/>
      </w:tblGrid>
      <w:tr w:rsidR="00B4519B" w:rsidRPr="009F70C9" w14:paraId="44267D5D" w14:textId="77777777" w:rsidTr="00664877">
        <w:trPr>
          <w:trHeight w:val="440"/>
        </w:trPr>
        <w:tc>
          <w:tcPr>
            <w:tcW w:w="9072" w:type="dxa"/>
            <w:gridSpan w:val="6"/>
            <w:tcBorders>
              <w:top w:val="single" w:sz="4" w:space="0" w:color="auto"/>
              <w:bottom w:val="single" w:sz="4" w:space="0" w:color="auto"/>
            </w:tcBorders>
            <w:shd w:val="clear" w:color="auto" w:fill="auto"/>
            <w:tcMar>
              <w:top w:w="100" w:type="dxa"/>
              <w:left w:w="100" w:type="dxa"/>
              <w:bottom w:w="100" w:type="dxa"/>
              <w:right w:w="100" w:type="dxa"/>
            </w:tcMar>
            <w:vAlign w:val="center"/>
          </w:tcPr>
          <w:p w14:paraId="11AA0FA2" w14:textId="77777777" w:rsidR="00B4519B" w:rsidRPr="009F70C9" w:rsidRDefault="00B4519B" w:rsidP="00664877">
            <w:pPr>
              <w:spacing w:after="0" w:line="240" w:lineRule="auto"/>
              <w:jc w:val="center"/>
              <w:rPr>
                <w:rFonts w:ascii="Times New Roman" w:eastAsia="Arial" w:hAnsi="Times New Roman" w:cs="Times New Roman"/>
                <w:b/>
                <w:sz w:val="20"/>
                <w:szCs w:val="20"/>
              </w:rPr>
            </w:pPr>
            <w:r w:rsidRPr="009F70C9">
              <w:rPr>
                <w:rFonts w:ascii="Times New Roman" w:eastAsia="Arial" w:hAnsi="Times New Roman" w:cs="Times New Roman"/>
                <w:b/>
                <w:sz w:val="18"/>
                <w:szCs w:val="18"/>
              </w:rPr>
              <w:t>T</w:t>
            </w:r>
            <w:r w:rsidRPr="009F70C9">
              <w:rPr>
                <w:rFonts w:ascii="Times New Roman" w:eastAsia="Arial" w:hAnsi="Times New Roman" w:cs="Times New Roman"/>
                <w:b/>
                <w:sz w:val="20"/>
                <w:szCs w:val="20"/>
              </w:rPr>
              <w:t>able</w:t>
            </w:r>
            <w:r>
              <w:rPr>
                <w:rFonts w:ascii="Times New Roman" w:eastAsia="Arial" w:hAnsi="Times New Roman" w:cs="Times New Roman"/>
                <w:b/>
                <w:sz w:val="20"/>
                <w:szCs w:val="20"/>
              </w:rPr>
              <w:t xml:space="preserve"> S3</w:t>
            </w:r>
            <w:r w:rsidRPr="009F70C9">
              <w:rPr>
                <w:rFonts w:ascii="Times New Roman" w:eastAsia="Arial" w:hAnsi="Times New Roman" w:cs="Times New Roman"/>
                <w:b/>
                <w:sz w:val="20"/>
                <w:szCs w:val="20"/>
              </w:rPr>
              <w:t xml:space="preserve"> | Summary of Poisson’s ratio of </w:t>
            </w:r>
            <w:r w:rsidR="00F82614">
              <w:rPr>
                <w:rFonts w:ascii="Times New Roman" w:eastAsia="Arial" w:hAnsi="Times New Roman" w:cs="Times New Roman"/>
                <w:b/>
                <w:sz w:val="20"/>
                <w:szCs w:val="20"/>
              </w:rPr>
              <w:t xml:space="preserve">the </w:t>
            </w:r>
            <w:r>
              <w:rPr>
                <w:rFonts w:ascii="Times New Roman" w:eastAsia="Arial" w:hAnsi="Times New Roman" w:cs="Times New Roman"/>
                <w:b/>
                <w:sz w:val="20"/>
                <w:szCs w:val="20"/>
              </w:rPr>
              <w:t>S-AUX</w:t>
            </w:r>
            <w:r w:rsidRPr="009F70C9">
              <w:rPr>
                <w:rFonts w:ascii="Times New Roman" w:eastAsia="Arial" w:hAnsi="Times New Roman" w:cs="Times New Roman"/>
                <w:b/>
                <w:sz w:val="20"/>
                <w:szCs w:val="20"/>
              </w:rPr>
              <w:t xml:space="preserve"> films according to the component materials</w:t>
            </w:r>
          </w:p>
        </w:tc>
      </w:tr>
      <w:tr w:rsidR="00B4519B" w:rsidRPr="009F70C9" w14:paraId="1837E89B" w14:textId="77777777" w:rsidTr="00DE77D9">
        <w:tc>
          <w:tcPr>
            <w:tcW w:w="709"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13A42584" w14:textId="77777777" w:rsidR="00B4519B" w:rsidRPr="009F70C9" w:rsidRDefault="00B4519B" w:rsidP="00664877">
            <w:pPr>
              <w:spacing w:after="0" w:line="240" w:lineRule="auto"/>
              <w:jc w:val="center"/>
              <w:rPr>
                <w:rFonts w:ascii="Times New Roman" w:eastAsia="Arial" w:hAnsi="Times New Roman" w:cs="Times New Roman"/>
                <w:b/>
                <w:sz w:val="18"/>
                <w:szCs w:val="18"/>
              </w:rPr>
            </w:pPr>
            <w:r w:rsidRPr="009F70C9">
              <w:rPr>
                <w:rFonts w:ascii="Times New Roman" w:eastAsia="Arial" w:hAnsi="Times New Roman" w:cs="Times New Roman"/>
                <w:b/>
                <w:sz w:val="18"/>
                <w:szCs w:val="18"/>
              </w:rPr>
              <w:t>Entry</w:t>
            </w:r>
          </w:p>
        </w:tc>
        <w:tc>
          <w:tcPr>
            <w:tcW w:w="2552"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1B3FEC6E" w14:textId="77777777" w:rsidR="00B4519B" w:rsidRPr="009F70C9" w:rsidRDefault="00B4519B" w:rsidP="00664877">
            <w:pPr>
              <w:spacing w:after="0" w:line="240" w:lineRule="auto"/>
              <w:jc w:val="center"/>
              <w:rPr>
                <w:rFonts w:ascii="Times New Roman" w:eastAsia="Arial" w:hAnsi="Times New Roman" w:cs="Times New Roman"/>
                <w:b/>
                <w:sz w:val="18"/>
                <w:szCs w:val="18"/>
              </w:rPr>
            </w:pPr>
            <w:r w:rsidRPr="009F70C9">
              <w:rPr>
                <w:rFonts w:ascii="Times New Roman" w:eastAsia="Arial" w:hAnsi="Times New Roman" w:cs="Times New Roman"/>
                <w:b/>
                <w:sz w:val="18"/>
                <w:szCs w:val="18"/>
              </w:rPr>
              <w:t>Rigid auxetic material</w:t>
            </w:r>
          </w:p>
        </w:tc>
        <w:tc>
          <w:tcPr>
            <w:tcW w:w="1842"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7E5E09A1" w14:textId="77777777" w:rsidR="00B4519B" w:rsidRPr="009F70C9" w:rsidRDefault="00B4519B" w:rsidP="00664877">
            <w:pPr>
              <w:spacing w:after="0" w:line="240" w:lineRule="auto"/>
              <w:jc w:val="center"/>
              <w:rPr>
                <w:rFonts w:ascii="Times New Roman" w:eastAsia="Arial" w:hAnsi="Times New Roman" w:cs="Times New Roman"/>
                <w:b/>
                <w:sz w:val="18"/>
                <w:szCs w:val="18"/>
              </w:rPr>
            </w:pPr>
            <w:r w:rsidRPr="009F70C9">
              <w:rPr>
                <w:rFonts w:ascii="Times New Roman" w:eastAsia="Arial" w:hAnsi="Times New Roman" w:cs="Times New Roman"/>
                <w:b/>
                <w:sz w:val="18"/>
                <w:szCs w:val="18"/>
              </w:rPr>
              <w:t>Soft elastic material</w:t>
            </w:r>
          </w:p>
        </w:tc>
        <w:tc>
          <w:tcPr>
            <w:tcW w:w="1192"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78A4653D" w14:textId="77777777" w:rsidR="00B4519B" w:rsidRPr="009F70C9" w:rsidRDefault="00B4519B" w:rsidP="00664877">
            <w:pPr>
              <w:spacing w:after="0" w:line="240" w:lineRule="auto"/>
              <w:jc w:val="center"/>
              <w:rPr>
                <w:rFonts w:ascii="Times New Roman" w:eastAsia="Arial" w:hAnsi="Times New Roman" w:cs="Times New Roman"/>
                <w:b/>
                <w:sz w:val="18"/>
                <w:szCs w:val="18"/>
                <w:vertAlign w:val="subscript"/>
              </w:rPr>
            </w:pPr>
            <w:proofErr w:type="spellStart"/>
            <w:r w:rsidRPr="009F70C9">
              <w:rPr>
                <w:rFonts w:ascii="Times New Roman" w:eastAsia="Arial" w:hAnsi="Times New Roman" w:cs="Times New Roman"/>
                <w:b/>
                <w:sz w:val="18"/>
                <w:szCs w:val="18"/>
              </w:rPr>
              <w:t>E</w:t>
            </w:r>
            <w:r w:rsidRPr="009F70C9">
              <w:rPr>
                <w:rFonts w:ascii="Times New Roman" w:eastAsia="Arial" w:hAnsi="Times New Roman" w:cs="Times New Roman"/>
                <w:b/>
                <w:sz w:val="18"/>
                <w:szCs w:val="18"/>
                <w:vertAlign w:val="subscript"/>
              </w:rPr>
              <w:t>rigid</w:t>
            </w:r>
            <w:proofErr w:type="spellEnd"/>
            <w:r w:rsidRPr="009F70C9">
              <w:rPr>
                <w:rFonts w:ascii="Times New Roman" w:eastAsia="Arial" w:hAnsi="Times New Roman" w:cs="Times New Roman"/>
                <w:b/>
                <w:sz w:val="18"/>
                <w:szCs w:val="18"/>
              </w:rPr>
              <w:t>/</w:t>
            </w:r>
            <w:proofErr w:type="spellStart"/>
            <w:r w:rsidRPr="009F70C9">
              <w:rPr>
                <w:rFonts w:ascii="Times New Roman" w:eastAsia="Arial" w:hAnsi="Times New Roman" w:cs="Times New Roman"/>
                <w:b/>
                <w:sz w:val="18"/>
                <w:szCs w:val="18"/>
              </w:rPr>
              <w:t>E</w:t>
            </w:r>
            <w:r w:rsidRPr="009F70C9">
              <w:rPr>
                <w:rFonts w:ascii="Times New Roman" w:eastAsia="Arial" w:hAnsi="Times New Roman" w:cs="Times New Roman"/>
                <w:b/>
                <w:sz w:val="18"/>
                <w:szCs w:val="18"/>
                <w:vertAlign w:val="subscript"/>
              </w:rPr>
              <w:t>soft</w:t>
            </w:r>
            <w:proofErr w:type="spellEnd"/>
          </w:p>
        </w:tc>
        <w:tc>
          <w:tcPr>
            <w:tcW w:w="1185"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55CCC9D3" w14:textId="77777777" w:rsidR="00B4519B" w:rsidRPr="009F70C9" w:rsidRDefault="00B4519B" w:rsidP="00664877">
            <w:pPr>
              <w:spacing w:after="0" w:line="240" w:lineRule="auto"/>
              <w:jc w:val="center"/>
              <w:rPr>
                <w:rFonts w:ascii="Times New Roman" w:eastAsia="Arial" w:hAnsi="Times New Roman" w:cs="Times New Roman"/>
                <w:b/>
                <w:sz w:val="18"/>
                <w:szCs w:val="18"/>
                <w:vertAlign w:val="subscript"/>
              </w:rPr>
            </w:pPr>
            <w:proofErr w:type="spellStart"/>
            <w:r w:rsidRPr="009F70C9">
              <w:rPr>
                <w:rFonts w:ascii="Times New Roman" w:eastAsia="Arial" w:hAnsi="Times New Roman" w:cs="Times New Roman"/>
                <w:b/>
                <w:sz w:val="18"/>
                <w:szCs w:val="18"/>
              </w:rPr>
              <w:t>PR</w:t>
            </w:r>
            <w:r w:rsidRPr="009F70C9">
              <w:rPr>
                <w:rFonts w:ascii="Times New Roman" w:eastAsia="Arial" w:hAnsi="Times New Roman" w:cs="Times New Roman"/>
                <w:b/>
                <w:sz w:val="18"/>
                <w:szCs w:val="18"/>
                <w:vertAlign w:val="subscript"/>
              </w:rPr>
              <w:t>min</w:t>
            </w:r>
            <w:proofErr w:type="spellEnd"/>
          </w:p>
        </w:tc>
        <w:tc>
          <w:tcPr>
            <w:tcW w:w="1592"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2C677673" w14:textId="77777777" w:rsidR="00B4519B" w:rsidRPr="009F70C9" w:rsidRDefault="00B4519B" w:rsidP="00664877">
            <w:pPr>
              <w:spacing w:after="0" w:line="240" w:lineRule="auto"/>
              <w:jc w:val="center"/>
              <w:rPr>
                <w:rFonts w:ascii="Times New Roman" w:eastAsia="Arial" w:hAnsi="Times New Roman" w:cs="Times New Roman"/>
                <w:b/>
                <w:sz w:val="18"/>
                <w:szCs w:val="18"/>
              </w:rPr>
            </w:pPr>
            <w:r w:rsidRPr="009F70C9">
              <w:rPr>
                <w:rFonts w:ascii="Times New Roman" w:eastAsia="Arial" w:hAnsi="Times New Roman" w:cs="Times New Roman"/>
                <w:b/>
                <w:sz w:val="18"/>
                <w:szCs w:val="18"/>
              </w:rPr>
              <w:t>Auxetic elongation (%)</w:t>
            </w:r>
          </w:p>
        </w:tc>
      </w:tr>
      <w:tr w:rsidR="00B4519B" w:rsidRPr="009F70C9" w14:paraId="1DB49FAD" w14:textId="77777777" w:rsidTr="00DE77D9">
        <w:tc>
          <w:tcPr>
            <w:tcW w:w="709" w:type="dxa"/>
            <w:tcBorders>
              <w:top w:val="single" w:sz="4" w:space="0" w:color="auto"/>
            </w:tcBorders>
            <w:shd w:val="clear" w:color="auto" w:fill="auto"/>
            <w:tcMar>
              <w:top w:w="100" w:type="dxa"/>
              <w:left w:w="100" w:type="dxa"/>
              <w:bottom w:w="100" w:type="dxa"/>
              <w:right w:w="100" w:type="dxa"/>
            </w:tcMar>
            <w:vAlign w:val="center"/>
          </w:tcPr>
          <w:p w14:paraId="33E33915"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1</w:t>
            </w:r>
          </w:p>
        </w:tc>
        <w:tc>
          <w:tcPr>
            <w:tcW w:w="2552" w:type="dxa"/>
            <w:tcBorders>
              <w:top w:val="single" w:sz="4" w:space="0" w:color="auto"/>
            </w:tcBorders>
            <w:shd w:val="clear" w:color="auto" w:fill="auto"/>
            <w:tcMar>
              <w:top w:w="100" w:type="dxa"/>
              <w:left w:w="100" w:type="dxa"/>
              <w:bottom w:w="100" w:type="dxa"/>
              <w:right w:w="100" w:type="dxa"/>
            </w:tcMar>
            <w:vAlign w:val="center"/>
          </w:tcPr>
          <w:p w14:paraId="2F11AC01"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Bare PDMS</w:t>
            </w:r>
          </w:p>
        </w:tc>
        <w:tc>
          <w:tcPr>
            <w:tcW w:w="1842" w:type="dxa"/>
            <w:tcBorders>
              <w:top w:val="single" w:sz="4" w:space="0" w:color="auto"/>
            </w:tcBorders>
            <w:shd w:val="clear" w:color="auto" w:fill="auto"/>
            <w:tcMar>
              <w:top w:w="100" w:type="dxa"/>
              <w:left w:w="100" w:type="dxa"/>
              <w:bottom w:w="100" w:type="dxa"/>
              <w:right w:w="100" w:type="dxa"/>
            </w:tcMar>
            <w:vAlign w:val="center"/>
          </w:tcPr>
          <w:p w14:paraId="54005FE1"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Bare PDMS</w:t>
            </w:r>
          </w:p>
        </w:tc>
        <w:tc>
          <w:tcPr>
            <w:tcW w:w="1192" w:type="dxa"/>
            <w:tcBorders>
              <w:top w:val="single" w:sz="4" w:space="0" w:color="auto"/>
            </w:tcBorders>
            <w:shd w:val="clear" w:color="auto" w:fill="auto"/>
            <w:tcMar>
              <w:top w:w="100" w:type="dxa"/>
              <w:left w:w="100" w:type="dxa"/>
              <w:bottom w:w="100" w:type="dxa"/>
              <w:right w:w="100" w:type="dxa"/>
            </w:tcMar>
            <w:vAlign w:val="center"/>
          </w:tcPr>
          <w:p w14:paraId="2D6B1973"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1</w:t>
            </w:r>
          </w:p>
        </w:tc>
        <w:tc>
          <w:tcPr>
            <w:tcW w:w="1185" w:type="dxa"/>
            <w:tcBorders>
              <w:top w:val="single" w:sz="4" w:space="0" w:color="auto"/>
            </w:tcBorders>
            <w:shd w:val="clear" w:color="auto" w:fill="auto"/>
            <w:tcMar>
              <w:top w:w="100" w:type="dxa"/>
              <w:left w:w="100" w:type="dxa"/>
              <w:bottom w:w="100" w:type="dxa"/>
              <w:right w:w="100" w:type="dxa"/>
            </w:tcMar>
            <w:vAlign w:val="center"/>
          </w:tcPr>
          <w:p w14:paraId="00BC1B09"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0.45</w:t>
            </w:r>
          </w:p>
        </w:tc>
        <w:tc>
          <w:tcPr>
            <w:tcW w:w="1592" w:type="dxa"/>
            <w:tcBorders>
              <w:top w:val="single" w:sz="4" w:space="0" w:color="auto"/>
            </w:tcBorders>
            <w:shd w:val="clear" w:color="auto" w:fill="auto"/>
            <w:tcMar>
              <w:top w:w="100" w:type="dxa"/>
              <w:left w:w="100" w:type="dxa"/>
              <w:bottom w:w="100" w:type="dxa"/>
              <w:right w:w="100" w:type="dxa"/>
            </w:tcMar>
            <w:vAlign w:val="center"/>
          </w:tcPr>
          <w:p w14:paraId="4B65DBF8"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N/A</w:t>
            </w:r>
          </w:p>
        </w:tc>
      </w:tr>
      <w:tr w:rsidR="00B4519B" w:rsidRPr="009F70C9" w14:paraId="117CF1D8" w14:textId="77777777" w:rsidTr="00DE77D9">
        <w:tc>
          <w:tcPr>
            <w:tcW w:w="709" w:type="dxa"/>
            <w:shd w:val="clear" w:color="auto" w:fill="auto"/>
            <w:tcMar>
              <w:top w:w="100" w:type="dxa"/>
              <w:left w:w="100" w:type="dxa"/>
              <w:bottom w:w="100" w:type="dxa"/>
              <w:right w:w="100" w:type="dxa"/>
            </w:tcMar>
            <w:vAlign w:val="center"/>
          </w:tcPr>
          <w:p w14:paraId="355E61FA"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2</w:t>
            </w:r>
          </w:p>
        </w:tc>
        <w:tc>
          <w:tcPr>
            <w:tcW w:w="2552" w:type="dxa"/>
            <w:shd w:val="clear" w:color="auto" w:fill="auto"/>
            <w:tcMar>
              <w:top w:w="100" w:type="dxa"/>
              <w:left w:w="100" w:type="dxa"/>
              <w:bottom w:w="100" w:type="dxa"/>
              <w:right w:w="100" w:type="dxa"/>
            </w:tcMar>
            <w:vAlign w:val="center"/>
          </w:tcPr>
          <w:p w14:paraId="00E17B28"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 xml:space="preserve">Nonwoven </w:t>
            </w:r>
            <w:r w:rsidR="00BC793A">
              <w:rPr>
                <w:rFonts w:ascii="Times New Roman" w:eastAsia="Arial" w:hAnsi="Times New Roman" w:cs="Times New Roman"/>
                <w:sz w:val="18"/>
                <w:szCs w:val="18"/>
              </w:rPr>
              <w:t>sparse</w:t>
            </w:r>
            <w:r w:rsidRPr="009F70C9">
              <w:rPr>
                <w:rFonts w:ascii="Times New Roman" w:eastAsia="Arial" w:hAnsi="Times New Roman" w:cs="Times New Roman"/>
                <w:sz w:val="18"/>
                <w:szCs w:val="18"/>
              </w:rPr>
              <w:t xml:space="preserve"> GFRP</w:t>
            </w:r>
            <w:r w:rsidR="00DE77D9">
              <w:rPr>
                <w:rFonts w:ascii="Times New Roman" w:eastAsia="Arial" w:hAnsi="Times New Roman" w:cs="Times New Roman"/>
                <w:sz w:val="18"/>
                <w:szCs w:val="18"/>
              </w:rPr>
              <w:t>DMS</w:t>
            </w:r>
          </w:p>
        </w:tc>
        <w:tc>
          <w:tcPr>
            <w:tcW w:w="1842" w:type="dxa"/>
            <w:shd w:val="clear" w:color="auto" w:fill="auto"/>
            <w:tcMar>
              <w:top w:w="100" w:type="dxa"/>
              <w:left w:w="100" w:type="dxa"/>
              <w:bottom w:w="100" w:type="dxa"/>
              <w:right w:w="100" w:type="dxa"/>
            </w:tcMar>
            <w:vAlign w:val="center"/>
          </w:tcPr>
          <w:p w14:paraId="653E5E02"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PDMS 10:1</w:t>
            </w:r>
          </w:p>
        </w:tc>
        <w:tc>
          <w:tcPr>
            <w:tcW w:w="1192" w:type="dxa"/>
            <w:shd w:val="clear" w:color="auto" w:fill="auto"/>
            <w:tcMar>
              <w:top w:w="100" w:type="dxa"/>
              <w:left w:w="100" w:type="dxa"/>
              <w:bottom w:w="100" w:type="dxa"/>
              <w:right w:w="100" w:type="dxa"/>
            </w:tcMar>
            <w:vAlign w:val="center"/>
          </w:tcPr>
          <w:p w14:paraId="24A96093" w14:textId="77777777" w:rsidR="00B4519B" w:rsidRPr="009F70C9" w:rsidRDefault="00B4519B" w:rsidP="00664877">
            <w:pPr>
              <w:spacing w:after="0" w:line="240" w:lineRule="auto"/>
              <w:jc w:val="center"/>
              <w:rPr>
                <w:rFonts w:ascii="Times New Roman" w:eastAsia="Arial" w:hAnsi="Times New Roman" w:cs="Times New Roman"/>
                <w:sz w:val="18"/>
                <w:szCs w:val="18"/>
                <w:vertAlign w:val="superscript"/>
              </w:rPr>
            </w:pPr>
            <w:r w:rsidRPr="009F70C9">
              <w:rPr>
                <w:rFonts w:ascii="Times New Roman" w:eastAsia="EB Garamond" w:hAnsi="Times New Roman" w:cs="Times New Roman"/>
                <w:sz w:val="18"/>
                <w:szCs w:val="18"/>
              </w:rPr>
              <w:t xml:space="preserve">3.9 </w:t>
            </w:r>
            <w:r w:rsidRPr="009F70C9">
              <w:rPr>
                <w:rFonts w:ascii="Cambria Math" w:eastAsia="EB Garamond" w:hAnsi="Cambria Math" w:cs="Cambria Math"/>
                <w:sz w:val="18"/>
                <w:szCs w:val="18"/>
              </w:rPr>
              <w:t>⨯</w:t>
            </w:r>
            <w:r w:rsidRPr="009F70C9">
              <w:rPr>
                <w:rFonts w:ascii="Times New Roman" w:eastAsia="EB Garamond" w:hAnsi="Times New Roman" w:cs="Times New Roman"/>
                <w:sz w:val="18"/>
                <w:szCs w:val="18"/>
              </w:rPr>
              <w:t xml:space="preserve"> 10</w:t>
            </w:r>
            <w:r w:rsidRPr="009F70C9">
              <w:rPr>
                <w:rFonts w:ascii="Times New Roman" w:eastAsia="Arial" w:hAnsi="Times New Roman" w:cs="Times New Roman"/>
                <w:sz w:val="18"/>
                <w:szCs w:val="18"/>
                <w:vertAlign w:val="superscript"/>
              </w:rPr>
              <w:t>2</w:t>
            </w:r>
          </w:p>
        </w:tc>
        <w:tc>
          <w:tcPr>
            <w:tcW w:w="1185" w:type="dxa"/>
            <w:shd w:val="clear" w:color="auto" w:fill="auto"/>
            <w:tcMar>
              <w:top w:w="100" w:type="dxa"/>
              <w:left w:w="100" w:type="dxa"/>
              <w:bottom w:w="100" w:type="dxa"/>
              <w:right w:w="100" w:type="dxa"/>
            </w:tcMar>
            <w:vAlign w:val="center"/>
          </w:tcPr>
          <w:p w14:paraId="10EAB149"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0.15</w:t>
            </w:r>
          </w:p>
        </w:tc>
        <w:tc>
          <w:tcPr>
            <w:tcW w:w="1592" w:type="dxa"/>
            <w:shd w:val="clear" w:color="auto" w:fill="auto"/>
            <w:tcMar>
              <w:top w:w="100" w:type="dxa"/>
              <w:left w:w="100" w:type="dxa"/>
              <w:bottom w:w="100" w:type="dxa"/>
              <w:right w:w="100" w:type="dxa"/>
            </w:tcMar>
            <w:vAlign w:val="center"/>
          </w:tcPr>
          <w:p w14:paraId="169FF4BF"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N/A</w:t>
            </w:r>
          </w:p>
        </w:tc>
      </w:tr>
      <w:tr w:rsidR="00B4519B" w:rsidRPr="009F70C9" w14:paraId="00604DB7" w14:textId="77777777" w:rsidTr="00DE77D9">
        <w:tc>
          <w:tcPr>
            <w:tcW w:w="709" w:type="dxa"/>
            <w:shd w:val="clear" w:color="auto" w:fill="auto"/>
            <w:tcMar>
              <w:top w:w="100" w:type="dxa"/>
              <w:left w:w="100" w:type="dxa"/>
              <w:bottom w:w="100" w:type="dxa"/>
              <w:right w:w="100" w:type="dxa"/>
            </w:tcMar>
            <w:vAlign w:val="center"/>
          </w:tcPr>
          <w:p w14:paraId="0156B6A0"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3</w:t>
            </w:r>
          </w:p>
        </w:tc>
        <w:tc>
          <w:tcPr>
            <w:tcW w:w="2552" w:type="dxa"/>
            <w:shd w:val="clear" w:color="auto" w:fill="auto"/>
            <w:tcMar>
              <w:top w:w="100" w:type="dxa"/>
              <w:left w:w="100" w:type="dxa"/>
              <w:bottom w:w="100" w:type="dxa"/>
              <w:right w:w="100" w:type="dxa"/>
            </w:tcMar>
            <w:vAlign w:val="center"/>
          </w:tcPr>
          <w:p w14:paraId="76A8D2B7"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 xml:space="preserve">Nonwoven </w:t>
            </w:r>
            <w:r w:rsidR="00BC793A">
              <w:rPr>
                <w:rFonts w:ascii="Times New Roman" w:eastAsia="Arial" w:hAnsi="Times New Roman" w:cs="Times New Roman"/>
                <w:sz w:val="18"/>
                <w:szCs w:val="18"/>
              </w:rPr>
              <w:t>dense</w:t>
            </w:r>
            <w:r w:rsidRPr="009F70C9">
              <w:rPr>
                <w:rFonts w:ascii="Times New Roman" w:eastAsia="Arial" w:hAnsi="Times New Roman" w:cs="Times New Roman"/>
                <w:sz w:val="18"/>
                <w:szCs w:val="18"/>
              </w:rPr>
              <w:t xml:space="preserve"> GFRP</w:t>
            </w:r>
            <w:r w:rsidR="00DE77D9">
              <w:rPr>
                <w:rFonts w:ascii="Times New Roman" w:eastAsia="Arial" w:hAnsi="Times New Roman" w:cs="Times New Roman"/>
                <w:sz w:val="18"/>
                <w:szCs w:val="18"/>
              </w:rPr>
              <w:t>DMS</w:t>
            </w:r>
          </w:p>
        </w:tc>
        <w:tc>
          <w:tcPr>
            <w:tcW w:w="1842" w:type="dxa"/>
            <w:shd w:val="clear" w:color="auto" w:fill="auto"/>
            <w:tcMar>
              <w:top w:w="100" w:type="dxa"/>
              <w:left w:w="100" w:type="dxa"/>
              <w:bottom w:w="100" w:type="dxa"/>
              <w:right w:w="100" w:type="dxa"/>
            </w:tcMar>
            <w:vAlign w:val="center"/>
          </w:tcPr>
          <w:p w14:paraId="45A8B855"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PDMS 10:1</w:t>
            </w:r>
          </w:p>
        </w:tc>
        <w:tc>
          <w:tcPr>
            <w:tcW w:w="1192" w:type="dxa"/>
            <w:shd w:val="clear" w:color="auto" w:fill="auto"/>
            <w:tcMar>
              <w:top w:w="100" w:type="dxa"/>
              <w:left w:w="100" w:type="dxa"/>
              <w:bottom w:w="100" w:type="dxa"/>
              <w:right w:w="100" w:type="dxa"/>
            </w:tcMar>
            <w:vAlign w:val="center"/>
          </w:tcPr>
          <w:p w14:paraId="74B471DD"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EB Garamond" w:hAnsi="Times New Roman" w:cs="Times New Roman"/>
                <w:sz w:val="18"/>
                <w:szCs w:val="18"/>
              </w:rPr>
              <w:t xml:space="preserve">5.8 </w:t>
            </w:r>
            <w:r w:rsidRPr="009F70C9">
              <w:rPr>
                <w:rFonts w:ascii="Cambria Math" w:eastAsia="EB Garamond" w:hAnsi="Cambria Math" w:cs="Cambria Math"/>
                <w:sz w:val="18"/>
                <w:szCs w:val="18"/>
              </w:rPr>
              <w:t>⨯</w:t>
            </w:r>
            <w:r w:rsidRPr="009F70C9">
              <w:rPr>
                <w:rFonts w:ascii="Times New Roman" w:eastAsia="EB Garamond" w:hAnsi="Times New Roman" w:cs="Times New Roman"/>
                <w:sz w:val="18"/>
                <w:szCs w:val="18"/>
              </w:rPr>
              <w:t xml:space="preserve"> 10</w:t>
            </w:r>
            <w:r w:rsidRPr="009F70C9">
              <w:rPr>
                <w:rFonts w:ascii="Times New Roman" w:eastAsia="Arial" w:hAnsi="Times New Roman" w:cs="Times New Roman"/>
                <w:sz w:val="18"/>
                <w:szCs w:val="18"/>
                <w:vertAlign w:val="superscript"/>
              </w:rPr>
              <w:t>2</w:t>
            </w:r>
          </w:p>
        </w:tc>
        <w:tc>
          <w:tcPr>
            <w:tcW w:w="1185" w:type="dxa"/>
            <w:shd w:val="clear" w:color="auto" w:fill="auto"/>
            <w:tcMar>
              <w:top w:w="100" w:type="dxa"/>
              <w:left w:w="100" w:type="dxa"/>
              <w:bottom w:w="100" w:type="dxa"/>
              <w:right w:w="100" w:type="dxa"/>
            </w:tcMar>
            <w:vAlign w:val="center"/>
          </w:tcPr>
          <w:p w14:paraId="49811515"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-0.12</w:t>
            </w:r>
          </w:p>
        </w:tc>
        <w:tc>
          <w:tcPr>
            <w:tcW w:w="1592" w:type="dxa"/>
            <w:shd w:val="clear" w:color="auto" w:fill="auto"/>
            <w:tcMar>
              <w:top w:w="100" w:type="dxa"/>
              <w:left w:w="100" w:type="dxa"/>
              <w:bottom w:w="100" w:type="dxa"/>
              <w:right w:w="100" w:type="dxa"/>
            </w:tcMar>
            <w:vAlign w:val="center"/>
          </w:tcPr>
          <w:p w14:paraId="7812B2BF"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5.6</w:t>
            </w:r>
          </w:p>
        </w:tc>
      </w:tr>
      <w:tr w:rsidR="00B4519B" w:rsidRPr="009F70C9" w14:paraId="5D6D3CC9" w14:textId="77777777" w:rsidTr="00DE77D9">
        <w:tc>
          <w:tcPr>
            <w:tcW w:w="709" w:type="dxa"/>
            <w:shd w:val="clear" w:color="auto" w:fill="auto"/>
            <w:tcMar>
              <w:top w:w="100" w:type="dxa"/>
              <w:left w:w="100" w:type="dxa"/>
              <w:bottom w:w="100" w:type="dxa"/>
              <w:right w:w="100" w:type="dxa"/>
            </w:tcMar>
            <w:vAlign w:val="center"/>
          </w:tcPr>
          <w:p w14:paraId="0992106B"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4</w:t>
            </w:r>
          </w:p>
        </w:tc>
        <w:tc>
          <w:tcPr>
            <w:tcW w:w="2552" w:type="dxa"/>
            <w:shd w:val="clear" w:color="auto" w:fill="auto"/>
            <w:tcMar>
              <w:top w:w="100" w:type="dxa"/>
              <w:left w:w="100" w:type="dxa"/>
              <w:bottom w:w="100" w:type="dxa"/>
              <w:right w:w="100" w:type="dxa"/>
            </w:tcMar>
            <w:vAlign w:val="center"/>
          </w:tcPr>
          <w:p w14:paraId="438C8F6C"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Woven GFRP</w:t>
            </w:r>
            <w:r w:rsidR="00DE77D9">
              <w:rPr>
                <w:rFonts w:ascii="Times New Roman" w:eastAsia="Arial" w:hAnsi="Times New Roman" w:cs="Times New Roman"/>
                <w:sz w:val="18"/>
                <w:szCs w:val="18"/>
              </w:rPr>
              <w:t>DMS</w:t>
            </w:r>
          </w:p>
        </w:tc>
        <w:tc>
          <w:tcPr>
            <w:tcW w:w="1842" w:type="dxa"/>
            <w:shd w:val="clear" w:color="auto" w:fill="auto"/>
            <w:tcMar>
              <w:top w:w="100" w:type="dxa"/>
              <w:left w:w="100" w:type="dxa"/>
              <w:bottom w:w="100" w:type="dxa"/>
              <w:right w:w="100" w:type="dxa"/>
            </w:tcMar>
            <w:vAlign w:val="center"/>
          </w:tcPr>
          <w:p w14:paraId="0266ED15"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PDMS 10:1</w:t>
            </w:r>
          </w:p>
        </w:tc>
        <w:tc>
          <w:tcPr>
            <w:tcW w:w="1192" w:type="dxa"/>
            <w:shd w:val="clear" w:color="auto" w:fill="auto"/>
            <w:tcMar>
              <w:top w:w="100" w:type="dxa"/>
              <w:left w:w="100" w:type="dxa"/>
              <w:bottom w:w="100" w:type="dxa"/>
              <w:right w:w="100" w:type="dxa"/>
            </w:tcMar>
            <w:vAlign w:val="center"/>
          </w:tcPr>
          <w:p w14:paraId="41A1F46D"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EB Garamond" w:hAnsi="Times New Roman" w:cs="Times New Roman"/>
                <w:sz w:val="18"/>
                <w:szCs w:val="18"/>
              </w:rPr>
              <w:t xml:space="preserve">7.6 </w:t>
            </w:r>
            <w:r w:rsidRPr="009F70C9">
              <w:rPr>
                <w:rFonts w:ascii="Cambria Math" w:eastAsia="EB Garamond" w:hAnsi="Cambria Math" w:cs="Cambria Math"/>
                <w:sz w:val="18"/>
                <w:szCs w:val="18"/>
              </w:rPr>
              <w:t>⨯</w:t>
            </w:r>
            <w:r w:rsidRPr="009F70C9">
              <w:rPr>
                <w:rFonts w:ascii="Times New Roman" w:eastAsia="EB Garamond" w:hAnsi="Times New Roman" w:cs="Times New Roman"/>
                <w:sz w:val="18"/>
                <w:szCs w:val="18"/>
              </w:rPr>
              <w:t xml:space="preserve"> 10</w:t>
            </w:r>
            <w:r w:rsidRPr="009F70C9">
              <w:rPr>
                <w:rFonts w:ascii="Times New Roman" w:eastAsia="Arial" w:hAnsi="Times New Roman" w:cs="Times New Roman"/>
                <w:sz w:val="18"/>
                <w:szCs w:val="18"/>
                <w:vertAlign w:val="superscript"/>
              </w:rPr>
              <w:t>3</w:t>
            </w:r>
          </w:p>
        </w:tc>
        <w:tc>
          <w:tcPr>
            <w:tcW w:w="1185" w:type="dxa"/>
            <w:shd w:val="clear" w:color="auto" w:fill="auto"/>
            <w:tcMar>
              <w:top w:w="100" w:type="dxa"/>
              <w:left w:w="100" w:type="dxa"/>
              <w:bottom w:w="100" w:type="dxa"/>
              <w:right w:w="100" w:type="dxa"/>
            </w:tcMar>
            <w:vAlign w:val="center"/>
          </w:tcPr>
          <w:p w14:paraId="7D2AE378"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-0.47</w:t>
            </w:r>
          </w:p>
        </w:tc>
        <w:tc>
          <w:tcPr>
            <w:tcW w:w="1592" w:type="dxa"/>
            <w:shd w:val="clear" w:color="auto" w:fill="auto"/>
            <w:tcMar>
              <w:top w:w="100" w:type="dxa"/>
              <w:left w:w="100" w:type="dxa"/>
              <w:bottom w:w="100" w:type="dxa"/>
              <w:right w:w="100" w:type="dxa"/>
            </w:tcMar>
            <w:vAlign w:val="center"/>
          </w:tcPr>
          <w:p w14:paraId="71657CAF"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9.9</w:t>
            </w:r>
          </w:p>
        </w:tc>
      </w:tr>
      <w:tr w:rsidR="00B4519B" w:rsidRPr="009F70C9" w14:paraId="4AAB011D" w14:textId="77777777" w:rsidTr="00DE77D9">
        <w:tc>
          <w:tcPr>
            <w:tcW w:w="709" w:type="dxa"/>
            <w:shd w:val="clear" w:color="auto" w:fill="auto"/>
            <w:tcMar>
              <w:top w:w="100" w:type="dxa"/>
              <w:left w:w="100" w:type="dxa"/>
              <w:bottom w:w="100" w:type="dxa"/>
              <w:right w:w="100" w:type="dxa"/>
            </w:tcMar>
            <w:vAlign w:val="center"/>
          </w:tcPr>
          <w:p w14:paraId="42C1C48F"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5</w:t>
            </w:r>
          </w:p>
        </w:tc>
        <w:tc>
          <w:tcPr>
            <w:tcW w:w="2552" w:type="dxa"/>
            <w:shd w:val="clear" w:color="auto" w:fill="auto"/>
            <w:tcMar>
              <w:top w:w="100" w:type="dxa"/>
              <w:left w:w="100" w:type="dxa"/>
              <w:bottom w:w="100" w:type="dxa"/>
              <w:right w:w="100" w:type="dxa"/>
            </w:tcMar>
            <w:vAlign w:val="center"/>
          </w:tcPr>
          <w:p w14:paraId="1E9E7E1D"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Woven GFRP</w:t>
            </w:r>
            <w:r w:rsidR="00DE77D9">
              <w:rPr>
                <w:rFonts w:ascii="Times New Roman" w:eastAsia="Arial" w:hAnsi="Times New Roman" w:cs="Times New Roman"/>
                <w:sz w:val="18"/>
                <w:szCs w:val="18"/>
              </w:rPr>
              <w:t>DMS</w:t>
            </w:r>
          </w:p>
        </w:tc>
        <w:tc>
          <w:tcPr>
            <w:tcW w:w="1842" w:type="dxa"/>
            <w:shd w:val="clear" w:color="auto" w:fill="auto"/>
            <w:tcMar>
              <w:top w:w="100" w:type="dxa"/>
              <w:left w:w="100" w:type="dxa"/>
              <w:bottom w:w="100" w:type="dxa"/>
              <w:right w:w="100" w:type="dxa"/>
            </w:tcMar>
            <w:vAlign w:val="center"/>
          </w:tcPr>
          <w:p w14:paraId="4158E20C"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PDMS 20:1</w:t>
            </w:r>
          </w:p>
        </w:tc>
        <w:tc>
          <w:tcPr>
            <w:tcW w:w="1192" w:type="dxa"/>
            <w:shd w:val="clear" w:color="auto" w:fill="auto"/>
            <w:tcMar>
              <w:top w:w="100" w:type="dxa"/>
              <w:left w:w="100" w:type="dxa"/>
              <w:bottom w:w="100" w:type="dxa"/>
              <w:right w:w="100" w:type="dxa"/>
            </w:tcMar>
            <w:vAlign w:val="center"/>
          </w:tcPr>
          <w:p w14:paraId="09E4B317"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EB Garamond" w:hAnsi="Times New Roman" w:cs="Times New Roman"/>
                <w:sz w:val="18"/>
                <w:szCs w:val="18"/>
              </w:rPr>
              <w:t xml:space="preserve">7.3 </w:t>
            </w:r>
            <w:r w:rsidRPr="009F70C9">
              <w:rPr>
                <w:rFonts w:ascii="Cambria Math" w:eastAsia="EB Garamond" w:hAnsi="Cambria Math" w:cs="Cambria Math"/>
                <w:sz w:val="18"/>
                <w:szCs w:val="18"/>
              </w:rPr>
              <w:t>⨯</w:t>
            </w:r>
            <w:r w:rsidRPr="009F70C9">
              <w:rPr>
                <w:rFonts w:ascii="Times New Roman" w:eastAsia="EB Garamond" w:hAnsi="Times New Roman" w:cs="Times New Roman"/>
                <w:sz w:val="18"/>
                <w:szCs w:val="18"/>
              </w:rPr>
              <w:t xml:space="preserve"> 10</w:t>
            </w:r>
            <w:r w:rsidRPr="009F70C9">
              <w:rPr>
                <w:rFonts w:ascii="Times New Roman" w:eastAsia="Arial" w:hAnsi="Times New Roman" w:cs="Times New Roman"/>
                <w:sz w:val="18"/>
                <w:szCs w:val="18"/>
                <w:vertAlign w:val="superscript"/>
              </w:rPr>
              <w:t>4</w:t>
            </w:r>
          </w:p>
        </w:tc>
        <w:tc>
          <w:tcPr>
            <w:tcW w:w="1185" w:type="dxa"/>
            <w:shd w:val="clear" w:color="auto" w:fill="auto"/>
            <w:tcMar>
              <w:top w:w="100" w:type="dxa"/>
              <w:left w:w="100" w:type="dxa"/>
              <w:bottom w:w="100" w:type="dxa"/>
              <w:right w:w="100" w:type="dxa"/>
            </w:tcMar>
            <w:vAlign w:val="center"/>
          </w:tcPr>
          <w:p w14:paraId="25B72CD5"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-0.80</w:t>
            </w:r>
          </w:p>
        </w:tc>
        <w:tc>
          <w:tcPr>
            <w:tcW w:w="1592" w:type="dxa"/>
            <w:shd w:val="clear" w:color="auto" w:fill="auto"/>
            <w:tcMar>
              <w:top w:w="100" w:type="dxa"/>
              <w:left w:w="100" w:type="dxa"/>
              <w:bottom w:w="100" w:type="dxa"/>
              <w:right w:w="100" w:type="dxa"/>
            </w:tcMar>
            <w:vAlign w:val="center"/>
          </w:tcPr>
          <w:p w14:paraId="7F3FB90C"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16.6</w:t>
            </w:r>
          </w:p>
        </w:tc>
      </w:tr>
      <w:tr w:rsidR="00B4519B" w:rsidRPr="009F70C9" w14:paraId="502970D5" w14:textId="77777777" w:rsidTr="00DE77D9">
        <w:tc>
          <w:tcPr>
            <w:tcW w:w="709" w:type="dxa"/>
            <w:shd w:val="clear" w:color="auto" w:fill="auto"/>
            <w:tcMar>
              <w:top w:w="100" w:type="dxa"/>
              <w:left w:w="100" w:type="dxa"/>
              <w:bottom w:w="100" w:type="dxa"/>
              <w:right w:w="100" w:type="dxa"/>
            </w:tcMar>
            <w:vAlign w:val="center"/>
          </w:tcPr>
          <w:p w14:paraId="1D5683D6"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6</w:t>
            </w:r>
          </w:p>
        </w:tc>
        <w:tc>
          <w:tcPr>
            <w:tcW w:w="2552" w:type="dxa"/>
            <w:shd w:val="clear" w:color="auto" w:fill="auto"/>
            <w:tcMar>
              <w:top w:w="100" w:type="dxa"/>
              <w:left w:w="100" w:type="dxa"/>
              <w:bottom w:w="100" w:type="dxa"/>
              <w:right w:w="100" w:type="dxa"/>
            </w:tcMar>
            <w:vAlign w:val="center"/>
          </w:tcPr>
          <w:p w14:paraId="1B0C7B77"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Woven GFRP</w:t>
            </w:r>
            <w:r w:rsidR="00DE77D9">
              <w:rPr>
                <w:rFonts w:ascii="Times New Roman" w:eastAsia="Arial" w:hAnsi="Times New Roman" w:cs="Times New Roman"/>
                <w:sz w:val="18"/>
                <w:szCs w:val="18"/>
              </w:rPr>
              <w:t>DMS</w:t>
            </w:r>
          </w:p>
        </w:tc>
        <w:tc>
          <w:tcPr>
            <w:tcW w:w="1842" w:type="dxa"/>
            <w:shd w:val="clear" w:color="auto" w:fill="auto"/>
            <w:tcMar>
              <w:top w:w="100" w:type="dxa"/>
              <w:left w:w="100" w:type="dxa"/>
              <w:bottom w:w="100" w:type="dxa"/>
              <w:right w:w="100" w:type="dxa"/>
            </w:tcMar>
            <w:vAlign w:val="center"/>
          </w:tcPr>
          <w:p w14:paraId="48E94C16"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PDMS 30:1</w:t>
            </w:r>
          </w:p>
        </w:tc>
        <w:tc>
          <w:tcPr>
            <w:tcW w:w="1192" w:type="dxa"/>
            <w:shd w:val="clear" w:color="auto" w:fill="auto"/>
            <w:tcMar>
              <w:top w:w="100" w:type="dxa"/>
              <w:left w:w="100" w:type="dxa"/>
              <w:bottom w:w="100" w:type="dxa"/>
              <w:right w:w="100" w:type="dxa"/>
            </w:tcMar>
            <w:vAlign w:val="center"/>
          </w:tcPr>
          <w:p w14:paraId="3918C940"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EB Garamond" w:hAnsi="Times New Roman" w:cs="Times New Roman"/>
                <w:sz w:val="18"/>
                <w:szCs w:val="18"/>
              </w:rPr>
              <w:t xml:space="preserve">1.5 </w:t>
            </w:r>
            <w:r w:rsidRPr="009F70C9">
              <w:rPr>
                <w:rFonts w:ascii="Cambria Math" w:eastAsia="EB Garamond" w:hAnsi="Cambria Math" w:cs="Cambria Math"/>
                <w:sz w:val="18"/>
                <w:szCs w:val="18"/>
              </w:rPr>
              <w:t>⨯</w:t>
            </w:r>
            <w:r w:rsidRPr="009F70C9">
              <w:rPr>
                <w:rFonts w:ascii="Times New Roman" w:eastAsia="EB Garamond" w:hAnsi="Times New Roman" w:cs="Times New Roman"/>
                <w:sz w:val="18"/>
                <w:szCs w:val="18"/>
              </w:rPr>
              <w:t xml:space="preserve"> 10</w:t>
            </w:r>
            <w:r w:rsidRPr="009F70C9">
              <w:rPr>
                <w:rFonts w:ascii="Times New Roman" w:eastAsia="Arial" w:hAnsi="Times New Roman" w:cs="Times New Roman"/>
                <w:sz w:val="18"/>
                <w:szCs w:val="18"/>
                <w:vertAlign w:val="superscript"/>
              </w:rPr>
              <w:t>5</w:t>
            </w:r>
          </w:p>
        </w:tc>
        <w:tc>
          <w:tcPr>
            <w:tcW w:w="1185" w:type="dxa"/>
            <w:shd w:val="clear" w:color="auto" w:fill="auto"/>
            <w:tcMar>
              <w:top w:w="100" w:type="dxa"/>
              <w:left w:w="100" w:type="dxa"/>
              <w:bottom w:w="100" w:type="dxa"/>
              <w:right w:w="100" w:type="dxa"/>
            </w:tcMar>
            <w:vAlign w:val="center"/>
          </w:tcPr>
          <w:p w14:paraId="06ED6D40"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-0.88</w:t>
            </w:r>
          </w:p>
        </w:tc>
        <w:tc>
          <w:tcPr>
            <w:tcW w:w="1592" w:type="dxa"/>
            <w:shd w:val="clear" w:color="auto" w:fill="auto"/>
            <w:tcMar>
              <w:top w:w="100" w:type="dxa"/>
              <w:left w:w="100" w:type="dxa"/>
              <w:bottom w:w="100" w:type="dxa"/>
              <w:right w:w="100" w:type="dxa"/>
            </w:tcMar>
            <w:vAlign w:val="center"/>
          </w:tcPr>
          <w:p w14:paraId="5D84F149"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14.9</w:t>
            </w:r>
          </w:p>
        </w:tc>
      </w:tr>
      <w:tr w:rsidR="00B4519B" w:rsidRPr="009F70C9" w14:paraId="4A1B65CF" w14:textId="77777777" w:rsidTr="00DE77D9">
        <w:tc>
          <w:tcPr>
            <w:tcW w:w="709" w:type="dxa"/>
            <w:shd w:val="clear" w:color="auto" w:fill="auto"/>
            <w:tcMar>
              <w:top w:w="100" w:type="dxa"/>
              <w:left w:w="100" w:type="dxa"/>
              <w:bottom w:w="100" w:type="dxa"/>
              <w:right w:w="100" w:type="dxa"/>
            </w:tcMar>
            <w:vAlign w:val="center"/>
          </w:tcPr>
          <w:p w14:paraId="60DA8A1F"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7</w:t>
            </w:r>
          </w:p>
        </w:tc>
        <w:tc>
          <w:tcPr>
            <w:tcW w:w="2552" w:type="dxa"/>
            <w:shd w:val="clear" w:color="auto" w:fill="auto"/>
            <w:tcMar>
              <w:top w:w="100" w:type="dxa"/>
              <w:left w:w="100" w:type="dxa"/>
              <w:bottom w:w="100" w:type="dxa"/>
              <w:right w:w="100" w:type="dxa"/>
            </w:tcMar>
            <w:vAlign w:val="center"/>
          </w:tcPr>
          <w:p w14:paraId="3AF1B2EF"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Woven GFRP</w:t>
            </w:r>
            <w:r w:rsidR="00DE77D9">
              <w:rPr>
                <w:rFonts w:ascii="Times New Roman" w:eastAsia="Arial" w:hAnsi="Times New Roman" w:cs="Times New Roman"/>
                <w:sz w:val="18"/>
                <w:szCs w:val="18"/>
              </w:rPr>
              <w:t>DMS</w:t>
            </w:r>
          </w:p>
        </w:tc>
        <w:tc>
          <w:tcPr>
            <w:tcW w:w="1842" w:type="dxa"/>
            <w:shd w:val="clear" w:color="auto" w:fill="auto"/>
            <w:tcMar>
              <w:top w:w="100" w:type="dxa"/>
              <w:left w:w="100" w:type="dxa"/>
              <w:bottom w:w="100" w:type="dxa"/>
              <w:right w:w="100" w:type="dxa"/>
            </w:tcMar>
            <w:vAlign w:val="center"/>
          </w:tcPr>
          <w:p w14:paraId="656A5556"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PDMS 40:1</w:t>
            </w:r>
          </w:p>
        </w:tc>
        <w:tc>
          <w:tcPr>
            <w:tcW w:w="1192" w:type="dxa"/>
            <w:shd w:val="clear" w:color="auto" w:fill="auto"/>
            <w:tcMar>
              <w:top w:w="100" w:type="dxa"/>
              <w:left w:w="100" w:type="dxa"/>
              <w:bottom w:w="100" w:type="dxa"/>
              <w:right w:w="100" w:type="dxa"/>
            </w:tcMar>
            <w:vAlign w:val="center"/>
          </w:tcPr>
          <w:p w14:paraId="3B58AE44"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EB Garamond" w:hAnsi="Times New Roman" w:cs="Times New Roman"/>
                <w:sz w:val="18"/>
                <w:szCs w:val="18"/>
              </w:rPr>
              <w:t xml:space="preserve">2.1 </w:t>
            </w:r>
            <w:r w:rsidRPr="009F70C9">
              <w:rPr>
                <w:rFonts w:ascii="Cambria Math" w:eastAsia="EB Garamond" w:hAnsi="Cambria Math" w:cs="Cambria Math"/>
                <w:sz w:val="18"/>
                <w:szCs w:val="18"/>
              </w:rPr>
              <w:t>⨯</w:t>
            </w:r>
            <w:r w:rsidRPr="009F70C9">
              <w:rPr>
                <w:rFonts w:ascii="Times New Roman" w:eastAsia="EB Garamond" w:hAnsi="Times New Roman" w:cs="Times New Roman"/>
                <w:sz w:val="18"/>
                <w:szCs w:val="18"/>
              </w:rPr>
              <w:t xml:space="preserve"> 10</w:t>
            </w:r>
            <w:r w:rsidRPr="009F70C9">
              <w:rPr>
                <w:rFonts w:ascii="Times New Roman" w:eastAsia="Arial" w:hAnsi="Times New Roman" w:cs="Times New Roman"/>
                <w:sz w:val="18"/>
                <w:szCs w:val="18"/>
                <w:vertAlign w:val="superscript"/>
              </w:rPr>
              <w:t>5</w:t>
            </w:r>
          </w:p>
        </w:tc>
        <w:tc>
          <w:tcPr>
            <w:tcW w:w="1185" w:type="dxa"/>
            <w:shd w:val="clear" w:color="auto" w:fill="auto"/>
            <w:tcMar>
              <w:top w:w="100" w:type="dxa"/>
              <w:left w:w="100" w:type="dxa"/>
              <w:bottom w:w="100" w:type="dxa"/>
              <w:right w:w="100" w:type="dxa"/>
            </w:tcMar>
            <w:vAlign w:val="center"/>
          </w:tcPr>
          <w:p w14:paraId="5422415E"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-0.90</w:t>
            </w:r>
          </w:p>
        </w:tc>
        <w:tc>
          <w:tcPr>
            <w:tcW w:w="1592" w:type="dxa"/>
            <w:shd w:val="clear" w:color="auto" w:fill="auto"/>
            <w:tcMar>
              <w:top w:w="100" w:type="dxa"/>
              <w:left w:w="100" w:type="dxa"/>
              <w:bottom w:w="100" w:type="dxa"/>
              <w:right w:w="100" w:type="dxa"/>
            </w:tcMar>
            <w:vAlign w:val="center"/>
          </w:tcPr>
          <w:p w14:paraId="413284BF"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11.3</w:t>
            </w:r>
          </w:p>
        </w:tc>
      </w:tr>
      <w:tr w:rsidR="00B4519B" w:rsidRPr="009F70C9" w14:paraId="44D529C7" w14:textId="77777777" w:rsidTr="00DE77D9">
        <w:tc>
          <w:tcPr>
            <w:tcW w:w="709" w:type="dxa"/>
            <w:shd w:val="clear" w:color="auto" w:fill="auto"/>
            <w:tcMar>
              <w:top w:w="100" w:type="dxa"/>
              <w:left w:w="100" w:type="dxa"/>
              <w:bottom w:w="100" w:type="dxa"/>
              <w:right w:w="100" w:type="dxa"/>
            </w:tcMar>
            <w:vAlign w:val="center"/>
          </w:tcPr>
          <w:p w14:paraId="181D888C"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8</w:t>
            </w:r>
          </w:p>
        </w:tc>
        <w:tc>
          <w:tcPr>
            <w:tcW w:w="2552" w:type="dxa"/>
            <w:shd w:val="clear" w:color="auto" w:fill="auto"/>
            <w:tcMar>
              <w:top w:w="100" w:type="dxa"/>
              <w:left w:w="100" w:type="dxa"/>
              <w:bottom w:w="100" w:type="dxa"/>
              <w:right w:w="100" w:type="dxa"/>
            </w:tcMar>
            <w:vAlign w:val="center"/>
          </w:tcPr>
          <w:p w14:paraId="400C2E3D"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Woven GFRP</w:t>
            </w:r>
            <w:r w:rsidR="00DE77D9">
              <w:rPr>
                <w:rFonts w:ascii="Times New Roman" w:eastAsia="Arial" w:hAnsi="Times New Roman" w:cs="Times New Roman"/>
                <w:sz w:val="18"/>
                <w:szCs w:val="18"/>
              </w:rPr>
              <w:t>DMS</w:t>
            </w:r>
          </w:p>
        </w:tc>
        <w:tc>
          <w:tcPr>
            <w:tcW w:w="1842" w:type="dxa"/>
            <w:shd w:val="clear" w:color="auto" w:fill="auto"/>
            <w:tcMar>
              <w:top w:w="100" w:type="dxa"/>
              <w:left w:w="100" w:type="dxa"/>
              <w:bottom w:w="100" w:type="dxa"/>
              <w:right w:w="100" w:type="dxa"/>
            </w:tcMar>
            <w:vAlign w:val="center"/>
          </w:tcPr>
          <w:p w14:paraId="2E56A9A9"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Ecoflex</w:t>
            </w:r>
          </w:p>
        </w:tc>
        <w:tc>
          <w:tcPr>
            <w:tcW w:w="1192" w:type="dxa"/>
            <w:shd w:val="clear" w:color="auto" w:fill="auto"/>
            <w:tcMar>
              <w:top w:w="100" w:type="dxa"/>
              <w:left w:w="100" w:type="dxa"/>
              <w:bottom w:w="100" w:type="dxa"/>
              <w:right w:w="100" w:type="dxa"/>
            </w:tcMar>
            <w:vAlign w:val="center"/>
          </w:tcPr>
          <w:p w14:paraId="4DB78785"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EB Garamond" w:hAnsi="Times New Roman" w:cs="Times New Roman"/>
                <w:sz w:val="18"/>
                <w:szCs w:val="18"/>
              </w:rPr>
              <w:t xml:space="preserve">2.3 </w:t>
            </w:r>
            <w:r w:rsidRPr="009F70C9">
              <w:rPr>
                <w:rFonts w:ascii="Cambria Math" w:eastAsia="EB Garamond" w:hAnsi="Cambria Math" w:cs="Cambria Math"/>
                <w:sz w:val="18"/>
                <w:szCs w:val="18"/>
              </w:rPr>
              <w:t>⨯</w:t>
            </w:r>
            <w:r w:rsidRPr="009F70C9">
              <w:rPr>
                <w:rFonts w:ascii="Times New Roman" w:eastAsia="EB Garamond" w:hAnsi="Times New Roman" w:cs="Times New Roman"/>
                <w:sz w:val="18"/>
                <w:szCs w:val="18"/>
              </w:rPr>
              <w:t xml:space="preserve"> 10</w:t>
            </w:r>
            <w:r w:rsidRPr="009F70C9">
              <w:rPr>
                <w:rFonts w:ascii="Times New Roman" w:eastAsia="Arial" w:hAnsi="Times New Roman" w:cs="Times New Roman"/>
                <w:sz w:val="18"/>
                <w:szCs w:val="18"/>
                <w:vertAlign w:val="superscript"/>
              </w:rPr>
              <w:t>5</w:t>
            </w:r>
          </w:p>
        </w:tc>
        <w:tc>
          <w:tcPr>
            <w:tcW w:w="1185" w:type="dxa"/>
            <w:shd w:val="clear" w:color="auto" w:fill="auto"/>
            <w:tcMar>
              <w:top w:w="100" w:type="dxa"/>
              <w:left w:w="100" w:type="dxa"/>
              <w:bottom w:w="100" w:type="dxa"/>
              <w:right w:w="100" w:type="dxa"/>
            </w:tcMar>
            <w:vAlign w:val="center"/>
          </w:tcPr>
          <w:p w14:paraId="14D6CBF7"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-0.99</w:t>
            </w:r>
          </w:p>
        </w:tc>
        <w:tc>
          <w:tcPr>
            <w:tcW w:w="1592" w:type="dxa"/>
            <w:shd w:val="clear" w:color="auto" w:fill="auto"/>
            <w:tcMar>
              <w:top w:w="100" w:type="dxa"/>
              <w:left w:w="100" w:type="dxa"/>
              <w:bottom w:w="100" w:type="dxa"/>
              <w:right w:w="100" w:type="dxa"/>
            </w:tcMar>
            <w:vAlign w:val="center"/>
          </w:tcPr>
          <w:p w14:paraId="0F5B839F"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23.6</w:t>
            </w:r>
          </w:p>
        </w:tc>
      </w:tr>
      <w:tr w:rsidR="00B4519B" w:rsidRPr="009F70C9" w14:paraId="3CF4EB75" w14:textId="77777777" w:rsidTr="00DE77D9">
        <w:tc>
          <w:tcPr>
            <w:tcW w:w="709" w:type="dxa"/>
            <w:tcBorders>
              <w:bottom w:val="single" w:sz="4" w:space="0" w:color="auto"/>
            </w:tcBorders>
            <w:shd w:val="clear" w:color="auto" w:fill="auto"/>
            <w:tcMar>
              <w:top w:w="100" w:type="dxa"/>
              <w:left w:w="100" w:type="dxa"/>
              <w:bottom w:w="100" w:type="dxa"/>
              <w:right w:w="100" w:type="dxa"/>
            </w:tcMar>
            <w:vAlign w:val="center"/>
          </w:tcPr>
          <w:p w14:paraId="40B087EB"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9</w:t>
            </w:r>
          </w:p>
        </w:tc>
        <w:tc>
          <w:tcPr>
            <w:tcW w:w="2552" w:type="dxa"/>
            <w:tcBorders>
              <w:bottom w:val="single" w:sz="4" w:space="0" w:color="auto"/>
            </w:tcBorders>
            <w:shd w:val="clear" w:color="auto" w:fill="auto"/>
            <w:tcMar>
              <w:top w:w="100" w:type="dxa"/>
              <w:left w:w="100" w:type="dxa"/>
              <w:bottom w:w="100" w:type="dxa"/>
              <w:right w:w="100" w:type="dxa"/>
            </w:tcMar>
            <w:vAlign w:val="center"/>
          </w:tcPr>
          <w:p w14:paraId="4F5B06EE"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Woven GFRP</w:t>
            </w:r>
            <w:r w:rsidR="00DE77D9">
              <w:rPr>
                <w:rFonts w:ascii="Times New Roman" w:eastAsia="Arial" w:hAnsi="Times New Roman" w:cs="Times New Roman"/>
                <w:sz w:val="18"/>
                <w:szCs w:val="18"/>
              </w:rPr>
              <w:t>DMS</w:t>
            </w:r>
          </w:p>
        </w:tc>
        <w:tc>
          <w:tcPr>
            <w:tcW w:w="1842" w:type="dxa"/>
            <w:tcBorders>
              <w:bottom w:val="single" w:sz="4" w:space="0" w:color="auto"/>
            </w:tcBorders>
            <w:shd w:val="clear" w:color="auto" w:fill="auto"/>
            <w:tcMar>
              <w:top w:w="100" w:type="dxa"/>
              <w:left w:w="100" w:type="dxa"/>
              <w:bottom w:w="100" w:type="dxa"/>
              <w:right w:w="100" w:type="dxa"/>
            </w:tcMar>
            <w:vAlign w:val="center"/>
          </w:tcPr>
          <w:p w14:paraId="7225BA04"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Unfilled</w:t>
            </w:r>
          </w:p>
        </w:tc>
        <w:tc>
          <w:tcPr>
            <w:tcW w:w="1192" w:type="dxa"/>
            <w:tcBorders>
              <w:bottom w:val="single" w:sz="4" w:space="0" w:color="auto"/>
            </w:tcBorders>
            <w:shd w:val="clear" w:color="auto" w:fill="auto"/>
            <w:tcMar>
              <w:top w:w="100" w:type="dxa"/>
              <w:left w:w="100" w:type="dxa"/>
              <w:bottom w:w="100" w:type="dxa"/>
              <w:right w:w="100" w:type="dxa"/>
            </w:tcMar>
            <w:vAlign w:val="center"/>
          </w:tcPr>
          <w:p w14:paraId="2C5E1853"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Unicode MS" w:hAnsi="Times New Roman" w:cs="Times New Roman"/>
                <w:sz w:val="18"/>
                <w:szCs w:val="18"/>
              </w:rPr>
              <w:t>∞</w:t>
            </w:r>
          </w:p>
        </w:tc>
        <w:tc>
          <w:tcPr>
            <w:tcW w:w="1185" w:type="dxa"/>
            <w:tcBorders>
              <w:bottom w:val="single" w:sz="4" w:space="0" w:color="auto"/>
            </w:tcBorders>
            <w:shd w:val="clear" w:color="auto" w:fill="auto"/>
            <w:tcMar>
              <w:top w:w="100" w:type="dxa"/>
              <w:left w:w="100" w:type="dxa"/>
              <w:bottom w:w="100" w:type="dxa"/>
              <w:right w:w="100" w:type="dxa"/>
            </w:tcMar>
            <w:vAlign w:val="center"/>
          </w:tcPr>
          <w:p w14:paraId="30D7FF25"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-0.99</w:t>
            </w:r>
          </w:p>
        </w:tc>
        <w:tc>
          <w:tcPr>
            <w:tcW w:w="1592" w:type="dxa"/>
            <w:tcBorders>
              <w:bottom w:val="single" w:sz="4" w:space="0" w:color="auto"/>
            </w:tcBorders>
            <w:shd w:val="clear" w:color="auto" w:fill="auto"/>
            <w:tcMar>
              <w:top w:w="100" w:type="dxa"/>
              <w:left w:w="100" w:type="dxa"/>
              <w:bottom w:w="100" w:type="dxa"/>
              <w:right w:w="100" w:type="dxa"/>
            </w:tcMar>
            <w:vAlign w:val="center"/>
          </w:tcPr>
          <w:p w14:paraId="696403DC" w14:textId="77777777" w:rsidR="00B4519B" w:rsidRPr="009F70C9" w:rsidRDefault="00B4519B" w:rsidP="00664877">
            <w:pPr>
              <w:spacing w:after="0" w:line="240" w:lineRule="auto"/>
              <w:jc w:val="center"/>
              <w:rPr>
                <w:rFonts w:ascii="Times New Roman" w:eastAsia="Arial" w:hAnsi="Times New Roman" w:cs="Times New Roman"/>
                <w:sz w:val="18"/>
                <w:szCs w:val="18"/>
              </w:rPr>
            </w:pPr>
            <w:r w:rsidRPr="009F70C9">
              <w:rPr>
                <w:rFonts w:ascii="Times New Roman" w:eastAsia="Arial" w:hAnsi="Times New Roman" w:cs="Times New Roman"/>
                <w:sz w:val="18"/>
                <w:szCs w:val="18"/>
              </w:rPr>
              <w:t>23.3</w:t>
            </w:r>
          </w:p>
        </w:tc>
      </w:tr>
    </w:tbl>
    <w:p w14:paraId="1AF9CDDC" w14:textId="77777777" w:rsidR="00E0557A" w:rsidRDefault="00E0557A" w:rsidP="006C704A">
      <w:pPr>
        <w:widowControl/>
        <w:spacing w:after="0" w:line="360" w:lineRule="auto"/>
        <w:jc w:val="both"/>
        <w:rPr>
          <w:rFonts w:ascii="Times New Roman" w:eastAsia="Arial Unicode MS" w:hAnsi="Times New Roman" w:cs="Times New Roman"/>
          <w:sz w:val="24"/>
          <w:szCs w:val="24"/>
        </w:rPr>
      </w:pPr>
    </w:p>
    <w:p w14:paraId="7C5B290A" w14:textId="77777777" w:rsidR="00661D4A" w:rsidRDefault="00841C13" w:rsidP="00661D4A">
      <w:pPr>
        <w:widowControl/>
        <w:spacing w:after="0" w:line="360" w:lineRule="auto"/>
        <w:jc w:val="center"/>
        <w:rPr>
          <w:rFonts w:ascii="Times New Roman" w:eastAsia="Arial Unicode MS" w:hAnsi="Times New Roman" w:cs="Times New Roman"/>
          <w:sz w:val="24"/>
          <w:szCs w:val="24"/>
        </w:rPr>
      </w:pPr>
      <w:bookmarkStart w:id="2" w:name="_heading=h.97l0os7flkt1" w:colFirst="0" w:colLast="0"/>
      <w:bookmarkStart w:id="3" w:name="_heading=h.kp67iug2uvnb" w:colFirst="0" w:colLast="0"/>
      <w:bookmarkEnd w:id="2"/>
      <w:bookmarkEnd w:id="3"/>
      <w:r>
        <w:rPr>
          <w:rFonts w:ascii="Times New Roman" w:eastAsia="Arial Unicode MS" w:hAnsi="Times New Roman" w:cs="Times New Roman"/>
          <w:noProof/>
          <w:sz w:val="24"/>
          <w:szCs w:val="24"/>
        </w:rPr>
        <w:lastRenderedPageBreak/>
        <w:drawing>
          <wp:inline distT="0" distB="0" distL="0" distR="0" wp14:anchorId="006D4CB5" wp14:editId="7C2472BF">
            <wp:extent cx="3224652" cy="2432649"/>
            <wp:effectExtent l="0" t="0" r="0" b="635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3241" cy="2439129"/>
                    </a:xfrm>
                    <a:prstGeom prst="rect">
                      <a:avLst/>
                    </a:prstGeom>
                    <a:noFill/>
                  </pic:spPr>
                </pic:pic>
              </a:graphicData>
            </a:graphic>
          </wp:inline>
        </w:drawing>
      </w:r>
    </w:p>
    <w:p w14:paraId="504266B5" w14:textId="68D55511" w:rsidR="00661D4A" w:rsidRPr="00213138" w:rsidRDefault="00470CFE" w:rsidP="00661D4A">
      <w:pPr>
        <w:widowControl/>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b/>
          <w:sz w:val="24"/>
          <w:szCs w:val="24"/>
        </w:rPr>
        <w:t xml:space="preserve">Supplementary Figure </w:t>
      </w:r>
      <w:r w:rsidR="00841C13">
        <w:rPr>
          <w:rFonts w:ascii="Times New Roman" w:eastAsia="Arial Unicode MS" w:hAnsi="Times New Roman" w:cs="Times New Roman"/>
          <w:b/>
          <w:sz w:val="24"/>
          <w:szCs w:val="24"/>
        </w:rPr>
        <w:t>6</w:t>
      </w:r>
      <w:r w:rsidR="00661D4A" w:rsidRPr="00661D4A">
        <w:rPr>
          <w:rFonts w:ascii="Times New Roman" w:eastAsia="Arial Unicode MS" w:hAnsi="Times New Roman" w:cs="Times New Roman"/>
          <w:b/>
          <w:sz w:val="24"/>
          <w:szCs w:val="24"/>
        </w:rPr>
        <w:t>︱</w:t>
      </w:r>
      <w:r w:rsidR="00661D4A" w:rsidRPr="009F70C9">
        <w:rPr>
          <w:rFonts w:ascii="Times New Roman" w:eastAsia="Arial Unicode MS" w:hAnsi="Times New Roman" w:cs="Times New Roman"/>
          <w:sz w:val="24"/>
          <w:szCs w:val="24"/>
        </w:rPr>
        <w:t xml:space="preserve"> </w:t>
      </w:r>
      <w:r w:rsidR="00661D4A" w:rsidRPr="00661D4A">
        <w:rPr>
          <w:rFonts w:ascii="Times New Roman" w:eastAsia="Arial Unicode MS" w:hAnsi="Times New Roman" w:cs="Times New Roman"/>
          <w:b/>
          <w:sz w:val="24"/>
          <w:szCs w:val="24"/>
        </w:rPr>
        <w:t>Relative change in Poisson’s ratio plotted against the logarithm of the modulus difference.</w:t>
      </w:r>
      <w:r w:rsidR="000977E4">
        <w:rPr>
          <w:rFonts w:ascii="Times New Roman" w:eastAsia="Arial Unicode MS" w:hAnsi="Times New Roman" w:cs="Times New Roman"/>
          <w:b/>
          <w:sz w:val="24"/>
          <w:szCs w:val="24"/>
        </w:rPr>
        <w:fldChar w:fldCharType="begin">
          <w:fldData xml:space="preserve">PEVuZE5vdGU+PENpdGU+PEF1dGhvcj5Lb2NobWFubjwvQXV0aG9yPjxZZWFyPjIwMTM8L1llYXI+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</w:fldData>
        </w:fldChar>
      </w:r>
      <w:r w:rsidR="000977E4">
        <w:rPr>
          <w:rFonts w:ascii="Times New Roman" w:eastAsia="Arial Unicode MS" w:hAnsi="Times New Roman" w:cs="Times New Roman"/>
          <w:b/>
          <w:sz w:val="24"/>
          <w:szCs w:val="24"/>
        </w:rPr>
        <w:instrText xml:space="preserve"> ADDIN EN.CITE </w:instrText>
      </w:r>
      <w:r w:rsidR="000977E4">
        <w:rPr>
          <w:rFonts w:ascii="Times New Roman" w:eastAsia="Arial Unicode MS" w:hAnsi="Times New Roman" w:cs="Times New Roman"/>
          <w:b/>
          <w:sz w:val="24"/>
          <w:szCs w:val="24"/>
        </w:rPr>
        <w:fldChar w:fldCharType="begin">
          <w:fldData xml:space="preserve">PEVuZE5vdGU+PENpdGU+PEF1dGhvcj5Lb2NobWFubjwvQXV0aG9yPjxZZWFyPjIwMTM8L1llYXI+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</w:fldData>
        </w:fldChar>
      </w:r>
      <w:r w:rsidR="000977E4">
        <w:rPr>
          <w:rFonts w:ascii="Times New Roman" w:eastAsia="Arial Unicode MS" w:hAnsi="Times New Roman" w:cs="Times New Roman"/>
          <w:b/>
          <w:sz w:val="24"/>
          <w:szCs w:val="24"/>
        </w:rPr>
        <w:instrText xml:space="preserve"> ADDIN EN.CITE.DATA </w:instrText>
      </w:r>
      <w:r w:rsidR="000977E4">
        <w:rPr>
          <w:rFonts w:ascii="Times New Roman" w:eastAsia="Arial Unicode MS" w:hAnsi="Times New Roman" w:cs="Times New Roman"/>
          <w:b/>
          <w:sz w:val="24"/>
          <w:szCs w:val="24"/>
        </w:rPr>
      </w:r>
      <w:r w:rsidR="000977E4">
        <w:rPr>
          <w:rFonts w:ascii="Times New Roman" w:eastAsia="Arial Unicode MS" w:hAnsi="Times New Roman" w:cs="Times New Roman"/>
          <w:b/>
          <w:sz w:val="24"/>
          <w:szCs w:val="24"/>
        </w:rPr>
        <w:fldChar w:fldCharType="end"/>
      </w:r>
      <w:r w:rsidR="000977E4">
        <w:rPr>
          <w:rFonts w:ascii="Times New Roman" w:eastAsia="Arial Unicode MS" w:hAnsi="Times New Roman" w:cs="Times New Roman"/>
          <w:b/>
          <w:sz w:val="24"/>
          <w:szCs w:val="24"/>
        </w:rPr>
      </w:r>
      <w:r w:rsidR="000977E4">
        <w:rPr>
          <w:rFonts w:ascii="Times New Roman" w:eastAsia="Arial Unicode MS" w:hAnsi="Times New Roman" w:cs="Times New Roman"/>
          <w:b/>
          <w:sz w:val="24"/>
          <w:szCs w:val="24"/>
        </w:rPr>
        <w:fldChar w:fldCharType="separate"/>
      </w:r>
      <w:r w:rsidR="000977E4" w:rsidRPr="000977E4">
        <w:rPr>
          <w:rFonts w:ascii="Times New Roman" w:eastAsia="Arial Unicode MS" w:hAnsi="Times New Roman" w:cs="Times New Roman"/>
          <w:b/>
          <w:noProof/>
          <w:sz w:val="24"/>
          <w:szCs w:val="24"/>
          <w:vertAlign w:val="superscript"/>
        </w:rPr>
        <w:t>7-9</w:t>
      </w:r>
      <w:r w:rsidR="000977E4">
        <w:rPr>
          <w:rFonts w:ascii="Times New Roman" w:eastAsia="Arial Unicode MS" w:hAnsi="Times New Roman" w:cs="Times New Roman"/>
          <w:b/>
          <w:sz w:val="24"/>
          <w:szCs w:val="24"/>
        </w:rPr>
        <w:fldChar w:fldCharType="end"/>
      </w:r>
      <w:r w:rsidR="00213138">
        <w:rPr>
          <w:rFonts w:ascii="Times New Roman" w:eastAsia="Arial Unicode MS" w:hAnsi="Times New Roman" w:cs="Times New Roman"/>
          <w:sz w:val="24"/>
          <w:szCs w:val="24"/>
        </w:rPr>
        <w:t xml:space="preserve"> M</w:t>
      </w:r>
      <w:r w:rsidR="00213138" w:rsidRPr="00213138">
        <w:rPr>
          <w:rFonts w:ascii="Times New Roman" w:eastAsia="Arial Unicode MS" w:hAnsi="Times New Roman" w:cs="Times New Roman"/>
          <w:sz w:val="24"/>
          <w:szCs w:val="24"/>
        </w:rPr>
        <w:t xml:space="preserve">inimum Poisson’s ratio of </w:t>
      </w:r>
      <w:r w:rsidR="00F82614">
        <w:rPr>
          <w:rFonts w:ascii="Times New Roman" w:eastAsia="Arial Unicode MS" w:hAnsi="Times New Roman" w:cs="Times New Roman"/>
          <w:sz w:val="24"/>
          <w:szCs w:val="24"/>
        </w:rPr>
        <w:t xml:space="preserve">the </w:t>
      </w:r>
      <w:r w:rsidR="00213138" w:rsidRPr="00213138">
        <w:rPr>
          <w:rFonts w:ascii="Times New Roman" w:eastAsia="Arial Unicode MS" w:hAnsi="Times New Roman" w:cs="Times New Roman"/>
          <w:sz w:val="24"/>
          <w:szCs w:val="24"/>
        </w:rPr>
        <w:t xml:space="preserve">S-AUX film with various modulus difference </w:t>
      </w:r>
      <w:r w:rsidR="00213138">
        <w:rPr>
          <w:rFonts w:ascii="Times New Roman" w:eastAsia="Arial Unicode MS" w:hAnsi="Times New Roman" w:cs="Times New Roman"/>
          <w:sz w:val="24"/>
          <w:szCs w:val="24"/>
        </w:rPr>
        <w:t>is graphically represented</w:t>
      </w:r>
      <w:r w:rsidR="00213138" w:rsidRPr="00213138">
        <w:rPr>
          <w:rFonts w:ascii="Times New Roman" w:eastAsia="Arial Unicode MS" w:hAnsi="Times New Roman" w:cs="Times New Roman"/>
          <w:sz w:val="24"/>
          <w:szCs w:val="24"/>
        </w:rPr>
        <w:t xml:space="preserve">. x-axis </w:t>
      </w:r>
      <w:r w:rsidR="00213138">
        <w:rPr>
          <w:rFonts w:ascii="Times New Roman" w:eastAsia="Arial Unicode MS" w:hAnsi="Times New Roman" w:cs="Times New Roman"/>
          <w:sz w:val="24"/>
          <w:szCs w:val="24"/>
        </w:rPr>
        <w:t>uses</w:t>
      </w:r>
      <w:r w:rsidR="00F82614">
        <w:rPr>
          <w:rFonts w:ascii="Times New Roman" w:eastAsia="Arial Unicode MS" w:hAnsi="Times New Roman" w:cs="Times New Roman"/>
          <w:sz w:val="24"/>
          <w:szCs w:val="24"/>
        </w:rPr>
        <w:t xml:space="preserve"> the</w:t>
      </w:r>
      <w:r w:rsidR="00213138" w:rsidRPr="00213138">
        <w:rPr>
          <w:rFonts w:ascii="Times New Roman" w:eastAsia="Arial Unicode MS" w:hAnsi="Times New Roman" w:cs="Times New Roman"/>
          <w:sz w:val="24"/>
          <w:szCs w:val="24"/>
        </w:rPr>
        <w:t xml:space="preserve"> logarithmic scale of the ratio of the modulus of </w:t>
      </w:r>
      <w:r w:rsidR="00213138">
        <w:rPr>
          <w:rFonts w:ascii="Times New Roman" w:eastAsia="Arial Unicode MS" w:hAnsi="Times New Roman" w:cs="Times New Roman"/>
          <w:sz w:val="24"/>
          <w:szCs w:val="24"/>
        </w:rPr>
        <w:t xml:space="preserve">the </w:t>
      </w:r>
      <w:r w:rsidR="00213138" w:rsidRPr="00213138">
        <w:rPr>
          <w:rFonts w:ascii="Times New Roman" w:eastAsia="Arial Unicode MS" w:hAnsi="Times New Roman" w:cs="Times New Roman"/>
          <w:sz w:val="24"/>
          <w:szCs w:val="24"/>
        </w:rPr>
        <w:t>rigid domain (</w:t>
      </w:r>
      <w:proofErr w:type="spellStart"/>
      <w:r w:rsidR="00213138" w:rsidRPr="00213138">
        <w:rPr>
          <w:rFonts w:ascii="Times New Roman" w:eastAsia="Arial Unicode MS" w:hAnsi="Times New Roman" w:cs="Times New Roman"/>
          <w:sz w:val="24"/>
          <w:szCs w:val="24"/>
        </w:rPr>
        <w:t>E</w:t>
      </w:r>
      <w:r w:rsidR="00213138" w:rsidRPr="00213138">
        <w:rPr>
          <w:rFonts w:ascii="Times New Roman" w:eastAsia="Arial Unicode MS" w:hAnsi="Times New Roman" w:cs="Times New Roman"/>
          <w:sz w:val="24"/>
          <w:szCs w:val="24"/>
          <w:vertAlign w:val="subscript"/>
        </w:rPr>
        <w:t>rigid</w:t>
      </w:r>
      <w:proofErr w:type="spellEnd"/>
      <w:r w:rsidR="00213138" w:rsidRPr="00213138">
        <w:rPr>
          <w:rFonts w:ascii="Times New Roman" w:eastAsia="Arial Unicode MS" w:hAnsi="Times New Roman" w:cs="Times New Roman"/>
          <w:sz w:val="24"/>
          <w:szCs w:val="24"/>
        </w:rPr>
        <w:t xml:space="preserve">) to </w:t>
      </w:r>
      <w:r w:rsidR="00213138">
        <w:rPr>
          <w:rFonts w:ascii="Times New Roman" w:eastAsia="Arial Unicode MS" w:hAnsi="Times New Roman" w:cs="Times New Roman"/>
          <w:sz w:val="24"/>
          <w:szCs w:val="24"/>
        </w:rPr>
        <w:t xml:space="preserve">the </w:t>
      </w:r>
      <w:r w:rsidR="00213138" w:rsidRPr="00213138">
        <w:rPr>
          <w:rFonts w:ascii="Times New Roman" w:eastAsia="Arial Unicode MS" w:hAnsi="Times New Roman" w:cs="Times New Roman"/>
          <w:sz w:val="24"/>
          <w:szCs w:val="24"/>
        </w:rPr>
        <w:t>modulus of the soft domain (</w:t>
      </w:r>
      <w:proofErr w:type="spellStart"/>
      <w:r w:rsidR="00213138" w:rsidRPr="00213138">
        <w:rPr>
          <w:rFonts w:ascii="Times New Roman" w:eastAsia="Arial Unicode MS" w:hAnsi="Times New Roman" w:cs="Times New Roman"/>
          <w:sz w:val="24"/>
          <w:szCs w:val="24"/>
        </w:rPr>
        <w:t>E</w:t>
      </w:r>
      <w:r w:rsidR="00213138" w:rsidRPr="00213138">
        <w:rPr>
          <w:rFonts w:ascii="Times New Roman" w:eastAsia="Arial Unicode MS" w:hAnsi="Times New Roman" w:cs="Times New Roman"/>
          <w:sz w:val="24"/>
          <w:szCs w:val="24"/>
          <w:vertAlign w:val="subscript"/>
        </w:rPr>
        <w:t>soft</w:t>
      </w:r>
      <w:proofErr w:type="spellEnd"/>
      <w:r w:rsidR="00213138" w:rsidRPr="00213138">
        <w:rPr>
          <w:rFonts w:ascii="Times New Roman" w:eastAsia="Arial Unicode MS" w:hAnsi="Times New Roman" w:cs="Times New Roman"/>
          <w:sz w:val="24"/>
          <w:szCs w:val="24"/>
        </w:rPr>
        <w:t>).</w:t>
      </w:r>
    </w:p>
    <w:p w14:paraId="1E6B142F" w14:textId="77777777" w:rsidR="00661D4A" w:rsidRPr="00213138" w:rsidRDefault="00661D4A" w:rsidP="006C704A">
      <w:pPr>
        <w:widowControl/>
        <w:spacing w:after="0" w:line="360" w:lineRule="auto"/>
        <w:jc w:val="both"/>
        <w:rPr>
          <w:rFonts w:ascii="Times New Roman" w:eastAsia="Arial Unicode MS" w:hAnsi="Times New Roman" w:cs="Times New Roman"/>
          <w:sz w:val="24"/>
          <w:szCs w:val="24"/>
        </w:rPr>
      </w:pPr>
    </w:p>
    <w:p w14:paraId="0CF20E2B" w14:textId="77777777" w:rsidR="007F0116" w:rsidRDefault="007F0116" w:rsidP="007F0116">
      <w:pPr>
        <w:widowControl/>
        <w:spacing w:after="0" w:line="360"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rPr>
        <w:drawing>
          <wp:inline distT="0" distB="0" distL="0" distR="0" wp14:anchorId="1D531608" wp14:editId="1780ED87">
            <wp:extent cx="2731208" cy="2220104"/>
            <wp:effectExtent l="0" t="0" r="0" b="8890"/>
            <wp:docPr id="1675712015"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12015" name="그림 1675712015"/>
                    <pic:cNvPicPr/>
                  </pic:nvPicPr>
                  <pic:blipFill>
                    <a:blip r:embed="rId13"/>
                    <a:stretch>
                      <a:fillRect/>
                    </a:stretch>
                  </pic:blipFill>
                  <pic:spPr>
                    <a:xfrm>
                      <a:off x="0" y="0"/>
                      <a:ext cx="2731208" cy="2220104"/>
                    </a:xfrm>
                    <a:prstGeom prst="rect">
                      <a:avLst/>
                    </a:prstGeom>
                  </pic:spPr>
                </pic:pic>
              </a:graphicData>
            </a:graphic>
          </wp:inline>
        </w:drawing>
      </w:r>
    </w:p>
    <w:p w14:paraId="3D1638D9" w14:textId="77777777" w:rsidR="007F0116" w:rsidRPr="007F0116" w:rsidRDefault="00470CFE" w:rsidP="007F0116">
      <w:pPr>
        <w:widowControl/>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b/>
          <w:sz w:val="24"/>
          <w:szCs w:val="24"/>
        </w:rPr>
        <w:t xml:space="preserve">Supplementary Figure </w:t>
      </w:r>
      <w:r w:rsidR="007F0116">
        <w:rPr>
          <w:rFonts w:ascii="Times New Roman" w:eastAsia="Arial Unicode MS" w:hAnsi="Times New Roman" w:cs="Times New Roman"/>
          <w:b/>
          <w:sz w:val="24"/>
          <w:szCs w:val="24"/>
        </w:rPr>
        <w:t>7</w:t>
      </w:r>
      <w:r w:rsidR="007F0116" w:rsidRPr="00661D4A">
        <w:rPr>
          <w:rFonts w:ascii="Times New Roman" w:eastAsia="Arial Unicode MS" w:hAnsi="Times New Roman" w:cs="Times New Roman"/>
          <w:b/>
          <w:sz w:val="24"/>
          <w:szCs w:val="24"/>
        </w:rPr>
        <w:t>︱</w:t>
      </w:r>
      <w:r w:rsidR="007F0116" w:rsidRPr="009F70C9">
        <w:rPr>
          <w:rFonts w:ascii="Times New Roman" w:eastAsia="Arial Unicode MS" w:hAnsi="Times New Roman" w:cs="Times New Roman"/>
          <w:sz w:val="24"/>
          <w:szCs w:val="24"/>
        </w:rPr>
        <w:t xml:space="preserve"> </w:t>
      </w:r>
      <w:r w:rsidR="007F0116">
        <w:rPr>
          <w:rFonts w:ascii="Times New Roman" w:eastAsia="Arial Unicode MS" w:hAnsi="Times New Roman" w:cs="Times New Roman"/>
          <w:b/>
          <w:sz w:val="24"/>
          <w:szCs w:val="24"/>
        </w:rPr>
        <w:t>Reliability of S-AUX film under cyclic stretching.</w:t>
      </w:r>
      <w:r w:rsidR="007F0116">
        <w:rPr>
          <w:rFonts w:ascii="Times New Roman" w:eastAsia="Arial Unicode MS" w:hAnsi="Times New Roman" w:cs="Times New Roman"/>
          <w:sz w:val="24"/>
          <w:szCs w:val="24"/>
        </w:rPr>
        <w:t xml:space="preserve"> Stress-strain curves of</w:t>
      </w:r>
      <w:r w:rsidR="00F82614">
        <w:rPr>
          <w:rFonts w:ascii="Times New Roman" w:eastAsia="Arial Unicode MS" w:hAnsi="Times New Roman" w:cs="Times New Roman"/>
          <w:sz w:val="24"/>
          <w:szCs w:val="24"/>
        </w:rPr>
        <w:t xml:space="preserve"> an</w:t>
      </w:r>
      <w:r w:rsidR="007F0116">
        <w:rPr>
          <w:rFonts w:ascii="Times New Roman" w:eastAsia="Arial Unicode MS" w:hAnsi="Times New Roman" w:cs="Times New Roman"/>
          <w:sz w:val="24"/>
          <w:szCs w:val="24"/>
        </w:rPr>
        <w:t xml:space="preserve"> S-AUX film under 20% uniaxial stretching for every 1,000 cycles until 5,000 times.</w:t>
      </w:r>
    </w:p>
    <w:p w14:paraId="188FC3A3" w14:textId="77777777" w:rsidR="007F0116" w:rsidRDefault="007F0116" w:rsidP="007F0116">
      <w:pPr>
        <w:widowControl/>
        <w:spacing w:after="0" w:line="360" w:lineRule="auto"/>
        <w:jc w:val="center"/>
        <w:rPr>
          <w:rFonts w:ascii="Times New Roman" w:eastAsia="Arial Unicode MS" w:hAnsi="Times New Roman" w:cs="Times New Roman"/>
          <w:sz w:val="24"/>
          <w:szCs w:val="24"/>
        </w:rPr>
      </w:pPr>
    </w:p>
    <w:p w14:paraId="5E50FFC8" w14:textId="77777777" w:rsidR="007F0116" w:rsidRDefault="007F0116" w:rsidP="006C704A">
      <w:pPr>
        <w:widowControl/>
        <w:spacing w:after="0" w:line="360" w:lineRule="auto"/>
        <w:jc w:val="both"/>
        <w:rPr>
          <w:rFonts w:ascii="Times New Roman" w:eastAsia="Arial Unicode MS" w:hAnsi="Times New Roman" w:cs="Times New Roman"/>
          <w:sz w:val="24"/>
          <w:szCs w:val="24"/>
        </w:rPr>
      </w:pPr>
    </w:p>
    <w:p w14:paraId="64718501" w14:textId="77777777" w:rsidR="00691F94" w:rsidRPr="00691F94" w:rsidRDefault="00691F94" w:rsidP="00691F94">
      <w:pPr>
        <w:widowControl/>
        <w:spacing w:after="0" w:line="360" w:lineRule="auto"/>
        <w:jc w:val="both"/>
        <w:rPr>
          <w:rFonts w:ascii="Times New Roman" w:eastAsia="Arial Unicode MS" w:hAnsi="Times New Roman" w:cs="Times New Roman"/>
          <w:bCs/>
          <w:sz w:val="24"/>
          <w:szCs w:val="24"/>
        </w:rPr>
      </w:pPr>
    </w:p>
    <w:p w14:paraId="72086009" w14:textId="77777777" w:rsidR="006C704A" w:rsidRDefault="006C704A" w:rsidP="006C704A">
      <w:pPr>
        <w:widowControl/>
        <w:spacing w:after="0" w:line="360" w:lineRule="auto"/>
        <w:jc w:val="both"/>
        <w:rPr>
          <w:rFonts w:ascii="Times New Roman" w:eastAsia="Arial Unicode MS" w:hAnsi="Times New Roman" w:cs="Times New Roman"/>
          <w:sz w:val="24"/>
          <w:szCs w:val="24"/>
        </w:rPr>
      </w:pPr>
    </w:p>
    <w:p w14:paraId="46592FF5" w14:textId="77777777" w:rsidR="00654BC9" w:rsidRDefault="00654BC9" w:rsidP="00654BC9">
      <w:pPr>
        <w:widowControl/>
        <w:spacing w:after="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noProof/>
          <w:sz w:val="24"/>
          <w:szCs w:val="24"/>
        </w:rPr>
        <w:lastRenderedPageBreak/>
        <w:drawing>
          <wp:inline distT="0" distB="0" distL="0" distR="0" wp14:anchorId="4825057F" wp14:editId="4F50AE7B">
            <wp:extent cx="5731510" cy="1338580"/>
            <wp:effectExtent l="0" t="0" r="0" b="0"/>
            <wp:docPr id="1515405671"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05671" name="그림 1515405671"/>
                    <pic:cNvPicPr/>
                  </pic:nvPicPr>
                  <pic:blipFill>
                    <a:blip r:embed="rId14"/>
                    <a:stretch>
                      <a:fillRect/>
                    </a:stretch>
                  </pic:blipFill>
                  <pic:spPr>
                    <a:xfrm>
                      <a:off x="0" y="0"/>
                      <a:ext cx="5731510" cy="1338580"/>
                    </a:xfrm>
                    <a:prstGeom prst="rect">
                      <a:avLst/>
                    </a:prstGeom>
                  </pic:spPr>
                </pic:pic>
              </a:graphicData>
            </a:graphic>
          </wp:inline>
        </w:drawing>
      </w:r>
      <w:r w:rsidRPr="00654BC9">
        <w:rPr>
          <w:rFonts w:ascii="Times New Roman" w:eastAsia="Arial Unicode MS" w:hAnsi="Times New Roman" w:cs="Times New Roman"/>
          <w:b/>
          <w:bCs/>
          <w:sz w:val="24"/>
          <w:szCs w:val="24"/>
        </w:rPr>
        <w:t xml:space="preserve"> </w:t>
      </w:r>
      <w:r>
        <w:rPr>
          <w:rFonts w:ascii="Times New Roman" w:eastAsia="Arial Unicode MS" w:hAnsi="Times New Roman" w:cs="Times New Roman"/>
          <w:b/>
          <w:bCs/>
          <w:sz w:val="24"/>
          <w:szCs w:val="24"/>
        </w:rPr>
        <w:t>Supplementary Figure 8</w:t>
      </w:r>
      <w:r w:rsidRPr="00C01426">
        <w:rPr>
          <w:rFonts w:ascii="Times New Roman" w:eastAsia="Arial Unicode MS" w:hAnsi="Times New Roman" w:cs="Times New Roman"/>
          <w:b/>
          <w:bCs/>
          <w:sz w:val="24"/>
          <w:szCs w:val="24"/>
        </w:rPr>
        <w:t>︱</w:t>
      </w:r>
      <w:r w:rsidRPr="00C01426">
        <w:rPr>
          <w:rFonts w:ascii="Times New Roman" w:eastAsia="Arial Unicode MS" w:hAnsi="Times New Roman" w:cs="Times New Roman"/>
          <w:b/>
          <w:bCs/>
          <w:sz w:val="24"/>
          <w:szCs w:val="24"/>
        </w:rPr>
        <w:t xml:space="preserve"> </w:t>
      </w:r>
      <w:r>
        <w:rPr>
          <w:rFonts w:ascii="Times New Roman" w:eastAsia="Arial Unicode MS" w:hAnsi="Times New Roman" w:cs="Times New Roman"/>
          <w:b/>
          <w:bCs/>
          <w:sz w:val="24"/>
          <w:szCs w:val="24"/>
        </w:rPr>
        <w:t>Uniform expansion behavior of</w:t>
      </w:r>
      <w:r w:rsidR="00F82614">
        <w:rPr>
          <w:rFonts w:ascii="Times New Roman" w:eastAsia="Arial Unicode MS" w:hAnsi="Times New Roman" w:cs="Times New Roman"/>
          <w:b/>
          <w:bCs/>
          <w:sz w:val="24"/>
          <w:szCs w:val="24"/>
        </w:rPr>
        <w:t xml:space="preserve"> a</w:t>
      </w:r>
      <w:r>
        <w:rPr>
          <w:rFonts w:ascii="Times New Roman" w:eastAsia="Arial Unicode MS" w:hAnsi="Times New Roman" w:cs="Times New Roman"/>
          <w:b/>
          <w:bCs/>
          <w:sz w:val="24"/>
          <w:szCs w:val="24"/>
        </w:rPr>
        <w:t xml:space="preserve"> S-AUX film-based stretchable display. </w:t>
      </w:r>
      <w:r w:rsidRPr="00932237">
        <w:rPr>
          <w:rFonts w:ascii="Times New Roman" w:eastAsia="Arial Unicode MS" w:hAnsi="Times New Roman" w:cs="Times New Roman"/>
          <w:bCs/>
          <w:sz w:val="24"/>
          <w:szCs w:val="24"/>
        </w:rPr>
        <w:t xml:space="preserve">Uniform </w:t>
      </w:r>
      <w:r>
        <w:rPr>
          <w:rFonts w:ascii="Times New Roman" w:eastAsia="Arial Unicode MS" w:hAnsi="Times New Roman" w:cs="Times New Roman"/>
          <w:bCs/>
          <w:sz w:val="24"/>
          <w:szCs w:val="24"/>
        </w:rPr>
        <w:t xml:space="preserve">expansion of </w:t>
      </w:r>
      <w:r w:rsidR="00F82614">
        <w:rPr>
          <w:rFonts w:ascii="Times New Roman" w:eastAsia="Arial Unicode MS" w:hAnsi="Times New Roman" w:cs="Times New Roman"/>
          <w:bCs/>
          <w:sz w:val="24"/>
          <w:szCs w:val="24"/>
        </w:rPr>
        <w:t xml:space="preserve">a </w:t>
      </w:r>
      <w:r>
        <w:rPr>
          <w:rFonts w:ascii="Times New Roman" w:eastAsia="Arial Unicode MS" w:hAnsi="Times New Roman" w:cs="Times New Roman"/>
          <w:bCs/>
          <w:sz w:val="24"/>
          <w:szCs w:val="24"/>
        </w:rPr>
        <w:t xml:space="preserve">heart-shaped image </w:t>
      </w:r>
      <w:r w:rsidRPr="00932237">
        <w:rPr>
          <w:rFonts w:ascii="Times New Roman" w:eastAsia="Arial Unicode MS" w:hAnsi="Times New Roman" w:cs="Times New Roman"/>
          <w:bCs/>
          <w:sz w:val="24"/>
          <w:szCs w:val="24"/>
        </w:rPr>
        <w:t>during stretching</w:t>
      </w:r>
      <w:r>
        <w:rPr>
          <w:rFonts w:ascii="Times New Roman" w:eastAsia="Arial Unicode MS" w:hAnsi="Times New Roman" w:cs="Times New Roman"/>
          <w:bCs/>
          <w:sz w:val="24"/>
          <w:szCs w:val="24"/>
        </w:rPr>
        <w:t xml:space="preserve"> from 0 to 12%</w:t>
      </w:r>
      <w:r w:rsidRPr="00932237">
        <w:rPr>
          <w:rFonts w:ascii="Times New Roman" w:eastAsia="Arial Unicode MS" w:hAnsi="Times New Roman" w:cs="Times New Roman"/>
          <w:bCs/>
          <w:sz w:val="24"/>
          <w:szCs w:val="24"/>
        </w:rPr>
        <w:t xml:space="preserve"> (</w:t>
      </w:r>
      <w:r>
        <w:rPr>
          <w:rFonts w:ascii="Times New Roman" w:eastAsia="Arial Unicode MS" w:hAnsi="Times New Roman" w:cs="Times New Roman"/>
          <w:bCs/>
          <w:sz w:val="24"/>
          <w:szCs w:val="24"/>
        </w:rPr>
        <w:t>a</w:t>
      </w:r>
      <w:r w:rsidRPr="00932237">
        <w:rPr>
          <w:rFonts w:ascii="Times New Roman" w:eastAsia="Arial Unicode MS" w:hAnsi="Times New Roman" w:cs="Times New Roman"/>
          <w:bCs/>
          <w:sz w:val="24"/>
          <w:szCs w:val="24"/>
        </w:rPr>
        <w:t>rrows indicate stretching directions)</w:t>
      </w:r>
      <w:r>
        <w:rPr>
          <w:rFonts w:ascii="Times New Roman" w:eastAsia="Arial Unicode MS" w:hAnsi="Times New Roman" w:cs="Times New Roman"/>
          <w:bCs/>
          <w:sz w:val="24"/>
          <w:szCs w:val="24"/>
        </w:rPr>
        <w:t>.</w:t>
      </w:r>
    </w:p>
    <w:p w14:paraId="6691990D" w14:textId="77777777" w:rsidR="00654BC9" w:rsidRPr="00691D0E" w:rsidRDefault="00654BC9" w:rsidP="00654BC9">
      <w:pPr>
        <w:widowControl/>
        <w:spacing w:after="0" w:line="360" w:lineRule="auto"/>
        <w:jc w:val="both"/>
        <w:rPr>
          <w:rFonts w:ascii="Times New Roman" w:eastAsia="Arial Unicode MS" w:hAnsi="Times New Roman" w:cs="Times New Roman"/>
          <w:bCs/>
          <w:sz w:val="24"/>
          <w:szCs w:val="24"/>
        </w:rPr>
      </w:pPr>
    </w:p>
    <w:p w14:paraId="7AA979C3" w14:textId="77777777" w:rsidR="00721E66" w:rsidRDefault="00B44599" w:rsidP="00B44599">
      <w:pPr>
        <w:widowControl/>
        <w:spacing w:after="0" w:line="360"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rPr>
        <w:drawing>
          <wp:inline distT="0" distB="0" distL="0" distR="0" wp14:anchorId="65427A40" wp14:editId="4258D3B9">
            <wp:extent cx="5731510" cy="807720"/>
            <wp:effectExtent l="0" t="0" r="0" b="5080"/>
            <wp:docPr id="555098930"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98930" name="그림 555098930"/>
                    <pic:cNvPicPr/>
                  </pic:nvPicPr>
                  <pic:blipFill>
                    <a:blip r:embed="rId15"/>
                    <a:stretch>
                      <a:fillRect/>
                    </a:stretch>
                  </pic:blipFill>
                  <pic:spPr>
                    <a:xfrm>
                      <a:off x="0" y="0"/>
                      <a:ext cx="5731510" cy="807720"/>
                    </a:xfrm>
                    <a:prstGeom prst="rect">
                      <a:avLst/>
                    </a:prstGeom>
                  </pic:spPr>
                </pic:pic>
              </a:graphicData>
            </a:graphic>
          </wp:inline>
        </w:drawing>
      </w:r>
    </w:p>
    <w:p w14:paraId="52B11936" w14:textId="77777777" w:rsidR="00721E66" w:rsidRPr="00691D0E" w:rsidRDefault="00470CFE" w:rsidP="00721E66">
      <w:pPr>
        <w:widowControl/>
        <w:spacing w:after="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
          <w:bCs/>
          <w:sz w:val="24"/>
          <w:szCs w:val="24"/>
        </w:rPr>
        <w:t xml:space="preserve">Supplementary Figure </w:t>
      </w:r>
      <w:r w:rsidR="00654BC9">
        <w:rPr>
          <w:rFonts w:ascii="Times New Roman" w:eastAsia="Arial Unicode MS" w:hAnsi="Times New Roman" w:cs="Times New Roman"/>
          <w:b/>
          <w:bCs/>
          <w:sz w:val="24"/>
          <w:szCs w:val="24"/>
        </w:rPr>
        <w:t>9</w:t>
      </w:r>
      <w:r w:rsidR="00721E66" w:rsidRPr="00C01426">
        <w:rPr>
          <w:rFonts w:ascii="Times New Roman" w:eastAsia="Arial Unicode MS" w:hAnsi="Times New Roman" w:cs="Times New Roman"/>
          <w:b/>
          <w:bCs/>
          <w:sz w:val="24"/>
          <w:szCs w:val="24"/>
        </w:rPr>
        <w:t>︱</w:t>
      </w:r>
      <w:r w:rsidR="00721E66" w:rsidRPr="00C01426">
        <w:rPr>
          <w:rFonts w:ascii="Times New Roman" w:eastAsia="Arial Unicode MS" w:hAnsi="Times New Roman" w:cs="Times New Roman"/>
          <w:b/>
          <w:bCs/>
          <w:sz w:val="24"/>
          <w:szCs w:val="24"/>
        </w:rPr>
        <w:t xml:space="preserve"> </w:t>
      </w:r>
      <w:r w:rsidR="00721E66">
        <w:rPr>
          <w:rFonts w:ascii="Times New Roman" w:eastAsia="Arial Unicode MS" w:hAnsi="Times New Roman" w:cs="Times New Roman"/>
          <w:b/>
          <w:bCs/>
          <w:sz w:val="24"/>
          <w:szCs w:val="24"/>
        </w:rPr>
        <w:t xml:space="preserve">Stretching of </w:t>
      </w:r>
      <w:r w:rsidR="00F82614">
        <w:rPr>
          <w:rFonts w:ascii="Times New Roman" w:eastAsia="Arial Unicode MS" w:hAnsi="Times New Roman" w:cs="Times New Roman"/>
          <w:b/>
          <w:bCs/>
          <w:sz w:val="24"/>
          <w:szCs w:val="24"/>
        </w:rPr>
        <w:t xml:space="preserve">an </w:t>
      </w:r>
      <w:r w:rsidR="00721E66">
        <w:rPr>
          <w:rFonts w:ascii="Times New Roman" w:eastAsia="Arial Unicode MS" w:hAnsi="Times New Roman" w:cs="Times New Roman"/>
          <w:b/>
          <w:bCs/>
          <w:sz w:val="24"/>
          <w:szCs w:val="24"/>
        </w:rPr>
        <w:t xml:space="preserve">S-AUX film-based micro-LED display during driving. </w:t>
      </w:r>
      <w:r w:rsidR="00721E66">
        <w:rPr>
          <w:rFonts w:ascii="Times New Roman" w:eastAsia="Arial Unicode MS" w:hAnsi="Times New Roman" w:cs="Times New Roman"/>
          <w:bCs/>
          <w:sz w:val="24"/>
          <w:szCs w:val="24"/>
        </w:rPr>
        <w:t>Stretched configurations of</w:t>
      </w:r>
      <w:r w:rsidR="00F82614">
        <w:rPr>
          <w:rFonts w:ascii="Times New Roman" w:eastAsia="Arial Unicode MS" w:hAnsi="Times New Roman" w:cs="Times New Roman"/>
          <w:bCs/>
          <w:sz w:val="24"/>
          <w:szCs w:val="24"/>
        </w:rPr>
        <w:t xml:space="preserve"> an</w:t>
      </w:r>
      <w:r w:rsidR="00721E66">
        <w:rPr>
          <w:rFonts w:ascii="Times New Roman" w:eastAsia="Arial Unicode MS" w:hAnsi="Times New Roman" w:cs="Times New Roman"/>
          <w:bCs/>
          <w:sz w:val="24"/>
          <w:szCs w:val="24"/>
        </w:rPr>
        <w:t xml:space="preserve"> S-AUX film-based display under uniaxial tension in longitudinal direction from 0 to 25%.</w:t>
      </w:r>
    </w:p>
    <w:p w14:paraId="6F2111B1" w14:textId="77777777" w:rsidR="00932237" w:rsidRPr="0076483A" w:rsidRDefault="00932237" w:rsidP="00B44599">
      <w:pPr>
        <w:widowControl/>
        <w:spacing w:after="0" w:line="360" w:lineRule="auto"/>
        <w:jc w:val="center"/>
        <w:rPr>
          <w:rFonts w:ascii="Times New Roman" w:eastAsia="Arial Unicode MS" w:hAnsi="Times New Roman" w:cs="Times New Roman"/>
          <w:sz w:val="24"/>
          <w:szCs w:val="24"/>
        </w:rPr>
      </w:pPr>
    </w:p>
    <w:p w14:paraId="62B0B4C6" w14:textId="77777777" w:rsidR="006C704A" w:rsidRDefault="006C704A" w:rsidP="006C704A">
      <w:pPr>
        <w:widowControl/>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4BF3E51" wp14:editId="17C688AA">
            <wp:extent cx="5731200" cy="1384300"/>
            <wp:effectExtent l="0" t="0" r="0" b="0"/>
            <wp:docPr id="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31200" cy="1384300"/>
                    </a:xfrm>
                    <a:prstGeom prst="rect">
                      <a:avLst/>
                    </a:prstGeom>
                    <a:ln/>
                  </pic:spPr>
                </pic:pic>
              </a:graphicData>
            </a:graphic>
          </wp:inline>
        </w:drawing>
      </w:r>
    </w:p>
    <w:p w14:paraId="30140B56" w14:textId="77777777" w:rsidR="006C704A" w:rsidRDefault="00470CFE" w:rsidP="006C704A">
      <w:pPr>
        <w:widowControl/>
        <w:spacing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 xml:space="preserve">Supplementary Figure </w:t>
      </w:r>
      <w:r w:rsidR="006C704A">
        <w:rPr>
          <w:rFonts w:ascii="Times New Roman" w:eastAsia="Arial Unicode MS" w:hAnsi="Times New Roman" w:cs="Times New Roman"/>
          <w:b/>
          <w:bCs/>
          <w:sz w:val="24"/>
          <w:szCs w:val="24"/>
        </w:rPr>
        <w:t>1</w:t>
      </w:r>
      <w:r w:rsidR="002D21D4">
        <w:rPr>
          <w:rFonts w:ascii="Times New Roman" w:eastAsia="Arial Unicode MS" w:hAnsi="Times New Roman" w:cs="Times New Roman"/>
          <w:b/>
          <w:bCs/>
          <w:sz w:val="24"/>
          <w:szCs w:val="24"/>
        </w:rPr>
        <w:t>0</w:t>
      </w:r>
      <w:r w:rsidR="006C704A" w:rsidRPr="0076483A">
        <w:rPr>
          <w:rFonts w:ascii="Times New Roman" w:eastAsia="Arial Unicode MS" w:hAnsi="Times New Roman" w:cs="Times New Roman"/>
          <w:b/>
          <w:bCs/>
          <w:sz w:val="24"/>
          <w:szCs w:val="24"/>
        </w:rPr>
        <w:t>︱</w:t>
      </w:r>
      <w:r w:rsidR="006C704A">
        <w:rPr>
          <w:rFonts w:ascii="Times New Roman" w:eastAsia="Arial Unicode MS" w:hAnsi="Times New Roman" w:cs="Times New Roman"/>
          <w:b/>
          <w:bCs/>
          <w:sz w:val="24"/>
          <w:szCs w:val="24"/>
        </w:rPr>
        <w:t xml:space="preserve">Poisson’s ratio measurement of </w:t>
      </w:r>
      <w:r w:rsidR="00F82614">
        <w:rPr>
          <w:rFonts w:ascii="Times New Roman" w:eastAsia="Arial Unicode MS" w:hAnsi="Times New Roman" w:cs="Times New Roman"/>
          <w:b/>
          <w:bCs/>
          <w:sz w:val="24"/>
          <w:szCs w:val="24"/>
        </w:rPr>
        <w:t xml:space="preserve">the </w:t>
      </w:r>
      <w:r w:rsidR="006C704A">
        <w:rPr>
          <w:rFonts w:ascii="Times New Roman" w:eastAsia="Arial Unicode MS" w:hAnsi="Times New Roman" w:cs="Times New Roman"/>
          <w:b/>
          <w:bCs/>
          <w:sz w:val="24"/>
          <w:szCs w:val="24"/>
        </w:rPr>
        <w:t>S-AUX films.</w:t>
      </w:r>
      <w:r w:rsidR="006C704A" w:rsidRPr="009F70C9">
        <w:rPr>
          <w:rFonts w:ascii="Times New Roman" w:eastAsia="Arial Unicode MS" w:hAnsi="Times New Roman" w:cs="Times New Roman"/>
          <w:sz w:val="24"/>
          <w:szCs w:val="24"/>
        </w:rPr>
        <w:t xml:space="preserve"> </w:t>
      </w:r>
      <w:r w:rsidR="006C704A" w:rsidRPr="0076483A">
        <w:rPr>
          <w:rFonts w:ascii="Times New Roman" w:eastAsia="Arial Unicode MS" w:hAnsi="Times New Roman" w:cs="Times New Roman"/>
          <w:b/>
          <w:bCs/>
          <w:sz w:val="24"/>
          <w:szCs w:val="24"/>
        </w:rPr>
        <w:t>a</w:t>
      </w:r>
      <w:r w:rsidR="006C704A">
        <w:rPr>
          <w:rFonts w:ascii="Times New Roman" w:eastAsia="Arial Unicode MS" w:hAnsi="Times New Roman" w:cs="Times New Roman"/>
          <w:sz w:val="24"/>
          <w:szCs w:val="24"/>
        </w:rPr>
        <w:t xml:space="preserve">, speckle-patterned S-AUX film and </w:t>
      </w:r>
      <w:r w:rsidR="00F82614">
        <w:rPr>
          <w:rFonts w:ascii="Times New Roman" w:eastAsia="Arial Unicode MS" w:hAnsi="Times New Roman" w:cs="Times New Roman"/>
          <w:sz w:val="24"/>
          <w:szCs w:val="24"/>
        </w:rPr>
        <w:t xml:space="preserve">the </w:t>
      </w:r>
      <w:r w:rsidR="006C704A">
        <w:rPr>
          <w:rFonts w:ascii="Times New Roman" w:eastAsia="Arial Unicode MS" w:hAnsi="Times New Roman" w:cs="Times New Roman"/>
          <w:sz w:val="24"/>
          <w:szCs w:val="24"/>
        </w:rPr>
        <w:t xml:space="preserve">fiducial point marks for DIC analysis. </w:t>
      </w:r>
      <w:r w:rsidR="006C704A">
        <w:rPr>
          <w:rFonts w:ascii="Times New Roman" w:eastAsia="Arial Unicode MS" w:hAnsi="Times New Roman" w:cs="Times New Roman"/>
          <w:b/>
          <w:bCs/>
          <w:sz w:val="24"/>
          <w:szCs w:val="24"/>
        </w:rPr>
        <w:t>b</w:t>
      </w:r>
      <w:r w:rsidR="006C704A">
        <w:rPr>
          <w:rFonts w:ascii="Times New Roman" w:eastAsia="Arial Unicode MS" w:hAnsi="Times New Roman" w:cs="Times New Roman"/>
          <w:sz w:val="24"/>
          <w:szCs w:val="24"/>
        </w:rPr>
        <w:t>, DIC-measured x-axis and y-axis strain under uniaxial stretching.</w:t>
      </w:r>
    </w:p>
    <w:p w14:paraId="0C03C24E" w14:textId="77777777" w:rsidR="006C704A" w:rsidRDefault="006C704A" w:rsidP="002D06C1">
      <w:pPr>
        <w:widowControl/>
        <w:spacing w:after="0" w:line="360" w:lineRule="auto"/>
        <w:rPr>
          <w:rFonts w:ascii="Times New Roman" w:eastAsia="Times New Roman" w:hAnsi="Times New Roman" w:cs="Times New Roman"/>
          <w:sz w:val="24"/>
          <w:szCs w:val="24"/>
        </w:rPr>
      </w:pPr>
    </w:p>
    <w:p w14:paraId="557360AA" w14:textId="77777777" w:rsidR="001448A6" w:rsidRDefault="001448A6" w:rsidP="002D06C1">
      <w:pPr>
        <w:widowControl/>
        <w:spacing w:after="0" w:line="360" w:lineRule="auto"/>
        <w:rPr>
          <w:rFonts w:ascii="Times New Roman" w:eastAsia="Times New Roman" w:hAnsi="Times New Roman" w:cs="Times New Roman"/>
          <w:sz w:val="24"/>
          <w:szCs w:val="24"/>
        </w:rPr>
      </w:pPr>
    </w:p>
    <w:p w14:paraId="7BE6B54F" w14:textId="77777777" w:rsidR="001448A6" w:rsidRDefault="001448A6" w:rsidP="002D06C1">
      <w:pPr>
        <w:widowControl/>
        <w:spacing w:after="0" w:line="360" w:lineRule="auto"/>
        <w:rPr>
          <w:rFonts w:ascii="Times New Roman" w:eastAsia="Times New Roman" w:hAnsi="Times New Roman" w:cs="Times New Roman"/>
          <w:sz w:val="24"/>
          <w:szCs w:val="24"/>
        </w:rPr>
      </w:pPr>
    </w:p>
    <w:p w14:paraId="4793838D" w14:textId="77777777" w:rsidR="001448A6" w:rsidRDefault="001448A6" w:rsidP="002D06C1">
      <w:pPr>
        <w:widowControl/>
        <w:spacing w:after="0" w:line="360" w:lineRule="auto"/>
        <w:rPr>
          <w:rFonts w:ascii="Times New Roman" w:eastAsia="Times New Roman" w:hAnsi="Times New Roman" w:cs="Times New Roman"/>
          <w:sz w:val="24"/>
          <w:szCs w:val="24"/>
        </w:rPr>
      </w:pPr>
    </w:p>
    <w:p w14:paraId="579733FA" w14:textId="77777777" w:rsidR="001448A6" w:rsidRDefault="001448A6" w:rsidP="002D06C1">
      <w:pPr>
        <w:widowControl/>
        <w:spacing w:after="0" w:line="360" w:lineRule="auto"/>
        <w:rPr>
          <w:rFonts w:ascii="Times New Roman" w:eastAsia="Times New Roman" w:hAnsi="Times New Roman" w:cs="Times New Roman"/>
          <w:sz w:val="24"/>
          <w:szCs w:val="24"/>
        </w:rPr>
      </w:pPr>
    </w:p>
    <w:p w14:paraId="0741D892" w14:textId="7A000B4E" w:rsidR="00F150D3" w:rsidRDefault="00F150D3" w:rsidP="001448A6">
      <w:pPr>
        <w:widowControl/>
        <w:spacing w:after="0" w:line="360" w:lineRule="auto"/>
        <w:rPr>
          <w:rFonts w:ascii="Times New Roman" w:eastAsia="Arial Unicode MS" w:hAnsi="Times New Roman" w:cs="Times New Roman"/>
          <w:sz w:val="24"/>
          <w:szCs w:val="24"/>
        </w:rPr>
      </w:pPr>
    </w:p>
    <w:p w14:paraId="041E0F4B" w14:textId="755B4FE5" w:rsidR="00F150D3" w:rsidRPr="002F372D" w:rsidRDefault="00F150D3" w:rsidP="002F372D">
      <w:pPr>
        <w:widowControl/>
        <w:spacing w:after="0" w:line="360" w:lineRule="auto"/>
        <w:jc w:val="both"/>
        <w:rPr>
          <w:rFonts w:ascii="Times New Roman" w:eastAsia="Arial Unicode MS" w:hAnsi="Times New Roman" w:cs="Times New Roman"/>
          <w:bCs/>
          <w:sz w:val="24"/>
          <w:szCs w:val="24"/>
        </w:rPr>
        <w:sectPr w:rsidR="00F150D3" w:rsidRPr="002F372D" w:rsidSect="00824E84">
          <w:type w:val="continuous"/>
          <w:pgSz w:w="11906" w:h="16838"/>
          <w:pgMar w:top="1701" w:right="1440" w:bottom="1440" w:left="1440" w:header="851" w:footer="992" w:gutter="0"/>
          <w:cols w:space="720"/>
        </w:sectPr>
      </w:pPr>
    </w:p>
    <w:p w14:paraId="051616B9" w14:textId="77777777" w:rsidR="00CF149A" w:rsidRDefault="002D06C1" w:rsidP="002D06C1">
      <w:pPr>
        <w:widowControl/>
        <w:spacing w:after="0" w:line="360" w:lineRule="auto"/>
        <w:rPr>
          <w:noProof/>
        </w:rPr>
      </w:pPr>
      <w:r>
        <w:rPr>
          <w:rFonts w:ascii="Times New Roman" w:eastAsia="Times New Roman" w:hAnsi="Times New Roman" w:cs="Times New Roman"/>
          <w:b/>
          <w:sz w:val="24"/>
          <w:szCs w:val="24"/>
        </w:rPr>
        <w:lastRenderedPageBreak/>
        <w:t>Table S4. Comparison of specifications of</w:t>
      </w:r>
      <w:r w:rsidR="00F82614">
        <w:rPr>
          <w:rFonts w:ascii="Times New Roman" w:eastAsia="Times New Roman" w:hAnsi="Times New Roman" w:cs="Times New Roman"/>
          <w:b/>
          <w:sz w:val="24"/>
          <w:szCs w:val="24"/>
        </w:rPr>
        <w:t xml:space="preserve"> the</w:t>
      </w:r>
      <w:r>
        <w:rPr>
          <w:rFonts w:ascii="Times New Roman" w:eastAsia="Times New Roman" w:hAnsi="Times New Roman" w:cs="Times New Roman"/>
          <w:b/>
          <w:sz w:val="24"/>
          <w:szCs w:val="24"/>
        </w:rPr>
        <w:t xml:space="preserve"> auxetic substrates.</w:t>
      </w:r>
      <w:r w:rsidR="000977E4">
        <w:rPr>
          <w:noProof/>
        </w:rPr>
        <w:t xml:space="preserve"> </w:t>
      </w:r>
    </w:p>
    <w:tbl>
      <w:tblPr>
        <w:tblW w:w="13715" w:type="dxa"/>
        <w:tblCellMar>
          <w:left w:w="0" w:type="dxa"/>
          <w:right w:w="0" w:type="dxa"/>
        </w:tblCellMar>
        <w:tblLook w:val="0420" w:firstRow="1" w:lastRow="0" w:firstColumn="0" w:lastColumn="0" w:noHBand="0" w:noVBand="1"/>
      </w:tblPr>
      <w:tblGrid>
        <w:gridCol w:w="1238"/>
        <w:gridCol w:w="1150"/>
        <w:gridCol w:w="1087"/>
        <w:gridCol w:w="2029"/>
        <w:gridCol w:w="1781"/>
        <w:gridCol w:w="1269"/>
        <w:gridCol w:w="1707"/>
        <w:gridCol w:w="1665"/>
        <w:gridCol w:w="1789"/>
      </w:tblGrid>
      <w:tr w:rsidR="005137E8" w:rsidRPr="000977E4" w14:paraId="1A44FE51" w14:textId="77777777" w:rsidTr="000977E4">
        <w:trPr>
          <w:trHeight w:val="310"/>
        </w:trPr>
        <w:tc>
          <w:tcPr>
            <w:tcW w:w="1258" w:type="dxa"/>
            <w:vMerge w:val="restart"/>
            <w:tcBorders>
              <w:top w:val="single" w:sz="8"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6F83A4C8" w14:textId="6AB4ADCC" w:rsidR="00714BF5" w:rsidRDefault="00714BF5" w:rsidP="000977E4">
            <w:pPr>
              <w:widowControl/>
              <w:autoSpaceDE/>
              <w:autoSpaceDN/>
              <w:spacing w:after="0" w:line="256" w:lineRule="auto"/>
              <w:jc w:val="center"/>
              <w:rPr>
                <w:rFonts w:ascii="Times New Roman" w:eastAsia="Arial Unicode MS" w:hAnsi="Times New Roman"/>
                <w:b/>
                <w:bCs/>
                <w:color w:val="000000"/>
                <w:kern w:val="24"/>
                <w:sz w:val="21"/>
                <w:szCs w:val="21"/>
              </w:rPr>
            </w:pPr>
            <w:r>
              <w:rPr>
                <w:rFonts w:ascii="Times New Roman" w:eastAsia="Arial Unicode MS" w:hAnsi="Times New Roman"/>
                <w:b/>
                <w:bCs/>
                <w:color w:val="000000"/>
                <w:kern w:val="24"/>
                <w:sz w:val="21"/>
                <w:szCs w:val="21"/>
              </w:rPr>
              <w:t>Ref.</w:t>
            </w:r>
          </w:p>
          <w:p w14:paraId="32CAF98E" w14:textId="0524CAC5" w:rsidR="000977E4" w:rsidRPr="000977E4" w:rsidRDefault="005137E8" w:rsidP="000977E4">
            <w:pPr>
              <w:widowControl/>
              <w:autoSpaceDE/>
              <w:autoSpaceDN/>
              <w:spacing w:after="0" w:line="256" w:lineRule="auto"/>
              <w:jc w:val="center"/>
              <w:rPr>
                <w:rFonts w:ascii="Arial" w:eastAsia="Times New Roman" w:hAnsi="Arial" w:cs="Arial"/>
                <w:sz w:val="36"/>
                <w:szCs w:val="36"/>
              </w:rPr>
            </w:pPr>
            <w:r>
              <w:rPr>
                <w:rFonts w:ascii="Times New Roman" w:eastAsia="Arial Unicode MS" w:hAnsi="Times New Roman"/>
                <w:b/>
                <w:bCs/>
                <w:color w:val="000000"/>
                <w:kern w:val="24"/>
                <w:sz w:val="21"/>
                <w:szCs w:val="21"/>
              </w:rPr>
              <w:t>Year</w:t>
            </w:r>
          </w:p>
        </w:tc>
        <w:tc>
          <w:tcPr>
            <w:tcW w:w="1173" w:type="dxa"/>
            <w:vMerge w:val="restar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48F3C"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00000"/>
                <w:kern w:val="24"/>
                <w:sz w:val="21"/>
                <w:szCs w:val="21"/>
              </w:rPr>
              <w:t xml:space="preserve">Seamless </w:t>
            </w:r>
            <w:r w:rsidRPr="000977E4">
              <w:rPr>
                <w:rFonts w:ascii="Times New Roman" w:eastAsia="Arial Unicode MS" w:hAnsi="Times New Roman"/>
                <w:b/>
                <w:bCs/>
                <w:color w:val="000000"/>
                <w:kern w:val="24"/>
                <w:sz w:val="21"/>
                <w:szCs w:val="21"/>
              </w:rPr>
              <w:br/>
              <w:t>surface</w:t>
            </w:r>
          </w:p>
        </w:tc>
        <w:tc>
          <w:tcPr>
            <w:tcW w:w="1106" w:type="dxa"/>
            <w:vMerge w:val="restar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7B1B0"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00000"/>
                <w:kern w:val="24"/>
                <w:sz w:val="21"/>
                <w:szCs w:val="21"/>
              </w:rPr>
              <w:t>Modulus</w:t>
            </w:r>
            <w:r w:rsidRPr="000977E4">
              <w:rPr>
                <w:rFonts w:ascii="Times New Roman" w:eastAsia="Arial Unicode MS" w:hAnsi="Times New Roman"/>
                <w:b/>
                <w:bCs/>
                <w:color w:val="000000"/>
                <w:kern w:val="24"/>
                <w:sz w:val="21"/>
                <w:szCs w:val="21"/>
              </w:rPr>
              <w:br/>
              <w:t>Ratio</w:t>
            </w:r>
          </w:p>
        </w:tc>
        <w:tc>
          <w:tcPr>
            <w:tcW w:w="3867" w:type="dxa"/>
            <w:gridSpan w:val="2"/>
            <w:tcBorders>
              <w:top w:val="single" w:sz="8" w:space="0" w:color="000000"/>
              <w:left w:val="single" w:sz="4" w:space="0" w:color="000000"/>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58B86BF3"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00000"/>
                <w:kern w:val="24"/>
                <w:sz w:val="21"/>
                <w:szCs w:val="21"/>
              </w:rPr>
              <w:t>Materials</w:t>
            </w:r>
          </w:p>
        </w:tc>
        <w:tc>
          <w:tcPr>
            <w:tcW w:w="1254" w:type="dxa"/>
            <w:vMerge w:val="restart"/>
            <w:tcBorders>
              <w:top w:val="single" w:sz="8" w:space="0" w:color="000000"/>
              <w:left w:val="single" w:sz="4" w:space="0" w:color="000000"/>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36124044"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00000"/>
                <w:kern w:val="24"/>
                <w:sz w:val="21"/>
                <w:szCs w:val="21"/>
              </w:rPr>
              <w:t>Poisson’s</w:t>
            </w:r>
            <w:r w:rsidRPr="000977E4">
              <w:rPr>
                <w:rFonts w:ascii="Times New Roman" w:eastAsia="Arial Unicode MS" w:hAnsi="Times New Roman"/>
                <w:b/>
                <w:bCs/>
                <w:color w:val="000000"/>
                <w:kern w:val="24"/>
                <w:sz w:val="21"/>
                <w:szCs w:val="21"/>
              </w:rPr>
              <w:br/>
              <w:t>ratio</w:t>
            </w:r>
          </w:p>
        </w:tc>
        <w:tc>
          <w:tcPr>
            <w:tcW w:w="1612" w:type="dxa"/>
            <w:vMerge w:val="restart"/>
            <w:tcBorders>
              <w:top w:val="single" w:sz="8" w:space="0" w:color="000000"/>
              <w:left w:val="single" w:sz="4" w:space="0" w:color="000000"/>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75383542"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00000"/>
                <w:kern w:val="24"/>
                <w:sz w:val="21"/>
                <w:szCs w:val="21"/>
              </w:rPr>
              <w:t>Application</w:t>
            </w:r>
          </w:p>
        </w:tc>
        <w:tc>
          <w:tcPr>
            <w:tcW w:w="1647" w:type="dxa"/>
            <w:vMerge w:val="restart"/>
            <w:tcBorders>
              <w:top w:val="single" w:sz="8" w:space="0" w:color="000000"/>
              <w:left w:val="single" w:sz="4" w:space="0" w:color="000000"/>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08602CE6"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00000"/>
                <w:kern w:val="24"/>
                <w:sz w:val="21"/>
                <w:szCs w:val="21"/>
              </w:rPr>
              <w:t>Stretchability</w:t>
            </w:r>
          </w:p>
        </w:tc>
        <w:tc>
          <w:tcPr>
            <w:tcW w:w="1798" w:type="dxa"/>
            <w:vMerge w:val="restart"/>
            <w:tcBorders>
              <w:top w:val="single" w:sz="8"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6CA73A36"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00000"/>
                <w:kern w:val="24"/>
                <w:sz w:val="21"/>
                <w:szCs w:val="21"/>
              </w:rPr>
              <w:t>Cyclic stretching</w:t>
            </w:r>
            <w:r w:rsidRPr="000977E4">
              <w:rPr>
                <w:rFonts w:ascii="Times New Roman" w:eastAsia="Arial Unicode MS" w:hAnsi="Times New Roman"/>
                <w:b/>
                <w:bCs/>
                <w:color w:val="000000"/>
                <w:kern w:val="24"/>
                <w:sz w:val="21"/>
                <w:szCs w:val="21"/>
              </w:rPr>
              <w:br/>
              <w:t>test</w:t>
            </w:r>
          </w:p>
          <w:p w14:paraId="66710E78"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00000"/>
                <w:kern w:val="24"/>
                <w:sz w:val="21"/>
                <w:szCs w:val="21"/>
              </w:rPr>
              <w:t>(count/strain)</w:t>
            </w:r>
          </w:p>
        </w:tc>
      </w:tr>
      <w:tr w:rsidR="005137E8" w:rsidRPr="000977E4" w14:paraId="47D5D5E9" w14:textId="77777777" w:rsidTr="000977E4">
        <w:trPr>
          <w:trHeight w:val="313"/>
        </w:trPr>
        <w:tc>
          <w:tcPr>
            <w:tcW w:w="0" w:type="auto"/>
            <w:vMerge/>
            <w:tcBorders>
              <w:top w:val="single" w:sz="8" w:space="0" w:color="000000"/>
              <w:left w:val="nil"/>
              <w:bottom w:val="single" w:sz="4" w:space="0" w:color="000000"/>
              <w:right w:val="single" w:sz="4" w:space="0" w:color="000000"/>
            </w:tcBorders>
            <w:vAlign w:val="center"/>
            <w:hideMark/>
          </w:tcPr>
          <w:p w14:paraId="63DD3267" w14:textId="77777777" w:rsidR="000977E4" w:rsidRPr="000977E4" w:rsidRDefault="000977E4" w:rsidP="000977E4">
            <w:pPr>
              <w:widowControl/>
              <w:wordWrap/>
              <w:autoSpaceDE/>
              <w:autoSpaceDN/>
              <w:spacing w:after="0" w:line="240" w:lineRule="auto"/>
              <w:rPr>
                <w:rFonts w:ascii="Arial" w:eastAsia="Times New Roman" w:hAnsi="Arial" w:cs="Arial"/>
                <w:sz w:val="36"/>
                <w:szCs w:val="36"/>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37E39679" w14:textId="77777777" w:rsidR="000977E4" w:rsidRPr="000977E4" w:rsidRDefault="000977E4" w:rsidP="000977E4">
            <w:pPr>
              <w:widowControl/>
              <w:wordWrap/>
              <w:autoSpaceDE/>
              <w:autoSpaceDN/>
              <w:spacing w:after="0" w:line="240" w:lineRule="auto"/>
              <w:rPr>
                <w:rFonts w:ascii="Arial" w:eastAsia="Times New Roman" w:hAnsi="Arial" w:cs="Arial"/>
                <w:sz w:val="36"/>
                <w:szCs w:val="36"/>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31107FDE" w14:textId="77777777" w:rsidR="000977E4" w:rsidRPr="000977E4" w:rsidRDefault="000977E4" w:rsidP="000977E4">
            <w:pPr>
              <w:widowControl/>
              <w:wordWrap/>
              <w:autoSpaceDE/>
              <w:autoSpaceDN/>
              <w:spacing w:after="0" w:line="240" w:lineRule="auto"/>
              <w:rPr>
                <w:rFonts w:ascii="Arial" w:eastAsia="Times New Roman" w:hAnsi="Arial" w:cs="Arial"/>
                <w:sz w:val="36"/>
                <w:szCs w:val="36"/>
              </w:rPr>
            </w:pPr>
          </w:p>
        </w:tc>
        <w:tc>
          <w:tcPr>
            <w:tcW w:w="2080"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61062E4E"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1"/>
                <w:szCs w:val="21"/>
              </w:rPr>
              <w:t>Rigid area</w:t>
            </w:r>
          </w:p>
        </w:tc>
        <w:tc>
          <w:tcPr>
            <w:tcW w:w="1787"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452B4B30"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bookmarkStart w:id="4" w:name="_GoBack"/>
            <w:bookmarkEnd w:id="4"/>
            <w:r w:rsidRPr="000977E4">
              <w:rPr>
                <w:rFonts w:ascii="Times New Roman" w:eastAsia="Arial Unicode MS" w:hAnsi="Times New Roman"/>
                <w:color w:val="000000"/>
                <w:kern w:val="24"/>
                <w:sz w:val="21"/>
                <w:szCs w:val="21"/>
              </w:rPr>
              <w:t>Stretchable</w:t>
            </w:r>
            <w:r w:rsidRPr="000977E4">
              <w:rPr>
                <w:rFonts w:ascii="Times New Roman" w:eastAsia="Arial Unicode MS" w:hAnsi="Times New Roman"/>
                <w:color w:val="000000"/>
                <w:kern w:val="24"/>
                <w:sz w:val="21"/>
                <w:szCs w:val="21"/>
              </w:rPr>
              <w:br/>
              <w:t>area</w:t>
            </w: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8F05D03" w14:textId="77777777" w:rsidR="000977E4" w:rsidRPr="000977E4" w:rsidRDefault="000977E4" w:rsidP="000977E4">
            <w:pPr>
              <w:widowControl/>
              <w:wordWrap/>
              <w:autoSpaceDE/>
              <w:autoSpaceDN/>
              <w:spacing w:after="0" w:line="240" w:lineRule="auto"/>
              <w:rPr>
                <w:rFonts w:ascii="Arial" w:eastAsia="Times New Roman" w:hAnsi="Arial" w:cs="Arial"/>
                <w:sz w:val="36"/>
                <w:szCs w:val="36"/>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82CF723" w14:textId="77777777" w:rsidR="000977E4" w:rsidRPr="000977E4" w:rsidRDefault="000977E4" w:rsidP="000977E4">
            <w:pPr>
              <w:widowControl/>
              <w:wordWrap/>
              <w:autoSpaceDE/>
              <w:autoSpaceDN/>
              <w:spacing w:after="0" w:line="240" w:lineRule="auto"/>
              <w:rPr>
                <w:rFonts w:ascii="Arial" w:eastAsia="Times New Roman" w:hAnsi="Arial" w:cs="Arial"/>
                <w:sz w:val="36"/>
                <w:szCs w:val="36"/>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6011B249" w14:textId="77777777" w:rsidR="000977E4" w:rsidRPr="000977E4" w:rsidRDefault="000977E4" w:rsidP="000977E4">
            <w:pPr>
              <w:widowControl/>
              <w:wordWrap/>
              <w:autoSpaceDE/>
              <w:autoSpaceDN/>
              <w:spacing w:after="0" w:line="240" w:lineRule="auto"/>
              <w:rPr>
                <w:rFonts w:ascii="Arial" w:eastAsia="Times New Roman" w:hAnsi="Arial" w:cs="Arial"/>
                <w:sz w:val="36"/>
                <w:szCs w:val="36"/>
              </w:rPr>
            </w:pPr>
          </w:p>
        </w:tc>
        <w:tc>
          <w:tcPr>
            <w:tcW w:w="0" w:type="auto"/>
            <w:vMerge/>
            <w:tcBorders>
              <w:top w:val="single" w:sz="8" w:space="0" w:color="000000"/>
              <w:left w:val="single" w:sz="4" w:space="0" w:color="000000"/>
              <w:bottom w:val="single" w:sz="4" w:space="0" w:color="000000"/>
              <w:right w:val="nil"/>
            </w:tcBorders>
            <w:vAlign w:val="center"/>
            <w:hideMark/>
          </w:tcPr>
          <w:p w14:paraId="21F179AE" w14:textId="77777777" w:rsidR="000977E4" w:rsidRPr="000977E4" w:rsidRDefault="000977E4" w:rsidP="000977E4">
            <w:pPr>
              <w:widowControl/>
              <w:wordWrap/>
              <w:autoSpaceDE/>
              <w:autoSpaceDN/>
              <w:spacing w:after="0" w:line="240" w:lineRule="auto"/>
              <w:rPr>
                <w:rFonts w:ascii="Arial" w:eastAsia="Times New Roman" w:hAnsi="Arial" w:cs="Arial"/>
                <w:sz w:val="36"/>
                <w:szCs w:val="36"/>
              </w:rPr>
            </w:pPr>
          </w:p>
        </w:tc>
      </w:tr>
      <w:tr w:rsidR="005137E8" w:rsidRPr="000977E4" w14:paraId="5838B318" w14:textId="77777777" w:rsidTr="000977E4">
        <w:trPr>
          <w:trHeight w:val="468"/>
        </w:trPr>
        <w:tc>
          <w:tcPr>
            <w:tcW w:w="1258"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717C3358" w14:textId="35EA9171" w:rsidR="000977E4" w:rsidRPr="000977E4" w:rsidRDefault="005137E8" w:rsidP="000977E4">
            <w:pPr>
              <w:widowControl/>
              <w:autoSpaceDE/>
              <w:autoSpaceDN/>
              <w:spacing w:after="0" w:line="256" w:lineRule="auto"/>
              <w:jc w:val="center"/>
              <w:rPr>
                <w:rFonts w:ascii="Arial" w:eastAsia="Times New Roman" w:hAnsi="Arial" w:cs="Arial"/>
                <w:sz w:val="36"/>
                <w:szCs w:val="36"/>
              </w:rPr>
            </w:pPr>
            <w:r>
              <w:rPr>
                <w:rFonts w:ascii="Times New Roman" w:eastAsia="Arial Unicode MS" w:hAnsi="Times New Roman"/>
                <w:color w:val="000000"/>
                <w:kern w:val="24"/>
                <w:sz w:val="20"/>
                <w:szCs w:val="20"/>
              </w:rPr>
              <w:t>2018</w:t>
            </w:r>
            <w:r>
              <w:rPr>
                <w:rFonts w:ascii="Times New Roman" w:eastAsia="Arial Unicode MS" w:hAnsi="Times New Roman"/>
                <w:color w:val="000000"/>
                <w:kern w:val="24"/>
                <w:sz w:val="20"/>
                <w:szCs w:val="20"/>
              </w:rPr>
              <w:fldChar w:fldCharType="begin">
                <w:fldData xml:space="preserve">PEVuZE5vdGU+PENpdGU+PEF1dGhvcj5LaW08L0F1dGhvcj48WWVhcj4yMDE4PC9ZZWFyPjxSZWNO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==
</w:fldData>
              </w:fldChar>
            </w:r>
            <w:r>
              <w:rPr>
                <w:rFonts w:ascii="Times New Roman" w:eastAsia="Arial Unicode MS" w:hAnsi="Times New Roman"/>
                <w:color w:val="000000"/>
                <w:kern w:val="24"/>
                <w:sz w:val="20"/>
                <w:szCs w:val="20"/>
              </w:rPr>
              <w:instrText xml:space="preserve"> ADDIN EN.CITE </w:instrText>
            </w:r>
            <w:r>
              <w:rPr>
                <w:rFonts w:ascii="Times New Roman" w:eastAsia="Arial Unicode MS" w:hAnsi="Times New Roman"/>
                <w:color w:val="000000"/>
                <w:kern w:val="24"/>
                <w:sz w:val="20"/>
                <w:szCs w:val="20"/>
              </w:rPr>
              <w:fldChar w:fldCharType="begin">
                <w:fldData xml:space="preserve">PEVuZE5vdGU+PENpdGU+PEF1dGhvcj5LaW08L0F1dGhvcj48WWVhcj4yMDE4PC9ZZWFyPjxSZWNO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==
</w:fldData>
              </w:fldChar>
            </w:r>
            <w:r>
              <w:rPr>
                <w:rFonts w:ascii="Times New Roman" w:eastAsia="Arial Unicode MS" w:hAnsi="Times New Roman"/>
                <w:color w:val="000000"/>
                <w:kern w:val="24"/>
                <w:sz w:val="20"/>
                <w:szCs w:val="20"/>
              </w:rPr>
              <w:instrText xml:space="preserve"> ADDIN EN.CITE.DATA </w:instrText>
            </w:r>
            <w:r>
              <w:rPr>
                <w:rFonts w:ascii="Times New Roman" w:eastAsia="Arial Unicode MS" w:hAnsi="Times New Roman"/>
                <w:color w:val="000000"/>
                <w:kern w:val="24"/>
                <w:sz w:val="20"/>
                <w:szCs w:val="20"/>
              </w:rPr>
            </w:r>
            <w:r>
              <w:rPr>
                <w:rFonts w:ascii="Times New Roman" w:eastAsia="Arial Unicode MS" w:hAnsi="Times New Roman"/>
                <w:color w:val="000000"/>
                <w:kern w:val="24"/>
                <w:sz w:val="20"/>
                <w:szCs w:val="20"/>
              </w:rPr>
              <w:fldChar w:fldCharType="end"/>
            </w:r>
            <w:r>
              <w:rPr>
                <w:rFonts w:ascii="Times New Roman" w:eastAsia="Arial Unicode MS" w:hAnsi="Times New Roman"/>
                <w:color w:val="000000"/>
                <w:kern w:val="24"/>
                <w:sz w:val="20"/>
                <w:szCs w:val="20"/>
              </w:rPr>
            </w:r>
            <w:r>
              <w:rPr>
                <w:rFonts w:ascii="Times New Roman" w:eastAsia="Arial Unicode MS" w:hAnsi="Times New Roman"/>
                <w:color w:val="000000"/>
                <w:kern w:val="24"/>
                <w:sz w:val="20"/>
                <w:szCs w:val="20"/>
              </w:rPr>
              <w:fldChar w:fldCharType="separate"/>
            </w:r>
            <w:r w:rsidRPr="005137E8">
              <w:rPr>
                <w:rFonts w:ascii="Times New Roman" w:eastAsia="Arial Unicode MS" w:hAnsi="Times New Roman"/>
                <w:noProof/>
                <w:color w:val="000000"/>
                <w:kern w:val="24"/>
                <w:sz w:val="20"/>
                <w:szCs w:val="20"/>
                <w:vertAlign w:val="superscript"/>
              </w:rPr>
              <w:t>10</w:t>
            </w:r>
            <w:r>
              <w:rPr>
                <w:rFonts w:ascii="Times New Roman" w:eastAsia="Arial Unicode MS" w:hAnsi="Times New Roman"/>
                <w:color w:val="000000"/>
                <w:kern w:val="24"/>
                <w:sz w:val="20"/>
                <w:szCs w:val="20"/>
              </w:rPr>
              <w:fldChar w:fldCharType="end"/>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A9FCB"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N</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10D15"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c>
          <w:tcPr>
            <w:tcW w:w="2080"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223FAC68"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Hydrogel</w:t>
            </w:r>
          </w:p>
        </w:tc>
        <w:tc>
          <w:tcPr>
            <w:tcW w:w="1787"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7FC5DA15"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N/A</w:t>
            </w:r>
          </w:p>
        </w:tc>
        <w:tc>
          <w:tcPr>
            <w:tcW w:w="1254"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644C62B2"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-0.32</w:t>
            </w:r>
          </w:p>
        </w:tc>
        <w:tc>
          <w:tcPr>
            <w:tcW w:w="1612"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6173254C"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Sensor</w:t>
            </w:r>
          </w:p>
        </w:tc>
        <w:tc>
          <w:tcPr>
            <w:tcW w:w="1647"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196ABE43"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30%</w:t>
            </w:r>
          </w:p>
        </w:tc>
        <w:tc>
          <w:tcPr>
            <w:tcW w:w="1798"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2F11C82A"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500 / 30%</w:t>
            </w:r>
          </w:p>
        </w:tc>
      </w:tr>
      <w:tr w:rsidR="005137E8" w:rsidRPr="000977E4" w14:paraId="79DC7FF5" w14:textId="77777777" w:rsidTr="000977E4">
        <w:trPr>
          <w:trHeight w:val="468"/>
        </w:trPr>
        <w:tc>
          <w:tcPr>
            <w:tcW w:w="1258"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123B96A2" w14:textId="1416BD44" w:rsidR="000977E4" w:rsidRPr="000977E4" w:rsidRDefault="005137E8" w:rsidP="000977E4">
            <w:pPr>
              <w:widowControl/>
              <w:autoSpaceDE/>
              <w:autoSpaceDN/>
              <w:spacing w:after="0" w:line="256" w:lineRule="auto"/>
              <w:jc w:val="center"/>
              <w:rPr>
                <w:rFonts w:ascii="Arial" w:eastAsia="Times New Roman" w:hAnsi="Arial" w:cs="Arial"/>
                <w:sz w:val="36"/>
                <w:szCs w:val="36"/>
              </w:rPr>
            </w:pPr>
            <w:r>
              <w:rPr>
                <w:rFonts w:ascii="Times New Roman" w:eastAsia="Arial Unicode MS" w:hAnsi="Times New Roman"/>
                <w:color w:val="000000"/>
                <w:kern w:val="24"/>
                <w:sz w:val="20"/>
                <w:szCs w:val="20"/>
              </w:rPr>
              <w:t>2019</w:t>
            </w:r>
            <w:r>
              <w:rPr>
                <w:rFonts w:ascii="Times New Roman" w:eastAsia="Arial Unicode MS" w:hAnsi="Times New Roman"/>
                <w:color w:val="000000"/>
                <w:kern w:val="24"/>
                <w:sz w:val="20"/>
                <w:szCs w:val="20"/>
              </w:rPr>
              <w:fldChar w:fldCharType="begin">
                <w:fldData xml:space="preserve">PEVuZE5vdGU+PENpdGU+PEF1dGhvcj5MZWU8L0F1dGhvcj48WWVhcj4yMDE5PC9ZZWFyPjxSZWNO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</w:fldData>
              </w:fldChar>
            </w:r>
            <w:r>
              <w:rPr>
                <w:rFonts w:ascii="Times New Roman" w:eastAsia="Arial Unicode MS" w:hAnsi="Times New Roman"/>
                <w:color w:val="000000"/>
                <w:kern w:val="24"/>
                <w:sz w:val="20"/>
                <w:szCs w:val="20"/>
              </w:rPr>
              <w:instrText xml:space="preserve"> ADDIN EN.CITE </w:instrText>
            </w:r>
            <w:r>
              <w:rPr>
                <w:rFonts w:ascii="Times New Roman" w:eastAsia="Arial Unicode MS" w:hAnsi="Times New Roman"/>
                <w:color w:val="000000"/>
                <w:kern w:val="24"/>
                <w:sz w:val="20"/>
                <w:szCs w:val="20"/>
              </w:rPr>
              <w:fldChar w:fldCharType="begin">
                <w:fldData xml:space="preserve">PEVuZE5vdGU+PENpdGU+PEF1dGhvcj5MZWU8L0F1dGhvcj48WWVhcj4yMDE5PC9ZZWFyPjxSZWNO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</w:fldData>
              </w:fldChar>
            </w:r>
            <w:r>
              <w:rPr>
                <w:rFonts w:ascii="Times New Roman" w:eastAsia="Arial Unicode MS" w:hAnsi="Times New Roman"/>
                <w:color w:val="000000"/>
                <w:kern w:val="24"/>
                <w:sz w:val="20"/>
                <w:szCs w:val="20"/>
              </w:rPr>
              <w:instrText xml:space="preserve"> ADDIN EN.CITE.DATA </w:instrText>
            </w:r>
            <w:r>
              <w:rPr>
                <w:rFonts w:ascii="Times New Roman" w:eastAsia="Arial Unicode MS" w:hAnsi="Times New Roman"/>
                <w:color w:val="000000"/>
                <w:kern w:val="24"/>
                <w:sz w:val="20"/>
                <w:szCs w:val="20"/>
              </w:rPr>
            </w:r>
            <w:r>
              <w:rPr>
                <w:rFonts w:ascii="Times New Roman" w:eastAsia="Arial Unicode MS" w:hAnsi="Times New Roman"/>
                <w:color w:val="000000"/>
                <w:kern w:val="24"/>
                <w:sz w:val="20"/>
                <w:szCs w:val="20"/>
              </w:rPr>
              <w:fldChar w:fldCharType="end"/>
            </w:r>
            <w:r>
              <w:rPr>
                <w:rFonts w:ascii="Times New Roman" w:eastAsia="Arial Unicode MS" w:hAnsi="Times New Roman"/>
                <w:color w:val="000000"/>
                <w:kern w:val="24"/>
                <w:sz w:val="20"/>
                <w:szCs w:val="20"/>
              </w:rPr>
            </w:r>
            <w:r>
              <w:rPr>
                <w:rFonts w:ascii="Times New Roman" w:eastAsia="Arial Unicode MS" w:hAnsi="Times New Roman"/>
                <w:color w:val="000000"/>
                <w:kern w:val="24"/>
                <w:sz w:val="20"/>
                <w:szCs w:val="20"/>
              </w:rPr>
              <w:fldChar w:fldCharType="separate"/>
            </w:r>
            <w:r w:rsidRPr="005137E8">
              <w:rPr>
                <w:rFonts w:ascii="Times New Roman" w:eastAsia="Arial Unicode MS" w:hAnsi="Times New Roman"/>
                <w:noProof/>
                <w:color w:val="000000"/>
                <w:kern w:val="24"/>
                <w:sz w:val="20"/>
                <w:szCs w:val="20"/>
                <w:vertAlign w:val="superscript"/>
              </w:rPr>
              <w:t>11</w:t>
            </w:r>
            <w:r>
              <w:rPr>
                <w:rFonts w:ascii="Times New Roman" w:eastAsia="Arial Unicode MS" w:hAnsi="Times New Roman"/>
                <w:color w:val="000000"/>
                <w:kern w:val="24"/>
                <w:sz w:val="20"/>
                <w:szCs w:val="20"/>
              </w:rPr>
              <w:fldChar w:fldCharType="end"/>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E8272"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Y</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F0EBB"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4.2×10</w:t>
            </w:r>
            <w:r w:rsidRPr="000977E4">
              <w:rPr>
                <w:rFonts w:ascii="Times New Roman" w:eastAsia="Arial Unicode MS" w:hAnsi="Times New Roman"/>
                <w:color w:val="FF0000"/>
                <w:kern w:val="24"/>
                <w:position w:val="6"/>
                <w:sz w:val="20"/>
                <w:szCs w:val="20"/>
                <w:vertAlign w:val="superscript"/>
              </w:rPr>
              <w:t>2</w:t>
            </w:r>
          </w:p>
        </w:tc>
        <w:tc>
          <w:tcPr>
            <w:tcW w:w="2080"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0CD4E212"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TPU</w:t>
            </w:r>
          </w:p>
        </w:tc>
        <w:tc>
          <w:tcPr>
            <w:tcW w:w="1787"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5DF1809D"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Ecoflex 00-10</w:t>
            </w:r>
          </w:p>
        </w:tc>
        <w:tc>
          <w:tcPr>
            <w:tcW w:w="1254"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14DFEA18"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-0.4</w:t>
            </w:r>
          </w:p>
        </w:tc>
        <w:tc>
          <w:tcPr>
            <w:tcW w:w="1612"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6D245323"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Strain sensor</w:t>
            </w:r>
          </w:p>
        </w:tc>
        <w:tc>
          <w:tcPr>
            <w:tcW w:w="1647"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25965D4D"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50%</w:t>
            </w:r>
          </w:p>
        </w:tc>
        <w:tc>
          <w:tcPr>
            <w:tcW w:w="1798"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148628EB"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5,000 / 30%</w:t>
            </w:r>
          </w:p>
        </w:tc>
      </w:tr>
      <w:tr w:rsidR="005137E8" w:rsidRPr="000977E4" w14:paraId="4D611EB6" w14:textId="77777777" w:rsidTr="000977E4">
        <w:trPr>
          <w:trHeight w:val="310"/>
        </w:trPr>
        <w:tc>
          <w:tcPr>
            <w:tcW w:w="1258"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1B25C9E0" w14:textId="0FC7BB67" w:rsidR="000977E4" w:rsidRPr="000977E4" w:rsidRDefault="005137E8" w:rsidP="000977E4">
            <w:pPr>
              <w:widowControl/>
              <w:autoSpaceDE/>
              <w:autoSpaceDN/>
              <w:spacing w:after="0" w:line="256" w:lineRule="auto"/>
              <w:jc w:val="center"/>
              <w:rPr>
                <w:rFonts w:ascii="Arial" w:eastAsia="Times New Roman" w:hAnsi="Arial" w:cs="Arial"/>
                <w:sz w:val="36"/>
                <w:szCs w:val="36"/>
              </w:rPr>
            </w:pPr>
            <w:r>
              <w:rPr>
                <w:rFonts w:ascii="Times New Roman" w:eastAsia="Arial Unicode MS" w:hAnsi="Times New Roman"/>
                <w:color w:val="000000"/>
                <w:kern w:val="24"/>
                <w:sz w:val="20"/>
                <w:szCs w:val="20"/>
              </w:rPr>
              <w:t>2019</w:t>
            </w:r>
            <w:r>
              <w:rPr>
                <w:rFonts w:ascii="Times New Roman" w:eastAsia="Arial Unicode MS" w:hAnsi="Times New Roman"/>
                <w:color w:val="000000"/>
                <w:kern w:val="24"/>
                <w:sz w:val="20"/>
                <w:szCs w:val="20"/>
              </w:rPr>
              <w:fldChar w:fldCharType="begin"/>
            </w:r>
            <w:r>
              <w:rPr>
                <w:rFonts w:ascii="Times New Roman" w:eastAsia="Arial Unicode MS" w:hAnsi="Times New Roman"/>
                <w:color w:val="000000"/>
                <w:kern w:val="24"/>
                <w:sz w:val="20"/>
                <w:szCs w:val="20"/>
              </w:rPr>
              <w:instrText xml:space="preserve"> ADDIN EN.CITE &lt;EndNote&gt;&lt;Cite&gt;&lt;Author&gt;Lee&lt;/Author&gt;&lt;Year&gt;2019&lt;/Year&gt;&lt;RecNum&gt;57&lt;/RecNum&gt;&lt;DisplayText&gt;&lt;style face="superscript"&gt;12&lt;/style&gt;&lt;/DisplayText&gt;&lt;record&gt;&lt;rec-number&gt;57&lt;/rec-number&gt;&lt;foreign-keys&gt;&lt;key app="EN" db-id="wttzwx0wr5900dea9agxx92ie5dwtrdvvv0s" timestamp="1698045400" guid="0eee8ca1-1a41-4af6-b86e-edc3e82277ea"&gt;57&lt;/key&gt;&lt;/foreign-keys&gt;&lt;ref-type name="Journal Article"&gt;17&lt;/ref-type&gt;&lt;contributors&gt;&lt;authors&gt;&lt;author&gt;Lee, Y.&lt;/author&gt;&lt;author&gt;Kim, J.&lt;/author&gt;&lt;author&gt;Jang, B.&lt;/author&gt;&lt;author&gt;Kim, S.&lt;/author&gt;&lt;author&gt;Sharma, B. K.&lt;/author&gt;&lt;author&gt;Kim, J. H.&lt;/author&gt;&lt;author&gt;Ahn, J. H.&lt;/author&gt;&lt;/authors&gt;&lt;/contributors&gt;&lt;auth-address&gt;Yonsei Univ, Sch Elect &amp;amp; Elect Engn, 50 Yonsei Ro, Seoul 03722, South Korea&amp;#xD;Korea Inst Machinery &amp;amp; Mat, Nano Convergence Mech Syst Res Div, Dept Appl Nanomech, Daejeon 34103, South Korea&lt;/auth-address&gt;&lt;titles&gt;&lt;title&gt;Graphene-based stretchable/wearable self-powered touch sensor&lt;/title&gt;&lt;secondary-title&gt;Nano Energy&lt;/secondary-title&gt;&lt;alt-title&gt;Nano Energy&lt;/alt-title&gt;&lt;/titles&gt;&lt;periodical&gt;&lt;full-title&gt;Nano Energy&lt;/full-title&gt;&lt;abbr-1&gt;Nano Energy&lt;/abbr-1&gt;&lt;/periodical&gt;&lt;alt-periodical&gt;&lt;full-title&gt;Nano Energy&lt;/full-title&gt;&lt;abbr-1&gt;Nano Energy&lt;/abbr-1&gt;&lt;/alt-periodical&gt;&lt;pages&gt;259-267&lt;/pages&gt;&lt;volume&gt;62&lt;/volume&gt;&lt;keywords&gt;&lt;keyword&gt;wearable electronics&lt;/keyword&gt;&lt;keyword&gt;self-power&lt;/keyword&gt;&lt;keyword&gt;graphene&lt;/keyword&gt;&lt;keyword&gt;triboelectric nanogenerator&lt;/keyword&gt;&lt;keyword&gt;triboelectric nanogenerator&lt;/keyword&gt;&lt;keyword&gt;high-resolution&lt;/keyword&gt;&lt;keyword&gt;transparent&lt;/keyword&gt;&lt;keyword&gt;pressure&lt;/keyword&gt;&lt;keyword&gt;interfaces&lt;/keyword&gt;&lt;keyword&gt;tracking&lt;/keyword&gt;&lt;keyword&gt;matrix&lt;/keyword&gt;&lt;keyword&gt;device&lt;/keyword&gt;&lt;keyword&gt;film&lt;/keyword&gt;&lt;/keywords&gt;&lt;dates&gt;&lt;year&gt;2019&lt;/year&gt;&lt;pub-dates&gt;&lt;date&gt;Aug&lt;/date&gt;&lt;/pub-dates&gt;&lt;/dates&gt;&lt;isbn&gt;2211-2855&lt;/isbn&gt;&lt;accession-num&gt;WOS:000474636100030&lt;/accession-num&gt;&lt;urls&gt;&lt;related-urls&gt;&lt;url&gt;&amp;lt;Go to ISI&amp;gt;://WOS:000474636100030&lt;/url&gt;&lt;/related-urls&gt;&lt;/urls&gt;&lt;electronic-resource-num&gt;10.1016/j.nanoen.2019.05.039&lt;/electronic-resource-num&gt;&lt;language&gt;English&lt;/language&gt;&lt;/record&gt;&lt;/Cite&gt;&lt;/EndNote&gt;</w:instrText>
            </w:r>
            <w:r>
              <w:rPr>
                <w:rFonts w:ascii="Times New Roman" w:eastAsia="Arial Unicode MS" w:hAnsi="Times New Roman"/>
                <w:color w:val="000000"/>
                <w:kern w:val="24"/>
                <w:sz w:val="20"/>
                <w:szCs w:val="20"/>
              </w:rPr>
              <w:fldChar w:fldCharType="separate"/>
            </w:r>
            <w:r w:rsidRPr="005137E8">
              <w:rPr>
                <w:rFonts w:ascii="Times New Roman" w:eastAsia="Arial Unicode MS" w:hAnsi="Times New Roman"/>
                <w:noProof/>
                <w:color w:val="000000"/>
                <w:kern w:val="24"/>
                <w:sz w:val="20"/>
                <w:szCs w:val="20"/>
                <w:vertAlign w:val="superscript"/>
              </w:rPr>
              <w:t>12</w:t>
            </w:r>
            <w:r>
              <w:rPr>
                <w:rFonts w:ascii="Times New Roman" w:eastAsia="Arial Unicode MS" w:hAnsi="Times New Roman"/>
                <w:color w:val="000000"/>
                <w:kern w:val="24"/>
                <w:sz w:val="20"/>
                <w:szCs w:val="20"/>
              </w:rPr>
              <w:fldChar w:fldCharType="end"/>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BE5132"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N</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DB532"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c>
          <w:tcPr>
            <w:tcW w:w="2080"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655D0452"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PET</w:t>
            </w:r>
          </w:p>
        </w:tc>
        <w:tc>
          <w:tcPr>
            <w:tcW w:w="1787"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3C7BB0BB"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N/A</w:t>
            </w:r>
          </w:p>
        </w:tc>
        <w:tc>
          <w:tcPr>
            <w:tcW w:w="1254"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7037C1D5"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c>
          <w:tcPr>
            <w:tcW w:w="1612"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261408A8"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Touch sensor</w:t>
            </w:r>
          </w:p>
        </w:tc>
        <w:tc>
          <w:tcPr>
            <w:tcW w:w="1647"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699CEDAB"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13.7%</w:t>
            </w:r>
          </w:p>
        </w:tc>
        <w:tc>
          <w:tcPr>
            <w:tcW w:w="1798"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4456B4C1"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r>
      <w:tr w:rsidR="005137E8" w:rsidRPr="000977E4" w14:paraId="3119F4FF" w14:textId="77777777" w:rsidTr="000977E4">
        <w:trPr>
          <w:trHeight w:val="468"/>
        </w:trPr>
        <w:tc>
          <w:tcPr>
            <w:tcW w:w="1258"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21E41AB7" w14:textId="5916D262" w:rsidR="000977E4" w:rsidRPr="000977E4" w:rsidRDefault="005137E8" w:rsidP="000977E4">
            <w:pPr>
              <w:widowControl/>
              <w:autoSpaceDE/>
              <w:autoSpaceDN/>
              <w:spacing w:after="0" w:line="256" w:lineRule="auto"/>
              <w:jc w:val="center"/>
              <w:rPr>
                <w:rFonts w:ascii="Arial" w:eastAsia="Times New Roman" w:hAnsi="Arial" w:cs="Arial"/>
                <w:sz w:val="36"/>
                <w:szCs w:val="36"/>
              </w:rPr>
            </w:pPr>
            <w:r>
              <w:rPr>
                <w:rFonts w:ascii="Times New Roman" w:eastAsia="Arial Unicode MS" w:hAnsi="Times New Roman"/>
                <w:color w:val="000000"/>
                <w:kern w:val="24"/>
                <w:sz w:val="20"/>
                <w:szCs w:val="20"/>
              </w:rPr>
              <w:t>2021</w:t>
            </w:r>
            <w:r>
              <w:rPr>
                <w:rFonts w:ascii="Times New Roman" w:eastAsia="Arial Unicode MS" w:hAnsi="Times New Roman"/>
                <w:color w:val="000000"/>
                <w:kern w:val="24"/>
                <w:sz w:val="20"/>
                <w:szCs w:val="20"/>
              </w:rPr>
              <w:fldChar w:fldCharType="begin">
                <w:fldData xml:space="preserve">PEVuZE5vdGU+PENpdGU+PEF1dGhvcj5ZZW9uPC9BdXRob3I+PFllYXI+MjAyMTwvWWVhcj48UmVj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</w:fldData>
              </w:fldChar>
            </w:r>
            <w:r>
              <w:rPr>
                <w:rFonts w:ascii="Times New Roman" w:eastAsia="Arial Unicode MS" w:hAnsi="Times New Roman"/>
                <w:color w:val="000000"/>
                <w:kern w:val="24"/>
                <w:sz w:val="20"/>
                <w:szCs w:val="20"/>
              </w:rPr>
              <w:instrText xml:space="preserve"> ADDIN EN.CITE </w:instrText>
            </w:r>
            <w:r>
              <w:rPr>
                <w:rFonts w:ascii="Times New Roman" w:eastAsia="Arial Unicode MS" w:hAnsi="Times New Roman"/>
                <w:color w:val="000000"/>
                <w:kern w:val="24"/>
                <w:sz w:val="20"/>
                <w:szCs w:val="20"/>
              </w:rPr>
              <w:fldChar w:fldCharType="begin">
                <w:fldData xml:space="preserve">PEVuZE5vdGU+PENpdGU+PEF1dGhvcj5ZZW9uPC9BdXRob3I+PFllYXI+MjAyMTwvWWVhcj48UmVj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</w:fldData>
              </w:fldChar>
            </w:r>
            <w:r>
              <w:rPr>
                <w:rFonts w:ascii="Times New Roman" w:eastAsia="Arial Unicode MS" w:hAnsi="Times New Roman"/>
                <w:color w:val="000000"/>
                <w:kern w:val="24"/>
                <w:sz w:val="20"/>
                <w:szCs w:val="20"/>
              </w:rPr>
              <w:instrText xml:space="preserve"> ADDIN EN.CITE.DATA </w:instrText>
            </w:r>
            <w:r>
              <w:rPr>
                <w:rFonts w:ascii="Times New Roman" w:eastAsia="Arial Unicode MS" w:hAnsi="Times New Roman"/>
                <w:color w:val="000000"/>
                <w:kern w:val="24"/>
                <w:sz w:val="20"/>
                <w:szCs w:val="20"/>
              </w:rPr>
            </w:r>
            <w:r>
              <w:rPr>
                <w:rFonts w:ascii="Times New Roman" w:eastAsia="Arial Unicode MS" w:hAnsi="Times New Roman"/>
                <w:color w:val="000000"/>
                <w:kern w:val="24"/>
                <w:sz w:val="20"/>
                <w:szCs w:val="20"/>
              </w:rPr>
              <w:fldChar w:fldCharType="end"/>
            </w:r>
            <w:r>
              <w:rPr>
                <w:rFonts w:ascii="Times New Roman" w:eastAsia="Arial Unicode MS" w:hAnsi="Times New Roman"/>
                <w:color w:val="000000"/>
                <w:kern w:val="24"/>
                <w:sz w:val="20"/>
                <w:szCs w:val="20"/>
              </w:rPr>
            </w:r>
            <w:r>
              <w:rPr>
                <w:rFonts w:ascii="Times New Roman" w:eastAsia="Arial Unicode MS" w:hAnsi="Times New Roman"/>
                <w:color w:val="000000"/>
                <w:kern w:val="24"/>
                <w:sz w:val="20"/>
                <w:szCs w:val="20"/>
              </w:rPr>
              <w:fldChar w:fldCharType="separate"/>
            </w:r>
            <w:r w:rsidRPr="005137E8">
              <w:rPr>
                <w:rFonts w:ascii="Times New Roman" w:eastAsia="Arial Unicode MS" w:hAnsi="Times New Roman"/>
                <w:noProof/>
                <w:color w:val="000000"/>
                <w:kern w:val="24"/>
                <w:sz w:val="20"/>
                <w:szCs w:val="20"/>
                <w:vertAlign w:val="superscript"/>
              </w:rPr>
              <w:t>13</w:t>
            </w:r>
            <w:r>
              <w:rPr>
                <w:rFonts w:ascii="Times New Roman" w:eastAsia="Arial Unicode MS" w:hAnsi="Times New Roman"/>
                <w:color w:val="000000"/>
                <w:kern w:val="24"/>
                <w:sz w:val="20"/>
                <w:szCs w:val="20"/>
              </w:rPr>
              <w:fldChar w:fldCharType="end"/>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195DA"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N</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EAEF3"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c>
          <w:tcPr>
            <w:tcW w:w="2080"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1ACA898E"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PI</w:t>
            </w:r>
          </w:p>
        </w:tc>
        <w:tc>
          <w:tcPr>
            <w:tcW w:w="1787"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670BC7ED"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N/A</w:t>
            </w:r>
          </w:p>
        </w:tc>
        <w:tc>
          <w:tcPr>
            <w:tcW w:w="1254"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4A01C9E8"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c>
          <w:tcPr>
            <w:tcW w:w="1612"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41AB97F5" w14:textId="5E9CD3F5"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Wearable</w:t>
            </w:r>
            <w:r w:rsidR="005137E8">
              <w:rPr>
                <w:rFonts w:ascii="Times New Roman" w:eastAsia="Arial Unicode MS" w:hAnsi="Times New Roman"/>
                <w:color w:val="000000"/>
                <w:kern w:val="24"/>
                <w:sz w:val="20"/>
                <w:szCs w:val="20"/>
              </w:rPr>
              <w:t xml:space="preserve"> electronics</w:t>
            </w:r>
          </w:p>
        </w:tc>
        <w:tc>
          <w:tcPr>
            <w:tcW w:w="1647"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6EF16133"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30%</w:t>
            </w:r>
          </w:p>
        </w:tc>
        <w:tc>
          <w:tcPr>
            <w:tcW w:w="1798"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3D2AE181"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r>
      <w:tr w:rsidR="005137E8" w:rsidRPr="000977E4" w14:paraId="36BFF06D" w14:textId="77777777" w:rsidTr="000977E4">
        <w:trPr>
          <w:trHeight w:val="468"/>
        </w:trPr>
        <w:tc>
          <w:tcPr>
            <w:tcW w:w="1258"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4BD89A07" w14:textId="571486ED" w:rsidR="000977E4" w:rsidRPr="000977E4" w:rsidRDefault="005137E8" w:rsidP="000977E4">
            <w:pPr>
              <w:widowControl/>
              <w:autoSpaceDE/>
              <w:autoSpaceDN/>
              <w:spacing w:after="0" w:line="256" w:lineRule="auto"/>
              <w:jc w:val="center"/>
              <w:rPr>
                <w:rFonts w:ascii="Arial" w:eastAsia="Times New Roman" w:hAnsi="Arial" w:cs="Arial"/>
                <w:sz w:val="36"/>
                <w:szCs w:val="36"/>
              </w:rPr>
            </w:pPr>
            <w:r>
              <w:rPr>
                <w:rFonts w:ascii="Times New Roman" w:eastAsia="Arial Unicode MS" w:hAnsi="Times New Roman"/>
                <w:color w:val="000000"/>
                <w:kern w:val="24"/>
                <w:sz w:val="20"/>
                <w:szCs w:val="20"/>
              </w:rPr>
              <w:t>2021</w:t>
            </w:r>
            <w:r>
              <w:rPr>
                <w:rFonts w:ascii="Times New Roman" w:eastAsia="Arial Unicode MS" w:hAnsi="Times New Roman"/>
                <w:color w:val="000000"/>
                <w:kern w:val="24"/>
                <w:sz w:val="20"/>
                <w:szCs w:val="20"/>
              </w:rPr>
              <w:fldChar w:fldCharType="begin">
                <w:fldData xml:space="preserve">PEVuZE5vdGU+PENpdGU+PEF1dGhvcj5SYW88L0F1dGhvcj48WWVhcj4yMDIxPC9ZZWFyPjxSZWNO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</w:fldData>
              </w:fldChar>
            </w:r>
            <w:r>
              <w:rPr>
                <w:rFonts w:ascii="Times New Roman" w:eastAsia="Arial Unicode MS" w:hAnsi="Times New Roman"/>
                <w:color w:val="000000"/>
                <w:kern w:val="24"/>
                <w:sz w:val="20"/>
                <w:szCs w:val="20"/>
              </w:rPr>
              <w:instrText xml:space="preserve"> ADDIN EN.CITE </w:instrText>
            </w:r>
            <w:r>
              <w:rPr>
                <w:rFonts w:ascii="Times New Roman" w:eastAsia="Arial Unicode MS" w:hAnsi="Times New Roman"/>
                <w:color w:val="000000"/>
                <w:kern w:val="24"/>
                <w:sz w:val="20"/>
                <w:szCs w:val="20"/>
              </w:rPr>
              <w:fldChar w:fldCharType="begin">
                <w:fldData xml:space="preserve">PEVuZE5vdGU+PENpdGU+PEF1dGhvcj5SYW88L0F1dGhvcj48WWVhcj4yMDIxPC9ZZWFyPjxSZWNO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</w:fldData>
              </w:fldChar>
            </w:r>
            <w:r>
              <w:rPr>
                <w:rFonts w:ascii="Times New Roman" w:eastAsia="Arial Unicode MS" w:hAnsi="Times New Roman"/>
                <w:color w:val="000000"/>
                <w:kern w:val="24"/>
                <w:sz w:val="20"/>
                <w:szCs w:val="20"/>
              </w:rPr>
              <w:instrText xml:space="preserve"> ADDIN EN.CITE.DATA </w:instrText>
            </w:r>
            <w:r>
              <w:rPr>
                <w:rFonts w:ascii="Times New Roman" w:eastAsia="Arial Unicode MS" w:hAnsi="Times New Roman"/>
                <w:color w:val="000000"/>
                <w:kern w:val="24"/>
                <w:sz w:val="20"/>
                <w:szCs w:val="20"/>
              </w:rPr>
            </w:r>
            <w:r>
              <w:rPr>
                <w:rFonts w:ascii="Times New Roman" w:eastAsia="Arial Unicode MS" w:hAnsi="Times New Roman"/>
                <w:color w:val="000000"/>
                <w:kern w:val="24"/>
                <w:sz w:val="20"/>
                <w:szCs w:val="20"/>
              </w:rPr>
              <w:fldChar w:fldCharType="end"/>
            </w:r>
            <w:r>
              <w:rPr>
                <w:rFonts w:ascii="Times New Roman" w:eastAsia="Arial Unicode MS" w:hAnsi="Times New Roman"/>
                <w:color w:val="000000"/>
                <w:kern w:val="24"/>
                <w:sz w:val="20"/>
                <w:szCs w:val="20"/>
              </w:rPr>
            </w:r>
            <w:r>
              <w:rPr>
                <w:rFonts w:ascii="Times New Roman" w:eastAsia="Arial Unicode MS" w:hAnsi="Times New Roman"/>
                <w:color w:val="000000"/>
                <w:kern w:val="24"/>
                <w:sz w:val="20"/>
                <w:szCs w:val="20"/>
              </w:rPr>
              <w:fldChar w:fldCharType="separate"/>
            </w:r>
            <w:r w:rsidRPr="005137E8">
              <w:rPr>
                <w:rFonts w:ascii="Times New Roman" w:eastAsia="Arial Unicode MS" w:hAnsi="Times New Roman"/>
                <w:noProof/>
                <w:color w:val="000000"/>
                <w:kern w:val="24"/>
                <w:sz w:val="20"/>
                <w:szCs w:val="20"/>
                <w:vertAlign w:val="superscript"/>
              </w:rPr>
              <w:t>14</w:t>
            </w:r>
            <w:r>
              <w:rPr>
                <w:rFonts w:ascii="Times New Roman" w:eastAsia="Arial Unicode MS" w:hAnsi="Times New Roman"/>
                <w:color w:val="000000"/>
                <w:kern w:val="24"/>
                <w:sz w:val="20"/>
                <w:szCs w:val="20"/>
              </w:rPr>
              <w:fldChar w:fldCharType="end"/>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99CBA5"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N</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64F42"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c>
          <w:tcPr>
            <w:tcW w:w="2080"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0ABB7A69"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PI</w:t>
            </w:r>
          </w:p>
        </w:tc>
        <w:tc>
          <w:tcPr>
            <w:tcW w:w="1787"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5553C30B"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N/A</w:t>
            </w:r>
          </w:p>
        </w:tc>
        <w:tc>
          <w:tcPr>
            <w:tcW w:w="1254"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096E5FFB"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c>
          <w:tcPr>
            <w:tcW w:w="1612"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6A64D1A2" w14:textId="31939876"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Optoelectronic</w:t>
            </w:r>
            <w:r w:rsidR="005137E8">
              <w:rPr>
                <w:rFonts w:ascii="Times New Roman" w:eastAsia="Arial Unicode MS" w:hAnsi="Times New Roman"/>
                <w:color w:val="000000"/>
                <w:kern w:val="24"/>
                <w:sz w:val="20"/>
                <w:szCs w:val="20"/>
              </w:rPr>
              <w:t>s</w:t>
            </w:r>
          </w:p>
        </w:tc>
        <w:tc>
          <w:tcPr>
            <w:tcW w:w="1647"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38CB2F8F"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30%</w:t>
            </w:r>
          </w:p>
        </w:tc>
        <w:tc>
          <w:tcPr>
            <w:tcW w:w="1798"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65EC5684"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15 / 30%</w:t>
            </w:r>
          </w:p>
        </w:tc>
      </w:tr>
      <w:tr w:rsidR="005137E8" w:rsidRPr="000977E4" w14:paraId="39E2A263" w14:textId="77777777" w:rsidTr="000977E4">
        <w:trPr>
          <w:trHeight w:val="468"/>
        </w:trPr>
        <w:tc>
          <w:tcPr>
            <w:tcW w:w="1258"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7C7763B4" w14:textId="6E72F688" w:rsidR="000977E4" w:rsidRPr="000977E4" w:rsidRDefault="005137E8" w:rsidP="000977E4">
            <w:pPr>
              <w:widowControl/>
              <w:autoSpaceDE/>
              <w:autoSpaceDN/>
              <w:spacing w:after="0" w:line="256" w:lineRule="auto"/>
              <w:jc w:val="center"/>
              <w:rPr>
                <w:rFonts w:ascii="Arial" w:eastAsia="Times New Roman" w:hAnsi="Arial" w:cs="Arial"/>
                <w:sz w:val="36"/>
                <w:szCs w:val="36"/>
              </w:rPr>
            </w:pPr>
            <w:r>
              <w:rPr>
                <w:rFonts w:ascii="Times New Roman" w:eastAsia="Arial Unicode MS" w:hAnsi="Times New Roman"/>
                <w:color w:val="000000"/>
                <w:kern w:val="24"/>
                <w:sz w:val="20"/>
                <w:szCs w:val="20"/>
              </w:rPr>
              <w:t>2021</w:t>
            </w:r>
            <w:r>
              <w:rPr>
                <w:rFonts w:ascii="Times New Roman" w:eastAsia="Arial Unicode MS" w:hAnsi="Times New Roman"/>
                <w:color w:val="000000"/>
                <w:kern w:val="24"/>
                <w:sz w:val="20"/>
                <w:szCs w:val="20"/>
              </w:rPr>
              <w:fldChar w:fldCharType="begin">
                <w:fldData xml:space="preserve">PEVuZE5vdGU+PENpdGU+PEF1dGhvcj5XYW5nPC9BdXRob3I+PFllYXI+MjAyMTwvWWVhcj48UmVj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==
</w:fldData>
              </w:fldChar>
            </w:r>
            <w:r>
              <w:rPr>
                <w:rFonts w:ascii="Times New Roman" w:eastAsia="Arial Unicode MS" w:hAnsi="Times New Roman"/>
                <w:color w:val="000000"/>
                <w:kern w:val="24"/>
                <w:sz w:val="20"/>
                <w:szCs w:val="20"/>
              </w:rPr>
              <w:instrText xml:space="preserve"> ADDIN EN.CITE </w:instrText>
            </w:r>
            <w:r>
              <w:rPr>
                <w:rFonts w:ascii="Times New Roman" w:eastAsia="Arial Unicode MS" w:hAnsi="Times New Roman"/>
                <w:color w:val="000000"/>
                <w:kern w:val="24"/>
                <w:sz w:val="20"/>
                <w:szCs w:val="20"/>
              </w:rPr>
              <w:fldChar w:fldCharType="begin">
                <w:fldData xml:space="preserve">PEVuZE5vdGU+PENpdGU+PEF1dGhvcj5XYW5nPC9BdXRob3I+PFllYXI+MjAyMTwvWWVhcj48UmVj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==
</w:fldData>
              </w:fldChar>
            </w:r>
            <w:r>
              <w:rPr>
                <w:rFonts w:ascii="Times New Roman" w:eastAsia="Arial Unicode MS" w:hAnsi="Times New Roman"/>
                <w:color w:val="000000"/>
                <w:kern w:val="24"/>
                <w:sz w:val="20"/>
                <w:szCs w:val="20"/>
              </w:rPr>
              <w:instrText xml:space="preserve"> ADDIN EN.CITE.DATA </w:instrText>
            </w:r>
            <w:r>
              <w:rPr>
                <w:rFonts w:ascii="Times New Roman" w:eastAsia="Arial Unicode MS" w:hAnsi="Times New Roman"/>
                <w:color w:val="000000"/>
                <w:kern w:val="24"/>
                <w:sz w:val="20"/>
                <w:szCs w:val="20"/>
              </w:rPr>
            </w:r>
            <w:r>
              <w:rPr>
                <w:rFonts w:ascii="Times New Roman" w:eastAsia="Arial Unicode MS" w:hAnsi="Times New Roman"/>
                <w:color w:val="000000"/>
                <w:kern w:val="24"/>
                <w:sz w:val="20"/>
                <w:szCs w:val="20"/>
              </w:rPr>
              <w:fldChar w:fldCharType="end"/>
            </w:r>
            <w:r>
              <w:rPr>
                <w:rFonts w:ascii="Times New Roman" w:eastAsia="Arial Unicode MS" w:hAnsi="Times New Roman"/>
                <w:color w:val="000000"/>
                <w:kern w:val="24"/>
                <w:sz w:val="20"/>
                <w:szCs w:val="20"/>
              </w:rPr>
            </w:r>
            <w:r>
              <w:rPr>
                <w:rFonts w:ascii="Times New Roman" w:eastAsia="Arial Unicode MS" w:hAnsi="Times New Roman"/>
                <w:color w:val="000000"/>
                <w:kern w:val="24"/>
                <w:sz w:val="20"/>
                <w:szCs w:val="20"/>
              </w:rPr>
              <w:fldChar w:fldCharType="separate"/>
            </w:r>
            <w:r w:rsidRPr="005137E8">
              <w:rPr>
                <w:rFonts w:ascii="Times New Roman" w:eastAsia="Arial Unicode MS" w:hAnsi="Times New Roman"/>
                <w:noProof/>
                <w:color w:val="000000"/>
                <w:kern w:val="24"/>
                <w:sz w:val="20"/>
                <w:szCs w:val="20"/>
                <w:vertAlign w:val="superscript"/>
              </w:rPr>
              <w:t>15</w:t>
            </w:r>
            <w:r>
              <w:rPr>
                <w:rFonts w:ascii="Times New Roman" w:eastAsia="Arial Unicode MS" w:hAnsi="Times New Roman"/>
                <w:color w:val="000000"/>
                <w:kern w:val="24"/>
                <w:sz w:val="20"/>
                <w:szCs w:val="20"/>
              </w:rPr>
              <w:fldChar w:fldCharType="end"/>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38F5FE"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Y</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1BFA8"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30</w:t>
            </w:r>
          </w:p>
        </w:tc>
        <w:tc>
          <w:tcPr>
            <w:tcW w:w="2080"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2C625438"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Silicone (E650)</w:t>
            </w:r>
          </w:p>
        </w:tc>
        <w:tc>
          <w:tcPr>
            <w:tcW w:w="1787"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5345A70F"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Ecoflex 00-50</w:t>
            </w:r>
          </w:p>
        </w:tc>
        <w:tc>
          <w:tcPr>
            <w:tcW w:w="1254"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3226C590"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-0.14</w:t>
            </w:r>
          </w:p>
        </w:tc>
        <w:tc>
          <w:tcPr>
            <w:tcW w:w="1612"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1475FA5C"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Strain sensor</w:t>
            </w:r>
          </w:p>
        </w:tc>
        <w:tc>
          <w:tcPr>
            <w:tcW w:w="1647"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0D12551F"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40%</w:t>
            </w:r>
          </w:p>
        </w:tc>
        <w:tc>
          <w:tcPr>
            <w:tcW w:w="1798"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1358347F"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100 / 40%</w:t>
            </w:r>
          </w:p>
        </w:tc>
      </w:tr>
      <w:tr w:rsidR="005137E8" w:rsidRPr="000977E4" w14:paraId="695D7DD4" w14:textId="77777777" w:rsidTr="000977E4">
        <w:trPr>
          <w:trHeight w:val="468"/>
        </w:trPr>
        <w:tc>
          <w:tcPr>
            <w:tcW w:w="1258"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467C76EC" w14:textId="66219B2D" w:rsidR="000977E4" w:rsidRPr="000977E4" w:rsidRDefault="005137E8" w:rsidP="000977E4">
            <w:pPr>
              <w:widowControl/>
              <w:autoSpaceDE/>
              <w:autoSpaceDN/>
              <w:spacing w:after="0" w:line="256" w:lineRule="auto"/>
              <w:jc w:val="center"/>
              <w:rPr>
                <w:rFonts w:ascii="Arial" w:eastAsia="Times New Roman" w:hAnsi="Arial" w:cs="Arial"/>
                <w:sz w:val="36"/>
                <w:szCs w:val="36"/>
              </w:rPr>
            </w:pPr>
            <w:r>
              <w:rPr>
                <w:rFonts w:ascii="Times New Roman" w:eastAsia="Arial Unicode MS" w:hAnsi="Times New Roman"/>
                <w:color w:val="000000"/>
                <w:kern w:val="24"/>
                <w:sz w:val="20"/>
                <w:szCs w:val="20"/>
              </w:rPr>
              <w:t>2022</w:t>
            </w:r>
            <w:r>
              <w:rPr>
                <w:rFonts w:ascii="Times New Roman" w:eastAsia="Arial Unicode MS" w:hAnsi="Times New Roman"/>
                <w:color w:val="000000"/>
                <w:kern w:val="24"/>
                <w:sz w:val="20"/>
                <w:szCs w:val="20"/>
              </w:rPr>
              <w:fldChar w:fldCharType="begin">
                <w:fldData xml:space="preserve">PEVuZE5vdGU+PENpdGU+PEF1dGhvcj5KYW5nPC9BdXRob3I+PFllYXI+MjAyMjwvWWVhcj48UmVj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</w:fldData>
              </w:fldChar>
            </w:r>
            <w:r>
              <w:rPr>
                <w:rFonts w:ascii="Times New Roman" w:eastAsia="Arial Unicode MS" w:hAnsi="Times New Roman"/>
                <w:color w:val="000000"/>
                <w:kern w:val="24"/>
                <w:sz w:val="20"/>
                <w:szCs w:val="20"/>
              </w:rPr>
              <w:instrText xml:space="preserve"> ADDIN EN.CITE </w:instrText>
            </w:r>
            <w:r>
              <w:rPr>
                <w:rFonts w:ascii="Times New Roman" w:eastAsia="Arial Unicode MS" w:hAnsi="Times New Roman"/>
                <w:color w:val="000000"/>
                <w:kern w:val="24"/>
                <w:sz w:val="20"/>
                <w:szCs w:val="20"/>
              </w:rPr>
              <w:fldChar w:fldCharType="begin">
                <w:fldData xml:space="preserve">PEVuZE5vdGU+PENpdGU+PEF1dGhvcj5KYW5nPC9BdXRob3I+PFllYXI+MjAyMjwvWWVhcj48UmVj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</w:fldData>
              </w:fldChar>
            </w:r>
            <w:r>
              <w:rPr>
                <w:rFonts w:ascii="Times New Roman" w:eastAsia="Arial Unicode MS" w:hAnsi="Times New Roman"/>
                <w:color w:val="000000"/>
                <w:kern w:val="24"/>
                <w:sz w:val="20"/>
                <w:szCs w:val="20"/>
              </w:rPr>
              <w:instrText xml:space="preserve"> ADDIN EN.CITE.DATA </w:instrText>
            </w:r>
            <w:r>
              <w:rPr>
                <w:rFonts w:ascii="Times New Roman" w:eastAsia="Arial Unicode MS" w:hAnsi="Times New Roman"/>
                <w:color w:val="000000"/>
                <w:kern w:val="24"/>
                <w:sz w:val="20"/>
                <w:szCs w:val="20"/>
              </w:rPr>
            </w:r>
            <w:r>
              <w:rPr>
                <w:rFonts w:ascii="Times New Roman" w:eastAsia="Arial Unicode MS" w:hAnsi="Times New Roman"/>
                <w:color w:val="000000"/>
                <w:kern w:val="24"/>
                <w:sz w:val="20"/>
                <w:szCs w:val="20"/>
              </w:rPr>
              <w:fldChar w:fldCharType="end"/>
            </w:r>
            <w:r>
              <w:rPr>
                <w:rFonts w:ascii="Times New Roman" w:eastAsia="Arial Unicode MS" w:hAnsi="Times New Roman"/>
                <w:color w:val="000000"/>
                <w:kern w:val="24"/>
                <w:sz w:val="20"/>
                <w:szCs w:val="20"/>
              </w:rPr>
            </w:r>
            <w:r>
              <w:rPr>
                <w:rFonts w:ascii="Times New Roman" w:eastAsia="Arial Unicode MS" w:hAnsi="Times New Roman"/>
                <w:color w:val="000000"/>
                <w:kern w:val="24"/>
                <w:sz w:val="20"/>
                <w:szCs w:val="20"/>
              </w:rPr>
              <w:fldChar w:fldCharType="separate"/>
            </w:r>
            <w:r w:rsidRPr="005137E8">
              <w:rPr>
                <w:rFonts w:ascii="Times New Roman" w:eastAsia="Arial Unicode MS" w:hAnsi="Times New Roman"/>
                <w:noProof/>
                <w:color w:val="000000"/>
                <w:kern w:val="24"/>
                <w:sz w:val="20"/>
                <w:szCs w:val="20"/>
                <w:vertAlign w:val="superscript"/>
              </w:rPr>
              <w:t>5</w:t>
            </w:r>
            <w:r>
              <w:rPr>
                <w:rFonts w:ascii="Times New Roman" w:eastAsia="Arial Unicode MS" w:hAnsi="Times New Roman"/>
                <w:color w:val="000000"/>
                <w:kern w:val="24"/>
                <w:sz w:val="20"/>
                <w:szCs w:val="20"/>
              </w:rPr>
              <w:fldChar w:fldCharType="end"/>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B1619"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N</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B992B"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c>
          <w:tcPr>
            <w:tcW w:w="2080"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7FEFE986"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PI</w:t>
            </w:r>
          </w:p>
        </w:tc>
        <w:tc>
          <w:tcPr>
            <w:tcW w:w="1787"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31DEB0E4"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N/A</w:t>
            </w:r>
          </w:p>
        </w:tc>
        <w:tc>
          <w:tcPr>
            <w:tcW w:w="1254"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4734F45E"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-1</w:t>
            </w:r>
          </w:p>
        </w:tc>
        <w:tc>
          <w:tcPr>
            <w:tcW w:w="1612"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558F964F"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Display</w:t>
            </w:r>
          </w:p>
        </w:tc>
        <w:tc>
          <w:tcPr>
            <w:tcW w:w="1647"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00863E94"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24.5%</w:t>
            </w:r>
          </w:p>
        </w:tc>
        <w:tc>
          <w:tcPr>
            <w:tcW w:w="1798"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391B5A21"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N/A / 10.5%</w:t>
            </w:r>
          </w:p>
        </w:tc>
      </w:tr>
      <w:tr w:rsidR="005137E8" w:rsidRPr="000977E4" w14:paraId="046123BF" w14:textId="77777777" w:rsidTr="000977E4">
        <w:trPr>
          <w:trHeight w:val="468"/>
        </w:trPr>
        <w:tc>
          <w:tcPr>
            <w:tcW w:w="1258"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42B10B27" w14:textId="312ADBA6"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2022</w:t>
            </w:r>
            <w:r w:rsidR="005137E8">
              <w:rPr>
                <w:rFonts w:ascii="Times New Roman" w:eastAsia="Arial Unicode MS" w:hAnsi="Times New Roman"/>
                <w:color w:val="000000"/>
                <w:kern w:val="24"/>
                <w:sz w:val="20"/>
                <w:szCs w:val="20"/>
              </w:rPr>
              <w:fldChar w:fldCharType="begin"/>
            </w:r>
            <w:r w:rsidR="005137E8">
              <w:rPr>
                <w:rFonts w:ascii="Times New Roman" w:eastAsia="Arial Unicode MS" w:hAnsi="Times New Roman"/>
                <w:color w:val="000000"/>
                <w:kern w:val="24"/>
                <w:sz w:val="20"/>
                <w:szCs w:val="20"/>
              </w:rPr>
              <w:instrText xml:space="preserve"> ADDIN EN.CITE &lt;EndNote&gt;&lt;Cite&gt;&lt;Author&gt;Jiang&lt;/Author&gt;&lt;Year&gt;2022&lt;/Year&gt;&lt;RecNum&gt;54&lt;/RecNum&gt;&lt;DisplayText&gt;&lt;style face="superscript"&gt;16&lt;/style&gt;&lt;/DisplayText&gt;&lt;record&gt;&lt;rec-number&gt;54&lt;/rec-number&gt;&lt;foreign-keys&gt;&lt;key app="EN" db-id="wttzwx0wr5900dea9agxx92ie5dwtrdvvv0s" timestamp="1698045206" guid="856681f5-0bb3-4487-8242-f8b87215109f"&gt;54&lt;/key&gt;&lt;/foreign-keys&gt;&lt;ref-type name="Journal Article"&gt;17&lt;/ref-type&gt;&lt;contributors&gt;&lt;authors&gt;&lt;author&gt;Jiang, S.&lt;/author&gt;&lt;author&gt;Liu, J. P.&lt;/author&gt;&lt;author&gt;Xiong, W. N.&lt;/author&gt;&lt;author&gt;Yang, Z. X.&lt;/author&gt;&lt;author&gt;Yin, L. T.&lt;/author&gt;&lt;author&gt;Li, K.&lt;/author&gt;&lt;author&gt;Huang, Y. A.&lt;/author&gt;&lt;/authors&gt;&lt;/contributors&gt;&lt;auth-address&gt;Huazhong Univ Sci &amp;amp; Technol, State Key Lab Digital Mfg Equipment &amp;amp; Technol, Wuhan 430074, Peoples R China&amp;#xD;Huazhong Univ Sci &amp;amp; Technol, Flexible Elect Res Ctr, Wuhan 430074, Peoples R China&lt;/auth-address&gt;&lt;titles&gt;&lt;title&gt;A Snakeskin-Inspired, Soft-Hinge Kirigami Metamaterial for Self-Adaptive Conformal Electronic Armor&lt;/title&gt;&lt;secondary-title&gt;Advanced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Mater&lt;/abbr-1&gt;&lt;/alt-periodical&gt;&lt;volume&gt;34&lt;/volume&gt;&lt;number&gt;31&lt;/number&gt;&lt;keywords&gt;&lt;keyword&gt;electronic armor&lt;/keyword&gt;&lt;keyword&gt;kirigami metamaterials&lt;/keyword&gt;&lt;keyword&gt;self-adaptive conformal materials&lt;/keyword&gt;&lt;keyword&gt;snakeskin-inspired materials&lt;/keyword&gt;&lt;keyword&gt;soft-hinges&lt;/keyword&gt;&lt;keyword&gt;strain sensors&lt;/keyword&gt;&lt;keyword&gt;shape&lt;/keyword&gt;&lt;keyword&gt;skin&lt;/keyword&gt;&lt;/keywords&gt;&lt;dates&gt;&lt;year&gt;2022&lt;/year&gt;&lt;pub-dates&gt;&lt;date&gt;Aug&lt;/date&gt;&lt;/pub-dates&gt;&lt;/dates&gt;&lt;isbn&gt;0935-9648&lt;/isbn&gt;&lt;accession-num&gt;WOS:000819978800001&lt;/accession-num&gt;&lt;urls&gt;&lt;related-urls&gt;&lt;url&gt;&lt;style face="underline" font="default" size="100%"&gt;&amp;lt;Go to ISI&amp;gt;://WOS:000819978800001&lt;/style&gt;&lt;/url&gt;&lt;/related-urls&gt;&lt;/urls&gt;&lt;electronic-resource-num&gt;10.1002/adma.202204091&lt;/electronic-resource-num&gt;&lt;language&gt;English&lt;/language&gt;&lt;/record&gt;&lt;/Cite&gt;&lt;/EndNote&gt;</w:instrText>
            </w:r>
            <w:r w:rsidR="005137E8">
              <w:rPr>
                <w:rFonts w:ascii="Times New Roman" w:eastAsia="Arial Unicode MS" w:hAnsi="Times New Roman"/>
                <w:color w:val="000000"/>
                <w:kern w:val="24"/>
                <w:sz w:val="20"/>
                <w:szCs w:val="20"/>
              </w:rPr>
              <w:fldChar w:fldCharType="separate"/>
            </w:r>
            <w:r w:rsidR="005137E8" w:rsidRPr="005137E8">
              <w:rPr>
                <w:rFonts w:ascii="Times New Roman" w:eastAsia="Arial Unicode MS" w:hAnsi="Times New Roman"/>
                <w:noProof/>
                <w:color w:val="000000"/>
                <w:kern w:val="24"/>
                <w:sz w:val="20"/>
                <w:szCs w:val="20"/>
                <w:vertAlign w:val="superscript"/>
              </w:rPr>
              <w:t>16</w:t>
            </w:r>
            <w:r w:rsidR="005137E8">
              <w:rPr>
                <w:rFonts w:ascii="Times New Roman" w:eastAsia="Arial Unicode MS" w:hAnsi="Times New Roman"/>
                <w:color w:val="000000"/>
                <w:kern w:val="24"/>
                <w:sz w:val="20"/>
                <w:szCs w:val="20"/>
              </w:rPr>
              <w:fldChar w:fldCharType="end"/>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05A88B"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N</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F9A02"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c>
          <w:tcPr>
            <w:tcW w:w="2080"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406443CD"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PI +</w:t>
            </w:r>
            <w:r w:rsidRPr="000977E4">
              <w:rPr>
                <w:rFonts w:ascii="Times New Roman" w:eastAsia="Arial Unicode MS" w:hAnsi="Times New Roman"/>
                <w:color w:val="000000"/>
                <w:kern w:val="24"/>
                <w:sz w:val="20"/>
                <w:szCs w:val="20"/>
              </w:rPr>
              <w:br/>
              <w:t>silicone (hinge)</w:t>
            </w:r>
          </w:p>
        </w:tc>
        <w:tc>
          <w:tcPr>
            <w:tcW w:w="1787" w:type="dxa"/>
            <w:tcBorders>
              <w:top w:val="single" w:sz="4" w:space="0" w:color="000000"/>
              <w:left w:val="nil"/>
              <w:bottom w:val="single" w:sz="4" w:space="0" w:color="000000"/>
              <w:right w:val="single" w:sz="4" w:space="0" w:color="000000"/>
            </w:tcBorders>
            <w:shd w:val="clear" w:color="auto" w:fill="auto"/>
            <w:tcMar>
              <w:top w:w="110" w:type="dxa"/>
              <w:left w:w="220" w:type="dxa"/>
              <w:bottom w:w="110" w:type="dxa"/>
              <w:right w:w="220" w:type="dxa"/>
            </w:tcMar>
            <w:vAlign w:val="center"/>
            <w:hideMark/>
          </w:tcPr>
          <w:p w14:paraId="6189D9BA"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N/A</w:t>
            </w:r>
          </w:p>
        </w:tc>
        <w:tc>
          <w:tcPr>
            <w:tcW w:w="1254" w:type="dxa"/>
            <w:tcBorders>
              <w:top w:val="single" w:sz="4" w:space="0" w:color="000000"/>
              <w:left w:val="single" w:sz="4" w:space="0" w:color="000000"/>
              <w:bottom w:val="single" w:sz="4" w:space="0" w:color="000000"/>
              <w:right w:val="nil"/>
            </w:tcBorders>
            <w:shd w:val="clear" w:color="auto" w:fill="auto"/>
            <w:tcMar>
              <w:top w:w="110" w:type="dxa"/>
              <w:left w:w="220" w:type="dxa"/>
              <w:bottom w:w="110" w:type="dxa"/>
              <w:right w:w="220" w:type="dxa"/>
            </w:tcMar>
            <w:vAlign w:val="center"/>
            <w:hideMark/>
          </w:tcPr>
          <w:p w14:paraId="00728EA3"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c>
          <w:tcPr>
            <w:tcW w:w="1612"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45D6C36E"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Electronics</w:t>
            </w:r>
          </w:p>
        </w:tc>
        <w:tc>
          <w:tcPr>
            <w:tcW w:w="1647"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5B141FFD"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25.9%</w:t>
            </w:r>
          </w:p>
        </w:tc>
        <w:tc>
          <w:tcPr>
            <w:tcW w:w="1798" w:type="dxa"/>
            <w:tcBorders>
              <w:top w:val="single" w:sz="4" w:space="0" w:color="000000"/>
              <w:left w:val="nil"/>
              <w:bottom w:val="single" w:sz="4" w:space="0" w:color="000000"/>
              <w:right w:val="nil"/>
            </w:tcBorders>
            <w:shd w:val="clear" w:color="auto" w:fill="auto"/>
            <w:tcMar>
              <w:top w:w="110" w:type="dxa"/>
              <w:left w:w="220" w:type="dxa"/>
              <w:bottom w:w="110" w:type="dxa"/>
              <w:right w:w="220" w:type="dxa"/>
            </w:tcMar>
            <w:vAlign w:val="center"/>
            <w:hideMark/>
          </w:tcPr>
          <w:p w14:paraId="2E1C07BA"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r>
      <w:tr w:rsidR="005137E8" w:rsidRPr="000977E4" w14:paraId="665C6E39" w14:textId="77777777" w:rsidTr="000977E4">
        <w:trPr>
          <w:trHeight w:val="468"/>
        </w:trPr>
        <w:tc>
          <w:tcPr>
            <w:tcW w:w="1258" w:type="dxa"/>
            <w:tcBorders>
              <w:top w:val="single" w:sz="4" w:space="0" w:color="000000"/>
              <w:left w:val="nil"/>
              <w:bottom w:val="single" w:sz="12" w:space="0" w:color="4472C4"/>
              <w:right w:val="single" w:sz="4" w:space="0" w:color="000000"/>
            </w:tcBorders>
            <w:shd w:val="clear" w:color="auto" w:fill="auto"/>
            <w:tcMar>
              <w:top w:w="110" w:type="dxa"/>
              <w:left w:w="220" w:type="dxa"/>
              <w:bottom w:w="110" w:type="dxa"/>
              <w:right w:w="220" w:type="dxa"/>
            </w:tcMar>
            <w:vAlign w:val="center"/>
            <w:hideMark/>
          </w:tcPr>
          <w:p w14:paraId="1DA4FA34" w14:textId="799FE3A1"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2022</w:t>
            </w:r>
            <w:r w:rsidR="005137E8">
              <w:rPr>
                <w:rFonts w:ascii="Times New Roman" w:eastAsia="Arial Unicode MS" w:hAnsi="Times New Roman"/>
                <w:color w:val="000000"/>
                <w:kern w:val="24"/>
                <w:sz w:val="20"/>
                <w:szCs w:val="20"/>
              </w:rPr>
              <w:fldChar w:fldCharType="begin">
                <w:fldData xml:space="preserve">PEVuZE5vdGU+PENpdGU+PEF1dGhvcj5LaW08L0F1dGhvcj48WWVhcj4yMDIzPC9ZZWFyPjxSZWNO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</w:fldData>
              </w:fldChar>
            </w:r>
            <w:r w:rsidR="005137E8">
              <w:rPr>
                <w:rFonts w:ascii="Times New Roman" w:eastAsia="Arial Unicode MS" w:hAnsi="Times New Roman"/>
                <w:color w:val="000000"/>
                <w:kern w:val="24"/>
                <w:sz w:val="20"/>
                <w:szCs w:val="20"/>
              </w:rPr>
              <w:instrText xml:space="preserve"> ADDIN EN.CITE </w:instrText>
            </w:r>
            <w:r w:rsidR="005137E8">
              <w:rPr>
                <w:rFonts w:ascii="Times New Roman" w:eastAsia="Arial Unicode MS" w:hAnsi="Times New Roman"/>
                <w:color w:val="000000"/>
                <w:kern w:val="24"/>
                <w:sz w:val="20"/>
                <w:szCs w:val="20"/>
              </w:rPr>
              <w:fldChar w:fldCharType="begin">
                <w:fldData xml:space="preserve">PEVuZE5vdGU+PENpdGU+PEF1dGhvcj5LaW08L0F1dGhvcj48WWVhcj4yMDIzPC9ZZWFyPjxSZWNO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</w:fldData>
              </w:fldChar>
            </w:r>
            <w:r w:rsidR="005137E8">
              <w:rPr>
                <w:rFonts w:ascii="Times New Roman" w:eastAsia="Arial Unicode MS" w:hAnsi="Times New Roman"/>
                <w:color w:val="000000"/>
                <w:kern w:val="24"/>
                <w:sz w:val="20"/>
                <w:szCs w:val="20"/>
              </w:rPr>
              <w:instrText xml:space="preserve"> ADDIN EN.CITE.DATA </w:instrText>
            </w:r>
            <w:r w:rsidR="005137E8">
              <w:rPr>
                <w:rFonts w:ascii="Times New Roman" w:eastAsia="Arial Unicode MS" w:hAnsi="Times New Roman"/>
                <w:color w:val="000000"/>
                <w:kern w:val="24"/>
                <w:sz w:val="20"/>
                <w:szCs w:val="20"/>
              </w:rPr>
            </w:r>
            <w:r w:rsidR="005137E8">
              <w:rPr>
                <w:rFonts w:ascii="Times New Roman" w:eastAsia="Arial Unicode MS" w:hAnsi="Times New Roman"/>
                <w:color w:val="000000"/>
                <w:kern w:val="24"/>
                <w:sz w:val="20"/>
                <w:szCs w:val="20"/>
              </w:rPr>
              <w:fldChar w:fldCharType="end"/>
            </w:r>
            <w:r w:rsidR="005137E8">
              <w:rPr>
                <w:rFonts w:ascii="Times New Roman" w:eastAsia="Arial Unicode MS" w:hAnsi="Times New Roman"/>
                <w:color w:val="000000"/>
                <w:kern w:val="24"/>
                <w:sz w:val="20"/>
                <w:szCs w:val="20"/>
              </w:rPr>
            </w:r>
            <w:r w:rsidR="005137E8">
              <w:rPr>
                <w:rFonts w:ascii="Times New Roman" w:eastAsia="Arial Unicode MS" w:hAnsi="Times New Roman"/>
                <w:color w:val="000000"/>
                <w:kern w:val="24"/>
                <w:sz w:val="20"/>
                <w:szCs w:val="20"/>
              </w:rPr>
              <w:fldChar w:fldCharType="separate"/>
            </w:r>
            <w:r w:rsidR="005137E8" w:rsidRPr="005137E8">
              <w:rPr>
                <w:rFonts w:ascii="Times New Roman" w:eastAsia="Arial Unicode MS" w:hAnsi="Times New Roman"/>
                <w:noProof/>
                <w:color w:val="000000"/>
                <w:kern w:val="24"/>
                <w:sz w:val="20"/>
                <w:szCs w:val="20"/>
                <w:vertAlign w:val="superscript"/>
              </w:rPr>
              <w:t>17</w:t>
            </w:r>
            <w:r w:rsidR="005137E8">
              <w:rPr>
                <w:rFonts w:ascii="Times New Roman" w:eastAsia="Arial Unicode MS" w:hAnsi="Times New Roman"/>
                <w:color w:val="000000"/>
                <w:kern w:val="24"/>
                <w:sz w:val="20"/>
                <w:szCs w:val="20"/>
              </w:rPr>
              <w:fldChar w:fldCharType="end"/>
            </w:r>
          </w:p>
        </w:tc>
        <w:tc>
          <w:tcPr>
            <w:tcW w:w="1173" w:type="dxa"/>
            <w:tcBorders>
              <w:top w:val="single" w:sz="4" w:space="0" w:color="000000"/>
              <w:left w:val="single" w:sz="4" w:space="0" w:color="000000"/>
              <w:bottom w:val="single" w:sz="12" w:space="0" w:color="4472C4"/>
              <w:right w:val="single" w:sz="4" w:space="0" w:color="000000"/>
            </w:tcBorders>
            <w:shd w:val="clear" w:color="auto" w:fill="auto"/>
            <w:tcMar>
              <w:top w:w="15" w:type="dxa"/>
              <w:left w:w="15" w:type="dxa"/>
              <w:bottom w:w="0" w:type="dxa"/>
              <w:right w:w="15" w:type="dxa"/>
            </w:tcMar>
            <w:vAlign w:val="center"/>
            <w:hideMark/>
          </w:tcPr>
          <w:p w14:paraId="5D1F6FFC"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Y</w:t>
            </w:r>
          </w:p>
        </w:tc>
        <w:tc>
          <w:tcPr>
            <w:tcW w:w="1106" w:type="dxa"/>
            <w:tcBorders>
              <w:top w:val="single" w:sz="4" w:space="0" w:color="000000"/>
              <w:left w:val="single" w:sz="4" w:space="0" w:color="000000"/>
              <w:bottom w:val="single" w:sz="12" w:space="0" w:color="4472C4"/>
              <w:right w:val="single" w:sz="4" w:space="0" w:color="000000"/>
            </w:tcBorders>
            <w:shd w:val="clear" w:color="auto" w:fill="auto"/>
            <w:tcMar>
              <w:top w:w="15" w:type="dxa"/>
              <w:left w:w="15" w:type="dxa"/>
              <w:bottom w:w="0" w:type="dxa"/>
              <w:right w:w="15" w:type="dxa"/>
            </w:tcMar>
            <w:vAlign w:val="center"/>
            <w:hideMark/>
          </w:tcPr>
          <w:p w14:paraId="1A18013F"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N/A</w:t>
            </w:r>
          </w:p>
        </w:tc>
        <w:tc>
          <w:tcPr>
            <w:tcW w:w="2080" w:type="dxa"/>
            <w:tcBorders>
              <w:top w:val="single" w:sz="4" w:space="0" w:color="000000"/>
              <w:left w:val="single" w:sz="4" w:space="0" w:color="000000"/>
              <w:bottom w:val="single" w:sz="12" w:space="0" w:color="4472C4"/>
              <w:right w:val="nil"/>
            </w:tcBorders>
            <w:shd w:val="clear" w:color="auto" w:fill="auto"/>
            <w:tcMar>
              <w:top w:w="110" w:type="dxa"/>
              <w:left w:w="220" w:type="dxa"/>
              <w:bottom w:w="110" w:type="dxa"/>
              <w:right w:w="220" w:type="dxa"/>
            </w:tcMar>
            <w:vAlign w:val="center"/>
            <w:hideMark/>
          </w:tcPr>
          <w:p w14:paraId="25F49A8A"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Glass fiber reinforced Ecoflex</w:t>
            </w:r>
          </w:p>
        </w:tc>
        <w:tc>
          <w:tcPr>
            <w:tcW w:w="1787" w:type="dxa"/>
            <w:tcBorders>
              <w:top w:val="single" w:sz="4" w:space="0" w:color="000000"/>
              <w:left w:val="nil"/>
              <w:bottom w:val="single" w:sz="12" w:space="0" w:color="4472C4"/>
              <w:right w:val="single" w:sz="4" w:space="0" w:color="000000"/>
            </w:tcBorders>
            <w:shd w:val="clear" w:color="auto" w:fill="auto"/>
            <w:tcMar>
              <w:top w:w="110" w:type="dxa"/>
              <w:left w:w="220" w:type="dxa"/>
              <w:bottom w:w="110" w:type="dxa"/>
              <w:right w:w="220" w:type="dxa"/>
            </w:tcMar>
            <w:vAlign w:val="center"/>
            <w:hideMark/>
          </w:tcPr>
          <w:p w14:paraId="33D97301"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Ecoflex 00-30</w:t>
            </w:r>
          </w:p>
        </w:tc>
        <w:tc>
          <w:tcPr>
            <w:tcW w:w="1254" w:type="dxa"/>
            <w:tcBorders>
              <w:top w:val="single" w:sz="4" w:space="0" w:color="000000"/>
              <w:left w:val="single" w:sz="4" w:space="0" w:color="000000"/>
              <w:bottom w:val="single" w:sz="12" w:space="0" w:color="4472C4"/>
              <w:right w:val="nil"/>
            </w:tcBorders>
            <w:shd w:val="clear" w:color="auto" w:fill="auto"/>
            <w:tcMar>
              <w:top w:w="110" w:type="dxa"/>
              <w:left w:w="220" w:type="dxa"/>
              <w:bottom w:w="110" w:type="dxa"/>
              <w:right w:w="220" w:type="dxa"/>
            </w:tcMar>
            <w:vAlign w:val="center"/>
            <w:hideMark/>
          </w:tcPr>
          <w:p w14:paraId="381DC328"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-0.74</w:t>
            </w:r>
          </w:p>
        </w:tc>
        <w:tc>
          <w:tcPr>
            <w:tcW w:w="1612" w:type="dxa"/>
            <w:tcBorders>
              <w:top w:val="single" w:sz="4" w:space="0" w:color="000000"/>
              <w:left w:val="nil"/>
              <w:bottom w:val="single" w:sz="12" w:space="0" w:color="4472C4"/>
              <w:right w:val="nil"/>
            </w:tcBorders>
            <w:shd w:val="clear" w:color="auto" w:fill="auto"/>
            <w:tcMar>
              <w:top w:w="110" w:type="dxa"/>
              <w:left w:w="220" w:type="dxa"/>
              <w:bottom w:w="110" w:type="dxa"/>
              <w:right w:w="220" w:type="dxa"/>
            </w:tcMar>
            <w:vAlign w:val="center"/>
            <w:hideMark/>
          </w:tcPr>
          <w:p w14:paraId="68D4AE8B"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Sensor</w:t>
            </w:r>
          </w:p>
        </w:tc>
        <w:tc>
          <w:tcPr>
            <w:tcW w:w="1647" w:type="dxa"/>
            <w:tcBorders>
              <w:top w:val="single" w:sz="4" w:space="0" w:color="000000"/>
              <w:left w:val="nil"/>
              <w:bottom w:val="single" w:sz="12" w:space="0" w:color="4472C4"/>
              <w:right w:val="nil"/>
            </w:tcBorders>
            <w:shd w:val="clear" w:color="auto" w:fill="auto"/>
            <w:tcMar>
              <w:top w:w="110" w:type="dxa"/>
              <w:left w:w="220" w:type="dxa"/>
              <w:bottom w:w="110" w:type="dxa"/>
              <w:right w:w="220" w:type="dxa"/>
            </w:tcMar>
            <w:vAlign w:val="center"/>
            <w:hideMark/>
          </w:tcPr>
          <w:p w14:paraId="4239029B"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FF0000"/>
                <w:kern w:val="24"/>
                <w:sz w:val="20"/>
                <w:szCs w:val="20"/>
              </w:rPr>
              <w:t>10%</w:t>
            </w:r>
          </w:p>
        </w:tc>
        <w:tc>
          <w:tcPr>
            <w:tcW w:w="1798" w:type="dxa"/>
            <w:tcBorders>
              <w:top w:val="single" w:sz="4" w:space="0" w:color="000000"/>
              <w:left w:val="nil"/>
              <w:bottom w:val="single" w:sz="12" w:space="0" w:color="4472C4"/>
              <w:right w:val="nil"/>
            </w:tcBorders>
            <w:shd w:val="clear" w:color="auto" w:fill="auto"/>
            <w:tcMar>
              <w:top w:w="110" w:type="dxa"/>
              <w:left w:w="220" w:type="dxa"/>
              <w:bottom w:w="110" w:type="dxa"/>
              <w:right w:w="220" w:type="dxa"/>
            </w:tcMar>
            <w:vAlign w:val="center"/>
            <w:hideMark/>
          </w:tcPr>
          <w:p w14:paraId="2025D4AB"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color w:val="000000"/>
                <w:kern w:val="24"/>
                <w:sz w:val="20"/>
                <w:szCs w:val="20"/>
              </w:rPr>
              <w:t>1,000 / 15%</w:t>
            </w:r>
          </w:p>
        </w:tc>
      </w:tr>
      <w:tr w:rsidR="005137E8" w:rsidRPr="000977E4" w14:paraId="39F6E2DD" w14:textId="77777777" w:rsidTr="000977E4">
        <w:trPr>
          <w:trHeight w:val="468"/>
        </w:trPr>
        <w:tc>
          <w:tcPr>
            <w:tcW w:w="1258" w:type="dxa"/>
            <w:tcBorders>
              <w:top w:val="single" w:sz="12" w:space="0" w:color="4472C4"/>
              <w:left w:val="single" w:sz="12" w:space="0" w:color="4472C4"/>
              <w:bottom w:val="single" w:sz="12" w:space="0" w:color="4472C4"/>
              <w:right w:val="single" w:sz="8" w:space="0" w:color="000000"/>
            </w:tcBorders>
            <w:shd w:val="clear" w:color="auto" w:fill="auto"/>
            <w:tcMar>
              <w:top w:w="110" w:type="dxa"/>
              <w:left w:w="220" w:type="dxa"/>
              <w:bottom w:w="110" w:type="dxa"/>
              <w:right w:w="220" w:type="dxa"/>
            </w:tcMar>
            <w:vAlign w:val="center"/>
            <w:hideMark/>
          </w:tcPr>
          <w:p w14:paraId="02FD7334"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432FF"/>
                <w:kern w:val="24"/>
                <w:sz w:val="20"/>
                <w:szCs w:val="20"/>
              </w:rPr>
              <w:t>This work</w:t>
            </w:r>
          </w:p>
        </w:tc>
        <w:tc>
          <w:tcPr>
            <w:tcW w:w="1173" w:type="dxa"/>
            <w:tcBorders>
              <w:top w:val="single" w:sz="12" w:space="0" w:color="4472C4"/>
              <w:left w:val="single" w:sz="8" w:space="0" w:color="000000"/>
              <w:bottom w:val="single" w:sz="12" w:space="0" w:color="4472C4"/>
              <w:right w:val="single" w:sz="8" w:space="0" w:color="000000"/>
            </w:tcBorders>
            <w:shd w:val="clear" w:color="auto" w:fill="auto"/>
            <w:tcMar>
              <w:top w:w="15" w:type="dxa"/>
              <w:left w:w="15" w:type="dxa"/>
              <w:bottom w:w="0" w:type="dxa"/>
              <w:right w:w="15" w:type="dxa"/>
            </w:tcMar>
            <w:vAlign w:val="center"/>
            <w:hideMark/>
          </w:tcPr>
          <w:p w14:paraId="503933FB"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432FF"/>
                <w:kern w:val="24"/>
                <w:sz w:val="20"/>
                <w:szCs w:val="20"/>
              </w:rPr>
              <w:t>Y</w:t>
            </w:r>
          </w:p>
        </w:tc>
        <w:tc>
          <w:tcPr>
            <w:tcW w:w="1106" w:type="dxa"/>
            <w:tcBorders>
              <w:top w:val="single" w:sz="12" w:space="0" w:color="4472C4"/>
              <w:left w:val="single" w:sz="8" w:space="0" w:color="000000"/>
              <w:bottom w:val="single" w:sz="12" w:space="0" w:color="4472C4"/>
              <w:right w:val="single" w:sz="8" w:space="0" w:color="000000"/>
            </w:tcBorders>
            <w:shd w:val="clear" w:color="auto" w:fill="auto"/>
            <w:tcMar>
              <w:top w:w="15" w:type="dxa"/>
              <w:left w:w="15" w:type="dxa"/>
              <w:bottom w:w="0" w:type="dxa"/>
              <w:right w:w="15" w:type="dxa"/>
            </w:tcMar>
            <w:vAlign w:val="center"/>
            <w:hideMark/>
          </w:tcPr>
          <w:p w14:paraId="3D8C16D4"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432FF"/>
                <w:kern w:val="24"/>
                <w:sz w:val="20"/>
                <w:szCs w:val="20"/>
              </w:rPr>
              <w:t>2.6×10</w:t>
            </w:r>
            <w:r w:rsidRPr="000977E4">
              <w:rPr>
                <w:rFonts w:ascii="Times New Roman" w:eastAsia="Arial Unicode MS" w:hAnsi="Times New Roman"/>
                <w:b/>
                <w:bCs/>
                <w:color w:val="0432FF"/>
                <w:kern w:val="24"/>
                <w:position w:val="6"/>
                <w:sz w:val="20"/>
                <w:szCs w:val="20"/>
                <w:vertAlign w:val="superscript"/>
              </w:rPr>
              <w:t>5</w:t>
            </w:r>
          </w:p>
        </w:tc>
        <w:tc>
          <w:tcPr>
            <w:tcW w:w="2080" w:type="dxa"/>
            <w:tcBorders>
              <w:top w:val="single" w:sz="12" w:space="0" w:color="4472C4"/>
              <w:left w:val="single" w:sz="8" w:space="0" w:color="000000"/>
              <w:bottom w:val="single" w:sz="12" w:space="0" w:color="4472C4"/>
              <w:right w:val="nil"/>
            </w:tcBorders>
            <w:shd w:val="clear" w:color="auto" w:fill="auto"/>
            <w:tcMar>
              <w:top w:w="110" w:type="dxa"/>
              <w:left w:w="220" w:type="dxa"/>
              <w:bottom w:w="110" w:type="dxa"/>
              <w:right w:w="220" w:type="dxa"/>
            </w:tcMar>
            <w:vAlign w:val="center"/>
            <w:hideMark/>
          </w:tcPr>
          <w:p w14:paraId="42548A0C"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432FF"/>
                <w:kern w:val="24"/>
                <w:sz w:val="20"/>
                <w:szCs w:val="20"/>
              </w:rPr>
              <w:t>Glass-fabric reinforced PDMS</w:t>
            </w:r>
          </w:p>
        </w:tc>
        <w:tc>
          <w:tcPr>
            <w:tcW w:w="1787" w:type="dxa"/>
            <w:tcBorders>
              <w:top w:val="single" w:sz="12" w:space="0" w:color="4472C4"/>
              <w:left w:val="nil"/>
              <w:bottom w:val="single" w:sz="12" w:space="0" w:color="4472C4"/>
              <w:right w:val="single" w:sz="8" w:space="0" w:color="000000"/>
            </w:tcBorders>
            <w:shd w:val="clear" w:color="auto" w:fill="auto"/>
            <w:tcMar>
              <w:top w:w="110" w:type="dxa"/>
              <w:left w:w="220" w:type="dxa"/>
              <w:bottom w:w="110" w:type="dxa"/>
              <w:right w:w="220" w:type="dxa"/>
            </w:tcMar>
            <w:vAlign w:val="center"/>
            <w:hideMark/>
          </w:tcPr>
          <w:p w14:paraId="4040CFB1"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432FF"/>
                <w:kern w:val="24"/>
                <w:sz w:val="20"/>
                <w:szCs w:val="20"/>
              </w:rPr>
              <w:t>Ecoflex/PDMS</w:t>
            </w:r>
          </w:p>
        </w:tc>
        <w:tc>
          <w:tcPr>
            <w:tcW w:w="1254" w:type="dxa"/>
            <w:tcBorders>
              <w:top w:val="single" w:sz="12" w:space="0" w:color="4472C4"/>
              <w:left w:val="single" w:sz="8" w:space="0" w:color="000000"/>
              <w:bottom w:val="single" w:sz="12" w:space="0" w:color="4472C4"/>
              <w:right w:val="nil"/>
            </w:tcBorders>
            <w:shd w:val="clear" w:color="auto" w:fill="auto"/>
            <w:tcMar>
              <w:top w:w="110" w:type="dxa"/>
              <w:left w:w="220" w:type="dxa"/>
              <w:bottom w:w="110" w:type="dxa"/>
              <w:right w:w="220" w:type="dxa"/>
            </w:tcMar>
            <w:vAlign w:val="center"/>
            <w:hideMark/>
          </w:tcPr>
          <w:p w14:paraId="116C9145"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432FF"/>
                <w:kern w:val="24"/>
                <w:sz w:val="20"/>
                <w:szCs w:val="20"/>
              </w:rPr>
              <w:t>-1</w:t>
            </w:r>
          </w:p>
        </w:tc>
        <w:tc>
          <w:tcPr>
            <w:tcW w:w="1612" w:type="dxa"/>
            <w:tcBorders>
              <w:top w:val="single" w:sz="12" w:space="0" w:color="4472C4"/>
              <w:left w:val="nil"/>
              <w:bottom w:val="single" w:sz="12" w:space="0" w:color="4472C4"/>
              <w:right w:val="nil"/>
            </w:tcBorders>
            <w:shd w:val="clear" w:color="auto" w:fill="auto"/>
            <w:tcMar>
              <w:top w:w="110" w:type="dxa"/>
              <w:left w:w="220" w:type="dxa"/>
              <w:bottom w:w="110" w:type="dxa"/>
              <w:right w:w="220" w:type="dxa"/>
            </w:tcMar>
            <w:vAlign w:val="center"/>
            <w:hideMark/>
          </w:tcPr>
          <w:p w14:paraId="0D0DC0FD"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432FF"/>
                <w:kern w:val="24"/>
                <w:sz w:val="20"/>
                <w:szCs w:val="20"/>
              </w:rPr>
              <w:t>Display</w:t>
            </w:r>
          </w:p>
        </w:tc>
        <w:tc>
          <w:tcPr>
            <w:tcW w:w="1647" w:type="dxa"/>
            <w:tcBorders>
              <w:top w:val="single" w:sz="12" w:space="0" w:color="4472C4"/>
              <w:left w:val="nil"/>
              <w:bottom w:val="single" w:sz="12" w:space="0" w:color="4472C4"/>
              <w:right w:val="nil"/>
            </w:tcBorders>
            <w:shd w:val="clear" w:color="auto" w:fill="auto"/>
            <w:tcMar>
              <w:top w:w="110" w:type="dxa"/>
              <w:left w:w="220" w:type="dxa"/>
              <w:bottom w:w="110" w:type="dxa"/>
              <w:right w:w="220" w:type="dxa"/>
            </w:tcMar>
            <w:vAlign w:val="center"/>
            <w:hideMark/>
          </w:tcPr>
          <w:p w14:paraId="63B150DF"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432FF"/>
                <w:kern w:val="24"/>
                <w:sz w:val="20"/>
                <w:szCs w:val="20"/>
              </w:rPr>
              <w:t>25%</w:t>
            </w:r>
          </w:p>
        </w:tc>
        <w:tc>
          <w:tcPr>
            <w:tcW w:w="1798" w:type="dxa"/>
            <w:tcBorders>
              <w:top w:val="single" w:sz="12" w:space="0" w:color="4472C4"/>
              <w:left w:val="nil"/>
              <w:bottom w:val="single" w:sz="12" w:space="0" w:color="4472C4"/>
              <w:right w:val="single" w:sz="12" w:space="0" w:color="4472C4"/>
            </w:tcBorders>
            <w:shd w:val="clear" w:color="auto" w:fill="auto"/>
            <w:tcMar>
              <w:top w:w="110" w:type="dxa"/>
              <w:left w:w="220" w:type="dxa"/>
              <w:bottom w:w="110" w:type="dxa"/>
              <w:right w:w="220" w:type="dxa"/>
            </w:tcMar>
            <w:vAlign w:val="center"/>
            <w:hideMark/>
          </w:tcPr>
          <w:p w14:paraId="2478663C" w14:textId="77777777" w:rsidR="000977E4" w:rsidRPr="000977E4" w:rsidRDefault="000977E4" w:rsidP="000977E4">
            <w:pPr>
              <w:widowControl/>
              <w:autoSpaceDE/>
              <w:autoSpaceDN/>
              <w:spacing w:after="0" w:line="256" w:lineRule="auto"/>
              <w:jc w:val="center"/>
              <w:rPr>
                <w:rFonts w:ascii="Arial" w:eastAsia="Times New Roman" w:hAnsi="Arial" w:cs="Arial"/>
                <w:sz w:val="36"/>
                <w:szCs w:val="36"/>
              </w:rPr>
            </w:pPr>
            <w:r w:rsidRPr="000977E4">
              <w:rPr>
                <w:rFonts w:ascii="Times New Roman" w:eastAsia="Arial Unicode MS" w:hAnsi="Times New Roman"/>
                <w:b/>
                <w:bCs/>
                <w:color w:val="0432FF"/>
                <w:kern w:val="24"/>
                <w:sz w:val="20"/>
                <w:szCs w:val="20"/>
              </w:rPr>
              <w:t>5,000 / 20%</w:t>
            </w:r>
          </w:p>
        </w:tc>
      </w:tr>
    </w:tbl>
    <w:p w14:paraId="0029C882" w14:textId="7C4C8D95" w:rsidR="000977E4" w:rsidRPr="00B12147" w:rsidRDefault="000977E4" w:rsidP="002D06C1">
      <w:pPr>
        <w:widowControl/>
        <w:spacing w:after="0" w:line="360" w:lineRule="auto"/>
        <w:rPr>
          <w:rFonts w:ascii="Times New Roman" w:eastAsia="Times New Roman" w:hAnsi="Times New Roman" w:cs="Times New Roman"/>
          <w:sz w:val="24"/>
          <w:szCs w:val="24"/>
        </w:rPr>
        <w:sectPr w:rsidR="000977E4" w:rsidRPr="00B12147">
          <w:pgSz w:w="16838" w:h="11906" w:orient="landscape"/>
          <w:pgMar w:top="1701" w:right="1440" w:bottom="1440" w:left="1440" w:header="851" w:footer="992" w:gutter="0"/>
          <w:cols w:space="720"/>
        </w:sectPr>
      </w:pPr>
    </w:p>
    <w:p w14:paraId="4EF17046" w14:textId="5A8AB398" w:rsidR="005137E8" w:rsidRPr="00414E18" w:rsidRDefault="000977E4"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lastRenderedPageBreak/>
        <w:fldChar w:fldCharType="begin"/>
      </w:r>
      <w:r w:rsidRPr="00414E18">
        <w:rPr>
          <w:rFonts w:ascii="Times New Roman" w:hAnsi="Times New Roman" w:cs="Times New Roman"/>
        </w:rPr>
        <w:instrText xml:space="preserve"> ADDIN EN.REFLIST </w:instrText>
      </w:r>
      <w:r w:rsidRPr="00414E18">
        <w:rPr>
          <w:rFonts w:ascii="Times New Roman" w:hAnsi="Times New Roman" w:cs="Times New Roman"/>
        </w:rPr>
        <w:fldChar w:fldCharType="separate"/>
      </w:r>
      <w:r w:rsidR="005137E8" w:rsidRPr="00414E18">
        <w:rPr>
          <w:rFonts w:ascii="Times New Roman" w:hAnsi="Times New Roman" w:cs="Times New Roman"/>
        </w:rPr>
        <w:t>1</w:t>
      </w:r>
      <w:r w:rsidR="005137E8" w:rsidRPr="00414E18">
        <w:rPr>
          <w:rFonts w:ascii="Times New Roman" w:hAnsi="Times New Roman" w:cs="Times New Roman"/>
        </w:rPr>
        <w:tab/>
        <w:t xml:space="preserve">Kolken, H. M. A. &amp; Zadpoor, A. A. Auxetic mechanical metamaterials. </w:t>
      </w:r>
      <w:r w:rsidR="005137E8" w:rsidRPr="00414E18">
        <w:rPr>
          <w:rFonts w:ascii="Times New Roman" w:hAnsi="Times New Roman" w:cs="Times New Roman"/>
          <w:i/>
        </w:rPr>
        <w:t>Rsc Adv</w:t>
      </w:r>
      <w:r w:rsidR="005137E8" w:rsidRPr="00414E18">
        <w:rPr>
          <w:rFonts w:ascii="Times New Roman" w:hAnsi="Times New Roman" w:cs="Times New Roman"/>
        </w:rPr>
        <w:t xml:space="preserve"> </w:t>
      </w:r>
      <w:r w:rsidR="005137E8" w:rsidRPr="00414E18">
        <w:rPr>
          <w:rFonts w:ascii="Times New Roman" w:hAnsi="Times New Roman" w:cs="Times New Roman"/>
          <w:b/>
        </w:rPr>
        <w:t>7</w:t>
      </w:r>
      <w:r w:rsidR="005137E8" w:rsidRPr="00414E18">
        <w:rPr>
          <w:rFonts w:ascii="Times New Roman" w:hAnsi="Times New Roman" w:cs="Times New Roman"/>
        </w:rPr>
        <w:t xml:space="preserve">, 5111-5129 (2017). </w:t>
      </w:r>
      <w:hyperlink r:id="rId17" w:history="1">
        <w:r w:rsidR="005137E8" w:rsidRPr="00414E18">
          <w:rPr>
            <w:rStyle w:val="a3"/>
            <w:rFonts w:ascii="Times New Roman" w:hAnsi="Times New Roman" w:cs="Times New Roman"/>
          </w:rPr>
          <w:t>https://doi.org/10.1039/c6ra27333e</w:t>
        </w:r>
      </w:hyperlink>
    </w:p>
    <w:p w14:paraId="7FA014D3" w14:textId="23D57DFC"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2</w:t>
      </w:r>
      <w:r w:rsidRPr="00414E18">
        <w:rPr>
          <w:rFonts w:ascii="Times New Roman" w:hAnsi="Times New Roman" w:cs="Times New Roman"/>
        </w:rPr>
        <w:tab/>
        <w:t>Wu, W. W.</w:t>
      </w:r>
      <w:r w:rsidRPr="00414E18">
        <w:rPr>
          <w:rFonts w:ascii="Times New Roman" w:hAnsi="Times New Roman" w:cs="Times New Roman"/>
          <w:i/>
        </w:rPr>
        <w:t xml:space="preserve"> et al.</w:t>
      </w:r>
      <w:r w:rsidRPr="00414E18">
        <w:rPr>
          <w:rFonts w:ascii="Times New Roman" w:hAnsi="Times New Roman" w:cs="Times New Roman"/>
        </w:rPr>
        <w:t xml:space="preserve"> Mechanical design and multifunctional applications of chiral mechanical metamaterials: A review. </w:t>
      </w:r>
      <w:r w:rsidRPr="00414E18">
        <w:rPr>
          <w:rFonts w:ascii="Times New Roman" w:hAnsi="Times New Roman" w:cs="Times New Roman"/>
          <w:i/>
        </w:rPr>
        <w:t>Mater Design</w:t>
      </w:r>
      <w:r w:rsidRPr="00414E18">
        <w:rPr>
          <w:rFonts w:ascii="Times New Roman" w:hAnsi="Times New Roman" w:cs="Times New Roman"/>
        </w:rPr>
        <w:t xml:space="preserve"> </w:t>
      </w:r>
      <w:r w:rsidRPr="00414E18">
        <w:rPr>
          <w:rFonts w:ascii="Times New Roman" w:hAnsi="Times New Roman" w:cs="Times New Roman"/>
          <w:b/>
        </w:rPr>
        <w:t>180</w:t>
      </w:r>
      <w:r w:rsidRPr="00414E18">
        <w:rPr>
          <w:rFonts w:ascii="Times New Roman" w:hAnsi="Times New Roman" w:cs="Times New Roman"/>
        </w:rPr>
        <w:t xml:space="preserve"> (2019). </w:t>
      </w:r>
      <w:hyperlink r:id="rId18" w:history="1">
        <w:r w:rsidRPr="00414E18">
          <w:rPr>
            <w:rStyle w:val="a3"/>
            <w:rFonts w:ascii="Times New Roman" w:hAnsi="Times New Roman" w:cs="Times New Roman"/>
          </w:rPr>
          <w:t>https://doi.org/10.1016/j.matdes.2019.107950</w:t>
        </w:r>
      </w:hyperlink>
    </w:p>
    <w:p w14:paraId="5A392D69" w14:textId="2745CDF3"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3</w:t>
      </w:r>
      <w:r w:rsidRPr="00414E18">
        <w:rPr>
          <w:rFonts w:ascii="Times New Roman" w:hAnsi="Times New Roman" w:cs="Times New Roman"/>
        </w:rPr>
        <w:tab/>
        <w:t xml:space="preserve">Mizzi, L., Azzopardi, K. M., Attard, D., Grima, J. N. &amp; Gatt, R. Auxetic metamaterials exhibiting giant negative Poisson's ratios. </w:t>
      </w:r>
      <w:r w:rsidRPr="00414E18">
        <w:rPr>
          <w:rFonts w:ascii="Times New Roman" w:hAnsi="Times New Roman" w:cs="Times New Roman"/>
          <w:i/>
        </w:rPr>
        <w:t>Phys Status Solidi-R</w:t>
      </w:r>
      <w:r w:rsidRPr="00414E18">
        <w:rPr>
          <w:rFonts w:ascii="Times New Roman" w:hAnsi="Times New Roman" w:cs="Times New Roman"/>
        </w:rPr>
        <w:t xml:space="preserve"> </w:t>
      </w:r>
      <w:r w:rsidRPr="00414E18">
        <w:rPr>
          <w:rFonts w:ascii="Times New Roman" w:hAnsi="Times New Roman" w:cs="Times New Roman"/>
          <w:b/>
        </w:rPr>
        <w:t>9</w:t>
      </w:r>
      <w:r w:rsidRPr="00414E18">
        <w:rPr>
          <w:rFonts w:ascii="Times New Roman" w:hAnsi="Times New Roman" w:cs="Times New Roman"/>
        </w:rPr>
        <w:t xml:space="preserve">, 425-430 (2015). </w:t>
      </w:r>
      <w:hyperlink r:id="rId19" w:history="1">
        <w:r w:rsidRPr="00414E18">
          <w:rPr>
            <w:rStyle w:val="a3"/>
            <w:rFonts w:ascii="Times New Roman" w:hAnsi="Times New Roman" w:cs="Times New Roman"/>
          </w:rPr>
          <w:t>https://doi.org/10.1002/pssr.201510178</w:t>
        </w:r>
      </w:hyperlink>
    </w:p>
    <w:p w14:paraId="57819529" w14:textId="60D6B5E1"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4</w:t>
      </w:r>
      <w:r w:rsidRPr="00414E18">
        <w:rPr>
          <w:rFonts w:ascii="Times New Roman" w:hAnsi="Times New Roman" w:cs="Times New Roman"/>
        </w:rPr>
        <w:tab/>
        <w:t xml:space="preserve">Veerabagu, U., Palza, H. &amp; Quero, F. Review: Auxetic Polymer-Based Mechanical Metamaterials for Biomedical Applications. </w:t>
      </w:r>
      <w:r w:rsidRPr="00414E18">
        <w:rPr>
          <w:rFonts w:ascii="Times New Roman" w:hAnsi="Times New Roman" w:cs="Times New Roman"/>
          <w:i/>
        </w:rPr>
        <w:t>Acs Biomater Sci Eng</w:t>
      </w:r>
      <w:r w:rsidRPr="00414E18">
        <w:rPr>
          <w:rFonts w:ascii="Times New Roman" w:hAnsi="Times New Roman" w:cs="Times New Roman"/>
        </w:rPr>
        <w:t xml:space="preserve"> (2022). </w:t>
      </w:r>
      <w:hyperlink r:id="rId20" w:history="1">
        <w:r w:rsidRPr="00414E18">
          <w:rPr>
            <w:rStyle w:val="a3"/>
            <w:rFonts w:ascii="Times New Roman" w:hAnsi="Times New Roman" w:cs="Times New Roman"/>
          </w:rPr>
          <w:t>https://doi.org/10.1021/acsbiomaterials.2c00109</w:t>
        </w:r>
      </w:hyperlink>
    </w:p>
    <w:p w14:paraId="0D1D76AD" w14:textId="72D07ADC"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5</w:t>
      </w:r>
      <w:r w:rsidRPr="00414E18">
        <w:rPr>
          <w:rFonts w:ascii="Times New Roman" w:hAnsi="Times New Roman" w:cs="Times New Roman"/>
        </w:rPr>
        <w:tab/>
        <w:t>Jang, B.</w:t>
      </w:r>
      <w:r w:rsidRPr="00414E18">
        <w:rPr>
          <w:rFonts w:ascii="Times New Roman" w:hAnsi="Times New Roman" w:cs="Times New Roman"/>
          <w:i/>
        </w:rPr>
        <w:t xml:space="preserve"> et al.</w:t>
      </w:r>
      <w:r w:rsidRPr="00414E18">
        <w:rPr>
          <w:rFonts w:ascii="Times New Roman" w:hAnsi="Times New Roman" w:cs="Times New Roman"/>
        </w:rPr>
        <w:t xml:space="preserve"> Auxetic Meta-Display: Stretchable Display without Image Distortion. </w:t>
      </w:r>
      <w:r w:rsidRPr="00414E18">
        <w:rPr>
          <w:rFonts w:ascii="Times New Roman" w:hAnsi="Times New Roman" w:cs="Times New Roman"/>
          <w:i/>
        </w:rPr>
        <w:t>Adv Funct Mater</w:t>
      </w:r>
      <w:r w:rsidRPr="00414E18">
        <w:rPr>
          <w:rFonts w:ascii="Times New Roman" w:hAnsi="Times New Roman" w:cs="Times New Roman"/>
        </w:rPr>
        <w:t xml:space="preserve"> </w:t>
      </w:r>
      <w:r w:rsidRPr="00414E18">
        <w:rPr>
          <w:rFonts w:ascii="Times New Roman" w:hAnsi="Times New Roman" w:cs="Times New Roman"/>
          <w:b/>
        </w:rPr>
        <w:t>32</w:t>
      </w:r>
      <w:r w:rsidRPr="00414E18">
        <w:rPr>
          <w:rFonts w:ascii="Times New Roman" w:hAnsi="Times New Roman" w:cs="Times New Roman"/>
        </w:rPr>
        <w:t xml:space="preserve">, 2113299 (2022). </w:t>
      </w:r>
      <w:hyperlink r:id="rId21" w:history="1">
        <w:r w:rsidRPr="00414E18">
          <w:rPr>
            <w:rStyle w:val="a3"/>
            <w:rFonts w:ascii="Times New Roman" w:hAnsi="Times New Roman" w:cs="Times New Roman"/>
          </w:rPr>
          <w:t>https://doi.org/10.1002/adfm.202113299</w:t>
        </w:r>
      </w:hyperlink>
    </w:p>
    <w:p w14:paraId="7016E5EF" w14:textId="03F7E5C6"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6</w:t>
      </w:r>
      <w:r w:rsidRPr="00414E18">
        <w:rPr>
          <w:rFonts w:ascii="Times New Roman" w:hAnsi="Times New Roman" w:cs="Times New Roman"/>
        </w:rPr>
        <w:tab/>
        <w:t xml:space="preserve">Grima, J. N. &amp; Evans, K. E. Auxetic behavior from rotating squares. </w:t>
      </w:r>
      <w:r w:rsidRPr="00414E18">
        <w:rPr>
          <w:rFonts w:ascii="Times New Roman" w:hAnsi="Times New Roman" w:cs="Times New Roman"/>
          <w:i/>
        </w:rPr>
        <w:t>J Mater Sci Lett</w:t>
      </w:r>
      <w:r w:rsidRPr="00414E18">
        <w:rPr>
          <w:rFonts w:ascii="Times New Roman" w:hAnsi="Times New Roman" w:cs="Times New Roman"/>
        </w:rPr>
        <w:t xml:space="preserve"> </w:t>
      </w:r>
      <w:r w:rsidRPr="00414E18">
        <w:rPr>
          <w:rFonts w:ascii="Times New Roman" w:hAnsi="Times New Roman" w:cs="Times New Roman"/>
          <w:b/>
        </w:rPr>
        <w:t>19</w:t>
      </w:r>
      <w:r w:rsidRPr="00414E18">
        <w:rPr>
          <w:rFonts w:ascii="Times New Roman" w:hAnsi="Times New Roman" w:cs="Times New Roman"/>
        </w:rPr>
        <w:t xml:space="preserve">, 1563-1565 (2000). </w:t>
      </w:r>
      <w:hyperlink r:id="rId22" w:history="1">
        <w:r w:rsidRPr="00414E18">
          <w:rPr>
            <w:rStyle w:val="a3"/>
            <w:rFonts w:ascii="Times New Roman" w:hAnsi="Times New Roman" w:cs="Times New Roman"/>
          </w:rPr>
          <w:t>https://doi.org/Doi</w:t>
        </w:r>
      </w:hyperlink>
      <w:r w:rsidRPr="00414E18">
        <w:rPr>
          <w:rFonts w:ascii="Times New Roman" w:hAnsi="Times New Roman" w:cs="Times New Roman"/>
        </w:rPr>
        <w:t xml:space="preserve"> 10.1023/A:1006781224002</w:t>
      </w:r>
    </w:p>
    <w:p w14:paraId="7B038484" w14:textId="371E41FA"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7</w:t>
      </w:r>
      <w:r w:rsidRPr="00414E18">
        <w:rPr>
          <w:rFonts w:ascii="Times New Roman" w:hAnsi="Times New Roman" w:cs="Times New Roman"/>
        </w:rPr>
        <w:tab/>
        <w:t xml:space="preserve">Kochmann, D. M. &amp; Venturini, G. N. Homogenized mechanical properties of auxetic composite materials in finite-strain elasticity. </w:t>
      </w:r>
      <w:r w:rsidRPr="00414E18">
        <w:rPr>
          <w:rFonts w:ascii="Times New Roman" w:hAnsi="Times New Roman" w:cs="Times New Roman"/>
          <w:i/>
        </w:rPr>
        <w:t>Smart Mater Struct</w:t>
      </w:r>
      <w:r w:rsidRPr="00414E18">
        <w:rPr>
          <w:rFonts w:ascii="Times New Roman" w:hAnsi="Times New Roman" w:cs="Times New Roman"/>
        </w:rPr>
        <w:t xml:space="preserve"> </w:t>
      </w:r>
      <w:r w:rsidRPr="00414E18">
        <w:rPr>
          <w:rFonts w:ascii="Times New Roman" w:hAnsi="Times New Roman" w:cs="Times New Roman"/>
          <w:b/>
        </w:rPr>
        <w:t>22</w:t>
      </w:r>
      <w:r w:rsidRPr="00414E18">
        <w:rPr>
          <w:rFonts w:ascii="Times New Roman" w:hAnsi="Times New Roman" w:cs="Times New Roman"/>
        </w:rPr>
        <w:t xml:space="preserve"> (2013). </w:t>
      </w:r>
      <w:hyperlink r:id="rId23" w:history="1">
        <w:r w:rsidRPr="00414E18">
          <w:rPr>
            <w:rStyle w:val="a3"/>
            <w:rFonts w:ascii="Times New Roman" w:hAnsi="Times New Roman" w:cs="Times New Roman"/>
          </w:rPr>
          <w:t>https://doi.org/10.1088/0964-1726/22/8/084004</w:t>
        </w:r>
      </w:hyperlink>
    </w:p>
    <w:p w14:paraId="27735F6C" w14:textId="40BC5FD0"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8</w:t>
      </w:r>
      <w:r w:rsidRPr="00414E18">
        <w:rPr>
          <w:rFonts w:ascii="Times New Roman" w:hAnsi="Times New Roman" w:cs="Times New Roman"/>
        </w:rPr>
        <w:tab/>
        <w:t xml:space="preserve">Peng, X. L., Soyarslan, C. &amp; Bargmann, S. Phase contrast mediated switch of auxetic mechanism in composites of infilled re-entrant honeycomb microstructures. </w:t>
      </w:r>
      <w:r w:rsidRPr="00414E18">
        <w:rPr>
          <w:rFonts w:ascii="Times New Roman" w:hAnsi="Times New Roman" w:cs="Times New Roman"/>
          <w:i/>
        </w:rPr>
        <w:t>Extreme Mech Lett</w:t>
      </w:r>
      <w:r w:rsidRPr="00414E18">
        <w:rPr>
          <w:rFonts w:ascii="Times New Roman" w:hAnsi="Times New Roman" w:cs="Times New Roman"/>
        </w:rPr>
        <w:t xml:space="preserve"> </w:t>
      </w:r>
      <w:r w:rsidRPr="00414E18">
        <w:rPr>
          <w:rFonts w:ascii="Times New Roman" w:hAnsi="Times New Roman" w:cs="Times New Roman"/>
          <w:b/>
        </w:rPr>
        <w:t>35</w:t>
      </w:r>
      <w:r w:rsidRPr="00414E18">
        <w:rPr>
          <w:rFonts w:ascii="Times New Roman" w:hAnsi="Times New Roman" w:cs="Times New Roman"/>
        </w:rPr>
        <w:t xml:space="preserve"> (2020). </w:t>
      </w:r>
      <w:hyperlink r:id="rId24" w:history="1">
        <w:r w:rsidRPr="00414E18">
          <w:rPr>
            <w:rStyle w:val="a3"/>
            <w:rFonts w:ascii="Times New Roman" w:hAnsi="Times New Roman" w:cs="Times New Roman"/>
          </w:rPr>
          <w:t>https://doi.org/10.1016/j.eml.2020.100641</w:t>
        </w:r>
      </w:hyperlink>
    </w:p>
    <w:p w14:paraId="45411137" w14:textId="2DDB18F4"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9</w:t>
      </w:r>
      <w:r w:rsidRPr="00414E18">
        <w:rPr>
          <w:rFonts w:ascii="Times New Roman" w:hAnsi="Times New Roman" w:cs="Times New Roman"/>
        </w:rPr>
        <w:tab/>
        <w:t xml:space="preserve">Pozniak, A. A., Wojciechowski, K. W., Grima, J. N. &amp; Mizzi, L. Planar auxeticity from elliptic inclusions. </w:t>
      </w:r>
      <w:r w:rsidRPr="00414E18">
        <w:rPr>
          <w:rFonts w:ascii="Times New Roman" w:hAnsi="Times New Roman" w:cs="Times New Roman"/>
          <w:i/>
        </w:rPr>
        <w:t>Compos Part B-Eng</w:t>
      </w:r>
      <w:r w:rsidRPr="00414E18">
        <w:rPr>
          <w:rFonts w:ascii="Times New Roman" w:hAnsi="Times New Roman" w:cs="Times New Roman"/>
        </w:rPr>
        <w:t xml:space="preserve"> </w:t>
      </w:r>
      <w:r w:rsidRPr="00414E18">
        <w:rPr>
          <w:rFonts w:ascii="Times New Roman" w:hAnsi="Times New Roman" w:cs="Times New Roman"/>
          <w:b/>
        </w:rPr>
        <w:t>94</w:t>
      </w:r>
      <w:r w:rsidRPr="00414E18">
        <w:rPr>
          <w:rFonts w:ascii="Times New Roman" w:hAnsi="Times New Roman" w:cs="Times New Roman"/>
        </w:rPr>
        <w:t xml:space="preserve">, 379-388 (2016). </w:t>
      </w:r>
      <w:hyperlink r:id="rId25" w:history="1">
        <w:r w:rsidRPr="00414E18">
          <w:rPr>
            <w:rStyle w:val="a3"/>
            <w:rFonts w:ascii="Times New Roman" w:hAnsi="Times New Roman" w:cs="Times New Roman"/>
          </w:rPr>
          <w:t>https://doi.org/10.1016/j.compositesb.2016.03.003</w:t>
        </w:r>
      </w:hyperlink>
    </w:p>
    <w:p w14:paraId="7F482EF8" w14:textId="03F48561"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10</w:t>
      </w:r>
      <w:r w:rsidRPr="00414E18">
        <w:rPr>
          <w:rFonts w:ascii="Times New Roman" w:hAnsi="Times New Roman" w:cs="Times New Roman"/>
        </w:rPr>
        <w:tab/>
        <w:t>Kim, H. W.</w:t>
      </w:r>
      <w:r w:rsidRPr="00414E18">
        <w:rPr>
          <w:rFonts w:ascii="Times New Roman" w:hAnsi="Times New Roman" w:cs="Times New Roman"/>
          <w:i/>
        </w:rPr>
        <w:t xml:space="preserve"> et al.</w:t>
      </w:r>
      <w:r w:rsidRPr="00414E18">
        <w:rPr>
          <w:rFonts w:ascii="Times New Roman" w:hAnsi="Times New Roman" w:cs="Times New Roman"/>
        </w:rPr>
        <w:t xml:space="preserve"> Hygroscopic Auxetic On-Skin Sensors for Easy-to-Handle Repeated Daily Use. </w:t>
      </w:r>
      <w:r w:rsidRPr="00414E18">
        <w:rPr>
          <w:rFonts w:ascii="Times New Roman" w:hAnsi="Times New Roman" w:cs="Times New Roman"/>
          <w:i/>
        </w:rPr>
        <w:t>Acs Appl Mater Inter</w:t>
      </w:r>
      <w:r w:rsidRPr="00414E18">
        <w:rPr>
          <w:rFonts w:ascii="Times New Roman" w:hAnsi="Times New Roman" w:cs="Times New Roman"/>
        </w:rPr>
        <w:t xml:space="preserve"> </w:t>
      </w:r>
      <w:r w:rsidRPr="00414E18">
        <w:rPr>
          <w:rFonts w:ascii="Times New Roman" w:hAnsi="Times New Roman" w:cs="Times New Roman"/>
          <w:b/>
        </w:rPr>
        <w:t>10</w:t>
      </w:r>
      <w:r w:rsidRPr="00414E18">
        <w:rPr>
          <w:rFonts w:ascii="Times New Roman" w:hAnsi="Times New Roman" w:cs="Times New Roman"/>
        </w:rPr>
        <w:t xml:space="preserve">, 40141-40148 (2018). </w:t>
      </w:r>
      <w:hyperlink r:id="rId26" w:history="1">
        <w:r w:rsidRPr="00414E18">
          <w:rPr>
            <w:rStyle w:val="a3"/>
            <w:rFonts w:ascii="Times New Roman" w:hAnsi="Times New Roman" w:cs="Times New Roman"/>
          </w:rPr>
          <w:t>https://doi.org/10.1021/acsami.8b13857</w:t>
        </w:r>
      </w:hyperlink>
    </w:p>
    <w:p w14:paraId="1ED3AAC3" w14:textId="796E5DF4"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11</w:t>
      </w:r>
      <w:r w:rsidRPr="00414E18">
        <w:rPr>
          <w:rFonts w:ascii="Times New Roman" w:hAnsi="Times New Roman" w:cs="Times New Roman"/>
        </w:rPr>
        <w:tab/>
        <w:t>Lee, Y. J.</w:t>
      </w:r>
      <w:r w:rsidRPr="00414E18">
        <w:rPr>
          <w:rFonts w:ascii="Times New Roman" w:hAnsi="Times New Roman" w:cs="Times New Roman"/>
          <w:i/>
        </w:rPr>
        <w:t xml:space="preserve"> et al.</w:t>
      </w:r>
      <w:r w:rsidRPr="00414E18">
        <w:rPr>
          <w:rFonts w:ascii="Times New Roman" w:hAnsi="Times New Roman" w:cs="Times New Roman"/>
        </w:rPr>
        <w:t xml:space="preserve"> Auxetic elastomers: Mechanically programmable meta-elastomers with an unusual Poisson's ratio overcome the gauge limit of a capacitive type strain sensor. </w:t>
      </w:r>
      <w:r w:rsidRPr="00414E18">
        <w:rPr>
          <w:rFonts w:ascii="Times New Roman" w:hAnsi="Times New Roman" w:cs="Times New Roman"/>
          <w:i/>
        </w:rPr>
        <w:t>Extreme Mech Lett</w:t>
      </w:r>
      <w:r w:rsidRPr="00414E18">
        <w:rPr>
          <w:rFonts w:ascii="Times New Roman" w:hAnsi="Times New Roman" w:cs="Times New Roman"/>
        </w:rPr>
        <w:t xml:space="preserve"> </w:t>
      </w:r>
      <w:r w:rsidRPr="00414E18">
        <w:rPr>
          <w:rFonts w:ascii="Times New Roman" w:hAnsi="Times New Roman" w:cs="Times New Roman"/>
          <w:b/>
        </w:rPr>
        <w:t>31</w:t>
      </w:r>
      <w:r w:rsidRPr="00414E18">
        <w:rPr>
          <w:rFonts w:ascii="Times New Roman" w:hAnsi="Times New Roman" w:cs="Times New Roman"/>
        </w:rPr>
        <w:t xml:space="preserve"> (2019). </w:t>
      </w:r>
      <w:hyperlink r:id="rId27" w:history="1">
        <w:r w:rsidRPr="00414E18">
          <w:rPr>
            <w:rStyle w:val="a3"/>
            <w:rFonts w:ascii="Times New Roman" w:hAnsi="Times New Roman" w:cs="Times New Roman"/>
          </w:rPr>
          <w:t>https://doi.org/10.1016/j.eml.2019.100516</w:t>
        </w:r>
      </w:hyperlink>
    </w:p>
    <w:p w14:paraId="046C844E" w14:textId="686B5577"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12</w:t>
      </w:r>
      <w:r w:rsidRPr="00414E18">
        <w:rPr>
          <w:rFonts w:ascii="Times New Roman" w:hAnsi="Times New Roman" w:cs="Times New Roman"/>
        </w:rPr>
        <w:tab/>
        <w:t>Lee, Y.</w:t>
      </w:r>
      <w:r w:rsidRPr="00414E18">
        <w:rPr>
          <w:rFonts w:ascii="Times New Roman" w:hAnsi="Times New Roman" w:cs="Times New Roman"/>
          <w:i/>
        </w:rPr>
        <w:t xml:space="preserve"> et al.</w:t>
      </w:r>
      <w:r w:rsidRPr="00414E18">
        <w:rPr>
          <w:rFonts w:ascii="Times New Roman" w:hAnsi="Times New Roman" w:cs="Times New Roman"/>
        </w:rPr>
        <w:t xml:space="preserve"> Graphene-based stretchable/wearable self-powered touch sensor. </w:t>
      </w:r>
      <w:r w:rsidRPr="00414E18">
        <w:rPr>
          <w:rFonts w:ascii="Times New Roman" w:hAnsi="Times New Roman" w:cs="Times New Roman"/>
          <w:i/>
        </w:rPr>
        <w:t>Nano Energy</w:t>
      </w:r>
      <w:r w:rsidRPr="00414E18">
        <w:rPr>
          <w:rFonts w:ascii="Times New Roman" w:hAnsi="Times New Roman" w:cs="Times New Roman"/>
        </w:rPr>
        <w:t xml:space="preserve"> </w:t>
      </w:r>
      <w:r w:rsidRPr="00414E18">
        <w:rPr>
          <w:rFonts w:ascii="Times New Roman" w:hAnsi="Times New Roman" w:cs="Times New Roman"/>
          <w:b/>
        </w:rPr>
        <w:t>62</w:t>
      </w:r>
      <w:r w:rsidRPr="00414E18">
        <w:rPr>
          <w:rFonts w:ascii="Times New Roman" w:hAnsi="Times New Roman" w:cs="Times New Roman"/>
        </w:rPr>
        <w:t xml:space="preserve">, 259-267 (2019). </w:t>
      </w:r>
      <w:hyperlink r:id="rId28" w:history="1">
        <w:r w:rsidRPr="00414E18">
          <w:rPr>
            <w:rStyle w:val="a3"/>
            <w:rFonts w:ascii="Times New Roman" w:hAnsi="Times New Roman" w:cs="Times New Roman"/>
          </w:rPr>
          <w:t>https://doi.org/10.1016/j.nanoen.2019.05.039</w:t>
        </w:r>
      </w:hyperlink>
    </w:p>
    <w:p w14:paraId="418B9887" w14:textId="58621DD0"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13</w:t>
      </w:r>
      <w:r w:rsidRPr="00414E18">
        <w:rPr>
          <w:rFonts w:ascii="Times New Roman" w:hAnsi="Times New Roman" w:cs="Times New Roman"/>
        </w:rPr>
        <w:tab/>
        <w:t>Yeon, H.</w:t>
      </w:r>
      <w:r w:rsidRPr="00414E18">
        <w:rPr>
          <w:rFonts w:ascii="Times New Roman" w:hAnsi="Times New Roman" w:cs="Times New Roman"/>
          <w:i/>
        </w:rPr>
        <w:t xml:space="preserve"> et al.</w:t>
      </w:r>
      <w:r w:rsidRPr="00414E18">
        <w:rPr>
          <w:rFonts w:ascii="Times New Roman" w:hAnsi="Times New Roman" w:cs="Times New Roman"/>
        </w:rPr>
        <w:t xml:space="preserve"> Long-term reliable physical health monitoring by sweat pore-inspired perforated electronic skins. </w:t>
      </w:r>
      <w:r w:rsidRPr="00414E18">
        <w:rPr>
          <w:rFonts w:ascii="Times New Roman" w:hAnsi="Times New Roman" w:cs="Times New Roman"/>
          <w:i/>
        </w:rPr>
        <w:t>Sci Adv</w:t>
      </w:r>
      <w:r w:rsidRPr="00414E18">
        <w:rPr>
          <w:rFonts w:ascii="Times New Roman" w:hAnsi="Times New Roman" w:cs="Times New Roman"/>
        </w:rPr>
        <w:t xml:space="preserve"> </w:t>
      </w:r>
      <w:r w:rsidRPr="00414E18">
        <w:rPr>
          <w:rFonts w:ascii="Times New Roman" w:hAnsi="Times New Roman" w:cs="Times New Roman"/>
          <w:b/>
        </w:rPr>
        <w:t>7</w:t>
      </w:r>
      <w:r w:rsidRPr="00414E18">
        <w:rPr>
          <w:rFonts w:ascii="Times New Roman" w:hAnsi="Times New Roman" w:cs="Times New Roman"/>
        </w:rPr>
        <w:t xml:space="preserve"> (2021). </w:t>
      </w:r>
      <w:hyperlink r:id="rId29" w:history="1">
        <w:r w:rsidRPr="00414E18">
          <w:rPr>
            <w:rStyle w:val="a3"/>
            <w:rFonts w:ascii="Times New Roman" w:hAnsi="Times New Roman" w:cs="Times New Roman"/>
          </w:rPr>
          <w:t>https://doi.org/10.1126/sciadv.abg8459</w:t>
        </w:r>
      </w:hyperlink>
    </w:p>
    <w:p w14:paraId="30BA1DFC" w14:textId="1AD5D645"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14</w:t>
      </w:r>
      <w:r w:rsidRPr="00414E18">
        <w:rPr>
          <w:rFonts w:ascii="Times New Roman" w:hAnsi="Times New Roman" w:cs="Times New Roman"/>
        </w:rPr>
        <w:tab/>
        <w:t>Rao, Z. Y.</w:t>
      </w:r>
      <w:r w:rsidRPr="00414E18">
        <w:rPr>
          <w:rFonts w:ascii="Times New Roman" w:hAnsi="Times New Roman" w:cs="Times New Roman"/>
          <w:i/>
        </w:rPr>
        <w:t xml:space="preserve"> et al.</w:t>
      </w:r>
      <w:r w:rsidRPr="00414E18">
        <w:rPr>
          <w:rFonts w:ascii="Times New Roman" w:hAnsi="Times New Roman" w:cs="Times New Roman"/>
        </w:rPr>
        <w:t xml:space="preserve"> Curvy, shape-adaptive imagers based on printed optoelectronic pixels with a kirigami design. </w:t>
      </w:r>
      <w:r w:rsidRPr="00414E18">
        <w:rPr>
          <w:rFonts w:ascii="Times New Roman" w:hAnsi="Times New Roman" w:cs="Times New Roman"/>
          <w:i/>
        </w:rPr>
        <w:t>Nat Electron</w:t>
      </w:r>
      <w:r w:rsidRPr="00414E18">
        <w:rPr>
          <w:rFonts w:ascii="Times New Roman" w:hAnsi="Times New Roman" w:cs="Times New Roman"/>
        </w:rPr>
        <w:t xml:space="preserve"> </w:t>
      </w:r>
      <w:r w:rsidRPr="00414E18">
        <w:rPr>
          <w:rFonts w:ascii="Times New Roman" w:hAnsi="Times New Roman" w:cs="Times New Roman"/>
          <w:b/>
        </w:rPr>
        <w:t>4</w:t>
      </w:r>
      <w:r w:rsidRPr="00414E18">
        <w:rPr>
          <w:rFonts w:ascii="Times New Roman" w:hAnsi="Times New Roman" w:cs="Times New Roman"/>
        </w:rPr>
        <w:t xml:space="preserve">, 513-521 (2021). </w:t>
      </w:r>
      <w:hyperlink r:id="rId30" w:history="1">
        <w:r w:rsidRPr="00414E18">
          <w:rPr>
            <w:rStyle w:val="a3"/>
            <w:rFonts w:ascii="Times New Roman" w:hAnsi="Times New Roman" w:cs="Times New Roman"/>
          </w:rPr>
          <w:t>https://doi.org/10.1038/s41928-021-00600-1</w:t>
        </w:r>
      </w:hyperlink>
    </w:p>
    <w:p w14:paraId="16FFFB0E" w14:textId="1A8216DD"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15</w:t>
      </w:r>
      <w:r w:rsidRPr="00414E18">
        <w:rPr>
          <w:rFonts w:ascii="Times New Roman" w:hAnsi="Times New Roman" w:cs="Times New Roman"/>
        </w:rPr>
        <w:tab/>
        <w:t>Wang, Z. W.</w:t>
      </w:r>
      <w:r w:rsidRPr="00414E18">
        <w:rPr>
          <w:rFonts w:ascii="Times New Roman" w:hAnsi="Times New Roman" w:cs="Times New Roman"/>
          <w:i/>
        </w:rPr>
        <w:t xml:space="preserve"> et al.</w:t>
      </w:r>
      <w:r w:rsidRPr="00414E18">
        <w:rPr>
          <w:rFonts w:ascii="Times New Roman" w:hAnsi="Times New Roman" w:cs="Times New Roman"/>
        </w:rPr>
        <w:t xml:space="preserve"> High-Performance Auxetic Bilayer Conductive Mesh-Based Multi-Material Integrated Stretchable Strain Sensors. </w:t>
      </w:r>
      <w:r w:rsidRPr="00414E18">
        <w:rPr>
          <w:rFonts w:ascii="Times New Roman" w:hAnsi="Times New Roman" w:cs="Times New Roman"/>
          <w:i/>
        </w:rPr>
        <w:t>Acs Appl Mater Inter</w:t>
      </w:r>
      <w:r w:rsidRPr="00414E18">
        <w:rPr>
          <w:rFonts w:ascii="Times New Roman" w:hAnsi="Times New Roman" w:cs="Times New Roman"/>
        </w:rPr>
        <w:t xml:space="preserve"> </w:t>
      </w:r>
      <w:r w:rsidRPr="00414E18">
        <w:rPr>
          <w:rFonts w:ascii="Times New Roman" w:hAnsi="Times New Roman" w:cs="Times New Roman"/>
          <w:b/>
        </w:rPr>
        <w:t>13</w:t>
      </w:r>
      <w:r w:rsidRPr="00414E18">
        <w:rPr>
          <w:rFonts w:ascii="Times New Roman" w:hAnsi="Times New Roman" w:cs="Times New Roman"/>
        </w:rPr>
        <w:t xml:space="preserve">, 23038-23048 (2021). </w:t>
      </w:r>
      <w:hyperlink r:id="rId31" w:history="1">
        <w:r w:rsidRPr="00414E18">
          <w:rPr>
            <w:rStyle w:val="a3"/>
            <w:rFonts w:ascii="Times New Roman" w:hAnsi="Times New Roman" w:cs="Times New Roman"/>
          </w:rPr>
          <w:t>https://doi.org/10.1021/acsami.1c06295</w:t>
        </w:r>
      </w:hyperlink>
    </w:p>
    <w:p w14:paraId="7332282E" w14:textId="722DE93C" w:rsidR="005137E8" w:rsidRPr="00414E18" w:rsidRDefault="005137E8" w:rsidP="005137E8">
      <w:pPr>
        <w:pStyle w:val="EndNoteBibliography"/>
        <w:spacing w:after="0"/>
        <w:ind w:left="720" w:hanging="720"/>
        <w:rPr>
          <w:rFonts w:ascii="Times New Roman" w:hAnsi="Times New Roman" w:cs="Times New Roman"/>
        </w:rPr>
      </w:pPr>
      <w:r w:rsidRPr="00414E18">
        <w:rPr>
          <w:rFonts w:ascii="Times New Roman" w:hAnsi="Times New Roman" w:cs="Times New Roman"/>
        </w:rPr>
        <w:t>16</w:t>
      </w:r>
      <w:r w:rsidRPr="00414E18">
        <w:rPr>
          <w:rFonts w:ascii="Times New Roman" w:hAnsi="Times New Roman" w:cs="Times New Roman"/>
        </w:rPr>
        <w:tab/>
        <w:t>Jiang, S.</w:t>
      </w:r>
      <w:r w:rsidRPr="00414E18">
        <w:rPr>
          <w:rFonts w:ascii="Times New Roman" w:hAnsi="Times New Roman" w:cs="Times New Roman"/>
          <w:i/>
        </w:rPr>
        <w:t xml:space="preserve"> et al.</w:t>
      </w:r>
      <w:r w:rsidRPr="00414E18">
        <w:rPr>
          <w:rFonts w:ascii="Times New Roman" w:hAnsi="Times New Roman" w:cs="Times New Roman"/>
        </w:rPr>
        <w:t xml:space="preserve"> A Snakeskin-Inspired, Soft-Hinge Kirigami Metamaterial for Self-Adaptive Conformal Electronic Armor. </w:t>
      </w:r>
      <w:r w:rsidRPr="00414E18">
        <w:rPr>
          <w:rFonts w:ascii="Times New Roman" w:hAnsi="Times New Roman" w:cs="Times New Roman"/>
          <w:i/>
        </w:rPr>
        <w:t>Adv Mater</w:t>
      </w:r>
      <w:r w:rsidRPr="00414E18">
        <w:rPr>
          <w:rFonts w:ascii="Times New Roman" w:hAnsi="Times New Roman" w:cs="Times New Roman"/>
        </w:rPr>
        <w:t xml:space="preserve"> </w:t>
      </w:r>
      <w:r w:rsidRPr="00414E18">
        <w:rPr>
          <w:rFonts w:ascii="Times New Roman" w:hAnsi="Times New Roman" w:cs="Times New Roman"/>
          <w:b/>
        </w:rPr>
        <w:t>34</w:t>
      </w:r>
      <w:r w:rsidRPr="00414E18">
        <w:rPr>
          <w:rFonts w:ascii="Times New Roman" w:hAnsi="Times New Roman" w:cs="Times New Roman"/>
        </w:rPr>
        <w:t xml:space="preserve"> (2022). </w:t>
      </w:r>
      <w:hyperlink r:id="rId32" w:history="1">
        <w:r w:rsidRPr="00414E18">
          <w:rPr>
            <w:rStyle w:val="a3"/>
            <w:rFonts w:ascii="Times New Roman" w:hAnsi="Times New Roman" w:cs="Times New Roman"/>
          </w:rPr>
          <w:t>https://doi.org/10.1002/adma.202204091</w:t>
        </w:r>
      </w:hyperlink>
    </w:p>
    <w:p w14:paraId="6583328D" w14:textId="7CC51A0D" w:rsidR="005137E8" w:rsidRPr="00414E18" w:rsidRDefault="005137E8" w:rsidP="005137E8">
      <w:pPr>
        <w:pStyle w:val="EndNoteBibliography"/>
        <w:ind w:left="720" w:hanging="720"/>
        <w:rPr>
          <w:rFonts w:ascii="Times New Roman" w:hAnsi="Times New Roman" w:cs="Times New Roman"/>
        </w:rPr>
      </w:pPr>
      <w:r w:rsidRPr="00414E18">
        <w:rPr>
          <w:rFonts w:ascii="Times New Roman" w:hAnsi="Times New Roman" w:cs="Times New Roman"/>
        </w:rPr>
        <w:t>17</w:t>
      </w:r>
      <w:r w:rsidRPr="00414E18">
        <w:rPr>
          <w:rFonts w:ascii="Times New Roman" w:hAnsi="Times New Roman" w:cs="Times New Roman"/>
        </w:rPr>
        <w:tab/>
        <w:t>Kim, M. S.</w:t>
      </w:r>
      <w:r w:rsidRPr="00414E18">
        <w:rPr>
          <w:rFonts w:ascii="Times New Roman" w:hAnsi="Times New Roman" w:cs="Times New Roman"/>
          <w:i/>
        </w:rPr>
        <w:t xml:space="preserve"> et al.</w:t>
      </w:r>
      <w:r w:rsidRPr="00414E18">
        <w:rPr>
          <w:rFonts w:ascii="Times New Roman" w:hAnsi="Times New Roman" w:cs="Times New Roman"/>
        </w:rPr>
        <w:t xml:space="preserve"> Skin-like Omnidirectional Stretchable Platform with Negative Poisson's Ratio for Wearable Strain-Pressure Simultaneous Sensor. </w:t>
      </w:r>
      <w:r w:rsidRPr="00414E18">
        <w:rPr>
          <w:rFonts w:ascii="Times New Roman" w:hAnsi="Times New Roman" w:cs="Times New Roman"/>
          <w:i/>
        </w:rPr>
        <w:t>Adv Funct Mater</w:t>
      </w:r>
      <w:r w:rsidRPr="00414E18">
        <w:rPr>
          <w:rFonts w:ascii="Times New Roman" w:hAnsi="Times New Roman" w:cs="Times New Roman"/>
        </w:rPr>
        <w:t xml:space="preserve"> </w:t>
      </w:r>
      <w:r w:rsidRPr="00414E18">
        <w:rPr>
          <w:rFonts w:ascii="Times New Roman" w:hAnsi="Times New Roman" w:cs="Times New Roman"/>
          <w:b/>
        </w:rPr>
        <w:t>33</w:t>
      </w:r>
      <w:r w:rsidRPr="00414E18">
        <w:rPr>
          <w:rFonts w:ascii="Times New Roman" w:hAnsi="Times New Roman" w:cs="Times New Roman"/>
        </w:rPr>
        <w:t xml:space="preserve"> (2023). </w:t>
      </w:r>
      <w:hyperlink r:id="rId33" w:history="1">
        <w:r w:rsidRPr="00414E18">
          <w:rPr>
            <w:rStyle w:val="a3"/>
            <w:rFonts w:ascii="Times New Roman" w:hAnsi="Times New Roman" w:cs="Times New Roman"/>
          </w:rPr>
          <w:t>https://doi.org/10.1002/adfm.202208792</w:t>
        </w:r>
      </w:hyperlink>
    </w:p>
    <w:p w14:paraId="02B369B2" w14:textId="3376896F" w:rsidR="00AF5F4D" w:rsidRPr="00EA0175" w:rsidRDefault="000977E4" w:rsidP="0057305C">
      <w:pPr>
        <w:jc w:val="both"/>
        <w:rPr>
          <w:rFonts w:ascii="Times New Roman" w:hAnsi="Times New Roman" w:cs="Times New Roman"/>
        </w:rPr>
      </w:pPr>
      <w:r w:rsidRPr="00414E18">
        <w:rPr>
          <w:rFonts w:ascii="Times New Roman" w:hAnsi="Times New Roman" w:cs="Times New Roman"/>
        </w:rPr>
        <w:fldChar w:fldCharType="end"/>
      </w:r>
    </w:p>
    <w:p w14:paraId="37EA897D" w14:textId="77777777" w:rsidR="00AF5F4D" w:rsidRPr="003C63CD" w:rsidRDefault="00AF5F4D">
      <w:pPr>
        <w:rPr>
          <w:rFonts w:ascii="Times New Roman" w:hAnsi="Times New Roman" w:cs="Times New Roman"/>
        </w:rPr>
      </w:pPr>
    </w:p>
    <w:sectPr w:rsidR="00AF5F4D" w:rsidRPr="003C63CD">
      <w:pgSz w:w="11906" w:h="16838"/>
      <w:pgMar w:top="1701" w:right="1440" w:bottom="1440" w:left="144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7B66F" w14:textId="77777777" w:rsidR="00924F8D" w:rsidRDefault="00924F8D" w:rsidP="005878FC">
      <w:pPr>
        <w:spacing w:after="0" w:line="240" w:lineRule="auto"/>
      </w:pPr>
      <w:r>
        <w:separator/>
      </w:r>
    </w:p>
  </w:endnote>
  <w:endnote w:type="continuationSeparator" w:id="0">
    <w:p w14:paraId="3A84037E" w14:textId="77777777" w:rsidR="00924F8D" w:rsidRDefault="00924F8D" w:rsidP="00587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1"/>
    <w:family w:val="modern"/>
    <w:pitch w:val="variable"/>
    <w:sig w:usb0="F7FFAEFF" w:usb1="F9DFFFFF" w:usb2="0000007F" w:usb3="00000000" w:csb0="003F01FF" w:csb1="00000000"/>
  </w:font>
  <w:font w:name="EB Garamond">
    <w:charset w:val="00"/>
    <w:family w:val="auto"/>
    <w:pitch w:val="variable"/>
    <w:sig w:usb0="E00002FF" w:usb1="020004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A821C" w14:textId="77777777" w:rsidR="00924F8D" w:rsidRDefault="00924F8D" w:rsidP="005878FC">
      <w:pPr>
        <w:spacing w:after="0" w:line="240" w:lineRule="auto"/>
      </w:pPr>
      <w:r>
        <w:separator/>
      </w:r>
    </w:p>
  </w:footnote>
  <w:footnote w:type="continuationSeparator" w:id="0">
    <w:p w14:paraId="432642BE" w14:textId="77777777" w:rsidR="00924F8D" w:rsidRDefault="00924F8D" w:rsidP="005878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맑은 고딕&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tzwx0wr5900dea9agxx92ie5dwtrdvvv0s&quot;&gt;uLED refer&lt;record-ids&gt;&lt;item&gt;3&lt;/item&gt;&lt;item&gt;18&lt;/item&gt;&lt;item&gt;24&lt;/item&gt;&lt;item&gt;46&lt;/item&gt;&lt;item&gt;48&lt;/item&gt;&lt;item&gt;49&lt;/item&gt;&lt;item&gt;52&lt;/item&gt;&lt;item&gt;54&lt;/item&gt;&lt;item&gt;55&lt;/item&gt;&lt;item&gt;56&lt;/item&gt;&lt;item&gt;57&lt;/item&gt;&lt;item&gt;62&lt;/item&gt;&lt;item&gt;63&lt;/item&gt;&lt;item&gt;66&lt;/item&gt;&lt;item&gt;67&lt;/item&gt;&lt;item&gt;68&lt;/item&gt;&lt;item&gt;69&lt;/item&gt;&lt;/record-ids&gt;&lt;/item&gt;&lt;/Libraries&gt;"/>
  </w:docVars>
  <w:rsids>
    <w:rsidRoot w:val="002D06C1"/>
    <w:rsid w:val="00000AF0"/>
    <w:rsid w:val="000138B8"/>
    <w:rsid w:val="00035F29"/>
    <w:rsid w:val="00071068"/>
    <w:rsid w:val="000977E4"/>
    <w:rsid w:val="001448A6"/>
    <w:rsid w:val="00153ECC"/>
    <w:rsid w:val="0018646D"/>
    <w:rsid w:val="001C6E0D"/>
    <w:rsid w:val="00202EEA"/>
    <w:rsid w:val="00213138"/>
    <w:rsid w:val="0023518B"/>
    <w:rsid w:val="002618C5"/>
    <w:rsid w:val="002C35BD"/>
    <w:rsid w:val="002D06C1"/>
    <w:rsid w:val="002D21D4"/>
    <w:rsid w:val="002D711D"/>
    <w:rsid w:val="002F372D"/>
    <w:rsid w:val="00353CF1"/>
    <w:rsid w:val="003C63CD"/>
    <w:rsid w:val="00413EB5"/>
    <w:rsid w:val="00414E18"/>
    <w:rsid w:val="004210B8"/>
    <w:rsid w:val="00442E7D"/>
    <w:rsid w:val="004501D8"/>
    <w:rsid w:val="00470CFE"/>
    <w:rsid w:val="00473143"/>
    <w:rsid w:val="004742BE"/>
    <w:rsid w:val="004A3FCE"/>
    <w:rsid w:val="00502F11"/>
    <w:rsid w:val="005137E8"/>
    <w:rsid w:val="00541E36"/>
    <w:rsid w:val="0055606F"/>
    <w:rsid w:val="0057305C"/>
    <w:rsid w:val="005878FC"/>
    <w:rsid w:val="005A6748"/>
    <w:rsid w:val="005B3FEF"/>
    <w:rsid w:val="005C3EEB"/>
    <w:rsid w:val="005C6348"/>
    <w:rsid w:val="005D5EF2"/>
    <w:rsid w:val="00610502"/>
    <w:rsid w:val="0062504D"/>
    <w:rsid w:val="00654BC9"/>
    <w:rsid w:val="00661D4A"/>
    <w:rsid w:val="00664877"/>
    <w:rsid w:val="00667FE9"/>
    <w:rsid w:val="00691D0E"/>
    <w:rsid w:val="00691F94"/>
    <w:rsid w:val="006C704A"/>
    <w:rsid w:val="00714BF5"/>
    <w:rsid w:val="00721E66"/>
    <w:rsid w:val="007346ED"/>
    <w:rsid w:val="00762516"/>
    <w:rsid w:val="00797A24"/>
    <w:rsid w:val="007B5C0E"/>
    <w:rsid w:val="007C0B51"/>
    <w:rsid w:val="007D636A"/>
    <w:rsid w:val="007E4903"/>
    <w:rsid w:val="007E5734"/>
    <w:rsid w:val="007F0116"/>
    <w:rsid w:val="00824E84"/>
    <w:rsid w:val="00841C13"/>
    <w:rsid w:val="008456CB"/>
    <w:rsid w:val="008E77EB"/>
    <w:rsid w:val="00910361"/>
    <w:rsid w:val="00924F8D"/>
    <w:rsid w:val="00932237"/>
    <w:rsid w:val="00945DEE"/>
    <w:rsid w:val="00981F5B"/>
    <w:rsid w:val="009E4027"/>
    <w:rsid w:val="00A008C1"/>
    <w:rsid w:val="00A51509"/>
    <w:rsid w:val="00A6072F"/>
    <w:rsid w:val="00A7147F"/>
    <w:rsid w:val="00AC6AA8"/>
    <w:rsid w:val="00AF5F4D"/>
    <w:rsid w:val="00B12147"/>
    <w:rsid w:val="00B22822"/>
    <w:rsid w:val="00B44599"/>
    <w:rsid w:val="00B4519B"/>
    <w:rsid w:val="00B77FD8"/>
    <w:rsid w:val="00B97B46"/>
    <w:rsid w:val="00BA284B"/>
    <w:rsid w:val="00BB4B90"/>
    <w:rsid w:val="00BC793A"/>
    <w:rsid w:val="00BF2B34"/>
    <w:rsid w:val="00BF5DDA"/>
    <w:rsid w:val="00C44125"/>
    <w:rsid w:val="00C9699C"/>
    <w:rsid w:val="00CC20D1"/>
    <w:rsid w:val="00CF149A"/>
    <w:rsid w:val="00D14774"/>
    <w:rsid w:val="00D7570D"/>
    <w:rsid w:val="00DA00F6"/>
    <w:rsid w:val="00DA668A"/>
    <w:rsid w:val="00DC085C"/>
    <w:rsid w:val="00DD4C5F"/>
    <w:rsid w:val="00DE77D9"/>
    <w:rsid w:val="00E0557A"/>
    <w:rsid w:val="00EA0175"/>
    <w:rsid w:val="00EC4E61"/>
    <w:rsid w:val="00ED1514"/>
    <w:rsid w:val="00EF09EB"/>
    <w:rsid w:val="00F150D3"/>
    <w:rsid w:val="00F62ABE"/>
    <w:rsid w:val="00F70AE8"/>
    <w:rsid w:val="00F82614"/>
    <w:rsid w:val="00FA7526"/>
    <w:rsid w:val="00FB04F0"/>
    <w:rsid w:val="00FD5166"/>
    <w:rsid w:val="00FE7E0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7073D"/>
  <w15:chartTrackingRefBased/>
  <w15:docId w15:val="{C39D9038-889F-45D0-B2FC-4BDC24C66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32237"/>
    <w:pPr>
      <w:widowControl w:val="0"/>
      <w:wordWrap w:val="0"/>
      <w:autoSpaceDE w:val="0"/>
      <w:autoSpaceDN w:val="0"/>
    </w:pPr>
    <w:rPr>
      <w:rFonts w:ascii="맑은 고딕" w:eastAsia="맑은 고딕" w:hAnsi="맑은 고딕" w:cs="맑은 고딕"/>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667FE9"/>
    <w:pPr>
      <w:spacing w:after="0"/>
      <w:jc w:val="center"/>
    </w:pPr>
    <w:rPr>
      <w:noProof/>
    </w:rPr>
  </w:style>
  <w:style w:type="character" w:customStyle="1" w:styleId="EndNoteBibliographyTitleChar">
    <w:name w:val="EndNote Bibliography Title Char"/>
    <w:basedOn w:val="a0"/>
    <w:link w:val="EndNoteBibliographyTitle"/>
    <w:rsid w:val="00667FE9"/>
    <w:rPr>
      <w:rFonts w:ascii="맑은 고딕" w:eastAsia="맑은 고딕" w:hAnsi="맑은 고딕" w:cs="맑은 고딕"/>
      <w:noProof/>
    </w:rPr>
  </w:style>
  <w:style w:type="paragraph" w:customStyle="1" w:styleId="EndNoteBibliography">
    <w:name w:val="EndNote Bibliography"/>
    <w:basedOn w:val="a"/>
    <w:link w:val="EndNoteBibliographyChar"/>
    <w:rsid w:val="00667FE9"/>
    <w:pPr>
      <w:spacing w:line="240" w:lineRule="auto"/>
    </w:pPr>
    <w:rPr>
      <w:noProof/>
    </w:rPr>
  </w:style>
  <w:style w:type="character" w:customStyle="1" w:styleId="EndNoteBibliographyChar">
    <w:name w:val="EndNote Bibliography Char"/>
    <w:basedOn w:val="a0"/>
    <w:link w:val="EndNoteBibliography"/>
    <w:rsid w:val="00667FE9"/>
    <w:rPr>
      <w:rFonts w:ascii="맑은 고딕" w:eastAsia="맑은 고딕" w:hAnsi="맑은 고딕" w:cs="맑은 고딕"/>
      <w:noProof/>
    </w:rPr>
  </w:style>
  <w:style w:type="character" w:styleId="a3">
    <w:name w:val="Hyperlink"/>
    <w:basedOn w:val="a0"/>
    <w:uiPriority w:val="99"/>
    <w:unhideWhenUsed/>
    <w:rsid w:val="00667FE9"/>
    <w:rPr>
      <w:color w:val="0563C1" w:themeColor="hyperlink"/>
      <w:u w:val="single"/>
    </w:rPr>
  </w:style>
  <w:style w:type="character" w:styleId="a4">
    <w:name w:val="Unresolved Mention"/>
    <w:basedOn w:val="a0"/>
    <w:uiPriority w:val="99"/>
    <w:semiHidden/>
    <w:unhideWhenUsed/>
    <w:rsid w:val="00667FE9"/>
    <w:rPr>
      <w:color w:val="605E5C"/>
      <w:shd w:val="clear" w:color="auto" w:fill="E1DFDD"/>
    </w:rPr>
  </w:style>
  <w:style w:type="paragraph" w:styleId="a5">
    <w:name w:val="header"/>
    <w:basedOn w:val="a"/>
    <w:link w:val="Char"/>
    <w:uiPriority w:val="99"/>
    <w:unhideWhenUsed/>
    <w:rsid w:val="005878FC"/>
    <w:pPr>
      <w:tabs>
        <w:tab w:val="center" w:pos="4680"/>
        <w:tab w:val="right" w:pos="9360"/>
      </w:tabs>
      <w:spacing w:after="0" w:line="240" w:lineRule="auto"/>
    </w:pPr>
  </w:style>
  <w:style w:type="character" w:customStyle="1" w:styleId="Char">
    <w:name w:val="머리글 Char"/>
    <w:basedOn w:val="a0"/>
    <w:link w:val="a5"/>
    <w:uiPriority w:val="99"/>
    <w:rsid w:val="005878FC"/>
    <w:rPr>
      <w:rFonts w:ascii="맑은 고딕" w:eastAsia="맑은 고딕" w:hAnsi="맑은 고딕" w:cs="맑은 고딕"/>
    </w:rPr>
  </w:style>
  <w:style w:type="paragraph" w:styleId="a6">
    <w:name w:val="footer"/>
    <w:basedOn w:val="a"/>
    <w:link w:val="Char0"/>
    <w:uiPriority w:val="99"/>
    <w:unhideWhenUsed/>
    <w:rsid w:val="005878FC"/>
    <w:pPr>
      <w:tabs>
        <w:tab w:val="center" w:pos="4680"/>
        <w:tab w:val="right" w:pos="9360"/>
      </w:tabs>
      <w:spacing w:after="0" w:line="240" w:lineRule="auto"/>
    </w:pPr>
  </w:style>
  <w:style w:type="character" w:customStyle="1" w:styleId="Char0">
    <w:name w:val="바닥글 Char"/>
    <w:basedOn w:val="a0"/>
    <w:link w:val="a6"/>
    <w:uiPriority w:val="99"/>
    <w:rsid w:val="005878FC"/>
    <w:rPr>
      <w:rFonts w:ascii="맑은 고딕" w:eastAsia="맑은 고딕" w:hAnsi="맑은 고딕" w:cs="맑은 고딕"/>
    </w:rPr>
  </w:style>
  <w:style w:type="character" w:styleId="a7">
    <w:name w:val="Placeholder Text"/>
    <w:basedOn w:val="a0"/>
    <w:uiPriority w:val="99"/>
    <w:semiHidden/>
    <w:rsid w:val="00AC6AA8"/>
    <w:rPr>
      <w:color w:val="666666"/>
    </w:rPr>
  </w:style>
  <w:style w:type="character" w:styleId="a8">
    <w:name w:val="FollowedHyperlink"/>
    <w:basedOn w:val="a0"/>
    <w:uiPriority w:val="99"/>
    <w:semiHidden/>
    <w:unhideWhenUsed/>
    <w:rsid w:val="003C63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81860">
      <w:bodyDiv w:val="1"/>
      <w:marLeft w:val="0"/>
      <w:marRight w:val="0"/>
      <w:marTop w:val="0"/>
      <w:marBottom w:val="0"/>
      <w:divBdr>
        <w:top w:val="none" w:sz="0" w:space="0" w:color="auto"/>
        <w:left w:val="none" w:sz="0" w:space="0" w:color="auto"/>
        <w:bottom w:val="none" w:sz="0" w:space="0" w:color="auto"/>
        <w:right w:val="none" w:sz="0" w:space="0" w:color="auto"/>
      </w:divBdr>
    </w:div>
    <w:div w:id="432751073">
      <w:bodyDiv w:val="1"/>
      <w:marLeft w:val="0"/>
      <w:marRight w:val="0"/>
      <w:marTop w:val="0"/>
      <w:marBottom w:val="0"/>
      <w:divBdr>
        <w:top w:val="none" w:sz="0" w:space="0" w:color="auto"/>
        <w:left w:val="none" w:sz="0" w:space="0" w:color="auto"/>
        <w:bottom w:val="none" w:sz="0" w:space="0" w:color="auto"/>
        <w:right w:val="none" w:sz="0" w:space="0" w:color="auto"/>
      </w:divBdr>
    </w:div>
    <w:div w:id="726878307">
      <w:bodyDiv w:val="1"/>
      <w:marLeft w:val="0"/>
      <w:marRight w:val="0"/>
      <w:marTop w:val="0"/>
      <w:marBottom w:val="0"/>
      <w:divBdr>
        <w:top w:val="none" w:sz="0" w:space="0" w:color="auto"/>
        <w:left w:val="none" w:sz="0" w:space="0" w:color="auto"/>
        <w:bottom w:val="none" w:sz="0" w:space="0" w:color="auto"/>
        <w:right w:val="none" w:sz="0" w:space="0" w:color="auto"/>
      </w:divBdr>
    </w:div>
    <w:div w:id="851186382">
      <w:bodyDiv w:val="1"/>
      <w:marLeft w:val="0"/>
      <w:marRight w:val="0"/>
      <w:marTop w:val="0"/>
      <w:marBottom w:val="0"/>
      <w:divBdr>
        <w:top w:val="none" w:sz="0" w:space="0" w:color="auto"/>
        <w:left w:val="none" w:sz="0" w:space="0" w:color="auto"/>
        <w:bottom w:val="none" w:sz="0" w:space="0" w:color="auto"/>
        <w:right w:val="none" w:sz="0" w:space="0" w:color="auto"/>
      </w:divBdr>
    </w:div>
    <w:div w:id="1284456859">
      <w:bodyDiv w:val="1"/>
      <w:marLeft w:val="0"/>
      <w:marRight w:val="0"/>
      <w:marTop w:val="0"/>
      <w:marBottom w:val="0"/>
      <w:divBdr>
        <w:top w:val="none" w:sz="0" w:space="0" w:color="auto"/>
        <w:left w:val="none" w:sz="0" w:space="0" w:color="auto"/>
        <w:bottom w:val="none" w:sz="0" w:space="0" w:color="auto"/>
        <w:right w:val="none" w:sz="0" w:space="0" w:color="auto"/>
      </w:divBdr>
    </w:div>
    <w:div w:id="1366830947">
      <w:bodyDiv w:val="1"/>
      <w:marLeft w:val="0"/>
      <w:marRight w:val="0"/>
      <w:marTop w:val="0"/>
      <w:marBottom w:val="0"/>
      <w:divBdr>
        <w:top w:val="none" w:sz="0" w:space="0" w:color="auto"/>
        <w:left w:val="none" w:sz="0" w:space="0" w:color="auto"/>
        <w:bottom w:val="none" w:sz="0" w:space="0" w:color="auto"/>
        <w:right w:val="none" w:sz="0" w:space="0" w:color="auto"/>
      </w:divBdr>
    </w:div>
    <w:div w:id="1543132883">
      <w:bodyDiv w:val="1"/>
      <w:marLeft w:val="0"/>
      <w:marRight w:val="0"/>
      <w:marTop w:val="0"/>
      <w:marBottom w:val="0"/>
      <w:divBdr>
        <w:top w:val="none" w:sz="0" w:space="0" w:color="auto"/>
        <w:left w:val="none" w:sz="0" w:space="0" w:color="auto"/>
        <w:bottom w:val="none" w:sz="0" w:space="0" w:color="auto"/>
        <w:right w:val="none" w:sz="0" w:space="0" w:color="auto"/>
      </w:divBdr>
    </w:div>
    <w:div w:id="1557429971">
      <w:bodyDiv w:val="1"/>
      <w:marLeft w:val="0"/>
      <w:marRight w:val="0"/>
      <w:marTop w:val="0"/>
      <w:marBottom w:val="0"/>
      <w:divBdr>
        <w:top w:val="none" w:sz="0" w:space="0" w:color="auto"/>
        <w:left w:val="none" w:sz="0" w:space="0" w:color="auto"/>
        <w:bottom w:val="none" w:sz="0" w:space="0" w:color="auto"/>
        <w:right w:val="none" w:sz="0" w:space="0" w:color="auto"/>
      </w:divBdr>
    </w:div>
    <w:div w:id="160853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matdes.2019.107950" TargetMode="External"/><Relationship Id="rId26" Type="http://schemas.openxmlformats.org/officeDocument/2006/relationships/hyperlink" Target="https://doi.org/10.1021/acsami.8b13857" TargetMode="External"/><Relationship Id="rId3" Type="http://schemas.openxmlformats.org/officeDocument/2006/relationships/settings" Target="settings.xml"/><Relationship Id="rId21" Type="http://schemas.openxmlformats.org/officeDocument/2006/relationships/hyperlink" Target="https://doi.org/10.1002/adfm.202113299"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39/c6ra27333e" TargetMode="External"/><Relationship Id="rId25" Type="http://schemas.openxmlformats.org/officeDocument/2006/relationships/hyperlink" Target="https://doi.org/10.1016/j.compositesb.2016.03.003" TargetMode="External"/><Relationship Id="rId33" Type="http://schemas.openxmlformats.org/officeDocument/2006/relationships/hyperlink" Target="https://doi.org/10.1002/adfm.202208792"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21/acsbiomaterials.2c00109" TargetMode="External"/><Relationship Id="rId29" Type="http://schemas.openxmlformats.org/officeDocument/2006/relationships/hyperlink" Target="https://doi.org/10.1126/sciadv.abg8459"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eml.2020.100641" TargetMode="External"/><Relationship Id="rId32" Type="http://schemas.openxmlformats.org/officeDocument/2006/relationships/hyperlink" Target="https://doi.org/10.1002/adma.202204091"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88/0964-1726/22/8/084004" TargetMode="External"/><Relationship Id="rId28" Type="http://schemas.openxmlformats.org/officeDocument/2006/relationships/hyperlink" Target="https://doi.org/10.1016/j.nanoen.2019.05.039" TargetMode="External"/><Relationship Id="rId10" Type="http://schemas.openxmlformats.org/officeDocument/2006/relationships/image" Target="media/image4.png"/><Relationship Id="rId19" Type="http://schemas.openxmlformats.org/officeDocument/2006/relationships/hyperlink" Target="https://doi.org/10.1002/pssr.201510178" TargetMode="External"/><Relationship Id="rId31" Type="http://schemas.openxmlformats.org/officeDocument/2006/relationships/hyperlink" Target="https://doi.org/10.1021/acsami.1c0629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Doi" TargetMode="External"/><Relationship Id="rId27" Type="http://schemas.openxmlformats.org/officeDocument/2006/relationships/hyperlink" Target="https://doi.org/10.1016/j.eml.2019.100516" TargetMode="External"/><Relationship Id="rId30" Type="http://schemas.openxmlformats.org/officeDocument/2006/relationships/hyperlink" Target="https://doi.org/10.1038/s41928-021-00600-1"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81AAA-59DA-4A09-B284-3E6A777AD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10</Pages>
  <Words>2915</Words>
  <Characters>16621</Characters>
  <Application>Microsoft Office Word</Application>
  <DocSecurity>0</DocSecurity>
  <Lines>138</Lines>
  <Paragraphs>38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2023-11-07T05:46:00Z</cp:lastPrinted>
  <dcterms:created xsi:type="dcterms:W3CDTF">2024-01-04T01:29:00Z</dcterms:created>
  <dcterms:modified xsi:type="dcterms:W3CDTF">2024-01-12T04:57:00Z</dcterms:modified>
</cp:coreProperties>
</file>