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F2FEB" w14:textId="77777777" w:rsidR="007E093B" w:rsidRPr="007B3E2B" w:rsidRDefault="007E093B" w:rsidP="007E09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23673932"/>
      <w:r w:rsidRPr="007B3E2B">
        <w:rPr>
          <w:rFonts w:ascii="Times New Roman" w:hAnsi="Times New Roman" w:cs="Times New Roman"/>
          <w:b/>
          <w:sz w:val="24"/>
          <w:szCs w:val="24"/>
        </w:rPr>
        <w:t xml:space="preserve">Improving the catalytic properties of xylanase from </w:t>
      </w:r>
      <w:proofErr w:type="spellStart"/>
      <w:r w:rsidRPr="007B3E2B">
        <w:rPr>
          <w:rFonts w:ascii="Times New Roman" w:hAnsi="Times New Roman" w:cs="Times New Roman"/>
          <w:b/>
          <w:i/>
          <w:sz w:val="24"/>
          <w:szCs w:val="24"/>
        </w:rPr>
        <w:t>Alteromon</w:t>
      </w: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7B3E2B">
        <w:rPr>
          <w:rFonts w:ascii="Times New Roman" w:hAnsi="Times New Roman" w:cs="Times New Roman"/>
          <w:b/>
          <w:i/>
          <w:sz w:val="24"/>
          <w:szCs w:val="24"/>
        </w:rPr>
        <w:t>s</w:t>
      </w:r>
      <w:proofErr w:type="spellEnd"/>
      <w:r w:rsidRPr="007B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B3E2B">
        <w:rPr>
          <w:rFonts w:ascii="Times New Roman" w:hAnsi="Times New Roman" w:cs="Times New Roman"/>
          <w:b/>
          <w:i/>
          <w:sz w:val="24"/>
          <w:szCs w:val="24"/>
        </w:rPr>
        <w:t>Macle</w:t>
      </w: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7B3E2B">
        <w:rPr>
          <w:rFonts w:ascii="Times New Roman" w:hAnsi="Times New Roman" w:cs="Times New Roman"/>
          <w:b/>
          <w:i/>
          <w:sz w:val="24"/>
          <w:szCs w:val="24"/>
        </w:rPr>
        <w:t>dii</w:t>
      </w:r>
      <w:proofErr w:type="spellEnd"/>
      <w:r w:rsidRPr="007B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3E2B">
        <w:rPr>
          <w:rFonts w:ascii="Times New Roman" w:hAnsi="Times New Roman" w:cs="Times New Roman"/>
          <w:b/>
          <w:sz w:val="24"/>
          <w:szCs w:val="24"/>
        </w:rPr>
        <w:t>H35</w:t>
      </w:r>
      <w:r w:rsidRPr="007B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3E2B">
        <w:rPr>
          <w:rFonts w:ascii="Times New Roman" w:hAnsi="Times New Roman" w:cs="Times New Roman"/>
          <w:b/>
          <w:sz w:val="24"/>
          <w:szCs w:val="24"/>
        </w:rPr>
        <w:t>through evolution analysis</w:t>
      </w:r>
    </w:p>
    <w:p w14:paraId="66AE3092" w14:textId="77777777" w:rsidR="007E093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41452862"/>
      <w:bookmarkStart w:id="2" w:name="_Hlk140510560"/>
      <w:bookmarkEnd w:id="0"/>
      <w:r w:rsidRPr="007B3E2B">
        <w:rPr>
          <w:rFonts w:ascii="Times New Roman" w:hAnsi="Times New Roman" w:cs="Times New Roman"/>
          <w:sz w:val="24"/>
          <w:szCs w:val="24"/>
        </w:rPr>
        <w:t>Caixia Cui</w:t>
      </w:r>
      <w:proofErr w:type="gramStart"/>
      <w:r w:rsidRPr="005E1344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7B3E2B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7B3E2B">
        <w:rPr>
          <w:rFonts w:ascii="Times New Roman" w:hAnsi="Times New Roman" w:cs="Times New Roman"/>
          <w:sz w:val="24"/>
          <w:szCs w:val="24"/>
        </w:rPr>
        <w:t>, Jia Xu</w:t>
      </w:r>
      <w:r w:rsidRPr="008C020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7B3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E2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untao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Wu</w:t>
      </w:r>
      <w:r w:rsidRPr="005E13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 w:rsidRPr="005E13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B3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E2B">
        <w:rPr>
          <w:rFonts w:ascii="Times New Roman" w:hAnsi="Times New Roman" w:cs="Times New Roman"/>
          <w:sz w:val="24"/>
          <w:szCs w:val="24"/>
        </w:rPr>
        <w:t>Chenyan</w:t>
      </w:r>
      <w:proofErr w:type="spellEnd"/>
      <w:r w:rsidRPr="007B3E2B">
        <w:rPr>
          <w:rFonts w:ascii="Times New Roman" w:hAnsi="Times New Roman" w:cs="Times New Roman"/>
          <w:sz w:val="24"/>
          <w:szCs w:val="24"/>
        </w:rPr>
        <w:t xml:space="preserve"> Zhou</w:t>
      </w:r>
      <w:r w:rsidRPr="005E13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7B3E2B">
        <w:rPr>
          <w:rFonts w:ascii="Times New Roman" w:hAnsi="Times New Roman" w:cs="Times New Roman"/>
          <w:sz w:val="24"/>
          <w:szCs w:val="24"/>
        </w:rPr>
        <w:t>*</w:t>
      </w:r>
      <w:bookmarkEnd w:id="1"/>
    </w:p>
    <w:p w14:paraId="438A47F3" w14:textId="77777777" w:rsidR="007E093B" w:rsidRPr="007B3E2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F7193C" w14:textId="77777777" w:rsidR="007E093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3E2B">
        <w:rPr>
          <w:rFonts w:ascii="Times New Roman" w:hAnsi="Times New Roman" w:cs="Times New Roman"/>
          <w:sz w:val="24"/>
          <w:szCs w:val="24"/>
        </w:rPr>
        <w:t xml:space="preserve">Address: </w:t>
      </w:r>
      <w:bookmarkStart w:id="3" w:name="_Hlk141452891"/>
    </w:p>
    <w:p w14:paraId="648FD21C" w14:textId="0F836E9A" w:rsidR="007E093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1: </w:t>
      </w:r>
      <w:r w:rsidRPr="007B3E2B">
        <w:rPr>
          <w:rFonts w:ascii="Times New Roman" w:hAnsi="Times New Roman" w:cs="Times New Roman"/>
          <w:sz w:val="24"/>
          <w:szCs w:val="24"/>
        </w:rPr>
        <w:t>Synthetic Biology Engineering Lab of Henan Province, School of Life Science and Technology, Xinxiang Medical University, Xinxiang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3E2B">
        <w:rPr>
          <w:rFonts w:ascii="Times New Roman" w:hAnsi="Times New Roman" w:cs="Times New Roman"/>
          <w:sz w:val="24"/>
          <w:szCs w:val="24"/>
        </w:rPr>
        <w:t xml:space="preserve"> 45300</w:t>
      </w:r>
      <w:r w:rsidR="00B231A5">
        <w:rPr>
          <w:rFonts w:ascii="Times New Roman" w:hAnsi="Times New Roman" w:cs="Times New Roman"/>
          <w:sz w:val="24"/>
          <w:szCs w:val="24"/>
        </w:rPr>
        <w:t>0</w:t>
      </w:r>
      <w:r w:rsidRPr="007B3E2B">
        <w:rPr>
          <w:rFonts w:ascii="Times New Roman" w:hAnsi="Times New Roman" w:cs="Times New Roman"/>
          <w:sz w:val="24"/>
          <w:szCs w:val="24"/>
        </w:rPr>
        <w:t>, PR China.</w:t>
      </w:r>
      <w:bookmarkEnd w:id="3"/>
      <w:r w:rsidRPr="007B3E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C68AA" w14:textId="69998F72" w:rsidR="007E093B" w:rsidRDefault="007E093B" w:rsidP="007E093B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66A3F" w:rsidRPr="00092A5E">
        <w:rPr>
          <w:rFonts w:ascii="Times New Roman" w:hAnsi="Times New Roman" w:cs="Times New Roman"/>
          <w:sz w:val="24"/>
          <w:szCs w:val="24"/>
        </w:rPr>
        <w:t>School of Medical Laboratory Medicine</w:t>
      </w:r>
      <w:r w:rsidR="00866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6A3F" w:rsidRPr="008148D3">
        <w:rPr>
          <w:rFonts w:ascii="Times New Roman" w:hAnsi="Times New Roman" w:cs="Times New Roman"/>
          <w:sz w:val="24"/>
          <w:szCs w:val="24"/>
        </w:rPr>
        <w:t>SanQuan</w:t>
      </w:r>
      <w:proofErr w:type="spellEnd"/>
      <w:r w:rsidR="00866A3F" w:rsidRPr="008148D3">
        <w:rPr>
          <w:rFonts w:ascii="Times New Roman" w:hAnsi="Times New Roman" w:cs="Times New Roman"/>
          <w:sz w:val="24"/>
          <w:szCs w:val="24"/>
        </w:rPr>
        <w:t xml:space="preserve"> Medical College, Xinxiang, 453003, </w:t>
      </w:r>
      <w:r w:rsidR="00866A3F" w:rsidRPr="007B3E2B">
        <w:rPr>
          <w:rFonts w:ascii="Times New Roman" w:hAnsi="Times New Roman" w:cs="Times New Roman"/>
          <w:sz w:val="24"/>
          <w:szCs w:val="24"/>
        </w:rPr>
        <w:t xml:space="preserve">PR </w:t>
      </w:r>
      <w:r w:rsidR="00866A3F" w:rsidRPr="008148D3">
        <w:rPr>
          <w:rFonts w:ascii="Times New Roman" w:hAnsi="Times New Roman" w:cs="Times New Roman"/>
          <w:sz w:val="24"/>
          <w:szCs w:val="24"/>
        </w:rPr>
        <w:t>China</w:t>
      </w:r>
    </w:p>
    <w:p w14:paraId="4BC8428F" w14:textId="77777777" w:rsidR="007E093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5CAE4B14" w14:textId="77777777" w:rsidR="007E093B" w:rsidRPr="007B3E2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Hlk141452942"/>
      <w:r w:rsidRPr="007B3E2B">
        <w:rPr>
          <w:rFonts w:ascii="Times New Roman" w:hAnsi="Times New Roman" w:cs="Times New Roman"/>
          <w:sz w:val="24"/>
          <w:szCs w:val="24"/>
        </w:rPr>
        <w:t xml:space="preserve">Corresponding author: Caixia Cui, </w:t>
      </w:r>
      <w:proofErr w:type="spellStart"/>
      <w:r w:rsidRPr="007B3E2B">
        <w:rPr>
          <w:rFonts w:ascii="Times New Roman" w:hAnsi="Times New Roman" w:cs="Times New Roman"/>
          <w:sz w:val="24"/>
          <w:szCs w:val="24"/>
        </w:rPr>
        <w:t>Chenyan</w:t>
      </w:r>
      <w:proofErr w:type="spellEnd"/>
      <w:r w:rsidRPr="007B3E2B">
        <w:rPr>
          <w:rFonts w:ascii="Times New Roman" w:hAnsi="Times New Roman" w:cs="Times New Roman"/>
          <w:sz w:val="24"/>
          <w:szCs w:val="24"/>
        </w:rPr>
        <w:t xml:space="preserve"> Zhou </w:t>
      </w:r>
    </w:p>
    <w:p w14:paraId="25832405" w14:textId="77777777" w:rsidR="007E093B" w:rsidRPr="007B3E2B" w:rsidRDefault="007E093B" w:rsidP="007E09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3E2B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6" w:history="1">
        <w:r w:rsidRPr="007B3E2B">
          <w:rPr>
            <w:rStyle w:val="a8"/>
            <w:rFonts w:ascii="Times New Roman" w:hAnsi="Times New Roman" w:cs="Times New Roman"/>
            <w:sz w:val="24"/>
            <w:szCs w:val="24"/>
          </w:rPr>
          <w:t>cuicaixia2010@163.com</w:t>
        </w:r>
      </w:hyperlink>
      <w:r w:rsidRPr="007B3E2B">
        <w:rPr>
          <w:rFonts w:ascii="Times New Roman" w:hAnsi="Times New Roman" w:cs="Times New Roman"/>
          <w:sz w:val="24"/>
          <w:szCs w:val="24"/>
        </w:rPr>
        <w:t xml:space="preserve">, </w:t>
      </w:r>
      <w:r w:rsidRPr="009C1AA4">
        <w:rPr>
          <w:rFonts w:ascii="Times New Roman" w:hAnsi="Times New Roman" w:cs="Times New Roman"/>
          <w:sz w:val="24"/>
          <w:szCs w:val="24"/>
        </w:rPr>
        <w:t>081004@xxmu.edu.cn</w:t>
      </w:r>
    </w:p>
    <w:bookmarkEnd w:id="2"/>
    <w:bookmarkEnd w:id="5"/>
    <w:p w14:paraId="4FC77267" w14:textId="77777777" w:rsidR="000A7300" w:rsidRPr="007E093B" w:rsidRDefault="000A7300" w:rsidP="00F665FF">
      <w:pPr>
        <w:spacing w:line="360" w:lineRule="auto"/>
        <w:rPr>
          <w:rFonts w:ascii="Times New Roman" w:hAnsi="Times New Roman" w:cs="Times New Roman"/>
          <w:sz w:val="24"/>
        </w:rPr>
      </w:pPr>
    </w:p>
    <w:p w14:paraId="592A0E15" w14:textId="77777777" w:rsidR="000A7300" w:rsidRPr="00F665FF" w:rsidRDefault="000A7300" w:rsidP="00F665FF">
      <w:pPr>
        <w:spacing w:line="360" w:lineRule="auto"/>
        <w:rPr>
          <w:rFonts w:ascii="Times New Roman" w:hAnsi="Times New Roman" w:cs="Times New Roman"/>
          <w:sz w:val="24"/>
        </w:rPr>
      </w:pPr>
    </w:p>
    <w:p w14:paraId="314931DC" w14:textId="77777777" w:rsidR="000A7300" w:rsidRDefault="000A7300" w:rsidP="00F665FF">
      <w:pPr>
        <w:spacing w:line="360" w:lineRule="auto"/>
        <w:rPr>
          <w:rFonts w:ascii="Times New Roman" w:hAnsi="Times New Roman" w:cs="Times New Roman"/>
          <w:sz w:val="24"/>
        </w:rPr>
        <w:sectPr w:rsidR="000A73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B3848A" w14:textId="1A686075" w:rsidR="00DA2FB3" w:rsidRPr="00F665FF" w:rsidRDefault="00DA2FB3" w:rsidP="00F665FF">
      <w:pPr>
        <w:spacing w:line="360" w:lineRule="auto"/>
        <w:rPr>
          <w:rFonts w:ascii="Times New Roman" w:hAnsi="Times New Roman" w:cs="Times New Roman"/>
          <w:sz w:val="24"/>
        </w:rPr>
      </w:pPr>
      <w:r w:rsidRPr="007E093B">
        <w:rPr>
          <w:rFonts w:ascii="Times New Roman" w:hAnsi="Times New Roman" w:cs="Times New Roman"/>
          <w:b/>
          <w:sz w:val="24"/>
        </w:rPr>
        <w:lastRenderedPageBreak/>
        <w:t>Table S1</w:t>
      </w:r>
      <w:r w:rsidR="00F665FF" w:rsidRPr="00F665FF">
        <w:rPr>
          <w:rFonts w:ascii="Times New Roman" w:hAnsi="Times New Roman" w:cs="Times New Roman"/>
          <w:sz w:val="24"/>
        </w:rPr>
        <w:t xml:space="preserve">. The primer sequence of </w:t>
      </w:r>
      <w:r w:rsidR="00F665FF">
        <w:rPr>
          <w:rFonts w:ascii="Times New Roman" w:hAnsi="Times New Roman" w:cs="Times New Roman"/>
          <w:sz w:val="24"/>
        </w:rPr>
        <w:t>o</w:t>
      </w:r>
      <w:r w:rsidR="00F665FF" w:rsidRPr="005D5E6D">
        <w:rPr>
          <w:rFonts w:ascii="Times New Roman" w:hAnsi="Times New Roman" w:cs="Times New Roman"/>
          <w:sz w:val="24"/>
        </w:rPr>
        <w:t>verlap</w:t>
      </w:r>
      <w:r w:rsidR="00F665FF">
        <w:rPr>
          <w:rFonts w:ascii="Times New Roman" w:hAnsi="Times New Roman" w:cs="Times New Roman"/>
          <w:sz w:val="24"/>
        </w:rPr>
        <w:t xml:space="preserve"> </w:t>
      </w:r>
      <w:r w:rsidR="00F665FF" w:rsidRPr="005D5E6D">
        <w:rPr>
          <w:rFonts w:ascii="Times New Roman" w:hAnsi="Times New Roman" w:cs="Times New Roman"/>
          <w:sz w:val="24"/>
        </w:rPr>
        <w:t>extension PCR</w:t>
      </w:r>
      <w:r w:rsidR="00F665FF" w:rsidRPr="00F665FF">
        <w:rPr>
          <w:rFonts w:ascii="Times New Roman" w:hAnsi="Times New Roman" w:cs="Times New Roman"/>
          <w:sz w:val="24"/>
        </w:rPr>
        <w:t xml:space="preserve"> and site-directed mutagenesis.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394"/>
      </w:tblGrid>
      <w:tr w:rsidR="00DA2FB3" w:rsidRPr="00F665FF" w14:paraId="729F1DA3" w14:textId="77777777" w:rsidTr="00A036FE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FF07442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665FF">
              <w:rPr>
                <w:rFonts w:ascii="Times New Roman" w:hAnsi="Times New Roman" w:cs="Times New Roman"/>
                <w:sz w:val="24"/>
              </w:rPr>
              <w:t>Primer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6A8BE73" w14:textId="77777777" w:rsidR="00DA2FB3" w:rsidRPr="00F665FF" w:rsidRDefault="00DA2FB3" w:rsidP="00A03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65FF">
              <w:rPr>
                <w:rFonts w:ascii="Times New Roman" w:eastAsia="宋体" w:hAnsi="Times New Roman" w:cs="Times New Roman"/>
                <w:color w:val="000000" w:themeColor="text1"/>
                <w:sz w:val="24"/>
                <w:szCs w:val="21"/>
              </w:rPr>
              <w:t>引物序列（</w:t>
            </w:r>
            <w:r w:rsidRPr="00F665FF">
              <w:rPr>
                <w:rFonts w:ascii="Times New Roman" w:eastAsia="宋体" w:hAnsi="Times New Roman" w:cs="Times New Roman"/>
                <w:color w:val="000000" w:themeColor="text1"/>
                <w:sz w:val="24"/>
                <w:szCs w:val="21"/>
              </w:rPr>
              <w:t>5</w:t>
            </w:r>
            <w:proofErr w:type="gramStart"/>
            <w:r w:rsidRPr="00F665FF">
              <w:rPr>
                <w:rFonts w:ascii="Times New Roman" w:eastAsia="宋体" w:hAnsi="Times New Roman" w:cs="Times New Roman"/>
                <w:color w:val="000000" w:themeColor="text1"/>
                <w:sz w:val="24"/>
                <w:szCs w:val="21"/>
              </w:rPr>
              <w:t>’</w:t>
            </w:r>
            <w:proofErr w:type="gramEnd"/>
            <w:r w:rsidRPr="00F665FF">
              <w:rPr>
                <w:rFonts w:ascii="Times New Roman" w:eastAsia="宋体" w:hAnsi="Times New Roman" w:cs="Times New Roman"/>
                <w:color w:val="000000" w:themeColor="text1"/>
                <w:sz w:val="24"/>
                <w:szCs w:val="21"/>
              </w:rPr>
              <w:t>-3’</w:t>
            </w:r>
            <w:r w:rsidRPr="00F665FF">
              <w:rPr>
                <w:rFonts w:ascii="Times New Roman" w:eastAsia="宋体" w:hAnsi="Times New Roman" w:cs="Times New Roman"/>
                <w:color w:val="000000" w:themeColor="text1"/>
                <w:sz w:val="24"/>
                <w:szCs w:val="21"/>
              </w:rPr>
              <w:t>）</w:t>
            </w:r>
          </w:p>
        </w:tc>
      </w:tr>
      <w:tr w:rsidR="00DA2FB3" w:rsidRPr="00F665FF" w14:paraId="65258B08" w14:textId="77777777" w:rsidTr="00A036FE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5D40EA94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</w:rPr>
              <w:t>ZT-2-F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E740D0E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GTGAGCGGATAACAATTCC</w:t>
            </w:r>
          </w:p>
        </w:tc>
      </w:tr>
      <w:tr w:rsidR="00DA2FB3" w:rsidRPr="00F665FF" w14:paraId="66B4365D" w14:textId="77777777" w:rsidTr="00A036FE">
        <w:trPr>
          <w:jc w:val="center"/>
        </w:trPr>
        <w:tc>
          <w:tcPr>
            <w:tcW w:w="2127" w:type="dxa"/>
          </w:tcPr>
          <w:p w14:paraId="6C538D8B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S148T-F</w:t>
            </w:r>
          </w:p>
        </w:tc>
        <w:tc>
          <w:tcPr>
            <w:tcW w:w="4394" w:type="dxa"/>
          </w:tcPr>
          <w:p w14:paraId="5C69ECF4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TACACCATCGATCCGGCTGT</w:t>
            </w:r>
          </w:p>
        </w:tc>
      </w:tr>
      <w:tr w:rsidR="00DA2FB3" w:rsidRPr="00F665FF" w14:paraId="4C557EFD" w14:textId="77777777" w:rsidTr="00A036FE">
        <w:trPr>
          <w:jc w:val="center"/>
        </w:trPr>
        <w:tc>
          <w:tcPr>
            <w:tcW w:w="2127" w:type="dxa"/>
          </w:tcPr>
          <w:p w14:paraId="2A9672F1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S148T-R</w:t>
            </w:r>
          </w:p>
        </w:tc>
        <w:tc>
          <w:tcPr>
            <w:tcW w:w="4394" w:type="dxa"/>
          </w:tcPr>
          <w:p w14:paraId="68C44344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GATGGTGTAGGAGCCTCCGAT</w:t>
            </w:r>
          </w:p>
        </w:tc>
      </w:tr>
      <w:tr w:rsidR="00DA2FB3" w:rsidRPr="00F665FF" w14:paraId="01C4DB02" w14:textId="77777777" w:rsidTr="00A036FE">
        <w:trPr>
          <w:jc w:val="center"/>
        </w:trPr>
        <w:tc>
          <w:tcPr>
            <w:tcW w:w="2127" w:type="dxa"/>
          </w:tcPr>
          <w:p w14:paraId="06F59059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A152G-F</w:t>
            </w:r>
          </w:p>
        </w:tc>
        <w:tc>
          <w:tcPr>
            <w:tcW w:w="4394" w:type="dxa"/>
          </w:tcPr>
          <w:p w14:paraId="15AF510B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CCGGGCGTTTTCGAAGACGAT</w:t>
            </w:r>
          </w:p>
        </w:tc>
      </w:tr>
      <w:tr w:rsidR="00DA2FB3" w:rsidRPr="00F665FF" w14:paraId="637C9286" w14:textId="77777777" w:rsidTr="00A036FE">
        <w:trPr>
          <w:jc w:val="center"/>
        </w:trPr>
        <w:tc>
          <w:tcPr>
            <w:tcW w:w="2127" w:type="dxa"/>
          </w:tcPr>
          <w:p w14:paraId="78127E31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A152G-R</w:t>
            </w:r>
          </w:p>
        </w:tc>
        <w:tc>
          <w:tcPr>
            <w:tcW w:w="4394" w:type="dxa"/>
          </w:tcPr>
          <w:p w14:paraId="78800CEB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AACGCCCGGATCGATGCTGTA</w:t>
            </w:r>
          </w:p>
        </w:tc>
      </w:tr>
      <w:tr w:rsidR="00DA2FB3" w:rsidRPr="00F665FF" w14:paraId="6129FC85" w14:textId="77777777" w:rsidTr="00A036FE">
        <w:trPr>
          <w:jc w:val="center"/>
        </w:trPr>
        <w:tc>
          <w:tcPr>
            <w:tcW w:w="2127" w:type="dxa"/>
          </w:tcPr>
          <w:p w14:paraId="3D0E01F6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A238G-F</w:t>
            </w:r>
          </w:p>
        </w:tc>
        <w:tc>
          <w:tcPr>
            <w:tcW w:w="4394" w:type="dxa"/>
          </w:tcPr>
          <w:p w14:paraId="5D6E07B1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AAGGCAGCTGGATGCACAAG</w:t>
            </w:r>
          </w:p>
        </w:tc>
      </w:tr>
      <w:tr w:rsidR="00DA2FB3" w:rsidRPr="00F665FF" w14:paraId="7787A258" w14:textId="77777777" w:rsidTr="00A036FE">
        <w:trPr>
          <w:jc w:val="center"/>
        </w:trPr>
        <w:tc>
          <w:tcPr>
            <w:tcW w:w="2127" w:type="dxa"/>
          </w:tcPr>
          <w:p w14:paraId="22C977C0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A238G-R</w:t>
            </w:r>
          </w:p>
        </w:tc>
        <w:tc>
          <w:tcPr>
            <w:tcW w:w="4394" w:type="dxa"/>
          </w:tcPr>
          <w:p w14:paraId="2603B6C6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AGCTGCCTTCGAAGAAGCG</w:t>
            </w:r>
          </w:p>
        </w:tc>
      </w:tr>
      <w:tr w:rsidR="00DA2FB3" w:rsidRPr="00F665FF" w14:paraId="1C7D4278" w14:textId="77777777" w:rsidTr="00A036FE">
        <w:trPr>
          <w:jc w:val="center"/>
        </w:trPr>
        <w:tc>
          <w:tcPr>
            <w:tcW w:w="2127" w:type="dxa"/>
          </w:tcPr>
          <w:p w14:paraId="296BF0B2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S239P-F</w:t>
            </w:r>
          </w:p>
        </w:tc>
        <w:tc>
          <w:tcPr>
            <w:tcW w:w="4394" w:type="dxa"/>
          </w:tcPr>
          <w:p w14:paraId="2CFDB7B4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AAGCCCCGTGGATGCACAA</w:t>
            </w:r>
          </w:p>
        </w:tc>
      </w:tr>
      <w:tr w:rsidR="00DA2FB3" w:rsidRPr="00F665FF" w14:paraId="0291AAEC" w14:textId="77777777" w:rsidTr="00A036FE">
        <w:trPr>
          <w:jc w:val="center"/>
        </w:trPr>
        <w:tc>
          <w:tcPr>
            <w:tcW w:w="2127" w:type="dxa"/>
          </w:tcPr>
          <w:p w14:paraId="0C6BB36A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S239P-R</w:t>
            </w:r>
          </w:p>
        </w:tc>
        <w:tc>
          <w:tcPr>
            <w:tcW w:w="4394" w:type="dxa"/>
          </w:tcPr>
          <w:p w14:paraId="1ACE975E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ATCCACGGGGCTTCGAAGAAG</w:t>
            </w:r>
          </w:p>
        </w:tc>
      </w:tr>
      <w:tr w:rsidR="00DA2FB3" w:rsidRPr="00F665FF" w14:paraId="708CDAC2" w14:textId="77777777" w:rsidTr="00A036FE">
        <w:trPr>
          <w:jc w:val="center"/>
        </w:trPr>
        <w:tc>
          <w:tcPr>
            <w:tcW w:w="2127" w:type="dxa"/>
          </w:tcPr>
          <w:p w14:paraId="2956D4EF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hAnsi="Times New Roman" w:cs="Times New Roman"/>
                <w:color w:val="000000" w:themeColor="text1"/>
                <w:sz w:val="24"/>
                <w:szCs w:val="21"/>
              </w:rPr>
              <w:t>T287S-F</w:t>
            </w:r>
          </w:p>
        </w:tc>
        <w:tc>
          <w:tcPr>
            <w:tcW w:w="4394" w:type="dxa"/>
          </w:tcPr>
          <w:p w14:paraId="0333AD52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hAnsi="Times New Roman" w:cs="Times New Roman"/>
                <w:color w:val="000000" w:themeColor="text1"/>
                <w:sz w:val="24"/>
                <w:szCs w:val="21"/>
              </w:rPr>
              <w:t>ATGGACGAGCCATCATAGC</w:t>
            </w:r>
          </w:p>
        </w:tc>
      </w:tr>
      <w:tr w:rsidR="00DA2FB3" w:rsidRPr="00F665FF" w14:paraId="23B6AF44" w14:textId="77777777" w:rsidTr="00A036FE">
        <w:trPr>
          <w:jc w:val="center"/>
        </w:trPr>
        <w:tc>
          <w:tcPr>
            <w:tcW w:w="2127" w:type="dxa"/>
          </w:tcPr>
          <w:p w14:paraId="66B1389E" w14:textId="77777777" w:rsidR="00DA2FB3" w:rsidRPr="00F665FF" w:rsidRDefault="00DA2FB3" w:rsidP="00A036FE">
            <w:pPr>
              <w:spacing w:line="360" w:lineRule="auto"/>
              <w:ind w:right="840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hAnsi="Times New Roman" w:cs="Times New Roman"/>
                <w:color w:val="000000" w:themeColor="text1"/>
                <w:sz w:val="24"/>
                <w:szCs w:val="21"/>
              </w:rPr>
              <w:t>T287S-R</w:t>
            </w:r>
          </w:p>
        </w:tc>
        <w:tc>
          <w:tcPr>
            <w:tcW w:w="4394" w:type="dxa"/>
          </w:tcPr>
          <w:p w14:paraId="37D5E4C8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665FF">
              <w:rPr>
                <w:rFonts w:ascii="Times New Roman" w:hAnsi="Times New Roman" w:cs="Times New Roman"/>
                <w:color w:val="000000" w:themeColor="text1"/>
                <w:sz w:val="24"/>
                <w:szCs w:val="21"/>
              </w:rPr>
              <w:t>ATGGCTCGTCCATCCAACAAC</w:t>
            </w:r>
          </w:p>
        </w:tc>
      </w:tr>
      <w:tr w:rsidR="00DA2FB3" w:rsidRPr="00F665FF" w14:paraId="6B5F5BCD" w14:textId="77777777" w:rsidTr="00A036FE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326E78AE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</w:rPr>
              <w:t>ZT-2</w:t>
            </w: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-R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3186ECC" w14:textId="77777777" w:rsidR="00DA2FB3" w:rsidRPr="00F665FF" w:rsidRDefault="00DA2FB3" w:rsidP="00A036F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665FF">
              <w:rPr>
                <w:rFonts w:ascii="Times New Roman" w:eastAsia="等线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TGGCAGCAGCCAACTCAGCTT</w:t>
            </w:r>
          </w:p>
        </w:tc>
      </w:tr>
    </w:tbl>
    <w:p w14:paraId="4451C38E" w14:textId="77777777" w:rsidR="00DA2FB3" w:rsidRPr="00F665FF" w:rsidRDefault="00DA2FB3" w:rsidP="00F665FF">
      <w:pPr>
        <w:spacing w:line="360" w:lineRule="auto"/>
        <w:rPr>
          <w:rFonts w:ascii="Times New Roman" w:hAnsi="Times New Roman" w:cs="Times New Roman"/>
          <w:sz w:val="32"/>
        </w:rPr>
      </w:pPr>
    </w:p>
    <w:p w14:paraId="685512D8" w14:textId="77777777" w:rsidR="00600D85" w:rsidRDefault="00600D85" w:rsidP="00600D85">
      <w:pPr>
        <w:spacing w:line="360" w:lineRule="auto"/>
        <w:rPr>
          <w:rFonts w:ascii="Times New Roman" w:hAnsi="Times New Roman" w:cs="Times New Roman"/>
          <w:b/>
          <w:sz w:val="24"/>
        </w:rPr>
        <w:sectPr w:rsidR="00600D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D2FA9F" w14:textId="1B4CB1FE" w:rsidR="00600D85" w:rsidRPr="00F77532" w:rsidRDefault="00600D85" w:rsidP="00600D85">
      <w:pPr>
        <w:spacing w:line="360" w:lineRule="auto"/>
        <w:rPr>
          <w:rFonts w:ascii="Times New Roman" w:hAnsi="Times New Roman" w:cs="Times New Roman"/>
          <w:sz w:val="24"/>
        </w:rPr>
      </w:pPr>
      <w:r w:rsidRPr="00F77532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S2</w:t>
      </w:r>
      <w:r w:rsidRPr="00F77532">
        <w:rPr>
          <w:rFonts w:ascii="Times New Roman" w:hAnsi="Times New Roman" w:cs="Times New Roman"/>
          <w:b/>
          <w:sz w:val="24"/>
        </w:rPr>
        <w:t>.</w:t>
      </w:r>
      <w:r w:rsidRPr="00F77532">
        <w:rPr>
          <w:rFonts w:ascii="Times New Roman" w:hAnsi="Times New Roman" w:cs="Times New Roman"/>
          <w:sz w:val="24"/>
        </w:rPr>
        <w:t xml:space="preserve"> Predicted active site regions of GH43 xylanases.</w:t>
      </w:r>
    </w:p>
    <w:tbl>
      <w:tblPr>
        <w:tblW w:w="8798" w:type="dxa"/>
        <w:tblInd w:w="-5" w:type="dxa"/>
        <w:tblLook w:val="04A0" w:firstRow="1" w:lastRow="0" w:firstColumn="1" w:lastColumn="0" w:noHBand="0" w:noVBand="1"/>
      </w:tblPr>
      <w:tblGrid>
        <w:gridCol w:w="463"/>
        <w:gridCol w:w="2098"/>
        <w:gridCol w:w="1984"/>
        <w:gridCol w:w="4253"/>
      </w:tblGrid>
      <w:tr w:rsidR="00600D85" w:rsidRPr="00F77532" w14:paraId="58CDBC24" w14:textId="77777777" w:rsidTr="0057625D">
        <w:trPr>
          <w:trHeight w:val="288"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992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3C85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Conserved regions predicted (residue number)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7B95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Sequence ID of homologous GH43 xylanases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BEA0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Source</w:t>
            </w:r>
          </w:p>
        </w:tc>
      </w:tr>
      <w:tr w:rsidR="00600D85" w:rsidRPr="00F77532" w14:paraId="0DE61DFD" w14:textId="77777777" w:rsidTr="0057625D">
        <w:trPr>
          <w:trHeight w:val="276"/>
        </w:trPr>
        <w:tc>
          <w:tcPr>
            <w:tcW w:w="46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9DDF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β3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6A54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145-156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C4B8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WP_015000058.1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CD7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macleodii</w:t>
            </w:r>
            <w:proofErr w:type="spellEnd"/>
          </w:p>
        </w:tc>
      </w:tr>
      <w:tr w:rsidR="00600D85" w:rsidRPr="00F77532" w14:paraId="0136C85A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501923C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F7DDA29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131-142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274D6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hAnsi="Times New Roman" w:cs="Times New Roman"/>
                <w:color w:val="000000" w:themeColor="text1"/>
              </w:rPr>
              <w:t>MCL2698209.1</w:t>
            </w: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0D25C9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Oscillospiraceae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bacterium</w:t>
            </w:r>
          </w:p>
        </w:tc>
      </w:tr>
      <w:tr w:rsidR="00600D85" w:rsidRPr="00F77532" w14:paraId="630B34B5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2DB0E0B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75A992E9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146-157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75F67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WP_185236505.1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97CC7D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Teredinibacter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franksiae</w:t>
            </w:r>
            <w:proofErr w:type="spellEnd"/>
          </w:p>
        </w:tc>
      </w:tr>
      <w:tr w:rsidR="00600D85" w:rsidRPr="00F77532" w14:paraId="271C6049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3FF1E70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3E391199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146-157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64DF71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WP_026707467.1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EDCC91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Flavobacterium frigidarium</w:t>
            </w:r>
          </w:p>
        </w:tc>
      </w:tr>
      <w:tr w:rsidR="00600D85" w:rsidRPr="00F77532" w14:paraId="3F21432A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06A6A90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42AE9F6C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141-152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26C91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WP_068227857.1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AFCCBC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Rheinheimera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sp. EpRS3</w:t>
            </w:r>
          </w:p>
        </w:tc>
      </w:tr>
      <w:tr w:rsidR="00600D85" w:rsidRPr="00F77532" w14:paraId="5E6C2D14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7A1A87D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6DAE873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143-154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14626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WP_087466853.1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4103FC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Cellvibrio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sp. PSBB006</w:t>
            </w:r>
          </w:p>
        </w:tc>
      </w:tr>
      <w:tr w:rsidR="00600D85" w:rsidRPr="00F77532" w14:paraId="477DC826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770A4C6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121FA16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146-157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8402C5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WP_090120445.1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66B252C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Lutibacter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oricola</w:t>
            </w:r>
            <w:proofErr w:type="spellEnd"/>
          </w:p>
        </w:tc>
      </w:tr>
      <w:tr w:rsidR="00600D85" w:rsidRPr="00F77532" w14:paraId="0FAEDBA8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3F74385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8A32A77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143-154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A0F98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WP_102797762.1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891E298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Bowmanella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denitrificans</w:t>
            </w:r>
            <w:proofErr w:type="spellEnd"/>
          </w:p>
        </w:tc>
      </w:tr>
      <w:tr w:rsidR="00600D85" w:rsidRPr="00F77532" w14:paraId="39B584EF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422D680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2FC2CD4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145-156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50B6E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WP_115841228.1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684A4D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Lysobacter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soli</w:t>
            </w:r>
          </w:p>
        </w:tc>
      </w:tr>
      <w:tr w:rsidR="00600D85" w:rsidRPr="00F77532" w14:paraId="54BD179C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03B985B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7F4B7C7E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145-156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F3E4C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WP_163838808.1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09BD16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Pseudoxanthomonas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sacheonensis</w:t>
            </w:r>
            <w:proofErr w:type="spellEnd"/>
          </w:p>
        </w:tc>
      </w:tr>
      <w:tr w:rsidR="00600D85" w:rsidRPr="00F77532" w14:paraId="3BDAC35F" w14:textId="77777777" w:rsidTr="0057625D">
        <w:trPr>
          <w:trHeight w:val="288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3FA88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B36A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145-156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B7F5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WP_015068484.1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12A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mediterranea</w:t>
            </w:r>
            <w:proofErr w:type="spellEnd"/>
          </w:p>
        </w:tc>
      </w:tr>
      <w:tr w:rsidR="00600D85" w:rsidRPr="00F77532" w14:paraId="0389B5A3" w14:textId="77777777" w:rsidTr="0057625D">
        <w:trPr>
          <w:trHeight w:val="276"/>
        </w:trPr>
        <w:tc>
          <w:tcPr>
            <w:tcW w:w="46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F598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β4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9923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233-244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DA8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WP_015000058.1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A4BC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macleodii</w:t>
            </w:r>
            <w:proofErr w:type="spellEnd"/>
          </w:p>
        </w:tc>
      </w:tr>
      <w:tr w:rsidR="00600D85" w:rsidRPr="00F77532" w14:paraId="225825F2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5509F2EC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79B93739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8890B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WP_184133978.1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F23FAC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Arcicella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rosea</w:t>
            </w:r>
            <w:proofErr w:type="spellEnd"/>
          </w:p>
        </w:tc>
      </w:tr>
      <w:tr w:rsidR="00600D85" w:rsidRPr="00F77532" w14:paraId="321DC457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2AB4686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61595FF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28576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WP_055090426.1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7AD658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Flavobacterium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daejeonense</w:t>
            </w:r>
            <w:proofErr w:type="spellEnd"/>
          </w:p>
        </w:tc>
      </w:tr>
      <w:tr w:rsidR="00600D85" w:rsidRPr="00F77532" w14:paraId="317CAD81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3B020995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58367A03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F3999C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WP_220398886.1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858CB5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Flavobacterium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cellulosilyticum</w:t>
            </w:r>
            <w:proofErr w:type="spellEnd"/>
          </w:p>
        </w:tc>
      </w:tr>
      <w:tr w:rsidR="00600D85" w:rsidRPr="00F77532" w14:paraId="4B9EB363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171907D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364F15CE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0450F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WP_173836008.1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7A3A28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Flavobacterium sp. 14A</w:t>
            </w:r>
          </w:p>
        </w:tc>
      </w:tr>
      <w:tr w:rsidR="00600D85" w:rsidRPr="00F77532" w14:paraId="495D9084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2254CC7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2A348922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7DB505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WP_015820737.1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D96483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Teredinibacter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turnerae</w:t>
            </w:r>
            <w:proofErr w:type="spellEnd"/>
          </w:p>
        </w:tc>
      </w:tr>
      <w:tr w:rsidR="00600D85" w:rsidRPr="00F77532" w14:paraId="0C849C9B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257E01A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E132F00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FEF51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WP_075184568.1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00CF7A1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Teredinibacter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haidensis</w:t>
            </w:r>
            <w:proofErr w:type="spellEnd"/>
          </w:p>
        </w:tc>
      </w:tr>
      <w:tr w:rsidR="00600D85" w:rsidRPr="00F77532" w14:paraId="062CA300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567893D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ACD7D90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233-244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56E3B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WP_208277909.1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86BAF3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Massilia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oculi</w:t>
            </w:r>
          </w:p>
        </w:tc>
      </w:tr>
      <w:tr w:rsidR="00600D85" w:rsidRPr="00F77532" w14:paraId="455317D7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7975F35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3D044CBB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233-244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0087C2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WP_014951346.1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46517E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macleodii</w:t>
            </w:r>
            <w:proofErr w:type="spellEnd"/>
          </w:p>
        </w:tc>
      </w:tr>
      <w:tr w:rsidR="00600D85" w:rsidRPr="00F77532" w14:paraId="1FF88259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1FC676E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1BCCA063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233-244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31C458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WP_015068484.1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446174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mediterranea</w:t>
            </w:r>
            <w:proofErr w:type="spellEnd"/>
          </w:p>
        </w:tc>
      </w:tr>
      <w:tr w:rsidR="00600D85" w:rsidRPr="00F77532" w14:paraId="69C87211" w14:textId="77777777" w:rsidTr="0057625D">
        <w:trPr>
          <w:trHeight w:val="276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AD4B9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206B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234-245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20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 xml:space="preserve">TVZ38694.1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DBB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Alteromonadaceae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bacterium 2753L.S.0a.02</w:t>
            </w:r>
          </w:p>
        </w:tc>
      </w:tr>
      <w:tr w:rsidR="00600D85" w:rsidRPr="00F77532" w14:paraId="7F6B6A30" w14:textId="77777777" w:rsidTr="0057625D">
        <w:trPr>
          <w:trHeight w:val="276"/>
        </w:trPr>
        <w:tc>
          <w:tcPr>
            <w:tcW w:w="46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EDE9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β5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E786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283-294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DE6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WP_015000058.1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6C96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macleodii</w:t>
            </w:r>
            <w:proofErr w:type="spellEnd"/>
          </w:p>
        </w:tc>
      </w:tr>
      <w:tr w:rsidR="00600D85" w:rsidRPr="00F77532" w14:paraId="10AE4886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56D5C06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1421656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284-295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5FDDEC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WP_173836008.1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BD18A2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Flavobacterium sp. 14A</w:t>
            </w:r>
          </w:p>
        </w:tc>
      </w:tr>
      <w:tr w:rsidR="00600D85" w:rsidRPr="00F77532" w14:paraId="567F1A5F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0920F94D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5108B06D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284-295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651AF1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WP_007644334.1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2C7651F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Cellvibrio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sp. BR</w:t>
            </w:r>
          </w:p>
        </w:tc>
      </w:tr>
      <w:tr w:rsidR="00600D85" w:rsidRPr="00F77532" w14:paraId="2042CA36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65238C9F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1FD68EFF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283-294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38A14F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WP_015068484.1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89110E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mediterranea</w:t>
            </w:r>
            <w:proofErr w:type="spellEnd"/>
          </w:p>
        </w:tc>
      </w:tr>
      <w:tr w:rsidR="00600D85" w:rsidRPr="00F77532" w14:paraId="4EBBDFB8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3D542DF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17541D6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284-295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6BA36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WP_068376773.1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E689F81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Paraglaciecola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hydrolytica</w:t>
            </w:r>
            <w:proofErr w:type="spellEnd"/>
          </w:p>
        </w:tc>
      </w:tr>
      <w:tr w:rsidR="00600D85" w:rsidRPr="00F77532" w14:paraId="63542F19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1882771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01FF171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283-294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7E637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WP_014951346.1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FBA2618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bCs/>
                <w:i/>
                <w:color w:val="212121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bCs/>
                <w:i/>
                <w:color w:val="212121"/>
                <w:kern w:val="0"/>
                <w:sz w:val="22"/>
                <w:szCs w:val="24"/>
              </w:rPr>
              <w:t>Alteromonas</w:t>
            </w:r>
            <w:proofErr w:type="spellEnd"/>
            <w:r w:rsidRPr="00F77532">
              <w:rPr>
                <w:rFonts w:ascii="Times New Roman" w:eastAsia="等线" w:hAnsi="Times New Roman" w:cs="Times New Roman"/>
                <w:bCs/>
                <w:i/>
                <w:color w:val="212121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bCs/>
                <w:i/>
                <w:color w:val="212121"/>
                <w:kern w:val="0"/>
                <w:sz w:val="22"/>
                <w:szCs w:val="24"/>
              </w:rPr>
              <w:t>macleodii</w:t>
            </w:r>
            <w:proofErr w:type="spellEnd"/>
          </w:p>
        </w:tc>
      </w:tr>
      <w:tr w:rsidR="00600D85" w:rsidRPr="00F77532" w14:paraId="7CE3D831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2F9FBDC1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1E3F6FA1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284-295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AA3727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WP_015820737.1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7128778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Teredinibacter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turnerae</w:t>
            </w:r>
            <w:proofErr w:type="spellEnd"/>
          </w:p>
        </w:tc>
      </w:tr>
      <w:tr w:rsidR="00600D85" w:rsidRPr="00F77532" w14:paraId="69D4168A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4BE9B939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6073AF6C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278-289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1DBBC4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WP_147903319.1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CB93FD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Rheinheimera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tangshanensis</w:t>
            </w:r>
            <w:proofErr w:type="spellEnd"/>
          </w:p>
        </w:tc>
      </w:tr>
      <w:tr w:rsidR="00600D85" w:rsidRPr="00F77532" w14:paraId="3FEE9270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0871A5BF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0AF03C4C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278-289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45F405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WP_125060930.1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FAF3770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Pararheinheimera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mesophile</w:t>
            </w:r>
            <w:proofErr w:type="spellEnd"/>
          </w:p>
        </w:tc>
      </w:tr>
      <w:tr w:rsidR="00600D85" w:rsidRPr="00F77532" w14:paraId="469640D5" w14:textId="77777777" w:rsidTr="0057625D">
        <w:trPr>
          <w:trHeight w:val="276"/>
        </w:trPr>
        <w:tc>
          <w:tcPr>
            <w:tcW w:w="463" w:type="dxa"/>
            <w:vMerge/>
            <w:vAlign w:val="center"/>
            <w:hideMark/>
          </w:tcPr>
          <w:p w14:paraId="3E74A8D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14:paraId="1C7EAF0E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284-295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0E693A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TVZ38694.1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AE7B84E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Alteromonadaceae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bacterium 2753L.S.0a.02</w:t>
            </w:r>
          </w:p>
        </w:tc>
      </w:tr>
      <w:tr w:rsidR="00600D85" w:rsidRPr="00F77532" w14:paraId="74819772" w14:textId="77777777" w:rsidTr="0057625D">
        <w:trPr>
          <w:trHeight w:val="276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D420393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C9DD" w14:textId="77777777" w:rsidR="00600D85" w:rsidRPr="00F77532" w:rsidRDefault="00600D85" w:rsidP="0057625D">
            <w:pPr>
              <w:widowControl/>
              <w:spacing w:line="252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sz w:val="22"/>
              </w:rPr>
              <w:t>283-294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E43F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77532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WP_208277909.1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313B" w14:textId="77777777" w:rsidR="00600D85" w:rsidRPr="00F77532" w:rsidRDefault="00600D85" w:rsidP="0057625D">
            <w:pPr>
              <w:widowControl/>
              <w:spacing w:line="252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</w:pPr>
            <w:proofErr w:type="spellStart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>Massilia</w:t>
            </w:r>
            <w:proofErr w:type="spellEnd"/>
            <w:r w:rsidRPr="00F7753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  <w:szCs w:val="24"/>
              </w:rPr>
              <w:t xml:space="preserve"> oculi</w:t>
            </w:r>
          </w:p>
        </w:tc>
      </w:tr>
    </w:tbl>
    <w:p w14:paraId="3B2C89E9" w14:textId="77777777" w:rsidR="00DA2FB3" w:rsidRPr="00F665FF" w:rsidRDefault="00DA2FB3" w:rsidP="00F665FF">
      <w:pPr>
        <w:spacing w:line="360" w:lineRule="auto"/>
        <w:rPr>
          <w:rFonts w:ascii="Times New Roman" w:hAnsi="Times New Roman" w:cs="Times New Roman"/>
          <w:sz w:val="24"/>
        </w:rPr>
      </w:pPr>
    </w:p>
    <w:sectPr w:rsidR="00DA2FB3" w:rsidRPr="00F66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4A658" w14:textId="77777777" w:rsidR="00AE3304" w:rsidRDefault="00AE3304" w:rsidP="000A7300">
      <w:r>
        <w:separator/>
      </w:r>
    </w:p>
  </w:endnote>
  <w:endnote w:type="continuationSeparator" w:id="0">
    <w:p w14:paraId="066E9E5D" w14:textId="77777777" w:rsidR="00AE3304" w:rsidRDefault="00AE3304" w:rsidP="000A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A73DE" w14:textId="77777777" w:rsidR="00AE3304" w:rsidRDefault="00AE3304" w:rsidP="000A7300">
      <w:r>
        <w:separator/>
      </w:r>
    </w:p>
  </w:footnote>
  <w:footnote w:type="continuationSeparator" w:id="0">
    <w:p w14:paraId="2807396E" w14:textId="77777777" w:rsidR="00AE3304" w:rsidRDefault="00AE3304" w:rsidP="000A7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2Mbe0MDQzMzE1NjJR0lEKTi0uzszPAykwrAUAB/DCGCwAAAA="/>
  </w:docVars>
  <w:rsids>
    <w:rsidRoot w:val="00D73BEE"/>
    <w:rsid w:val="000A7300"/>
    <w:rsid w:val="00130F3F"/>
    <w:rsid w:val="00600D85"/>
    <w:rsid w:val="007E093B"/>
    <w:rsid w:val="00866A3F"/>
    <w:rsid w:val="00A036FE"/>
    <w:rsid w:val="00A90F6C"/>
    <w:rsid w:val="00AE3304"/>
    <w:rsid w:val="00B231A5"/>
    <w:rsid w:val="00D73BEE"/>
    <w:rsid w:val="00DA2FB3"/>
    <w:rsid w:val="00E87FF6"/>
    <w:rsid w:val="00F6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E519E"/>
  <w15:chartTrackingRefBased/>
  <w15:docId w15:val="{284E30AE-3463-4B1D-A849-D1B27638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2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7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73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7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7300"/>
    <w:rPr>
      <w:sz w:val="18"/>
      <w:szCs w:val="18"/>
    </w:rPr>
  </w:style>
  <w:style w:type="character" w:styleId="a8">
    <w:name w:val="Hyperlink"/>
    <w:basedOn w:val="a0"/>
    <w:uiPriority w:val="99"/>
    <w:unhideWhenUsed/>
    <w:rsid w:val="00A90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icaixia2010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caixia cui</dc:creator>
  <cp:keywords/>
  <dc:description/>
  <cp:lastModifiedBy>caixia cui</cp:lastModifiedBy>
  <cp:revision>12</cp:revision>
  <dcterms:created xsi:type="dcterms:W3CDTF">2023-04-27T07:04:00Z</dcterms:created>
  <dcterms:modified xsi:type="dcterms:W3CDTF">2024-01-10T08:19:00Z</dcterms:modified>
</cp:coreProperties>
</file>