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E87A9" w14:textId="77777777" w:rsidR="00311110" w:rsidRPr="00AB1A4A" w:rsidRDefault="00311110" w:rsidP="00311110">
      <w:pPr>
        <w:pStyle w:val="a9"/>
        <w:jc w:val="center"/>
        <w:rPr>
          <w:rFonts w:ascii="Times New Roman" w:hAnsi="Times New Roman" w:cs="Times New Roman"/>
          <w:b/>
          <w:bCs/>
          <w:sz w:val="28"/>
          <w:szCs w:val="28"/>
        </w:rPr>
      </w:pPr>
      <w:r w:rsidRPr="00AB1A4A">
        <w:rPr>
          <w:rFonts w:ascii="Times New Roman" w:hAnsi="Times New Roman" w:cs="Times New Roman"/>
          <w:b/>
          <w:bCs/>
          <w:sz w:val="28"/>
          <w:szCs w:val="28"/>
        </w:rPr>
        <w:t>Association between mixed exposure of phthalates and migraine:</w:t>
      </w:r>
    </w:p>
    <w:p w14:paraId="43D74F9C" w14:textId="23B6B36B" w:rsidR="00311110" w:rsidRPr="00AB1A4A" w:rsidRDefault="00311110" w:rsidP="00311110">
      <w:pPr>
        <w:pStyle w:val="a9"/>
        <w:jc w:val="center"/>
        <w:rPr>
          <w:rFonts w:ascii="Times New Roman" w:hAnsi="Times New Roman" w:cs="Times New Roman"/>
          <w:b/>
          <w:bCs/>
          <w:sz w:val="28"/>
          <w:szCs w:val="28"/>
        </w:rPr>
      </w:pPr>
      <w:r w:rsidRPr="00AB1A4A">
        <w:rPr>
          <w:rFonts w:ascii="Times New Roman" w:hAnsi="Times New Roman" w:cs="Times New Roman"/>
          <w:b/>
          <w:bCs/>
          <w:sz w:val="28"/>
          <w:szCs w:val="28"/>
        </w:rPr>
        <w:t>Evidence from NHANES</w:t>
      </w:r>
      <w:r w:rsidR="00BC3D8D">
        <w:rPr>
          <w:rFonts w:ascii="Times New Roman" w:hAnsi="Times New Roman" w:cs="Times New Roman"/>
          <w:b/>
          <w:bCs/>
          <w:sz w:val="28"/>
          <w:szCs w:val="28"/>
        </w:rPr>
        <w:t xml:space="preserve"> 2003-2004</w:t>
      </w:r>
    </w:p>
    <w:p w14:paraId="3615FF32" w14:textId="77777777" w:rsidR="00311110" w:rsidRPr="005B50C5" w:rsidRDefault="00311110" w:rsidP="00311110">
      <w:pPr>
        <w:pStyle w:val="a9"/>
        <w:spacing w:line="360" w:lineRule="auto"/>
        <w:jc w:val="center"/>
        <w:rPr>
          <w:rFonts w:ascii="Times New Roman" w:hAnsi="Times New Roman" w:cs="Times New Roman"/>
          <w:sz w:val="24"/>
          <w:lang w:bidi="ar"/>
        </w:rPr>
      </w:pPr>
      <w:r w:rsidRPr="005B50C5">
        <w:rPr>
          <w:rFonts w:ascii="Times New Roman" w:hAnsi="Times New Roman" w:cs="Times New Roman"/>
          <w:sz w:val="24"/>
          <w:lang w:bidi="ar"/>
        </w:rPr>
        <w:t>Yize Sun</w:t>
      </w:r>
      <w:r>
        <w:rPr>
          <w:rFonts w:ascii="Times New Roman" w:hAnsi="Times New Roman" w:cs="Times New Roman"/>
          <w:sz w:val="24"/>
          <w:lang w:bidi="ar"/>
        </w:rPr>
        <w:t xml:space="preserve"> </w:t>
      </w:r>
      <w:r w:rsidRPr="005B50C5">
        <w:rPr>
          <w:rFonts w:ascii="Times New Roman" w:hAnsi="Times New Roman" w:cs="Times New Roman"/>
          <w:sz w:val="24"/>
          <w:vertAlign w:val="superscript"/>
          <w:lang w:bidi="ar"/>
        </w:rPr>
        <w:t>a</w:t>
      </w:r>
      <w:r w:rsidRPr="005B50C5">
        <w:rPr>
          <w:rFonts w:ascii="Times New Roman" w:hAnsi="Times New Roman" w:cs="Times New Roman"/>
          <w:sz w:val="24"/>
          <w:lang w:bidi="ar"/>
        </w:rPr>
        <w:t xml:space="preserve">; </w:t>
      </w:r>
      <w:proofErr w:type="spellStart"/>
      <w:r w:rsidRPr="005B50C5">
        <w:rPr>
          <w:rFonts w:ascii="Times New Roman" w:hAnsi="Times New Roman" w:cs="Times New Roman"/>
          <w:sz w:val="24"/>
          <w:lang w:bidi="ar"/>
        </w:rPr>
        <w:t>Shencun</w:t>
      </w:r>
      <w:proofErr w:type="spellEnd"/>
      <w:r w:rsidRPr="005B50C5">
        <w:rPr>
          <w:rFonts w:ascii="Times New Roman" w:hAnsi="Times New Roman" w:cs="Times New Roman"/>
          <w:sz w:val="24"/>
          <w:lang w:bidi="ar"/>
        </w:rPr>
        <w:t xml:space="preserve"> Yu</w:t>
      </w:r>
      <w:r>
        <w:rPr>
          <w:rFonts w:ascii="Times New Roman" w:hAnsi="Times New Roman" w:cs="Times New Roman"/>
          <w:sz w:val="24"/>
          <w:lang w:bidi="ar"/>
        </w:rPr>
        <w:t xml:space="preserve"> </w:t>
      </w:r>
      <w:r w:rsidRPr="005B50C5">
        <w:rPr>
          <w:rFonts w:ascii="Times New Roman" w:hAnsi="Times New Roman" w:cs="Times New Roman" w:hint="eastAsia"/>
          <w:sz w:val="24"/>
          <w:vertAlign w:val="superscript"/>
          <w:lang w:bidi="ar"/>
        </w:rPr>
        <w:t>a</w:t>
      </w:r>
      <w:r w:rsidRPr="005B50C5">
        <w:rPr>
          <w:rFonts w:ascii="Times New Roman" w:hAnsi="Times New Roman" w:cs="Times New Roman"/>
          <w:sz w:val="24"/>
          <w:lang w:bidi="ar"/>
        </w:rPr>
        <w:t>; Zheyi Wang</w:t>
      </w:r>
      <w:r>
        <w:rPr>
          <w:rFonts w:ascii="Times New Roman" w:hAnsi="Times New Roman" w:cs="Times New Roman"/>
          <w:sz w:val="24"/>
          <w:lang w:bidi="ar"/>
        </w:rPr>
        <w:t xml:space="preserve"> </w:t>
      </w:r>
      <w:proofErr w:type="gramStart"/>
      <w:r w:rsidRPr="005B50C5">
        <w:rPr>
          <w:rFonts w:ascii="Times New Roman" w:hAnsi="Times New Roman" w:cs="Times New Roman" w:hint="eastAsia"/>
          <w:sz w:val="24"/>
          <w:vertAlign w:val="superscript"/>
          <w:lang w:bidi="ar"/>
        </w:rPr>
        <w:t>b</w:t>
      </w:r>
      <w:r w:rsidRPr="005B50C5">
        <w:rPr>
          <w:rFonts w:ascii="Times New Roman" w:hAnsi="Times New Roman" w:cs="Times New Roman"/>
          <w:sz w:val="24"/>
          <w:vertAlign w:val="superscript"/>
          <w:lang w:bidi="ar"/>
        </w:rPr>
        <w:t>,*</w:t>
      </w:r>
      <w:proofErr w:type="gramEnd"/>
    </w:p>
    <w:p w14:paraId="04EBEDBF" w14:textId="77777777" w:rsidR="00311110" w:rsidRPr="005B50C5" w:rsidRDefault="00311110" w:rsidP="00311110">
      <w:pPr>
        <w:pStyle w:val="a9"/>
        <w:spacing w:line="360" w:lineRule="auto"/>
        <w:rPr>
          <w:rFonts w:ascii="Times New Roman" w:hAnsi="Times New Roman" w:cs="Times New Roman"/>
          <w:sz w:val="24"/>
          <w:lang w:bidi="ar"/>
        </w:rPr>
      </w:pPr>
      <w:r w:rsidRPr="005B50C5">
        <w:rPr>
          <w:rFonts w:ascii="Times New Roman" w:hAnsi="Times New Roman" w:cs="Times New Roman"/>
          <w:sz w:val="24"/>
          <w:lang w:bidi="ar"/>
        </w:rPr>
        <w:t xml:space="preserve">a. </w:t>
      </w:r>
      <w:proofErr w:type="spellStart"/>
      <w:r w:rsidRPr="005B50C5">
        <w:rPr>
          <w:rFonts w:ascii="Times New Roman" w:hAnsi="Times New Roman" w:cs="Times New Roman"/>
          <w:sz w:val="24"/>
          <w:lang w:bidi="ar"/>
        </w:rPr>
        <w:t>Qilu</w:t>
      </w:r>
      <w:proofErr w:type="spellEnd"/>
      <w:r w:rsidRPr="005B50C5">
        <w:rPr>
          <w:rFonts w:ascii="Times New Roman" w:hAnsi="Times New Roman" w:cs="Times New Roman"/>
          <w:sz w:val="24"/>
          <w:lang w:bidi="ar"/>
        </w:rPr>
        <w:t xml:space="preserve"> Hospital (Qingdao), Shandong University, Qingdao 266035, Shandong, China </w:t>
      </w:r>
    </w:p>
    <w:p w14:paraId="6A0C5DEC" w14:textId="77777777" w:rsidR="00311110" w:rsidRPr="005B50C5" w:rsidRDefault="00311110" w:rsidP="00311110">
      <w:pPr>
        <w:pStyle w:val="a9"/>
        <w:spacing w:line="360" w:lineRule="auto"/>
        <w:rPr>
          <w:rFonts w:ascii="Times New Roman" w:hAnsi="Times New Roman" w:cs="Times New Roman"/>
          <w:sz w:val="24"/>
          <w:lang w:bidi="ar"/>
        </w:rPr>
      </w:pPr>
      <w:r w:rsidRPr="005B50C5">
        <w:rPr>
          <w:rFonts w:ascii="Times New Roman" w:hAnsi="Times New Roman" w:cs="Times New Roman"/>
          <w:sz w:val="24"/>
          <w:lang w:bidi="ar"/>
        </w:rPr>
        <w:t xml:space="preserve">b. </w:t>
      </w:r>
      <w:proofErr w:type="spellStart"/>
      <w:r w:rsidRPr="005B50C5">
        <w:rPr>
          <w:rFonts w:ascii="Times New Roman" w:hAnsi="Times New Roman" w:cs="Times New Roman"/>
          <w:sz w:val="24"/>
          <w:lang w:bidi="ar"/>
        </w:rPr>
        <w:t>Q</w:t>
      </w:r>
      <w:r w:rsidRPr="005B50C5">
        <w:rPr>
          <w:rFonts w:ascii="Times New Roman" w:hAnsi="Times New Roman" w:cs="Times New Roman" w:hint="eastAsia"/>
          <w:sz w:val="24"/>
          <w:lang w:bidi="ar"/>
        </w:rPr>
        <w:t>ilu</w:t>
      </w:r>
      <w:proofErr w:type="spellEnd"/>
      <w:r w:rsidRPr="005B50C5">
        <w:rPr>
          <w:rFonts w:ascii="Times New Roman" w:hAnsi="Times New Roman" w:cs="Times New Roman"/>
          <w:sz w:val="24"/>
          <w:lang w:bidi="ar"/>
        </w:rPr>
        <w:t xml:space="preserve"> Hospital, </w:t>
      </w:r>
      <w:proofErr w:type="spellStart"/>
      <w:r w:rsidRPr="005B50C5">
        <w:rPr>
          <w:rFonts w:ascii="Times New Roman" w:hAnsi="Times New Roman" w:cs="Times New Roman"/>
          <w:sz w:val="24"/>
          <w:lang w:bidi="ar"/>
        </w:rPr>
        <w:t>Cheeloo</w:t>
      </w:r>
      <w:proofErr w:type="spellEnd"/>
      <w:r w:rsidRPr="005B50C5">
        <w:rPr>
          <w:rFonts w:ascii="Times New Roman" w:hAnsi="Times New Roman" w:cs="Times New Roman"/>
          <w:sz w:val="24"/>
          <w:lang w:bidi="ar"/>
        </w:rPr>
        <w:t xml:space="preserve"> College of Medicine, Shandong University, Jinan 250012, Shandong, China</w:t>
      </w:r>
    </w:p>
    <w:p w14:paraId="777C2702" w14:textId="77777777" w:rsidR="00311110" w:rsidRPr="005B50C5" w:rsidRDefault="00311110" w:rsidP="00311110">
      <w:pPr>
        <w:pStyle w:val="a9"/>
        <w:spacing w:line="360" w:lineRule="auto"/>
        <w:rPr>
          <w:rFonts w:ascii="Times New Roman" w:hAnsi="Times New Roman" w:cs="Times New Roman"/>
          <w:sz w:val="24"/>
          <w:lang w:bidi="ar"/>
        </w:rPr>
      </w:pPr>
      <w:r w:rsidRPr="005B50C5">
        <w:rPr>
          <w:rFonts w:ascii="Times New Roman" w:hAnsi="Times New Roman" w:cs="Times New Roman"/>
          <w:sz w:val="24"/>
          <w:lang w:bidi="ar"/>
        </w:rPr>
        <w:t>*Corresponding author: Zheyi Wang</w:t>
      </w:r>
    </w:p>
    <w:p w14:paraId="70F176BA" w14:textId="77777777" w:rsidR="00311110" w:rsidRPr="005B50C5" w:rsidRDefault="00311110" w:rsidP="00311110">
      <w:pPr>
        <w:pStyle w:val="a9"/>
        <w:spacing w:line="360" w:lineRule="auto"/>
        <w:rPr>
          <w:rFonts w:ascii="Times New Roman" w:hAnsi="Times New Roman" w:cs="Times New Roman"/>
          <w:sz w:val="24"/>
          <w:lang w:bidi="ar"/>
        </w:rPr>
      </w:pPr>
      <w:r w:rsidRPr="005B50C5">
        <w:rPr>
          <w:rFonts w:ascii="Times New Roman" w:hAnsi="Times New Roman" w:cs="Times New Roman"/>
          <w:sz w:val="24"/>
          <w:lang w:bidi="ar"/>
        </w:rPr>
        <w:t xml:space="preserve">Email: </w:t>
      </w:r>
      <w:hyperlink r:id="rId7" w:history="1">
        <w:r w:rsidRPr="005B50C5">
          <w:rPr>
            <w:rFonts w:ascii="Times New Roman" w:hAnsi="Times New Roman" w:cs="Times New Roman"/>
            <w:sz w:val="24"/>
            <w:lang w:bidi="ar"/>
          </w:rPr>
          <w:t>zheyi91@126.com</w:t>
        </w:r>
      </w:hyperlink>
    </w:p>
    <w:p w14:paraId="5D8C1DF5" w14:textId="77777777" w:rsidR="00ED0B95" w:rsidRPr="00311110" w:rsidRDefault="00ED0B95" w:rsidP="00ED0B95">
      <w:pPr>
        <w:rPr>
          <w:rFonts w:ascii="Times New Roman" w:eastAsia="宋体" w:hAnsi="Times New Roman" w:cs="Times New Roman"/>
          <w:color w:val="FF0000"/>
          <w:kern w:val="0"/>
          <w:lang w:bidi="ar"/>
        </w:rPr>
      </w:pPr>
    </w:p>
    <w:p w14:paraId="107DBEB2" w14:textId="727715CC" w:rsidR="00ED0B95" w:rsidRPr="00311110" w:rsidRDefault="00ED0B95" w:rsidP="00ED0B95">
      <w:pPr>
        <w:rPr>
          <w:rFonts w:ascii="Times New Roman" w:eastAsia="宋体" w:hAnsi="Times New Roman" w:cs="Times New Roman"/>
          <w:kern w:val="0"/>
          <w:sz w:val="24"/>
        </w:rPr>
      </w:pPr>
      <w:r w:rsidRPr="00600B7C">
        <w:rPr>
          <w:rFonts w:ascii="Times New Roman" w:eastAsia="宋体" w:hAnsi="Times New Roman" w:cs="Times New Roman"/>
          <w:kern w:val="0"/>
          <w:sz w:val="24"/>
          <w:lang w:bidi="ar"/>
        </w:rPr>
        <w:t xml:space="preserve">Table S1. </w:t>
      </w:r>
      <w:r w:rsidRPr="00600B7C">
        <w:rPr>
          <w:rFonts w:ascii="Times New Roman" w:eastAsia="宋体" w:hAnsi="Times New Roman" w:cs="Times New Roman"/>
          <w:kern w:val="0"/>
          <w:sz w:val="24"/>
        </w:rPr>
        <w:t>Association between single urinary metabolite of phthalic acid and migraine with all the chem</w:t>
      </w:r>
      <w:r w:rsidRPr="00311110">
        <w:rPr>
          <w:rFonts w:ascii="Times New Roman" w:eastAsia="宋体" w:hAnsi="Times New Roman" w:cs="Times New Roman"/>
          <w:kern w:val="0"/>
          <w:sz w:val="24"/>
        </w:rPr>
        <w:t>icals included (N = 1310), NHANES, USA, 2003–2004.</w:t>
      </w:r>
    </w:p>
    <w:tbl>
      <w:tblPr>
        <w:tblStyle w:val="a3"/>
        <w:tblW w:w="83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1343"/>
        <w:gridCol w:w="959"/>
        <w:gridCol w:w="1343"/>
        <w:gridCol w:w="959"/>
        <w:gridCol w:w="1343"/>
        <w:gridCol w:w="959"/>
      </w:tblGrid>
      <w:tr w:rsidR="00ED0B95" w:rsidRPr="005C2738" w14:paraId="223598C4" w14:textId="77777777" w:rsidTr="002C6EA7">
        <w:trPr>
          <w:trHeight w:val="282"/>
          <w:jc w:val="center"/>
        </w:trPr>
        <w:tc>
          <w:tcPr>
            <w:tcW w:w="1402" w:type="dxa"/>
            <w:vMerge w:val="restart"/>
            <w:tcBorders>
              <w:top w:val="single" w:sz="8" w:space="0" w:color="auto"/>
            </w:tcBorders>
            <w:noWrap/>
            <w:hideMark/>
          </w:tcPr>
          <w:p w14:paraId="430979C5" w14:textId="77777777" w:rsidR="00ED0B95" w:rsidRPr="005C2738" w:rsidRDefault="00ED0B95" w:rsidP="002C6EA7">
            <w:pPr>
              <w:widowControl/>
              <w:jc w:val="center"/>
              <w:rPr>
                <w:rFonts w:eastAsia="Arial Unicode MS"/>
                <w:b/>
                <w:bCs/>
                <w:color w:val="000000"/>
                <w:sz w:val="15"/>
                <w:szCs w:val="15"/>
              </w:rPr>
            </w:pPr>
            <w:r w:rsidRPr="005C2738">
              <w:rPr>
                <w:rFonts w:eastAsia="Arial Unicode MS"/>
                <w:b/>
                <w:bCs/>
                <w:color w:val="000000"/>
                <w:sz w:val="15"/>
                <w:szCs w:val="15"/>
              </w:rPr>
              <w:t>Characteristics</w:t>
            </w:r>
          </w:p>
        </w:tc>
        <w:tc>
          <w:tcPr>
            <w:tcW w:w="2302" w:type="dxa"/>
            <w:gridSpan w:val="2"/>
            <w:tcBorders>
              <w:top w:val="single" w:sz="8" w:space="0" w:color="auto"/>
              <w:bottom w:val="single" w:sz="4" w:space="0" w:color="auto"/>
            </w:tcBorders>
            <w:noWrap/>
            <w:hideMark/>
          </w:tcPr>
          <w:p w14:paraId="5D9162DD" w14:textId="77777777" w:rsidR="00ED0B95" w:rsidRPr="005C2738" w:rsidRDefault="00ED0B95" w:rsidP="002C6EA7">
            <w:pPr>
              <w:widowControl/>
              <w:jc w:val="center"/>
              <w:rPr>
                <w:rFonts w:eastAsia="Arial Unicode MS"/>
                <w:b/>
                <w:bCs/>
                <w:color w:val="000000"/>
                <w:sz w:val="15"/>
                <w:szCs w:val="15"/>
              </w:rPr>
            </w:pPr>
            <w:r w:rsidRPr="005C2738">
              <w:rPr>
                <w:rFonts w:eastAsia="Arial Unicode MS"/>
                <w:b/>
                <w:bCs/>
                <w:color w:val="000000"/>
                <w:sz w:val="15"/>
                <w:szCs w:val="15"/>
              </w:rPr>
              <w:t>Unadjusted</w:t>
            </w:r>
          </w:p>
        </w:tc>
        <w:tc>
          <w:tcPr>
            <w:tcW w:w="2302" w:type="dxa"/>
            <w:gridSpan w:val="2"/>
            <w:tcBorders>
              <w:top w:val="single" w:sz="8" w:space="0" w:color="auto"/>
              <w:bottom w:val="single" w:sz="4" w:space="0" w:color="auto"/>
            </w:tcBorders>
            <w:noWrap/>
            <w:hideMark/>
          </w:tcPr>
          <w:p w14:paraId="2D8AB27F" w14:textId="77777777" w:rsidR="00ED0B95" w:rsidRPr="005C2738" w:rsidRDefault="00ED0B95" w:rsidP="002C6EA7">
            <w:pPr>
              <w:widowControl/>
              <w:jc w:val="center"/>
              <w:rPr>
                <w:rFonts w:eastAsia="Arial Unicode MS"/>
                <w:b/>
                <w:bCs/>
                <w:color w:val="000000"/>
                <w:sz w:val="15"/>
                <w:szCs w:val="15"/>
              </w:rPr>
            </w:pPr>
            <w:r w:rsidRPr="005C2738">
              <w:rPr>
                <w:rFonts w:eastAsia="Arial Unicode MS"/>
                <w:b/>
                <w:bCs/>
                <w:color w:val="000000"/>
                <w:sz w:val="15"/>
                <w:szCs w:val="15"/>
              </w:rPr>
              <w:t>Adjust Model 1</w:t>
            </w:r>
          </w:p>
        </w:tc>
        <w:tc>
          <w:tcPr>
            <w:tcW w:w="2302" w:type="dxa"/>
            <w:gridSpan w:val="2"/>
            <w:tcBorders>
              <w:top w:val="single" w:sz="8" w:space="0" w:color="auto"/>
              <w:bottom w:val="single" w:sz="4" w:space="0" w:color="auto"/>
            </w:tcBorders>
            <w:noWrap/>
            <w:hideMark/>
          </w:tcPr>
          <w:p w14:paraId="3CEE6F6E" w14:textId="77777777" w:rsidR="00ED0B95" w:rsidRPr="005C2738" w:rsidRDefault="00ED0B95" w:rsidP="002C6EA7">
            <w:pPr>
              <w:widowControl/>
              <w:jc w:val="center"/>
              <w:rPr>
                <w:rFonts w:eastAsia="Arial Unicode MS"/>
                <w:b/>
                <w:bCs/>
                <w:color w:val="000000"/>
                <w:sz w:val="15"/>
                <w:szCs w:val="15"/>
              </w:rPr>
            </w:pPr>
            <w:r w:rsidRPr="005C2738">
              <w:rPr>
                <w:rFonts w:eastAsia="Arial Unicode MS"/>
                <w:b/>
                <w:bCs/>
                <w:color w:val="000000"/>
                <w:sz w:val="15"/>
                <w:szCs w:val="15"/>
              </w:rPr>
              <w:t>Adjust Model 2</w:t>
            </w:r>
          </w:p>
        </w:tc>
      </w:tr>
      <w:tr w:rsidR="00ED0B95" w:rsidRPr="005C2738" w14:paraId="253A0F86" w14:textId="77777777" w:rsidTr="002C6EA7">
        <w:trPr>
          <w:trHeight w:val="282"/>
          <w:jc w:val="center"/>
        </w:trPr>
        <w:tc>
          <w:tcPr>
            <w:tcW w:w="1402" w:type="dxa"/>
            <w:vMerge/>
            <w:tcBorders>
              <w:bottom w:val="single" w:sz="4" w:space="0" w:color="auto"/>
            </w:tcBorders>
            <w:noWrap/>
            <w:hideMark/>
          </w:tcPr>
          <w:p w14:paraId="7D326DD1" w14:textId="77777777" w:rsidR="00ED0B95" w:rsidRPr="005C2738" w:rsidRDefault="00ED0B95" w:rsidP="002C6EA7">
            <w:pPr>
              <w:widowControl/>
              <w:jc w:val="center"/>
              <w:rPr>
                <w:rFonts w:eastAsia="Arial Unicode MS"/>
                <w:b/>
                <w:bCs/>
                <w:sz w:val="15"/>
                <w:szCs w:val="15"/>
              </w:rPr>
            </w:pPr>
          </w:p>
        </w:tc>
        <w:tc>
          <w:tcPr>
            <w:tcW w:w="1343" w:type="dxa"/>
            <w:tcBorders>
              <w:top w:val="single" w:sz="4" w:space="0" w:color="auto"/>
              <w:bottom w:val="single" w:sz="4" w:space="0" w:color="auto"/>
            </w:tcBorders>
            <w:noWrap/>
            <w:hideMark/>
          </w:tcPr>
          <w:p w14:paraId="12ABEA3B" w14:textId="77777777" w:rsidR="00ED0B95" w:rsidRPr="005C2738" w:rsidRDefault="00ED0B95" w:rsidP="002C6EA7">
            <w:pPr>
              <w:widowControl/>
              <w:jc w:val="left"/>
              <w:rPr>
                <w:rFonts w:eastAsia="Arial Unicode MS"/>
                <w:b/>
                <w:bCs/>
                <w:color w:val="000000"/>
                <w:sz w:val="15"/>
                <w:szCs w:val="15"/>
              </w:rPr>
            </w:pPr>
            <w:proofErr w:type="gramStart"/>
            <w:r w:rsidRPr="005C2738">
              <w:rPr>
                <w:rFonts w:eastAsia="Arial Unicode MS"/>
                <w:b/>
                <w:bCs/>
                <w:color w:val="000000"/>
                <w:sz w:val="15"/>
                <w:szCs w:val="15"/>
              </w:rPr>
              <w:t>OR(</w:t>
            </w:r>
            <w:proofErr w:type="gramEnd"/>
            <w:r w:rsidRPr="005C2738">
              <w:rPr>
                <w:rFonts w:eastAsia="Arial Unicode MS"/>
                <w:b/>
                <w:bCs/>
                <w:color w:val="000000"/>
                <w:sz w:val="15"/>
                <w:szCs w:val="15"/>
              </w:rPr>
              <w:t>95%Cl)</w:t>
            </w:r>
          </w:p>
        </w:tc>
        <w:tc>
          <w:tcPr>
            <w:tcW w:w="959" w:type="dxa"/>
            <w:tcBorders>
              <w:top w:val="single" w:sz="4" w:space="0" w:color="auto"/>
              <w:bottom w:val="single" w:sz="4" w:space="0" w:color="auto"/>
            </w:tcBorders>
            <w:noWrap/>
            <w:hideMark/>
          </w:tcPr>
          <w:p w14:paraId="6845A449" w14:textId="77777777" w:rsidR="00ED0B95" w:rsidRPr="005C2738" w:rsidRDefault="00ED0B95" w:rsidP="002C6EA7">
            <w:pPr>
              <w:widowControl/>
              <w:jc w:val="left"/>
              <w:rPr>
                <w:rFonts w:eastAsia="Arial Unicode MS"/>
                <w:b/>
                <w:bCs/>
                <w:i/>
                <w:iCs/>
                <w:color w:val="000000"/>
                <w:sz w:val="15"/>
                <w:szCs w:val="15"/>
              </w:rPr>
            </w:pPr>
            <w:r w:rsidRPr="005C2738">
              <w:rPr>
                <w:rFonts w:eastAsia="Arial Unicode MS"/>
                <w:b/>
                <w:bCs/>
                <w:i/>
                <w:iCs/>
                <w:color w:val="000000"/>
                <w:sz w:val="15"/>
                <w:szCs w:val="15"/>
              </w:rPr>
              <w:t>P-value</w:t>
            </w:r>
          </w:p>
        </w:tc>
        <w:tc>
          <w:tcPr>
            <w:tcW w:w="1343" w:type="dxa"/>
            <w:tcBorders>
              <w:top w:val="single" w:sz="4" w:space="0" w:color="auto"/>
              <w:bottom w:val="single" w:sz="4" w:space="0" w:color="auto"/>
            </w:tcBorders>
            <w:noWrap/>
            <w:hideMark/>
          </w:tcPr>
          <w:p w14:paraId="52BC6FF7" w14:textId="77777777" w:rsidR="00ED0B95" w:rsidRPr="005C2738" w:rsidRDefault="00ED0B95" w:rsidP="002C6EA7">
            <w:pPr>
              <w:widowControl/>
              <w:jc w:val="left"/>
              <w:rPr>
                <w:rFonts w:eastAsia="Arial Unicode MS"/>
                <w:b/>
                <w:bCs/>
                <w:color w:val="000000"/>
                <w:sz w:val="15"/>
                <w:szCs w:val="15"/>
              </w:rPr>
            </w:pPr>
            <w:proofErr w:type="gramStart"/>
            <w:r w:rsidRPr="005C2738">
              <w:rPr>
                <w:rFonts w:eastAsia="Arial Unicode MS"/>
                <w:b/>
                <w:bCs/>
                <w:color w:val="000000"/>
                <w:sz w:val="15"/>
                <w:szCs w:val="15"/>
              </w:rPr>
              <w:t>OR(</w:t>
            </w:r>
            <w:proofErr w:type="gramEnd"/>
            <w:r w:rsidRPr="005C2738">
              <w:rPr>
                <w:rFonts w:eastAsia="Arial Unicode MS"/>
                <w:b/>
                <w:bCs/>
                <w:color w:val="000000"/>
                <w:sz w:val="15"/>
                <w:szCs w:val="15"/>
              </w:rPr>
              <w:t>95%Cl)</w:t>
            </w:r>
          </w:p>
        </w:tc>
        <w:tc>
          <w:tcPr>
            <w:tcW w:w="959" w:type="dxa"/>
            <w:tcBorders>
              <w:top w:val="single" w:sz="4" w:space="0" w:color="auto"/>
              <w:bottom w:val="single" w:sz="4" w:space="0" w:color="auto"/>
            </w:tcBorders>
            <w:noWrap/>
            <w:hideMark/>
          </w:tcPr>
          <w:p w14:paraId="222042B4" w14:textId="77777777" w:rsidR="00ED0B95" w:rsidRPr="005C2738" w:rsidRDefault="00ED0B95" w:rsidP="002C6EA7">
            <w:pPr>
              <w:widowControl/>
              <w:jc w:val="left"/>
              <w:rPr>
                <w:rFonts w:eastAsia="Arial Unicode MS"/>
                <w:b/>
                <w:bCs/>
                <w:i/>
                <w:iCs/>
                <w:color w:val="000000"/>
                <w:sz w:val="15"/>
                <w:szCs w:val="15"/>
              </w:rPr>
            </w:pPr>
            <w:r w:rsidRPr="005C2738">
              <w:rPr>
                <w:rFonts w:eastAsia="Arial Unicode MS"/>
                <w:b/>
                <w:bCs/>
                <w:i/>
                <w:iCs/>
                <w:color w:val="000000"/>
                <w:sz w:val="15"/>
                <w:szCs w:val="15"/>
              </w:rPr>
              <w:t>P-value</w:t>
            </w:r>
          </w:p>
        </w:tc>
        <w:tc>
          <w:tcPr>
            <w:tcW w:w="1343" w:type="dxa"/>
            <w:tcBorders>
              <w:top w:val="single" w:sz="4" w:space="0" w:color="auto"/>
              <w:bottom w:val="single" w:sz="4" w:space="0" w:color="auto"/>
            </w:tcBorders>
            <w:noWrap/>
            <w:hideMark/>
          </w:tcPr>
          <w:p w14:paraId="4AABC36A" w14:textId="77777777" w:rsidR="00ED0B95" w:rsidRPr="005C2738" w:rsidRDefault="00ED0B95" w:rsidP="002C6EA7">
            <w:pPr>
              <w:widowControl/>
              <w:jc w:val="left"/>
              <w:rPr>
                <w:rFonts w:eastAsia="Arial Unicode MS"/>
                <w:b/>
                <w:bCs/>
                <w:color w:val="000000"/>
                <w:sz w:val="15"/>
                <w:szCs w:val="15"/>
              </w:rPr>
            </w:pPr>
            <w:proofErr w:type="gramStart"/>
            <w:r w:rsidRPr="005C2738">
              <w:rPr>
                <w:rFonts w:eastAsia="Arial Unicode MS"/>
                <w:b/>
                <w:bCs/>
                <w:color w:val="000000"/>
                <w:sz w:val="15"/>
                <w:szCs w:val="15"/>
              </w:rPr>
              <w:t>OR(</w:t>
            </w:r>
            <w:proofErr w:type="gramEnd"/>
            <w:r w:rsidRPr="005C2738">
              <w:rPr>
                <w:rFonts w:eastAsia="Arial Unicode MS"/>
                <w:b/>
                <w:bCs/>
                <w:color w:val="000000"/>
                <w:sz w:val="15"/>
                <w:szCs w:val="15"/>
              </w:rPr>
              <w:t>95%Cl)</w:t>
            </w:r>
          </w:p>
        </w:tc>
        <w:tc>
          <w:tcPr>
            <w:tcW w:w="959" w:type="dxa"/>
            <w:tcBorders>
              <w:top w:val="single" w:sz="4" w:space="0" w:color="auto"/>
              <w:bottom w:val="single" w:sz="4" w:space="0" w:color="auto"/>
            </w:tcBorders>
            <w:noWrap/>
            <w:hideMark/>
          </w:tcPr>
          <w:p w14:paraId="3A74930C" w14:textId="77777777" w:rsidR="00ED0B95" w:rsidRPr="005C2738" w:rsidRDefault="00ED0B95" w:rsidP="002C6EA7">
            <w:pPr>
              <w:widowControl/>
              <w:jc w:val="left"/>
              <w:rPr>
                <w:rFonts w:eastAsia="Arial Unicode MS"/>
                <w:b/>
                <w:bCs/>
                <w:color w:val="000000"/>
                <w:sz w:val="15"/>
                <w:szCs w:val="15"/>
              </w:rPr>
            </w:pPr>
            <w:r w:rsidRPr="00A04768">
              <w:rPr>
                <w:rFonts w:eastAsia="Arial Unicode MS"/>
                <w:b/>
                <w:bCs/>
                <w:i/>
                <w:iCs/>
                <w:color w:val="000000"/>
                <w:sz w:val="15"/>
                <w:szCs w:val="15"/>
              </w:rPr>
              <w:t>P</w:t>
            </w:r>
            <w:r w:rsidRPr="005C2738">
              <w:rPr>
                <w:rFonts w:eastAsia="Arial Unicode MS"/>
                <w:b/>
                <w:bCs/>
                <w:color w:val="000000"/>
                <w:sz w:val="15"/>
                <w:szCs w:val="15"/>
              </w:rPr>
              <w:t>-</w:t>
            </w:r>
            <w:r w:rsidRPr="00732927">
              <w:rPr>
                <w:rFonts w:eastAsia="Arial Unicode MS"/>
                <w:b/>
                <w:bCs/>
                <w:i/>
                <w:iCs/>
                <w:color w:val="000000"/>
                <w:sz w:val="15"/>
                <w:szCs w:val="15"/>
              </w:rPr>
              <w:t>value</w:t>
            </w:r>
          </w:p>
        </w:tc>
      </w:tr>
      <w:tr w:rsidR="00ED0B95" w:rsidRPr="005C2738" w14:paraId="09AAED3C" w14:textId="77777777" w:rsidTr="002C6EA7">
        <w:trPr>
          <w:trHeight w:val="282"/>
          <w:jc w:val="center"/>
        </w:trPr>
        <w:tc>
          <w:tcPr>
            <w:tcW w:w="1402" w:type="dxa"/>
            <w:tcBorders>
              <w:top w:val="single" w:sz="4" w:space="0" w:color="auto"/>
            </w:tcBorders>
            <w:noWrap/>
            <w:vAlign w:val="center"/>
            <w:hideMark/>
          </w:tcPr>
          <w:p w14:paraId="3F724B31" w14:textId="77777777" w:rsidR="00ED0B95" w:rsidRPr="005C2738" w:rsidRDefault="00ED0B95" w:rsidP="002C6EA7">
            <w:pPr>
              <w:widowControl/>
              <w:jc w:val="left"/>
              <w:rPr>
                <w:rFonts w:eastAsia="Arial Unicode MS"/>
                <w:color w:val="000000"/>
                <w:sz w:val="15"/>
                <w:szCs w:val="15"/>
              </w:rPr>
            </w:pPr>
            <w:proofErr w:type="spellStart"/>
            <w:r>
              <w:rPr>
                <w:rFonts w:eastAsia="Arial Unicode MS"/>
                <w:color w:val="333333"/>
                <w:sz w:val="15"/>
                <w:szCs w:val="15"/>
              </w:rPr>
              <w:t>ln</w:t>
            </w:r>
            <w:r w:rsidRPr="005C2738">
              <w:rPr>
                <w:rFonts w:eastAsia="Arial Unicode MS"/>
                <w:color w:val="333333"/>
                <w:sz w:val="15"/>
                <w:szCs w:val="15"/>
              </w:rPr>
              <w:t>MBP</w:t>
            </w:r>
            <w:proofErr w:type="spellEnd"/>
            <w:r w:rsidRPr="005C2738">
              <w:rPr>
                <w:rFonts w:eastAsia="Arial Unicode MS"/>
                <w:color w:val="333333"/>
                <w:sz w:val="15"/>
                <w:szCs w:val="15"/>
              </w:rPr>
              <w:t xml:space="preserve"> quartile</w:t>
            </w:r>
          </w:p>
        </w:tc>
        <w:tc>
          <w:tcPr>
            <w:tcW w:w="1343" w:type="dxa"/>
            <w:tcBorders>
              <w:top w:val="single" w:sz="4" w:space="0" w:color="auto"/>
            </w:tcBorders>
            <w:noWrap/>
            <w:vAlign w:val="center"/>
            <w:hideMark/>
          </w:tcPr>
          <w:p w14:paraId="1EBB6388" w14:textId="77777777" w:rsidR="00ED0B95" w:rsidRPr="005C2738" w:rsidRDefault="00ED0B95" w:rsidP="002C6EA7">
            <w:pPr>
              <w:widowControl/>
              <w:jc w:val="left"/>
              <w:rPr>
                <w:rFonts w:eastAsia="Arial Unicode MS"/>
                <w:color w:val="000000"/>
                <w:sz w:val="15"/>
                <w:szCs w:val="15"/>
              </w:rPr>
            </w:pPr>
          </w:p>
        </w:tc>
        <w:tc>
          <w:tcPr>
            <w:tcW w:w="959" w:type="dxa"/>
            <w:tcBorders>
              <w:top w:val="single" w:sz="4" w:space="0" w:color="auto"/>
            </w:tcBorders>
            <w:noWrap/>
            <w:vAlign w:val="center"/>
            <w:hideMark/>
          </w:tcPr>
          <w:p w14:paraId="15E60BE3" w14:textId="77777777" w:rsidR="00ED0B95" w:rsidRPr="005C2738" w:rsidRDefault="00ED0B95" w:rsidP="002C6EA7">
            <w:pPr>
              <w:widowControl/>
              <w:jc w:val="left"/>
              <w:rPr>
                <w:rFonts w:eastAsia="Arial Unicode MS"/>
                <w:color w:val="000000"/>
                <w:sz w:val="15"/>
                <w:szCs w:val="15"/>
              </w:rPr>
            </w:pPr>
          </w:p>
        </w:tc>
        <w:tc>
          <w:tcPr>
            <w:tcW w:w="1343" w:type="dxa"/>
            <w:tcBorders>
              <w:top w:val="single" w:sz="4" w:space="0" w:color="auto"/>
            </w:tcBorders>
            <w:noWrap/>
            <w:vAlign w:val="center"/>
            <w:hideMark/>
          </w:tcPr>
          <w:p w14:paraId="3562AEC6" w14:textId="77777777" w:rsidR="00ED0B95" w:rsidRPr="005C2738" w:rsidRDefault="00ED0B95" w:rsidP="002C6EA7">
            <w:pPr>
              <w:widowControl/>
              <w:jc w:val="left"/>
              <w:rPr>
                <w:rFonts w:eastAsia="Arial Unicode MS"/>
                <w:color w:val="000000"/>
                <w:sz w:val="15"/>
                <w:szCs w:val="15"/>
              </w:rPr>
            </w:pPr>
          </w:p>
        </w:tc>
        <w:tc>
          <w:tcPr>
            <w:tcW w:w="959" w:type="dxa"/>
            <w:tcBorders>
              <w:top w:val="single" w:sz="4" w:space="0" w:color="auto"/>
            </w:tcBorders>
            <w:noWrap/>
            <w:vAlign w:val="center"/>
            <w:hideMark/>
          </w:tcPr>
          <w:p w14:paraId="25D7BB52" w14:textId="77777777" w:rsidR="00ED0B95" w:rsidRPr="005C2738" w:rsidRDefault="00ED0B95" w:rsidP="002C6EA7">
            <w:pPr>
              <w:widowControl/>
              <w:jc w:val="left"/>
              <w:rPr>
                <w:rFonts w:eastAsia="Arial Unicode MS"/>
                <w:color w:val="000000"/>
                <w:sz w:val="15"/>
                <w:szCs w:val="15"/>
              </w:rPr>
            </w:pPr>
          </w:p>
        </w:tc>
        <w:tc>
          <w:tcPr>
            <w:tcW w:w="1343" w:type="dxa"/>
            <w:tcBorders>
              <w:top w:val="single" w:sz="4" w:space="0" w:color="auto"/>
            </w:tcBorders>
            <w:noWrap/>
            <w:vAlign w:val="center"/>
            <w:hideMark/>
          </w:tcPr>
          <w:p w14:paraId="603A0703" w14:textId="77777777" w:rsidR="00ED0B95" w:rsidRPr="005C2738" w:rsidRDefault="00ED0B95" w:rsidP="002C6EA7">
            <w:pPr>
              <w:widowControl/>
              <w:jc w:val="left"/>
              <w:rPr>
                <w:rFonts w:eastAsia="Arial Unicode MS"/>
                <w:color w:val="000000"/>
                <w:sz w:val="15"/>
                <w:szCs w:val="15"/>
              </w:rPr>
            </w:pPr>
          </w:p>
        </w:tc>
        <w:tc>
          <w:tcPr>
            <w:tcW w:w="959" w:type="dxa"/>
            <w:tcBorders>
              <w:top w:val="single" w:sz="4" w:space="0" w:color="auto"/>
            </w:tcBorders>
            <w:noWrap/>
            <w:vAlign w:val="center"/>
            <w:hideMark/>
          </w:tcPr>
          <w:p w14:paraId="2D2BF035" w14:textId="77777777" w:rsidR="00ED0B95" w:rsidRPr="005C2738" w:rsidRDefault="00ED0B95" w:rsidP="002C6EA7">
            <w:pPr>
              <w:widowControl/>
              <w:jc w:val="left"/>
              <w:rPr>
                <w:rFonts w:eastAsia="Arial Unicode MS"/>
                <w:color w:val="000000"/>
                <w:sz w:val="15"/>
                <w:szCs w:val="15"/>
              </w:rPr>
            </w:pPr>
          </w:p>
        </w:tc>
      </w:tr>
      <w:tr w:rsidR="00ED0B95" w:rsidRPr="005C2738" w14:paraId="5EA4DDEB" w14:textId="77777777" w:rsidTr="002C6EA7">
        <w:trPr>
          <w:trHeight w:val="282"/>
          <w:jc w:val="center"/>
        </w:trPr>
        <w:tc>
          <w:tcPr>
            <w:tcW w:w="1402" w:type="dxa"/>
            <w:noWrap/>
            <w:vAlign w:val="center"/>
            <w:hideMark/>
          </w:tcPr>
          <w:p w14:paraId="7D5BD15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hideMark/>
          </w:tcPr>
          <w:p w14:paraId="4679E4F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hideMark/>
          </w:tcPr>
          <w:p w14:paraId="4D50ED8E" w14:textId="77777777" w:rsidR="00ED0B95" w:rsidRPr="005C2738" w:rsidRDefault="00ED0B95" w:rsidP="002C6EA7">
            <w:pPr>
              <w:widowControl/>
              <w:jc w:val="left"/>
              <w:rPr>
                <w:rFonts w:eastAsia="Arial Unicode MS"/>
                <w:sz w:val="15"/>
                <w:szCs w:val="15"/>
              </w:rPr>
            </w:pPr>
          </w:p>
        </w:tc>
        <w:tc>
          <w:tcPr>
            <w:tcW w:w="1343" w:type="dxa"/>
            <w:noWrap/>
            <w:vAlign w:val="center"/>
            <w:hideMark/>
          </w:tcPr>
          <w:p w14:paraId="34B65207" w14:textId="77777777" w:rsidR="00ED0B95" w:rsidRPr="005C2738" w:rsidRDefault="00ED0B95" w:rsidP="002C6EA7">
            <w:pPr>
              <w:widowControl/>
              <w:jc w:val="left"/>
              <w:rPr>
                <w:rFonts w:eastAsia="Arial Unicode MS"/>
                <w:sz w:val="15"/>
                <w:szCs w:val="15"/>
              </w:rPr>
            </w:pPr>
            <w:r w:rsidRPr="005C2738">
              <w:rPr>
                <w:rFonts w:eastAsia="Arial Unicode MS"/>
                <w:color w:val="333333"/>
                <w:sz w:val="15"/>
                <w:szCs w:val="15"/>
              </w:rPr>
              <w:t>1</w:t>
            </w:r>
          </w:p>
        </w:tc>
        <w:tc>
          <w:tcPr>
            <w:tcW w:w="959" w:type="dxa"/>
            <w:noWrap/>
            <w:vAlign w:val="center"/>
            <w:hideMark/>
          </w:tcPr>
          <w:p w14:paraId="5175B088" w14:textId="77777777" w:rsidR="00ED0B95" w:rsidRPr="005C2738" w:rsidRDefault="00ED0B95" w:rsidP="002C6EA7">
            <w:pPr>
              <w:widowControl/>
              <w:jc w:val="left"/>
              <w:rPr>
                <w:rFonts w:eastAsia="Arial Unicode MS"/>
                <w:sz w:val="15"/>
                <w:szCs w:val="15"/>
              </w:rPr>
            </w:pPr>
          </w:p>
        </w:tc>
        <w:tc>
          <w:tcPr>
            <w:tcW w:w="1343" w:type="dxa"/>
            <w:noWrap/>
            <w:hideMark/>
          </w:tcPr>
          <w:p w14:paraId="2B023104" w14:textId="77777777" w:rsidR="00ED0B95" w:rsidRPr="005C2738" w:rsidRDefault="00ED0B95" w:rsidP="002C6EA7">
            <w:pPr>
              <w:widowControl/>
              <w:jc w:val="left"/>
              <w:rPr>
                <w:rFonts w:eastAsia="Arial Unicode MS"/>
                <w:sz w:val="15"/>
                <w:szCs w:val="15"/>
              </w:rPr>
            </w:pPr>
            <w:r w:rsidRPr="005C2738">
              <w:rPr>
                <w:rFonts w:eastAsia="Arial Unicode MS"/>
                <w:sz w:val="15"/>
                <w:szCs w:val="15"/>
              </w:rPr>
              <w:t>1</w:t>
            </w:r>
          </w:p>
        </w:tc>
        <w:tc>
          <w:tcPr>
            <w:tcW w:w="959" w:type="dxa"/>
            <w:noWrap/>
            <w:hideMark/>
          </w:tcPr>
          <w:p w14:paraId="0E1F379B" w14:textId="77777777" w:rsidR="00ED0B95" w:rsidRPr="005C2738" w:rsidRDefault="00ED0B95" w:rsidP="002C6EA7">
            <w:pPr>
              <w:widowControl/>
              <w:jc w:val="left"/>
              <w:rPr>
                <w:rFonts w:eastAsia="Arial Unicode MS"/>
                <w:sz w:val="15"/>
                <w:szCs w:val="15"/>
              </w:rPr>
            </w:pPr>
          </w:p>
        </w:tc>
      </w:tr>
      <w:tr w:rsidR="00ED0B95" w:rsidRPr="005C2738" w14:paraId="17063A8F" w14:textId="77777777" w:rsidTr="002C6EA7">
        <w:trPr>
          <w:trHeight w:val="282"/>
          <w:jc w:val="center"/>
        </w:trPr>
        <w:tc>
          <w:tcPr>
            <w:tcW w:w="1402" w:type="dxa"/>
            <w:noWrap/>
            <w:vAlign w:val="center"/>
            <w:hideMark/>
          </w:tcPr>
          <w:p w14:paraId="75E26B7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hideMark/>
          </w:tcPr>
          <w:p w14:paraId="0A40BD8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1.16 (0.78, 1.72)</w:t>
            </w:r>
          </w:p>
        </w:tc>
        <w:tc>
          <w:tcPr>
            <w:tcW w:w="959" w:type="dxa"/>
            <w:noWrap/>
            <w:vAlign w:val="center"/>
            <w:hideMark/>
          </w:tcPr>
          <w:p w14:paraId="70B4621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0.4697</w:t>
            </w:r>
          </w:p>
        </w:tc>
        <w:tc>
          <w:tcPr>
            <w:tcW w:w="1343" w:type="dxa"/>
            <w:noWrap/>
            <w:vAlign w:val="center"/>
            <w:hideMark/>
          </w:tcPr>
          <w:p w14:paraId="53253D4A"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1.16 (0.78, 1.72)</w:t>
            </w:r>
          </w:p>
        </w:tc>
        <w:tc>
          <w:tcPr>
            <w:tcW w:w="959" w:type="dxa"/>
            <w:noWrap/>
            <w:vAlign w:val="center"/>
            <w:hideMark/>
          </w:tcPr>
          <w:p w14:paraId="56AD2DCD"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0.474</w:t>
            </w:r>
          </w:p>
        </w:tc>
        <w:tc>
          <w:tcPr>
            <w:tcW w:w="1343" w:type="dxa"/>
            <w:noWrap/>
            <w:hideMark/>
          </w:tcPr>
          <w:p w14:paraId="4CC2FD38"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0.92 (0.58, 1.49)</w:t>
            </w:r>
          </w:p>
        </w:tc>
        <w:tc>
          <w:tcPr>
            <w:tcW w:w="959" w:type="dxa"/>
            <w:noWrap/>
            <w:hideMark/>
          </w:tcPr>
          <w:p w14:paraId="6F792ED3"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0.7464</w:t>
            </w:r>
          </w:p>
        </w:tc>
      </w:tr>
      <w:tr w:rsidR="00ED0B95" w:rsidRPr="005C2738" w14:paraId="6503AE7C" w14:textId="77777777" w:rsidTr="002C6EA7">
        <w:trPr>
          <w:trHeight w:val="282"/>
          <w:jc w:val="center"/>
        </w:trPr>
        <w:tc>
          <w:tcPr>
            <w:tcW w:w="1402" w:type="dxa"/>
            <w:noWrap/>
            <w:vAlign w:val="center"/>
            <w:hideMark/>
          </w:tcPr>
          <w:p w14:paraId="6501349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Q3</w:t>
            </w:r>
          </w:p>
        </w:tc>
        <w:tc>
          <w:tcPr>
            <w:tcW w:w="1343" w:type="dxa"/>
            <w:noWrap/>
            <w:vAlign w:val="center"/>
            <w:hideMark/>
          </w:tcPr>
          <w:p w14:paraId="7A4CAC3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1.57 (1.07, 2.29)</w:t>
            </w:r>
          </w:p>
        </w:tc>
        <w:tc>
          <w:tcPr>
            <w:tcW w:w="959" w:type="dxa"/>
            <w:noWrap/>
            <w:vAlign w:val="center"/>
            <w:hideMark/>
          </w:tcPr>
          <w:p w14:paraId="6A7704B4"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0.0209</w:t>
            </w:r>
          </w:p>
        </w:tc>
        <w:tc>
          <w:tcPr>
            <w:tcW w:w="1343" w:type="dxa"/>
            <w:noWrap/>
            <w:vAlign w:val="center"/>
            <w:hideMark/>
          </w:tcPr>
          <w:p w14:paraId="72FC680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1.56 (1.07, 2.29)</w:t>
            </w:r>
          </w:p>
        </w:tc>
        <w:tc>
          <w:tcPr>
            <w:tcW w:w="959" w:type="dxa"/>
            <w:noWrap/>
            <w:vAlign w:val="center"/>
            <w:hideMark/>
          </w:tcPr>
          <w:p w14:paraId="58307B76"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0.0212</w:t>
            </w:r>
          </w:p>
        </w:tc>
        <w:tc>
          <w:tcPr>
            <w:tcW w:w="1343" w:type="dxa"/>
            <w:noWrap/>
            <w:hideMark/>
          </w:tcPr>
          <w:p w14:paraId="56FD354F"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1.12 (0.68, 1.86)</w:t>
            </w:r>
          </w:p>
        </w:tc>
        <w:tc>
          <w:tcPr>
            <w:tcW w:w="959" w:type="dxa"/>
            <w:noWrap/>
            <w:hideMark/>
          </w:tcPr>
          <w:p w14:paraId="4AF2F090"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0.6564</w:t>
            </w:r>
          </w:p>
        </w:tc>
      </w:tr>
      <w:tr w:rsidR="00ED0B95" w:rsidRPr="005C2738" w14:paraId="03AE819F" w14:textId="77777777" w:rsidTr="002C6EA7">
        <w:trPr>
          <w:trHeight w:val="282"/>
          <w:jc w:val="center"/>
        </w:trPr>
        <w:tc>
          <w:tcPr>
            <w:tcW w:w="1402" w:type="dxa"/>
            <w:noWrap/>
            <w:vAlign w:val="center"/>
            <w:hideMark/>
          </w:tcPr>
          <w:p w14:paraId="5949B3A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Q4</w:t>
            </w:r>
          </w:p>
        </w:tc>
        <w:tc>
          <w:tcPr>
            <w:tcW w:w="1343" w:type="dxa"/>
            <w:noWrap/>
            <w:vAlign w:val="center"/>
            <w:hideMark/>
          </w:tcPr>
          <w:p w14:paraId="7B7DB0A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1.41 (0.96, 2.07)</w:t>
            </w:r>
          </w:p>
        </w:tc>
        <w:tc>
          <w:tcPr>
            <w:tcW w:w="959" w:type="dxa"/>
            <w:noWrap/>
            <w:vAlign w:val="center"/>
            <w:hideMark/>
          </w:tcPr>
          <w:p w14:paraId="1FEF169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0.0804</w:t>
            </w:r>
          </w:p>
        </w:tc>
        <w:tc>
          <w:tcPr>
            <w:tcW w:w="1343" w:type="dxa"/>
            <w:noWrap/>
            <w:vAlign w:val="center"/>
            <w:hideMark/>
          </w:tcPr>
          <w:p w14:paraId="3241842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1.41 (0.96, 2.07)</w:t>
            </w:r>
          </w:p>
        </w:tc>
        <w:tc>
          <w:tcPr>
            <w:tcW w:w="959" w:type="dxa"/>
            <w:noWrap/>
            <w:vAlign w:val="center"/>
            <w:hideMark/>
          </w:tcPr>
          <w:p w14:paraId="1676BC7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0.0804</w:t>
            </w:r>
          </w:p>
        </w:tc>
        <w:tc>
          <w:tcPr>
            <w:tcW w:w="1343" w:type="dxa"/>
            <w:noWrap/>
            <w:hideMark/>
          </w:tcPr>
          <w:p w14:paraId="64289F81"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0.89 (0.52, 1.54)</w:t>
            </w:r>
          </w:p>
        </w:tc>
        <w:tc>
          <w:tcPr>
            <w:tcW w:w="959" w:type="dxa"/>
            <w:noWrap/>
            <w:hideMark/>
          </w:tcPr>
          <w:p w14:paraId="057C1140"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0.6864</w:t>
            </w:r>
          </w:p>
        </w:tc>
      </w:tr>
      <w:tr w:rsidR="00ED0B95" w:rsidRPr="005C2738" w14:paraId="2CCBF603" w14:textId="77777777" w:rsidTr="002C6EA7">
        <w:trPr>
          <w:trHeight w:val="282"/>
          <w:jc w:val="center"/>
        </w:trPr>
        <w:tc>
          <w:tcPr>
            <w:tcW w:w="1402" w:type="dxa"/>
            <w:noWrap/>
            <w:vAlign w:val="center"/>
            <w:hideMark/>
          </w:tcPr>
          <w:p w14:paraId="58AF5B2C" w14:textId="77777777" w:rsidR="00ED0B95" w:rsidRPr="005C2738" w:rsidRDefault="00ED0B95" w:rsidP="002C6EA7">
            <w:pPr>
              <w:widowControl/>
              <w:jc w:val="left"/>
              <w:rPr>
                <w:rFonts w:eastAsia="Arial Unicode MS"/>
                <w:color w:val="000000"/>
                <w:sz w:val="15"/>
                <w:szCs w:val="15"/>
              </w:rPr>
            </w:pPr>
            <w:proofErr w:type="spellStart"/>
            <w:r>
              <w:rPr>
                <w:rFonts w:eastAsia="Arial Unicode MS"/>
                <w:color w:val="333333"/>
                <w:sz w:val="15"/>
                <w:szCs w:val="15"/>
              </w:rPr>
              <w:t>ln</w:t>
            </w:r>
            <w:r w:rsidRPr="005C2738">
              <w:rPr>
                <w:rFonts w:eastAsia="Arial Unicode MS"/>
                <w:color w:val="333333"/>
                <w:sz w:val="15"/>
                <w:szCs w:val="15"/>
              </w:rPr>
              <w:t>MEP</w:t>
            </w:r>
            <w:proofErr w:type="spellEnd"/>
            <w:r w:rsidRPr="005C2738">
              <w:rPr>
                <w:rFonts w:eastAsia="Arial Unicode MS"/>
                <w:color w:val="333333"/>
                <w:sz w:val="15"/>
                <w:szCs w:val="15"/>
              </w:rPr>
              <w:t xml:space="preserve"> quartile</w:t>
            </w:r>
          </w:p>
        </w:tc>
        <w:tc>
          <w:tcPr>
            <w:tcW w:w="1343" w:type="dxa"/>
            <w:noWrap/>
            <w:vAlign w:val="center"/>
            <w:hideMark/>
          </w:tcPr>
          <w:p w14:paraId="5A49797B" w14:textId="77777777" w:rsidR="00ED0B95" w:rsidRPr="005C2738" w:rsidRDefault="00ED0B95" w:rsidP="002C6EA7">
            <w:pPr>
              <w:widowControl/>
              <w:jc w:val="left"/>
              <w:rPr>
                <w:rFonts w:eastAsia="Arial Unicode MS"/>
                <w:color w:val="000000"/>
                <w:sz w:val="15"/>
                <w:szCs w:val="15"/>
              </w:rPr>
            </w:pPr>
          </w:p>
        </w:tc>
        <w:tc>
          <w:tcPr>
            <w:tcW w:w="959" w:type="dxa"/>
            <w:noWrap/>
            <w:vAlign w:val="center"/>
            <w:hideMark/>
          </w:tcPr>
          <w:p w14:paraId="4FC63CFF" w14:textId="77777777" w:rsidR="00ED0B95" w:rsidRPr="005C2738" w:rsidRDefault="00ED0B95" w:rsidP="002C6EA7">
            <w:pPr>
              <w:widowControl/>
              <w:jc w:val="left"/>
              <w:rPr>
                <w:rFonts w:eastAsia="Arial Unicode MS"/>
                <w:color w:val="000000"/>
                <w:sz w:val="15"/>
                <w:szCs w:val="15"/>
              </w:rPr>
            </w:pPr>
          </w:p>
        </w:tc>
        <w:tc>
          <w:tcPr>
            <w:tcW w:w="1343" w:type="dxa"/>
            <w:noWrap/>
            <w:vAlign w:val="center"/>
            <w:hideMark/>
          </w:tcPr>
          <w:p w14:paraId="031EF043" w14:textId="77777777" w:rsidR="00ED0B95" w:rsidRPr="005C2738" w:rsidRDefault="00ED0B95" w:rsidP="002C6EA7">
            <w:pPr>
              <w:widowControl/>
              <w:jc w:val="left"/>
              <w:rPr>
                <w:rFonts w:eastAsia="Arial Unicode MS"/>
                <w:color w:val="000000"/>
                <w:sz w:val="15"/>
                <w:szCs w:val="15"/>
              </w:rPr>
            </w:pPr>
          </w:p>
        </w:tc>
        <w:tc>
          <w:tcPr>
            <w:tcW w:w="959" w:type="dxa"/>
            <w:noWrap/>
            <w:vAlign w:val="center"/>
            <w:hideMark/>
          </w:tcPr>
          <w:p w14:paraId="54F3E3D9" w14:textId="77777777" w:rsidR="00ED0B95" w:rsidRPr="005C2738" w:rsidRDefault="00ED0B95" w:rsidP="002C6EA7">
            <w:pPr>
              <w:widowControl/>
              <w:jc w:val="left"/>
              <w:rPr>
                <w:rFonts w:eastAsia="Arial Unicode MS"/>
                <w:color w:val="000000"/>
                <w:sz w:val="15"/>
                <w:szCs w:val="15"/>
              </w:rPr>
            </w:pPr>
          </w:p>
        </w:tc>
        <w:tc>
          <w:tcPr>
            <w:tcW w:w="1343" w:type="dxa"/>
            <w:noWrap/>
            <w:hideMark/>
          </w:tcPr>
          <w:p w14:paraId="2B78EDCD" w14:textId="77777777" w:rsidR="00ED0B95" w:rsidRPr="005C2738" w:rsidRDefault="00ED0B95" w:rsidP="002C6EA7">
            <w:pPr>
              <w:widowControl/>
              <w:jc w:val="left"/>
              <w:rPr>
                <w:rFonts w:eastAsia="Arial Unicode MS"/>
                <w:color w:val="000000"/>
                <w:sz w:val="15"/>
                <w:szCs w:val="15"/>
              </w:rPr>
            </w:pPr>
          </w:p>
        </w:tc>
        <w:tc>
          <w:tcPr>
            <w:tcW w:w="959" w:type="dxa"/>
            <w:noWrap/>
            <w:hideMark/>
          </w:tcPr>
          <w:p w14:paraId="5947A684" w14:textId="77777777" w:rsidR="00ED0B95" w:rsidRPr="005C2738" w:rsidRDefault="00ED0B95" w:rsidP="002C6EA7">
            <w:pPr>
              <w:widowControl/>
              <w:jc w:val="left"/>
              <w:rPr>
                <w:rFonts w:eastAsia="Arial Unicode MS"/>
                <w:color w:val="000000"/>
                <w:sz w:val="15"/>
                <w:szCs w:val="15"/>
              </w:rPr>
            </w:pPr>
          </w:p>
        </w:tc>
      </w:tr>
      <w:tr w:rsidR="00ED0B95" w:rsidRPr="005C2738" w14:paraId="05515C64" w14:textId="77777777" w:rsidTr="002C6EA7">
        <w:trPr>
          <w:trHeight w:val="282"/>
          <w:jc w:val="center"/>
        </w:trPr>
        <w:tc>
          <w:tcPr>
            <w:tcW w:w="1402" w:type="dxa"/>
            <w:noWrap/>
            <w:vAlign w:val="center"/>
          </w:tcPr>
          <w:p w14:paraId="27A9A5B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tcPr>
          <w:p w14:paraId="3246073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438E8365"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4D53940E"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1A63B92D" w14:textId="77777777" w:rsidR="00ED0B95" w:rsidRPr="005C2738" w:rsidRDefault="00ED0B95" w:rsidP="002C6EA7">
            <w:pPr>
              <w:widowControl/>
              <w:jc w:val="left"/>
              <w:rPr>
                <w:rFonts w:eastAsia="Arial Unicode MS"/>
                <w:color w:val="000000"/>
                <w:sz w:val="15"/>
                <w:szCs w:val="15"/>
              </w:rPr>
            </w:pPr>
          </w:p>
        </w:tc>
        <w:tc>
          <w:tcPr>
            <w:tcW w:w="1343" w:type="dxa"/>
            <w:noWrap/>
          </w:tcPr>
          <w:p w14:paraId="7EC3AFE3"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w:t>
            </w:r>
          </w:p>
        </w:tc>
        <w:tc>
          <w:tcPr>
            <w:tcW w:w="959" w:type="dxa"/>
            <w:noWrap/>
          </w:tcPr>
          <w:p w14:paraId="343F8EAD" w14:textId="77777777" w:rsidR="00ED0B95" w:rsidRPr="005C2738" w:rsidRDefault="00ED0B95" w:rsidP="002C6EA7">
            <w:pPr>
              <w:widowControl/>
              <w:jc w:val="left"/>
              <w:rPr>
                <w:rFonts w:eastAsia="Arial Unicode MS"/>
                <w:color w:val="000000"/>
                <w:sz w:val="15"/>
                <w:szCs w:val="15"/>
              </w:rPr>
            </w:pPr>
          </w:p>
        </w:tc>
      </w:tr>
      <w:tr w:rsidR="00ED0B95" w:rsidRPr="005C2738" w14:paraId="1426F7EC" w14:textId="77777777" w:rsidTr="002C6EA7">
        <w:trPr>
          <w:trHeight w:val="282"/>
          <w:jc w:val="center"/>
        </w:trPr>
        <w:tc>
          <w:tcPr>
            <w:tcW w:w="1402" w:type="dxa"/>
            <w:noWrap/>
            <w:vAlign w:val="center"/>
            <w:hideMark/>
          </w:tcPr>
          <w:p w14:paraId="1D521E2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hideMark/>
          </w:tcPr>
          <w:p w14:paraId="725A9B7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1.78 (1.22, 2.59)</w:t>
            </w:r>
          </w:p>
        </w:tc>
        <w:tc>
          <w:tcPr>
            <w:tcW w:w="959" w:type="dxa"/>
            <w:noWrap/>
            <w:vAlign w:val="center"/>
            <w:hideMark/>
          </w:tcPr>
          <w:p w14:paraId="190C4A3B" w14:textId="77777777" w:rsidR="00ED0B95" w:rsidRPr="005C2738" w:rsidRDefault="00ED0B95" w:rsidP="002C6EA7">
            <w:pPr>
              <w:widowControl/>
              <w:jc w:val="left"/>
              <w:rPr>
                <w:rFonts w:eastAsia="Arial Unicode MS"/>
                <w:sz w:val="15"/>
                <w:szCs w:val="15"/>
              </w:rPr>
            </w:pPr>
            <w:r w:rsidRPr="005C2738">
              <w:rPr>
                <w:rFonts w:eastAsia="Arial Unicode MS"/>
                <w:color w:val="333333"/>
                <w:sz w:val="15"/>
                <w:szCs w:val="15"/>
              </w:rPr>
              <w:t>0.0027</w:t>
            </w:r>
          </w:p>
        </w:tc>
        <w:tc>
          <w:tcPr>
            <w:tcW w:w="1343" w:type="dxa"/>
            <w:noWrap/>
            <w:vAlign w:val="center"/>
            <w:hideMark/>
          </w:tcPr>
          <w:p w14:paraId="07886CEA" w14:textId="77777777" w:rsidR="00ED0B95" w:rsidRPr="005C2738" w:rsidRDefault="00ED0B95" w:rsidP="002C6EA7">
            <w:pPr>
              <w:widowControl/>
              <w:jc w:val="left"/>
              <w:rPr>
                <w:rFonts w:eastAsia="Arial Unicode MS"/>
                <w:sz w:val="15"/>
                <w:szCs w:val="15"/>
              </w:rPr>
            </w:pPr>
            <w:r w:rsidRPr="005C2738">
              <w:rPr>
                <w:rFonts w:eastAsia="Arial Unicode MS"/>
                <w:color w:val="333333"/>
                <w:sz w:val="15"/>
                <w:szCs w:val="15"/>
              </w:rPr>
              <w:t>1.78 (1.22, 2.59)</w:t>
            </w:r>
          </w:p>
        </w:tc>
        <w:tc>
          <w:tcPr>
            <w:tcW w:w="959" w:type="dxa"/>
            <w:noWrap/>
            <w:vAlign w:val="center"/>
            <w:hideMark/>
          </w:tcPr>
          <w:p w14:paraId="17C6F852" w14:textId="77777777" w:rsidR="00ED0B95" w:rsidRPr="005C2738" w:rsidRDefault="00ED0B95" w:rsidP="002C6EA7">
            <w:pPr>
              <w:widowControl/>
              <w:jc w:val="left"/>
              <w:rPr>
                <w:rFonts w:eastAsia="Arial Unicode MS"/>
                <w:sz w:val="15"/>
                <w:szCs w:val="15"/>
              </w:rPr>
            </w:pPr>
            <w:r w:rsidRPr="005C2738">
              <w:rPr>
                <w:rFonts w:eastAsia="Arial Unicode MS"/>
                <w:color w:val="333333"/>
                <w:sz w:val="15"/>
                <w:szCs w:val="15"/>
              </w:rPr>
              <w:t>0.0026</w:t>
            </w:r>
          </w:p>
        </w:tc>
        <w:tc>
          <w:tcPr>
            <w:tcW w:w="1343" w:type="dxa"/>
            <w:noWrap/>
            <w:hideMark/>
          </w:tcPr>
          <w:p w14:paraId="473114D1" w14:textId="77777777" w:rsidR="00ED0B95" w:rsidRPr="005C2738" w:rsidRDefault="00ED0B95" w:rsidP="002C6EA7">
            <w:pPr>
              <w:widowControl/>
              <w:jc w:val="left"/>
              <w:rPr>
                <w:rFonts w:eastAsia="Arial Unicode MS"/>
                <w:sz w:val="15"/>
                <w:szCs w:val="15"/>
              </w:rPr>
            </w:pPr>
            <w:r w:rsidRPr="005C2738">
              <w:rPr>
                <w:rFonts w:eastAsia="Arial Unicode MS"/>
                <w:sz w:val="15"/>
                <w:szCs w:val="15"/>
              </w:rPr>
              <w:t>1.78 (1.17, 2.70)</w:t>
            </w:r>
          </w:p>
        </w:tc>
        <w:tc>
          <w:tcPr>
            <w:tcW w:w="959" w:type="dxa"/>
            <w:noWrap/>
            <w:hideMark/>
          </w:tcPr>
          <w:p w14:paraId="40F86427" w14:textId="77777777" w:rsidR="00ED0B95" w:rsidRPr="005C2738" w:rsidRDefault="00ED0B95" w:rsidP="002C6EA7">
            <w:pPr>
              <w:widowControl/>
              <w:jc w:val="left"/>
              <w:rPr>
                <w:rFonts w:eastAsia="Arial Unicode MS"/>
                <w:sz w:val="15"/>
                <w:szCs w:val="15"/>
              </w:rPr>
            </w:pPr>
            <w:r w:rsidRPr="005C2738">
              <w:rPr>
                <w:rFonts w:eastAsia="Arial Unicode MS"/>
                <w:sz w:val="15"/>
                <w:szCs w:val="15"/>
              </w:rPr>
              <w:t>0.0067</w:t>
            </w:r>
          </w:p>
        </w:tc>
      </w:tr>
      <w:tr w:rsidR="00ED0B95" w:rsidRPr="005C2738" w14:paraId="6CA4A7F0" w14:textId="77777777" w:rsidTr="002C6EA7">
        <w:trPr>
          <w:trHeight w:val="282"/>
          <w:jc w:val="center"/>
        </w:trPr>
        <w:tc>
          <w:tcPr>
            <w:tcW w:w="1402" w:type="dxa"/>
            <w:noWrap/>
            <w:vAlign w:val="center"/>
            <w:hideMark/>
          </w:tcPr>
          <w:p w14:paraId="3601E4B6"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Q3</w:t>
            </w:r>
          </w:p>
        </w:tc>
        <w:tc>
          <w:tcPr>
            <w:tcW w:w="1343" w:type="dxa"/>
            <w:noWrap/>
            <w:vAlign w:val="center"/>
            <w:hideMark/>
          </w:tcPr>
          <w:p w14:paraId="01AFFB0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1.32 (0.89, 1.94)</w:t>
            </w:r>
          </w:p>
        </w:tc>
        <w:tc>
          <w:tcPr>
            <w:tcW w:w="959" w:type="dxa"/>
            <w:noWrap/>
            <w:vAlign w:val="center"/>
            <w:hideMark/>
          </w:tcPr>
          <w:p w14:paraId="573D038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0.1626</w:t>
            </w:r>
          </w:p>
        </w:tc>
        <w:tc>
          <w:tcPr>
            <w:tcW w:w="1343" w:type="dxa"/>
            <w:noWrap/>
            <w:vAlign w:val="center"/>
            <w:hideMark/>
          </w:tcPr>
          <w:p w14:paraId="5ABCDAF6"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1.32 (0.90, 1.95)</w:t>
            </w:r>
          </w:p>
        </w:tc>
        <w:tc>
          <w:tcPr>
            <w:tcW w:w="959" w:type="dxa"/>
            <w:noWrap/>
            <w:vAlign w:val="center"/>
            <w:hideMark/>
          </w:tcPr>
          <w:p w14:paraId="1A28F173"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0.1612</w:t>
            </w:r>
          </w:p>
        </w:tc>
        <w:tc>
          <w:tcPr>
            <w:tcW w:w="1343" w:type="dxa"/>
            <w:noWrap/>
            <w:hideMark/>
          </w:tcPr>
          <w:p w14:paraId="2FC399B4"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1.28 (0.83, 1.97)</w:t>
            </w:r>
          </w:p>
        </w:tc>
        <w:tc>
          <w:tcPr>
            <w:tcW w:w="959" w:type="dxa"/>
            <w:noWrap/>
            <w:hideMark/>
          </w:tcPr>
          <w:p w14:paraId="7DEC4875"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0.2645</w:t>
            </w:r>
          </w:p>
        </w:tc>
      </w:tr>
      <w:tr w:rsidR="00ED0B95" w:rsidRPr="005C2738" w14:paraId="7F6591DA" w14:textId="77777777" w:rsidTr="002C6EA7">
        <w:trPr>
          <w:trHeight w:val="282"/>
          <w:jc w:val="center"/>
        </w:trPr>
        <w:tc>
          <w:tcPr>
            <w:tcW w:w="1402" w:type="dxa"/>
            <w:noWrap/>
            <w:vAlign w:val="center"/>
            <w:hideMark/>
          </w:tcPr>
          <w:p w14:paraId="03CB90B6"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Q4</w:t>
            </w:r>
          </w:p>
        </w:tc>
        <w:tc>
          <w:tcPr>
            <w:tcW w:w="1343" w:type="dxa"/>
            <w:noWrap/>
            <w:vAlign w:val="center"/>
            <w:hideMark/>
          </w:tcPr>
          <w:p w14:paraId="337B469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1.06 (0.71, 1.59)</w:t>
            </w:r>
          </w:p>
        </w:tc>
        <w:tc>
          <w:tcPr>
            <w:tcW w:w="959" w:type="dxa"/>
            <w:noWrap/>
            <w:vAlign w:val="center"/>
            <w:hideMark/>
          </w:tcPr>
          <w:p w14:paraId="1B50231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0.7596</w:t>
            </w:r>
          </w:p>
        </w:tc>
        <w:tc>
          <w:tcPr>
            <w:tcW w:w="1343" w:type="dxa"/>
            <w:noWrap/>
            <w:vAlign w:val="center"/>
            <w:hideMark/>
          </w:tcPr>
          <w:p w14:paraId="6C5E0197"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1.07 (0.71, 1.59)</w:t>
            </w:r>
          </w:p>
        </w:tc>
        <w:tc>
          <w:tcPr>
            <w:tcW w:w="959" w:type="dxa"/>
            <w:noWrap/>
            <w:vAlign w:val="center"/>
            <w:hideMark/>
          </w:tcPr>
          <w:p w14:paraId="6D6FE37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0.754</w:t>
            </w:r>
          </w:p>
        </w:tc>
        <w:tc>
          <w:tcPr>
            <w:tcW w:w="1343" w:type="dxa"/>
            <w:noWrap/>
            <w:hideMark/>
          </w:tcPr>
          <w:p w14:paraId="7875E507"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1.03 (0.66, 1.61)</w:t>
            </w:r>
          </w:p>
        </w:tc>
        <w:tc>
          <w:tcPr>
            <w:tcW w:w="959" w:type="dxa"/>
            <w:noWrap/>
            <w:hideMark/>
          </w:tcPr>
          <w:p w14:paraId="5DE0428A"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0.8799</w:t>
            </w:r>
          </w:p>
        </w:tc>
      </w:tr>
      <w:tr w:rsidR="00ED0B95" w:rsidRPr="005C2738" w14:paraId="7B3B81BE" w14:textId="77777777" w:rsidTr="002C6EA7">
        <w:trPr>
          <w:trHeight w:val="282"/>
          <w:jc w:val="center"/>
        </w:trPr>
        <w:tc>
          <w:tcPr>
            <w:tcW w:w="1402" w:type="dxa"/>
            <w:noWrap/>
            <w:vAlign w:val="center"/>
            <w:hideMark/>
          </w:tcPr>
          <w:p w14:paraId="769963B5" w14:textId="77777777" w:rsidR="00ED0B95" w:rsidRPr="005C2738" w:rsidRDefault="00ED0B95" w:rsidP="002C6EA7">
            <w:pPr>
              <w:widowControl/>
              <w:jc w:val="left"/>
              <w:rPr>
                <w:rFonts w:eastAsia="Arial Unicode MS"/>
                <w:color w:val="000000"/>
                <w:sz w:val="15"/>
                <w:szCs w:val="15"/>
              </w:rPr>
            </w:pPr>
            <w:proofErr w:type="spellStart"/>
            <w:r>
              <w:rPr>
                <w:rFonts w:eastAsia="Arial Unicode MS"/>
                <w:color w:val="333333"/>
                <w:sz w:val="15"/>
                <w:szCs w:val="15"/>
              </w:rPr>
              <w:t>ln</w:t>
            </w:r>
            <w:r w:rsidRPr="005C2738">
              <w:rPr>
                <w:rFonts w:eastAsia="Arial Unicode MS"/>
                <w:color w:val="333333"/>
                <w:sz w:val="15"/>
                <w:szCs w:val="15"/>
              </w:rPr>
              <w:t>MZP</w:t>
            </w:r>
            <w:proofErr w:type="spellEnd"/>
            <w:r w:rsidRPr="005C2738">
              <w:rPr>
                <w:rFonts w:eastAsia="Arial Unicode MS"/>
                <w:color w:val="333333"/>
                <w:sz w:val="15"/>
                <w:szCs w:val="15"/>
              </w:rPr>
              <w:t xml:space="preserve"> quartile</w:t>
            </w:r>
          </w:p>
        </w:tc>
        <w:tc>
          <w:tcPr>
            <w:tcW w:w="1343" w:type="dxa"/>
            <w:noWrap/>
            <w:vAlign w:val="center"/>
            <w:hideMark/>
          </w:tcPr>
          <w:p w14:paraId="75931F58" w14:textId="77777777" w:rsidR="00ED0B95" w:rsidRPr="005C2738" w:rsidRDefault="00ED0B95" w:rsidP="002C6EA7">
            <w:pPr>
              <w:widowControl/>
              <w:jc w:val="left"/>
              <w:rPr>
                <w:rFonts w:eastAsia="Arial Unicode MS"/>
                <w:color w:val="000000"/>
                <w:sz w:val="15"/>
                <w:szCs w:val="15"/>
              </w:rPr>
            </w:pPr>
          </w:p>
        </w:tc>
        <w:tc>
          <w:tcPr>
            <w:tcW w:w="959" w:type="dxa"/>
            <w:noWrap/>
            <w:vAlign w:val="center"/>
            <w:hideMark/>
          </w:tcPr>
          <w:p w14:paraId="28267845" w14:textId="77777777" w:rsidR="00ED0B95" w:rsidRPr="005C2738" w:rsidRDefault="00ED0B95" w:rsidP="002C6EA7">
            <w:pPr>
              <w:widowControl/>
              <w:jc w:val="left"/>
              <w:rPr>
                <w:rFonts w:eastAsia="Arial Unicode MS"/>
                <w:color w:val="000000"/>
                <w:sz w:val="15"/>
                <w:szCs w:val="15"/>
              </w:rPr>
            </w:pPr>
          </w:p>
        </w:tc>
        <w:tc>
          <w:tcPr>
            <w:tcW w:w="1343" w:type="dxa"/>
            <w:noWrap/>
            <w:vAlign w:val="center"/>
            <w:hideMark/>
          </w:tcPr>
          <w:p w14:paraId="66E0A7EF" w14:textId="77777777" w:rsidR="00ED0B95" w:rsidRPr="005C2738" w:rsidRDefault="00ED0B95" w:rsidP="002C6EA7">
            <w:pPr>
              <w:widowControl/>
              <w:jc w:val="left"/>
              <w:rPr>
                <w:rFonts w:eastAsia="Arial Unicode MS"/>
                <w:color w:val="000000"/>
                <w:sz w:val="15"/>
                <w:szCs w:val="15"/>
              </w:rPr>
            </w:pPr>
          </w:p>
        </w:tc>
        <w:tc>
          <w:tcPr>
            <w:tcW w:w="959" w:type="dxa"/>
            <w:noWrap/>
            <w:vAlign w:val="center"/>
            <w:hideMark/>
          </w:tcPr>
          <w:p w14:paraId="539776DB" w14:textId="77777777" w:rsidR="00ED0B95" w:rsidRPr="005C2738" w:rsidRDefault="00ED0B95" w:rsidP="002C6EA7">
            <w:pPr>
              <w:widowControl/>
              <w:jc w:val="left"/>
              <w:rPr>
                <w:rFonts w:eastAsia="Arial Unicode MS"/>
                <w:color w:val="000000"/>
                <w:sz w:val="15"/>
                <w:szCs w:val="15"/>
              </w:rPr>
            </w:pPr>
          </w:p>
        </w:tc>
        <w:tc>
          <w:tcPr>
            <w:tcW w:w="1343" w:type="dxa"/>
            <w:noWrap/>
            <w:hideMark/>
          </w:tcPr>
          <w:p w14:paraId="74B79323" w14:textId="77777777" w:rsidR="00ED0B95" w:rsidRPr="005C2738" w:rsidRDefault="00ED0B95" w:rsidP="002C6EA7">
            <w:pPr>
              <w:widowControl/>
              <w:jc w:val="left"/>
              <w:rPr>
                <w:rFonts w:eastAsia="Arial Unicode MS"/>
                <w:color w:val="000000"/>
                <w:sz w:val="15"/>
                <w:szCs w:val="15"/>
              </w:rPr>
            </w:pPr>
          </w:p>
        </w:tc>
        <w:tc>
          <w:tcPr>
            <w:tcW w:w="959" w:type="dxa"/>
            <w:noWrap/>
            <w:hideMark/>
          </w:tcPr>
          <w:p w14:paraId="41948EEA" w14:textId="77777777" w:rsidR="00ED0B95" w:rsidRPr="005C2738" w:rsidRDefault="00ED0B95" w:rsidP="002C6EA7">
            <w:pPr>
              <w:widowControl/>
              <w:jc w:val="left"/>
              <w:rPr>
                <w:rFonts w:eastAsia="Arial Unicode MS"/>
                <w:color w:val="000000"/>
                <w:sz w:val="15"/>
                <w:szCs w:val="15"/>
              </w:rPr>
            </w:pPr>
          </w:p>
        </w:tc>
      </w:tr>
      <w:tr w:rsidR="00ED0B95" w:rsidRPr="005C2738" w14:paraId="50232AC7" w14:textId="77777777" w:rsidTr="002C6EA7">
        <w:trPr>
          <w:trHeight w:val="282"/>
          <w:jc w:val="center"/>
        </w:trPr>
        <w:tc>
          <w:tcPr>
            <w:tcW w:w="1402" w:type="dxa"/>
            <w:noWrap/>
            <w:vAlign w:val="center"/>
            <w:hideMark/>
          </w:tcPr>
          <w:p w14:paraId="34ED54F4"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hideMark/>
          </w:tcPr>
          <w:p w14:paraId="0FE0E31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hideMark/>
          </w:tcPr>
          <w:p w14:paraId="4174CA03" w14:textId="77777777" w:rsidR="00ED0B95" w:rsidRPr="005C2738" w:rsidRDefault="00ED0B95" w:rsidP="002C6EA7">
            <w:pPr>
              <w:widowControl/>
              <w:jc w:val="left"/>
              <w:rPr>
                <w:rFonts w:eastAsia="Arial Unicode MS"/>
                <w:color w:val="000000"/>
                <w:sz w:val="15"/>
                <w:szCs w:val="15"/>
              </w:rPr>
            </w:pPr>
          </w:p>
        </w:tc>
        <w:tc>
          <w:tcPr>
            <w:tcW w:w="1343" w:type="dxa"/>
            <w:noWrap/>
            <w:vAlign w:val="center"/>
            <w:hideMark/>
          </w:tcPr>
          <w:p w14:paraId="3876BB1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hideMark/>
          </w:tcPr>
          <w:p w14:paraId="3DF35D2F" w14:textId="77777777" w:rsidR="00ED0B95" w:rsidRPr="005C2738" w:rsidRDefault="00ED0B95" w:rsidP="002C6EA7">
            <w:pPr>
              <w:widowControl/>
              <w:jc w:val="left"/>
              <w:rPr>
                <w:rFonts w:eastAsia="Arial Unicode MS"/>
                <w:color w:val="000000"/>
                <w:sz w:val="15"/>
                <w:szCs w:val="15"/>
              </w:rPr>
            </w:pPr>
          </w:p>
        </w:tc>
        <w:tc>
          <w:tcPr>
            <w:tcW w:w="1343" w:type="dxa"/>
            <w:noWrap/>
            <w:hideMark/>
          </w:tcPr>
          <w:p w14:paraId="3C4A9E07"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w:t>
            </w:r>
          </w:p>
        </w:tc>
        <w:tc>
          <w:tcPr>
            <w:tcW w:w="959" w:type="dxa"/>
            <w:noWrap/>
            <w:hideMark/>
          </w:tcPr>
          <w:p w14:paraId="159D571A" w14:textId="77777777" w:rsidR="00ED0B95" w:rsidRPr="005C2738" w:rsidRDefault="00ED0B95" w:rsidP="002C6EA7">
            <w:pPr>
              <w:widowControl/>
              <w:jc w:val="left"/>
              <w:rPr>
                <w:rFonts w:eastAsia="Arial Unicode MS"/>
                <w:color w:val="000000"/>
                <w:sz w:val="15"/>
                <w:szCs w:val="15"/>
              </w:rPr>
            </w:pPr>
          </w:p>
        </w:tc>
      </w:tr>
      <w:tr w:rsidR="00ED0B95" w:rsidRPr="005C2738" w14:paraId="552A4B7E" w14:textId="77777777" w:rsidTr="002C6EA7">
        <w:trPr>
          <w:trHeight w:val="282"/>
          <w:jc w:val="center"/>
        </w:trPr>
        <w:tc>
          <w:tcPr>
            <w:tcW w:w="1402" w:type="dxa"/>
            <w:noWrap/>
            <w:vAlign w:val="center"/>
          </w:tcPr>
          <w:p w14:paraId="702D062E"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tcPr>
          <w:p w14:paraId="0A531683"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1.29 (0.86, 1.92)</w:t>
            </w:r>
          </w:p>
        </w:tc>
        <w:tc>
          <w:tcPr>
            <w:tcW w:w="959" w:type="dxa"/>
            <w:noWrap/>
            <w:vAlign w:val="center"/>
          </w:tcPr>
          <w:p w14:paraId="3093668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0.2163</w:t>
            </w:r>
          </w:p>
        </w:tc>
        <w:tc>
          <w:tcPr>
            <w:tcW w:w="1343" w:type="dxa"/>
            <w:noWrap/>
            <w:vAlign w:val="center"/>
          </w:tcPr>
          <w:p w14:paraId="21D1E33A"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1.29 (0.86, 1.93)</w:t>
            </w:r>
          </w:p>
        </w:tc>
        <w:tc>
          <w:tcPr>
            <w:tcW w:w="959" w:type="dxa"/>
            <w:noWrap/>
            <w:vAlign w:val="center"/>
          </w:tcPr>
          <w:p w14:paraId="0C06DDC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0.2128</w:t>
            </w:r>
          </w:p>
        </w:tc>
        <w:tc>
          <w:tcPr>
            <w:tcW w:w="1343" w:type="dxa"/>
            <w:noWrap/>
          </w:tcPr>
          <w:p w14:paraId="7E7797A6"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1.24 (0.78, 1.97)</w:t>
            </w:r>
          </w:p>
        </w:tc>
        <w:tc>
          <w:tcPr>
            <w:tcW w:w="959" w:type="dxa"/>
            <w:noWrap/>
          </w:tcPr>
          <w:p w14:paraId="4D01B284"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0.3526</w:t>
            </w:r>
          </w:p>
        </w:tc>
      </w:tr>
      <w:tr w:rsidR="00ED0B95" w:rsidRPr="005C2738" w14:paraId="2C49D9FF" w14:textId="77777777" w:rsidTr="002C6EA7">
        <w:trPr>
          <w:trHeight w:val="282"/>
          <w:jc w:val="center"/>
        </w:trPr>
        <w:tc>
          <w:tcPr>
            <w:tcW w:w="1402" w:type="dxa"/>
            <w:noWrap/>
            <w:vAlign w:val="center"/>
            <w:hideMark/>
          </w:tcPr>
          <w:p w14:paraId="529EFCE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Q3</w:t>
            </w:r>
          </w:p>
        </w:tc>
        <w:tc>
          <w:tcPr>
            <w:tcW w:w="1343" w:type="dxa"/>
            <w:noWrap/>
            <w:vAlign w:val="center"/>
            <w:hideMark/>
          </w:tcPr>
          <w:p w14:paraId="385A46B3"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1.36 (0.92, 2.03)</w:t>
            </w:r>
          </w:p>
        </w:tc>
        <w:tc>
          <w:tcPr>
            <w:tcW w:w="959" w:type="dxa"/>
            <w:noWrap/>
            <w:vAlign w:val="center"/>
            <w:hideMark/>
          </w:tcPr>
          <w:p w14:paraId="7A570DC0" w14:textId="77777777" w:rsidR="00ED0B95" w:rsidRPr="005C2738" w:rsidRDefault="00ED0B95" w:rsidP="002C6EA7">
            <w:pPr>
              <w:widowControl/>
              <w:jc w:val="left"/>
              <w:rPr>
                <w:rFonts w:eastAsia="Arial Unicode MS"/>
                <w:sz w:val="15"/>
                <w:szCs w:val="15"/>
              </w:rPr>
            </w:pPr>
            <w:r w:rsidRPr="005C2738">
              <w:rPr>
                <w:rFonts w:eastAsia="Arial Unicode MS"/>
                <w:color w:val="333333"/>
                <w:sz w:val="15"/>
                <w:szCs w:val="15"/>
              </w:rPr>
              <w:t>0.1271</w:t>
            </w:r>
          </w:p>
        </w:tc>
        <w:tc>
          <w:tcPr>
            <w:tcW w:w="1343" w:type="dxa"/>
            <w:noWrap/>
            <w:vAlign w:val="center"/>
            <w:hideMark/>
          </w:tcPr>
          <w:p w14:paraId="78B77EF3" w14:textId="77777777" w:rsidR="00ED0B95" w:rsidRPr="005C2738" w:rsidRDefault="00ED0B95" w:rsidP="002C6EA7">
            <w:pPr>
              <w:widowControl/>
              <w:jc w:val="left"/>
              <w:rPr>
                <w:rFonts w:eastAsia="Arial Unicode MS"/>
                <w:sz w:val="15"/>
                <w:szCs w:val="15"/>
              </w:rPr>
            </w:pPr>
            <w:r w:rsidRPr="005C2738">
              <w:rPr>
                <w:rFonts w:eastAsia="Arial Unicode MS"/>
                <w:color w:val="333333"/>
                <w:sz w:val="15"/>
                <w:szCs w:val="15"/>
              </w:rPr>
              <w:t>1.37 (0.92, 2.04)</w:t>
            </w:r>
          </w:p>
        </w:tc>
        <w:tc>
          <w:tcPr>
            <w:tcW w:w="959" w:type="dxa"/>
            <w:noWrap/>
            <w:vAlign w:val="center"/>
            <w:hideMark/>
          </w:tcPr>
          <w:p w14:paraId="328E2863" w14:textId="77777777" w:rsidR="00ED0B95" w:rsidRPr="005C2738" w:rsidRDefault="00ED0B95" w:rsidP="002C6EA7">
            <w:pPr>
              <w:widowControl/>
              <w:jc w:val="left"/>
              <w:rPr>
                <w:rFonts w:eastAsia="Arial Unicode MS"/>
                <w:sz w:val="15"/>
                <w:szCs w:val="15"/>
              </w:rPr>
            </w:pPr>
            <w:r w:rsidRPr="005C2738">
              <w:rPr>
                <w:rFonts w:eastAsia="Arial Unicode MS"/>
                <w:color w:val="333333"/>
                <w:sz w:val="15"/>
                <w:szCs w:val="15"/>
              </w:rPr>
              <w:t>0.1242</w:t>
            </w:r>
          </w:p>
        </w:tc>
        <w:tc>
          <w:tcPr>
            <w:tcW w:w="1343" w:type="dxa"/>
            <w:noWrap/>
            <w:hideMark/>
          </w:tcPr>
          <w:p w14:paraId="12B03E67" w14:textId="77777777" w:rsidR="00ED0B95" w:rsidRPr="005C2738" w:rsidRDefault="00ED0B95" w:rsidP="002C6EA7">
            <w:pPr>
              <w:widowControl/>
              <w:jc w:val="left"/>
              <w:rPr>
                <w:rFonts w:eastAsia="Arial Unicode MS"/>
                <w:sz w:val="15"/>
                <w:szCs w:val="15"/>
              </w:rPr>
            </w:pPr>
            <w:r w:rsidRPr="005C2738">
              <w:rPr>
                <w:rFonts w:eastAsia="Arial Unicode MS"/>
                <w:sz w:val="15"/>
                <w:szCs w:val="15"/>
              </w:rPr>
              <w:t>1.19 (0.74, 1.91)</w:t>
            </w:r>
          </w:p>
        </w:tc>
        <w:tc>
          <w:tcPr>
            <w:tcW w:w="959" w:type="dxa"/>
            <w:noWrap/>
            <w:hideMark/>
          </w:tcPr>
          <w:p w14:paraId="0E56A021" w14:textId="77777777" w:rsidR="00ED0B95" w:rsidRPr="005C2738" w:rsidRDefault="00ED0B95" w:rsidP="002C6EA7">
            <w:pPr>
              <w:widowControl/>
              <w:jc w:val="left"/>
              <w:rPr>
                <w:rFonts w:eastAsia="Arial Unicode MS"/>
                <w:sz w:val="15"/>
                <w:szCs w:val="15"/>
              </w:rPr>
            </w:pPr>
            <w:r w:rsidRPr="005C2738">
              <w:rPr>
                <w:rFonts w:eastAsia="Arial Unicode MS"/>
                <w:sz w:val="15"/>
                <w:szCs w:val="15"/>
              </w:rPr>
              <w:t>0.4782</w:t>
            </w:r>
          </w:p>
        </w:tc>
      </w:tr>
      <w:tr w:rsidR="00ED0B95" w:rsidRPr="005C2738" w14:paraId="29DC30BE" w14:textId="77777777" w:rsidTr="002C6EA7">
        <w:trPr>
          <w:trHeight w:val="282"/>
          <w:jc w:val="center"/>
        </w:trPr>
        <w:tc>
          <w:tcPr>
            <w:tcW w:w="1402" w:type="dxa"/>
            <w:noWrap/>
            <w:vAlign w:val="center"/>
            <w:hideMark/>
          </w:tcPr>
          <w:p w14:paraId="283CD47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Q4</w:t>
            </w:r>
          </w:p>
        </w:tc>
        <w:tc>
          <w:tcPr>
            <w:tcW w:w="1343" w:type="dxa"/>
            <w:noWrap/>
            <w:vAlign w:val="center"/>
            <w:hideMark/>
          </w:tcPr>
          <w:p w14:paraId="40AFC85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1.99 (1.36, 2.92)</w:t>
            </w:r>
          </w:p>
        </w:tc>
        <w:tc>
          <w:tcPr>
            <w:tcW w:w="959" w:type="dxa"/>
            <w:noWrap/>
            <w:vAlign w:val="center"/>
            <w:hideMark/>
          </w:tcPr>
          <w:p w14:paraId="32A5E67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0.0004</w:t>
            </w:r>
          </w:p>
        </w:tc>
        <w:tc>
          <w:tcPr>
            <w:tcW w:w="1343" w:type="dxa"/>
            <w:noWrap/>
            <w:vAlign w:val="center"/>
            <w:hideMark/>
          </w:tcPr>
          <w:p w14:paraId="2187E8F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2.00 (1.36, 2.93)</w:t>
            </w:r>
          </w:p>
        </w:tc>
        <w:tc>
          <w:tcPr>
            <w:tcW w:w="959" w:type="dxa"/>
            <w:noWrap/>
            <w:vAlign w:val="center"/>
            <w:hideMark/>
          </w:tcPr>
          <w:p w14:paraId="7600C48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0.0004</w:t>
            </w:r>
          </w:p>
        </w:tc>
        <w:tc>
          <w:tcPr>
            <w:tcW w:w="1343" w:type="dxa"/>
            <w:noWrap/>
            <w:hideMark/>
          </w:tcPr>
          <w:p w14:paraId="1680AB31"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1.48 (0.91, 2.42)</w:t>
            </w:r>
          </w:p>
        </w:tc>
        <w:tc>
          <w:tcPr>
            <w:tcW w:w="959" w:type="dxa"/>
            <w:noWrap/>
            <w:hideMark/>
          </w:tcPr>
          <w:p w14:paraId="61342E2C"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0.1176</w:t>
            </w:r>
          </w:p>
        </w:tc>
      </w:tr>
      <w:tr w:rsidR="00ED0B95" w:rsidRPr="005C2738" w14:paraId="3BA3AA11" w14:textId="77777777" w:rsidTr="002C6EA7">
        <w:trPr>
          <w:trHeight w:val="282"/>
          <w:jc w:val="center"/>
        </w:trPr>
        <w:tc>
          <w:tcPr>
            <w:tcW w:w="1402" w:type="dxa"/>
            <w:noWrap/>
            <w:vAlign w:val="center"/>
            <w:hideMark/>
          </w:tcPr>
          <w:p w14:paraId="7F46ABEE" w14:textId="77777777" w:rsidR="00ED0B95" w:rsidRPr="005C2738" w:rsidRDefault="00ED0B95" w:rsidP="002C6EA7">
            <w:pPr>
              <w:widowControl/>
              <w:jc w:val="left"/>
              <w:rPr>
                <w:rFonts w:eastAsia="Arial Unicode MS"/>
                <w:color w:val="000000"/>
                <w:sz w:val="15"/>
                <w:szCs w:val="15"/>
              </w:rPr>
            </w:pPr>
            <w:r>
              <w:rPr>
                <w:rFonts w:eastAsia="Arial Unicode MS"/>
                <w:color w:val="333333"/>
                <w:sz w:val="15"/>
                <w:szCs w:val="15"/>
              </w:rPr>
              <w:t>ln</w:t>
            </w:r>
            <w:r w:rsidRPr="005C2738">
              <w:rPr>
                <w:rFonts w:eastAsia="Arial Unicode MS"/>
                <w:color w:val="333333"/>
                <w:sz w:val="15"/>
                <w:szCs w:val="15"/>
              </w:rPr>
              <w:t>MC1 quartile</w:t>
            </w:r>
          </w:p>
        </w:tc>
        <w:tc>
          <w:tcPr>
            <w:tcW w:w="1343" w:type="dxa"/>
            <w:noWrap/>
            <w:vAlign w:val="center"/>
            <w:hideMark/>
          </w:tcPr>
          <w:p w14:paraId="553ED188" w14:textId="77777777" w:rsidR="00ED0B95" w:rsidRPr="005C2738" w:rsidRDefault="00ED0B95" w:rsidP="002C6EA7">
            <w:pPr>
              <w:widowControl/>
              <w:jc w:val="left"/>
              <w:rPr>
                <w:rFonts w:eastAsia="Arial Unicode MS"/>
                <w:color w:val="000000"/>
                <w:sz w:val="15"/>
                <w:szCs w:val="15"/>
              </w:rPr>
            </w:pPr>
          </w:p>
        </w:tc>
        <w:tc>
          <w:tcPr>
            <w:tcW w:w="959" w:type="dxa"/>
            <w:noWrap/>
            <w:vAlign w:val="center"/>
            <w:hideMark/>
          </w:tcPr>
          <w:p w14:paraId="65F922D9" w14:textId="77777777" w:rsidR="00ED0B95" w:rsidRPr="005C2738" w:rsidRDefault="00ED0B95" w:rsidP="002C6EA7">
            <w:pPr>
              <w:widowControl/>
              <w:jc w:val="left"/>
              <w:rPr>
                <w:rFonts w:eastAsia="Arial Unicode MS"/>
                <w:color w:val="000000"/>
                <w:sz w:val="15"/>
                <w:szCs w:val="15"/>
              </w:rPr>
            </w:pPr>
          </w:p>
        </w:tc>
        <w:tc>
          <w:tcPr>
            <w:tcW w:w="1343" w:type="dxa"/>
            <w:noWrap/>
            <w:vAlign w:val="center"/>
            <w:hideMark/>
          </w:tcPr>
          <w:p w14:paraId="21BAD3DF" w14:textId="77777777" w:rsidR="00ED0B95" w:rsidRPr="005C2738" w:rsidRDefault="00ED0B95" w:rsidP="002C6EA7">
            <w:pPr>
              <w:widowControl/>
              <w:jc w:val="left"/>
              <w:rPr>
                <w:rFonts w:eastAsia="Arial Unicode MS"/>
                <w:color w:val="000000"/>
                <w:sz w:val="15"/>
                <w:szCs w:val="15"/>
              </w:rPr>
            </w:pPr>
          </w:p>
        </w:tc>
        <w:tc>
          <w:tcPr>
            <w:tcW w:w="959" w:type="dxa"/>
            <w:noWrap/>
            <w:vAlign w:val="center"/>
            <w:hideMark/>
          </w:tcPr>
          <w:p w14:paraId="175EE137" w14:textId="77777777" w:rsidR="00ED0B95" w:rsidRPr="005C2738" w:rsidRDefault="00ED0B95" w:rsidP="002C6EA7">
            <w:pPr>
              <w:widowControl/>
              <w:jc w:val="left"/>
              <w:rPr>
                <w:rFonts w:eastAsia="Arial Unicode MS"/>
                <w:color w:val="000000"/>
                <w:sz w:val="15"/>
                <w:szCs w:val="15"/>
              </w:rPr>
            </w:pPr>
          </w:p>
        </w:tc>
        <w:tc>
          <w:tcPr>
            <w:tcW w:w="1343" w:type="dxa"/>
            <w:noWrap/>
            <w:hideMark/>
          </w:tcPr>
          <w:p w14:paraId="2DF2AE3C" w14:textId="77777777" w:rsidR="00ED0B95" w:rsidRPr="005C2738" w:rsidRDefault="00ED0B95" w:rsidP="002C6EA7">
            <w:pPr>
              <w:widowControl/>
              <w:jc w:val="left"/>
              <w:rPr>
                <w:rFonts w:eastAsia="Arial Unicode MS"/>
                <w:color w:val="000000"/>
                <w:sz w:val="15"/>
                <w:szCs w:val="15"/>
              </w:rPr>
            </w:pPr>
          </w:p>
        </w:tc>
        <w:tc>
          <w:tcPr>
            <w:tcW w:w="959" w:type="dxa"/>
            <w:noWrap/>
            <w:hideMark/>
          </w:tcPr>
          <w:p w14:paraId="5212F090" w14:textId="77777777" w:rsidR="00ED0B95" w:rsidRPr="005C2738" w:rsidRDefault="00ED0B95" w:rsidP="002C6EA7">
            <w:pPr>
              <w:widowControl/>
              <w:jc w:val="left"/>
              <w:rPr>
                <w:rFonts w:eastAsia="Arial Unicode MS"/>
                <w:color w:val="000000"/>
                <w:sz w:val="15"/>
                <w:szCs w:val="15"/>
              </w:rPr>
            </w:pPr>
          </w:p>
        </w:tc>
      </w:tr>
      <w:tr w:rsidR="00ED0B95" w:rsidRPr="005C2738" w14:paraId="53A3DCCE" w14:textId="77777777" w:rsidTr="002C6EA7">
        <w:trPr>
          <w:trHeight w:val="282"/>
          <w:jc w:val="center"/>
        </w:trPr>
        <w:tc>
          <w:tcPr>
            <w:tcW w:w="1402" w:type="dxa"/>
            <w:noWrap/>
            <w:vAlign w:val="center"/>
            <w:hideMark/>
          </w:tcPr>
          <w:p w14:paraId="10C01B4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hideMark/>
          </w:tcPr>
          <w:p w14:paraId="34E3491D"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hideMark/>
          </w:tcPr>
          <w:p w14:paraId="0E789A9B" w14:textId="77777777" w:rsidR="00ED0B95" w:rsidRPr="005C2738" w:rsidRDefault="00ED0B95" w:rsidP="002C6EA7">
            <w:pPr>
              <w:widowControl/>
              <w:jc w:val="left"/>
              <w:rPr>
                <w:rFonts w:eastAsia="Arial Unicode MS"/>
                <w:color w:val="000000"/>
                <w:sz w:val="15"/>
                <w:szCs w:val="15"/>
              </w:rPr>
            </w:pPr>
          </w:p>
        </w:tc>
        <w:tc>
          <w:tcPr>
            <w:tcW w:w="1343" w:type="dxa"/>
            <w:noWrap/>
            <w:vAlign w:val="center"/>
            <w:hideMark/>
          </w:tcPr>
          <w:p w14:paraId="43CFE13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hideMark/>
          </w:tcPr>
          <w:p w14:paraId="18FF913D" w14:textId="77777777" w:rsidR="00ED0B95" w:rsidRPr="005C2738" w:rsidRDefault="00ED0B95" w:rsidP="002C6EA7">
            <w:pPr>
              <w:widowControl/>
              <w:jc w:val="left"/>
              <w:rPr>
                <w:rFonts w:eastAsia="Arial Unicode MS"/>
                <w:color w:val="000000"/>
                <w:sz w:val="15"/>
                <w:szCs w:val="15"/>
              </w:rPr>
            </w:pPr>
          </w:p>
        </w:tc>
        <w:tc>
          <w:tcPr>
            <w:tcW w:w="1343" w:type="dxa"/>
            <w:noWrap/>
            <w:hideMark/>
          </w:tcPr>
          <w:p w14:paraId="1F73829D"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w:t>
            </w:r>
          </w:p>
        </w:tc>
        <w:tc>
          <w:tcPr>
            <w:tcW w:w="959" w:type="dxa"/>
            <w:noWrap/>
            <w:hideMark/>
          </w:tcPr>
          <w:p w14:paraId="2D669661" w14:textId="77777777" w:rsidR="00ED0B95" w:rsidRPr="005C2738" w:rsidRDefault="00ED0B95" w:rsidP="002C6EA7">
            <w:pPr>
              <w:widowControl/>
              <w:jc w:val="left"/>
              <w:rPr>
                <w:rFonts w:eastAsia="Arial Unicode MS"/>
                <w:color w:val="000000"/>
                <w:sz w:val="15"/>
                <w:szCs w:val="15"/>
              </w:rPr>
            </w:pPr>
          </w:p>
        </w:tc>
      </w:tr>
      <w:tr w:rsidR="00ED0B95" w:rsidRPr="005C2738" w14:paraId="7B8F716A" w14:textId="77777777" w:rsidTr="002C6EA7">
        <w:trPr>
          <w:trHeight w:val="282"/>
          <w:jc w:val="center"/>
        </w:trPr>
        <w:tc>
          <w:tcPr>
            <w:tcW w:w="1402" w:type="dxa"/>
            <w:noWrap/>
            <w:vAlign w:val="center"/>
          </w:tcPr>
          <w:p w14:paraId="505AB54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tcPr>
          <w:p w14:paraId="42EA75C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0.78 (0.53, 1.15)</w:t>
            </w:r>
          </w:p>
        </w:tc>
        <w:tc>
          <w:tcPr>
            <w:tcW w:w="959" w:type="dxa"/>
            <w:noWrap/>
            <w:vAlign w:val="center"/>
          </w:tcPr>
          <w:p w14:paraId="37B6656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0.2118</w:t>
            </w:r>
          </w:p>
        </w:tc>
        <w:tc>
          <w:tcPr>
            <w:tcW w:w="1343" w:type="dxa"/>
            <w:noWrap/>
            <w:vAlign w:val="center"/>
          </w:tcPr>
          <w:p w14:paraId="6B5E27FE"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0.78 (0.53, 1.15)</w:t>
            </w:r>
          </w:p>
        </w:tc>
        <w:tc>
          <w:tcPr>
            <w:tcW w:w="959" w:type="dxa"/>
            <w:noWrap/>
            <w:vAlign w:val="center"/>
          </w:tcPr>
          <w:p w14:paraId="16311EDB"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0.2104</w:t>
            </w:r>
          </w:p>
        </w:tc>
        <w:tc>
          <w:tcPr>
            <w:tcW w:w="1343" w:type="dxa"/>
            <w:noWrap/>
          </w:tcPr>
          <w:p w14:paraId="75797A77"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0.85 (0.55, 1.31)</w:t>
            </w:r>
          </w:p>
        </w:tc>
        <w:tc>
          <w:tcPr>
            <w:tcW w:w="959" w:type="dxa"/>
            <w:noWrap/>
          </w:tcPr>
          <w:p w14:paraId="505C2F4D"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0.4576</w:t>
            </w:r>
          </w:p>
        </w:tc>
      </w:tr>
      <w:tr w:rsidR="00ED0B95" w:rsidRPr="005C2738" w14:paraId="33AB5E9F" w14:textId="77777777" w:rsidTr="002C6EA7">
        <w:trPr>
          <w:trHeight w:val="282"/>
          <w:jc w:val="center"/>
        </w:trPr>
        <w:tc>
          <w:tcPr>
            <w:tcW w:w="1402" w:type="dxa"/>
            <w:noWrap/>
            <w:vAlign w:val="center"/>
          </w:tcPr>
          <w:p w14:paraId="48FEE48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Q3</w:t>
            </w:r>
          </w:p>
        </w:tc>
        <w:tc>
          <w:tcPr>
            <w:tcW w:w="1343" w:type="dxa"/>
            <w:noWrap/>
            <w:vAlign w:val="center"/>
          </w:tcPr>
          <w:p w14:paraId="75929E3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(0.71, 1.48)</w:t>
            </w:r>
          </w:p>
        </w:tc>
        <w:tc>
          <w:tcPr>
            <w:tcW w:w="959" w:type="dxa"/>
            <w:noWrap/>
            <w:vAlign w:val="center"/>
          </w:tcPr>
          <w:p w14:paraId="14CC3EC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0.9085</w:t>
            </w:r>
          </w:p>
        </w:tc>
        <w:tc>
          <w:tcPr>
            <w:tcW w:w="1343" w:type="dxa"/>
            <w:noWrap/>
            <w:vAlign w:val="center"/>
          </w:tcPr>
          <w:p w14:paraId="7A923FD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(0.71, 1.48)</w:t>
            </w:r>
          </w:p>
        </w:tc>
        <w:tc>
          <w:tcPr>
            <w:tcW w:w="959" w:type="dxa"/>
            <w:noWrap/>
            <w:vAlign w:val="center"/>
          </w:tcPr>
          <w:p w14:paraId="57A94273"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0.9137</w:t>
            </w:r>
          </w:p>
        </w:tc>
        <w:tc>
          <w:tcPr>
            <w:tcW w:w="1343" w:type="dxa"/>
            <w:noWrap/>
          </w:tcPr>
          <w:p w14:paraId="13671A1C"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1.02 (0.65, 1.60)</w:t>
            </w:r>
          </w:p>
        </w:tc>
        <w:tc>
          <w:tcPr>
            <w:tcW w:w="959" w:type="dxa"/>
            <w:noWrap/>
          </w:tcPr>
          <w:p w14:paraId="75615FF6"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0.9453</w:t>
            </w:r>
          </w:p>
        </w:tc>
      </w:tr>
      <w:tr w:rsidR="00ED0B95" w:rsidRPr="005C2738" w14:paraId="18B0066D" w14:textId="77777777" w:rsidTr="002C6EA7">
        <w:trPr>
          <w:trHeight w:val="282"/>
          <w:jc w:val="center"/>
        </w:trPr>
        <w:tc>
          <w:tcPr>
            <w:tcW w:w="1402" w:type="dxa"/>
            <w:noWrap/>
            <w:vAlign w:val="center"/>
          </w:tcPr>
          <w:p w14:paraId="5059D626"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Q4</w:t>
            </w:r>
          </w:p>
        </w:tc>
        <w:tc>
          <w:tcPr>
            <w:tcW w:w="1343" w:type="dxa"/>
            <w:noWrap/>
            <w:vAlign w:val="center"/>
          </w:tcPr>
          <w:p w14:paraId="2179483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(0.70, 1.47)</w:t>
            </w:r>
          </w:p>
        </w:tc>
        <w:tc>
          <w:tcPr>
            <w:tcW w:w="959" w:type="dxa"/>
            <w:noWrap/>
            <w:vAlign w:val="center"/>
          </w:tcPr>
          <w:p w14:paraId="44D4731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0.925</w:t>
            </w:r>
          </w:p>
        </w:tc>
        <w:tc>
          <w:tcPr>
            <w:tcW w:w="1343" w:type="dxa"/>
            <w:noWrap/>
            <w:vAlign w:val="center"/>
          </w:tcPr>
          <w:p w14:paraId="254F548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(0.70, 1.47)</w:t>
            </w:r>
          </w:p>
        </w:tc>
        <w:tc>
          <w:tcPr>
            <w:tcW w:w="959" w:type="dxa"/>
            <w:noWrap/>
            <w:vAlign w:val="center"/>
          </w:tcPr>
          <w:p w14:paraId="6F699FF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0.9226</w:t>
            </w:r>
          </w:p>
        </w:tc>
        <w:tc>
          <w:tcPr>
            <w:tcW w:w="1343" w:type="dxa"/>
            <w:noWrap/>
          </w:tcPr>
          <w:p w14:paraId="422AD565"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1.04 (0.65, 1.67)</w:t>
            </w:r>
          </w:p>
        </w:tc>
        <w:tc>
          <w:tcPr>
            <w:tcW w:w="959" w:type="dxa"/>
            <w:noWrap/>
          </w:tcPr>
          <w:p w14:paraId="0049578A"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0.882</w:t>
            </w:r>
          </w:p>
        </w:tc>
      </w:tr>
      <w:tr w:rsidR="00ED0B95" w:rsidRPr="005C2738" w14:paraId="22865865" w14:textId="77777777" w:rsidTr="002C6EA7">
        <w:trPr>
          <w:trHeight w:val="282"/>
          <w:jc w:val="center"/>
        </w:trPr>
        <w:tc>
          <w:tcPr>
            <w:tcW w:w="1402" w:type="dxa"/>
            <w:noWrap/>
            <w:vAlign w:val="center"/>
          </w:tcPr>
          <w:p w14:paraId="33F34D68" w14:textId="77777777" w:rsidR="00ED0B95" w:rsidRPr="005C2738" w:rsidRDefault="00ED0B95" w:rsidP="002C6EA7">
            <w:pPr>
              <w:widowControl/>
              <w:jc w:val="left"/>
              <w:rPr>
                <w:rFonts w:eastAsia="Arial Unicode MS"/>
                <w:color w:val="000000"/>
                <w:sz w:val="15"/>
                <w:szCs w:val="15"/>
              </w:rPr>
            </w:pPr>
            <w:proofErr w:type="spellStart"/>
            <w:r>
              <w:rPr>
                <w:rFonts w:eastAsia="Arial Unicode MS"/>
                <w:color w:val="333333"/>
                <w:sz w:val="15"/>
                <w:szCs w:val="15"/>
              </w:rPr>
              <w:t>ln</w:t>
            </w:r>
            <w:r w:rsidRPr="005C2738">
              <w:rPr>
                <w:rFonts w:eastAsia="Arial Unicode MS"/>
                <w:color w:val="333333"/>
                <w:sz w:val="15"/>
                <w:szCs w:val="15"/>
              </w:rPr>
              <w:t>MHH</w:t>
            </w:r>
            <w:proofErr w:type="spellEnd"/>
            <w:r w:rsidRPr="005C2738">
              <w:rPr>
                <w:rFonts w:eastAsia="Arial Unicode MS"/>
                <w:color w:val="333333"/>
                <w:sz w:val="15"/>
                <w:szCs w:val="15"/>
              </w:rPr>
              <w:t xml:space="preserve"> quartile</w:t>
            </w:r>
          </w:p>
        </w:tc>
        <w:tc>
          <w:tcPr>
            <w:tcW w:w="1343" w:type="dxa"/>
            <w:noWrap/>
            <w:vAlign w:val="center"/>
          </w:tcPr>
          <w:p w14:paraId="17ED4D68"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05BF446F"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15B10BE7"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44224B86" w14:textId="77777777" w:rsidR="00ED0B95" w:rsidRPr="005C2738" w:rsidRDefault="00ED0B95" w:rsidP="002C6EA7">
            <w:pPr>
              <w:widowControl/>
              <w:jc w:val="left"/>
              <w:rPr>
                <w:rFonts w:eastAsia="Arial Unicode MS"/>
                <w:color w:val="000000"/>
                <w:sz w:val="15"/>
                <w:szCs w:val="15"/>
              </w:rPr>
            </w:pPr>
          </w:p>
        </w:tc>
        <w:tc>
          <w:tcPr>
            <w:tcW w:w="1343" w:type="dxa"/>
            <w:noWrap/>
          </w:tcPr>
          <w:p w14:paraId="72B82CC4" w14:textId="77777777" w:rsidR="00ED0B95" w:rsidRPr="005C2738" w:rsidRDefault="00ED0B95" w:rsidP="002C6EA7">
            <w:pPr>
              <w:widowControl/>
              <w:jc w:val="left"/>
              <w:rPr>
                <w:rFonts w:eastAsia="Arial Unicode MS"/>
                <w:color w:val="000000"/>
                <w:sz w:val="15"/>
                <w:szCs w:val="15"/>
              </w:rPr>
            </w:pPr>
          </w:p>
        </w:tc>
        <w:tc>
          <w:tcPr>
            <w:tcW w:w="959" w:type="dxa"/>
            <w:noWrap/>
          </w:tcPr>
          <w:p w14:paraId="1E9A5A49" w14:textId="77777777" w:rsidR="00ED0B95" w:rsidRPr="005C2738" w:rsidRDefault="00ED0B95" w:rsidP="002C6EA7">
            <w:pPr>
              <w:widowControl/>
              <w:jc w:val="left"/>
              <w:rPr>
                <w:rFonts w:eastAsia="Arial Unicode MS"/>
                <w:color w:val="000000"/>
                <w:sz w:val="15"/>
                <w:szCs w:val="15"/>
              </w:rPr>
            </w:pPr>
          </w:p>
        </w:tc>
      </w:tr>
      <w:tr w:rsidR="00ED0B95" w:rsidRPr="005C2738" w14:paraId="4F59BB53" w14:textId="77777777" w:rsidTr="002C6EA7">
        <w:trPr>
          <w:trHeight w:val="282"/>
          <w:jc w:val="center"/>
        </w:trPr>
        <w:tc>
          <w:tcPr>
            <w:tcW w:w="1402" w:type="dxa"/>
            <w:noWrap/>
            <w:vAlign w:val="center"/>
          </w:tcPr>
          <w:p w14:paraId="16F9E52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tcPr>
          <w:p w14:paraId="0BD9919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34B32812"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581508B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39FB3316" w14:textId="77777777" w:rsidR="00ED0B95" w:rsidRPr="005C2738" w:rsidRDefault="00ED0B95" w:rsidP="002C6EA7">
            <w:pPr>
              <w:widowControl/>
              <w:jc w:val="left"/>
              <w:rPr>
                <w:rFonts w:eastAsia="Arial Unicode MS"/>
                <w:color w:val="000000"/>
                <w:sz w:val="15"/>
                <w:szCs w:val="15"/>
              </w:rPr>
            </w:pPr>
          </w:p>
        </w:tc>
        <w:tc>
          <w:tcPr>
            <w:tcW w:w="1343" w:type="dxa"/>
            <w:noWrap/>
          </w:tcPr>
          <w:p w14:paraId="74E3A316"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w:t>
            </w:r>
          </w:p>
        </w:tc>
        <w:tc>
          <w:tcPr>
            <w:tcW w:w="959" w:type="dxa"/>
            <w:noWrap/>
          </w:tcPr>
          <w:p w14:paraId="5BF489DD" w14:textId="77777777" w:rsidR="00ED0B95" w:rsidRPr="005C2738" w:rsidRDefault="00ED0B95" w:rsidP="002C6EA7">
            <w:pPr>
              <w:widowControl/>
              <w:jc w:val="left"/>
              <w:rPr>
                <w:rFonts w:eastAsia="Arial Unicode MS"/>
                <w:color w:val="000000"/>
                <w:sz w:val="15"/>
                <w:szCs w:val="15"/>
              </w:rPr>
            </w:pPr>
          </w:p>
        </w:tc>
      </w:tr>
      <w:tr w:rsidR="00ED0B95" w:rsidRPr="005C2738" w14:paraId="64782A66" w14:textId="77777777" w:rsidTr="002C6EA7">
        <w:trPr>
          <w:trHeight w:val="282"/>
          <w:jc w:val="center"/>
        </w:trPr>
        <w:tc>
          <w:tcPr>
            <w:tcW w:w="1402" w:type="dxa"/>
            <w:noWrap/>
            <w:vAlign w:val="center"/>
          </w:tcPr>
          <w:p w14:paraId="40744967"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tcPr>
          <w:p w14:paraId="4830BD9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0.72 (0.49, 1.07)</w:t>
            </w:r>
          </w:p>
        </w:tc>
        <w:tc>
          <w:tcPr>
            <w:tcW w:w="959" w:type="dxa"/>
            <w:noWrap/>
            <w:vAlign w:val="center"/>
          </w:tcPr>
          <w:p w14:paraId="10E7685D"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0.1016</w:t>
            </w:r>
          </w:p>
        </w:tc>
        <w:tc>
          <w:tcPr>
            <w:tcW w:w="1343" w:type="dxa"/>
            <w:noWrap/>
            <w:vAlign w:val="center"/>
          </w:tcPr>
          <w:p w14:paraId="189B64F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0.72 (0.49, 1.07)</w:t>
            </w:r>
          </w:p>
        </w:tc>
        <w:tc>
          <w:tcPr>
            <w:tcW w:w="959" w:type="dxa"/>
            <w:noWrap/>
            <w:vAlign w:val="center"/>
          </w:tcPr>
          <w:p w14:paraId="1C7D45E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0.1015</w:t>
            </w:r>
          </w:p>
        </w:tc>
        <w:tc>
          <w:tcPr>
            <w:tcW w:w="1343" w:type="dxa"/>
            <w:noWrap/>
          </w:tcPr>
          <w:p w14:paraId="0CEE7CAB"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0.58 (0.30, 1.12)</w:t>
            </w:r>
          </w:p>
        </w:tc>
        <w:tc>
          <w:tcPr>
            <w:tcW w:w="959" w:type="dxa"/>
            <w:noWrap/>
          </w:tcPr>
          <w:p w14:paraId="34315AE1"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0.1027</w:t>
            </w:r>
          </w:p>
        </w:tc>
      </w:tr>
      <w:tr w:rsidR="00ED0B95" w:rsidRPr="005C2738" w14:paraId="3DE5353B" w14:textId="77777777" w:rsidTr="002C6EA7">
        <w:trPr>
          <w:trHeight w:val="282"/>
          <w:jc w:val="center"/>
        </w:trPr>
        <w:tc>
          <w:tcPr>
            <w:tcW w:w="1402" w:type="dxa"/>
            <w:noWrap/>
            <w:vAlign w:val="center"/>
          </w:tcPr>
          <w:p w14:paraId="70FF81E3"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Q3</w:t>
            </w:r>
          </w:p>
        </w:tc>
        <w:tc>
          <w:tcPr>
            <w:tcW w:w="1343" w:type="dxa"/>
            <w:noWrap/>
            <w:vAlign w:val="center"/>
          </w:tcPr>
          <w:p w14:paraId="1526E4D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0.92 (0.63, 1.33)</w:t>
            </w:r>
          </w:p>
        </w:tc>
        <w:tc>
          <w:tcPr>
            <w:tcW w:w="959" w:type="dxa"/>
            <w:noWrap/>
            <w:vAlign w:val="center"/>
          </w:tcPr>
          <w:p w14:paraId="1024E97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0.6511</w:t>
            </w:r>
          </w:p>
        </w:tc>
        <w:tc>
          <w:tcPr>
            <w:tcW w:w="1343" w:type="dxa"/>
            <w:noWrap/>
            <w:vAlign w:val="center"/>
          </w:tcPr>
          <w:p w14:paraId="731C3A6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0.92 (0.63, 1.33)</w:t>
            </w:r>
          </w:p>
        </w:tc>
        <w:tc>
          <w:tcPr>
            <w:tcW w:w="959" w:type="dxa"/>
            <w:noWrap/>
            <w:vAlign w:val="center"/>
          </w:tcPr>
          <w:p w14:paraId="1CF9CE5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0.6508</w:t>
            </w:r>
          </w:p>
        </w:tc>
        <w:tc>
          <w:tcPr>
            <w:tcW w:w="1343" w:type="dxa"/>
            <w:noWrap/>
          </w:tcPr>
          <w:p w14:paraId="366DFE14"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0.85 (0.36, 2.00)</w:t>
            </w:r>
          </w:p>
        </w:tc>
        <w:tc>
          <w:tcPr>
            <w:tcW w:w="959" w:type="dxa"/>
            <w:noWrap/>
          </w:tcPr>
          <w:p w14:paraId="34B925A0"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0.7035</w:t>
            </w:r>
          </w:p>
        </w:tc>
      </w:tr>
      <w:tr w:rsidR="00ED0B95" w:rsidRPr="005C2738" w14:paraId="34160A39" w14:textId="77777777" w:rsidTr="002C6EA7">
        <w:trPr>
          <w:trHeight w:val="282"/>
          <w:jc w:val="center"/>
        </w:trPr>
        <w:tc>
          <w:tcPr>
            <w:tcW w:w="1402" w:type="dxa"/>
            <w:noWrap/>
            <w:vAlign w:val="center"/>
          </w:tcPr>
          <w:p w14:paraId="1D37E49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Q4</w:t>
            </w:r>
          </w:p>
        </w:tc>
        <w:tc>
          <w:tcPr>
            <w:tcW w:w="1343" w:type="dxa"/>
            <w:noWrap/>
            <w:vAlign w:val="center"/>
          </w:tcPr>
          <w:p w14:paraId="044830C6"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1.05 (0.73, 1.51)</w:t>
            </w:r>
          </w:p>
        </w:tc>
        <w:tc>
          <w:tcPr>
            <w:tcW w:w="959" w:type="dxa"/>
            <w:noWrap/>
            <w:vAlign w:val="center"/>
          </w:tcPr>
          <w:p w14:paraId="6083C1D7"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0.7808</w:t>
            </w:r>
          </w:p>
        </w:tc>
        <w:tc>
          <w:tcPr>
            <w:tcW w:w="1343" w:type="dxa"/>
            <w:noWrap/>
            <w:vAlign w:val="center"/>
          </w:tcPr>
          <w:p w14:paraId="39B051DD"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1.05 (0.73, 1.52)</w:t>
            </w:r>
          </w:p>
        </w:tc>
        <w:tc>
          <w:tcPr>
            <w:tcW w:w="959" w:type="dxa"/>
            <w:noWrap/>
            <w:vAlign w:val="center"/>
          </w:tcPr>
          <w:p w14:paraId="3C414F5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0.7824</w:t>
            </w:r>
          </w:p>
        </w:tc>
        <w:tc>
          <w:tcPr>
            <w:tcW w:w="1343" w:type="dxa"/>
            <w:noWrap/>
          </w:tcPr>
          <w:p w14:paraId="308CD3EF"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1.36 (0.45, 4.06)</w:t>
            </w:r>
          </w:p>
        </w:tc>
        <w:tc>
          <w:tcPr>
            <w:tcW w:w="959" w:type="dxa"/>
            <w:noWrap/>
          </w:tcPr>
          <w:p w14:paraId="25AB34D1"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0.5835</w:t>
            </w:r>
          </w:p>
        </w:tc>
      </w:tr>
      <w:tr w:rsidR="00ED0B95" w:rsidRPr="005C2738" w14:paraId="7981A1CC" w14:textId="77777777" w:rsidTr="002C6EA7">
        <w:trPr>
          <w:trHeight w:val="282"/>
          <w:jc w:val="center"/>
        </w:trPr>
        <w:tc>
          <w:tcPr>
            <w:tcW w:w="1402" w:type="dxa"/>
            <w:noWrap/>
            <w:vAlign w:val="center"/>
          </w:tcPr>
          <w:p w14:paraId="4C92ED72" w14:textId="77777777" w:rsidR="00ED0B95" w:rsidRPr="005C2738" w:rsidRDefault="00ED0B95" w:rsidP="002C6EA7">
            <w:pPr>
              <w:widowControl/>
              <w:jc w:val="left"/>
              <w:rPr>
                <w:rFonts w:eastAsia="Arial Unicode MS"/>
                <w:color w:val="000000"/>
                <w:sz w:val="15"/>
                <w:szCs w:val="15"/>
              </w:rPr>
            </w:pPr>
            <w:proofErr w:type="spellStart"/>
            <w:r>
              <w:rPr>
                <w:rFonts w:eastAsia="Arial Unicode MS"/>
                <w:color w:val="333333"/>
                <w:sz w:val="15"/>
                <w:szCs w:val="15"/>
              </w:rPr>
              <w:t>ln</w:t>
            </w:r>
            <w:r w:rsidRPr="005C2738">
              <w:rPr>
                <w:rFonts w:eastAsia="Arial Unicode MS"/>
                <w:color w:val="333333"/>
                <w:sz w:val="15"/>
                <w:szCs w:val="15"/>
              </w:rPr>
              <w:t>MOH</w:t>
            </w:r>
            <w:proofErr w:type="spellEnd"/>
            <w:r w:rsidRPr="005C2738">
              <w:rPr>
                <w:rFonts w:eastAsia="Arial Unicode MS"/>
                <w:color w:val="333333"/>
                <w:sz w:val="15"/>
                <w:szCs w:val="15"/>
              </w:rPr>
              <w:t xml:space="preserve"> quartile</w:t>
            </w:r>
          </w:p>
        </w:tc>
        <w:tc>
          <w:tcPr>
            <w:tcW w:w="1343" w:type="dxa"/>
            <w:noWrap/>
            <w:vAlign w:val="center"/>
          </w:tcPr>
          <w:p w14:paraId="3BAC05DB"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51697B6C"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56B0C868"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57052661" w14:textId="77777777" w:rsidR="00ED0B95" w:rsidRPr="005C2738" w:rsidRDefault="00ED0B95" w:rsidP="002C6EA7">
            <w:pPr>
              <w:widowControl/>
              <w:jc w:val="left"/>
              <w:rPr>
                <w:rFonts w:eastAsia="Arial Unicode MS"/>
                <w:color w:val="000000"/>
                <w:sz w:val="15"/>
                <w:szCs w:val="15"/>
              </w:rPr>
            </w:pPr>
          </w:p>
        </w:tc>
        <w:tc>
          <w:tcPr>
            <w:tcW w:w="1343" w:type="dxa"/>
            <w:noWrap/>
          </w:tcPr>
          <w:p w14:paraId="7B9E46F4" w14:textId="77777777" w:rsidR="00ED0B95" w:rsidRPr="005C2738" w:rsidRDefault="00ED0B95" w:rsidP="002C6EA7">
            <w:pPr>
              <w:widowControl/>
              <w:jc w:val="left"/>
              <w:rPr>
                <w:rFonts w:eastAsia="Arial Unicode MS"/>
                <w:color w:val="000000"/>
                <w:sz w:val="15"/>
                <w:szCs w:val="15"/>
              </w:rPr>
            </w:pPr>
          </w:p>
        </w:tc>
        <w:tc>
          <w:tcPr>
            <w:tcW w:w="959" w:type="dxa"/>
            <w:noWrap/>
          </w:tcPr>
          <w:p w14:paraId="0214F82E" w14:textId="77777777" w:rsidR="00ED0B95" w:rsidRPr="005C2738" w:rsidRDefault="00ED0B95" w:rsidP="002C6EA7">
            <w:pPr>
              <w:widowControl/>
              <w:jc w:val="left"/>
              <w:rPr>
                <w:rFonts w:eastAsia="Arial Unicode MS"/>
                <w:color w:val="000000"/>
                <w:sz w:val="15"/>
                <w:szCs w:val="15"/>
              </w:rPr>
            </w:pPr>
          </w:p>
        </w:tc>
      </w:tr>
      <w:tr w:rsidR="00ED0B95" w:rsidRPr="005C2738" w14:paraId="6DA42BE8" w14:textId="77777777" w:rsidTr="002C6EA7">
        <w:trPr>
          <w:trHeight w:val="282"/>
          <w:jc w:val="center"/>
        </w:trPr>
        <w:tc>
          <w:tcPr>
            <w:tcW w:w="1402" w:type="dxa"/>
            <w:noWrap/>
            <w:vAlign w:val="center"/>
          </w:tcPr>
          <w:p w14:paraId="7D290BF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tcPr>
          <w:p w14:paraId="2ABBFEA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09245DDA"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5331353B"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21D40BC0" w14:textId="77777777" w:rsidR="00ED0B95" w:rsidRPr="005C2738" w:rsidRDefault="00ED0B95" w:rsidP="002C6EA7">
            <w:pPr>
              <w:widowControl/>
              <w:jc w:val="left"/>
              <w:rPr>
                <w:rFonts w:eastAsia="Arial Unicode MS"/>
                <w:color w:val="000000"/>
                <w:sz w:val="15"/>
                <w:szCs w:val="15"/>
              </w:rPr>
            </w:pPr>
          </w:p>
        </w:tc>
        <w:tc>
          <w:tcPr>
            <w:tcW w:w="1343" w:type="dxa"/>
            <w:noWrap/>
          </w:tcPr>
          <w:p w14:paraId="5ED38D21"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w:t>
            </w:r>
          </w:p>
        </w:tc>
        <w:tc>
          <w:tcPr>
            <w:tcW w:w="959" w:type="dxa"/>
            <w:noWrap/>
          </w:tcPr>
          <w:p w14:paraId="74DA16A8" w14:textId="77777777" w:rsidR="00ED0B95" w:rsidRPr="005C2738" w:rsidRDefault="00ED0B95" w:rsidP="002C6EA7">
            <w:pPr>
              <w:widowControl/>
              <w:jc w:val="left"/>
              <w:rPr>
                <w:rFonts w:eastAsia="Arial Unicode MS"/>
                <w:color w:val="000000"/>
                <w:sz w:val="15"/>
                <w:szCs w:val="15"/>
              </w:rPr>
            </w:pPr>
          </w:p>
        </w:tc>
      </w:tr>
      <w:tr w:rsidR="00ED0B95" w:rsidRPr="005C2738" w14:paraId="1862FF67" w14:textId="77777777" w:rsidTr="002C6EA7">
        <w:trPr>
          <w:trHeight w:val="282"/>
          <w:jc w:val="center"/>
        </w:trPr>
        <w:tc>
          <w:tcPr>
            <w:tcW w:w="1402" w:type="dxa"/>
            <w:noWrap/>
            <w:vAlign w:val="center"/>
          </w:tcPr>
          <w:p w14:paraId="4E354D4E"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tcPr>
          <w:p w14:paraId="6DE3841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0.95 (0.65, 1.39)</w:t>
            </w:r>
          </w:p>
        </w:tc>
        <w:tc>
          <w:tcPr>
            <w:tcW w:w="959" w:type="dxa"/>
            <w:noWrap/>
            <w:vAlign w:val="center"/>
          </w:tcPr>
          <w:p w14:paraId="4C4EA57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0.7859</w:t>
            </w:r>
          </w:p>
        </w:tc>
        <w:tc>
          <w:tcPr>
            <w:tcW w:w="1343" w:type="dxa"/>
            <w:noWrap/>
            <w:vAlign w:val="center"/>
          </w:tcPr>
          <w:p w14:paraId="002EBB0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0.95 (0.65, 1.39)</w:t>
            </w:r>
          </w:p>
        </w:tc>
        <w:tc>
          <w:tcPr>
            <w:tcW w:w="959" w:type="dxa"/>
            <w:noWrap/>
            <w:vAlign w:val="center"/>
          </w:tcPr>
          <w:p w14:paraId="1BCA75A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0.7854</w:t>
            </w:r>
          </w:p>
        </w:tc>
        <w:tc>
          <w:tcPr>
            <w:tcW w:w="1343" w:type="dxa"/>
            <w:noWrap/>
          </w:tcPr>
          <w:p w14:paraId="41106DA6"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1.16 (0.60, 2.25)</w:t>
            </w:r>
          </w:p>
        </w:tc>
        <w:tc>
          <w:tcPr>
            <w:tcW w:w="959" w:type="dxa"/>
            <w:noWrap/>
          </w:tcPr>
          <w:p w14:paraId="2E4B4356"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0.6632</w:t>
            </w:r>
          </w:p>
        </w:tc>
      </w:tr>
      <w:tr w:rsidR="00ED0B95" w:rsidRPr="005C2738" w14:paraId="1F715D6F" w14:textId="77777777" w:rsidTr="002C6EA7">
        <w:trPr>
          <w:trHeight w:val="282"/>
          <w:jc w:val="center"/>
        </w:trPr>
        <w:tc>
          <w:tcPr>
            <w:tcW w:w="1402" w:type="dxa"/>
            <w:noWrap/>
            <w:vAlign w:val="center"/>
          </w:tcPr>
          <w:p w14:paraId="28ECDEF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Q3</w:t>
            </w:r>
          </w:p>
        </w:tc>
        <w:tc>
          <w:tcPr>
            <w:tcW w:w="1343" w:type="dxa"/>
            <w:noWrap/>
            <w:vAlign w:val="center"/>
          </w:tcPr>
          <w:p w14:paraId="2233A88B"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(0.70, 1.49)</w:t>
            </w:r>
          </w:p>
        </w:tc>
        <w:tc>
          <w:tcPr>
            <w:tcW w:w="959" w:type="dxa"/>
            <w:noWrap/>
            <w:vAlign w:val="center"/>
          </w:tcPr>
          <w:p w14:paraId="32D5900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0.9075</w:t>
            </w:r>
          </w:p>
        </w:tc>
        <w:tc>
          <w:tcPr>
            <w:tcW w:w="1343" w:type="dxa"/>
            <w:noWrap/>
            <w:vAlign w:val="center"/>
          </w:tcPr>
          <w:p w14:paraId="4603F500"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(0.70, 1.49)</w:t>
            </w:r>
          </w:p>
        </w:tc>
        <w:tc>
          <w:tcPr>
            <w:tcW w:w="959" w:type="dxa"/>
            <w:noWrap/>
            <w:vAlign w:val="center"/>
          </w:tcPr>
          <w:p w14:paraId="20DAD64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0.9085</w:t>
            </w:r>
          </w:p>
        </w:tc>
        <w:tc>
          <w:tcPr>
            <w:tcW w:w="1343" w:type="dxa"/>
            <w:noWrap/>
          </w:tcPr>
          <w:p w14:paraId="065AE3AC"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0.97 (0.40, 2.36)</w:t>
            </w:r>
          </w:p>
        </w:tc>
        <w:tc>
          <w:tcPr>
            <w:tcW w:w="959" w:type="dxa"/>
            <w:noWrap/>
          </w:tcPr>
          <w:p w14:paraId="67DCDF5A"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0.9514</w:t>
            </w:r>
          </w:p>
        </w:tc>
      </w:tr>
      <w:tr w:rsidR="00ED0B95" w:rsidRPr="005C2738" w14:paraId="025F5913" w14:textId="77777777" w:rsidTr="002C6EA7">
        <w:trPr>
          <w:trHeight w:val="282"/>
          <w:jc w:val="center"/>
        </w:trPr>
        <w:tc>
          <w:tcPr>
            <w:tcW w:w="1402" w:type="dxa"/>
            <w:noWrap/>
            <w:vAlign w:val="center"/>
          </w:tcPr>
          <w:p w14:paraId="5B1A27B7"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lastRenderedPageBreak/>
              <w:t>Q4</w:t>
            </w:r>
          </w:p>
        </w:tc>
        <w:tc>
          <w:tcPr>
            <w:tcW w:w="1343" w:type="dxa"/>
            <w:noWrap/>
            <w:vAlign w:val="center"/>
          </w:tcPr>
          <w:p w14:paraId="157280C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1.13 (0.78, 1.64)</w:t>
            </w:r>
          </w:p>
        </w:tc>
        <w:tc>
          <w:tcPr>
            <w:tcW w:w="959" w:type="dxa"/>
            <w:noWrap/>
            <w:vAlign w:val="center"/>
          </w:tcPr>
          <w:p w14:paraId="64C24DD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0.5081</w:t>
            </w:r>
          </w:p>
        </w:tc>
        <w:tc>
          <w:tcPr>
            <w:tcW w:w="1343" w:type="dxa"/>
            <w:noWrap/>
            <w:vAlign w:val="center"/>
          </w:tcPr>
          <w:p w14:paraId="0D3045BD"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1.13 (0.78, 1.64)</w:t>
            </w:r>
          </w:p>
        </w:tc>
        <w:tc>
          <w:tcPr>
            <w:tcW w:w="959" w:type="dxa"/>
            <w:noWrap/>
            <w:vAlign w:val="center"/>
          </w:tcPr>
          <w:p w14:paraId="0FF00BFA"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0.5103</w:t>
            </w:r>
          </w:p>
        </w:tc>
        <w:tc>
          <w:tcPr>
            <w:tcW w:w="1343" w:type="dxa"/>
            <w:noWrap/>
          </w:tcPr>
          <w:p w14:paraId="07081EA9"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0.88 (0.29, 2.71)</w:t>
            </w:r>
          </w:p>
        </w:tc>
        <w:tc>
          <w:tcPr>
            <w:tcW w:w="959" w:type="dxa"/>
            <w:noWrap/>
          </w:tcPr>
          <w:p w14:paraId="5D8CECA5"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0.8258</w:t>
            </w:r>
          </w:p>
        </w:tc>
      </w:tr>
      <w:tr w:rsidR="00ED0B95" w:rsidRPr="005C2738" w14:paraId="6B763C69" w14:textId="77777777" w:rsidTr="002C6EA7">
        <w:trPr>
          <w:trHeight w:val="282"/>
          <w:jc w:val="center"/>
        </w:trPr>
        <w:tc>
          <w:tcPr>
            <w:tcW w:w="1402" w:type="dxa"/>
            <w:noWrap/>
            <w:vAlign w:val="center"/>
          </w:tcPr>
          <w:p w14:paraId="1EE8ED4B" w14:textId="77777777" w:rsidR="00ED0B95" w:rsidRPr="005C2738" w:rsidRDefault="00ED0B95" w:rsidP="002C6EA7">
            <w:pPr>
              <w:widowControl/>
              <w:jc w:val="left"/>
              <w:rPr>
                <w:rFonts w:eastAsia="Arial Unicode MS"/>
                <w:color w:val="000000"/>
                <w:sz w:val="15"/>
                <w:szCs w:val="15"/>
              </w:rPr>
            </w:pPr>
            <w:proofErr w:type="spellStart"/>
            <w:r>
              <w:rPr>
                <w:rFonts w:eastAsia="Arial Unicode MS"/>
                <w:color w:val="333333"/>
                <w:sz w:val="15"/>
                <w:szCs w:val="15"/>
              </w:rPr>
              <w:t>ln</w:t>
            </w:r>
            <w:r w:rsidRPr="005C2738">
              <w:rPr>
                <w:rFonts w:eastAsia="Arial Unicode MS"/>
                <w:color w:val="333333"/>
                <w:sz w:val="15"/>
                <w:szCs w:val="15"/>
              </w:rPr>
              <w:t>MIB</w:t>
            </w:r>
            <w:proofErr w:type="spellEnd"/>
            <w:r w:rsidRPr="005C2738">
              <w:rPr>
                <w:rFonts w:eastAsia="Arial Unicode MS"/>
                <w:color w:val="333333"/>
                <w:sz w:val="15"/>
                <w:szCs w:val="15"/>
              </w:rPr>
              <w:t xml:space="preserve"> quartile</w:t>
            </w:r>
          </w:p>
        </w:tc>
        <w:tc>
          <w:tcPr>
            <w:tcW w:w="1343" w:type="dxa"/>
            <w:noWrap/>
            <w:vAlign w:val="center"/>
          </w:tcPr>
          <w:p w14:paraId="68E42359"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132CFAA8"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3F98B308"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601915FE" w14:textId="77777777" w:rsidR="00ED0B95" w:rsidRPr="005C2738" w:rsidRDefault="00ED0B95" w:rsidP="002C6EA7">
            <w:pPr>
              <w:widowControl/>
              <w:jc w:val="left"/>
              <w:rPr>
                <w:rFonts w:eastAsia="Arial Unicode MS"/>
                <w:color w:val="000000"/>
                <w:sz w:val="15"/>
                <w:szCs w:val="15"/>
              </w:rPr>
            </w:pPr>
          </w:p>
        </w:tc>
        <w:tc>
          <w:tcPr>
            <w:tcW w:w="1343" w:type="dxa"/>
            <w:noWrap/>
          </w:tcPr>
          <w:p w14:paraId="3D6D942E" w14:textId="77777777" w:rsidR="00ED0B95" w:rsidRPr="005C2738" w:rsidRDefault="00ED0B95" w:rsidP="002C6EA7">
            <w:pPr>
              <w:widowControl/>
              <w:jc w:val="left"/>
              <w:rPr>
                <w:rFonts w:eastAsia="Arial Unicode MS"/>
                <w:color w:val="000000"/>
                <w:sz w:val="15"/>
                <w:szCs w:val="15"/>
              </w:rPr>
            </w:pPr>
          </w:p>
        </w:tc>
        <w:tc>
          <w:tcPr>
            <w:tcW w:w="959" w:type="dxa"/>
            <w:noWrap/>
          </w:tcPr>
          <w:p w14:paraId="2FDA798F" w14:textId="77777777" w:rsidR="00ED0B95" w:rsidRPr="005C2738" w:rsidRDefault="00ED0B95" w:rsidP="002C6EA7">
            <w:pPr>
              <w:widowControl/>
              <w:jc w:val="left"/>
              <w:rPr>
                <w:rFonts w:eastAsia="Arial Unicode MS"/>
                <w:color w:val="000000"/>
                <w:sz w:val="15"/>
                <w:szCs w:val="15"/>
              </w:rPr>
            </w:pPr>
          </w:p>
        </w:tc>
      </w:tr>
      <w:tr w:rsidR="00ED0B95" w:rsidRPr="005C2738" w14:paraId="602FB2A1" w14:textId="77777777" w:rsidTr="002C6EA7">
        <w:trPr>
          <w:trHeight w:val="282"/>
          <w:jc w:val="center"/>
        </w:trPr>
        <w:tc>
          <w:tcPr>
            <w:tcW w:w="1402" w:type="dxa"/>
            <w:noWrap/>
            <w:vAlign w:val="center"/>
          </w:tcPr>
          <w:p w14:paraId="31F883B4"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tcPr>
          <w:p w14:paraId="25E1581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50FD8A67"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29B36AA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630F95AE" w14:textId="77777777" w:rsidR="00ED0B95" w:rsidRPr="005C2738" w:rsidRDefault="00ED0B95" w:rsidP="002C6EA7">
            <w:pPr>
              <w:widowControl/>
              <w:jc w:val="left"/>
              <w:rPr>
                <w:rFonts w:eastAsia="Arial Unicode MS"/>
                <w:color w:val="000000"/>
                <w:sz w:val="15"/>
                <w:szCs w:val="15"/>
              </w:rPr>
            </w:pPr>
          </w:p>
        </w:tc>
        <w:tc>
          <w:tcPr>
            <w:tcW w:w="1343" w:type="dxa"/>
            <w:noWrap/>
          </w:tcPr>
          <w:p w14:paraId="67EE2E91"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w:t>
            </w:r>
          </w:p>
        </w:tc>
        <w:tc>
          <w:tcPr>
            <w:tcW w:w="959" w:type="dxa"/>
            <w:noWrap/>
          </w:tcPr>
          <w:p w14:paraId="377D6245" w14:textId="77777777" w:rsidR="00ED0B95" w:rsidRPr="005C2738" w:rsidRDefault="00ED0B95" w:rsidP="002C6EA7">
            <w:pPr>
              <w:widowControl/>
              <w:jc w:val="left"/>
              <w:rPr>
                <w:rFonts w:eastAsia="Arial Unicode MS"/>
                <w:color w:val="000000"/>
                <w:sz w:val="15"/>
                <w:szCs w:val="15"/>
              </w:rPr>
            </w:pPr>
          </w:p>
        </w:tc>
      </w:tr>
      <w:tr w:rsidR="00ED0B95" w:rsidRPr="005C2738" w14:paraId="0FAE9A0A" w14:textId="77777777" w:rsidTr="002C6EA7">
        <w:trPr>
          <w:trHeight w:val="282"/>
          <w:jc w:val="center"/>
        </w:trPr>
        <w:tc>
          <w:tcPr>
            <w:tcW w:w="1402" w:type="dxa"/>
            <w:noWrap/>
            <w:vAlign w:val="center"/>
          </w:tcPr>
          <w:p w14:paraId="20E4A1DB"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tcPr>
          <w:p w14:paraId="7E222074"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(0.69, 1.51)</w:t>
            </w:r>
          </w:p>
        </w:tc>
        <w:tc>
          <w:tcPr>
            <w:tcW w:w="959" w:type="dxa"/>
            <w:noWrap/>
            <w:vAlign w:val="center"/>
          </w:tcPr>
          <w:p w14:paraId="7E43F06E"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0.9057</w:t>
            </w:r>
          </w:p>
        </w:tc>
        <w:tc>
          <w:tcPr>
            <w:tcW w:w="1343" w:type="dxa"/>
            <w:noWrap/>
            <w:vAlign w:val="center"/>
          </w:tcPr>
          <w:p w14:paraId="0F6BBA8E"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1.02 (0.69, 1.51)</w:t>
            </w:r>
          </w:p>
        </w:tc>
        <w:tc>
          <w:tcPr>
            <w:tcW w:w="959" w:type="dxa"/>
            <w:noWrap/>
            <w:vAlign w:val="center"/>
          </w:tcPr>
          <w:p w14:paraId="32E0802D"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0.9054</w:t>
            </w:r>
          </w:p>
        </w:tc>
        <w:tc>
          <w:tcPr>
            <w:tcW w:w="1343" w:type="dxa"/>
            <w:noWrap/>
          </w:tcPr>
          <w:p w14:paraId="69A206BA"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0.85 (0.54, 1.33)</w:t>
            </w:r>
          </w:p>
        </w:tc>
        <w:tc>
          <w:tcPr>
            <w:tcW w:w="959" w:type="dxa"/>
            <w:noWrap/>
          </w:tcPr>
          <w:p w14:paraId="07E8F93F"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0.4717</w:t>
            </w:r>
          </w:p>
        </w:tc>
      </w:tr>
      <w:tr w:rsidR="00ED0B95" w:rsidRPr="005C2738" w14:paraId="7A1F397B" w14:textId="77777777" w:rsidTr="002C6EA7">
        <w:trPr>
          <w:trHeight w:val="282"/>
          <w:jc w:val="center"/>
        </w:trPr>
        <w:tc>
          <w:tcPr>
            <w:tcW w:w="1402" w:type="dxa"/>
            <w:noWrap/>
            <w:vAlign w:val="center"/>
          </w:tcPr>
          <w:p w14:paraId="3858354B"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Q3</w:t>
            </w:r>
          </w:p>
        </w:tc>
        <w:tc>
          <w:tcPr>
            <w:tcW w:w="1343" w:type="dxa"/>
            <w:noWrap/>
            <w:vAlign w:val="center"/>
          </w:tcPr>
          <w:p w14:paraId="2B0158E9"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1.37 (0.94, 1.99)</w:t>
            </w:r>
          </w:p>
        </w:tc>
        <w:tc>
          <w:tcPr>
            <w:tcW w:w="959" w:type="dxa"/>
            <w:noWrap/>
            <w:vAlign w:val="center"/>
          </w:tcPr>
          <w:p w14:paraId="6DBCB43D"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0.1024</w:t>
            </w:r>
          </w:p>
        </w:tc>
        <w:tc>
          <w:tcPr>
            <w:tcW w:w="1343" w:type="dxa"/>
            <w:noWrap/>
            <w:vAlign w:val="center"/>
          </w:tcPr>
          <w:p w14:paraId="7B5B80F1"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1.37 (0.94, 1.99)</w:t>
            </w:r>
          </w:p>
        </w:tc>
        <w:tc>
          <w:tcPr>
            <w:tcW w:w="959" w:type="dxa"/>
            <w:noWrap/>
            <w:vAlign w:val="center"/>
          </w:tcPr>
          <w:p w14:paraId="006E9644"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0.103</w:t>
            </w:r>
          </w:p>
        </w:tc>
        <w:tc>
          <w:tcPr>
            <w:tcW w:w="1343" w:type="dxa"/>
            <w:noWrap/>
          </w:tcPr>
          <w:p w14:paraId="2D8753CB"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0.99 (0.62, 1.57)</w:t>
            </w:r>
          </w:p>
        </w:tc>
        <w:tc>
          <w:tcPr>
            <w:tcW w:w="959" w:type="dxa"/>
            <w:noWrap/>
          </w:tcPr>
          <w:p w14:paraId="3BA66937"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0.9497</w:t>
            </w:r>
          </w:p>
        </w:tc>
      </w:tr>
      <w:tr w:rsidR="00ED0B95" w:rsidRPr="005C2738" w14:paraId="56B16928" w14:textId="77777777" w:rsidTr="002C6EA7">
        <w:trPr>
          <w:trHeight w:val="282"/>
          <w:jc w:val="center"/>
        </w:trPr>
        <w:tc>
          <w:tcPr>
            <w:tcW w:w="1402" w:type="dxa"/>
            <w:noWrap/>
            <w:vAlign w:val="center"/>
          </w:tcPr>
          <w:p w14:paraId="1AED2BC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Q4</w:t>
            </w:r>
          </w:p>
        </w:tc>
        <w:tc>
          <w:tcPr>
            <w:tcW w:w="1343" w:type="dxa"/>
            <w:noWrap/>
            <w:vAlign w:val="center"/>
          </w:tcPr>
          <w:p w14:paraId="17B45F8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1.23 (0.84, 1.80)</w:t>
            </w:r>
          </w:p>
        </w:tc>
        <w:tc>
          <w:tcPr>
            <w:tcW w:w="959" w:type="dxa"/>
            <w:noWrap/>
            <w:vAlign w:val="center"/>
          </w:tcPr>
          <w:p w14:paraId="7DC2BF9F"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0.2885</w:t>
            </w:r>
          </w:p>
        </w:tc>
        <w:tc>
          <w:tcPr>
            <w:tcW w:w="1343" w:type="dxa"/>
            <w:noWrap/>
            <w:vAlign w:val="center"/>
          </w:tcPr>
          <w:p w14:paraId="333E2C53"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1.23 (0.84, 1.80)</w:t>
            </w:r>
          </w:p>
        </w:tc>
        <w:tc>
          <w:tcPr>
            <w:tcW w:w="959" w:type="dxa"/>
            <w:noWrap/>
            <w:vAlign w:val="center"/>
          </w:tcPr>
          <w:p w14:paraId="733745D7"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0.2887</w:t>
            </w:r>
          </w:p>
        </w:tc>
        <w:tc>
          <w:tcPr>
            <w:tcW w:w="1343" w:type="dxa"/>
            <w:noWrap/>
          </w:tcPr>
          <w:p w14:paraId="2A7F3335"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0.88 (0.54, 1.45)</w:t>
            </w:r>
          </w:p>
        </w:tc>
        <w:tc>
          <w:tcPr>
            <w:tcW w:w="959" w:type="dxa"/>
            <w:noWrap/>
          </w:tcPr>
          <w:p w14:paraId="6CDC3385"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0.6289</w:t>
            </w:r>
          </w:p>
        </w:tc>
      </w:tr>
      <w:tr w:rsidR="00ED0B95" w:rsidRPr="005C2738" w14:paraId="5CB8C523" w14:textId="77777777" w:rsidTr="002C6EA7">
        <w:trPr>
          <w:trHeight w:val="282"/>
          <w:jc w:val="center"/>
        </w:trPr>
        <w:tc>
          <w:tcPr>
            <w:tcW w:w="1402" w:type="dxa"/>
            <w:noWrap/>
            <w:vAlign w:val="center"/>
          </w:tcPr>
          <w:p w14:paraId="6F1BF679" w14:textId="77777777" w:rsidR="00ED0B95" w:rsidRPr="005C2738" w:rsidRDefault="00ED0B95" w:rsidP="002C6EA7">
            <w:pPr>
              <w:widowControl/>
              <w:jc w:val="left"/>
              <w:rPr>
                <w:rFonts w:eastAsia="Arial Unicode MS"/>
                <w:color w:val="000000"/>
                <w:sz w:val="15"/>
                <w:szCs w:val="15"/>
              </w:rPr>
            </w:pPr>
            <w:proofErr w:type="spellStart"/>
            <w:r>
              <w:rPr>
                <w:rFonts w:eastAsia="Arial Unicode MS"/>
                <w:color w:val="333333"/>
                <w:sz w:val="15"/>
                <w:szCs w:val="15"/>
              </w:rPr>
              <w:t>ln</w:t>
            </w:r>
            <w:r w:rsidRPr="005C2738">
              <w:rPr>
                <w:rFonts w:eastAsia="Arial Unicode MS"/>
                <w:color w:val="333333"/>
                <w:sz w:val="15"/>
                <w:szCs w:val="15"/>
              </w:rPr>
              <w:t>ECP</w:t>
            </w:r>
            <w:proofErr w:type="spellEnd"/>
            <w:r w:rsidRPr="005C2738">
              <w:rPr>
                <w:rFonts w:eastAsia="Arial Unicode MS"/>
                <w:color w:val="333333"/>
                <w:sz w:val="15"/>
                <w:szCs w:val="15"/>
              </w:rPr>
              <w:t xml:space="preserve"> quartile</w:t>
            </w:r>
          </w:p>
        </w:tc>
        <w:tc>
          <w:tcPr>
            <w:tcW w:w="1343" w:type="dxa"/>
            <w:noWrap/>
            <w:vAlign w:val="center"/>
          </w:tcPr>
          <w:p w14:paraId="1ECB8315"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007091AD"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7991538A" w14:textId="77777777" w:rsidR="00ED0B95" w:rsidRPr="005C2738" w:rsidRDefault="00ED0B95" w:rsidP="002C6EA7">
            <w:pPr>
              <w:widowControl/>
              <w:jc w:val="left"/>
              <w:rPr>
                <w:rFonts w:eastAsia="Arial Unicode MS"/>
                <w:color w:val="000000"/>
                <w:sz w:val="15"/>
                <w:szCs w:val="15"/>
              </w:rPr>
            </w:pPr>
          </w:p>
        </w:tc>
        <w:tc>
          <w:tcPr>
            <w:tcW w:w="959" w:type="dxa"/>
            <w:noWrap/>
            <w:vAlign w:val="center"/>
          </w:tcPr>
          <w:p w14:paraId="573ED017" w14:textId="77777777" w:rsidR="00ED0B95" w:rsidRPr="005C2738" w:rsidRDefault="00ED0B95" w:rsidP="002C6EA7">
            <w:pPr>
              <w:widowControl/>
              <w:jc w:val="left"/>
              <w:rPr>
                <w:rFonts w:eastAsia="Arial Unicode MS"/>
                <w:color w:val="000000"/>
                <w:sz w:val="15"/>
                <w:szCs w:val="15"/>
              </w:rPr>
            </w:pPr>
          </w:p>
        </w:tc>
        <w:tc>
          <w:tcPr>
            <w:tcW w:w="1343" w:type="dxa"/>
            <w:noWrap/>
          </w:tcPr>
          <w:p w14:paraId="1FC1EA95" w14:textId="77777777" w:rsidR="00ED0B95" w:rsidRPr="005C2738" w:rsidRDefault="00ED0B95" w:rsidP="002C6EA7">
            <w:pPr>
              <w:widowControl/>
              <w:jc w:val="left"/>
              <w:rPr>
                <w:rFonts w:eastAsia="Arial Unicode MS"/>
                <w:color w:val="000000"/>
                <w:sz w:val="15"/>
                <w:szCs w:val="15"/>
              </w:rPr>
            </w:pPr>
          </w:p>
        </w:tc>
        <w:tc>
          <w:tcPr>
            <w:tcW w:w="959" w:type="dxa"/>
            <w:noWrap/>
          </w:tcPr>
          <w:p w14:paraId="6D512301" w14:textId="77777777" w:rsidR="00ED0B95" w:rsidRPr="005C2738" w:rsidRDefault="00ED0B95" w:rsidP="002C6EA7">
            <w:pPr>
              <w:widowControl/>
              <w:jc w:val="left"/>
              <w:rPr>
                <w:rFonts w:eastAsia="Arial Unicode MS"/>
                <w:color w:val="000000"/>
                <w:sz w:val="15"/>
                <w:szCs w:val="15"/>
              </w:rPr>
            </w:pPr>
          </w:p>
        </w:tc>
      </w:tr>
      <w:tr w:rsidR="00ED0B95" w:rsidRPr="005C2738" w14:paraId="146C7F73" w14:textId="77777777" w:rsidTr="002C6EA7">
        <w:trPr>
          <w:trHeight w:val="282"/>
          <w:jc w:val="center"/>
        </w:trPr>
        <w:tc>
          <w:tcPr>
            <w:tcW w:w="1402" w:type="dxa"/>
            <w:noWrap/>
            <w:vAlign w:val="center"/>
          </w:tcPr>
          <w:p w14:paraId="376FBF95"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Q1</w:t>
            </w:r>
          </w:p>
        </w:tc>
        <w:tc>
          <w:tcPr>
            <w:tcW w:w="1343" w:type="dxa"/>
            <w:noWrap/>
            <w:vAlign w:val="center"/>
          </w:tcPr>
          <w:p w14:paraId="5515983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387E1F39" w14:textId="77777777" w:rsidR="00ED0B95" w:rsidRPr="005C2738" w:rsidRDefault="00ED0B95" w:rsidP="002C6EA7">
            <w:pPr>
              <w:widowControl/>
              <w:jc w:val="left"/>
              <w:rPr>
                <w:rFonts w:eastAsia="Arial Unicode MS"/>
                <w:color w:val="000000"/>
                <w:sz w:val="15"/>
                <w:szCs w:val="15"/>
              </w:rPr>
            </w:pPr>
          </w:p>
        </w:tc>
        <w:tc>
          <w:tcPr>
            <w:tcW w:w="1343" w:type="dxa"/>
            <w:noWrap/>
            <w:vAlign w:val="center"/>
          </w:tcPr>
          <w:p w14:paraId="598096FC"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1</w:t>
            </w:r>
          </w:p>
        </w:tc>
        <w:tc>
          <w:tcPr>
            <w:tcW w:w="959" w:type="dxa"/>
            <w:noWrap/>
            <w:vAlign w:val="center"/>
          </w:tcPr>
          <w:p w14:paraId="352D341D" w14:textId="77777777" w:rsidR="00ED0B95" w:rsidRPr="005C2738" w:rsidRDefault="00ED0B95" w:rsidP="002C6EA7">
            <w:pPr>
              <w:widowControl/>
              <w:jc w:val="left"/>
              <w:rPr>
                <w:rFonts w:eastAsia="Arial Unicode MS"/>
                <w:color w:val="000000"/>
                <w:sz w:val="15"/>
                <w:szCs w:val="15"/>
              </w:rPr>
            </w:pPr>
          </w:p>
        </w:tc>
        <w:tc>
          <w:tcPr>
            <w:tcW w:w="1343" w:type="dxa"/>
            <w:noWrap/>
          </w:tcPr>
          <w:p w14:paraId="22350BF6"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w:t>
            </w:r>
          </w:p>
        </w:tc>
        <w:tc>
          <w:tcPr>
            <w:tcW w:w="959" w:type="dxa"/>
            <w:noWrap/>
          </w:tcPr>
          <w:p w14:paraId="6818A485" w14:textId="77777777" w:rsidR="00ED0B95" w:rsidRPr="005C2738" w:rsidRDefault="00ED0B95" w:rsidP="002C6EA7">
            <w:pPr>
              <w:widowControl/>
              <w:jc w:val="left"/>
              <w:rPr>
                <w:rFonts w:eastAsia="Arial Unicode MS"/>
                <w:color w:val="000000"/>
                <w:sz w:val="15"/>
                <w:szCs w:val="15"/>
              </w:rPr>
            </w:pPr>
          </w:p>
        </w:tc>
      </w:tr>
      <w:tr w:rsidR="00ED0B95" w:rsidRPr="005C2738" w14:paraId="570BAE3F" w14:textId="77777777" w:rsidTr="002C6EA7">
        <w:trPr>
          <w:trHeight w:val="282"/>
          <w:jc w:val="center"/>
        </w:trPr>
        <w:tc>
          <w:tcPr>
            <w:tcW w:w="1402" w:type="dxa"/>
            <w:noWrap/>
            <w:vAlign w:val="center"/>
          </w:tcPr>
          <w:p w14:paraId="21621F4B"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Q2</w:t>
            </w:r>
          </w:p>
        </w:tc>
        <w:tc>
          <w:tcPr>
            <w:tcW w:w="1343" w:type="dxa"/>
            <w:noWrap/>
            <w:vAlign w:val="center"/>
          </w:tcPr>
          <w:p w14:paraId="4C5742C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0.95 (0.65, 1.38)</w:t>
            </w:r>
          </w:p>
        </w:tc>
        <w:tc>
          <w:tcPr>
            <w:tcW w:w="959" w:type="dxa"/>
            <w:noWrap/>
            <w:vAlign w:val="center"/>
          </w:tcPr>
          <w:p w14:paraId="4AA9D7E2"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0.7899</w:t>
            </w:r>
          </w:p>
        </w:tc>
        <w:tc>
          <w:tcPr>
            <w:tcW w:w="1343" w:type="dxa"/>
            <w:noWrap/>
            <w:vAlign w:val="center"/>
          </w:tcPr>
          <w:p w14:paraId="70CBE226"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0.95 (0.65, 1.38)</w:t>
            </w:r>
          </w:p>
        </w:tc>
        <w:tc>
          <w:tcPr>
            <w:tcW w:w="959" w:type="dxa"/>
            <w:noWrap/>
            <w:vAlign w:val="center"/>
          </w:tcPr>
          <w:p w14:paraId="58AFBEF8" w14:textId="77777777" w:rsidR="00ED0B95" w:rsidRPr="005C2738" w:rsidRDefault="00ED0B95" w:rsidP="002C6EA7">
            <w:pPr>
              <w:widowControl/>
              <w:jc w:val="left"/>
              <w:rPr>
                <w:rFonts w:eastAsia="Arial Unicode MS"/>
                <w:color w:val="000000"/>
                <w:sz w:val="15"/>
                <w:szCs w:val="15"/>
              </w:rPr>
            </w:pPr>
            <w:r w:rsidRPr="005C2738">
              <w:rPr>
                <w:rFonts w:eastAsia="Arial Unicode MS"/>
                <w:color w:val="333333"/>
                <w:sz w:val="15"/>
                <w:szCs w:val="15"/>
              </w:rPr>
              <w:t>0.7926</w:t>
            </w:r>
          </w:p>
        </w:tc>
        <w:tc>
          <w:tcPr>
            <w:tcW w:w="1343" w:type="dxa"/>
            <w:noWrap/>
          </w:tcPr>
          <w:p w14:paraId="693E10F9"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1.13 (0.68, 1.89)</w:t>
            </w:r>
          </w:p>
        </w:tc>
        <w:tc>
          <w:tcPr>
            <w:tcW w:w="959" w:type="dxa"/>
            <w:noWrap/>
          </w:tcPr>
          <w:p w14:paraId="0D1E1B58" w14:textId="77777777" w:rsidR="00ED0B95" w:rsidRPr="005C2738" w:rsidRDefault="00ED0B95" w:rsidP="002C6EA7">
            <w:pPr>
              <w:widowControl/>
              <w:jc w:val="left"/>
              <w:rPr>
                <w:rFonts w:eastAsia="Arial Unicode MS"/>
                <w:color w:val="000000"/>
                <w:sz w:val="15"/>
                <w:szCs w:val="15"/>
              </w:rPr>
            </w:pPr>
            <w:r w:rsidRPr="005C2738">
              <w:rPr>
                <w:rFonts w:eastAsia="Arial Unicode MS"/>
                <w:sz w:val="15"/>
                <w:szCs w:val="15"/>
              </w:rPr>
              <w:t>0.6395</w:t>
            </w:r>
          </w:p>
        </w:tc>
      </w:tr>
      <w:tr w:rsidR="00600B7C" w:rsidRPr="00600B7C" w14:paraId="56AC2C59" w14:textId="77777777" w:rsidTr="002C6EA7">
        <w:trPr>
          <w:trHeight w:val="282"/>
          <w:jc w:val="center"/>
        </w:trPr>
        <w:tc>
          <w:tcPr>
            <w:tcW w:w="1402" w:type="dxa"/>
            <w:noWrap/>
            <w:vAlign w:val="center"/>
          </w:tcPr>
          <w:p w14:paraId="76289853"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Q3</w:t>
            </w:r>
          </w:p>
        </w:tc>
        <w:tc>
          <w:tcPr>
            <w:tcW w:w="1343" w:type="dxa"/>
            <w:noWrap/>
            <w:vAlign w:val="center"/>
          </w:tcPr>
          <w:p w14:paraId="0E68A882"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1.00 (0.69, 1.46)</w:t>
            </w:r>
          </w:p>
        </w:tc>
        <w:tc>
          <w:tcPr>
            <w:tcW w:w="959" w:type="dxa"/>
            <w:noWrap/>
            <w:vAlign w:val="center"/>
          </w:tcPr>
          <w:p w14:paraId="60153C8C"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0.9836</w:t>
            </w:r>
          </w:p>
        </w:tc>
        <w:tc>
          <w:tcPr>
            <w:tcW w:w="1343" w:type="dxa"/>
            <w:noWrap/>
            <w:vAlign w:val="center"/>
          </w:tcPr>
          <w:p w14:paraId="29C09EFA"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1.00 (0.69, 1.46)</w:t>
            </w:r>
          </w:p>
        </w:tc>
        <w:tc>
          <w:tcPr>
            <w:tcW w:w="959" w:type="dxa"/>
            <w:noWrap/>
            <w:vAlign w:val="center"/>
          </w:tcPr>
          <w:p w14:paraId="5D9FA7AC"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0.981</w:t>
            </w:r>
          </w:p>
        </w:tc>
        <w:tc>
          <w:tcPr>
            <w:tcW w:w="1343" w:type="dxa"/>
            <w:noWrap/>
          </w:tcPr>
          <w:p w14:paraId="50F05CEE"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1.02 (0.54, 1.94)</w:t>
            </w:r>
          </w:p>
        </w:tc>
        <w:tc>
          <w:tcPr>
            <w:tcW w:w="959" w:type="dxa"/>
            <w:noWrap/>
          </w:tcPr>
          <w:p w14:paraId="302A026F"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0.9443</w:t>
            </w:r>
          </w:p>
        </w:tc>
      </w:tr>
      <w:tr w:rsidR="00600B7C" w:rsidRPr="00600B7C" w14:paraId="311CB8D3" w14:textId="77777777" w:rsidTr="002C6EA7">
        <w:trPr>
          <w:trHeight w:val="282"/>
          <w:jc w:val="center"/>
        </w:trPr>
        <w:tc>
          <w:tcPr>
            <w:tcW w:w="1402" w:type="dxa"/>
            <w:tcBorders>
              <w:bottom w:val="single" w:sz="8" w:space="0" w:color="auto"/>
            </w:tcBorders>
            <w:noWrap/>
            <w:vAlign w:val="center"/>
            <w:hideMark/>
          </w:tcPr>
          <w:p w14:paraId="262E2BE0"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Q4</w:t>
            </w:r>
          </w:p>
        </w:tc>
        <w:tc>
          <w:tcPr>
            <w:tcW w:w="1343" w:type="dxa"/>
            <w:tcBorders>
              <w:bottom w:val="single" w:sz="8" w:space="0" w:color="auto"/>
            </w:tcBorders>
            <w:noWrap/>
            <w:vAlign w:val="center"/>
            <w:hideMark/>
          </w:tcPr>
          <w:p w14:paraId="5455E62C"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0.93 (0.64, 1.35)</w:t>
            </w:r>
          </w:p>
        </w:tc>
        <w:tc>
          <w:tcPr>
            <w:tcW w:w="959" w:type="dxa"/>
            <w:tcBorders>
              <w:bottom w:val="single" w:sz="8" w:space="0" w:color="auto"/>
            </w:tcBorders>
            <w:noWrap/>
            <w:vAlign w:val="center"/>
            <w:hideMark/>
          </w:tcPr>
          <w:p w14:paraId="7E6C0FDB"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0.7016</w:t>
            </w:r>
          </w:p>
        </w:tc>
        <w:tc>
          <w:tcPr>
            <w:tcW w:w="1343" w:type="dxa"/>
            <w:tcBorders>
              <w:bottom w:val="single" w:sz="8" w:space="0" w:color="auto"/>
            </w:tcBorders>
            <w:noWrap/>
            <w:vAlign w:val="center"/>
            <w:hideMark/>
          </w:tcPr>
          <w:p w14:paraId="12A937A7"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0.93 (0.64, 1.35)</w:t>
            </w:r>
          </w:p>
        </w:tc>
        <w:tc>
          <w:tcPr>
            <w:tcW w:w="959" w:type="dxa"/>
            <w:tcBorders>
              <w:bottom w:val="single" w:sz="8" w:space="0" w:color="auto"/>
            </w:tcBorders>
            <w:noWrap/>
            <w:vAlign w:val="center"/>
            <w:hideMark/>
          </w:tcPr>
          <w:p w14:paraId="00C8B526"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0.7035</w:t>
            </w:r>
          </w:p>
        </w:tc>
        <w:tc>
          <w:tcPr>
            <w:tcW w:w="1343" w:type="dxa"/>
            <w:tcBorders>
              <w:bottom w:val="single" w:sz="8" w:space="0" w:color="auto"/>
            </w:tcBorders>
            <w:noWrap/>
            <w:hideMark/>
          </w:tcPr>
          <w:p w14:paraId="2EDA1E1D"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0.68 (0.30, 1.57)</w:t>
            </w:r>
          </w:p>
        </w:tc>
        <w:tc>
          <w:tcPr>
            <w:tcW w:w="959" w:type="dxa"/>
            <w:tcBorders>
              <w:bottom w:val="single" w:sz="8" w:space="0" w:color="auto"/>
            </w:tcBorders>
            <w:noWrap/>
            <w:hideMark/>
          </w:tcPr>
          <w:p w14:paraId="00C217EE" w14:textId="77777777" w:rsidR="00ED0B95" w:rsidRPr="00600B7C" w:rsidRDefault="00ED0B95" w:rsidP="002C6EA7">
            <w:pPr>
              <w:widowControl/>
              <w:jc w:val="left"/>
              <w:rPr>
                <w:rFonts w:eastAsia="Arial Unicode MS"/>
                <w:sz w:val="15"/>
                <w:szCs w:val="15"/>
              </w:rPr>
            </w:pPr>
            <w:r w:rsidRPr="00600B7C">
              <w:rPr>
                <w:rFonts w:eastAsia="Arial Unicode MS"/>
                <w:sz w:val="15"/>
                <w:szCs w:val="15"/>
              </w:rPr>
              <w:t>0.3666</w:t>
            </w:r>
          </w:p>
        </w:tc>
      </w:tr>
    </w:tbl>
    <w:p w14:paraId="35EB510E" w14:textId="0D5CC448" w:rsidR="00ED0B95" w:rsidRPr="00600B7C" w:rsidRDefault="00ED0B95" w:rsidP="00ED0B95">
      <w:pPr>
        <w:rPr>
          <w:rFonts w:ascii="Times New Roman" w:eastAsia="宋体" w:hAnsi="Times New Roman" w:cs="Times New Roman"/>
          <w:kern w:val="0"/>
          <w:sz w:val="24"/>
          <w:lang w:bidi="ar"/>
        </w:rPr>
      </w:pPr>
      <w:r w:rsidRPr="00600B7C">
        <w:rPr>
          <w:rFonts w:ascii="Times New Roman" w:eastAsia="宋体" w:hAnsi="Times New Roman" w:cs="Times New Roman"/>
          <w:kern w:val="0"/>
          <w:sz w:val="24"/>
          <w:lang w:bidi="ar"/>
        </w:rPr>
        <w:t>OR: odds ratio; CI: confidence interval. Model 1 was adjusted for ln-transformed creatinine. Model 2 was adjusted for</w:t>
      </w:r>
      <w:r w:rsidR="00A64F7C" w:rsidRPr="00600B7C">
        <w:rPr>
          <w:rFonts w:ascii="Times New Roman" w:eastAsia="宋体" w:hAnsi="Times New Roman" w:cs="Times New Roman"/>
          <w:kern w:val="0"/>
          <w:sz w:val="24"/>
          <w:lang w:bidi="ar"/>
        </w:rPr>
        <w:t xml:space="preserve"> age, gender, ethnicity, educational levels, marriage, family income-to-poverty ratio, smoking status, drink, BMI, physical activity, ln-transformed creatinine, and ln-transformed concentration of all the other chemicals</w:t>
      </w:r>
      <w:r w:rsidRPr="00600B7C">
        <w:rPr>
          <w:rFonts w:ascii="Times New Roman" w:eastAsia="宋体" w:hAnsi="Times New Roman" w:cs="Times New Roman"/>
          <w:kern w:val="0"/>
          <w:sz w:val="24"/>
          <w:lang w:bidi="ar"/>
        </w:rPr>
        <w:t>.</w:t>
      </w:r>
    </w:p>
    <w:p w14:paraId="2E78AEED" w14:textId="77777777" w:rsidR="00ED0B95" w:rsidRPr="00600B7C" w:rsidRDefault="00ED0B95">
      <w:pPr>
        <w:rPr>
          <w:sz w:val="24"/>
        </w:rPr>
      </w:pPr>
    </w:p>
    <w:p w14:paraId="3AA9EDE6" w14:textId="6779D259" w:rsidR="00DA6CF6" w:rsidRPr="00600B7C" w:rsidRDefault="00DA6CF6" w:rsidP="00311110">
      <w:pPr>
        <w:jc w:val="center"/>
        <w:rPr>
          <w:rFonts w:ascii="Times New Roman" w:hAnsi="Times New Roman" w:cs="Times New Roman"/>
          <w:sz w:val="24"/>
        </w:rPr>
      </w:pPr>
      <w:bookmarkStart w:id="0" w:name="_Hlk152700503"/>
      <w:r w:rsidRPr="00600B7C">
        <w:rPr>
          <w:rFonts w:ascii="Times New Roman" w:hAnsi="Times New Roman" w:cs="Times New Roman" w:hint="eastAsia"/>
          <w:sz w:val="24"/>
        </w:rPr>
        <w:t>Table</w:t>
      </w:r>
      <w:r w:rsidRPr="00600B7C">
        <w:rPr>
          <w:rFonts w:ascii="Times New Roman" w:hAnsi="Times New Roman" w:cs="Times New Roman"/>
          <w:sz w:val="24"/>
        </w:rPr>
        <w:t xml:space="preserve"> S2.</w:t>
      </w:r>
      <w:r w:rsidRPr="00600B7C">
        <w:rPr>
          <w:rFonts w:ascii="微软雅黑" w:eastAsia="微软雅黑" w:hAnsi="微软雅黑" w:hint="eastAsia"/>
          <w:sz w:val="24"/>
        </w:rPr>
        <w:t xml:space="preserve"> </w:t>
      </w:r>
      <w:r w:rsidRPr="00600B7C">
        <w:rPr>
          <w:rFonts w:ascii="Times New Roman" w:hAnsi="Times New Roman" w:cs="Times New Roman" w:hint="eastAsia"/>
          <w:sz w:val="24"/>
        </w:rPr>
        <w:t xml:space="preserve">Weights of </w:t>
      </w:r>
      <w:r w:rsidRPr="00600B7C">
        <w:rPr>
          <w:rFonts w:ascii="Times New Roman" w:hAnsi="Times New Roman" w:cs="Times New Roman"/>
          <w:sz w:val="24"/>
        </w:rPr>
        <w:t>metabolites</w:t>
      </w:r>
      <w:r w:rsidRPr="00600B7C">
        <w:rPr>
          <w:rFonts w:ascii="Times New Roman" w:hAnsi="Times New Roman" w:cs="Times New Roman" w:hint="eastAsia"/>
          <w:sz w:val="24"/>
        </w:rPr>
        <w:t xml:space="preserve"> in WQS model.</w:t>
      </w:r>
    </w:p>
    <w:tbl>
      <w:tblPr>
        <w:tblW w:w="5577" w:type="dxa"/>
        <w:jc w:val="center"/>
        <w:tblBorders>
          <w:top w:val="single" w:sz="8" w:space="0" w:color="auto"/>
          <w:bottom w:val="single" w:sz="8" w:space="0" w:color="auto"/>
        </w:tblBorders>
        <w:tblLook w:val="04A0" w:firstRow="1" w:lastRow="0" w:firstColumn="1" w:lastColumn="0" w:noHBand="0" w:noVBand="1"/>
      </w:tblPr>
      <w:tblGrid>
        <w:gridCol w:w="1834"/>
        <w:gridCol w:w="1990"/>
        <w:gridCol w:w="1753"/>
      </w:tblGrid>
      <w:tr w:rsidR="00453AF8" w:rsidRPr="00453AF8" w14:paraId="769881FA" w14:textId="5EC3B8D6" w:rsidTr="00453AF8">
        <w:trPr>
          <w:trHeight w:val="285"/>
          <w:jc w:val="center"/>
        </w:trPr>
        <w:tc>
          <w:tcPr>
            <w:tcW w:w="1834" w:type="dxa"/>
            <w:tcBorders>
              <w:top w:val="single" w:sz="8" w:space="0" w:color="auto"/>
              <w:bottom w:val="single" w:sz="4" w:space="0" w:color="auto"/>
            </w:tcBorders>
            <w:shd w:val="clear" w:color="auto" w:fill="auto"/>
            <w:noWrap/>
            <w:vAlign w:val="center"/>
            <w:hideMark/>
          </w:tcPr>
          <w:bookmarkEnd w:id="0"/>
          <w:p w14:paraId="24185D82" w14:textId="3029D468" w:rsidR="00453AF8" w:rsidRPr="00453AF8" w:rsidRDefault="00600B7C" w:rsidP="00453AF8">
            <w:pPr>
              <w:widowControl/>
              <w:jc w:val="center"/>
              <w:rPr>
                <w:rFonts w:ascii="Times New Roman" w:eastAsia="宋体" w:hAnsi="Times New Roman" w:cs="Times New Roman"/>
                <w:color w:val="000000"/>
                <w:kern w:val="0"/>
                <w:sz w:val="22"/>
                <w:szCs w:val="22"/>
              </w:rPr>
            </w:pPr>
            <w:r w:rsidRPr="00600B7C">
              <w:rPr>
                <w:rFonts w:ascii="Times New Roman" w:eastAsia="宋体" w:hAnsi="Times New Roman" w:cs="Times New Roman"/>
                <w:color w:val="000000"/>
                <w:kern w:val="0"/>
                <w:sz w:val="22"/>
                <w:szCs w:val="22"/>
              </w:rPr>
              <w:t>Phthalates</w:t>
            </w:r>
          </w:p>
        </w:tc>
        <w:tc>
          <w:tcPr>
            <w:tcW w:w="1990" w:type="dxa"/>
            <w:tcBorders>
              <w:top w:val="single" w:sz="8" w:space="0" w:color="auto"/>
              <w:bottom w:val="single" w:sz="4" w:space="0" w:color="auto"/>
            </w:tcBorders>
            <w:shd w:val="clear" w:color="auto" w:fill="auto"/>
            <w:noWrap/>
            <w:vAlign w:val="center"/>
            <w:hideMark/>
          </w:tcPr>
          <w:p w14:paraId="55C80C9B" w14:textId="745FE6B4"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Postive</w:t>
            </w:r>
            <w:proofErr w:type="spellEnd"/>
            <w:r w:rsidRPr="00453AF8">
              <w:rPr>
                <w:rFonts w:ascii="Times New Roman" w:eastAsia="宋体" w:hAnsi="Times New Roman" w:cs="Times New Roman"/>
                <w:color w:val="000000"/>
                <w:kern w:val="0"/>
                <w:sz w:val="22"/>
                <w:szCs w:val="22"/>
              </w:rPr>
              <w:t xml:space="preserve"> model</w:t>
            </w:r>
          </w:p>
        </w:tc>
        <w:tc>
          <w:tcPr>
            <w:tcW w:w="1753" w:type="dxa"/>
            <w:tcBorders>
              <w:top w:val="single" w:sz="8" w:space="0" w:color="auto"/>
              <w:bottom w:val="single" w:sz="4" w:space="0" w:color="auto"/>
            </w:tcBorders>
          </w:tcPr>
          <w:p w14:paraId="1596E141" w14:textId="25025CA6"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Negtive</w:t>
            </w:r>
            <w:proofErr w:type="spellEnd"/>
            <w:r w:rsidRPr="00453AF8">
              <w:rPr>
                <w:rFonts w:ascii="Times New Roman" w:eastAsia="宋体" w:hAnsi="Times New Roman" w:cs="Times New Roman"/>
                <w:color w:val="000000"/>
                <w:kern w:val="0"/>
                <w:sz w:val="22"/>
                <w:szCs w:val="22"/>
              </w:rPr>
              <w:t xml:space="preserve"> model</w:t>
            </w:r>
          </w:p>
        </w:tc>
      </w:tr>
      <w:tr w:rsidR="00453AF8" w:rsidRPr="00453AF8" w14:paraId="0709AC9B" w14:textId="584C4996" w:rsidTr="002C6EA7">
        <w:trPr>
          <w:trHeight w:val="285"/>
          <w:jc w:val="center"/>
        </w:trPr>
        <w:tc>
          <w:tcPr>
            <w:tcW w:w="1834" w:type="dxa"/>
            <w:tcBorders>
              <w:top w:val="single" w:sz="4" w:space="0" w:color="auto"/>
            </w:tcBorders>
            <w:shd w:val="clear" w:color="auto" w:fill="auto"/>
            <w:noWrap/>
            <w:vAlign w:val="center"/>
            <w:hideMark/>
          </w:tcPr>
          <w:p w14:paraId="53BF54B2" w14:textId="77777777"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lnMHH</w:t>
            </w:r>
            <w:proofErr w:type="spellEnd"/>
          </w:p>
        </w:tc>
        <w:tc>
          <w:tcPr>
            <w:tcW w:w="1990" w:type="dxa"/>
            <w:tcBorders>
              <w:top w:val="single" w:sz="4" w:space="0" w:color="auto"/>
            </w:tcBorders>
            <w:shd w:val="clear" w:color="auto" w:fill="auto"/>
            <w:noWrap/>
            <w:hideMark/>
          </w:tcPr>
          <w:p w14:paraId="6E211AAF" w14:textId="57E2AC0A"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0.26162936</w:t>
            </w:r>
          </w:p>
        </w:tc>
        <w:tc>
          <w:tcPr>
            <w:tcW w:w="1753" w:type="dxa"/>
            <w:tcBorders>
              <w:top w:val="single" w:sz="4" w:space="0" w:color="auto"/>
            </w:tcBorders>
          </w:tcPr>
          <w:p w14:paraId="01AFEA92" w14:textId="08E3535C"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0.01219311</w:t>
            </w:r>
          </w:p>
        </w:tc>
      </w:tr>
      <w:tr w:rsidR="00453AF8" w:rsidRPr="00453AF8" w14:paraId="716A547F" w14:textId="54C685CE" w:rsidTr="002C6EA7">
        <w:trPr>
          <w:trHeight w:val="285"/>
          <w:jc w:val="center"/>
        </w:trPr>
        <w:tc>
          <w:tcPr>
            <w:tcW w:w="1834" w:type="dxa"/>
            <w:shd w:val="clear" w:color="auto" w:fill="auto"/>
            <w:noWrap/>
            <w:vAlign w:val="center"/>
            <w:hideMark/>
          </w:tcPr>
          <w:p w14:paraId="192F61B2" w14:textId="77777777"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lnECP</w:t>
            </w:r>
            <w:proofErr w:type="spellEnd"/>
          </w:p>
        </w:tc>
        <w:tc>
          <w:tcPr>
            <w:tcW w:w="1990" w:type="dxa"/>
            <w:shd w:val="clear" w:color="auto" w:fill="auto"/>
            <w:noWrap/>
            <w:hideMark/>
          </w:tcPr>
          <w:p w14:paraId="49C3A3A9" w14:textId="3FDF04DA"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0.22646916</w:t>
            </w:r>
          </w:p>
        </w:tc>
        <w:tc>
          <w:tcPr>
            <w:tcW w:w="1753" w:type="dxa"/>
          </w:tcPr>
          <w:p w14:paraId="5F081477" w14:textId="7C0FA078"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0.02729899</w:t>
            </w:r>
          </w:p>
        </w:tc>
      </w:tr>
      <w:tr w:rsidR="00453AF8" w:rsidRPr="00453AF8" w14:paraId="646A4630" w14:textId="540607E6" w:rsidTr="002C6EA7">
        <w:trPr>
          <w:trHeight w:val="285"/>
          <w:jc w:val="center"/>
        </w:trPr>
        <w:tc>
          <w:tcPr>
            <w:tcW w:w="1834" w:type="dxa"/>
            <w:shd w:val="clear" w:color="auto" w:fill="auto"/>
            <w:noWrap/>
            <w:vAlign w:val="center"/>
            <w:hideMark/>
          </w:tcPr>
          <w:p w14:paraId="17387EA1" w14:textId="77777777"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lnMZP</w:t>
            </w:r>
            <w:proofErr w:type="spellEnd"/>
          </w:p>
        </w:tc>
        <w:tc>
          <w:tcPr>
            <w:tcW w:w="1990" w:type="dxa"/>
            <w:shd w:val="clear" w:color="auto" w:fill="auto"/>
            <w:noWrap/>
            <w:hideMark/>
          </w:tcPr>
          <w:p w14:paraId="6D5EAEF1" w14:textId="03B727B4"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0.19331854</w:t>
            </w:r>
          </w:p>
        </w:tc>
        <w:tc>
          <w:tcPr>
            <w:tcW w:w="1753" w:type="dxa"/>
          </w:tcPr>
          <w:p w14:paraId="0669E743" w14:textId="199ABAA1"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0.05632779</w:t>
            </w:r>
          </w:p>
        </w:tc>
      </w:tr>
      <w:tr w:rsidR="00453AF8" w:rsidRPr="00453AF8" w14:paraId="795AC572" w14:textId="27D9AD9D" w:rsidTr="002C6EA7">
        <w:trPr>
          <w:trHeight w:val="285"/>
          <w:jc w:val="center"/>
        </w:trPr>
        <w:tc>
          <w:tcPr>
            <w:tcW w:w="1834" w:type="dxa"/>
            <w:shd w:val="clear" w:color="auto" w:fill="auto"/>
            <w:noWrap/>
            <w:vAlign w:val="center"/>
            <w:hideMark/>
          </w:tcPr>
          <w:p w14:paraId="5C139C57" w14:textId="77777777"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lnMIB</w:t>
            </w:r>
            <w:proofErr w:type="spellEnd"/>
          </w:p>
        </w:tc>
        <w:tc>
          <w:tcPr>
            <w:tcW w:w="1990" w:type="dxa"/>
            <w:shd w:val="clear" w:color="auto" w:fill="auto"/>
            <w:noWrap/>
            <w:hideMark/>
          </w:tcPr>
          <w:p w14:paraId="7761ADF0" w14:textId="1A36549D"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0.11451922</w:t>
            </w:r>
          </w:p>
        </w:tc>
        <w:tc>
          <w:tcPr>
            <w:tcW w:w="1753" w:type="dxa"/>
          </w:tcPr>
          <w:p w14:paraId="64E62352" w14:textId="73876CDC"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0.09268004</w:t>
            </w:r>
          </w:p>
        </w:tc>
      </w:tr>
      <w:tr w:rsidR="00453AF8" w:rsidRPr="00453AF8" w14:paraId="26F0F9B6" w14:textId="6BE5DEF9" w:rsidTr="002C6EA7">
        <w:trPr>
          <w:trHeight w:val="285"/>
          <w:jc w:val="center"/>
        </w:trPr>
        <w:tc>
          <w:tcPr>
            <w:tcW w:w="1834" w:type="dxa"/>
            <w:shd w:val="clear" w:color="auto" w:fill="auto"/>
            <w:noWrap/>
            <w:vAlign w:val="center"/>
            <w:hideMark/>
          </w:tcPr>
          <w:p w14:paraId="2A55B0F5" w14:textId="77777777"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lnMBP</w:t>
            </w:r>
            <w:proofErr w:type="spellEnd"/>
          </w:p>
        </w:tc>
        <w:tc>
          <w:tcPr>
            <w:tcW w:w="1990" w:type="dxa"/>
            <w:shd w:val="clear" w:color="auto" w:fill="auto"/>
            <w:noWrap/>
            <w:hideMark/>
          </w:tcPr>
          <w:p w14:paraId="34727B4D" w14:textId="35606FF4"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0.07510762</w:t>
            </w:r>
          </w:p>
        </w:tc>
        <w:tc>
          <w:tcPr>
            <w:tcW w:w="1753" w:type="dxa"/>
          </w:tcPr>
          <w:p w14:paraId="6CA7DCA8" w14:textId="457F3341"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0.09242387</w:t>
            </w:r>
          </w:p>
        </w:tc>
      </w:tr>
      <w:tr w:rsidR="00453AF8" w:rsidRPr="00453AF8" w14:paraId="602825BC" w14:textId="7EC90FF0" w:rsidTr="002C6EA7">
        <w:trPr>
          <w:trHeight w:val="285"/>
          <w:jc w:val="center"/>
        </w:trPr>
        <w:tc>
          <w:tcPr>
            <w:tcW w:w="1834" w:type="dxa"/>
            <w:shd w:val="clear" w:color="auto" w:fill="auto"/>
            <w:noWrap/>
            <w:vAlign w:val="center"/>
            <w:hideMark/>
          </w:tcPr>
          <w:p w14:paraId="05A89290" w14:textId="77777777"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lnMOH</w:t>
            </w:r>
            <w:proofErr w:type="spellEnd"/>
          </w:p>
        </w:tc>
        <w:tc>
          <w:tcPr>
            <w:tcW w:w="1990" w:type="dxa"/>
            <w:shd w:val="clear" w:color="auto" w:fill="auto"/>
            <w:noWrap/>
            <w:hideMark/>
          </w:tcPr>
          <w:p w14:paraId="2F0B50D1" w14:textId="392EDAC2"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0.06824533</w:t>
            </w:r>
          </w:p>
        </w:tc>
        <w:tc>
          <w:tcPr>
            <w:tcW w:w="1753" w:type="dxa"/>
          </w:tcPr>
          <w:p w14:paraId="02757496" w14:textId="436749DB"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0.03514561</w:t>
            </w:r>
          </w:p>
        </w:tc>
      </w:tr>
      <w:tr w:rsidR="00453AF8" w:rsidRPr="00453AF8" w14:paraId="4E8F6AE4" w14:textId="6F063E7C" w:rsidTr="002C6EA7">
        <w:trPr>
          <w:trHeight w:val="285"/>
          <w:jc w:val="center"/>
        </w:trPr>
        <w:tc>
          <w:tcPr>
            <w:tcW w:w="1834" w:type="dxa"/>
            <w:shd w:val="clear" w:color="auto" w:fill="auto"/>
            <w:noWrap/>
            <w:vAlign w:val="center"/>
            <w:hideMark/>
          </w:tcPr>
          <w:p w14:paraId="7F3C85E5" w14:textId="77777777" w:rsidR="00453AF8" w:rsidRPr="00453AF8" w:rsidRDefault="00453AF8" w:rsidP="00453AF8">
            <w:pPr>
              <w:widowControl/>
              <w:jc w:val="center"/>
              <w:rPr>
                <w:rFonts w:ascii="Times New Roman" w:eastAsia="宋体" w:hAnsi="Times New Roman" w:cs="Times New Roman"/>
                <w:color w:val="000000"/>
                <w:kern w:val="0"/>
                <w:sz w:val="22"/>
                <w:szCs w:val="22"/>
              </w:rPr>
            </w:pPr>
            <w:proofErr w:type="spellStart"/>
            <w:r w:rsidRPr="00453AF8">
              <w:rPr>
                <w:rFonts w:ascii="Times New Roman" w:eastAsia="宋体" w:hAnsi="Times New Roman" w:cs="Times New Roman"/>
                <w:color w:val="000000"/>
                <w:kern w:val="0"/>
                <w:sz w:val="22"/>
                <w:szCs w:val="22"/>
              </w:rPr>
              <w:t>lnMEP</w:t>
            </w:r>
            <w:proofErr w:type="spellEnd"/>
          </w:p>
        </w:tc>
        <w:tc>
          <w:tcPr>
            <w:tcW w:w="1990" w:type="dxa"/>
            <w:shd w:val="clear" w:color="auto" w:fill="auto"/>
            <w:noWrap/>
            <w:hideMark/>
          </w:tcPr>
          <w:p w14:paraId="4FE991E9" w14:textId="720312B1"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0.048718</w:t>
            </w:r>
            <w:r w:rsidR="000F5F4A">
              <w:rPr>
                <w:rFonts w:ascii="Times New Roman" w:hAnsi="Times New Roman" w:cs="Times New Roman"/>
              </w:rPr>
              <w:t>00</w:t>
            </w:r>
          </w:p>
        </w:tc>
        <w:tc>
          <w:tcPr>
            <w:tcW w:w="1753" w:type="dxa"/>
          </w:tcPr>
          <w:p w14:paraId="5D980A64" w14:textId="068B76FF"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0.31321461</w:t>
            </w:r>
          </w:p>
        </w:tc>
      </w:tr>
      <w:tr w:rsidR="00453AF8" w:rsidRPr="00453AF8" w14:paraId="269BC141" w14:textId="2CD38C19" w:rsidTr="002C6EA7">
        <w:trPr>
          <w:trHeight w:val="285"/>
          <w:jc w:val="center"/>
        </w:trPr>
        <w:tc>
          <w:tcPr>
            <w:tcW w:w="1834" w:type="dxa"/>
            <w:shd w:val="clear" w:color="auto" w:fill="auto"/>
            <w:noWrap/>
            <w:vAlign w:val="center"/>
            <w:hideMark/>
          </w:tcPr>
          <w:p w14:paraId="6F047F19" w14:textId="77777777"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lnMC1</w:t>
            </w:r>
          </w:p>
        </w:tc>
        <w:tc>
          <w:tcPr>
            <w:tcW w:w="1990" w:type="dxa"/>
            <w:shd w:val="clear" w:color="auto" w:fill="auto"/>
            <w:noWrap/>
            <w:hideMark/>
          </w:tcPr>
          <w:p w14:paraId="1A8CCCDC" w14:textId="21EADD9E"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hAnsi="Times New Roman" w:cs="Times New Roman"/>
              </w:rPr>
              <w:t>0.01199278</w:t>
            </w:r>
          </w:p>
        </w:tc>
        <w:tc>
          <w:tcPr>
            <w:tcW w:w="1753" w:type="dxa"/>
          </w:tcPr>
          <w:p w14:paraId="4AB278E4" w14:textId="45681466" w:rsidR="00453AF8" w:rsidRPr="00453AF8" w:rsidRDefault="00453AF8" w:rsidP="00453AF8">
            <w:pPr>
              <w:widowControl/>
              <w:jc w:val="center"/>
              <w:rPr>
                <w:rFonts w:ascii="Times New Roman" w:eastAsia="宋体" w:hAnsi="Times New Roman" w:cs="Times New Roman"/>
                <w:color w:val="000000"/>
                <w:kern w:val="0"/>
                <w:sz w:val="22"/>
                <w:szCs w:val="22"/>
              </w:rPr>
            </w:pPr>
            <w:r w:rsidRPr="00453AF8">
              <w:rPr>
                <w:rFonts w:ascii="Times New Roman" w:eastAsia="宋体" w:hAnsi="Times New Roman" w:cs="Times New Roman"/>
                <w:color w:val="000000"/>
                <w:kern w:val="0"/>
                <w:sz w:val="22"/>
                <w:szCs w:val="22"/>
              </w:rPr>
              <w:t>0.37071598</w:t>
            </w:r>
          </w:p>
        </w:tc>
      </w:tr>
    </w:tbl>
    <w:p w14:paraId="5CCB0CC6" w14:textId="72569FA5" w:rsidR="00106901" w:rsidRPr="00311110" w:rsidRDefault="00106901" w:rsidP="00311110">
      <w:pPr>
        <w:widowControl/>
        <w:spacing w:line="360" w:lineRule="auto"/>
        <w:jc w:val="center"/>
        <w:rPr>
          <w:rFonts w:ascii="Times New Roman" w:hAnsi="Times New Roman" w:cs="Times New Roman"/>
          <w:sz w:val="24"/>
        </w:rPr>
      </w:pPr>
      <w:r w:rsidRPr="00311110">
        <w:rPr>
          <w:rFonts w:ascii="Times New Roman" w:hAnsi="Times New Roman" w:cs="Times New Roman"/>
          <w:sz w:val="24"/>
        </w:rPr>
        <w:t>Table S3. Weights of metabolites in WQS model.</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036"/>
        <w:gridCol w:w="1002"/>
        <w:gridCol w:w="1100"/>
        <w:gridCol w:w="1009"/>
        <w:gridCol w:w="1020"/>
        <w:gridCol w:w="1100"/>
        <w:gridCol w:w="1009"/>
      </w:tblGrid>
      <w:tr w:rsidR="00106901" w14:paraId="30A19276" w14:textId="77777777" w:rsidTr="00106901">
        <w:tc>
          <w:tcPr>
            <w:tcW w:w="1030" w:type="dxa"/>
            <w:vMerge w:val="restart"/>
            <w:tcBorders>
              <w:top w:val="single" w:sz="8" w:space="0" w:color="auto"/>
            </w:tcBorders>
          </w:tcPr>
          <w:p w14:paraId="791949F3" w14:textId="28F10015" w:rsidR="00106901" w:rsidRDefault="00106901" w:rsidP="00106901">
            <w:pPr>
              <w:widowControl/>
              <w:spacing w:line="360" w:lineRule="auto"/>
              <w:jc w:val="left"/>
            </w:pPr>
            <w:r w:rsidRPr="007B6435">
              <w:t>Model</w:t>
            </w:r>
          </w:p>
        </w:tc>
        <w:tc>
          <w:tcPr>
            <w:tcW w:w="1036" w:type="dxa"/>
            <w:vMerge w:val="restart"/>
            <w:tcBorders>
              <w:top w:val="single" w:sz="8" w:space="0" w:color="auto"/>
            </w:tcBorders>
          </w:tcPr>
          <w:p w14:paraId="5A36D8A0" w14:textId="051600AF" w:rsidR="00106901" w:rsidRDefault="00106901" w:rsidP="00106901">
            <w:pPr>
              <w:widowControl/>
              <w:spacing w:line="360" w:lineRule="auto"/>
              <w:jc w:val="left"/>
            </w:pPr>
            <w:r w:rsidRPr="00106901">
              <w:t>Outcomes</w:t>
            </w:r>
          </w:p>
        </w:tc>
        <w:tc>
          <w:tcPr>
            <w:tcW w:w="1002" w:type="dxa"/>
            <w:tcBorders>
              <w:top w:val="single" w:sz="8" w:space="0" w:color="auto"/>
              <w:bottom w:val="single" w:sz="4" w:space="0" w:color="auto"/>
            </w:tcBorders>
          </w:tcPr>
          <w:p w14:paraId="05215AF4" w14:textId="77777777" w:rsidR="00106901" w:rsidRDefault="00106901" w:rsidP="00106901">
            <w:pPr>
              <w:widowControl/>
              <w:spacing w:line="360" w:lineRule="auto"/>
              <w:jc w:val="left"/>
            </w:pPr>
          </w:p>
        </w:tc>
        <w:tc>
          <w:tcPr>
            <w:tcW w:w="1100" w:type="dxa"/>
            <w:tcBorders>
              <w:top w:val="single" w:sz="8" w:space="0" w:color="auto"/>
              <w:bottom w:val="single" w:sz="4" w:space="0" w:color="auto"/>
            </w:tcBorders>
          </w:tcPr>
          <w:p w14:paraId="6BAAFA89" w14:textId="409CF115" w:rsidR="00106901" w:rsidRDefault="00106901" w:rsidP="00106901">
            <w:pPr>
              <w:widowControl/>
              <w:spacing w:line="360" w:lineRule="auto"/>
              <w:jc w:val="left"/>
            </w:pPr>
            <w:r w:rsidRPr="007B6435">
              <w:t>Male</w:t>
            </w:r>
          </w:p>
        </w:tc>
        <w:tc>
          <w:tcPr>
            <w:tcW w:w="1009" w:type="dxa"/>
            <w:tcBorders>
              <w:top w:val="single" w:sz="8" w:space="0" w:color="auto"/>
              <w:bottom w:val="single" w:sz="4" w:space="0" w:color="auto"/>
            </w:tcBorders>
          </w:tcPr>
          <w:p w14:paraId="195A46F1" w14:textId="77777777" w:rsidR="00106901" w:rsidRDefault="00106901" w:rsidP="00106901">
            <w:pPr>
              <w:widowControl/>
              <w:spacing w:line="360" w:lineRule="auto"/>
              <w:jc w:val="left"/>
            </w:pPr>
          </w:p>
        </w:tc>
        <w:tc>
          <w:tcPr>
            <w:tcW w:w="1020" w:type="dxa"/>
            <w:tcBorders>
              <w:top w:val="single" w:sz="8" w:space="0" w:color="auto"/>
              <w:bottom w:val="single" w:sz="4" w:space="0" w:color="auto"/>
            </w:tcBorders>
          </w:tcPr>
          <w:p w14:paraId="3760580E" w14:textId="1ACCA082" w:rsidR="00106901" w:rsidRDefault="00106901" w:rsidP="00106901">
            <w:pPr>
              <w:widowControl/>
              <w:spacing w:line="360" w:lineRule="auto"/>
              <w:jc w:val="left"/>
            </w:pPr>
          </w:p>
        </w:tc>
        <w:tc>
          <w:tcPr>
            <w:tcW w:w="1100" w:type="dxa"/>
            <w:tcBorders>
              <w:top w:val="single" w:sz="8" w:space="0" w:color="auto"/>
              <w:bottom w:val="single" w:sz="4" w:space="0" w:color="auto"/>
            </w:tcBorders>
          </w:tcPr>
          <w:p w14:paraId="061ED606" w14:textId="58D167A9" w:rsidR="00106901" w:rsidRDefault="00106901" w:rsidP="00106901">
            <w:pPr>
              <w:widowControl/>
              <w:spacing w:line="360" w:lineRule="auto"/>
              <w:jc w:val="left"/>
            </w:pPr>
            <w:r w:rsidRPr="007B6435">
              <w:t>Female</w:t>
            </w:r>
          </w:p>
        </w:tc>
        <w:tc>
          <w:tcPr>
            <w:tcW w:w="1009" w:type="dxa"/>
            <w:tcBorders>
              <w:top w:val="single" w:sz="8" w:space="0" w:color="auto"/>
              <w:bottom w:val="single" w:sz="4" w:space="0" w:color="auto"/>
            </w:tcBorders>
          </w:tcPr>
          <w:p w14:paraId="68055BD9" w14:textId="77777777" w:rsidR="00106901" w:rsidRDefault="00106901" w:rsidP="00106901">
            <w:pPr>
              <w:widowControl/>
              <w:spacing w:line="360" w:lineRule="auto"/>
              <w:jc w:val="left"/>
            </w:pPr>
          </w:p>
        </w:tc>
      </w:tr>
      <w:tr w:rsidR="00106901" w14:paraId="5376A762" w14:textId="77777777" w:rsidTr="00106901">
        <w:tc>
          <w:tcPr>
            <w:tcW w:w="1030" w:type="dxa"/>
            <w:vMerge/>
            <w:tcBorders>
              <w:bottom w:val="single" w:sz="4" w:space="0" w:color="auto"/>
            </w:tcBorders>
          </w:tcPr>
          <w:p w14:paraId="417C91A8" w14:textId="77777777" w:rsidR="00106901" w:rsidRDefault="00106901" w:rsidP="00106901">
            <w:pPr>
              <w:widowControl/>
              <w:spacing w:line="360" w:lineRule="auto"/>
              <w:jc w:val="left"/>
            </w:pPr>
          </w:p>
        </w:tc>
        <w:tc>
          <w:tcPr>
            <w:tcW w:w="1036" w:type="dxa"/>
            <w:vMerge/>
            <w:tcBorders>
              <w:bottom w:val="single" w:sz="4" w:space="0" w:color="auto"/>
            </w:tcBorders>
          </w:tcPr>
          <w:p w14:paraId="62ECBD3C" w14:textId="77777777" w:rsidR="00106901" w:rsidRDefault="00106901" w:rsidP="00106901">
            <w:pPr>
              <w:widowControl/>
              <w:spacing w:line="360" w:lineRule="auto"/>
              <w:jc w:val="left"/>
            </w:pPr>
          </w:p>
        </w:tc>
        <w:tc>
          <w:tcPr>
            <w:tcW w:w="1002" w:type="dxa"/>
            <w:tcBorders>
              <w:top w:val="single" w:sz="4" w:space="0" w:color="auto"/>
              <w:bottom w:val="single" w:sz="4" w:space="0" w:color="auto"/>
            </w:tcBorders>
          </w:tcPr>
          <w:p w14:paraId="2F249385" w14:textId="376D4F16" w:rsidR="00106901" w:rsidRDefault="00106901" w:rsidP="00106901">
            <w:pPr>
              <w:widowControl/>
              <w:spacing w:line="360" w:lineRule="auto"/>
              <w:jc w:val="left"/>
            </w:pPr>
            <w:r w:rsidRPr="007B6435">
              <w:t>OR</w:t>
            </w:r>
          </w:p>
        </w:tc>
        <w:tc>
          <w:tcPr>
            <w:tcW w:w="1100" w:type="dxa"/>
            <w:tcBorders>
              <w:top w:val="single" w:sz="4" w:space="0" w:color="auto"/>
              <w:bottom w:val="single" w:sz="4" w:space="0" w:color="auto"/>
            </w:tcBorders>
          </w:tcPr>
          <w:p w14:paraId="293C1E4C" w14:textId="777FD202" w:rsidR="00106901" w:rsidRDefault="00106901" w:rsidP="00106901">
            <w:pPr>
              <w:widowControl/>
              <w:spacing w:line="360" w:lineRule="auto"/>
              <w:jc w:val="left"/>
            </w:pPr>
            <w:r w:rsidRPr="007B6435">
              <w:t>(95%CI)</w:t>
            </w:r>
          </w:p>
        </w:tc>
        <w:tc>
          <w:tcPr>
            <w:tcW w:w="1009" w:type="dxa"/>
            <w:tcBorders>
              <w:top w:val="single" w:sz="4" w:space="0" w:color="auto"/>
              <w:bottom w:val="single" w:sz="4" w:space="0" w:color="auto"/>
            </w:tcBorders>
          </w:tcPr>
          <w:p w14:paraId="0263204E" w14:textId="7DA8A0D1" w:rsidR="00106901" w:rsidRDefault="00106901" w:rsidP="00106901">
            <w:pPr>
              <w:widowControl/>
              <w:spacing w:line="360" w:lineRule="auto"/>
              <w:jc w:val="left"/>
            </w:pPr>
            <w:r w:rsidRPr="007B6435">
              <w:t>P-value</w:t>
            </w:r>
          </w:p>
        </w:tc>
        <w:tc>
          <w:tcPr>
            <w:tcW w:w="1020" w:type="dxa"/>
            <w:tcBorders>
              <w:top w:val="single" w:sz="4" w:space="0" w:color="auto"/>
              <w:bottom w:val="single" w:sz="4" w:space="0" w:color="auto"/>
            </w:tcBorders>
          </w:tcPr>
          <w:p w14:paraId="2FDB09E2" w14:textId="492E6923" w:rsidR="00106901" w:rsidRDefault="00106901" w:rsidP="00106901">
            <w:pPr>
              <w:widowControl/>
              <w:spacing w:line="360" w:lineRule="auto"/>
              <w:jc w:val="left"/>
            </w:pPr>
            <w:r w:rsidRPr="007B6435">
              <w:t>OR</w:t>
            </w:r>
          </w:p>
        </w:tc>
        <w:tc>
          <w:tcPr>
            <w:tcW w:w="1100" w:type="dxa"/>
            <w:tcBorders>
              <w:top w:val="single" w:sz="4" w:space="0" w:color="auto"/>
              <w:bottom w:val="single" w:sz="4" w:space="0" w:color="auto"/>
            </w:tcBorders>
          </w:tcPr>
          <w:p w14:paraId="0116E9C4" w14:textId="14843D42" w:rsidR="00106901" w:rsidRDefault="00106901" w:rsidP="00106901">
            <w:pPr>
              <w:widowControl/>
              <w:spacing w:line="360" w:lineRule="auto"/>
              <w:jc w:val="left"/>
            </w:pPr>
            <w:r w:rsidRPr="007B6435">
              <w:t>(95%CI)</w:t>
            </w:r>
          </w:p>
        </w:tc>
        <w:tc>
          <w:tcPr>
            <w:tcW w:w="1009" w:type="dxa"/>
            <w:tcBorders>
              <w:top w:val="single" w:sz="4" w:space="0" w:color="auto"/>
              <w:bottom w:val="single" w:sz="4" w:space="0" w:color="auto"/>
            </w:tcBorders>
          </w:tcPr>
          <w:p w14:paraId="6712B355" w14:textId="302EC2C7" w:rsidR="00106901" w:rsidRDefault="00106901" w:rsidP="00106901">
            <w:pPr>
              <w:widowControl/>
              <w:spacing w:line="360" w:lineRule="auto"/>
              <w:jc w:val="left"/>
            </w:pPr>
            <w:r w:rsidRPr="007B6435">
              <w:t>P-value</w:t>
            </w:r>
          </w:p>
        </w:tc>
      </w:tr>
      <w:tr w:rsidR="00106901" w14:paraId="06DDF7EB" w14:textId="77777777" w:rsidTr="00106901">
        <w:tc>
          <w:tcPr>
            <w:tcW w:w="1030" w:type="dxa"/>
            <w:tcBorders>
              <w:top w:val="single" w:sz="4" w:space="0" w:color="auto"/>
            </w:tcBorders>
          </w:tcPr>
          <w:p w14:paraId="0A00484D" w14:textId="0CF30FCF" w:rsidR="00106901" w:rsidRDefault="00106901" w:rsidP="00106901">
            <w:pPr>
              <w:widowControl/>
              <w:spacing w:line="360" w:lineRule="auto"/>
              <w:jc w:val="left"/>
            </w:pPr>
            <w:proofErr w:type="spellStart"/>
            <w:r w:rsidRPr="007B6435">
              <w:t>Postive</w:t>
            </w:r>
            <w:proofErr w:type="spellEnd"/>
          </w:p>
        </w:tc>
        <w:tc>
          <w:tcPr>
            <w:tcW w:w="1036" w:type="dxa"/>
            <w:tcBorders>
              <w:top w:val="single" w:sz="4" w:space="0" w:color="auto"/>
            </w:tcBorders>
          </w:tcPr>
          <w:p w14:paraId="47E26273" w14:textId="63B21E90" w:rsidR="00106901" w:rsidRDefault="00106901" w:rsidP="00106901">
            <w:pPr>
              <w:widowControl/>
              <w:spacing w:line="360" w:lineRule="auto"/>
              <w:jc w:val="left"/>
            </w:pPr>
            <w:r w:rsidRPr="007B6435">
              <w:t>No adjust</w:t>
            </w:r>
          </w:p>
        </w:tc>
        <w:tc>
          <w:tcPr>
            <w:tcW w:w="1002" w:type="dxa"/>
            <w:tcBorders>
              <w:top w:val="single" w:sz="4" w:space="0" w:color="auto"/>
            </w:tcBorders>
          </w:tcPr>
          <w:p w14:paraId="52E7C39F" w14:textId="434B5427" w:rsidR="00106901" w:rsidRDefault="00106901" w:rsidP="00106901">
            <w:pPr>
              <w:widowControl/>
              <w:spacing w:line="360" w:lineRule="auto"/>
              <w:jc w:val="left"/>
            </w:pPr>
            <w:r w:rsidRPr="007B6435">
              <w:t>1.45</w:t>
            </w:r>
          </w:p>
        </w:tc>
        <w:tc>
          <w:tcPr>
            <w:tcW w:w="1100" w:type="dxa"/>
            <w:tcBorders>
              <w:top w:val="single" w:sz="4" w:space="0" w:color="auto"/>
            </w:tcBorders>
          </w:tcPr>
          <w:p w14:paraId="20488F8B" w14:textId="3BE82DD7" w:rsidR="00106901" w:rsidRDefault="00106901" w:rsidP="00106901">
            <w:pPr>
              <w:widowControl/>
              <w:spacing w:line="360" w:lineRule="auto"/>
              <w:jc w:val="left"/>
            </w:pPr>
            <w:r w:rsidRPr="007B6435">
              <w:t>(0.94,2.23)</w:t>
            </w:r>
          </w:p>
        </w:tc>
        <w:tc>
          <w:tcPr>
            <w:tcW w:w="1009" w:type="dxa"/>
            <w:tcBorders>
              <w:top w:val="single" w:sz="4" w:space="0" w:color="auto"/>
            </w:tcBorders>
          </w:tcPr>
          <w:p w14:paraId="1AB786BD" w14:textId="55336A7E" w:rsidR="00106901" w:rsidRDefault="00106901" w:rsidP="00106901">
            <w:pPr>
              <w:widowControl/>
              <w:spacing w:line="360" w:lineRule="auto"/>
              <w:jc w:val="left"/>
            </w:pPr>
            <w:r w:rsidRPr="007B6435">
              <w:t>0.089</w:t>
            </w:r>
          </w:p>
        </w:tc>
        <w:tc>
          <w:tcPr>
            <w:tcW w:w="1020" w:type="dxa"/>
            <w:tcBorders>
              <w:top w:val="single" w:sz="4" w:space="0" w:color="auto"/>
            </w:tcBorders>
          </w:tcPr>
          <w:p w14:paraId="0DB8BFD4" w14:textId="3089585D" w:rsidR="00106901" w:rsidRDefault="00106901" w:rsidP="00106901">
            <w:pPr>
              <w:widowControl/>
              <w:spacing w:line="360" w:lineRule="auto"/>
              <w:jc w:val="left"/>
            </w:pPr>
            <w:r w:rsidRPr="007B6435">
              <w:t>0.88</w:t>
            </w:r>
          </w:p>
        </w:tc>
        <w:tc>
          <w:tcPr>
            <w:tcW w:w="1100" w:type="dxa"/>
            <w:tcBorders>
              <w:top w:val="single" w:sz="4" w:space="0" w:color="auto"/>
            </w:tcBorders>
          </w:tcPr>
          <w:p w14:paraId="03A3E037" w14:textId="200FB38A" w:rsidR="00106901" w:rsidRDefault="00106901" w:rsidP="00106901">
            <w:pPr>
              <w:widowControl/>
              <w:spacing w:line="360" w:lineRule="auto"/>
              <w:jc w:val="left"/>
            </w:pPr>
            <w:r w:rsidRPr="007B6435">
              <w:t>(0.66,1.16)</w:t>
            </w:r>
          </w:p>
        </w:tc>
        <w:tc>
          <w:tcPr>
            <w:tcW w:w="1009" w:type="dxa"/>
            <w:tcBorders>
              <w:top w:val="single" w:sz="4" w:space="0" w:color="auto"/>
            </w:tcBorders>
          </w:tcPr>
          <w:p w14:paraId="40DD5A4C" w14:textId="1567811D" w:rsidR="00106901" w:rsidRDefault="00106901" w:rsidP="00106901">
            <w:pPr>
              <w:widowControl/>
              <w:spacing w:line="360" w:lineRule="auto"/>
              <w:jc w:val="left"/>
            </w:pPr>
            <w:r w:rsidRPr="007B6435">
              <w:t>0.358</w:t>
            </w:r>
          </w:p>
        </w:tc>
      </w:tr>
      <w:tr w:rsidR="00106901" w14:paraId="1DDEC98D" w14:textId="77777777" w:rsidTr="00106901">
        <w:tc>
          <w:tcPr>
            <w:tcW w:w="1030" w:type="dxa"/>
          </w:tcPr>
          <w:p w14:paraId="0C7CB1D7" w14:textId="77777777" w:rsidR="00106901" w:rsidRDefault="00106901" w:rsidP="00106901">
            <w:pPr>
              <w:widowControl/>
              <w:spacing w:line="360" w:lineRule="auto"/>
              <w:jc w:val="left"/>
            </w:pPr>
          </w:p>
        </w:tc>
        <w:tc>
          <w:tcPr>
            <w:tcW w:w="1036" w:type="dxa"/>
          </w:tcPr>
          <w:p w14:paraId="26BF32D0" w14:textId="3ED0F00E" w:rsidR="00106901" w:rsidRDefault="00106901" w:rsidP="00106901">
            <w:pPr>
              <w:widowControl/>
              <w:spacing w:line="360" w:lineRule="auto"/>
              <w:jc w:val="left"/>
            </w:pPr>
            <w:r w:rsidRPr="007B6435">
              <w:t>Model1</w:t>
            </w:r>
          </w:p>
        </w:tc>
        <w:tc>
          <w:tcPr>
            <w:tcW w:w="1002" w:type="dxa"/>
          </w:tcPr>
          <w:p w14:paraId="100D27C3" w14:textId="70961D9A" w:rsidR="00106901" w:rsidRDefault="00106901" w:rsidP="00106901">
            <w:pPr>
              <w:widowControl/>
              <w:spacing w:line="360" w:lineRule="auto"/>
              <w:jc w:val="left"/>
            </w:pPr>
            <w:r w:rsidRPr="007B6435">
              <w:t>1.4</w:t>
            </w:r>
          </w:p>
        </w:tc>
        <w:tc>
          <w:tcPr>
            <w:tcW w:w="1100" w:type="dxa"/>
          </w:tcPr>
          <w:p w14:paraId="63BB2147" w14:textId="49FA98F4" w:rsidR="00106901" w:rsidRDefault="00106901" w:rsidP="00106901">
            <w:pPr>
              <w:widowControl/>
              <w:spacing w:line="360" w:lineRule="auto"/>
              <w:jc w:val="left"/>
            </w:pPr>
            <w:r w:rsidRPr="007B6435">
              <w:t>(0.91,2.16)</w:t>
            </w:r>
          </w:p>
        </w:tc>
        <w:tc>
          <w:tcPr>
            <w:tcW w:w="1009" w:type="dxa"/>
          </w:tcPr>
          <w:p w14:paraId="1CF89EE6" w14:textId="2DCA93CC" w:rsidR="00106901" w:rsidRDefault="00106901" w:rsidP="00106901">
            <w:pPr>
              <w:widowControl/>
              <w:spacing w:line="360" w:lineRule="auto"/>
              <w:jc w:val="left"/>
            </w:pPr>
            <w:r w:rsidRPr="007B6435">
              <w:t>0.124</w:t>
            </w:r>
          </w:p>
        </w:tc>
        <w:tc>
          <w:tcPr>
            <w:tcW w:w="1020" w:type="dxa"/>
          </w:tcPr>
          <w:p w14:paraId="08F4ABEF" w14:textId="4F94B3B4" w:rsidR="00106901" w:rsidRDefault="00106901" w:rsidP="00106901">
            <w:pPr>
              <w:widowControl/>
              <w:spacing w:line="360" w:lineRule="auto"/>
              <w:jc w:val="left"/>
            </w:pPr>
            <w:r w:rsidRPr="007B6435">
              <w:t>0.84</w:t>
            </w:r>
          </w:p>
        </w:tc>
        <w:tc>
          <w:tcPr>
            <w:tcW w:w="1100" w:type="dxa"/>
          </w:tcPr>
          <w:p w14:paraId="2D74A327" w14:textId="16BEDBE2" w:rsidR="00106901" w:rsidRDefault="00106901" w:rsidP="00106901">
            <w:pPr>
              <w:widowControl/>
              <w:spacing w:line="360" w:lineRule="auto"/>
              <w:jc w:val="left"/>
            </w:pPr>
            <w:r w:rsidRPr="007B6435">
              <w:t>(0.63,1.12)</w:t>
            </w:r>
          </w:p>
        </w:tc>
        <w:tc>
          <w:tcPr>
            <w:tcW w:w="1009" w:type="dxa"/>
          </w:tcPr>
          <w:p w14:paraId="6EA3D2E7" w14:textId="33061843" w:rsidR="00106901" w:rsidRDefault="00106901" w:rsidP="00106901">
            <w:pPr>
              <w:widowControl/>
              <w:spacing w:line="360" w:lineRule="auto"/>
              <w:jc w:val="left"/>
            </w:pPr>
            <w:r w:rsidRPr="007B6435">
              <w:t>0.239</w:t>
            </w:r>
          </w:p>
        </w:tc>
      </w:tr>
      <w:tr w:rsidR="00106901" w14:paraId="6A36AFC8" w14:textId="77777777" w:rsidTr="00106901">
        <w:tc>
          <w:tcPr>
            <w:tcW w:w="1030" w:type="dxa"/>
          </w:tcPr>
          <w:p w14:paraId="06E6F3C7" w14:textId="77777777" w:rsidR="00106901" w:rsidRDefault="00106901" w:rsidP="00106901">
            <w:pPr>
              <w:widowControl/>
              <w:spacing w:line="360" w:lineRule="auto"/>
              <w:jc w:val="left"/>
            </w:pPr>
          </w:p>
        </w:tc>
        <w:tc>
          <w:tcPr>
            <w:tcW w:w="1036" w:type="dxa"/>
          </w:tcPr>
          <w:p w14:paraId="6522CCB1" w14:textId="0BDD8DCC" w:rsidR="00106901" w:rsidRDefault="00106901" w:rsidP="00106901">
            <w:pPr>
              <w:widowControl/>
              <w:spacing w:line="360" w:lineRule="auto"/>
              <w:jc w:val="left"/>
            </w:pPr>
            <w:r w:rsidRPr="007B6435">
              <w:t>Model2</w:t>
            </w:r>
          </w:p>
        </w:tc>
        <w:tc>
          <w:tcPr>
            <w:tcW w:w="1002" w:type="dxa"/>
          </w:tcPr>
          <w:p w14:paraId="0313935F" w14:textId="4D957B36" w:rsidR="00106901" w:rsidRDefault="00106901" w:rsidP="00106901">
            <w:pPr>
              <w:widowControl/>
              <w:spacing w:line="360" w:lineRule="auto"/>
              <w:jc w:val="left"/>
            </w:pPr>
            <w:r w:rsidRPr="007B6435">
              <w:t>1.09</w:t>
            </w:r>
          </w:p>
        </w:tc>
        <w:tc>
          <w:tcPr>
            <w:tcW w:w="1100" w:type="dxa"/>
          </w:tcPr>
          <w:p w14:paraId="21095AA9" w14:textId="7AA4B7FB" w:rsidR="00106901" w:rsidRDefault="00106901" w:rsidP="00106901">
            <w:pPr>
              <w:widowControl/>
              <w:spacing w:line="360" w:lineRule="auto"/>
              <w:jc w:val="left"/>
            </w:pPr>
            <w:r w:rsidRPr="007B6435">
              <w:t>(0.68,1.75)</w:t>
            </w:r>
          </w:p>
        </w:tc>
        <w:tc>
          <w:tcPr>
            <w:tcW w:w="1009" w:type="dxa"/>
          </w:tcPr>
          <w:p w14:paraId="7EE7D33E" w14:textId="1C331192" w:rsidR="00106901" w:rsidRDefault="00106901" w:rsidP="00106901">
            <w:pPr>
              <w:widowControl/>
              <w:spacing w:line="360" w:lineRule="auto"/>
              <w:jc w:val="left"/>
            </w:pPr>
            <w:r w:rsidRPr="007B6435">
              <w:t>0.716</w:t>
            </w:r>
          </w:p>
        </w:tc>
        <w:tc>
          <w:tcPr>
            <w:tcW w:w="1020" w:type="dxa"/>
          </w:tcPr>
          <w:p w14:paraId="1E9FFE2B" w14:textId="6E35CB67" w:rsidR="00106901" w:rsidRDefault="00106901" w:rsidP="00106901">
            <w:pPr>
              <w:widowControl/>
              <w:spacing w:line="360" w:lineRule="auto"/>
              <w:jc w:val="left"/>
            </w:pPr>
            <w:r w:rsidRPr="007B6435">
              <w:t>0.81</w:t>
            </w:r>
          </w:p>
        </w:tc>
        <w:tc>
          <w:tcPr>
            <w:tcW w:w="1100" w:type="dxa"/>
          </w:tcPr>
          <w:p w14:paraId="7AE668D9" w14:textId="20C9258E" w:rsidR="00106901" w:rsidRDefault="00106901" w:rsidP="00106901">
            <w:pPr>
              <w:widowControl/>
              <w:spacing w:line="360" w:lineRule="auto"/>
              <w:jc w:val="left"/>
            </w:pPr>
            <w:r w:rsidRPr="007B6435">
              <w:t>(0.59,1.12)</w:t>
            </w:r>
          </w:p>
        </w:tc>
        <w:tc>
          <w:tcPr>
            <w:tcW w:w="1009" w:type="dxa"/>
          </w:tcPr>
          <w:p w14:paraId="745133A1" w14:textId="5FB28B3B" w:rsidR="00106901" w:rsidRDefault="00106901" w:rsidP="00106901">
            <w:pPr>
              <w:widowControl/>
              <w:spacing w:line="360" w:lineRule="auto"/>
              <w:jc w:val="left"/>
            </w:pPr>
            <w:r w:rsidRPr="007B6435">
              <w:t>0.201</w:t>
            </w:r>
          </w:p>
        </w:tc>
      </w:tr>
      <w:tr w:rsidR="00106901" w14:paraId="19D1773F" w14:textId="77777777" w:rsidTr="00106901">
        <w:tc>
          <w:tcPr>
            <w:tcW w:w="1030" w:type="dxa"/>
          </w:tcPr>
          <w:p w14:paraId="4F027514" w14:textId="5F943DAF" w:rsidR="00106901" w:rsidRDefault="00106901" w:rsidP="00106901">
            <w:pPr>
              <w:widowControl/>
              <w:spacing w:line="360" w:lineRule="auto"/>
              <w:jc w:val="left"/>
            </w:pPr>
            <w:r w:rsidRPr="007B6435">
              <w:t>Negative</w:t>
            </w:r>
          </w:p>
        </w:tc>
        <w:tc>
          <w:tcPr>
            <w:tcW w:w="1036" w:type="dxa"/>
          </w:tcPr>
          <w:p w14:paraId="2C526FE9" w14:textId="550F47F4" w:rsidR="00106901" w:rsidRDefault="00106901" w:rsidP="00106901">
            <w:pPr>
              <w:widowControl/>
              <w:spacing w:line="360" w:lineRule="auto"/>
              <w:jc w:val="left"/>
            </w:pPr>
            <w:r w:rsidRPr="007B6435">
              <w:t>No adjust</w:t>
            </w:r>
          </w:p>
        </w:tc>
        <w:tc>
          <w:tcPr>
            <w:tcW w:w="1002" w:type="dxa"/>
          </w:tcPr>
          <w:p w14:paraId="719C09D8" w14:textId="46482C43" w:rsidR="00106901" w:rsidRDefault="00106901" w:rsidP="00106901">
            <w:pPr>
              <w:widowControl/>
              <w:spacing w:line="360" w:lineRule="auto"/>
              <w:jc w:val="left"/>
            </w:pPr>
            <w:r w:rsidRPr="007B6435">
              <w:t>0.84</w:t>
            </w:r>
          </w:p>
        </w:tc>
        <w:tc>
          <w:tcPr>
            <w:tcW w:w="1100" w:type="dxa"/>
          </w:tcPr>
          <w:p w14:paraId="0A329942" w14:textId="59D6F143" w:rsidR="00106901" w:rsidRDefault="00106901" w:rsidP="00106901">
            <w:pPr>
              <w:widowControl/>
              <w:spacing w:line="360" w:lineRule="auto"/>
              <w:jc w:val="left"/>
            </w:pPr>
            <w:r w:rsidRPr="007B6435">
              <w:t>(0.55,1.3)</w:t>
            </w:r>
          </w:p>
        </w:tc>
        <w:tc>
          <w:tcPr>
            <w:tcW w:w="1009" w:type="dxa"/>
          </w:tcPr>
          <w:p w14:paraId="522E4122" w14:textId="25F278E6" w:rsidR="00106901" w:rsidRDefault="00106901" w:rsidP="00106901">
            <w:pPr>
              <w:widowControl/>
              <w:spacing w:line="360" w:lineRule="auto"/>
              <w:jc w:val="left"/>
            </w:pPr>
            <w:r w:rsidRPr="007B6435">
              <w:t>0.443</w:t>
            </w:r>
          </w:p>
        </w:tc>
        <w:tc>
          <w:tcPr>
            <w:tcW w:w="1020" w:type="dxa"/>
          </w:tcPr>
          <w:p w14:paraId="53858C1E" w14:textId="6214D60F" w:rsidR="00106901" w:rsidRDefault="00106901" w:rsidP="00106901">
            <w:pPr>
              <w:widowControl/>
              <w:spacing w:line="360" w:lineRule="auto"/>
              <w:jc w:val="left"/>
            </w:pPr>
            <w:r w:rsidRPr="007B6435">
              <w:t>0.89</w:t>
            </w:r>
          </w:p>
        </w:tc>
        <w:tc>
          <w:tcPr>
            <w:tcW w:w="1100" w:type="dxa"/>
          </w:tcPr>
          <w:p w14:paraId="455D41C6" w14:textId="5464FABA" w:rsidR="00106901" w:rsidRDefault="00106901" w:rsidP="00106901">
            <w:pPr>
              <w:widowControl/>
              <w:spacing w:line="360" w:lineRule="auto"/>
              <w:jc w:val="left"/>
            </w:pPr>
            <w:r w:rsidRPr="007B6435">
              <w:t>(0.68,1.18)</w:t>
            </w:r>
          </w:p>
        </w:tc>
        <w:tc>
          <w:tcPr>
            <w:tcW w:w="1009" w:type="dxa"/>
          </w:tcPr>
          <w:p w14:paraId="25B131D5" w14:textId="40F3A662" w:rsidR="00106901" w:rsidRDefault="00106901" w:rsidP="00106901">
            <w:pPr>
              <w:widowControl/>
              <w:spacing w:line="360" w:lineRule="auto"/>
              <w:jc w:val="left"/>
            </w:pPr>
            <w:r w:rsidRPr="007B6435">
              <w:t>0.434</w:t>
            </w:r>
          </w:p>
        </w:tc>
      </w:tr>
      <w:tr w:rsidR="00106901" w14:paraId="23DDB8A3" w14:textId="77777777" w:rsidTr="00106901">
        <w:tc>
          <w:tcPr>
            <w:tcW w:w="1030" w:type="dxa"/>
          </w:tcPr>
          <w:p w14:paraId="13D86E93" w14:textId="77777777" w:rsidR="00106901" w:rsidRDefault="00106901" w:rsidP="00106901">
            <w:pPr>
              <w:widowControl/>
              <w:spacing w:line="360" w:lineRule="auto"/>
              <w:jc w:val="left"/>
            </w:pPr>
          </w:p>
        </w:tc>
        <w:tc>
          <w:tcPr>
            <w:tcW w:w="1036" w:type="dxa"/>
          </w:tcPr>
          <w:p w14:paraId="7116CA34" w14:textId="5E42DE42" w:rsidR="00106901" w:rsidRDefault="00106901" w:rsidP="00106901">
            <w:pPr>
              <w:widowControl/>
              <w:spacing w:line="360" w:lineRule="auto"/>
              <w:jc w:val="left"/>
            </w:pPr>
            <w:r w:rsidRPr="007B6435">
              <w:t>Model1</w:t>
            </w:r>
          </w:p>
        </w:tc>
        <w:tc>
          <w:tcPr>
            <w:tcW w:w="1002" w:type="dxa"/>
          </w:tcPr>
          <w:p w14:paraId="12580DB3" w14:textId="46556FF4" w:rsidR="00106901" w:rsidRDefault="00106901" w:rsidP="00106901">
            <w:pPr>
              <w:widowControl/>
              <w:spacing w:line="360" w:lineRule="auto"/>
              <w:jc w:val="left"/>
            </w:pPr>
            <w:r w:rsidRPr="007B6435">
              <w:t>0.85</w:t>
            </w:r>
          </w:p>
        </w:tc>
        <w:tc>
          <w:tcPr>
            <w:tcW w:w="1100" w:type="dxa"/>
          </w:tcPr>
          <w:p w14:paraId="57125994" w14:textId="56B4C5A5" w:rsidR="00106901" w:rsidRDefault="00106901" w:rsidP="00106901">
            <w:pPr>
              <w:widowControl/>
              <w:spacing w:line="360" w:lineRule="auto"/>
              <w:jc w:val="left"/>
            </w:pPr>
            <w:r w:rsidRPr="007B6435">
              <w:t>(0.55,1.32)</w:t>
            </w:r>
          </w:p>
        </w:tc>
        <w:tc>
          <w:tcPr>
            <w:tcW w:w="1009" w:type="dxa"/>
          </w:tcPr>
          <w:p w14:paraId="76035C87" w14:textId="700F3B42" w:rsidR="00106901" w:rsidRDefault="00106901" w:rsidP="00106901">
            <w:pPr>
              <w:widowControl/>
              <w:spacing w:line="360" w:lineRule="auto"/>
              <w:jc w:val="left"/>
            </w:pPr>
            <w:r w:rsidRPr="007B6435">
              <w:t>0.473</w:t>
            </w:r>
          </w:p>
        </w:tc>
        <w:tc>
          <w:tcPr>
            <w:tcW w:w="1020" w:type="dxa"/>
          </w:tcPr>
          <w:p w14:paraId="7A01981B" w14:textId="13613789" w:rsidR="00106901" w:rsidRDefault="00106901" w:rsidP="00106901">
            <w:pPr>
              <w:widowControl/>
              <w:spacing w:line="360" w:lineRule="auto"/>
              <w:jc w:val="left"/>
            </w:pPr>
            <w:r w:rsidRPr="007B6435">
              <w:t>0.9</w:t>
            </w:r>
          </w:p>
        </w:tc>
        <w:tc>
          <w:tcPr>
            <w:tcW w:w="1100" w:type="dxa"/>
          </w:tcPr>
          <w:p w14:paraId="2A3547C2" w14:textId="139C2D42" w:rsidR="00106901" w:rsidRDefault="00106901" w:rsidP="00106901">
            <w:pPr>
              <w:widowControl/>
              <w:spacing w:line="360" w:lineRule="auto"/>
              <w:jc w:val="left"/>
            </w:pPr>
            <w:r w:rsidRPr="007B6435">
              <w:t>(0.68,1.2)</w:t>
            </w:r>
          </w:p>
        </w:tc>
        <w:tc>
          <w:tcPr>
            <w:tcW w:w="1009" w:type="dxa"/>
          </w:tcPr>
          <w:p w14:paraId="590EB25E" w14:textId="6980F013" w:rsidR="00106901" w:rsidRDefault="00106901" w:rsidP="00106901">
            <w:pPr>
              <w:widowControl/>
              <w:spacing w:line="360" w:lineRule="auto"/>
              <w:jc w:val="left"/>
            </w:pPr>
            <w:r w:rsidRPr="007B6435">
              <w:t>0.479</w:t>
            </w:r>
          </w:p>
        </w:tc>
      </w:tr>
      <w:tr w:rsidR="00106901" w14:paraId="7F8C4B85" w14:textId="77777777" w:rsidTr="00106901">
        <w:tc>
          <w:tcPr>
            <w:tcW w:w="1030" w:type="dxa"/>
            <w:tcBorders>
              <w:bottom w:val="single" w:sz="8" w:space="0" w:color="auto"/>
            </w:tcBorders>
          </w:tcPr>
          <w:p w14:paraId="0C00FBB1" w14:textId="77777777" w:rsidR="00106901" w:rsidRDefault="00106901" w:rsidP="00106901">
            <w:pPr>
              <w:widowControl/>
              <w:spacing w:line="360" w:lineRule="auto"/>
              <w:jc w:val="left"/>
            </w:pPr>
          </w:p>
        </w:tc>
        <w:tc>
          <w:tcPr>
            <w:tcW w:w="1036" w:type="dxa"/>
            <w:tcBorders>
              <w:bottom w:val="single" w:sz="8" w:space="0" w:color="auto"/>
            </w:tcBorders>
          </w:tcPr>
          <w:p w14:paraId="1CC46ACD" w14:textId="12870476" w:rsidR="00106901" w:rsidRDefault="00106901" w:rsidP="00106901">
            <w:pPr>
              <w:widowControl/>
              <w:spacing w:line="360" w:lineRule="auto"/>
              <w:jc w:val="left"/>
            </w:pPr>
            <w:r w:rsidRPr="007B6435">
              <w:t>Model2</w:t>
            </w:r>
          </w:p>
        </w:tc>
        <w:tc>
          <w:tcPr>
            <w:tcW w:w="1002" w:type="dxa"/>
            <w:tcBorders>
              <w:bottom w:val="single" w:sz="8" w:space="0" w:color="auto"/>
            </w:tcBorders>
          </w:tcPr>
          <w:p w14:paraId="36420879" w14:textId="60C2EA7F" w:rsidR="00106901" w:rsidRDefault="00106901" w:rsidP="00106901">
            <w:pPr>
              <w:widowControl/>
              <w:spacing w:line="360" w:lineRule="auto"/>
              <w:jc w:val="left"/>
            </w:pPr>
            <w:r w:rsidRPr="007B6435">
              <w:t>1.05</w:t>
            </w:r>
          </w:p>
        </w:tc>
        <w:tc>
          <w:tcPr>
            <w:tcW w:w="1100" w:type="dxa"/>
            <w:tcBorders>
              <w:bottom w:val="single" w:sz="8" w:space="0" w:color="auto"/>
            </w:tcBorders>
          </w:tcPr>
          <w:p w14:paraId="1E4BE72C" w14:textId="30AAFCDA" w:rsidR="00106901" w:rsidRDefault="00106901" w:rsidP="00106901">
            <w:pPr>
              <w:widowControl/>
              <w:spacing w:line="360" w:lineRule="auto"/>
              <w:jc w:val="left"/>
            </w:pPr>
            <w:r w:rsidRPr="007B6435">
              <w:t>(0.61,1.79)</w:t>
            </w:r>
          </w:p>
        </w:tc>
        <w:tc>
          <w:tcPr>
            <w:tcW w:w="1009" w:type="dxa"/>
            <w:tcBorders>
              <w:bottom w:val="single" w:sz="8" w:space="0" w:color="auto"/>
            </w:tcBorders>
          </w:tcPr>
          <w:p w14:paraId="60F034F6" w14:textId="2AB3148F" w:rsidR="00106901" w:rsidRDefault="00106901" w:rsidP="00106901">
            <w:pPr>
              <w:widowControl/>
              <w:spacing w:line="360" w:lineRule="auto"/>
              <w:jc w:val="left"/>
            </w:pPr>
            <w:r w:rsidRPr="007B6435">
              <w:t>0.87</w:t>
            </w:r>
          </w:p>
        </w:tc>
        <w:tc>
          <w:tcPr>
            <w:tcW w:w="1020" w:type="dxa"/>
            <w:tcBorders>
              <w:bottom w:val="single" w:sz="8" w:space="0" w:color="auto"/>
            </w:tcBorders>
          </w:tcPr>
          <w:p w14:paraId="7A2CA11F" w14:textId="332871DD" w:rsidR="00106901" w:rsidRDefault="00106901" w:rsidP="00106901">
            <w:pPr>
              <w:widowControl/>
              <w:spacing w:line="360" w:lineRule="auto"/>
              <w:jc w:val="left"/>
            </w:pPr>
            <w:r w:rsidRPr="007B6435">
              <w:t>0.88</w:t>
            </w:r>
          </w:p>
        </w:tc>
        <w:tc>
          <w:tcPr>
            <w:tcW w:w="1100" w:type="dxa"/>
            <w:tcBorders>
              <w:bottom w:val="single" w:sz="8" w:space="0" w:color="auto"/>
            </w:tcBorders>
          </w:tcPr>
          <w:p w14:paraId="1D2E27B6" w14:textId="31A502CD" w:rsidR="00106901" w:rsidRDefault="00106901" w:rsidP="00106901">
            <w:pPr>
              <w:widowControl/>
              <w:spacing w:line="360" w:lineRule="auto"/>
              <w:jc w:val="left"/>
            </w:pPr>
            <w:r w:rsidRPr="007B6435">
              <w:t>(0.66,1.17)</w:t>
            </w:r>
          </w:p>
        </w:tc>
        <w:tc>
          <w:tcPr>
            <w:tcW w:w="1009" w:type="dxa"/>
            <w:tcBorders>
              <w:bottom w:val="single" w:sz="8" w:space="0" w:color="auto"/>
            </w:tcBorders>
          </w:tcPr>
          <w:p w14:paraId="0EB637EE" w14:textId="2269524F" w:rsidR="00106901" w:rsidRDefault="00106901" w:rsidP="00106901">
            <w:pPr>
              <w:widowControl/>
              <w:spacing w:line="360" w:lineRule="auto"/>
              <w:jc w:val="left"/>
            </w:pPr>
            <w:r w:rsidRPr="007B6435">
              <w:t>0.368</w:t>
            </w:r>
          </w:p>
        </w:tc>
      </w:tr>
    </w:tbl>
    <w:p w14:paraId="386ED294" w14:textId="58D100B5" w:rsidR="00935BAC" w:rsidRDefault="00935BAC">
      <w:pPr>
        <w:widowControl/>
        <w:spacing w:line="360" w:lineRule="auto"/>
        <w:jc w:val="left"/>
      </w:pPr>
    </w:p>
    <w:p w14:paraId="3A288D74" w14:textId="254164F3" w:rsidR="00ED0B95" w:rsidRPr="005C2738" w:rsidRDefault="00745C8D" w:rsidP="00106901">
      <w:pPr>
        <w:jc w:val="center"/>
        <w:rPr>
          <w:rFonts w:ascii="Times New Roman" w:hAnsi="Times New Roman" w:cs="Times New Roman"/>
          <w:color w:val="1F1F1F"/>
        </w:rPr>
      </w:pPr>
      <w:r>
        <w:rPr>
          <w:noProof/>
        </w:rPr>
        <w:lastRenderedPageBreak/>
        <w:drawing>
          <wp:inline distT="0" distB="0" distL="0" distR="0" wp14:anchorId="3B006EDA" wp14:editId="65F621DF">
            <wp:extent cx="4060371" cy="3304123"/>
            <wp:effectExtent l="0" t="0" r="0" b="0"/>
            <wp:docPr id="6213710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8505" cy="3310742"/>
                    </a:xfrm>
                    <a:prstGeom prst="rect">
                      <a:avLst/>
                    </a:prstGeom>
                    <a:noFill/>
                    <a:ln>
                      <a:noFill/>
                    </a:ln>
                  </pic:spPr>
                </pic:pic>
              </a:graphicData>
            </a:graphic>
          </wp:inline>
        </w:drawing>
      </w:r>
    </w:p>
    <w:p w14:paraId="40C77E6C" w14:textId="019758B4" w:rsidR="00ED0B95" w:rsidRPr="00311110" w:rsidRDefault="00ED0B95" w:rsidP="00ED0B95">
      <w:pPr>
        <w:rPr>
          <w:rFonts w:ascii="Times New Roman" w:hAnsi="Times New Roman" w:cs="Times New Roman"/>
          <w:sz w:val="24"/>
        </w:rPr>
      </w:pPr>
      <w:r w:rsidRPr="00600B7C">
        <w:rPr>
          <w:rFonts w:ascii="Times New Roman" w:hAnsi="Times New Roman" w:cs="Times New Roman"/>
          <w:sz w:val="24"/>
        </w:rPr>
        <w:t>Fig</w:t>
      </w:r>
      <w:r w:rsidR="00244294" w:rsidRPr="00600B7C">
        <w:rPr>
          <w:rFonts w:ascii="Times New Roman" w:hAnsi="Times New Roman" w:cs="Times New Roman"/>
          <w:sz w:val="24"/>
        </w:rPr>
        <w:t xml:space="preserve">ure </w:t>
      </w:r>
      <w:r w:rsidRPr="00600B7C">
        <w:rPr>
          <w:rFonts w:ascii="Times New Roman" w:hAnsi="Times New Roman" w:cs="Times New Roman"/>
          <w:sz w:val="24"/>
        </w:rPr>
        <w:t>S1. Flowchart of population included in our study (N = 1310), NHANES, 2003–2004.</w:t>
      </w:r>
    </w:p>
    <w:p w14:paraId="3486C039" w14:textId="77777777" w:rsidR="00DA6CF6" w:rsidRPr="00900913" w:rsidRDefault="00DA6CF6" w:rsidP="00DA6CF6">
      <w:pPr>
        <w:rPr>
          <w:rFonts w:ascii="Times New Roman" w:hAnsi="Times New Roman" w:cs="Times New Roman"/>
          <w:color w:val="FF0000"/>
        </w:rPr>
      </w:pPr>
    </w:p>
    <w:p w14:paraId="30891569" w14:textId="4BEBEAAE" w:rsidR="00DA6CF6" w:rsidRDefault="00745C8D" w:rsidP="00DA6CF6">
      <w:pPr>
        <w:jc w:val="center"/>
        <w:rPr>
          <w:rFonts w:ascii="Times New Roman" w:hAnsi="Times New Roman" w:cs="Times New Roman"/>
          <w:color w:val="FF0000"/>
        </w:rPr>
      </w:pPr>
      <w:r>
        <w:rPr>
          <w:noProof/>
        </w:rPr>
        <w:drawing>
          <wp:inline distT="0" distB="0" distL="0" distR="0" wp14:anchorId="6FD6B3BA" wp14:editId="5A33411D">
            <wp:extent cx="4044043" cy="3457837"/>
            <wp:effectExtent l="0" t="0" r="0" b="0"/>
            <wp:docPr id="5082177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1224" cy="3463977"/>
                    </a:xfrm>
                    <a:prstGeom prst="rect">
                      <a:avLst/>
                    </a:prstGeom>
                    <a:noFill/>
                    <a:ln>
                      <a:noFill/>
                    </a:ln>
                  </pic:spPr>
                </pic:pic>
              </a:graphicData>
            </a:graphic>
          </wp:inline>
        </w:drawing>
      </w:r>
    </w:p>
    <w:p w14:paraId="16073AA8" w14:textId="7B1CAB73" w:rsidR="00DA6CF6" w:rsidRPr="00600B7C" w:rsidRDefault="00DA6CF6" w:rsidP="00DA6CF6">
      <w:pPr>
        <w:rPr>
          <w:rFonts w:ascii="Times New Roman" w:hAnsi="Times New Roman" w:cs="Times New Roman"/>
          <w:sz w:val="24"/>
        </w:rPr>
      </w:pPr>
      <w:r w:rsidRPr="00600B7C">
        <w:rPr>
          <w:rFonts w:ascii="Times New Roman" w:hAnsi="Times New Roman" w:cs="Times New Roman" w:hint="eastAsia"/>
          <w:sz w:val="24"/>
        </w:rPr>
        <w:t xml:space="preserve">Figure </w:t>
      </w:r>
      <w:r w:rsidRPr="00600B7C">
        <w:rPr>
          <w:rFonts w:ascii="Times New Roman" w:hAnsi="Times New Roman" w:cs="Times New Roman"/>
          <w:sz w:val="24"/>
        </w:rPr>
        <w:t>S2</w:t>
      </w:r>
      <w:r w:rsidR="00244294" w:rsidRPr="00600B7C">
        <w:rPr>
          <w:rFonts w:ascii="Times New Roman" w:hAnsi="Times New Roman" w:cs="Times New Roman"/>
          <w:sz w:val="24"/>
        </w:rPr>
        <w:t>.</w:t>
      </w:r>
      <w:r w:rsidRPr="00600B7C">
        <w:rPr>
          <w:rFonts w:ascii="Times New Roman" w:hAnsi="Times New Roman" w:cs="Times New Roman" w:hint="eastAsia"/>
          <w:sz w:val="24"/>
        </w:rPr>
        <w:t xml:space="preserve"> Associations between single-biomarker effect and </w:t>
      </w:r>
      <w:r w:rsidRPr="00600B7C">
        <w:rPr>
          <w:rFonts w:ascii="Times New Roman" w:hAnsi="Times New Roman" w:cs="Times New Roman"/>
          <w:sz w:val="24"/>
        </w:rPr>
        <w:t>migraine</w:t>
      </w:r>
      <w:r w:rsidRPr="00600B7C">
        <w:rPr>
          <w:rFonts w:ascii="Times New Roman" w:hAnsi="Times New Roman" w:cs="Times New Roman" w:hint="eastAsia"/>
          <w:sz w:val="24"/>
        </w:rPr>
        <w:t xml:space="preserve"> among the participants </w:t>
      </w:r>
      <w:r w:rsidRPr="00600B7C">
        <w:rPr>
          <w:rFonts w:ascii="Times New Roman" w:hAnsi="Times New Roman" w:cs="Times New Roman"/>
          <w:sz w:val="24"/>
        </w:rPr>
        <w:t>in</w:t>
      </w:r>
      <w:r w:rsidRPr="00600B7C">
        <w:rPr>
          <w:rFonts w:ascii="Times New Roman" w:hAnsi="Times New Roman" w:cs="Times New Roman" w:hint="eastAsia"/>
          <w:sz w:val="24"/>
        </w:rPr>
        <w:t xml:space="preserve"> BKMR model</w:t>
      </w:r>
      <w:r w:rsidRPr="00600B7C">
        <w:rPr>
          <w:sz w:val="24"/>
        </w:rPr>
        <w:t xml:space="preserve"> </w:t>
      </w:r>
      <w:r w:rsidRPr="00600B7C">
        <w:rPr>
          <w:rFonts w:ascii="Times New Roman" w:hAnsi="Times New Roman" w:cs="Times New Roman"/>
          <w:sz w:val="24"/>
        </w:rPr>
        <w:t>(estimates and 95% confidence intervals)</w:t>
      </w:r>
      <w:r w:rsidRPr="00600B7C">
        <w:rPr>
          <w:rFonts w:ascii="Times New Roman" w:hAnsi="Times New Roman" w:cs="Times New Roman" w:hint="eastAsia"/>
          <w:sz w:val="24"/>
        </w:rPr>
        <w:t xml:space="preserve">. </w:t>
      </w:r>
      <w:r w:rsidR="00600B7C" w:rsidRPr="00600B7C">
        <w:rPr>
          <w:rFonts w:ascii="Times New Roman" w:hAnsi="Times New Roman" w:cs="Times New Roman"/>
          <w:sz w:val="24"/>
        </w:rPr>
        <w:t>The model was adjusted for</w:t>
      </w:r>
      <w:bookmarkStart w:id="1" w:name="_Hlk153193724"/>
      <w:r w:rsidR="00600B7C" w:rsidRPr="00600B7C">
        <w:rPr>
          <w:rFonts w:ascii="Times New Roman" w:hAnsi="Times New Roman" w:cs="Times New Roman"/>
          <w:sz w:val="24"/>
        </w:rPr>
        <w:t xml:space="preserve"> gender, ethnicity, educational levels, age, family income-to-poverty ratio, smoking status, energy intake levels, physical activity, and ln-transformed creatinine.</w:t>
      </w:r>
      <w:bookmarkEnd w:id="1"/>
    </w:p>
    <w:p w14:paraId="2E620CE2" w14:textId="104EDF3A" w:rsidR="00DA6CF6" w:rsidRDefault="00745C8D" w:rsidP="00DA6CF6">
      <w:pPr>
        <w:jc w:val="center"/>
        <w:rPr>
          <w:rFonts w:ascii="Times New Roman" w:hAnsi="Times New Roman" w:cs="Times New Roman"/>
          <w:color w:val="FF0000"/>
        </w:rPr>
      </w:pPr>
      <w:r>
        <w:rPr>
          <w:noProof/>
        </w:rPr>
        <w:lastRenderedPageBreak/>
        <w:drawing>
          <wp:inline distT="0" distB="0" distL="0" distR="0" wp14:anchorId="3A1B1643" wp14:editId="01795FAD">
            <wp:extent cx="5274310" cy="4565015"/>
            <wp:effectExtent l="0" t="0" r="0" b="0"/>
            <wp:docPr id="7633158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565015"/>
                    </a:xfrm>
                    <a:prstGeom prst="rect">
                      <a:avLst/>
                    </a:prstGeom>
                    <a:noFill/>
                    <a:ln>
                      <a:noFill/>
                    </a:ln>
                  </pic:spPr>
                </pic:pic>
              </a:graphicData>
            </a:graphic>
          </wp:inline>
        </w:drawing>
      </w:r>
    </w:p>
    <w:p w14:paraId="3B0E99A1" w14:textId="07353BA4" w:rsidR="00ED0B95" w:rsidRPr="00600B7C" w:rsidRDefault="00DA6CF6" w:rsidP="00244294">
      <w:pPr>
        <w:pStyle w:val="a4"/>
        <w:jc w:val="both"/>
        <w:rPr>
          <w:rFonts w:ascii="Times New Roman" w:hAnsi="Times New Roman" w:cs="Times New Roman"/>
        </w:rPr>
      </w:pPr>
      <w:bookmarkStart w:id="2" w:name="_Hlk152132036"/>
      <w:r w:rsidRPr="00600B7C">
        <w:rPr>
          <w:rFonts w:ascii="Times New Roman" w:hAnsi="Times New Roman" w:cs="Times New Roman"/>
        </w:rPr>
        <w:t>Fig</w:t>
      </w:r>
      <w:r w:rsidR="00244294" w:rsidRPr="00600B7C">
        <w:rPr>
          <w:rFonts w:ascii="Times New Roman" w:hAnsi="Times New Roman" w:cs="Times New Roman"/>
        </w:rPr>
        <w:t>ure</w:t>
      </w:r>
      <w:r w:rsidRPr="00600B7C">
        <w:rPr>
          <w:rFonts w:ascii="Times New Roman" w:hAnsi="Times New Roman" w:cs="Times New Roman"/>
        </w:rPr>
        <w:t xml:space="preserve"> S3. </w:t>
      </w:r>
      <w:r w:rsidRPr="00600B7C">
        <w:rPr>
          <w:rFonts w:ascii="Times New Roman" w:hAnsi="Times New Roman" w:cs="Times New Roman" w:hint="eastAsia"/>
        </w:rPr>
        <w:t xml:space="preserve">Mean difference in latent continuous variable of </w:t>
      </w:r>
      <w:r w:rsidRPr="00600B7C">
        <w:rPr>
          <w:rFonts w:ascii="Times New Roman" w:hAnsi="Times New Roman" w:cs="Times New Roman"/>
        </w:rPr>
        <w:t>migraine</w:t>
      </w:r>
      <w:r w:rsidRPr="00600B7C">
        <w:rPr>
          <w:rFonts w:ascii="Times New Roman" w:hAnsi="Times New Roman" w:cs="Times New Roman" w:hint="eastAsia"/>
        </w:rPr>
        <w:t xml:space="preserve"> as bivariate exposure</w:t>
      </w:r>
      <w:r w:rsidRPr="00600B7C">
        <w:rPr>
          <w:rFonts w:ascii="Times New Roman" w:hAnsi="Times New Roman" w:cs="Times New Roman" w:hint="eastAsia"/>
        </w:rPr>
        <w:t>–</w:t>
      </w:r>
      <w:r w:rsidRPr="00600B7C">
        <w:rPr>
          <w:rFonts w:ascii="Times New Roman" w:hAnsi="Times New Roman" w:cs="Times New Roman" w:hint="eastAsia"/>
        </w:rPr>
        <w:t xml:space="preserve">response functions for each of the exposure1 chemicals when exposure2 chemicals were at </w:t>
      </w:r>
      <w:r w:rsidRPr="00600B7C">
        <w:rPr>
          <w:rFonts w:ascii="Times New Roman" w:hAnsi="Times New Roman" w:cs="Times New Roman"/>
        </w:rPr>
        <w:t>25</w:t>
      </w:r>
      <w:r w:rsidRPr="00600B7C">
        <w:rPr>
          <w:rFonts w:ascii="Times New Roman" w:hAnsi="Times New Roman" w:cs="Times New Roman" w:hint="eastAsia"/>
        </w:rPr>
        <w:t xml:space="preserve">%, 50%, and </w:t>
      </w:r>
      <w:r w:rsidRPr="00600B7C">
        <w:rPr>
          <w:rFonts w:ascii="Times New Roman" w:hAnsi="Times New Roman" w:cs="Times New Roman"/>
        </w:rPr>
        <w:t>75</w:t>
      </w:r>
      <w:r w:rsidRPr="00600B7C">
        <w:rPr>
          <w:rFonts w:ascii="Times New Roman" w:hAnsi="Times New Roman" w:cs="Times New Roman" w:hint="eastAsia"/>
        </w:rPr>
        <w:t>% levels, and other chemicals were fixed at the median levels.</w:t>
      </w:r>
      <w:bookmarkStart w:id="3" w:name="_Hlk153181329"/>
      <w:r w:rsidRPr="00600B7C">
        <w:rPr>
          <w:rFonts w:ascii="Times New Roman" w:hAnsi="Times New Roman" w:cs="Times New Roman" w:hint="eastAsia"/>
        </w:rPr>
        <w:t xml:space="preserve"> The model</w:t>
      </w:r>
      <w:r w:rsidRPr="00600B7C">
        <w:rPr>
          <w:rFonts w:ascii="Times New Roman" w:hAnsi="Times New Roman" w:cs="Times New Roman"/>
        </w:rPr>
        <w:t xml:space="preserve"> was </w:t>
      </w:r>
      <w:r w:rsidRPr="00600B7C">
        <w:rPr>
          <w:rFonts w:ascii="Times New Roman" w:hAnsi="Times New Roman" w:cs="Times New Roman" w:hint="eastAsia"/>
        </w:rPr>
        <w:t>adjusted for gender, ethnicity, educational levels, age, family income</w:t>
      </w:r>
      <w:r w:rsidR="00600B7C">
        <w:rPr>
          <w:rFonts w:ascii="Times New Roman" w:hAnsi="Times New Roman" w:cs="Times New Roman" w:hint="eastAsia"/>
        </w:rPr>
        <w:t>-</w:t>
      </w:r>
      <w:r w:rsidRPr="00600B7C">
        <w:rPr>
          <w:rFonts w:ascii="Times New Roman" w:hAnsi="Times New Roman" w:cs="Times New Roman" w:hint="eastAsia"/>
        </w:rPr>
        <w:t>to-poverty ratio, smoking status, energy intake levels, physical activity, and ln-transformed creatinine.</w:t>
      </w:r>
      <w:bookmarkEnd w:id="2"/>
    </w:p>
    <w:bookmarkEnd w:id="3"/>
    <w:p w14:paraId="20E01F79" w14:textId="646BF244" w:rsidR="008B70A3" w:rsidRPr="00745C8D" w:rsidRDefault="00745C8D" w:rsidP="00244294">
      <w:pPr>
        <w:pStyle w:val="a4"/>
        <w:jc w:val="both"/>
      </w:pPr>
      <w:r w:rsidRPr="00745C8D">
        <w:rPr>
          <w:noProof/>
        </w:rPr>
        <w:lastRenderedPageBreak/>
        <w:drawing>
          <wp:inline distT="0" distB="0" distL="0" distR="0" wp14:anchorId="3E1FC1DE" wp14:editId="39A1B9B3">
            <wp:extent cx="5274310" cy="4488180"/>
            <wp:effectExtent l="0" t="0" r="0" b="0"/>
            <wp:docPr id="5104540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488180"/>
                    </a:xfrm>
                    <a:prstGeom prst="rect">
                      <a:avLst/>
                    </a:prstGeom>
                    <a:noFill/>
                    <a:ln>
                      <a:noFill/>
                    </a:ln>
                  </pic:spPr>
                </pic:pic>
              </a:graphicData>
            </a:graphic>
          </wp:inline>
        </w:drawing>
      </w:r>
    </w:p>
    <w:p w14:paraId="783BCC0A" w14:textId="488C0585" w:rsidR="00375EDC" w:rsidRPr="00745C8D" w:rsidRDefault="00375EDC" w:rsidP="00375EDC">
      <w:pPr>
        <w:pStyle w:val="a9"/>
        <w:rPr>
          <w:rFonts w:ascii="Times New Roman" w:eastAsia="宋体" w:hAnsi="Times New Roman" w:cs="Times New Roman"/>
          <w:kern w:val="0"/>
          <w:sz w:val="24"/>
        </w:rPr>
      </w:pPr>
      <w:bookmarkStart w:id="4" w:name="OLE_LINK8"/>
      <w:r w:rsidRPr="00745C8D">
        <w:rPr>
          <w:rFonts w:ascii="Times New Roman" w:eastAsia="宋体" w:hAnsi="Times New Roman" w:cs="Times New Roman"/>
          <w:kern w:val="0"/>
          <w:sz w:val="24"/>
        </w:rPr>
        <w:t xml:space="preserve">Figure 4S. Exposure-response curves for phthalate metabolite with the risk of male migraine in BKMR model. h(expos) can be interpreted as the relationship between chemicals and binary outcomes for migraine). Estimates were adjusted for </w:t>
      </w:r>
      <w:r w:rsidR="00745C8D">
        <w:rPr>
          <w:rFonts w:ascii="Times New Roman" w:eastAsia="宋体" w:hAnsi="Times New Roman" w:cs="Times New Roman"/>
          <w:kern w:val="0"/>
          <w:sz w:val="24"/>
        </w:rPr>
        <w:t>age</w:t>
      </w:r>
      <w:r w:rsidR="00745C8D" w:rsidRPr="00745C8D">
        <w:rPr>
          <w:rFonts w:ascii="Times New Roman" w:eastAsia="宋体" w:hAnsi="Times New Roman" w:cs="Times New Roman"/>
          <w:kern w:val="0"/>
          <w:sz w:val="24"/>
        </w:rPr>
        <w:t>, ethnicity, educational levels, family income-to-poverty ratio, smoking status, energy intake levels, physical activity, and ln-transformed creatinine.</w:t>
      </w:r>
      <w:bookmarkEnd w:id="4"/>
    </w:p>
    <w:p w14:paraId="47A49F3F" w14:textId="7906AC8B" w:rsidR="00375EDC" w:rsidRDefault="00890C6B" w:rsidP="00244294">
      <w:pPr>
        <w:pStyle w:val="a4"/>
        <w:jc w:val="both"/>
      </w:pPr>
      <w:r>
        <w:rPr>
          <w:noProof/>
        </w:rPr>
        <w:lastRenderedPageBreak/>
        <w:drawing>
          <wp:inline distT="0" distB="0" distL="0" distR="0" wp14:anchorId="22CF7FAE" wp14:editId="39B9FBFF">
            <wp:extent cx="5274310" cy="4668520"/>
            <wp:effectExtent l="0" t="0" r="0" b="0"/>
            <wp:docPr id="11161102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668520"/>
                    </a:xfrm>
                    <a:prstGeom prst="rect">
                      <a:avLst/>
                    </a:prstGeom>
                    <a:noFill/>
                    <a:ln>
                      <a:noFill/>
                    </a:ln>
                  </pic:spPr>
                </pic:pic>
              </a:graphicData>
            </a:graphic>
          </wp:inline>
        </w:drawing>
      </w:r>
    </w:p>
    <w:p w14:paraId="4F951959" w14:textId="2BD71338" w:rsidR="00375EDC" w:rsidRPr="00375EDC" w:rsidRDefault="00375EDC" w:rsidP="00E54181">
      <w:pPr>
        <w:pStyle w:val="a9"/>
      </w:pPr>
      <w:r w:rsidRPr="00745C8D">
        <w:rPr>
          <w:rFonts w:ascii="Times New Roman" w:eastAsia="宋体" w:hAnsi="Times New Roman" w:cs="Times New Roman"/>
          <w:kern w:val="0"/>
          <w:sz w:val="24"/>
        </w:rPr>
        <w:t xml:space="preserve">Figure 5S. Exposure-response curves for phthalate metabolite with the risk of female migraine in BKMR model. h(expos) can be interpreted as the relationship between chemicals and binary outcomes for migraine). Estimates were adjusted for </w:t>
      </w:r>
      <w:r w:rsidR="00745C8D" w:rsidRPr="00745C8D">
        <w:rPr>
          <w:rFonts w:ascii="Times New Roman" w:eastAsia="宋体" w:hAnsi="Times New Roman" w:cs="Times New Roman"/>
          <w:kern w:val="0"/>
          <w:sz w:val="24"/>
        </w:rPr>
        <w:t>age, ethnicity, educational levels, family income-to-poverty ratio, smoking status, energy intake levels, physical activity, and ln-transformed creatinine.</w:t>
      </w:r>
    </w:p>
    <w:sectPr w:rsidR="00375EDC" w:rsidRPr="00375EDC" w:rsidSect="00BB168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87B04" w14:textId="77777777" w:rsidR="00C04858" w:rsidRDefault="00C04858" w:rsidP="0037014C">
      <w:r>
        <w:separator/>
      </w:r>
    </w:p>
  </w:endnote>
  <w:endnote w:type="continuationSeparator" w:id="0">
    <w:p w14:paraId="702B381F" w14:textId="77777777" w:rsidR="00C04858" w:rsidRDefault="00C04858" w:rsidP="0037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9F1F6" w14:textId="77777777" w:rsidR="00C04858" w:rsidRDefault="00C04858" w:rsidP="0037014C">
      <w:r>
        <w:separator/>
      </w:r>
    </w:p>
  </w:footnote>
  <w:footnote w:type="continuationSeparator" w:id="0">
    <w:p w14:paraId="27D2B407" w14:textId="77777777" w:rsidR="00C04858" w:rsidRDefault="00C04858" w:rsidP="00370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1EAB"/>
    <w:rsid w:val="000F5F4A"/>
    <w:rsid w:val="00106901"/>
    <w:rsid w:val="00181EAB"/>
    <w:rsid w:val="001A3551"/>
    <w:rsid w:val="00244294"/>
    <w:rsid w:val="002B15EF"/>
    <w:rsid w:val="002C6EA7"/>
    <w:rsid w:val="002F7CE1"/>
    <w:rsid w:val="00311110"/>
    <w:rsid w:val="0037014C"/>
    <w:rsid w:val="00375EDC"/>
    <w:rsid w:val="00380AD4"/>
    <w:rsid w:val="003D4CE9"/>
    <w:rsid w:val="00453AF8"/>
    <w:rsid w:val="00465EA1"/>
    <w:rsid w:val="00600B7C"/>
    <w:rsid w:val="006F6D2C"/>
    <w:rsid w:val="00745C8D"/>
    <w:rsid w:val="007D322A"/>
    <w:rsid w:val="00813B81"/>
    <w:rsid w:val="00832D13"/>
    <w:rsid w:val="00890C6B"/>
    <w:rsid w:val="008B70A3"/>
    <w:rsid w:val="008D6EDA"/>
    <w:rsid w:val="00907AA5"/>
    <w:rsid w:val="009168D4"/>
    <w:rsid w:val="00935BAC"/>
    <w:rsid w:val="00A64F7C"/>
    <w:rsid w:val="00BB1680"/>
    <w:rsid w:val="00BC3D8D"/>
    <w:rsid w:val="00C04858"/>
    <w:rsid w:val="00C27F2D"/>
    <w:rsid w:val="00C913F0"/>
    <w:rsid w:val="00D8793E"/>
    <w:rsid w:val="00DA6CF6"/>
    <w:rsid w:val="00E034A4"/>
    <w:rsid w:val="00E07C2C"/>
    <w:rsid w:val="00E54181"/>
    <w:rsid w:val="00EC08E9"/>
    <w:rsid w:val="00ED0B95"/>
    <w:rsid w:val="00FA3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6AF4CE"/>
  <w15:docId w15:val="{2814A186-6DF0-4BF9-B0FD-6A603225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EAB"/>
    <w:pPr>
      <w:widowControl w:val="0"/>
      <w:spacing w:line="240"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0B95"/>
    <w:pPr>
      <w:spacing w:line="24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A6CF6"/>
    <w:pPr>
      <w:widowControl/>
      <w:spacing w:before="100" w:beforeAutospacing="1" w:after="100" w:afterAutospacing="1"/>
      <w:jc w:val="left"/>
    </w:pPr>
    <w:rPr>
      <w:rFonts w:ascii="宋体" w:eastAsia="宋体" w:hAnsi="宋体" w:cs="宋体"/>
      <w:kern w:val="0"/>
      <w:sz w:val="24"/>
    </w:rPr>
  </w:style>
  <w:style w:type="paragraph" w:styleId="a5">
    <w:name w:val="header"/>
    <w:basedOn w:val="a"/>
    <w:link w:val="a6"/>
    <w:uiPriority w:val="99"/>
    <w:unhideWhenUsed/>
    <w:rsid w:val="0037014C"/>
    <w:pPr>
      <w:tabs>
        <w:tab w:val="center" w:pos="4153"/>
        <w:tab w:val="right" w:pos="8306"/>
      </w:tabs>
      <w:snapToGrid w:val="0"/>
      <w:jc w:val="center"/>
    </w:pPr>
    <w:rPr>
      <w:sz w:val="18"/>
      <w:szCs w:val="18"/>
    </w:rPr>
  </w:style>
  <w:style w:type="character" w:customStyle="1" w:styleId="a6">
    <w:name w:val="页眉 字符"/>
    <w:basedOn w:val="a0"/>
    <w:link w:val="a5"/>
    <w:uiPriority w:val="99"/>
    <w:rsid w:val="0037014C"/>
    <w:rPr>
      <w:sz w:val="18"/>
      <w:szCs w:val="18"/>
    </w:rPr>
  </w:style>
  <w:style w:type="paragraph" w:styleId="a7">
    <w:name w:val="footer"/>
    <w:basedOn w:val="a"/>
    <w:link w:val="a8"/>
    <w:uiPriority w:val="99"/>
    <w:unhideWhenUsed/>
    <w:rsid w:val="0037014C"/>
    <w:pPr>
      <w:tabs>
        <w:tab w:val="center" w:pos="4153"/>
        <w:tab w:val="right" w:pos="8306"/>
      </w:tabs>
      <w:snapToGrid w:val="0"/>
      <w:jc w:val="left"/>
    </w:pPr>
    <w:rPr>
      <w:sz w:val="18"/>
      <w:szCs w:val="18"/>
    </w:rPr>
  </w:style>
  <w:style w:type="character" w:customStyle="1" w:styleId="a8">
    <w:name w:val="页脚 字符"/>
    <w:basedOn w:val="a0"/>
    <w:link w:val="a7"/>
    <w:uiPriority w:val="99"/>
    <w:rsid w:val="0037014C"/>
    <w:rPr>
      <w:sz w:val="18"/>
      <w:szCs w:val="18"/>
    </w:rPr>
  </w:style>
  <w:style w:type="paragraph" w:styleId="a9">
    <w:name w:val="Plain Text"/>
    <w:basedOn w:val="a"/>
    <w:link w:val="aa"/>
    <w:rsid w:val="00375EDC"/>
    <w:rPr>
      <w:rFonts w:asciiTheme="minorEastAsia" w:hAnsi="Courier New" w:cs="Courier New"/>
    </w:rPr>
  </w:style>
  <w:style w:type="character" w:customStyle="1" w:styleId="aa">
    <w:name w:val="纯文本 字符"/>
    <w:basedOn w:val="a0"/>
    <w:link w:val="a9"/>
    <w:rsid w:val="00375EDC"/>
    <w:rPr>
      <w:rFonts w:asciiTheme="minorEastAsia" w:hAnsi="Courier New" w:cs="Courier New"/>
      <w:szCs w:val="24"/>
    </w:rPr>
  </w:style>
  <w:style w:type="character" w:styleId="ab">
    <w:name w:val="line number"/>
    <w:basedOn w:val="a0"/>
    <w:uiPriority w:val="99"/>
    <w:semiHidden/>
    <w:unhideWhenUsed/>
    <w:rsid w:val="00BB1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eyi91@126.com"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CFC34-ABB3-4E62-9E42-E6D1C2194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哲义</dc:creator>
  <cp:keywords/>
  <dc:description/>
  <cp:lastModifiedBy>wang zheyi</cp:lastModifiedBy>
  <cp:revision>10</cp:revision>
  <dcterms:created xsi:type="dcterms:W3CDTF">2023-12-04T00:36:00Z</dcterms:created>
  <dcterms:modified xsi:type="dcterms:W3CDTF">2023-12-11T07:00:00Z</dcterms:modified>
</cp:coreProperties>
</file>