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9B543" w14:textId="77777777" w:rsidR="00324B8A" w:rsidRPr="00CE0A40" w:rsidRDefault="00324B8A" w:rsidP="00324B8A">
      <w:pPr>
        <w:spacing w:afterLines="100" w:after="312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93234359"/>
      <w:bookmarkStart w:id="1" w:name="_Hlk93234363"/>
      <w:r w:rsidRPr="00CE0A40">
        <w:rPr>
          <w:rFonts w:ascii="Times New Roman" w:hAnsi="Times New Roman" w:cs="Times New Roman"/>
          <w:b/>
          <w:sz w:val="28"/>
          <w:szCs w:val="28"/>
        </w:rPr>
        <w:t>Additional file 1</w:t>
      </w:r>
    </w:p>
    <w:bookmarkEnd w:id="0"/>
    <w:bookmarkEnd w:id="1"/>
    <w:p w14:paraId="34D43ADC" w14:textId="2F6E2BB2" w:rsidR="00324B8A" w:rsidRPr="00CE0A40" w:rsidRDefault="00324B8A" w:rsidP="00324B8A">
      <w:pPr>
        <w:spacing w:beforeLines="200" w:before="624" w:afterLines="50" w:after="156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0A40">
        <w:rPr>
          <w:rFonts w:ascii="Times New Roman" w:hAnsi="Times New Roman" w:cs="Times New Roman"/>
          <w:b/>
          <w:sz w:val="24"/>
          <w:szCs w:val="24"/>
        </w:rPr>
        <w:t>Table S</w:t>
      </w:r>
      <w:r>
        <w:rPr>
          <w:rFonts w:ascii="Times New Roman" w:hAnsi="Times New Roman" w:cs="Times New Roman" w:hint="eastAsia"/>
          <w:b/>
          <w:sz w:val="24"/>
          <w:szCs w:val="24"/>
        </w:rPr>
        <w:t>1</w:t>
      </w:r>
      <w:r w:rsidRPr="00CE0A4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E0A40">
        <w:rPr>
          <w:rFonts w:ascii="Times New Roman" w:hAnsi="Times New Roman" w:cs="Times New Roman"/>
          <w:bCs/>
          <w:sz w:val="24"/>
          <w:szCs w:val="24"/>
        </w:rPr>
        <w:t>Quantitative Real-time PCR primer sequences</w:t>
      </w:r>
      <w:r w:rsidR="00517669" w:rsidRPr="0051766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21"/>
        <w:tblW w:w="8778" w:type="dxa"/>
        <w:tblLayout w:type="fixed"/>
        <w:tblLook w:val="0620" w:firstRow="1" w:lastRow="0" w:firstColumn="0" w:lastColumn="0" w:noHBand="1" w:noVBand="1"/>
      </w:tblPr>
      <w:tblGrid>
        <w:gridCol w:w="1276"/>
        <w:gridCol w:w="3711"/>
        <w:gridCol w:w="3791"/>
      </w:tblGrid>
      <w:tr w:rsidR="00324B8A" w:rsidRPr="00CE0A40" w14:paraId="1977417D" w14:textId="77777777" w:rsidTr="006F39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CE2D034" w14:textId="77777777" w:rsidR="00324B8A" w:rsidRPr="00CE0A40" w:rsidRDefault="00324B8A" w:rsidP="006F39D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E0A40">
              <w:rPr>
                <w:rFonts w:ascii="Times New Roman" w:hAnsi="Times New Roman" w:cs="Times New Roman"/>
                <w:szCs w:val="21"/>
              </w:rPr>
              <w:t>Gene</w:t>
            </w:r>
          </w:p>
        </w:tc>
        <w:tc>
          <w:tcPr>
            <w:tcW w:w="37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45A4344" w14:textId="77777777" w:rsidR="00324B8A" w:rsidRPr="00CE0A40" w:rsidRDefault="00324B8A" w:rsidP="006F39D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E0A40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379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5D36285" w14:textId="77777777" w:rsidR="00324B8A" w:rsidRPr="00CE0A40" w:rsidRDefault="00324B8A" w:rsidP="006F39D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E0A40">
              <w:rPr>
                <w:rFonts w:ascii="Times New Roman" w:hAnsi="Times New Roman" w:cs="Times New Roman"/>
                <w:szCs w:val="21"/>
              </w:rPr>
              <w:t>Reverse</w:t>
            </w:r>
          </w:p>
        </w:tc>
      </w:tr>
      <w:tr w:rsidR="0099180B" w:rsidRPr="0099180B" w14:paraId="425ABC79" w14:textId="77777777" w:rsidTr="00911148">
        <w:tc>
          <w:tcPr>
            <w:tcW w:w="1276" w:type="dxa"/>
            <w:tcBorders>
              <w:top w:val="single" w:sz="4" w:space="0" w:color="000000"/>
            </w:tcBorders>
          </w:tcPr>
          <w:p w14:paraId="0F182298" w14:textId="41366272" w:rsidR="0099180B" w:rsidRPr="0099180B" w:rsidRDefault="0099180B" w:rsidP="0099180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9180B">
              <w:rPr>
                <w:rFonts w:ascii="Times New Roman" w:hAnsi="Times New Roman" w:cs="Times New Roman"/>
                <w:kern w:val="0"/>
                <w:szCs w:val="21"/>
              </w:rPr>
              <w:t>TNF-α</w:t>
            </w:r>
          </w:p>
        </w:tc>
        <w:tc>
          <w:tcPr>
            <w:tcW w:w="3711" w:type="dxa"/>
            <w:tcBorders>
              <w:top w:val="single" w:sz="4" w:space="0" w:color="000000"/>
            </w:tcBorders>
          </w:tcPr>
          <w:p w14:paraId="2BF3CDF4" w14:textId="60745DA7" w:rsidR="0099180B" w:rsidRPr="0099180B" w:rsidRDefault="0099180B" w:rsidP="0099180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9180B">
              <w:rPr>
                <w:rFonts w:ascii="Times New Roman" w:hAnsi="Times New Roman" w:cs="Times New Roman"/>
                <w:kern w:val="0"/>
                <w:szCs w:val="21"/>
              </w:rPr>
              <w:t>CAGGCGGTGCCTATGTCTC</w:t>
            </w:r>
          </w:p>
        </w:tc>
        <w:tc>
          <w:tcPr>
            <w:tcW w:w="3791" w:type="dxa"/>
            <w:tcBorders>
              <w:top w:val="single" w:sz="4" w:space="0" w:color="000000"/>
            </w:tcBorders>
          </w:tcPr>
          <w:p w14:paraId="4330CDFA" w14:textId="1F3F855B" w:rsidR="0099180B" w:rsidRPr="0099180B" w:rsidRDefault="0099180B" w:rsidP="0099180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9180B">
              <w:rPr>
                <w:rFonts w:ascii="Times New Roman" w:hAnsi="Times New Roman" w:cs="Times New Roman"/>
                <w:kern w:val="0"/>
                <w:szCs w:val="21"/>
              </w:rPr>
              <w:t>CGATCACCCCGAAGTTCAGTAG</w:t>
            </w:r>
          </w:p>
        </w:tc>
      </w:tr>
      <w:tr w:rsidR="0099180B" w:rsidRPr="0099180B" w14:paraId="26A1DFBB" w14:textId="77777777" w:rsidTr="00911148">
        <w:tc>
          <w:tcPr>
            <w:tcW w:w="1276" w:type="dxa"/>
          </w:tcPr>
          <w:p w14:paraId="2DFD40D4" w14:textId="08CE5EAF" w:rsidR="0099180B" w:rsidRPr="0099180B" w:rsidRDefault="0099180B" w:rsidP="0099180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9180B">
              <w:rPr>
                <w:rFonts w:ascii="Times New Roman" w:hAnsi="Times New Roman" w:cs="Times New Roman"/>
                <w:kern w:val="0"/>
                <w:szCs w:val="21"/>
              </w:rPr>
              <w:t>IL-4</w:t>
            </w:r>
          </w:p>
        </w:tc>
        <w:tc>
          <w:tcPr>
            <w:tcW w:w="3711" w:type="dxa"/>
          </w:tcPr>
          <w:p w14:paraId="67ACDACE" w14:textId="24A1047C" w:rsidR="0099180B" w:rsidRPr="0099180B" w:rsidRDefault="0099180B" w:rsidP="0099180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9180B">
              <w:rPr>
                <w:rFonts w:ascii="Times New Roman" w:hAnsi="Times New Roman" w:cs="Times New Roman"/>
                <w:kern w:val="0"/>
                <w:szCs w:val="21"/>
              </w:rPr>
              <w:t>GGTCTCAACCCCCAGCTAGT</w:t>
            </w:r>
          </w:p>
        </w:tc>
        <w:tc>
          <w:tcPr>
            <w:tcW w:w="3791" w:type="dxa"/>
          </w:tcPr>
          <w:p w14:paraId="6D531036" w14:textId="3D50FB85" w:rsidR="0099180B" w:rsidRPr="0099180B" w:rsidRDefault="0099180B" w:rsidP="0099180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9180B">
              <w:rPr>
                <w:rFonts w:ascii="Times New Roman" w:hAnsi="Times New Roman" w:cs="Times New Roman"/>
                <w:kern w:val="0"/>
                <w:szCs w:val="21"/>
              </w:rPr>
              <w:t>GCCGATGATCTCTCTCAAGTGAT</w:t>
            </w:r>
          </w:p>
        </w:tc>
      </w:tr>
      <w:tr w:rsidR="0099180B" w:rsidRPr="0099180B" w14:paraId="1979837F" w14:textId="77777777" w:rsidTr="00911148">
        <w:tc>
          <w:tcPr>
            <w:tcW w:w="1276" w:type="dxa"/>
          </w:tcPr>
          <w:p w14:paraId="2B10C301" w14:textId="03597032" w:rsidR="0099180B" w:rsidRPr="0099180B" w:rsidRDefault="0099180B" w:rsidP="0099180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9180B">
              <w:rPr>
                <w:rFonts w:ascii="Times New Roman" w:hAnsi="Times New Roman" w:cs="Times New Roman"/>
                <w:kern w:val="0"/>
                <w:szCs w:val="21"/>
              </w:rPr>
              <w:t>IL-6</w:t>
            </w:r>
          </w:p>
        </w:tc>
        <w:tc>
          <w:tcPr>
            <w:tcW w:w="3711" w:type="dxa"/>
          </w:tcPr>
          <w:p w14:paraId="3D15CE70" w14:textId="2800B564" w:rsidR="0099180B" w:rsidRPr="0099180B" w:rsidRDefault="0099180B" w:rsidP="0099180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9180B">
              <w:rPr>
                <w:rFonts w:ascii="Times New Roman" w:hAnsi="Times New Roman" w:cs="Times New Roman"/>
                <w:kern w:val="0"/>
                <w:szCs w:val="21"/>
              </w:rPr>
              <w:t>CTGCAAGAGACTTCCATCCAG</w:t>
            </w:r>
          </w:p>
        </w:tc>
        <w:tc>
          <w:tcPr>
            <w:tcW w:w="3791" w:type="dxa"/>
          </w:tcPr>
          <w:p w14:paraId="089D66B3" w14:textId="0E7C65CC" w:rsidR="0099180B" w:rsidRPr="0099180B" w:rsidRDefault="0099180B" w:rsidP="0099180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9180B">
              <w:rPr>
                <w:rFonts w:ascii="Times New Roman" w:hAnsi="Times New Roman" w:cs="Times New Roman"/>
                <w:kern w:val="0"/>
                <w:szCs w:val="21"/>
              </w:rPr>
              <w:t>AGTGGTATAGACAGGTCTGTTGG</w:t>
            </w:r>
          </w:p>
        </w:tc>
      </w:tr>
      <w:tr w:rsidR="0099180B" w:rsidRPr="0099180B" w14:paraId="5F577A40" w14:textId="77777777" w:rsidTr="00911148">
        <w:tc>
          <w:tcPr>
            <w:tcW w:w="1276" w:type="dxa"/>
          </w:tcPr>
          <w:p w14:paraId="65B667E4" w14:textId="78979BAD" w:rsidR="0099180B" w:rsidRPr="0099180B" w:rsidRDefault="0099180B" w:rsidP="0099180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9180B">
              <w:rPr>
                <w:rFonts w:ascii="Times New Roman" w:hAnsi="Times New Roman" w:cs="Times New Roman"/>
                <w:kern w:val="0"/>
                <w:szCs w:val="21"/>
              </w:rPr>
              <w:t>IL-10</w:t>
            </w:r>
          </w:p>
        </w:tc>
        <w:tc>
          <w:tcPr>
            <w:tcW w:w="3711" w:type="dxa"/>
          </w:tcPr>
          <w:p w14:paraId="21BC7DFB" w14:textId="00995352" w:rsidR="0099180B" w:rsidRPr="0099180B" w:rsidRDefault="0099180B" w:rsidP="0099180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9180B">
              <w:rPr>
                <w:rFonts w:ascii="Times New Roman" w:hAnsi="Times New Roman" w:cs="Times New Roman"/>
                <w:kern w:val="0"/>
                <w:szCs w:val="21"/>
              </w:rPr>
              <w:t>CTTACTGACTGGCATGAGGATCA</w:t>
            </w:r>
          </w:p>
        </w:tc>
        <w:tc>
          <w:tcPr>
            <w:tcW w:w="3791" w:type="dxa"/>
          </w:tcPr>
          <w:p w14:paraId="5739CC17" w14:textId="3DB5F528" w:rsidR="0099180B" w:rsidRPr="0099180B" w:rsidRDefault="0099180B" w:rsidP="0099180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9180B">
              <w:rPr>
                <w:rFonts w:ascii="Times New Roman" w:hAnsi="Times New Roman" w:cs="Times New Roman"/>
                <w:kern w:val="0"/>
                <w:szCs w:val="21"/>
              </w:rPr>
              <w:t>GCAGCTCTAGGAGCATGTGG</w:t>
            </w:r>
          </w:p>
        </w:tc>
      </w:tr>
      <w:tr w:rsidR="0099180B" w:rsidRPr="0099180B" w14:paraId="2E473D73" w14:textId="77777777" w:rsidTr="00911148">
        <w:tc>
          <w:tcPr>
            <w:tcW w:w="1276" w:type="dxa"/>
          </w:tcPr>
          <w:p w14:paraId="39F9D8AB" w14:textId="50EBBCDB" w:rsidR="0099180B" w:rsidRPr="0099180B" w:rsidRDefault="0099180B" w:rsidP="0099180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9180B">
              <w:rPr>
                <w:rFonts w:ascii="Times New Roman" w:hAnsi="Times New Roman" w:cs="Times New Roman"/>
                <w:kern w:val="0"/>
                <w:szCs w:val="21"/>
              </w:rPr>
              <w:t>CCR7</w:t>
            </w:r>
          </w:p>
        </w:tc>
        <w:tc>
          <w:tcPr>
            <w:tcW w:w="3711" w:type="dxa"/>
          </w:tcPr>
          <w:p w14:paraId="40F9F5C8" w14:textId="1970904C" w:rsidR="0099180B" w:rsidRPr="0099180B" w:rsidRDefault="0099180B" w:rsidP="0099180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9180B">
              <w:rPr>
                <w:rFonts w:ascii="Times New Roman" w:hAnsi="Times New Roman" w:cs="Times New Roman"/>
                <w:kern w:val="0"/>
                <w:szCs w:val="21"/>
              </w:rPr>
              <w:t>CAGGTGTGCTTCTGCCAAGAT</w:t>
            </w:r>
          </w:p>
        </w:tc>
        <w:tc>
          <w:tcPr>
            <w:tcW w:w="3791" w:type="dxa"/>
          </w:tcPr>
          <w:p w14:paraId="5056D571" w14:textId="0CA8E91D" w:rsidR="0099180B" w:rsidRPr="0099180B" w:rsidRDefault="0099180B" w:rsidP="0099180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9180B">
              <w:rPr>
                <w:rFonts w:ascii="Times New Roman" w:hAnsi="Times New Roman" w:cs="Times New Roman"/>
                <w:kern w:val="0"/>
                <w:szCs w:val="21"/>
              </w:rPr>
              <w:t>GGTAGGTATCCGTCATGGTCT</w:t>
            </w:r>
          </w:p>
        </w:tc>
      </w:tr>
      <w:tr w:rsidR="0099180B" w:rsidRPr="0099180B" w14:paraId="5AC990E3" w14:textId="77777777" w:rsidTr="00911148">
        <w:tc>
          <w:tcPr>
            <w:tcW w:w="1276" w:type="dxa"/>
          </w:tcPr>
          <w:p w14:paraId="7E0D1FBE" w14:textId="7262E081" w:rsidR="0099180B" w:rsidRPr="0099180B" w:rsidRDefault="0099180B" w:rsidP="0099180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9180B">
              <w:rPr>
                <w:rFonts w:ascii="Times New Roman" w:hAnsi="Times New Roman" w:cs="Times New Roman"/>
                <w:kern w:val="0"/>
                <w:szCs w:val="21"/>
              </w:rPr>
              <w:t>ARG1</w:t>
            </w:r>
          </w:p>
        </w:tc>
        <w:tc>
          <w:tcPr>
            <w:tcW w:w="3711" w:type="dxa"/>
          </w:tcPr>
          <w:p w14:paraId="5887BA5A" w14:textId="2D07519F" w:rsidR="0099180B" w:rsidRPr="0099180B" w:rsidRDefault="0099180B" w:rsidP="0099180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9180B">
              <w:rPr>
                <w:rFonts w:ascii="Times New Roman" w:hAnsi="Times New Roman" w:cs="Times New Roman"/>
                <w:kern w:val="0"/>
                <w:szCs w:val="21"/>
              </w:rPr>
              <w:t>CTCCAAGCCAAAGTCCTTAGAG</w:t>
            </w:r>
          </w:p>
        </w:tc>
        <w:tc>
          <w:tcPr>
            <w:tcW w:w="3791" w:type="dxa"/>
          </w:tcPr>
          <w:p w14:paraId="6A04F21F" w14:textId="158BA757" w:rsidR="0099180B" w:rsidRPr="0099180B" w:rsidRDefault="0099180B" w:rsidP="0099180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9180B">
              <w:rPr>
                <w:rFonts w:ascii="Times New Roman" w:hAnsi="Times New Roman" w:cs="Times New Roman"/>
                <w:kern w:val="0"/>
                <w:szCs w:val="21"/>
              </w:rPr>
              <w:t>GGAGCTGTCATTAGGGACATCA</w:t>
            </w:r>
          </w:p>
        </w:tc>
      </w:tr>
      <w:tr w:rsidR="0099180B" w:rsidRPr="0099180B" w14:paraId="27EB62DE" w14:textId="77777777" w:rsidTr="00911148">
        <w:tc>
          <w:tcPr>
            <w:tcW w:w="1276" w:type="dxa"/>
          </w:tcPr>
          <w:p w14:paraId="01C83773" w14:textId="670375C9" w:rsidR="0099180B" w:rsidRPr="0099180B" w:rsidRDefault="0099180B" w:rsidP="0099180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9180B">
              <w:rPr>
                <w:rFonts w:ascii="Times New Roman" w:hAnsi="Times New Roman" w:cs="Times New Roman"/>
                <w:kern w:val="0"/>
                <w:szCs w:val="21"/>
              </w:rPr>
              <w:t>NRF2</w:t>
            </w:r>
          </w:p>
        </w:tc>
        <w:tc>
          <w:tcPr>
            <w:tcW w:w="3711" w:type="dxa"/>
          </w:tcPr>
          <w:p w14:paraId="7903E83A" w14:textId="179A3D1A" w:rsidR="0099180B" w:rsidRPr="0099180B" w:rsidRDefault="0099180B" w:rsidP="0099180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9180B">
              <w:rPr>
                <w:rFonts w:ascii="Times New Roman" w:hAnsi="Times New Roman" w:cs="Times New Roman"/>
                <w:kern w:val="0"/>
                <w:szCs w:val="21"/>
              </w:rPr>
              <w:t>TCTTGGAGTAAGTCGAGAAGTGT</w:t>
            </w:r>
          </w:p>
        </w:tc>
        <w:tc>
          <w:tcPr>
            <w:tcW w:w="3791" w:type="dxa"/>
          </w:tcPr>
          <w:p w14:paraId="25F0F4C8" w14:textId="51DEA16A" w:rsidR="0099180B" w:rsidRPr="0099180B" w:rsidRDefault="0099180B" w:rsidP="0099180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9180B">
              <w:rPr>
                <w:rFonts w:ascii="Times New Roman" w:hAnsi="Times New Roman" w:cs="Times New Roman"/>
                <w:kern w:val="0"/>
                <w:szCs w:val="21"/>
              </w:rPr>
              <w:t>GTTGAAACTGAGCGAAAAAGGC</w:t>
            </w:r>
          </w:p>
        </w:tc>
      </w:tr>
      <w:tr w:rsidR="0099180B" w:rsidRPr="0099180B" w14:paraId="2300BAB5" w14:textId="77777777" w:rsidTr="00911148">
        <w:tc>
          <w:tcPr>
            <w:tcW w:w="1276" w:type="dxa"/>
          </w:tcPr>
          <w:p w14:paraId="0C3C99B2" w14:textId="7B4A0671" w:rsidR="0099180B" w:rsidRPr="0099180B" w:rsidRDefault="0099180B" w:rsidP="0099180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9180B">
              <w:rPr>
                <w:rFonts w:ascii="Times New Roman" w:hAnsi="Times New Roman" w:cs="Times New Roman"/>
                <w:kern w:val="0"/>
                <w:szCs w:val="21"/>
              </w:rPr>
              <w:t>KEAP1</w:t>
            </w:r>
          </w:p>
        </w:tc>
        <w:tc>
          <w:tcPr>
            <w:tcW w:w="3711" w:type="dxa"/>
          </w:tcPr>
          <w:p w14:paraId="0BE0FA3D" w14:textId="53030389" w:rsidR="0099180B" w:rsidRPr="0099180B" w:rsidRDefault="0099180B" w:rsidP="0099180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9180B">
              <w:rPr>
                <w:rFonts w:ascii="Times New Roman" w:hAnsi="Times New Roman" w:cs="Times New Roman"/>
                <w:kern w:val="0"/>
                <w:szCs w:val="21"/>
              </w:rPr>
              <w:t>TGCCCCTGTGGTCAAAGTG</w:t>
            </w:r>
          </w:p>
        </w:tc>
        <w:tc>
          <w:tcPr>
            <w:tcW w:w="3791" w:type="dxa"/>
          </w:tcPr>
          <w:p w14:paraId="50ECAEF5" w14:textId="102A543B" w:rsidR="0099180B" w:rsidRPr="0099180B" w:rsidRDefault="0099180B" w:rsidP="0099180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9180B">
              <w:rPr>
                <w:rFonts w:ascii="Times New Roman" w:hAnsi="Times New Roman" w:cs="Times New Roman"/>
                <w:kern w:val="0"/>
                <w:szCs w:val="21"/>
              </w:rPr>
              <w:t>GGTTCGGTTACCGTCCTGC</w:t>
            </w:r>
          </w:p>
        </w:tc>
      </w:tr>
      <w:tr w:rsidR="0099180B" w:rsidRPr="0099180B" w14:paraId="59322322" w14:textId="77777777" w:rsidTr="00911148">
        <w:tc>
          <w:tcPr>
            <w:tcW w:w="1276" w:type="dxa"/>
          </w:tcPr>
          <w:p w14:paraId="6E077317" w14:textId="454E0952" w:rsidR="0099180B" w:rsidRPr="0099180B" w:rsidRDefault="0099180B" w:rsidP="0099180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9180B">
              <w:rPr>
                <w:rFonts w:ascii="Times New Roman" w:hAnsi="Times New Roman" w:cs="Times New Roman"/>
                <w:kern w:val="0"/>
                <w:szCs w:val="21"/>
              </w:rPr>
              <w:t>HO-1</w:t>
            </w:r>
          </w:p>
        </w:tc>
        <w:tc>
          <w:tcPr>
            <w:tcW w:w="3711" w:type="dxa"/>
          </w:tcPr>
          <w:p w14:paraId="2ED7222E" w14:textId="6C03DE6D" w:rsidR="0099180B" w:rsidRPr="0099180B" w:rsidRDefault="0099180B" w:rsidP="0099180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9180B">
              <w:rPr>
                <w:rFonts w:ascii="Times New Roman" w:hAnsi="Times New Roman" w:cs="Times New Roman"/>
                <w:kern w:val="0"/>
                <w:szCs w:val="21"/>
              </w:rPr>
              <w:t>AAGCCGAGAATGCTGAGTTCA</w:t>
            </w:r>
          </w:p>
        </w:tc>
        <w:tc>
          <w:tcPr>
            <w:tcW w:w="3791" w:type="dxa"/>
          </w:tcPr>
          <w:p w14:paraId="0E471D0D" w14:textId="18B1B80E" w:rsidR="0099180B" w:rsidRPr="0099180B" w:rsidRDefault="0099180B" w:rsidP="0099180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9180B">
              <w:rPr>
                <w:rFonts w:ascii="Times New Roman" w:hAnsi="Times New Roman" w:cs="Times New Roman"/>
                <w:kern w:val="0"/>
                <w:szCs w:val="21"/>
              </w:rPr>
              <w:t>GCCGTGTAGATATGGTACAAGGA</w:t>
            </w:r>
          </w:p>
        </w:tc>
      </w:tr>
      <w:tr w:rsidR="0099180B" w:rsidRPr="0099180B" w14:paraId="4002E9ED" w14:textId="77777777" w:rsidTr="00911148">
        <w:tc>
          <w:tcPr>
            <w:tcW w:w="1276" w:type="dxa"/>
          </w:tcPr>
          <w:p w14:paraId="737ABE05" w14:textId="05FD4E04" w:rsidR="0099180B" w:rsidRPr="0099180B" w:rsidRDefault="0099180B" w:rsidP="0099180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9180B">
              <w:rPr>
                <w:rFonts w:ascii="Times New Roman" w:hAnsi="Times New Roman" w:cs="Times New Roman"/>
                <w:kern w:val="0"/>
                <w:szCs w:val="21"/>
              </w:rPr>
              <w:t>GCLC</w:t>
            </w:r>
          </w:p>
        </w:tc>
        <w:tc>
          <w:tcPr>
            <w:tcW w:w="3711" w:type="dxa"/>
          </w:tcPr>
          <w:p w14:paraId="46D8AA85" w14:textId="53773718" w:rsidR="0099180B" w:rsidRPr="0099180B" w:rsidRDefault="0099180B" w:rsidP="0099180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9180B">
              <w:rPr>
                <w:rFonts w:ascii="Times New Roman" w:hAnsi="Times New Roman" w:cs="Times New Roman"/>
                <w:kern w:val="0"/>
                <w:szCs w:val="21"/>
              </w:rPr>
              <w:t>CTACCACGCAGTCAAGGACC</w:t>
            </w:r>
          </w:p>
        </w:tc>
        <w:tc>
          <w:tcPr>
            <w:tcW w:w="3791" w:type="dxa"/>
          </w:tcPr>
          <w:p w14:paraId="01128EF4" w14:textId="776D8AE9" w:rsidR="0099180B" w:rsidRPr="0099180B" w:rsidRDefault="0099180B" w:rsidP="0099180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9180B">
              <w:rPr>
                <w:rFonts w:ascii="Times New Roman" w:hAnsi="Times New Roman" w:cs="Times New Roman"/>
                <w:kern w:val="0"/>
                <w:szCs w:val="21"/>
              </w:rPr>
              <w:t>CCTCCATTCAGTAACAACTGGAC</w:t>
            </w:r>
          </w:p>
        </w:tc>
      </w:tr>
      <w:tr w:rsidR="0099180B" w:rsidRPr="0099180B" w14:paraId="09D13F53" w14:textId="77777777" w:rsidTr="00911148">
        <w:tc>
          <w:tcPr>
            <w:tcW w:w="1276" w:type="dxa"/>
          </w:tcPr>
          <w:p w14:paraId="4AD50749" w14:textId="2FEA4CF6" w:rsidR="0099180B" w:rsidRPr="0099180B" w:rsidRDefault="0099180B" w:rsidP="0099180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9180B">
              <w:rPr>
                <w:rFonts w:ascii="Times New Roman" w:hAnsi="Times New Roman" w:cs="Times New Roman"/>
                <w:kern w:val="0"/>
                <w:szCs w:val="21"/>
              </w:rPr>
              <w:t>GCLM</w:t>
            </w:r>
          </w:p>
        </w:tc>
        <w:tc>
          <w:tcPr>
            <w:tcW w:w="3711" w:type="dxa"/>
          </w:tcPr>
          <w:p w14:paraId="698546D2" w14:textId="2ADB845E" w:rsidR="0099180B" w:rsidRPr="0099180B" w:rsidRDefault="0099180B" w:rsidP="0099180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9180B">
              <w:rPr>
                <w:rFonts w:ascii="Times New Roman" w:hAnsi="Times New Roman" w:cs="Times New Roman"/>
                <w:kern w:val="0"/>
                <w:szCs w:val="21"/>
              </w:rPr>
              <w:t>AGGAGCTTCGGGACTGTATCC</w:t>
            </w:r>
          </w:p>
        </w:tc>
        <w:tc>
          <w:tcPr>
            <w:tcW w:w="3791" w:type="dxa"/>
          </w:tcPr>
          <w:p w14:paraId="38FAD52F" w14:textId="22A3BC5B" w:rsidR="0099180B" w:rsidRPr="0099180B" w:rsidRDefault="0099180B" w:rsidP="0099180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9180B">
              <w:rPr>
                <w:rFonts w:ascii="Times New Roman" w:hAnsi="Times New Roman" w:cs="Times New Roman"/>
                <w:kern w:val="0"/>
                <w:szCs w:val="21"/>
              </w:rPr>
              <w:t>GGAAACTCCCTGACTAAATCGG</w:t>
            </w:r>
          </w:p>
        </w:tc>
      </w:tr>
      <w:tr w:rsidR="0099180B" w:rsidRPr="0099180B" w14:paraId="32458044" w14:textId="77777777" w:rsidTr="00911148">
        <w:tc>
          <w:tcPr>
            <w:tcW w:w="1276" w:type="dxa"/>
            <w:tcBorders>
              <w:bottom w:val="nil"/>
            </w:tcBorders>
          </w:tcPr>
          <w:p w14:paraId="3B76FF10" w14:textId="38C2260C" w:rsidR="0099180B" w:rsidRPr="0099180B" w:rsidRDefault="0099180B" w:rsidP="0099180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9180B">
              <w:rPr>
                <w:rFonts w:ascii="Times New Roman" w:hAnsi="Times New Roman" w:cs="Times New Roman"/>
                <w:kern w:val="0"/>
                <w:szCs w:val="21"/>
              </w:rPr>
              <w:t>MSR1</w:t>
            </w:r>
          </w:p>
        </w:tc>
        <w:tc>
          <w:tcPr>
            <w:tcW w:w="3711" w:type="dxa"/>
            <w:tcBorders>
              <w:bottom w:val="nil"/>
            </w:tcBorders>
          </w:tcPr>
          <w:p w14:paraId="5F23CD38" w14:textId="5E2C4751" w:rsidR="0099180B" w:rsidRPr="0099180B" w:rsidRDefault="0099180B" w:rsidP="0099180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9180B">
              <w:rPr>
                <w:rFonts w:ascii="Times New Roman" w:hAnsi="Times New Roman" w:cs="Times New Roman"/>
                <w:kern w:val="0"/>
                <w:szCs w:val="21"/>
              </w:rPr>
              <w:t>TGGAGGAGAGAATCGAAAGCA</w:t>
            </w:r>
          </w:p>
        </w:tc>
        <w:tc>
          <w:tcPr>
            <w:tcW w:w="3791" w:type="dxa"/>
            <w:tcBorders>
              <w:bottom w:val="nil"/>
            </w:tcBorders>
          </w:tcPr>
          <w:p w14:paraId="7B84D753" w14:textId="44A81633" w:rsidR="0099180B" w:rsidRPr="0099180B" w:rsidRDefault="0099180B" w:rsidP="0099180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9180B">
              <w:rPr>
                <w:rFonts w:ascii="Times New Roman" w:hAnsi="Times New Roman" w:cs="Times New Roman"/>
                <w:kern w:val="0"/>
                <w:szCs w:val="21"/>
              </w:rPr>
              <w:t>CTGGACTGACGAAATCAAGGAA</w:t>
            </w:r>
          </w:p>
        </w:tc>
      </w:tr>
      <w:tr w:rsidR="0099180B" w:rsidRPr="0099180B" w14:paraId="755C7E94" w14:textId="77777777" w:rsidTr="00911148">
        <w:tc>
          <w:tcPr>
            <w:tcW w:w="1276" w:type="dxa"/>
            <w:tcBorders>
              <w:top w:val="nil"/>
              <w:bottom w:val="nil"/>
            </w:tcBorders>
          </w:tcPr>
          <w:p w14:paraId="2F5686F2" w14:textId="67CB248F" w:rsidR="0099180B" w:rsidRPr="0099180B" w:rsidRDefault="0099180B" w:rsidP="0099180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9180B">
              <w:rPr>
                <w:rFonts w:ascii="Times New Roman" w:hAnsi="Times New Roman" w:cs="Times New Roman"/>
                <w:kern w:val="0"/>
                <w:szCs w:val="21"/>
              </w:rPr>
              <w:t>K10</w:t>
            </w:r>
          </w:p>
        </w:tc>
        <w:tc>
          <w:tcPr>
            <w:tcW w:w="3711" w:type="dxa"/>
            <w:tcBorders>
              <w:top w:val="nil"/>
              <w:bottom w:val="nil"/>
            </w:tcBorders>
          </w:tcPr>
          <w:p w14:paraId="2583CE61" w14:textId="6308115C" w:rsidR="0099180B" w:rsidRPr="0099180B" w:rsidRDefault="0099180B" w:rsidP="0099180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9180B">
              <w:rPr>
                <w:rFonts w:ascii="Times New Roman" w:hAnsi="Times New Roman" w:cs="Times New Roman"/>
                <w:kern w:val="0"/>
                <w:szCs w:val="21"/>
              </w:rPr>
              <w:t>GCCTCCTACATGGACAAAGTC</w:t>
            </w:r>
          </w:p>
        </w:tc>
        <w:tc>
          <w:tcPr>
            <w:tcW w:w="3791" w:type="dxa"/>
            <w:tcBorders>
              <w:top w:val="nil"/>
              <w:bottom w:val="nil"/>
            </w:tcBorders>
          </w:tcPr>
          <w:p w14:paraId="4C911842" w14:textId="5178B6BB" w:rsidR="0099180B" w:rsidRPr="0099180B" w:rsidRDefault="0099180B" w:rsidP="0099180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9180B">
              <w:rPr>
                <w:rFonts w:ascii="Times New Roman" w:hAnsi="Times New Roman" w:cs="Times New Roman"/>
                <w:kern w:val="0"/>
                <w:szCs w:val="21"/>
              </w:rPr>
              <w:t>GCTTCTCGTACCACTCCTTGA</w:t>
            </w:r>
          </w:p>
        </w:tc>
      </w:tr>
      <w:tr w:rsidR="0099180B" w:rsidRPr="0099180B" w14:paraId="54A34D42" w14:textId="77777777" w:rsidTr="00911148">
        <w:tc>
          <w:tcPr>
            <w:tcW w:w="1276" w:type="dxa"/>
            <w:tcBorders>
              <w:top w:val="nil"/>
              <w:bottom w:val="single" w:sz="4" w:space="0" w:color="000000"/>
            </w:tcBorders>
          </w:tcPr>
          <w:p w14:paraId="7870F577" w14:textId="68B5B872" w:rsidR="0099180B" w:rsidRPr="0099180B" w:rsidRDefault="0099180B" w:rsidP="0099180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9180B">
              <w:rPr>
                <w:rFonts w:ascii="Times New Roman" w:hAnsi="Times New Roman" w:cs="Times New Roman"/>
                <w:kern w:val="0"/>
                <w:szCs w:val="21"/>
              </w:rPr>
              <w:t>K14</w:t>
            </w:r>
          </w:p>
        </w:tc>
        <w:tc>
          <w:tcPr>
            <w:tcW w:w="3711" w:type="dxa"/>
            <w:tcBorders>
              <w:top w:val="nil"/>
              <w:bottom w:val="single" w:sz="4" w:space="0" w:color="000000"/>
            </w:tcBorders>
          </w:tcPr>
          <w:p w14:paraId="2085C042" w14:textId="12A1A47D" w:rsidR="0099180B" w:rsidRPr="0099180B" w:rsidRDefault="0099180B" w:rsidP="0099180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9180B">
              <w:rPr>
                <w:rFonts w:ascii="Times New Roman" w:hAnsi="Times New Roman" w:cs="Times New Roman"/>
                <w:kern w:val="0"/>
                <w:szCs w:val="21"/>
              </w:rPr>
              <w:t>AGCGGCAAGAGTGAGATTTCT</w:t>
            </w:r>
          </w:p>
        </w:tc>
        <w:tc>
          <w:tcPr>
            <w:tcW w:w="3791" w:type="dxa"/>
            <w:tcBorders>
              <w:top w:val="nil"/>
              <w:bottom w:val="single" w:sz="4" w:space="0" w:color="000000"/>
            </w:tcBorders>
          </w:tcPr>
          <w:p w14:paraId="462D585A" w14:textId="74A63C38" w:rsidR="0099180B" w:rsidRPr="0099180B" w:rsidRDefault="0099180B" w:rsidP="0099180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9180B">
              <w:rPr>
                <w:rFonts w:ascii="Times New Roman" w:hAnsi="Times New Roman" w:cs="Times New Roman"/>
                <w:kern w:val="0"/>
                <w:szCs w:val="21"/>
              </w:rPr>
              <w:t>CCTCCAGGTTATTCTCCAGGG</w:t>
            </w:r>
          </w:p>
        </w:tc>
      </w:tr>
    </w:tbl>
    <w:p w14:paraId="17D7D1A5" w14:textId="77777777" w:rsidR="00324B8A" w:rsidRPr="00CE0A40" w:rsidRDefault="00324B8A" w:rsidP="00324B8A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4D92534C" w14:textId="77777777" w:rsidR="00324B8A" w:rsidRPr="00CE0A40" w:rsidRDefault="00324B8A" w:rsidP="00324B8A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 w:rsidRPr="00CE0A40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20A3F7B" w14:textId="77777777" w:rsidR="00324B8A" w:rsidRPr="00CE0A40" w:rsidRDefault="00324B8A" w:rsidP="00324B8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2" w:name="_Hlk103002102"/>
      <w:r w:rsidRPr="00CE0A40">
        <w:rPr>
          <w:noProof/>
          <w:lang w:eastAsia="en-US"/>
        </w:rPr>
        <w:lastRenderedPageBreak/>
        <w:drawing>
          <wp:inline distT="0" distB="0" distL="0" distR="0" wp14:anchorId="3056A15A" wp14:editId="401BD15C">
            <wp:extent cx="5348420" cy="5696393"/>
            <wp:effectExtent l="0" t="0" r="508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8420" cy="5696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22801" w14:textId="70469196" w:rsidR="00324B8A" w:rsidRPr="00CE0A40" w:rsidRDefault="00324B8A" w:rsidP="00324B8A">
      <w:pPr>
        <w:spacing w:afterLines="200" w:after="624" w:line="360" w:lineRule="auto"/>
        <w:rPr>
          <w:rFonts w:ascii="Times New Roman" w:hAnsi="Times New Roman" w:cs="Times New Roman"/>
          <w:sz w:val="24"/>
          <w:szCs w:val="24"/>
        </w:rPr>
      </w:pPr>
      <w:r w:rsidRPr="00261986">
        <w:rPr>
          <w:rFonts w:ascii="Times New Roman" w:hAnsi="Times New Roman" w:cs="Times New Roman"/>
          <w:b/>
          <w:bCs/>
          <w:sz w:val="24"/>
          <w:szCs w:val="24"/>
        </w:rPr>
        <w:t>Fig. S1.</w:t>
      </w:r>
      <w:r w:rsidRPr="00261986">
        <w:rPr>
          <w:rFonts w:ascii="Times New Roman" w:hAnsi="Times New Roman" w:cs="Times New Roman"/>
          <w:sz w:val="24"/>
          <w:szCs w:val="24"/>
        </w:rPr>
        <w:t xml:space="preserve"> </w:t>
      </w:r>
      <w:r w:rsidR="00261986" w:rsidRPr="00BF230C">
        <w:rPr>
          <w:rFonts w:ascii="Times New Roman" w:eastAsia="等线" w:hAnsi="Times New Roman" w:cs="Times New Roman"/>
          <w:i/>
          <w:iCs/>
          <w:sz w:val="24"/>
          <w:szCs w:val="24"/>
        </w:rPr>
        <w:t>In vitro</w:t>
      </w:r>
      <w:r w:rsidR="00261986" w:rsidRPr="00BF230C">
        <w:rPr>
          <w:rFonts w:ascii="Times New Roman" w:eastAsia="等线" w:hAnsi="Times New Roman" w:cs="Times New Roman"/>
          <w:sz w:val="24"/>
          <w:szCs w:val="24"/>
        </w:rPr>
        <w:t xml:space="preserve"> antibacterial properties of electrospun nanofiber membranes. The P/G-CS-OI </w:t>
      </w:r>
      <w:r w:rsidR="00261986" w:rsidRPr="00B8081C">
        <w:rPr>
          <w:rFonts w:ascii="Times New Roman" w:eastAsia="等线" w:hAnsi="Times New Roman" w:cs="Times New Roman"/>
          <w:sz w:val="24"/>
          <w:szCs w:val="24"/>
        </w:rPr>
        <w:t>membrane</w:t>
      </w:r>
      <w:r w:rsidR="00261986" w:rsidRPr="00BF230C">
        <w:rPr>
          <w:rFonts w:ascii="Times New Roman" w:eastAsia="等线" w:hAnsi="Times New Roman" w:cs="Times New Roman"/>
          <w:sz w:val="24"/>
          <w:szCs w:val="24"/>
        </w:rPr>
        <w:t xml:space="preserve"> significantly inhibited the growth of </w:t>
      </w:r>
      <w:r w:rsidR="00261986" w:rsidRPr="00BF230C">
        <w:rPr>
          <w:rFonts w:ascii="Times New Roman" w:eastAsia="等线" w:hAnsi="Times New Roman" w:cs="Times New Roman"/>
          <w:i/>
          <w:iCs/>
          <w:sz w:val="24"/>
          <w:szCs w:val="24"/>
        </w:rPr>
        <w:t>E. coli</w:t>
      </w:r>
      <w:r w:rsidR="00261986" w:rsidRPr="00BF230C">
        <w:rPr>
          <w:rFonts w:ascii="Times New Roman" w:eastAsia="等线" w:hAnsi="Times New Roman" w:cs="Times New Roman"/>
          <w:sz w:val="24"/>
          <w:szCs w:val="24"/>
        </w:rPr>
        <w:t xml:space="preserve"> and </w:t>
      </w:r>
      <w:r w:rsidR="00261986" w:rsidRPr="00BF230C">
        <w:rPr>
          <w:rFonts w:ascii="Times New Roman" w:eastAsia="等线" w:hAnsi="Times New Roman" w:cs="Times New Roman"/>
          <w:i/>
          <w:iCs/>
          <w:sz w:val="24"/>
          <w:szCs w:val="24"/>
        </w:rPr>
        <w:t>S. aureus</w:t>
      </w:r>
      <w:r w:rsidR="00261986" w:rsidRPr="00BF230C">
        <w:rPr>
          <w:rFonts w:ascii="Times New Roman" w:eastAsia="等线" w:hAnsi="Times New Roman" w:cs="Times New Roman"/>
          <w:sz w:val="24"/>
          <w:szCs w:val="24"/>
        </w:rPr>
        <w:t xml:space="preserve"> (</w:t>
      </w:r>
      <w:r w:rsidR="00261986">
        <w:rPr>
          <w:rFonts w:ascii="Times New Roman" w:eastAsia="等线" w:hAnsi="Times New Roman" w:cs="Times New Roman"/>
          <w:sz w:val="24"/>
          <w:szCs w:val="24"/>
        </w:rPr>
        <w:t>A</w:t>
      </w:r>
      <w:r w:rsidR="00261986" w:rsidRPr="00BF230C">
        <w:rPr>
          <w:rFonts w:ascii="Times New Roman" w:eastAsia="等线" w:hAnsi="Times New Roman" w:cs="Times New Roman"/>
          <w:sz w:val="24"/>
          <w:szCs w:val="24"/>
        </w:rPr>
        <w:t>)</w:t>
      </w:r>
      <w:r w:rsidR="00261986">
        <w:rPr>
          <w:rFonts w:ascii="Times New Roman" w:eastAsia="等线" w:hAnsi="Times New Roman" w:cs="Times New Roman"/>
          <w:sz w:val="24"/>
          <w:szCs w:val="24"/>
        </w:rPr>
        <w:t xml:space="preserve"> by </w:t>
      </w:r>
      <w:r w:rsidR="00261986" w:rsidRPr="00A26B11">
        <w:rPr>
          <w:rFonts w:ascii="Times New Roman" w:eastAsia="等线" w:hAnsi="Times New Roman" w:cs="Times New Roman"/>
          <w:sz w:val="24"/>
          <w:szCs w:val="24"/>
        </w:rPr>
        <w:t>quantif</w:t>
      </w:r>
      <w:r w:rsidR="00261986">
        <w:rPr>
          <w:rFonts w:ascii="Times New Roman" w:eastAsia="等线" w:hAnsi="Times New Roman" w:cs="Times New Roman"/>
          <w:sz w:val="24"/>
          <w:szCs w:val="24"/>
        </w:rPr>
        <w:t>ying</w:t>
      </w:r>
      <w:r w:rsidR="00261986" w:rsidRPr="00A26B11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261986">
        <w:rPr>
          <w:rFonts w:ascii="Times New Roman" w:eastAsia="等线" w:hAnsi="Times New Roman" w:cs="Times New Roman"/>
          <w:sz w:val="24"/>
          <w:szCs w:val="24"/>
        </w:rPr>
        <w:t>t</w:t>
      </w:r>
      <w:r w:rsidR="00261986" w:rsidRPr="00A26B11">
        <w:rPr>
          <w:rFonts w:ascii="Times New Roman" w:eastAsia="等线" w:hAnsi="Times New Roman" w:cs="Times New Roman"/>
          <w:sz w:val="24"/>
          <w:szCs w:val="24"/>
        </w:rPr>
        <w:t xml:space="preserve">he normalized survival of </w:t>
      </w:r>
      <w:r w:rsidR="00261986" w:rsidRPr="00A26B11">
        <w:rPr>
          <w:rFonts w:ascii="Times New Roman" w:eastAsia="等线" w:hAnsi="Times New Roman" w:cs="Times New Roman"/>
          <w:i/>
          <w:iCs/>
          <w:sz w:val="24"/>
          <w:szCs w:val="24"/>
        </w:rPr>
        <w:t>E. coli</w:t>
      </w:r>
      <w:r w:rsidR="00261986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261986" w:rsidRPr="00A26B11">
        <w:rPr>
          <w:rFonts w:ascii="Times New Roman" w:eastAsia="等线" w:hAnsi="Times New Roman" w:cs="Times New Roman"/>
          <w:sz w:val="24"/>
          <w:szCs w:val="24"/>
        </w:rPr>
        <w:t>(C)</w:t>
      </w:r>
      <w:r w:rsidR="00261986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261986">
        <w:rPr>
          <w:rFonts w:ascii="Times New Roman" w:eastAsia="等线" w:hAnsi="Times New Roman" w:cs="Times New Roman"/>
          <w:i/>
          <w:iCs/>
          <w:sz w:val="24"/>
          <w:szCs w:val="24"/>
        </w:rPr>
        <w:t xml:space="preserve">and </w:t>
      </w:r>
      <w:r w:rsidR="00261986" w:rsidRPr="00A26B11">
        <w:rPr>
          <w:rFonts w:ascii="Times New Roman" w:eastAsia="等线" w:hAnsi="Times New Roman" w:cs="Times New Roman"/>
          <w:i/>
          <w:iCs/>
          <w:sz w:val="24"/>
          <w:szCs w:val="24"/>
        </w:rPr>
        <w:t>S. aureus</w:t>
      </w:r>
      <w:r w:rsidR="00261986" w:rsidRPr="00B8081C">
        <w:rPr>
          <w:rFonts w:ascii="Times New Roman" w:eastAsia="等线" w:hAnsi="Times New Roman" w:cs="Times New Roman"/>
          <w:sz w:val="24"/>
          <w:szCs w:val="24"/>
        </w:rPr>
        <w:t xml:space="preserve"> (C).</w:t>
      </w:r>
      <w:r w:rsidR="00261986">
        <w:t xml:space="preserve"> </w:t>
      </w:r>
      <w:r w:rsidR="00261986" w:rsidRPr="00DE0537">
        <w:rPr>
          <w:rFonts w:ascii="Times New Roman" w:hAnsi="Times New Roman" w:cs="Times New Roman"/>
          <w:sz w:val="24"/>
          <w:szCs w:val="24"/>
        </w:rPr>
        <w:t>*</w:t>
      </w:r>
      <w:r w:rsidR="00261986" w:rsidRPr="00DE053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261986" w:rsidRPr="00DE0537">
        <w:rPr>
          <w:rFonts w:ascii="Times New Roman" w:hAnsi="Times New Roman" w:cs="Times New Roman"/>
          <w:sz w:val="24"/>
          <w:szCs w:val="24"/>
        </w:rPr>
        <w:t xml:space="preserve"> </w:t>
      </w:r>
      <w:r w:rsidR="00261986" w:rsidRPr="000757ED">
        <w:rPr>
          <w:rFonts w:ascii="Times New Roman" w:hAnsi="Times New Roman" w:cs="Times New Roman"/>
          <w:sz w:val="24"/>
          <w:szCs w:val="24"/>
        </w:rPr>
        <w:t xml:space="preserve">&lt; 0.05, </w:t>
      </w:r>
      <w:r w:rsidR="00261986" w:rsidRPr="00DE0537">
        <w:rPr>
          <w:rFonts w:ascii="Times New Roman" w:hAnsi="Times New Roman" w:cs="Times New Roman"/>
          <w:sz w:val="24"/>
          <w:szCs w:val="24"/>
        </w:rPr>
        <w:t>**</w:t>
      </w:r>
      <w:r w:rsidR="00261986" w:rsidRPr="00DE053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261986" w:rsidRPr="00DE0537">
        <w:rPr>
          <w:rFonts w:ascii="Times New Roman" w:hAnsi="Times New Roman" w:cs="Times New Roman"/>
          <w:sz w:val="24"/>
          <w:szCs w:val="24"/>
        </w:rPr>
        <w:t xml:space="preserve"> &lt; 0.01</w:t>
      </w:r>
      <w:r w:rsidR="00261986">
        <w:rPr>
          <w:rFonts w:ascii="Times New Roman" w:hAnsi="Times New Roman" w:cs="Times New Roman"/>
          <w:sz w:val="24"/>
          <w:szCs w:val="24"/>
        </w:rPr>
        <w:t>.</w:t>
      </w:r>
    </w:p>
    <w:p w14:paraId="578F5D0A" w14:textId="77777777" w:rsidR="00261986" w:rsidRPr="00CE0A40" w:rsidRDefault="00324B8A" w:rsidP="002619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3" w:name="_Hlk104317936"/>
      <w:bookmarkStart w:id="4" w:name="_Hlk103002291"/>
      <w:bookmarkEnd w:id="2"/>
      <w:r w:rsidRPr="00CE0A40">
        <w:rPr>
          <w:noProof/>
        </w:rPr>
        <w:br w:type="page"/>
      </w:r>
      <w:bookmarkEnd w:id="3"/>
      <w:bookmarkEnd w:id="4"/>
      <w:r w:rsidR="00261986" w:rsidRPr="00CE0A40">
        <w:rPr>
          <w:noProof/>
          <w:lang w:eastAsia="en-US"/>
        </w:rPr>
        <w:lastRenderedPageBreak/>
        <w:drawing>
          <wp:inline distT="0" distB="0" distL="0" distR="0" wp14:anchorId="7071F52A" wp14:editId="3C73C365">
            <wp:extent cx="4889144" cy="2201118"/>
            <wp:effectExtent l="0" t="0" r="6985" b="8890"/>
            <wp:docPr id="977320050" name="图片 977320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320050" name="图片 97732005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144" cy="2201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C69D0" w14:textId="77777777" w:rsidR="00261986" w:rsidRDefault="00261986" w:rsidP="00261986">
      <w:pPr>
        <w:spacing w:afterLines="200" w:after="624" w:line="360" w:lineRule="auto"/>
        <w:rPr>
          <w:rFonts w:ascii="Times New Roman" w:hAnsi="Times New Roman" w:cs="Times New Roman"/>
          <w:sz w:val="24"/>
          <w:szCs w:val="24"/>
        </w:rPr>
      </w:pPr>
      <w:r w:rsidRPr="00261986">
        <w:rPr>
          <w:rFonts w:ascii="Times New Roman" w:hAnsi="Times New Roman" w:cs="Times New Roman"/>
          <w:b/>
          <w:bCs/>
          <w:sz w:val="24"/>
          <w:szCs w:val="24"/>
        </w:rPr>
        <w:t>Fig.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26198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61986">
        <w:rPr>
          <w:rFonts w:ascii="Times New Roman" w:hAnsi="Times New Roman" w:cs="Times New Roman"/>
          <w:sz w:val="24"/>
          <w:szCs w:val="24"/>
        </w:rPr>
        <w:t xml:space="preserve"> </w:t>
      </w:r>
      <w:r w:rsidRPr="00A26B11">
        <w:rPr>
          <w:rFonts w:ascii="Times New Roman" w:eastAsia="等线" w:hAnsi="Times New Roman" w:cs="Times New Roman"/>
          <w:sz w:val="24"/>
          <w:szCs w:val="24"/>
        </w:rPr>
        <w:t>Hemocompatibility</w:t>
      </w:r>
      <w:r>
        <w:rPr>
          <w:rFonts w:ascii="Times New Roman" w:eastAsia="等线" w:hAnsi="Times New Roman" w:cs="Times New Roman"/>
          <w:sz w:val="24"/>
          <w:szCs w:val="24"/>
        </w:rPr>
        <w:t xml:space="preserve"> of </w:t>
      </w:r>
      <w:r w:rsidRPr="00574AF3">
        <w:rPr>
          <w:rFonts w:ascii="Times New Roman" w:hAnsi="Times New Roman" w:cs="Times New Roman"/>
          <w:sz w:val="24"/>
          <w:szCs w:val="24"/>
        </w:rPr>
        <w:t>electrospun</w:t>
      </w:r>
      <w:r w:rsidRPr="00A26B11">
        <w:rPr>
          <w:rFonts w:ascii="Times New Roman" w:eastAsia="等线" w:hAnsi="Times New Roman" w:cs="Times New Roman"/>
          <w:sz w:val="24"/>
          <w:szCs w:val="24"/>
        </w:rPr>
        <w:t xml:space="preserve"> nanofiber membranes</w:t>
      </w:r>
      <w:r>
        <w:rPr>
          <w:rFonts w:ascii="Times New Roman" w:eastAsia="等线" w:hAnsi="Times New Roman" w:cs="Times New Roman"/>
          <w:sz w:val="24"/>
          <w:szCs w:val="24"/>
        </w:rPr>
        <w:t xml:space="preserve">. </w:t>
      </w:r>
      <w:r w:rsidRPr="00A26B11">
        <w:rPr>
          <w:rFonts w:ascii="Times New Roman" w:eastAsia="等线" w:hAnsi="Times New Roman" w:cs="Times New Roman"/>
          <w:sz w:val="24"/>
          <w:szCs w:val="24"/>
        </w:rPr>
        <w:t>Photos of the hemolysis assay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A26B11">
        <w:rPr>
          <w:rFonts w:ascii="Times New Roman" w:eastAsia="等线" w:hAnsi="Times New Roman" w:cs="Times New Roman"/>
          <w:sz w:val="24"/>
          <w:szCs w:val="24"/>
        </w:rPr>
        <w:t xml:space="preserve">(A) </w:t>
      </w:r>
      <w:r>
        <w:rPr>
          <w:rFonts w:ascii="Times New Roman" w:eastAsia="等线" w:hAnsi="Times New Roman" w:cs="Times New Roman"/>
          <w:sz w:val="24"/>
          <w:szCs w:val="24"/>
        </w:rPr>
        <w:t>and</w:t>
      </w:r>
      <w:r w:rsidRPr="00A26B11">
        <w:t xml:space="preserve"> </w:t>
      </w:r>
      <w:r>
        <w:rPr>
          <w:rFonts w:ascii="Times New Roman" w:eastAsia="等线" w:hAnsi="Times New Roman" w:cs="Times New Roman"/>
          <w:sz w:val="24"/>
          <w:szCs w:val="24"/>
        </w:rPr>
        <w:t>h</w:t>
      </w:r>
      <w:r w:rsidRPr="00A26B11">
        <w:rPr>
          <w:rFonts w:ascii="Times New Roman" w:eastAsia="等线" w:hAnsi="Times New Roman" w:cs="Times New Roman"/>
          <w:sz w:val="24"/>
          <w:szCs w:val="24"/>
        </w:rPr>
        <w:t>emolysis rate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A26B11">
        <w:rPr>
          <w:rFonts w:ascii="Times New Roman" w:eastAsia="等线" w:hAnsi="Times New Roman" w:cs="Times New Roman"/>
          <w:sz w:val="24"/>
          <w:szCs w:val="24"/>
        </w:rPr>
        <w:t>(B)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A26B11">
        <w:rPr>
          <w:rFonts w:ascii="Times New Roman" w:eastAsia="等线" w:hAnsi="Times New Roman" w:cs="Times New Roman"/>
          <w:sz w:val="24"/>
          <w:szCs w:val="24"/>
        </w:rPr>
        <w:t xml:space="preserve">of </w:t>
      </w:r>
      <w:r w:rsidRPr="00574AF3">
        <w:rPr>
          <w:rFonts w:ascii="Times New Roman" w:hAnsi="Times New Roman" w:cs="Times New Roman"/>
          <w:sz w:val="24"/>
          <w:szCs w:val="24"/>
        </w:rPr>
        <w:t>electrospun</w:t>
      </w:r>
      <w:r w:rsidRPr="00A26B11">
        <w:rPr>
          <w:rFonts w:ascii="Times New Roman" w:eastAsia="等线" w:hAnsi="Times New Roman" w:cs="Times New Roman"/>
          <w:sz w:val="24"/>
          <w:szCs w:val="24"/>
        </w:rPr>
        <w:t xml:space="preserve"> nanofiber membranes.</w:t>
      </w:r>
      <w:r>
        <w:t xml:space="preserve"> </w:t>
      </w:r>
      <w:r w:rsidRPr="00DE0537">
        <w:rPr>
          <w:rFonts w:ascii="Times New Roman" w:hAnsi="Times New Roman" w:cs="Times New Roman"/>
          <w:sz w:val="24"/>
          <w:szCs w:val="24"/>
        </w:rPr>
        <w:t>*</w:t>
      </w:r>
      <w:r w:rsidRPr="00DE053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DE0537">
        <w:rPr>
          <w:rFonts w:ascii="Times New Roman" w:hAnsi="Times New Roman" w:cs="Times New Roman"/>
          <w:sz w:val="24"/>
          <w:szCs w:val="24"/>
        </w:rPr>
        <w:t xml:space="preserve"> </w:t>
      </w:r>
      <w:r w:rsidRPr="000757ED">
        <w:rPr>
          <w:rFonts w:ascii="Times New Roman" w:hAnsi="Times New Roman" w:cs="Times New Roman"/>
          <w:sz w:val="24"/>
          <w:szCs w:val="24"/>
        </w:rPr>
        <w:t xml:space="preserve">&lt; 0.05, </w:t>
      </w:r>
      <w:r w:rsidRPr="00DE0537">
        <w:rPr>
          <w:rFonts w:ascii="Times New Roman" w:hAnsi="Times New Roman" w:cs="Times New Roman"/>
          <w:sz w:val="24"/>
          <w:szCs w:val="24"/>
        </w:rPr>
        <w:t>**</w:t>
      </w:r>
      <w:r w:rsidRPr="00DE053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DE0537">
        <w:rPr>
          <w:rFonts w:ascii="Times New Roman" w:hAnsi="Times New Roman" w:cs="Times New Roman"/>
          <w:sz w:val="24"/>
          <w:szCs w:val="24"/>
        </w:rPr>
        <w:t xml:space="preserve"> &lt; 0.01,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57ED">
        <w:rPr>
          <w:rFonts w:ascii="Times New Roman" w:hAnsi="Times New Roman" w:cs="Times New Roman"/>
          <w:sz w:val="24"/>
          <w:szCs w:val="24"/>
        </w:rPr>
        <w:t>***</w:t>
      </w:r>
      <w:r w:rsidRPr="00ED0BFF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0757ED">
        <w:rPr>
          <w:rFonts w:ascii="Times New Roman" w:hAnsi="Times New Roman" w:cs="Times New Roman"/>
          <w:sz w:val="24"/>
          <w:szCs w:val="24"/>
        </w:rPr>
        <w:t xml:space="preserve"> &lt; 0.001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0786C6A" w14:textId="7ADA18F5" w:rsidR="00261986" w:rsidRPr="00CE0A40" w:rsidRDefault="00261986" w:rsidP="00261986">
      <w:pPr>
        <w:spacing w:afterLines="200" w:after="624" w:line="360" w:lineRule="auto"/>
        <w:rPr>
          <w:rFonts w:ascii="Times New Roman" w:hAnsi="Times New Roman" w:cs="Times New Roman"/>
          <w:sz w:val="24"/>
          <w:szCs w:val="24"/>
        </w:rPr>
      </w:pPr>
      <w:r w:rsidRPr="00CE0A40">
        <w:rPr>
          <w:noProof/>
          <w:lang w:eastAsia="en-US"/>
        </w:rPr>
        <w:lastRenderedPageBreak/>
        <w:drawing>
          <wp:inline distT="0" distB="0" distL="0" distR="0" wp14:anchorId="0CED22DF" wp14:editId="1C066595">
            <wp:extent cx="4598359" cy="7062097"/>
            <wp:effectExtent l="0" t="0" r="0" b="5715"/>
            <wp:docPr id="19675332" name="图片 19675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5332" name="图片 1967533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359" cy="7062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8AC9F" w14:textId="42A83CB8" w:rsidR="0099237B" w:rsidRPr="00261986" w:rsidRDefault="00261986" w:rsidP="00261986">
      <w:pPr>
        <w:spacing w:afterLines="200" w:after="624" w:line="360" w:lineRule="auto"/>
        <w:rPr>
          <w:rFonts w:ascii="Times New Roman" w:hAnsi="Times New Roman" w:cs="Times New Roman"/>
          <w:sz w:val="24"/>
          <w:szCs w:val="24"/>
        </w:rPr>
      </w:pPr>
      <w:r w:rsidRPr="00261986">
        <w:rPr>
          <w:rFonts w:ascii="Times New Roman" w:hAnsi="Times New Roman" w:cs="Times New Roman"/>
          <w:b/>
          <w:bCs/>
          <w:sz w:val="24"/>
          <w:szCs w:val="24"/>
        </w:rPr>
        <w:t>Fig.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26198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619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4F135E">
        <w:rPr>
          <w:rFonts w:ascii="Times New Roman" w:hAnsi="Times New Roman" w:cs="Times New Roman"/>
          <w:sz w:val="24"/>
          <w:szCs w:val="24"/>
        </w:rPr>
        <w:t xml:space="preserve">istological analyses of </w:t>
      </w:r>
      <w:r w:rsidRPr="00A26B11">
        <w:rPr>
          <w:rFonts w:ascii="Times New Roman" w:hAnsi="Times New Roman" w:cs="Times New Roman"/>
          <w:sz w:val="24"/>
          <w:szCs w:val="24"/>
        </w:rPr>
        <w:t>subcutaneous embedding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F230C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A26B11">
        <w:rPr>
          <w:rFonts w:ascii="Times New Roman" w:eastAsia="等线" w:hAnsi="Times New Roman" w:cs="Times New Roman"/>
          <w:sz w:val="24"/>
          <w:szCs w:val="24"/>
        </w:rPr>
        <w:t>Histological images of H&amp;E (</w:t>
      </w:r>
      <w:r>
        <w:rPr>
          <w:rFonts w:ascii="Times New Roman" w:eastAsia="等线" w:hAnsi="Times New Roman" w:cs="Times New Roman"/>
          <w:sz w:val="24"/>
          <w:szCs w:val="24"/>
        </w:rPr>
        <w:t>A</w:t>
      </w:r>
      <w:r w:rsidRPr="00A26B11">
        <w:rPr>
          <w:rFonts w:ascii="Times New Roman" w:eastAsia="等线" w:hAnsi="Times New Roman" w:cs="Times New Roman"/>
          <w:sz w:val="24"/>
          <w:szCs w:val="24"/>
        </w:rPr>
        <w:t>) and Masson’s trichrome (</w:t>
      </w:r>
      <w:r>
        <w:rPr>
          <w:rFonts w:ascii="Times New Roman" w:eastAsia="等线" w:hAnsi="Times New Roman" w:cs="Times New Roman"/>
          <w:sz w:val="24"/>
          <w:szCs w:val="24"/>
        </w:rPr>
        <w:t>B</w:t>
      </w:r>
      <w:r w:rsidRPr="00A26B11">
        <w:rPr>
          <w:rFonts w:ascii="Times New Roman" w:eastAsia="等线" w:hAnsi="Times New Roman" w:cs="Times New Roman"/>
          <w:sz w:val="24"/>
          <w:szCs w:val="24"/>
        </w:rPr>
        <w:t xml:space="preserve">) staining from day </w:t>
      </w:r>
      <w:r>
        <w:rPr>
          <w:rFonts w:ascii="Times New Roman" w:eastAsia="等线" w:hAnsi="Times New Roman" w:cs="Times New Roman"/>
          <w:sz w:val="24"/>
          <w:szCs w:val="24"/>
        </w:rPr>
        <w:t>7</w:t>
      </w:r>
      <w:r w:rsidRPr="00A26B11">
        <w:rPr>
          <w:rFonts w:ascii="Times New Roman" w:eastAsia="等线" w:hAnsi="Times New Roman" w:cs="Times New Roman"/>
          <w:sz w:val="24"/>
          <w:szCs w:val="24"/>
        </w:rPr>
        <w:t xml:space="preserve"> to </w:t>
      </w:r>
      <w:r>
        <w:rPr>
          <w:rFonts w:ascii="Times New Roman" w:eastAsia="等线" w:hAnsi="Times New Roman" w:cs="Times New Roman"/>
          <w:sz w:val="24"/>
          <w:szCs w:val="24"/>
        </w:rPr>
        <w:t>28 with q</w:t>
      </w:r>
      <w:r w:rsidRPr="00A26B11">
        <w:rPr>
          <w:rFonts w:ascii="Times New Roman" w:eastAsia="等线" w:hAnsi="Times New Roman" w:cs="Times New Roman"/>
          <w:sz w:val="24"/>
          <w:szCs w:val="24"/>
        </w:rPr>
        <w:t>uantification of</w:t>
      </w:r>
      <w:r>
        <w:rPr>
          <w:rFonts w:ascii="Times New Roman" w:eastAsia="等线" w:hAnsi="Times New Roman" w:cs="Times New Roman"/>
          <w:sz w:val="24"/>
          <w:szCs w:val="24"/>
        </w:rPr>
        <w:t xml:space="preserve"> capsule thickness </w:t>
      </w:r>
      <w:r w:rsidRPr="00A26B11">
        <w:rPr>
          <w:rFonts w:ascii="Times New Roman" w:eastAsia="等线" w:hAnsi="Times New Roman" w:cs="Times New Roman"/>
          <w:sz w:val="24"/>
          <w:szCs w:val="24"/>
        </w:rPr>
        <w:t>(</w:t>
      </w:r>
      <w:r>
        <w:rPr>
          <w:rFonts w:ascii="Times New Roman" w:eastAsia="等线" w:hAnsi="Times New Roman" w:cs="Times New Roman"/>
          <w:sz w:val="24"/>
          <w:szCs w:val="24"/>
        </w:rPr>
        <w:t>C</w:t>
      </w:r>
      <w:r w:rsidRPr="00A26B11">
        <w:rPr>
          <w:rFonts w:ascii="Times New Roman" w:eastAsia="等线" w:hAnsi="Times New Roman" w:cs="Times New Roman"/>
          <w:sz w:val="24"/>
          <w:szCs w:val="24"/>
        </w:rPr>
        <w:t>)</w:t>
      </w:r>
      <w:r>
        <w:rPr>
          <w:rFonts w:ascii="Times New Roman" w:eastAsia="等线" w:hAnsi="Times New Roman" w:cs="Times New Roman"/>
          <w:sz w:val="24"/>
          <w:szCs w:val="24"/>
        </w:rPr>
        <w:t xml:space="preserve"> and cell infiltration depth </w:t>
      </w:r>
      <w:r w:rsidRPr="00A26B11">
        <w:rPr>
          <w:rFonts w:ascii="Times New Roman" w:eastAsia="等线" w:hAnsi="Times New Roman" w:cs="Times New Roman"/>
          <w:sz w:val="24"/>
          <w:szCs w:val="24"/>
        </w:rPr>
        <w:t>(</w:t>
      </w:r>
      <w:r>
        <w:rPr>
          <w:rFonts w:ascii="Times New Roman" w:eastAsia="等线" w:hAnsi="Times New Roman" w:cs="Times New Roman"/>
          <w:sz w:val="24"/>
          <w:szCs w:val="24"/>
        </w:rPr>
        <w:t>D</w:t>
      </w:r>
      <w:r w:rsidRPr="00A26B11">
        <w:rPr>
          <w:rFonts w:ascii="Times New Roman" w:eastAsia="等线" w:hAnsi="Times New Roman" w:cs="Times New Roman"/>
          <w:sz w:val="24"/>
          <w:szCs w:val="24"/>
        </w:rPr>
        <w:t>)</w:t>
      </w:r>
      <w:r>
        <w:t xml:space="preserve"> </w:t>
      </w:r>
      <w:bookmarkStart w:id="5" w:name="_Hlk155114182"/>
      <w:r w:rsidRPr="00DE0537">
        <w:rPr>
          <w:rFonts w:ascii="Times New Roman" w:hAnsi="Times New Roman" w:cs="Times New Roman"/>
          <w:sz w:val="24"/>
          <w:szCs w:val="24"/>
        </w:rPr>
        <w:t>*</w:t>
      </w:r>
      <w:r w:rsidRPr="00DE053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DE0537">
        <w:rPr>
          <w:rFonts w:ascii="Times New Roman" w:hAnsi="Times New Roman" w:cs="Times New Roman"/>
          <w:sz w:val="24"/>
          <w:szCs w:val="24"/>
        </w:rPr>
        <w:t xml:space="preserve"> </w:t>
      </w:r>
      <w:r w:rsidRPr="000757ED">
        <w:rPr>
          <w:rFonts w:ascii="Times New Roman" w:hAnsi="Times New Roman" w:cs="Times New Roman"/>
          <w:sz w:val="24"/>
          <w:szCs w:val="24"/>
        </w:rPr>
        <w:t xml:space="preserve">&lt; 0.05, </w:t>
      </w:r>
      <w:r w:rsidRPr="00DE0537">
        <w:rPr>
          <w:rFonts w:ascii="Times New Roman" w:hAnsi="Times New Roman" w:cs="Times New Roman"/>
          <w:sz w:val="24"/>
          <w:szCs w:val="24"/>
        </w:rPr>
        <w:t>**</w:t>
      </w:r>
      <w:r w:rsidRPr="00DE053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DE0537">
        <w:rPr>
          <w:rFonts w:ascii="Times New Roman" w:hAnsi="Times New Roman" w:cs="Times New Roman"/>
          <w:sz w:val="24"/>
          <w:szCs w:val="24"/>
        </w:rPr>
        <w:t xml:space="preserve"> &lt; 0.01,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57ED">
        <w:rPr>
          <w:rFonts w:ascii="Times New Roman" w:hAnsi="Times New Roman" w:cs="Times New Roman"/>
          <w:sz w:val="24"/>
          <w:szCs w:val="24"/>
        </w:rPr>
        <w:t>***</w:t>
      </w:r>
      <w:r w:rsidRPr="00ED0BFF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0757ED">
        <w:rPr>
          <w:rFonts w:ascii="Times New Roman" w:hAnsi="Times New Roman" w:cs="Times New Roman"/>
          <w:sz w:val="24"/>
          <w:szCs w:val="24"/>
        </w:rPr>
        <w:t xml:space="preserve"> &lt; 0.001</w:t>
      </w:r>
      <w:r>
        <w:rPr>
          <w:rFonts w:ascii="Times New Roman" w:hAnsi="Times New Roman" w:cs="Times New Roman"/>
          <w:sz w:val="24"/>
          <w:szCs w:val="24"/>
        </w:rPr>
        <w:t>.</w:t>
      </w:r>
      <w:bookmarkEnd w:id="5"/>
    </w:p>
    <w:sectPr w:rsidR="0099237B" w:rsidRPr="00261986" w:rsidSect="00630A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C4BEE" w14:textId="77777777" w:rsidR="00744A38" w:rsidRDefault="00744A38" w:rsidP="00517669">
      <w:r>
        <w:separator/>
      </w:r>
    </w:p>
  </w:endnote>
  <w:endnote w:type="continuationSeparator" w:id="0">
    <w:p w14:paraId="0A856FCE" w14:textId="77777777" w:rsidR="00744A38" w:rsidRDefault="00744A38" w:rsidP="00517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078F5" w14:textId="77777777" w:rsidR="00744A38" w:rsidRDefault="00744A38" w:rsidP="00517669">
      <w:r>
        <w:separator/>
      </w:r>
    </w:p>
  </w:footnote>
  <w:footnote w:type="continuationSeparator" w:id="0">
    <w:p w14:paraId="4C4776E7" w14:textId="77777777" w:rsidR="00744A38" w:rsidRDefault="00744A38" w:rsidP="005176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TQ2NTIxMzAzNTI1NTBW0lEKTi0uzszPAykwrAUAgE4wPywAAAA="/>
  </w:docVars>
  <w:rsids>
    <w:rsidRoot w:val="00627AEF"/>
    <w:rsid w:val="00096548"/>
    <w:rsid w:val="002575EC"/>
    <w:rsid w:val="00261986"/>
    <w:rsid w:val="00324B8A"/>
    <w:rsid w:val="00505EB6"/>
    <w:rsid w:val="00517669"/>
    <w:rsid w:val="00574187"/>
    <w:rsid w:val="00627AEF"/>
    <w:rsid w:val="00744A38"/>
    <w:rsid w:val="0099180B"/>
    <w:rsid w:val="0099237B"/>
    <w:rsid w:val="00BA2B69"/>
    <w:rsid w:val="00DA779A"/>
    <w:rsid w:val="00E60249"/>
    <w:rsid w:val="00E737E0"/>
    <w:rsid w:val="00FC03BB"/>
    <w:rsid w:val="00FF5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F916EA"/>
  <w15:chartTrackingRefBased/>
  <w15:docId w15:val="{70AC75D8-73B6-4529-8E17-B2D5BD591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4B8A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4B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无格式表格 21"/>
    <w:basedOn w:val="TableNormal"/>
    <w:uiPriority w:val="42"/>
    <w:rsid w:val="00324B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semiHidden/>
    <w:unhideWhenUsed/>
    <w:rsid w:val="00324B8A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324B8A"/>
    <w:rPr>
      <w:i/>
      <w:iCs/>
    </w:rPr>
  </w:style>
  <w:style w:type="paragraph" w:customStyle="1" w:styleId="AuthorsFull">
    <w:name w:val="Authors Full"/>
    <w:basedOn w:val="Normal"/>
    <w:rsid w:val="00324B8A"/>
    <w:pPr>
      <w:widowControl/>
      <w:jc w:val="left"/>
    </w:pPr>
    <w:rPr>
      <w:rFonts w:ascii="Times New Roman" w:eastAsia="MS Mincho" w:hAnsi="Times New Roman" w:cs="Times New Roman"/>
      <w:i/>
      <w:kern w:val="0"/>
      <w:sz w:val="24"/>
      <w:szCs w:val="24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51766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1766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176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17669"/>
    <w:rPr>
      <w:sz w:val="18"/>
      <w:szCs w:val="18"/>
    </w:rPr>
  </w:style>
  <w:style w:type="character" w:customStyle="1" w:styleId="tlid-translation">
    <w:name w:val="tlid-translation"/>
    <w:basedOn w:val="DefaultParagraphFont"/>
    <w:qFormat/>
    <w:rsid w:val="009918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纪兵 何</dc:creator>
  <cp:keywords/>
  <dc:description/>
  <cp:lastModifiedBy>jinglei wu</cp:lastModifiedBy>
  <cp:revision>2</cp:revision>
  <dcterms:created xsi:type="dcterms:W3CDTF">2024-01-10T09:28:00Z</dcterms:created>
  <dcterms:modified xsi:type="dcterms:W3CDTF">2024-01-10T09:28:00Z</dcterms:modified>
</cp:coreProperties>
</file>