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0F39B" w14:textId="77777777" w:rsidR="00F41746" w:rsidRPr="00AD1D8A" w:rsidRDefault="00F41746" w:rsidP="00F41746">
      <w:pPr>
        <w:spacing w:line="360" w:lineRule="auto"/>
        <w:rPr>
          <w:rFonts w:ascii="Times New Roman" w:hAnsi="Times New Roman" w:cs="Times New Roman"/>
          <w:b/>
          <w:bCs/>
          <w:sz w:val="24"/>
          <w:szCs w:val="24"/>
          <w:lang w:val="en-US"/>
        </w:rPr>
      </w:pPr>
      <w:r w:rsidRPr="00AD1D8A">
        <w:rPr>
          <w:rFonts w:ascii="Times New Roman" w:hAnsi="Times New Roman" w:cs="Times New Roman"/>
          <w:b/>
          <w:bCs/>
          <w:sz w:val="24"/>
          <w:szCs w:val="24"/>
          <w:lang w:val="en-US"/>
        </w:rPr>
        <w:t>Supplement</w:t>
      </w:r>
    </w:p>
    <w:p w14:paraId="5B5E3FCC" w14:textId="77777777" w:rsidR="00F41746" w:rsidRPr="00AD1D8A" w:rsidRDefault="00F41746" w:rsidP="00F41746">
      <w:pPr>
        <w:spacing w:line="360" w:lineRule="auto"/>
        <w:rPr>
          <w:rFonts w:ascii="Times New Roman" w:hAnsi="Times New Roman" w:cs="Times New Roman"/>
          <w:sz w:val="24"/>
          <w:szCs w:val="24"/>
          <w:lang w:val="en-US"/>
        </w:rPr>
      </w:pPr>
      <w:r w:rsidRPr="00AD1D8A">
        <w:rPr>
          <w:rFonts w:ascii="Times New Roman" w:hAnsi="Times New Roman" w:cs="Times New Roman"/>
          <w:sz w:val="24"/>
          <w:szCs w:val="24"/>
          <w:lang w:val="en-US"/>
        </w:rPr>
        <w:t>The plot (Figure A1) shows the effect of the intervention on change in stepping time as a coefficient with the confidence interval from an adjusted regression. Line 1 shows the complete case with 82 observations. The next five lines show the effects in five randomly selected imputed sets from the 40 imputed sets of 169 observations. They show the variation between the imputed sets.</w:t>
      </w:r>
    </w:p>
    <w:p w14:paraId="49C261AE" w14:textId="77777777" w:rsidR="00F41746" w:rsidRDefault="00F41746" w:rsidP="00F41746">
      <w:pPr>
        <w:spacing w:line="360" w:lineRule="auto"/>
        <w:rPr>
          <w:rFonts w:ascii="Times New Roman" w:hAnsi="Times New Roman" w:cs="Times New Roman"/>
          <w:sz w:val="24"/>
          <w:szCs w:val="24"/>
          <w:lang w:val="en-US"/>
        </w:rPr>
      </w:pPr>
      <w:r w:rsidRPr="00AD1D8A">
        <w:rPr>
          <w:rFonts w:ascii="Times New Roman" w:hAnsi="Times New Roman" w:cs="Times New Roman"/>
          <w:sz w:val="24"/>
          <w:szCs w:val="24"/>
          <w:lang w:val="en-US"/>
        </w:rPr>
        <w:t xml:space="preserve">The last line shows the multiple imputation effect with 169 observations and 40 imputed sets. The effect here differs slightly from </w:t>
      </w:r>
      <w:r>
        <w:rPr>
          <w:rFonts w:ascii="Times New Roman" w:hAnsi="Times New Roman" w:cs="Times New Roman"/>
          <w:sz w:val="24"/>
          <w:szCs w:val="24"/>
          <w:lang w:val="en-US"/>
        </w:rPr>
        <w:t xml:space="preserve">the </w:t>
      </w:r>
      <w:r w:rsidRPr="00AD1D8A">
        <w:rPr>
          <w:rFonts w:ascii="Times New Roman" w:hAnsi="Times New Roman" w:cs="Times New Roman"/>
          <w:sz w:val="24"/>
          <w:szCs w:val="24"/>
          <w:lang w:val="en-US"/>
        </w:rPr>
        <w:t>complete case. The imputed sets vary quite a bit, but the confidence interval is narrower in all the randomly selected imputed sets. The multiple imputation</w:t>
      </w:r>
      <w:r>
        <w:rPr>
          <w:rFonts w:ascii="Times New Roman" w:hAnsi="Times New Roman" w:cs="Times New Roman"/>
          <w:sz w:val="24"/>
          <w:szCs w:val="24"/>
          <w:lang w:val="en-US"/>
        </w:rPr>
        <w:t>s</w:t>
      </w:r>
      <w:r w:rsidRPr="00AD1D8A">
        <w:rPr>
          <w:rFonts w:ascii="Times New Roman" w:hAnsi="Times New Roman" w:cs="Times New Roman"/>
          <w:sz w:val="24"/>
          <w:szCs w:val="24"/>
          <w:lang w:val="en-US"/>
        </w:rPr>
        <w:t xml:space="preserve"> for stepping time have removed skewness (bias) and ha</w:t>
      </w:r>
      <w:r>
        <w:rPr>
          <w:rFonts w:ascii="Times New Roman" w:hAnsi="Times New Roman" w:cs="Times New Roman"/>
          <w:sz w:val="24"/>
          <w:szCs w:val="24"/>
          <w:lang w:val="en-US"/>
        </w:rPr>
        <w:t>ve</w:t>
      </w:r>
      <w:r w:rsidRPr="00AD1D8A">
        <w:rPr>
          <w:rFonts w:ascii="Times New Roman" w:hAnsi="Times New Roman" w:cs="Times New Roman"/>
          <w:sz w:val="24"/>
          <w:szCs w:val="24"/>
          <w:lang w:val="en-US"/>
        </w:rPr>
        <w:t xml:space="preserve"> better precision and therefore the imputed dataset is more reliable.</w:t>
      </w:r>
    </w:p>
    <w:p w14:paraId="412A319E" w14:textId="77777777" w:rsidR="00F41746" w:rsidRPr="00AD1D8A" w:rsidRDefault="00F41746" w:rsidP="00F41746">
      <w:pPr>
        <w:spacing w:line="360" w:lineRule="auto"/>
        <w:rPr>
          <w:rFonts w:ascii="Times New Roman" w:hAnsi="Times New Roman" w:cs="Times New Roman"/>
          <w:sz w:val="24"/>
          <w:szCs w:val="24"/>
          <w:lang w:val="en-US"/>
        </w:rPr>
      </w:pPr>
      <w:r w:rsidRPr="00AD1D8A">
        <w:rPr>
          <w:rFonts w:ascii="Times New Roman" w:hAnsi="Times New Roman" w:cs="Times New Roman"/>
          <w:sz w:val="24"/>
          <w:szCs w:val="24"/>
          <w:lang w:val="en-US"/>
        </w:rPr>
        <w:t xml:space="preserve"> </w:t>
      </w:r>
    </w:p>
    <w:p w14:paraId="0ABE5956" w14:textId="77777777" w:rsidR="00F41746" w:rsidRPr="00AD1D8A" w:rsidRDefault="00F41746" w:rsidP="00F41746">
      <w:pPr>
        <w:spacing w:line="360" w:lineRule="auto"/>
        <w:rPr>
          <w:rFonts w:ascii="Times New Roman" w:hAnsi="Times New Roman" w:cs="Times New Roman"/>
          <w:sz w:val="24"/>
          <w:szCs w:val="24"/>
          <w:lang w:val="en-US"/>
        </w:rPr>
      </w:pPr>
      <w:r w:rsidRPr="00696B95">
        <w:rPr>
          <w:rFonts w:ascii="Times New Roman" w:hAnsi="Times New Roman" w:cs="Times New Roman"/>
          <w:b/>
          <w:bCs/>
          <w:sz w:val="24"/>
          <w:szCs w:val="24"/>
          <w:lang w:val="en-US"/>
        </w:rPr>
        <w:t>Figure A1. Forest plot of stepping time with a complete case of 82 observations (blue line), five randomly selected imputed sets and the multiple imputation effect with 169 observations (green line)</w:t>
      </w:r>
    </w:p>
    <w:p w14:paraId="4375F10A" w14:textId="77777777" w:rsidR="00F41746" w:rsidRPr="00AD1D8A" w:rsidRDefault="00F41746" w:rsidP="00F41746">
      <w:pPr>
        <w:spacing w:line="360" w:lineRule="auto"/>
        <w:rPr>
          <w:rFonts w:ascii="Times New Roman" w:hAnsi="Times New Roman" w:cs="Times New Roman"/>
          <w:sz w:val="24"/>
          <w:szCs w:val="24"/>
          <w:lang w:val="en-US"/>
        </w:rPr>
      </w:pPr>
      <w:r w:rsidRPr="00AD1D8A">
        <w:rPr>
          <w:rFonts w:ascii="Times New Roman" w:hAnsi="Times New Roman" w:cs="Times New Roman"/>
          <w:noProof/>
          <w:sz w:val="24"/>
          <w:szCs w:val="24"/>
          <w:lang w:eastAsia="nb-NO"/>
        </w:rPr>
        <w:drawing>
          <wp:inline distT="0" distB="0" distL="0" distR="0" wp14:anchorId="6BB3410A" wp14:editId="56D2FECA">
            <wp:extent cx="5760720" cy="4192270"/>
            <wp:effectExtent l="0" t="0" r="0" b="0"/>
            <wp:docPr id="8" name="Picture 8" descr="Et bilde som inneholder tekst, skjermbilde, diagram, nummer&#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Et bilde som inneholder tekst, skjermbilde, diagram, nummer&#10;&#10;Automatisk generert beskrivelse"/>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60720" cy="4192270"/>
                    </a:xfrm>
                    <a:prstGeom prst="rect">
                      <a:avLst/>
                    </a:prstGeom>
                  </pic:spPr>
                </pic:pic>
              </a:graphicData>
            </a:graphic>
          </wp:inline>
        </w:drawing>
      </w:r>
    </w:p>
    <w:p w14:paraId="1EACDA56" w14:textId="77777777" w:rsidR="00F41746" w:rsidRPr="00AD1D8A" w:rsidRDefault="00F41746" w:rsidP="00F41746">
      <w:pPr>
        <w:spacing w:line="360" w:lineRule="auto"/>
        <w:rPr>
          <w:rFonts w:ascii="Times New Roman" w:hAnsi="Times New Roman" w:cs="Times New Roman"/>
          <w:sz w:val="24"/>
          <w:szCs w:val="24"/>
          <w:lang w:val="en-US"/>
        </w:rPr>
      </w:pPr>
      <w:r w:rsidRPr="00AD1D8A">
        <w:rPr>
          <w:rFonts w:ascii="Times New Roman" w:hAnsi="Times New Roman" w:cs="Times New Roman"/>
          <w:sz w:val="24"/>
          <w:szCs w:val="24"/>
          <w:lang w:val="en-US"/>
        </w:rPr>
        <w:lastRenderedPageBreak/>
        <w:t>The plot (Figure A2) shows the effect of the intervention on change in sedentary time as a coefficient with the confidence interval from an adjusted regression. Line 1 shows the complete case with 82 observations. The next five lines show the effects in five randomly selected imputed sets from the 40 imputed sets of 169 observations. They show the variation between the imputed sets.</w:t>
      </w:r>
    </w:p>
    <w:p w14:paraId="6840D694" w14:textId="77777777" w:rsidR="00F41746" w:rsidRDefault="00F41746" w:rsidP="00F41746">
      <w:pPr>
        <w:spacing w:line="360" w:lineRule="auto"/>
        <w:rPr>
          <w:rFonts w:ascii="Times New Roman" w:hAnsi="Times New Roman" w:cs="Times New Roman"/>
          <w:sz w:val="24"/>
          <w:szCs w:val="24"/>
          <w:lang w:val="en-US"/>
        </w:rPr>
      </w:pPr>
      <w:r w:rsidRPr="00AD1D8A">
        <w:rPr>
          <w:rFonts w:ascii="Times New Roman" w:hAnsi="Times New Roman" w:cs="Times New Roman"/>
          <w:sz w:val="24"/>
          <w:szCs w:val="24"/>
          <w:lang w:val="en-US"/>
        </w:rPr>
        <w:t>The last line shows the multiple imputation effect with 169 observations and 40 imputed sets. The effect here differs compared to the complete case, and since the imputed sets vary quite a bit, the uncertainty here is slightly greater. However, the precision is a bit better after multiple imputation</w:t>
      </w:r>
      <w:r>
        <w:rPr>
          <w:rFonts w:ascii="Times New Roman" w:hAnsi="Times New Roman" w:cs="Times New Roman"/>
          <w:sz w:val="24"/>
          <w:szCs w:val="24"/>
          <w:lang w:val="en-US"/>
        </w:rPr>
        <w:t>s</w:t>
      </w:r>
      <w:r w:rsidRPr="00AD1D8A">
        <w:rPr>
          <w:rFonts w:ascii="Times New Roman" w:hAnsi="Times New Roman" w:cs="Times New Roman"/>
          <w:sz w:val="24"/>
          <w:szCs w:val="24"/>
          <w:lang w:val="en-US"/>
        </w:rPr>
        <w:t xml:space="preserve">. </w:t>
      </w:r>
    </w:p>
    <w:p w14:paraId="1A74D498" w14:textId="77777777" w:rsidR="00F41746" w:rsidRDefault="00F41746" w:rsidP="00F41746">
      <w:pPr>
        <w:spacing w:line="360" w:lineRule="auto"/>
        <w:rPr>
          <w:rFonts w:ascii="Times New Roman" w:hAnsi="Times New Roman" w:cs="Times New Roman"/>
          <w:sz w:val="24"/>
          <w:szCs w:val="24"/>
          <w:lang w:val="en-US"/>
        </w:rPr>
      </w:pPr>
    </w:p>
    <w:p w14:paraId="0F0C831E" w14:textId="77777777" w:rsidR="00F41746" w:rsidRPr="00AD1D8A" w:rsidRDefault="00F41746" w:rsidP="00F41746">
      <w:pPr>
        <w:spacing w:line="360" w:lineRule="auto"/>
        <w:rPr>
          <w:rFonts w:ascii="Times New Roman" w:hAnsi="Times New Roman" w:cs="Times New Roman"/>
          <w:sz w:val="24"/>
          <w:szCs w:val="24"/>
          <w:lang w:val="en-US"/>
        </w:rPr>
      </w:pPr>
      <w:r w:rsidRPr="00696B95">
        <w:rPr>
          <w:rFonts w:ascii="Times New Roman" w:hAnsi="Times New Roman" w:cs="Times New Roman"/>
          <w:b/>
          <w:bCs/>
          <w:sz w:val="24"/>
          <w:szCs w:val="24"/>
          <w:lang w:val="en-US"/>
        </w:rPr>
        <w:t>Figure A2. Forest plot of sedentary time with a complete case of 82 observations (blue line), five randomly selected imputed sets and the multiple imputation effect with 169 observations (green line)</w:t>
      </w:r>
    </w:p>
    <w:p w14:paraId="6E0EDCB4" w14:textId="77777777" w:rsidR="00F41746" w:rsidRPr="00AD1D8A" w:rsidRDefault="00F41746" w:rsidP="00F41746">
      <w:pPr>
        <w:spacing w:line="360" w:lineRule="auto"/>
        <w:rPr>
          <w:rFonts w:ascii="Times New Roman" w:hAnsi="Times New Roman" w:cs="Times New Roman"/>
          <w:sz w:val="24"/>
          <w:szCs w:val="24"/>
          <w:lang w:val="en-US"/>
        </w:rPr>
      </w:pPr>
      <w:r w:rsidRPr="00AD1D8A">
        <w:rPr>
          <w:rFonts w:ascii="Times New Roman" w:hAnsi="Times New Roman" w:cs="Times New Roman"/>
          <w:noProof/>
          <w:sz w:val="24"/>
          <w:szCs w:val="24"/>
          <w:lang w:eastAsia="nb-NO"/>
        </w:rPr>
        <w:drawing>
          <wp:inline distT="0" distB="0" distL="0" distR="0" wp14:anchorId="7785636C" wp14:editId="5344107B">
            <wp:extent cx="5760720" cy="4192270"/>
            <wp:effectExtent l="0" t="0" r="0" b="0"/>
            <wp:docPr id="9" name="Picture 9" descr="Et bilde som inneholder tekst, skjermbilde, diagram, nummer&#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Et bilde som inneholder tekst, skjermbilde, diagram, nummer&#10;&#10;Automatisk generert beskrivelse"/>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0720" cy="4192270"/>
                    </a:xfrm>
                    <a:prstGeom prst="rect">
                      <a:avLst/>
                    </a:prstGeom>
                  </pic:spPr>
                </pic:pic>
              </a:graphicData>
            </a:graphic>
          </wp:inline>
        </w:drawing>
      </w:r>
    </w:p>
    <w:p w14:paraId="4B35D82E" w14:textId="77777777" w:rsidR="00F41746" w:rsidRPr="00AD1D8A" w:rsidRDefault="00F41746" w:rsidP="00F41746">
      <w:pPr>
        <w:rPr>
          <w:rFonts w:ascii="Times New Roman" w:hAnsi="Times New Roman" w:cs="Times New Roman"/>
          <w:sz w:val="24"/>
          <w:szCs w:val="24"/>
          <w:lang w:val="en-US"/>
        </w:rPr>
      </w:pPr>
    </w:p>
    <w:p w14:paraId="05EF036D" w14:textId="77777777" w:rsidR="00D406E9" w:rsidRDefault="00D406E9"/>
    <w:sectPr w:rsidR="00D406E9" w:rsidSect="00654B8A">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746"/>
    <w:rsid w:val="000300A1"/>
    <w:rsid w:val="00354CDB"/>
    <w:rsid w:val="004C2410"/>
    <w:rsid w:val="00D406E9"/>
    <w:rsid w:val="00F417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66362"/>
  <w15:chartTrackingRefBased/>
  <w15:docId w15:val="{5913169E-C698-455B-8D07-162F70845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1746"/>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tiff"/><Relationship Id="rId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285</Words>
  <Characters>1628</Characters>
  <Application>Microsoft Office Word</Application>
  <DocSecurity>0</DocSecurity>
  <Lines>13</Lines>
  <Paragraphs>3</Paragraphs>
  <ScaleCrop>false</ScaleCrop>
  <Company>USN</Company>
  <LinksUpToDate>false</LinksUpToDate>
  <CharactersWithSpaces>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Eivind Andersen</dc:creator>
  <cp:keywords/>
  <dc:description/>
  <cp:lastModifiedBy>Eivind Andersen</cp:lastModifiedBy>
  <cp:revision>1</cp:revision>
  <dcterms:created xsi:type="dcterms:W3CDTF">2024-01-11T10:42:00Z</dcterms:created>
  <dcterms:modified xsi:type="dcterms:W3CDTF">2024-01-11T10:42:00Z</dcterms:modified>
</cp:coreProperties>
</file>