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928" w:rsidRDefault="00302928" w:rsidP="0030292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54629A" wp14:editId="66579F29">
            <wp:extent cx="5274310" cy="54184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928" w:rsidRDefault="00302928" w:rsidP="0030292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FigureS2 Correlation between liver function indices and frequencies of </w:t>
      </w:r>
      <w:r>
        <w:rPr>
          <w:rFonts w:ascii="Times New Roman" w:hAnsi="Times New Roman" w:cs="Times New Roman"/>
          <w:b/>
          <w:sz w:val="24"/>
          <w:szCs w:val="24"/>
        </w:rPr>
        <w:t>PD-1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>CD4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 xml:space="preserve"> and CD8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 xml:space="preserve"> T cells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Scatter plots showing correlation between AST, ALT, AKP, GGT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in PBMC from BA and CC infants.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Scatter plots showing correlation between AST, ALT, AKP, GGT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in liver from BA and CC infants.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Scatter plots showing correlation between AST, ALT, AKP, GGT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in PBMC from BA and CC infants.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Scatter plots showing correlation between AST, ALT, AKP, GGT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cells in liver from BA and CC infants.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Scatter plots showing correlation between survival time of autologous liver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in PBMC from BA patients.</w:t>
      </w:r>
    </w:p>
    <w:p w:rsidR="00302928" w:rsidRDefault="00302928" w:rsidP="00302928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Scatter plots showing correlation between survival time of autologous liver with the frequencies of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in liver from BA patients.</w:t>
      </w:r>
    </w:p>
    <w:p w:rsidR="00302928" w:rsidRDefault="00302928" w:rsidP="00302928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p w:rsidR="00302928" w:rsidRDefault="00302928" w:rsidP="00302928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p w:rsidR="00822A64" w:rsidRPr="00302928" w:rsidRDefault="00822A64">
      <w:bookmarkStart w:id="0" w:name="_GoBack"/>
      <w:bookmarkEnd w:id="0"/>
    </w:p>
    <w:sectPr w:rsidR="00822A64" w:rsidRPr="00302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311349"/>
    <w:multiLevelType w:val="multilevel"/>
    <w:tmpl w:val="76311349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928"/>
    <w:rsid w:val="00302928"/>
    <w:rsid w:val="0082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450E54-5729-4F3E-A80B-586F92DA2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292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9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2021-04-08T12:55:00Z</dcterms:created>
  <dcterms:modified xsi:type="dcterms:W3CDTF">2021-04-08T12:55:00Z</dcterms:modified>
</cp:coreProperties>
</file>