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1473" w:rsidRPr="000A6C8C" w:rsidRDefault="00181473" w:rsidP="00181473">
      <w:pPr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155574">
        <w:rPr>
          <w:rFonts w:ascii="Times New Roman" w:eastAsia="宋体" w:hAnsi="Times New Roman" w:cs="Times New Roman"/>
          <w:b/>
          <w:color w:val="000000" w:themeColor="text1"/>
          <w:szCs w:val="21"/>
        </w:rPr>
        <w:t>Supplementary T</w:t>
      </w:r>
      <w:r w:rsidRPr="00155574">
        <w:rPr>
          <w:rFonts w:ascii="Times New Roman" w:eastAsia="宋体" w:hAnsi="Times New Roman" w:cs="Times New Roman" w:hint="eastAsia"/>
          <w:b/>
          <w:color w:val="000000" w:themeColor="text1"/>
          <w:szCs w:val="21"/>
        </w:rPr>
        <w:t xml:space="preserve">able </w:t>
      </w:r>
      <w:r w:rsidRPr="00155574">
        <w:rPr>
          <w:rFonts w:ascii="Times New Roman" w:eastAsia="宋体" w:hAnsi="Times New Roman" w:cs="Times New Roman"/>
          <w:b/>
          <w:color w:val="000000" w:themeColor="text1"/>
          <w:szCs w:val="21"/>
        </w:rPr>
        <w:t>S</w:t>
      </w:r>
      <w:r>
        <w:rPr>
          <w:rFonts w:ascii="Times New Roman" w:eastAsia="宋体" w:hAnsi="Times New Roman" w:cs="Times New Roman"/>
          <w:b/>
          <w:color w:val="000000" w:themeColor="text1"/>
          <w:szCs w:val="21"/>
        </w:rPr>
        <w:t xml:space="preserve">1 </w:t>
      </w:r>
      <w:r w:rsidRPr="000A6C8C">
        <w:rPr>
          <w:rFonts w:ascii="Times New Roman" w:eastAsia="宋体" w:hAnsi="Times New Roman" w:cs="Times New Roman"/>
          <w:color w:val="000000" w:themeColor="text1"/>
          <w:szCs w:val="21"/>
        </w:rPr>
        <w:t xml:space="preserve">The ratio of 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OSI (80 mg OD) </w:t>
      </w:r>
      <w:r w:rsidRPr="000A6C8C">
        <w:rPr>
          <w:rFonts w:ascii="Times New Roman" w:hAnsi="Times New Roman" w:cs="Times New Roman" w:hint="eastAsia"/>
          <w:szCs w:val="21"/>
        </w:rPr>
        <w:t>PK</w:t>
      </w:r>
      <w:r w:rsidRPr="000A6C8C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variables</w:t>
      </w:r>
      <w:r w:rsidRPr="000A6C8C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with or without ABCB1 and BCRP transport</w:t>
      </w:r>
    </w:p>
    <w:p w:rsidR="00181473" w:rsidRPr="006D21AB" w:rsidRDefault="00181473" w:rsidP="00181473">
      <w:pPr>
        <w:ind w:left="2310" w:hangingChars="1100" w:hanging="2310"/>
        <w:jc w:val="left"/>
        <w:rPr>
          <w:rFonts w:ascii="Times New Roman" w:hAnsi="Times New Roman" w:cs="Times New Roman"/>
          <w:b/>
          <w:szCs w:val="21"/>
        </w:rPr>
      </w:pPr>
    </w:p>
    <w:tbl>
      <w:tblPr>
        <w:tblStyle w:val="110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593"/>
        <w:gridCol w:w="2655"/>
        <w:gridCol w:w="2871"/>
        <w:gridCol w:w="1544"/>
        <w:gridCol w:w="1564"/>
      </w:tblGrid>
      <w:tr w:rsidR="00181473" w:rsidRPr="00BB4153" w:rsidTr="00184E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2"/>
        </w:trPr>
        <w:tc>
          <w:tcPr>
            <w:tcW w:w="0" w:type="auto"/>
            <w:vAlign w:val="center"/>
          </w:tcPr>
          <w:p w:rsidR="00181473" w:rsidRPr="00BB4153" w:rsidRDefault="00181473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B4153">
              <w:rPr>
                <w:rFonts w:ascii="Times New Roman" w:hAnsi="Times New Roman" w:cs="Times New Roman"/>
                <w:sz w:val="21"/>
                <w:szCs w:val="21"/>
              </w:rPr>
              <w:t>Variables</w:t>
            </w:r>
          </w:p>
        </w:tc>
        <w:tc>
          <w:tcPr>
            <w:tcW w:w="0" w:type="auto"/>
            <w:vAlign w:val="center"/>
          </w:tcPr>
          <w:p w:rsidR="00181473" w:rsidRPr="00BB4153" w:rsidRDefault="00181473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B4153">
              <w:rPr>
                <w:rFonts w:ascii="Times New Roman" w:hAnsi="Times New Roman" w:cs="Times New Roman" w:hint="eastAsia"/>
                <w:sz w:val="21"/>
                <w:szCs w:val="21"/>
              </w:rPr>
              <w:t>O</w:t>
            </w:r>
            <w:r w:rsidRPr="00BB4153">
              <w:rPr>
                <w:rFonts w:ascii="Times New Roman" w:hAnsi="Times New Roman" w:cs="Times New Roman"/>
                <w:sz w:val="21"/>
                <w:szCs w:val="21"/>
              </w:rPr>
              <w:t>SI with ABCB1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and </w:t>
            </w:r>
            <w:r w:rsidRPr="00BB4153">
              <w:rPr>
                <w:rFonts w:ascii="Times New Roman" w:hAnsi="Times New Roman" w:cs="Times New Roman"/>
                <w:sz w:val="21"/>
                <w:szCs w:val="21"/>
              </w:rPr>
              <w:t>BCRP</w:t>
            </w:r>
          </w:p>
        </w:tc>
        <w:tc>
          <w:tcPr>
            <w:tcW w:w="0" w:type="auto"/>
            <w:vAlign w:val="center"/>
          </w:tcPr>
          <w:p w:rsidR="00181473" w:rsidRPr="00BB4153" w:rsidRDefault="00181473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B4153">
              <w:rPr>
                <w:rFonts w:ascii="Times New Roman" w:hAnsi="Times New Roman" w:cs="Times New Roman" w:hint="eastAsia"/>
                <w:sz w:val="21"/>
                <w:szCs w:val="21"/>
              </w:rPr>
              <w:t>O</w:t>
            </w:r>
            <w:r w:rsidRPr="00BB4153">
              <w:rPr>
                <w:rFonts w:ascii="Times New Roman" w:hAnsi="Times New Roman" w:cs="Times New Roman"/>
                <w:sz w:val="21"/>
                <w:szCs w:val="21"/>
              </w:rPr>
              <w:t>SI without ABCB1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and </w:t>
            </w:r>
            <w:r w:rsidRPr="00BB4153">
              <w:rPr>
                <w:rFonts w:ascii="Times New Roman" w:hAnsi="Times New Roman" w:cs="Times New Roman"/>
                <w:sz w:val="21"/>
                <w:szCs w:val="21"/>
              </w:rPr>
              <w:t>BCRP</w:t>
            </w:r>
          </w:p>
        </w:tc>
        <w:tc>
          <w:tcPr>
            <w:tcW w:w="0" w:type="auto"/>
            <w:vAlign w:val="center"/>
          </w:tcPr>
          <w:p w:rsidR="00181473" w:rsidRPr="00BB4153" w:rsidRDefault="00181473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B4153">
              <w:rPr>
                <w:rFonts w:ascii="Times New Roman" w:hAnsi="Times New Roman" w:cs="Times New Roman"/>
                <w:sz w:val="21"/>
                <w:szCs w:val="21"/>
              </w:rPr>
              <w:t>Predicted ratio</w:t>
            </w:r>
            <w:r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a</w:t>
            </w:r>
            <w:r w:rsidRPr="00BB4153">
              <w:rPr>
                <w:rFonts w:ascii="Times New Roman" w:hAnsi="Times New Roman" w:cs="Times New Roman"/>
                <w:sz w:val="21"/>
                <w:szCs w:val="21"/>
              </w:rPr>
              <w:t xml:space="preserve">  </w:t>
            </w:r>
          </w:p>
        </w:tc>
        <w:tc>
          <w:tcPr>
            <w:tcW w:w="0" w:type="auto"/>
            <w:vAlign w:val="center"/>
          </w:tcPr>
          <w:p w:rsidR="00181473" w:rsidRPr="00BB4153" w:rsidRDefault="00181473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B4153">
              <w:rPr>
                <w:rFonts w:ascii="Times New Roman" w:hAnsi="Times New Roman" w:cs="Times New Roman"/>
                <w:sz w:val="21"/>
                <w:szCs w:val="21"/>
              </w:rPr>
              <w:t>Observed ratio</w:t>
            </w:r>
            <w:r w:rsidRPr="00BB4153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b</w:t>
            </w:r>
          </w:p>
        </w:tc>
      </w:tr>
      <w:tr w:rsidR="00181473" w:rsidRPr="00BB4153" w:rsidTr="00184EE3">
        <w:trPr>
          <w:trHeight w:val="284"/>
        </w:trPr>
        <w:tc>
          <w:tcPr>
            <w:tcW w:w="0" w:type="auto"/>
            <w:vAlign w:val="center"/>
          </w:tcPr>
          <w:p w:rsidR="00181473" w:rsidRPr="00BB4153" w:rsidRDefault="00181473" w:rsidP="00184EE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1"/>
                <w:szCs w:val="21"/>
                <w:lang w:bidi="ar"/>
              </w:rPr>
            </w:pPr>
            <w:r w:rsidRPr="00BB4153">
              <w:rPr>
                <w:rFonts w:ascii="Times New Roman" w:eastAsia="宋体" w:hAnsi="Times New Roman" w:cs="Times New Roman"/>
                <w:sz w:val="21"/>
                <w:szCs w:val="21"/>
                <w:lang w:bidi="ar"/>
              </w:rPr>
              <w:t>C</w:t>
            </w:r>
            <w:r w:rsidRPr="00BB4153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max</w:t>
            </w:r>
            <w:r w:rsidRPr="00BB415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BB4153">
              <w:rPr>
                <w:rFonts w:ascii="Times New Roman" w:eastAsia="宋体" w:hAnsi="Times New Roman" w:cs="Times New Roman"/>
                <w:sz w:val="21"/>
                <w:szCs w:val="21"/>
                <w:lang w:bidi="ar"/>
              </w:rPr>
              <w:t>(nmol/L</w:t>
            </w:r>
            <w:r w:rsidRPr="00BB4153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0" w:type="auto"/>
            <w:noWrap/>
          </w:tcPr>
          <w:p w:rsidR="00181473" w:rsidRPr="009B400A" w:rsidRDefault="00181473" w:rsidP="00184E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9B400A"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  <w:t>175.4</w:t>
            </w:r>
          </w:p>
        </w:tc>
        <w:tc>
          <w:tcPr>
            <w:tcW w:w="0" w:type="auto"/>
          </w:tcPr>
          <w:p w:rsidR="00181473" w:rsidRPr="009B400A" w:rsidRDefault="00181473" w:rsidP="00184E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  <w:t>233.8</w:t>
            </w:r>
          </w:p>
        </w:tc>
        <w:tc>
          <w:tcPr>
            <w:tcW w:w="0" w:type="auto"/>
          </w:tcPr>
          <w:p w:rsidR="00181473" w:rsidRPr="009B400A" w:rsidRDefault="00181473" w:rsidP="00184E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9B400A"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  <w:t>1.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  <w:t>33</w:t>
            </w:r>
          </w:p>
        </w:tc>
        <w:tc>
          <w:tcPr>
            <w:tcW w:w="0" w:type="auto"/>
            <w:noWrap/>
          </w:tcPr>
          <w:p w:rsidR="00181473" w:rsidRPr="009B400A" w:rsidRDefault="00181473" w:rsidP="00184E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9B400A"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  <w:t>1.54</w:t>
            </w:r>
          </w:p>
        </w:tc>
      </w:tr>
      <w:tr w:rsidR="00181473" w:rsidRPr="00BB4153" w:rsidTr="00184EE3">
        <w:trPr>
          <w:trHeight w:val="284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181473" w:rsidRPr="00BB4153" w:rsidRDefault="00181473" w:rsidP="00184EE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1"/>
                <w:szCs w:val="21"/>
                <w:lang w:bidi="ar"/>
              </w:rPr>
            </w:pPr>
            <w:r w:rsidRPr="00BB4153">
              <w:rPr>
                <w:rFonts w:ascii="Times New Roman" w:eastAsia="宋体" w:hAnsi="Times New Roman" w:cs="Times New Roman"/>
                <w:sz w:val="21"/>
                <w:szCs w:val="21"/>
                <w:lang w:bidi="ar"/>
              </w:rPr>
              <w:t>AUC(nmol·h/L</w:t>
            </w:r>
            <w:r w:rsidRPr="00BB4153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:rsidR="00181473" w:rsidRPr="009B400A" w:rsidRDefault="00181473" w:rsidP="00184E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9B400A"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  <w:t>8975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81473" w:rsidRPr="009B400A" w:rsidRDefault="00181473" w:rsidP="00184E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9B400A"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  <w:t>129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  <w:t>43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81473" w:rsidRPr="009B400A" w:rsidRDefault="00181473" w:rsidP="00184E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9B400A"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  <w:t>1.44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:rsidR="00181473" w:rsidRPr="009B400A" w:rsidRDefault="00181473" w:rsidP="00184E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9B400A"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  <w:t>1.4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  <w:t>0</w:t>
            </w:r>
          </w:p>
        </w:tc>
      </w:tr>
    </w:tbl>
    <w:p w:rsidR="00181473" w:rsidRDefault="00181473" w:rsidP="00181473">
      <w:pPr>
        <w:spacing w:line="240" w:lineRule="exact"/>
        <w:rPr>
          <w:rFonts w:ascii="Times New Roman" w:hAnsi="Times New Roman" w:cs="Times New Roman"/>
          <w:szCs w:val="21"/>
        </w:rPr>
      </w:pPr>
    </w:p>
    <w:p w:rsidR="00181473" w:rsidRPr="00181473" w:rsidRDefault="00181473" w:rsidP="00181473">
      <w:pPr>
        <w:rPr>
          <w:rFonts w:ascii="Times New Roman" w:hAnsi="Times New Roman" w:cs="Times New Roman"/>
          <w:szCs w:val="21"/>
        </w:rPr>
      </w:pPr>
    </w:p>
    <w:p w:rsidR="00181473" w:rsidRPr="00181473" w:rsidRDefault="00181473" w:rsidP="00181473">
      <w:pPr>
        <w:rPr>
          <w:rFonts w:ascii="Times New Roman" w:hAnsi="Times New Roman" w:cs="Times New Roman"/>
          <w:szCs w:val="21"/>
        </w:rPr>
      </w:pPr>
    </w:p>
    <w:p w:rsidR="00181473" w:rsidRPr="00181473" w:rsidRDefault="00181473" w:rsidP="00181473">
      <w:pPr>
        <w:rPr>
          <w:rFonts w:ascii="Times New Roman" w:hAnsi="Times New Roman" w:cs="Times New Roman"/>
          <w:szCs w:val="21"/>
        </w:rPr>
      </w:pPr>
    </w:p>
    <w:p w:rsidR="00181473" w:rsidRDefault="00181473" w:rsidP="00181473">
      <w:pPr>
        <w:rPr>
          <w:rFonts w:ascii="Times New Roman" w:hAnsi="Times New Roman" w:cs="Times New Roman"/>
          <w:szCs w:val="21"/>
        </w:rPr>
      </w:pPr>
    </w:p>
    <w:p w:rsidR="00181473" w:rsidRPr="00275CAA" w:rsidRDefault="00181473" w:rsidP="00181473">
      <w:pPr>
        <w:jc w:val="left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75CAA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>a</w:t>
      </w:r>
      <w:r w:rsidRPr="00275CA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: Calculated using ratios of the data without ABCB1 or BCRP to those with ABCB1 or BCRP. </w:t>
      </w:r>
      <w:r w:rsidRPr="00275CAA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>b</w:t>
      </w:r>
      <w:r w:rsidRPr="00275CAA">
        <w:rPr>
          <w:rFonts w:ascii="Times New Roman" w:hAnsi="Times New Roman" w:cs="Times New Roman"/>
          <w:color w:val="000000" w:themeColor="text1"/>
          <w:sz w:val="18"/>
          <w:szCs w:val="18"/>
        </w:rPr>
        <w:t>: Available from the data in mouse.</w:t>
      </w:r>
    </w:p>
    <w:p w:rsidR="00181473" w:rsidRPr="00181473" w:rsidRDefault="00181473" w:rsidP="00BC0B16">
      <w:pPr>
        <w:ind w:left="949" w:hangingChars="450" w:hanging="949"/>
        <w:jc w:val="left"/>
        <w:rPr>
          <w:rFonts w:ascii="Times New Roman" w:eastAsia="宋体" w:hAnsi="Times New Roman" w:cs="Times New Roman"/>
          <w:b/>
          <w:color w:val="000000" w:themeColor="text1"/>
          <w:szCs w:val="21"/>
        </w:rPr>
      </w:pPr>
    </w:p>
    <w:p w:rsidR="00BC0B16" w:rsidRDefault="00BC0B16" w:rsidP="00BC0B16">
      <w:pPr>
        <w:ind w:left="949" w:hangingChars="450" w:hanging="949"/>
        <w:jc w:val="left"/>
        <w:rPr>
          <w:rFonts w:ascii="Times New Roman" w:hAnsi="Times New Roman" w:cs="Times New Roman"/>
          <w:szCs w:val="21"/>
        </w:rPr>
      </w:pPr>
      <w:r w:rsidRPr="00155574">
        <w:rPr>
          <w:rFonts w:ascii="Times New Roman" w:eastAsia="宋体" w:hAnsi="Times New Roman" w:cs="Times New Roman"/>
          <w:b/>
          <w:color w:val="000000" w:themeColor="text1"/>
          <w:szCs w:val="21"/>
        </w:rPr>
        <w:t>Supplementary T</w:t>
      </w:r>
      <w:r w:rsidRPr="00155574">
        <w:rPr>
          <w:rFonts w:ascii="Times New Roman" w:eastAsia="宋体" w:hAnsi="Times New Roman" w:cs="Times New Roman" w:hint="eastAsia"/>
          <w:b/>
          <w:color w:val="000000" w:themeColor="text1"/>
          <w:szCs w:val="21"/>
        </w:rPr>
        <w:t xml:space="preserve">able </w:t>
      </w:r>
      <w:r w:rsidRPr="00155574">
        <w:rPr>
          <w:rFonts w:ascii="Times New Roman" w:eastAsia="宋体" w:hAnsi="Times New Roman" w:cs="Times New Roman"/>
          <w:b/>
          <w:color w:val="000000" w:themeColor="text1"/>
          <w:szCs w:val="21"/>
        </w:rPr>
        <w:t>S</w:t>
      </w:r>
      <w:r w:rsidR="00181473">
        <w:rPr>
          <w:rFonts w:ascii="Times New Roman" w:eastAsia="宋体" w:hAnsi="Times New Roman" w:cs="Times New Roman"/>
          <w:b/>
          <w:color w:val="000000" w:themeColor="text1"/>
          <w:szCs w:val="21"/>
        </w:rPr>
        <w:t>2</w:t>
      </w:r>
      <w:r>
        <w:rPr>
          <w:rFonts w:ascii="Times New Roman" w:hAnsi="Times New Roman" w:cs="Times New Roman"/>
          <w:snapToGrid w:val="0"/>
          <w:szCs w:val="21"/>
        </w:rPr>
        <w:t xml:space="preserve"> </w:t>
      </w:r>
      <w:r w:rsidRPr="00CA1A71">
        <w:rPr>
          <w:rFonts w:ascii="Times New Roman" w:hAnsi="Times New Roman" w:cs="Times New Roman"/>
          <w:szCs w:val="21"/>
        </w:rPr>
        <w:t xml:space="preserve">The inhibition and induction parameters of </w:t>
      </w:r>
      <w:r>
        <w:rPr>
          <w:rFonts w:ascii="Times New Roman" w:hAnsi="Times New Roman" w:cs="Times New Roman"/>
          <w:szCs w:val="21"/>
        </w:rPr>
        <w:t xml:space="preserve">five </w:t>
      </w:r>
      <w:r w:rsidRPr="00CA1A71">
        <w:rPr>
          <w:rFonts w:ascii="Times New Roman" w:hAnsi="Times New Roman" w:cs="Times New Roman"/>
          <w:szCs w:val="21"/>
        </w:rPr>
        <w:t>perpetrators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463"/>
        <w:gridCol w:w="3366"/>
        <w:gridCol w:w="1520"/>
        <w:gridCol w:w="1520"/>
        <w:gridCol w:w="1509"/>
        <w:gridCol w:w="726"/>
        <w:gridCol w:w="1064"/>
        <w:gridCol w:w="726"/>
        <w:gridCol w:w="1064"/>
      </w:tblGrid>
      <w:tr w:rsidR="00BC0B16" w:rsidRPr="00CA1A71" w:rsidTr="00BC0B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tcW w:w="0" w:type="auto"/>
            <w:vMerge w:val="restart"/>
            <w:vAlign w:val="center"/>
          </w:tcPr>
          <w:p w:rsidR="00BC0B16" w:rsidRPr="00CA1A71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A1A71">
              <w:rPr>
                <w:rFonts w:ascii="Times New Roman" w:hAnsi="Times New Roman" w:cs="Times New Roman"/>
                <w:sz w:val="21"/>
                <w:szCs w:val="21"/>
              </w:rPr>
              <w:t>Perpetrators</w:t>
            </w:r>
          </w:p>
        </w:tc>
        <w:tc>
          <w:tcPr>
            <w:tcW w:w="0" w:type="auto"/>
            <w:vMerge w:val="restart"/>
            <w:vAlign w:val="center"/>
          </w:tcPr>
          <w:p w:rsidR="00BC0B16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 xml:space="preserve">nteraction mechanism of </w:t>
            </w:r>
            <w:r w:rsidRPr="00154E8B">
              <w:rPr>
                <w:rFonts w:ascii="Times New Roman" w:hAnsi="Times New Roman" w:cs="Times New Roman"/>
                <w:szCs w:val="21"/>
              </w:rPr>
              <w:t>co-medication</w:t>
            </w:r>
          </w:p>
        </w:tc>
        <w:tc>
          <w:tcPr>
            <w:tcW w:w="0" w:type="auto"/>
            <w:vMerge w:val="restart"/>
            <w:vAlign w:val="center"/>
          </w:tcPr>
          <w:p w:rsidR="00BC0B16" w:rsidRPr="00CA1A71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CYP3A4 </w:t>
            </w:r>
            <w:r w:rsidRPr="00CA1A71">
              <w:rPr>
                <w:rFonts w:ascii="Times New Roman" w:hAnsi="Times New Roman" w:cs="Times New Roman"/>
                <w:sz w:val="21"/>
                <w:szCs w:val="21"/>
              </w:rPr>
              <w:t>K</w:t>
            </w:r>
            <w:r w:rsidRPr="00CA1A71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i</w:t>
            </w:r>
            <w:r w:rsidRPr="00CA1A71">
              <w:rPr>
                <w:rFonts w:ascii="Times New Roman" w:hAnsi="Times New Roman" w:cs="Times New Roman"/>
                <w:sz w:val="21"/>
                <w:szCs w:val="21"/>
              </w:rPr>
              <w:t xml:space="preserve"> (μM)</w:t>
            </w:r>
          </w:p>
        </w:tc>
        <w:tc>
          <w:tcPr>
            <w:tcW w:w="0" w:type="auto"/>
            <w:vMerge w:val="restart"/>
            <w:vAlign w:val="center"/>
          </w:tcPr>
          <w:p w:rsidR="00BC0B16" w:rsidRPr="00CA1A71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CYP1A2 </w:t>
            </w:r>
            <w:r w:rsidRPr="00CA1A71">
              <w:rPr>
                <w:rFonts w:ascii="Times New Roman" w:hAnsi="Times New Roman" w:cs="Times New Roman"/>
                <w:sz w:val="21"/>
                <w:szCs w:val="21"/>
              </w:rPr>
              <w:t>K</w:t>
            </w:r>
            <w:r w:rsidRPr="00CA1A71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i</w:t>
            </w:r>
            <w:r w:rsidRPr="00CA1A71">
              <w:rPr>
                <w:rFonts w:ascii="Times New Roman" w:hAnsi="Times New Roman" w:cs="Times New Roman"/>
                <w:sz w:val="21"/>
                <w:szCs w:val="21"/>
              </w:rPr>
              <w:t xml:space="preserve"> (μM)</w:t>
            </w:r>
          </w:p>
        </w:tc>
        <w:tc>
          <w:tcPr>
            <w:tcW w:w="0" w:type="auto"/>
            <w:vMerge w:val="restart"/>
            <w:vAlign w:val="center"/>
          </w:tcPr>
          <w:p w:rsidR="00BC0B16" w:rsidRPr="00CA1A71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CYP2C9 </w:t>
            </w:r>
            <w:r w:rsidRPr="00CA1A71">
              <w:rPr>
                <w:rFonts w:ascii="Times New Roman" w:hAnsi="Times New Roman" w:cs="Times New Roman"/>
                <w:sz w:val="21"/>
                <w:szCs w:val="21"/>
              </w:rPr>
              <w:t>K</w:t>
            </w:r>
            <w:r w:rsidRPr="00CA1A71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i</w:t>
            </w:r>
            <w:r w:rsidRPr="00CA1A71">
              <w:rPr>
                <w:rFonts w:ascii="Times New Roman" w:hAnsi="Times New Roman" w:cs="Times New Roman"/>
                <w:sz w:val="21"/>
                <w:szCs w:val="21"/>
              </w:rPr>
              <w:t xml:space="preserve"> (μM)</w:t>
            </w:r>
          </w:p>
        </w:tc>
        <w:tc>
          <w:tcPr>
            <w:tcW w:w="0" w:type="auto"/>
            <w:gridSpan w:val="2"/>
            <w:vAlign w:val="center"/>
          </w:tcPr>
          <w:p w:rsidR="00BC0B16" w:rsidRPr="00D2655B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2655B"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D2655B">
              <w:rPr>
                <w:rFonts w:ascii="Times New Roman" w:hAnsi="Times New Roman" w:cs="Times New Roman"/>
                <w:szCs w:val="21"/>
              </w:rPr>
              <w:t>YP2C9</w:t>
            </w:r>
          </w:p>
        </w:tc>
        <w:tc>
          <w:tcPr>
            <w:tcW w:w="0" w:type="auto"/>
            <w:gridSpan w:val="2"/>
            <w:vAlign w:val="center"/>
          </w:tcPr>
          <w:p w:rsidR="00BC0B16" w:rsidRPr="00D2655B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2655B"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D2655B">
              <w:rPr>
                <w:rFonts w:ascii="Times New Roman" w:hAnsi="Times New Roman" w:cs="Times New Roman"/>
                <w:szCs w:val="21"/>
              </w:rPr>
              <w:t>YP3A4</w:t>
            </w:r>
          </w:p>
        </w:tc>
      </w:tr>
      <w:tr w:rsidR="00BC0B16" w:rsidRPr="00CA1A71" w:rsidTr="00BC0B16">
        <w:trPr>
          <w:trHeight w:val="430"/>
        </w:trPr>
        <w:tc>
          <w:tcPr>
            <w:tcW w:w="0" w:type="auto"/>
            <w:vMerge/>
            <w:vAlign w:val="center"/>
          </w:tcPr>
          <w:p w:rsidR="00BC0B16" w:rsidRPr="00CA1A71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:rsidR="00BC0B16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:rsidR="00BC0B16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:rsidR="00BC0B16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:rsidR="00BC0B16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BC0B16" w:rsidRPr="00CA1A71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CA1A71">
              <w:rPr>
                <w:rFonts w:ascii="Times New Roman" w:hAnsi="Times New Roman" w:cs="Times New Roman"/>
                <w:sz w:val="21"/>
                <w:szCs w:val="21"/>
              </w:rPr>
              <w:t>EC</w:t>
            </w:r>
            <w:r w:rsidRPr="00CA1A71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max</w:t>
            </w:r>
          </w:p>
        </w:tc>
        <w:tc>
          <w:tcPr>
            <w:tcW w:w="0" w:type="auto"/>
            <w:vAlign w:val="center"/>
          </w:tcPr>
          <w:p w:rsidR="00BC0B16" w:rsidRPr="00CA1A71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CA1A71">
              <w:rPr>
                <w:rFonts w:ascii="Times New Roman" w:hAnsi="Times New Roman" w:cs="Times New Roman"/>
                <w:sz w:val="21"/>
                <w:szCs w:val="21"/>
              </w:rPr>
              <w:t>EC</w:t>
            </w:r>
            <w:r w:rsidRPr="00CA1A71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50</w:t>
            </w:r>
            <w:r w:rsidRPr="00CA1A71">
              <w:rPr>
                <w:rFonts w:ascii="Times New Roman" w:hAnsi="Times New Roman" w:cs="Times New Roman"/>
                <w:sz w:val="21"/>
                <w:szCs w:val="21"/>
              </w:rPr>
              <w:t>(μM)</w:t>
            </w:r>
          </w:p>
        </w:tc>
        <w:tc>
          <w:tcPr>
            <w:tcW w:w="0" w:type="auto"/>
            <w:vAlign w:val="center"/>
          </w:tcPr>
          <w:p w:rsidR="00BC0B16" w:rsidRPr="00CA1A71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CA1A71">
              <w:rPr>
                <w:rFonts w:ascii="Times New Roman" w:hAnsi="Times New Roman" w:cs="Times New Roman"/>
                <w:sz w:val="21"/>
                <w:szCs w:val="21"/>
              </w:rPr>
              <w:t>EC</w:t>
            </w:r>
            <w:r w:rsidRPr="00CA1A71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max</w:t>
            </w:r>
          </w:p>
        </w:tc>
        <w:tc>
          <w:tcPr>
            <w:tcW w:w="0" w:type="auto"/>
            <w:vAlign w:val="center"/>
          </w:tcPr>
          <w:p w:rsidR="00BC0B16" w:rsidRPr="00CA1A71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CA1A71">
              <w:rPr>
                <w:rFonts w:ascii="Times New Roman" w:hAnsi="Times New Roman" w:cs="Times New Roman"/>
                <w:sz w:val="21"/>
                <w:szCs w:val="21"/>
              </w:rPr>
              <w:t>EC</w:t>
            </w:r>
            <w:r w:rsidRPr="00CA1A71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50</w:t>
            </w:r>
            <w:r w:rsidRPr="00CA1A71">
              <w:rPr>
                <w:rFonts w:ascii="Times New Roman" w:hAnsi="Times New Roman" w:cs="Times New Roman"/>
                <w:sz w:val="21"/>
                <w:szCs w:val="21"/>
              </w:rPr>
              <w:t>(μM)</w:t>
            </w:r>
          </w:p>
        </w:tc>
      </w:tr>
      <w:tr w:rsidR="00BC0B16" w:rsidRPr="00CA1A71" w:rsidTr="00BC0B16">
        <w:tc>
          <w:tcPr>
            <w:tcW w:w="0" w:type="auto"/>
            <w:vAlign w:val="center"/>
          </w:tcPr>
          <w:p w:rsidR="00BC0B16" w:rsidRPr="004A2A55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A2A5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Itraconazole (inhibitor, ITR) </w:t>
            </w:r>
          </w:p>
        </w:tc>
        <w:tc>
          <w:tcPr>
            <w:tcW w:w="0" w:type="auto"/>
            <w:vMerge w:val="restart"/>
            <w:vAlign w:val="center"/>
          </w:tcPr>
          <w:p w:rsidR="00BC0B16" w:rsidRPr="004A2A55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trong CYP3A4 inhibitor</w:t>
            </w:r>
          </w:p>
        </w:tc>
        <w:tc>
          <w:tcPr>
            <w:tcW w:w="0" w:type="auto"/>
            <w:vAlign w:val="center"/>
          </w:tcPr>
          <w:p w:rsidR="00BC0B16" w:rsidRPr="004A2A55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A2A55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Pr="004A2A55">
              <w:rPr>
                <w:rFonts w:ascii="Times New Roman" w:hAnsi="Times New Roman" w:cs="Times New Roman"/>
                <w:sz w:val="21"/>
                <w:szCs w:val="21"/>
              </w:rPr>
              <w:t>13</w:t>
            </w:r>
          </w:p>
        </w:tc>
        <w:tc>
          <w:tcPr>
            <w:tcW w:w="0" w:type="auto"/>
            <w:vAlign w:val="center"/>
          </w:tcPr>
          <w:p w:rsidR="00BC0B16" w:rsidRDefault="00BC0B16" w:rsidP="002A5C4C">
            <w:r w:rsidRPr="00D25A4E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BC0B16" w:rsidRDefault="00BC0B16" w:rsidP="002A5C4C">
            <w:r w:rsidRPr="00D25A4E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BC0B16" w:rsidRDefault="00BC0B16" w:rsidP="002A5C4C">
            <w:r w:rsidRPr="00D25A4E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BC0B16" w:rsidRDefault="00BC0B16" w:rsidP="002A5C4C">
            <w:r w:rsidRPr="00D25A4E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BC0B16" w:rsidRDefault="00BC0B16" w:rsidP="002A5C4C">
            <w:r w:rsidRPr="00D25A4E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BC0B16" w:rsidRDefault="00BC0B16" w:rsidP="002A5C4C">
            <w:r w:rsidRPr="00D25A4E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BC0B16" w:rsidRPr="00CA1A71" w:rsidTr="00BC0B16">
        <w:tc>
          <w:tcPr>
            <w:tcW w:w="0" w:type="auto"/>
            <w:vAlign w:val="center"/>
          </w:tcPr>
          <w:p w:rsidR="00BC0B16" w:rsidRPr="004A2A55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A2A55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Hydroxy-itraconazole</w:t>
            </w:r>
            <w:r w:rsidRPr="004A2A5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vAlign w:val="center"/>
          </w:tcPr>
          <w:p w:rsidR="00BC0B16" w:rsidRPr="004A2A55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BC0B16" w:rsidRPr="004A2A55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A2A55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Pr="004A2A55">
              <w:rPr>
                <w:rFonts w:ascii="Times New Roman" w:hAnsi="Times New Roman" w:cs="Times New Roman"/>
                <w:sz w:val="21"/>
                <w:szCs w:val="21"/>
              </w:rPr>
              <w:t>23</w:t>
            </w:r>
          </w:p>
        </w:tc>
        <w:tc>
          <w:tcPr>
            <w:tcW w:w="0" w:type="auto"/>
            <w:vAlign w:val="center"/>
          </w:tcPr>
          <w:p w:rsidR="00BC0B16" w:rsidRDefault="00BC0B16" w:rsidP="002A5C4C">
            <w:r w:rsidRPr="009A2820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BC0B16" w:rsidRDefault="00BC0B16" w:rsidP="002A5C4C">
            <w:r w:rsidRPr="009A2820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BC0B16" w:rsidRDefault="00BC0B16" w:rsidP="002A5C4C">
            <w:r w:rsidRPr="009A2820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BC0B16" w:rsidRDefault="00BC0B16" w:rsidP="002A5C4C">
            <w:r w:rsidRPr="009A2820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BC0B16" w:rsidRDefault="00BC0B16" w:rsidP="002A5C4C">
            <w:r w:rsidRPr="009A2820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BC0B16" w:rsidRDefault="00BC0B16" w:rsidP="002A5C4C">
            <w:r w:rsidRPr="009A2820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BC0B16" w:rsidRPr="00CA1A71" w:rsidTr="00BC0B16">
        <w:tc>
          <w:tcPr>
            <w:tcW w:w="0" w:type="auto"/>
            <w:vAlign w:val="center"/>
          </w:tcPr>
          <w:p w:rsidR="00BC0B16" w:rsidRPr="004A2A55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A2A5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Fluconazole (inhibitor, FLU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</w:t>
            </w:r>
            <w:r w:rsidRPr="004A2A5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  <w:r w:rsidRPr="004A2A55"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begin"/>
            </w:r>
            <w:r w:rsidRPr="004A2A5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instrText xml:space="preserve"> ADDIN NE.Ref.{6D073418-8999-4B21-9C9A-79F392618305}</w:instrText>
            </w:r>
            <w:r w:rsidRPr="004A2A55"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end"/>
            </w:r>
          </w:p>
        </w:tc>
        <w:tc>
          <w:tcPr>
            <w:tcW w:w="0" w:type="auto"/>
            <w:vAlign w:val="center"/>
          </w:tcPr>
          <w:p w:rsidR="00BC0B16" w:rsidRPr="004A2A55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Moderate CYP3A4 and CYP2C9 inhibitor</w:t>
            </w:r>
          </w:p>
        </w:tc>
        <w:tc>
          <w:tcPr>
            <w:tcW w:w="0" w:type="auto"/>
            <w:vAlign w:val="center"/>
          </w:tcPr>
          <w:p w:rsidR="00BC0B16" w:rsidRPr="004A2A55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A2A55">
              <w:rPr>
                <w:rFonts w:ascii="Times New Roman" w:hAnsi="Times New Roman" w:cs="Times New Roman"/>
                <w:sz w:val="21"/>
                <w:szCs w:val="21"/>
              </w:rPr>
              <w:t>16.6</w:t>
            </w:r>
          </w:p>
        </w:tc>
        <w:tc>
          <w:tcPr>
            <w:tcW w:w="0" w:type="auto"/>
            <w:vAlign w:val="center"/>
          </w:tcPr>
          <w:p w:rsidR="00BC0B16" w:rsidRPr="004A2A55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CA1A71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BC0B16" w:rsidRPr="00CA1A71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.5</w:t>
            </w:r>
          </w:p>
        </w:tc>
        <w:tc>
          <w:tcPr>
            <w:tcW w:w="0" w:type="auto"/>
            <w:vAlign w:val="center"/>
          </w:tcPr>
          <w:p w:rsidR="00BC0B16" w:rsidRDefault="00BC0B16" w:rsidP="002A5C4C">
            <w:r w:rsidRPr="00A6532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BC0B16" w:rsidRDefault="00BC0B16" w:rsidP="002A5C4C">
            <w:r w:rsidRPr="00A6532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BC0B16" w:rsidRDefault="00BC0B16" w:rsidP="002A5C4C">
            <w:r w:rsidRPr="00A6532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BC0B16" w:rsidRDefault="00BC0B16" w:rsidP="002A5C4C">
            <w:r w:rsidRPr="00A6532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BC0B16" w:rsidRPr="00CA1A71" w:rsidTr="00BC0B16">
        <w:tc>
          <w:tcPr>
            <w:tcW w:w="0" w:type="auto"/>
            <w:vAlign w:val="center"/>
          </w:tcPr>
          <w:p w:rsidR="00BC0B16" w:rsidRPr="004A2A55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A2A55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Fluvoxamine (</w:t>
            </w:r>
            <w:r w:rsidRPr="004A2A5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inhibitor, FLUV</w:t>
            </w:r>
            <w:r w:rsidRPr="004A2A55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)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perscript"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BC0B16" w:rsidRPr="00B4194C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B4194C">
              <w:rPr>
                <w:rFonts w:ascii="Times New Roman" w:hAnsi="Times New Roman" w:cs="Times New Roman"/>
                <w:szCs w:val="21"/>
              </w:rPr>
              <w:t xml:space="preserve">Strong CYP1A2 and </w:t>
            </w:r>
            <w:r w:rsidRPr="00B4194C">
              <w:rPr>
                <w:rFonts w:ascii="Times New Roman" w:hAnsi="Times New Roman" w:cs="Times New Roman" w:hint="eastAsia"/>
                <w:szCs w:val="21"/>
              </w:rPr>
              <w:t>M</w:t>
            </w:r>
            <w:r w:rsidRPr="00B4194C">
              <w:rPr>
                <w:rFonts w:ascii="Times New Roman" w:hAnsi="Times New Roman" w:cs="Times New Roman"/>
                <w:szCs w:val="21"/>
              </w:rPr>
              <w:t>oderate CYP3A4 inhibitor</w:t>
            </w:r>
          </w:p>
        </w:tc>
        <w:tc>
          <w:tcPr>
            <w:tcW w:w="0" w:type="auto"/>
            <w:vAlign w:val="center"/>
          </w:tcPr>
          <w:p w:rsidR="00BC0B16" w:rsidRPr="00B4194C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4194C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Pr="00B4194C">
              <w:rPr>
                <w:rFonts w:ascii="Times New Roman" w:hAnsi="Times New Roman" w:cs="Times New Roman"/>
                <w:sz w:val="21"/>
                <w:szCs w:val="21"/>
              </w:rPr>
              <w:t>52</w:t>
            </w:r>
          </w:p>
        </w:tc>
        <w:tc>
          <w:tcPr>
            <w:tcW w:w="0" w:type="auto"/>
            <w:vAlign w:val="center"/>
          </w:tcPr>
          <w:p w:rsidR="00BC0B16" w:rsidRPr="00B4194C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B4194C">
              <w:rPr>
                <w:rFonts w:ascii="Times New Roman" w:hAnsi="Times New Roman" w:cs="Times New Roman" w:hint="eastAsia"/>
                <w:szCs w:val="21"/>
              </w:rPr>
              <w:t>0.011</w:t>
            </w:r>
          </w:p>
        </w:tc>
        <w:tc>
          <w:tcPr>
            <w:tcW w:w="0" w:type="auto"/>
            <w:vAlign w:val="center"/>
          </w:tcPr>
          <w:p w:rsidR="00BC0B16" w:rsidRPr="00B4194C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4194C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BC0B16" w:rsidRPr="00B4194C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4194C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BC0B16" w:rsidRPr="00B4194C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4194C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BC0B16" w:rsidRPr="00B4194C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4194C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BC0B16" w:rsidRPr="00B4194C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4194C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BC0B16" w:rsidRPr="00CA1A71" w:rsidTr="00BC0B16">
        <w:tc>
          <w:tcPr>
            <w:tcW w:w="0" w:type="auto"/>
            <w:vAlign w:val="center"/>
          </w:tcPr>
          <w:p w:rsidR="00BC0B16" w:rsidRPr="00CA1A71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A1A7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Rifampicin (inducer, RIF)</w:t>
            </w:r>
            <w:r w:rsidRPr="00CA1A71"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begin"/>
            </w:r>
            <w:r w:rsidRPr="00CA1A7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instrText xml:space="preserve"> ADDIN NE.Ref.{D966A081-9FEE-4737-BACA-4B80A08129E9}</w:instrText>
            </w:r>
            <w:r w:rsidRPr="00CA1A71"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end"/>
            </w:r>
            <w:r w:rsidRPr="00CA1A7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BC0B16" w:rsidRPr="00B4194C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B4194C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B4194C">
              <w:rPr>
                <w:rFonts w:ascii="Times New Roman" w:hAnsi="Times New Roman" w:cs="Times New Roman"/>
                <w:szCs w:val="21"/>
              </w:rPr>
              <w:t>trong CYP3A4 and moderate CYP2C9 inducer</w:t>
            </w:r>
          </w:p>
        </w:tc>
        <w:tc>
          <w:tcPr>
            <w:tcW w:w="0" w:type="auto"/>
            <w:vAlign w:val="center"/>
          </w:tcPr>
          <w:p w:rsidR="00BC0B16" w:rsidRPr="00B4194C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4194C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BC0B16" w:rsidRPr="00B4194C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4194C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BC0B16" w:rsidRPr="00B4194C" w:rsidRDefault="00BC0B16" w:rsidP="002A5C4C">
            <w:r w:rsidRPr="00B4194C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BC0B16" w:rsidRPr="00B4194C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B4194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B4194C">
              <w:rPr>
                <w:rFonts w:ascii="Times New Roman" w:hAnsi="Times New Roman" w:cs="Times New Roman"/>
                <w:szCs w:val="21"/>
              </w:rPr>
              <w:t>.41</w:t>
            </w:r>
          </w:p>
        </w:tc>
        <w:tc>
          <w:tcPr>
            <w:tcW w:w="0" w:type="auto"/>
            <w:vAlign w:val="center"/>
          </w:tcPr>
          <w:p w:rsidR="00BC0B16" w:rsidRPr="00B4194C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B4194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B4194C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64</w:t>
            </w:r>
          </w:p>
        </w:tc>
        <w:tc>
          <w:tcPr>
            <w:tcW w:w="0" w:type="auto"/>
            <w:vAlign w:val="center"/>
          </w:tcPr>
          <w:p w:rsidR="00BC0B16" w:rsidRPr="00B4194C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4194C">
              <w:rPr>
                <w:rFonts w:ascii="Times New Roman" w:hAnsi="Times New Roman" w:cs="Times New Roman"/>
                <w:sz w:val="21"/>
                <w:szCs w:val="21"/>
              </w:rPr>
              <w:t>9.0</w:t>
            </w:r>
          </w:p>
        </w:tc>
        <w:tc>
          <w:tcPr>
            <w:tcW w:w="0" w:type="auto"/>
            <w:vAlign w:val="center"/>
          </w:tcPr>
          <w:p w:rsidR="00BC0B16" w:rsidRPr="00B4194C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4194C">
              <w:rPr>
                <w:rFonts w:ascii="Times New Roman" w:hAnsi="Times New Roman" w:cs="Times New Roman"/>
                <w:sz w:val="21"/>
                <w:szCs w:val="21"/>
              </w:rPr>
              <w:t>0.34</w:t>
            </w:r>
          </w:p>
        </w:tc>
      </w:tr>
      <w:tr w:rsidR="00BC0B16" w:rsidRPr="00CA1A71" w:rsidTr="00BC0B16">
        <w:tc>
          <w:tcPr>
            <w:tcW w:w="0" w:type="auto"/>
            <w:vAlign w:val="center"/>
          </w:tcPr>
          <w:p w:rsidR="00BC0B16" w:rsidRPr="00CA1A71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A1A7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Efavirenz (inducer, EFA) </w:t>
            </w:r>
          </w:p>
        </w:tc>
        <w:tc>
          <w:tcPr>
            <w:tcW w:w="0" w:type="auto"/>
            <w:vAlign w:val="center"/>
          </w:tcPr>
          <w:p w:rsidR="00BC0B16" w:rsidRPr="00B4194C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B4194C">
              <w:rPr>
                <w:rFonts w:ascii="Times New Roman" w:hAnsi="Times New Roman" w:cs="Times New Roman"/>
                <w:szCs w:val="21"/>
              </w:rPr>
              <w:t>Moderate CYP3A4 inducer</w:t>
            </w:r>
          </w:p>
        </w:tc>
        <w:tc>
          <w:tcPr>
            <w:tcW w:w="0" w:type="auto"/>
            <w:vAlign w:val="center"/>
          </w:tcPr>
          <w:p w:rsidR="00BC0B16" w:rsidRPr="00B4194C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4194C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BC0B16" w:rsidRPr="00B4194C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4194C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BC0B16" w:rsidRPr="00B4194C" w:rsidRDefault="00BC0B16" w:rsidP="002A5C4C">
            <w:r w:rsidRPr="00B4194C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BC0B16" w:rsidRPr="00B4194C" w:rsidRDefault="00BC0B16" w:rsidP="002A5C4C">
            <w:r w:rsidRPr="00B4194C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BC0B16" w:rsidRPr="00B4194C" w:rsidRDefault="00BC0B16" w:rsidP="002A5C4C">
            <w:r w:rsidRPr="00B4194C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BC0B16" w:rsidRPr="00B4194C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4194C">
              <w:rPr>
                <w:rFonts w:ascii="Times New Roman" w:hAnsi="Times New Roman" w:cs="Times New Roman"/>
                <w:sz w:val="21"/>
                <w:szCs w:val="21"/>
              </w:rPr>
              <w:t>5.2</w:t>
            </w:r>
          </w:p>
        </w:tc>
        <w:tc>
          <w:tcPr>
            <w:tcW w:w="0" w:type="auto"/>
            <w:vAlign w:val="center"/>
          </w:tcPr>
          <w:p w:rsidR="00BC0B16" w:rsidRPr="00B4194C" w:rsidRDefault="00BC0B16" w:rsidP="002A5C4C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4194C">
              <w:rPr>
                <w:rFonts w:ascii="Times New Roman" w:hAnsi="Times New Roman" w:cs="Times New Roman"/>
                <w:sz w:val="21"/>
                <w:szCs w:val="21"/>
              </w:rPr>
              <w:t>0.07</w:t>
            </w:r>
          </w:p>
        </w:tc>
      </w:tr>
    </w:tbl>
    <w:p w:rsidR="00BC0B16" w:rsidRPr="00CA1A71" w:rsidRDefault="00BC0B16" w:rsidP="00BC0B16">
      <w:pPr>
        <w:ind w:left="945" w:hangingChars="450" w:hanging="945"/>
        <w:jc w:val="left"/>
        <w:rPr>
          <w:rFonts w:ascii="Times New Roman" w:hAnsi="Times New Roman" w:cs="Times New Roman"/>
          <w:szCs w:val="21"/>
        </w:rPr>
      </w:pPr>
    </w:p>
    <w:p w:rsidR="00AF3CF5" w:rsidRDefault="00AF3CF5" w:rsidP="00AF3CF5">
      <w:pPr>
        <w:jc w:val="left"/>
        <w:rPr>
          <w:rFonts w:ascii="Times New Roman" w:eastAsia="宋体" w:hAnsi="Times New Roman" w:cs="Times New Roman"/>
          <w:b/>
          <w:color w:val="000000" w:themeColor="text1"/>
          <w:szCs w:val="21"/>
        </w:rPr>
      </w:pPr>
    </w:p>
    <w:p w:rsidR="00AF3CF5" w:rsidRDefault="00AF3CF5" w:rsidP="00AF3CF5">
      <w:pPr>
        <w:jc w:val="left"/>
        <w:rPr>
          <w:rFonts w:ascii="Times New Roman" w:eastAsia="宋体" w:hAnsi="Times New Roman" w:cs="Times New Roman"/>
          <w:b/>
          <w:color w:val="000000" w:themeColor="text1"/>
          <w:szCs w:val="21"/>
        </w:rPr>
      </w:pPr>
    </w:p>
    <w:p w:rsidR="00AF3CF5" w:rsidRDefault="00AF3CF5" w:rsidP="00AF3CF5">
      <w:pPr>
        <w:jc w:val="left"/>
        <w:rPr>
          <w:rFonts w:ascii="Times New Roman" w:eastAsia="宋体" w:hAnsi="Times New Roman" w:cs="Times New Roman"/>
          <w:b/>
          <w:color w:val="000000" w:themeColor="text1"/>
          <w:szCs w:val="21"/>
        </w:rPr>
      </w:pPr>
    </w:p>
    <w:p w:rsidR="00AF3CF5" w:rsidRDefault="00AF3CF5" w:rsidP="00AF3CF5">
      <w:pPr>
        <w:jc w:val="left"/>
        <w:rPr>
          <w:rFonts w:ascii="Times New Roman" w:eastAsia="宋体" w:hAnsi="Times New Roman" w:cs="Times New Roman"/>
          <w:b/>
          <w:color w:val="000000" w:themeColor="text1"/>
          <w:szCs w:val="21"/>
        </w:rPr>
      </w:pPr>
    </w:p>
    <w:p w:rsidR="00AF3CF5" w:rsidRDefault="00AF3CF5" w:rsidP="00AF3CF5">
      <w:pPr>
        <w:jc w:val="left"/>
        <w:rPr>
          <w:rFonts w:ascii="Times New Roman" w:eastAsia="宋体" w:hAnsi="Times New Roman" w:cs="Times New Roman"/>
          <w:b/>
          <w:color w:val="000000" w:themeColor="text1"/>
          <w:szCs w:val="21"/>
        </w:rPr>
      </w:pPr>
    </w:p>
    <w:p w:rsidR="00AF3CF5" w:rsidRDefault="00AF3CF5" w:rsidP="00AF3CF5">
      <w:pPr>
        <w:jc w:val="left"/>
        <w:rPr>
          <w:rFonts w:ascii="Times New Roman" w:eastAsia="宋体" w:hAnsi="Times New Roman" w:cs="Times New Roman"/>
          <w:b/>
          <w:color w:val="000000" w:themeColor="text1"/>
          <w:szCs w:val="21"/>
        </w:rPr>
      </w:pPr>
    </w:p>
    <w:p w:rsidR="00AF3CF5" w:rsidRDefault="00AF3CF5" w:rsidP="00AF3CF5">
      <w:pPr>
        <w:jc w:val="left"/>
        <w:rPr>
          <w:rFonts w:ascii="Times New Roman" w:eastAsia="宋体" w:hAnsi="Times New Roman" w:cs="Times New Roman"/>
          <w:b/>
          <w:color w:val="000000" w:themeColor="text1"/>
          <w:szCs w:val="21"/>
        </w:rPr>
      </w:pPr>
    </w:p>
    <w:p w:rsidR="00AF3CF5" w:rsidRDefault="00AF3CF5" w:rsidP="00AF3CF5">
      <w:pPr>
        <w:jc w:val="left"/>
        <w:rPr>
          <w:rFonts w:ascii="Times New Roman" w:eastAsia="宋体" w:hAnsi="Times New Roman" w:cs="Times New Roman"/>
          <w:b/>
          <w:color w:val="000000" w:themeColor="text1"/>
          <w:szCs w:val="21"/>
        </w:rPr>
      </w:pPr>
    </w:p>
    <w:p w:rsidR="00AF3CF5" w:rsidRDefault="00AF3CF5" w:rsidP="00AF3CF5">
      <w:pPr>
        <w:jc w:val="left"/>
        <w:rPr>
          <w:rFonts w:ascii="Times New Roman" w:eastAsia="宋体" w:hAnsi="Times New Roman" w:cs="Times New Roman"/>
          <w:b/>
          <w:color w:val="000000" w:themeColor="text1"/>
          <w:szCs w:val="21"/>
        </w:rPr>
      </w:pPr>
    </w:p>
    <w:p w:rsidR="00AF3CF5" w:rsidRDefault="00AF3CF5" w:rsidP="00AF3CF5">
      <w:pPr>
        <w:jc w:val="left"/>
        <w:rPr>
          <w:rFonts w:ascii="Times New Roman" w:eastAsia="宋体" w:hAnsi="Times New Roman" w:cs="Times New Roman"/>
          <w:b/>
          <w:color w:val="000000" w:themeColor="text1"/>
          <w:szCs w:val="21"/>
        </w:rPr>
      </w:pPr>
    </w:p>
    <w:p w:rsidR="00AF3CF5" w:rsidRDefault="00AF3CF5" w:rsidP="00AF3CF5">
      <w:pPr>
        <w:jc w:val="left"/>
        <w:rPr>
          <w:rFonts w:ascii="Times New Roman" w:eastAsia="宋体" w:hAnsi="Times New Roman" w:cs="Times New Roman"/>
          <w:b/>
          <w:color w:val="000000" w:themeColor="text1"/>
          <w:szCs w:val="21"/>
        </w:rPr>
      </w:pPr>
    </w:p>
    <w:p w:rsidR="00AF3CF5" w:rsidRDefault="00AF3CF5" w:rsidP="00AF3CF5">
      <w:pPr>
        <w:jc w:val="left"/>
        <w:rPr>
          <w:rFonts w:ascii="Times New Roman" w:eastAsia="宋体" w:hAnsi="Times New Roman" w:cs="Times New Roman"/>
          <w:b/>
          <w:color w:val="000000" w:themeColor="text1"/>
          <w:szCs w:val="21"/>
        </w:rPr>
      </w:pPr>
    </w:p>
    <w:p w:rsidR="00AF3CF5" w:rsidRDefault="00AF3CF5" w:rsidP="00AF3CF5">
      <w:pPr>
        <w:jc w:val="left"/>
        <w:rPr>
          <w:rFonts w:ascii="Times New Roman" w:eastAsia="宋体" w:hAnsi="Times New Roman" w:cs="Times New Roman"/>
          <w:b/>
          <w:color w:val="000000" w:themeColor="text1"/>
          <w:szCs w:val="21"/>
        </w:rPr>
      </w:pPr>
    </w:p>
    <w:p w:rsidR="00AF3CF5" w:rsidRDefault="00AF3CF5" w:rsidP="00AF3CF5">
      <w:pPr>
        <w:jc w:val="left"/>
        <w:rPr>
          <w:rFonts w:ascii="Times New Roman" w:eastAsia="宋体" w:hAnsi="Times New Roman" w:cs="Times New Roman"/>
          <w:b/>
          <w:color w:val="000000" w:themeColor="text1"/>
          <w:szCs w:val="21"/>
        </w:rPr>
        <w:sectPr w:rsidR="00AF3CF5" w:rsidSect="00BC0B16">
          <w:pgSz w:w="16838" w:h="11906" w:orient="landscape"/>
          <w:pgMar w:top="1440" w:right="1440" w:bottom="1440" w:left="1440" w:header="680" w:footer="794" w:gutter="0"/>
          <w:cols w:space="425"/>
          <w:docGrid w:linePitch="312"/>
        </w:sectPr>
      </w:pPr>
    </w:p>
    <w:p w:rsidR="00AF3CF5" w:rsidRPr="006B00D9" w:rsidRDefault="00AF3CF5" w:rsidP="00AF3CF5">
      <w:pPr>
        <w:jc w:val="left"/>
        <w:rPr>
          <w:rFonts w:ascii="Times New Roman" w:hAnsi="Times New Roman" w:cs="Times New Roman"/>
          <w:color w:val="000000" w:themeColor="text1"/>
          <w:szCs w:val="21"/>
        </w:rPr>
      </w:pPr>
      <w:r w:rsidRPr="00155574">
        <w:rPr>
          <w:rFonts w:ascii="Times New Roman" w:eastAsia="宋体" w:hAnsi="Times New Roman" w:cs="Times New Roman"/>
          <w:b/>
          <w:color w:val="000000" w:themeColor="text1"/>
          <w:szCs w:val="21"/>
        </w:rPr>
        <w:lastRenderedPageBreak/>
        <w:t>Supplementary T</w:t>
      </w:r>
      <w:r w:rsidRPr="00155574">
        <w:rPr>
          <w:rFonts w:ascii="Times New Roman" w:eastAsia="宋体" w:hAnsi="Times New Roman" w:cs="Times New Roman" w:hint="eastAsia"/>
          <w:b/>
          <w:color w:val="000000" w:themeColor="text1"/>
          <w:szCs w:val="21"/>
        </w:rPr>
        <w:t xml:space="preserve">able </w:t>
      </w:r>
      <w:r w:rsidRPr="00155574">
        <w:rPr>
          <w:rFonts w:ascii="Times New Roman" w:eastAsia="宋体" w:hAnsi="Times New Roman" w:cs="Times New Roman"/>
          <w:b/>
          <w:color w:val="000000" w:themeColor="text1"/>
          <w:szCs w:val="21"/>
        </w:rPr>
        <w:t>S</w:t>
      </w:r>
      <w:r>
        <w:rPr>
          <w:rFonts w:ascii="Times New Roman" w:eastAsia="宋体" w:hAnsi="Times New Roman" w:cs="Times New Roman"/>
          <w:b/>
          <w:color w:val="000000" w:themeColor="text1"/>
          <w:szCs w:val="21"/>
        </w:rPr>
        <w:t>3</w:t>
      </w:r>
      <w:r w:rsidRPr="00155574">
        <w:rPr>
          <w:rFonts w:ascii="Times New Roman" w:eastAsia="宋体" w:hAnsi="Times New Roman" w:cs="Times New Roman"/>
          <w:b/>
          <w:color w:val="000000" w:themeColor="text1"/>
          <w:szCs w:val="21"/>
        </w:rPr>
        <w:t xml:space="preserve">    </w:t>
      </w:r>
      <w:r>
        <w:rPr>
          <w:rFonts w:ascii="Times New Roman" w:hAnsi="Times New Roman" w:cs="Times New Roman"/>
          <w:color w:val="000000" w:themeColor="text1"/>
          <w:szCs w:val="21"/>
        </w:rPr>
        <w:t>S</w:t>
      </w:r>
      <w:r w:rsidRPr="001E24D9">
        <w:rPr>
          <w:rFonts w:ascii="Times New Roman" w:hAnsi="Times New Roman" w:cs="Times New Roman"/>
          <w:color w:val="000000" w:themeColor="text1"/>
          <w:szCs w:val="21"/>
        </w:rPr>
        <w:t>ensitivity analysis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results</w:t>
      </w: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2065"/>
        <w:gridCol w:w="1381"/>
        <w:gridCol w:w="1742"/>
        <w:gridCol w:w="1929"/>
        <w:gridCol w:w="1883"/>
      </w:tblGrid>
      <w:tr w:rsidR="00AF3CF5" w:rsidRPr="00BB4153" w:rsidTr="00184E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0" w:type="auto"/>
            <w:vMerge w:val="restart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BB415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Modelling parameters</w:t>
            </w:r>
          </w:p>
        </w:tc>
        <w:tc>
          <w:tcPr>
            <w:tcW w:w="0" w:type="auto"/>
            <w:gridSpan w:val="4"/>
          </w:tcPr>
          <w:p w:rsidR="00AF3CF5" w:rsidRPr="00BB4153" w:rsidRDefault="00AF3CF5" w:rsidP="00184E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BB415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SC values</w:t>
            </w:r>
          </w:p>
        </w:tc>
      </w:tr>
      <w:tr w:rsidR="00AF3CF5" w:rsidRPr="00BB4153" w:rsidTr="00184EE3">
        <w:trPr>
          <w:jc w:val="center"/>
        </w:trPr>
        <w:tc>
          <w:tcPr>
            <w:tcW w:w="0" w:type="auto"/>
            <w:vMerge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 xml:space="preserve">Plasma </w:t>
            </w:r>
            <w:r w:rsidRPr="00BB415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C</w:t>
            </w:r>
            <w:r w:rsidRPr="00BB415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  <w:vertAlign w:val="subscript"/>
              </w:rPr>
              <w:t>trough</w:t>
            </w:r>
          </w:p>
        </w:tc>
        <w:tc>
          <w:tcPr>
            <w:tcW w:w="0" w:type="auto"/>
          </w:tcPr>
          <w:p w:rsidR="00AF3CF5" w:rsidRPr="00BB4153" w:rsidRDefault="00873CF7" w:rsidP="00184E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Intracranial</w:t>
            </w:r>
            <w:bookmarkStart w:id="0" w:name="_GoBack"/>
            <w:bookmarkEnd w:id="0"/>
            <w:r w:rsidR="00AF3CF5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="00AF3CF5" w:rsidRPr="00BB415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C</w:t>
            </w:r>
            <w:r w:rsidR="00AF3CF5" w:rsidRPr="00BB415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  <w:vertAlign w:val="subscript"/>
              </w:rPr>
              <w:t>trough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BB415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EO</w:t>
            </w:r>
            <w:r w:rsidRPr="00BB415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  <w:vertAlign w:val="subscript"/>
              </w:rPr>
              <w:t xml:space="preserve">trough  </w:t>
            </w:r>
            <w:r w:rsidRPr="00BB415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for T790M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BB415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EO</w:t>
            </w:r>
            <w:r w:rsidRPr="00BB415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  <w:vertAlign w:val="subscript"/>
              </w:rPr>
              <w:t xml:space="preserve">trough  </w:t>
            </w:r>
            <w:r w:rsidRPr="00BB415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for L858R</w:t>
            </w:r>
          </w:p>
        </w:tc>
      </w:tr>
      <w:tr w:rsidR="00AF3CF5" w:rsidRPr="00BB4153" w:rsidTr="00184EE3">
        <w:trPr>
          <w:jc w:val="center"/>
        </w:trPr>
        <w:tc>
          <w:tcPr>
            <w:tcW w:w="0" w:type="auto"/>
            <w:vAlign w:val="center"/>
          </w:tcPr>
          <w:p w:rsidR="00AF3CF5" w:rsidRPr="001566B8" w:rsidRDefault="00AF3CF5" w:rsidP="00184EE3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566B8">
              <w:rPr>
                <w:rFonts w:ascii="Times New Roman" w:eastAsia="宋体" w:hAnsi="Times New Roman" w:cs="Times New Roman"/>
                <w:sz w:val="21"/>
                <w:szCs w:val="21"/>
              </w:rPr>
              <w:t>f</w:t>
            </w:r>
            <w:r w:rsidRPr="001566B8">
              <w:rPr>
                <w:rFonts w:ascii="Times New Roman" w:eastAsia="宋体" w:hAnsi="Times New Roman" w:cs="Times New Roman"/>
                <w:sz w:val="21"/>
                <w:szCs w:val="21"/>
                <w:vertAlign w:val="subscript"/>
              </w:rPr>
              <w:t>up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1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1.29</w:t>
            </w:r>
          </w:p>
        </w:tc>
        <w:tc>
          <w:tcPr>
            <w:tcW w:w="0" w:type="auto"/>
          </w:tcPr>
          <w:p w:rsidR="00AF3CF5" w:rsidRPr="00BB4153" w:rsidRDefault="00AF3CF5" w:rsidP="00184E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1.18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.03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.03</w:t>
            </w:r>
          </w:p>
        </w:tc>
      </w:tr>
      <w:tr w:rsidR="00AF3CF5" w:rsidRPr="00BB4153" w:rsidTr="00184EE3">
        <w:trPr>
          <w:jc w:val="center"/>
        </w:trPr>
        <w:tc>
          <w:tcPr>
            <w:tcW w:w="0" w:type="auto"/>
            <w:vAlign w:val="center"/>
          </w:tcPr>
          <w:p w:rsidR="00AF3CF5" w:rsidRPr="001566B8" w:rsidRDefault="00AF3CF5" w:rsidP="00184EE3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566B8">
              <w:rPr>
                <w:rFonts w:ascii="Times New Roman" w:hAnsi="Times New Roman" w:cs="Times New Roman"/>
                <w:sz w:val="21"/>
                <w:szCs w:val="21"/>
              </w:rPr>
              <w:t>Albumin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1.83</w:t>
            </w:r>
          </w:p>
        </w:tc>
        <w:tc>
          <w:tcPr>
            <w:tcW w:w="0" w:type="auto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1.71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.04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D7684D">
              <w:rPr>
                <w:rFonts w:ascii="Times New Roman" w:eastAsia="宋体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D7684D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.04</w:t>
            </w:r>
          </w:p>
        </w:tc>
      </w:tr>
      <w:tr w:rsidR="00AF3CF5" w:rsidRPr="00BB4153" w:rsidTr="00184EE3">
        <w:trPr>
          <w:jc w:val="center"/>
        </w:trPr>
        <w:tc>
          <w:tcPr>
            <w:tcW w:w="0" w:type="auto"/>
            <w:vAlign w:val="center"/>
          </w:tcPr>
          <w:p w:rsidR="00AF3CF5" w:rsidRPr="001566B8" w:rsidRDefault="00AF3CF5" w:rsidP="00184EE3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566B8">
              <w:rPr>
                <w:rFonts w:ascii="Times New Roman" w:eastAsia="宋体" w:hAnsi="Times New Roman" w:cs="Times New Roman"/>
                <w:sz w:val="21"/>
                <w:szCs w:val="21"/>
              </w:rPr>
              <w:t>CYP1A2 CL</w:t>
            </w:r>
            <w:r w:rsidRPr="001566B8">
              <w:rPr>
                <w:rFonts w:ascii="Times New Roman" w:eastAsia="宋体" w:hAnsi="Times New Roman" w:cs="Times New Roman"/>
                <w:sz w:val="21"/>
                <w:szCs w:val="21"/>
                <w:vertAlign w:val="subscript"/>
              </w:rPr>
              <w:t>int,u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0.16</w:t>
            </w:r>
          </w:p>
        </w:tc>
        <w:tc>
          <w:tcPr>
            <w:tcW w:w="0" w:type="auto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0.26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</w:tr>
      <w:tr w:rsidR="00AF3CF5" w:rsidRPr="00BB4153" w:rsidTr="00184EE3">
        <w:trPr>
          <w:jc w:val="center"/>
        </w:trPr>
        <w:tc>
          <w:tcPr>
            <w:tcW w:w="0" w:type="auto"/>
            <w:vAlign w:val="center"/>
          </w:tcPr>
          <w:p w:rsidR="00AF3CF5" w:rsidRPr="001566B8" w:rsidRDefault="00AF3CF5" w:rsidP="00184EE3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566B8">
              <w:rPr>
                <w:rFonts w:ascii="Times New Roman" w:eastAsia="宋体" w:hAnsi="Times New Roman" w:cs="Times New Roman"/>
                <w:sz w:val="21"/>
                <w:szCs w:val="21"/>
              </w:rPr>
              <w:t>CYP2C9 CL</w:t>
            </w:r>
            <w:r w:rsidRPr="001566B8">
              <w:rPr>
                <w:rFonts w:ascii="Times New Roman" w:eastAsia="宋体" w:hAnsi="Times New Roman" w:cs="Times New Roman"/>
                <w:sz w:val="21"/>
                <w:szCs w:val="21"/>
                <w:vertAlign w:val="subscript"/>
              </w:rPr>
              <w:t>int,u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0.25</w:t>
            </w:r>
          </w:p>
        </w:tc>
        <w:tc>
          <w:tcPr>
            <w:tcW w:w="0" w:type="auto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0.36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</w:tr>
      <w:tr w:rsidR="00AF3CF5" w:rsidRPr="00BB4153" w:rsidTr="00184EE3">
        <w:trPr>
          <w:jc w:val="center"/>
        </w:trPr>
        <w:tc>
          <w:tcPr>
            <w:tcW w:w="0" w:type="auto"/>
            <w:vAlign w:val="center"/>
          </w:tcPr>
          <w:p w:rsidR="00AF3CF5" w:rsidRPr="001566B8" w:rsidRDefault="00AF3CF5" w:rsidP="00184EE3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566B8">
              <w:rPr>
                <w:rFonts w:ascii="Times New Roman" w:eastAsia="宋体" w:hAnsi="Times New Roman" w:cs="Times New Roman"/>
                <w:sz w:val="21"/>
                <w:szCs w:val="21"/>
              </w:rPr>
              <w:t>CYP3A4 CL</w:t>
            </w:r>
            <w:r w:rsidRPr="001566B8">
              <w:rPr>
                <w:rFonts w:ascii="Times New Roman" w:eastAsia="宋体" w:hAnsi="Times New Roman" w:cs="Times New Roman"/>
                <w:sz w:val="21"/>
                <w:szCs w:val="21"/>
                <w:vertAlign w:val="subscript"/>
              </w:rPr>
              <w:t>int,u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0.52</w:t>
            </w:r>
          </w:p>
        </w:tc>
        <w:tc>
          <w:tcPr>
            <w:tcW w:w="0" w:type="auto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0.43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</w:tr>
      <w:tr w:rsidR="00AF3CF5" w:rsidRPr="00BB4153" w:rsidTr="00184EE3">
        <w:trPr>
          <w:jc w:val="center"/>
        </w:trPr>
        <w:tc>
          <w:tcPr>
            <w:tcW w:w="0" w:type="auto"/>
            <w:vAlign w:val="center"/>
          </w:tcPr>
          <w:p w:rsidR="00AF3CF5" w:rsidRPr="001566B8" w:rsidRDefault="00AF3CF5" w:rsidP="00184EE3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566B8">
              <w:rPr>
                <w:rFonts w:ascii="Times New Roman" w:eastAsia="宋体" w:hAnsi="Times New Roman" w:cs="Times New Roman"/>
                <w:sz w:val="21"/>
                <w:szCs w:val="21"/>
              </w:rPr>
              <w:t>ABCB1 CL</w:t>
            </w:r>
            <w:r w:rsidRPr="001566B8">
              <w:rPr>
                <w:rFonts w:ascii="Times New Roman" w:eastAsia="宋体" w:hAnsi="Times New Roman" w:cs="Times New Roman"/>
                <w:sz w:val="21"/>
                <w:szCs w:val="21"/>
                <w:vertAlign w:val="subscript"/>
              </w:rPr>
              <w:t>int,u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0.58</w:t>
            </w:r>
          </w:p>
        </w:tc>
        <w:tc>
          <w:tcPr>
            <w:tcW w:w="0" w:type="auto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0.35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</w:tr>
      <w:tr w:rsidR="00AF3CF5" w:rsidRPr="00BB4153" w:rsidTr="00184EE3">
        <w:trPr>
          <w:jc w:val="center"/>
        </w:trPr>
        <w:tc>
          <w:tcPr>
            <w:tcW w:w="0" w:type="auto"/>
            <w:vAlign w:val="center"/>
          </w:tcPr>
          <w:p w:rsidR="00AF3CF5" w:rsidRPr="001566B8" w:rsidRDefault="00AF3CF5" w:rsidP="00184EE3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566B8">
              <w:rPr>
                <w:rFonts w:ascii="Times New Roman" w:hAnsi="Times New Roman" w:cs="Times New Roman"/>
                <w:sz w:val="21"/>
                <w:szCs w:val="21"/>
              </w:rPr>
              <w:t xml:space="preserve">BCRP </w:t>
            </w:r>
            <w:r w:rsidRPr="001566B8">
              <w:rPr>
                <w:rFonts w:ascii="Times New Roman" w:eastAsia="宋体" w:hAnsi="Times New Roman" w:cs="Times New Roman"/>
                <w:sz w:val="21"/>
                <w:szCs w:val="21"/>
              </w:rPr>
              <w:t>CL</w:t>
            </w:r>
            <w:r w:rsidRPr="001566B8">
              <w:rPr>
                <w:rFonts w:ascii="Times New Roman" w:eastAsia="宋体" w:hAnsi="Times New Roman" w:cs="Times New Roman"/>
                <w:sz w:val="21"/>
                <w:szCs w:val="21"/>
                <w:vertAlign w:val="subscript"/>
              </w:rPr>
              <w:t>int,u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0.012</w:t>
            </w:r>
          </w:p>
        </w:tc>
        <w:tc>
          <w:tcPr>
            <w:tcW w:w="0" w:type="auto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</w:tr>
      <w:tr w:rsidR="00AF3CF5" w:rsidRPr="00BB4153" w:rsidTr="00184EE3">
        <w:trPr>
          <w:jc w:val="center"/>
        </w:trPr>
        <w:tc>
          <w:tcPr>
            <w:tcW w:w="0" w:type="auto"/>
            <w:vAlign w:val="center"/>
          </w:tcPr>
          <w:p w:rsidR="00AF3CF5" w:rsidRPr="001566B8" w:rsidRDefault="00AF3CF5" w:rsidP="00184EE3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566B8">
              <w:rPr>
                <w:rFonts w:ascii="Times New Roman" w:eastAsia="宋体" w:hAnsi="Times New Roman" w:cs="Times New Roman"/>
                <w:sz w:val="21"/>
                <w:szCs w:val="21"/>
              </w:rPr>
              <w:t>k</w:t>
            </w:r>
            <w:r w:rsidRPr="001566B8">
              <w:rPr>
                <w:rFonts w:ascii="Times New Roman" w:eastAsia="宋体" w:hAnsi="Times New Roman" w:cs="Times New Roman"/>
                <w:sz w:val="21"/>
                <w:szCs w:val="21"/>
                <w:vertAlign w:val="subscript"/>
              </w:rPr>
              <w:t>on</w:t>
            </w:r>
            <w:r w:rsidRPr="001566B8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T790M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AF3CF5" w:rsidRPr="00ED6B46" w:rsidRDefault="00AF3CF5" w:rsidP="00184E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D6B46">
              <w:rPr>
                <w:rFonts w:ascii="Times New Roman" w:eastAsia="宋体" w:hAnsi="Times New Roman" w:cs="Times New Roman" w:hint="eastAsia"/>
                <w:color w:val="000000" w:themeColor="text1"/>
                <w:sz w:val="21"/>
                <w:szCs w:val="21"/>
              </w:rPr>
              <w:t>-</w:t>
            </w:r>
            <w:r w:rsidRPr="00ED6B46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0.1</w:t>
            </w:r>
          </w:p>
        </w:tc>
        <w:tc>
          <w:tcPr>
            <w:tcW w:w="0" w:type="auto"/>
            <w:vAlign w:val="center"/>
          </w:tcPr>
          <w:p w:rsidR="00AF3CF5" w:rsidRPr="00ED6B46" w:rsidRDefault="00AF3CF5" w:rsidP="00184E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D6B46">
              <w:rPr>
                <w:rFonts w:ascii="Times New Roman" w:eastAsia="宋体" w:hAnsi="Times New Roman" w:cs="Times New Roman" w:hint="eastAsia"/>
                <w:color w:val="000000" w:themeColor="text1"/>
                <w:sz w:val="21"/>
                <w:szCs w:val="21"/>
              </w:rPr>
              <w:t>-</w:t>
            </w:r>
          </w:p>
        </w:tc>
      </w:tr>
      <w:tr w:rsidR="00AF3CF5" w:rsidRPr="00BB4153" w:rsidTr="00184EE3">
        <w:trPr>
          <w:jc w:val="center"/>
        </w:trPr>
        <w:tc>
          <w:tcPr>
            <w:tcW w:w="0" w:type="auto"/>
            <w:vAlign w:val="center"/>
          </w:tcPr>
          <w:p w:rsidR="00AF3CF5" w:rsidRPr="001566B8" w:rsidRDefault="00AF3CF5" w:rsidP="00184EE3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566B8">
              <w:rPr>
                <w:rFonts w:ascii="Times New Roman" w:eastAsia="宋体" w:hAnsi="Times New Roman" w:cs="Times New Roman"/>
                <w:sz w:val="21"/>
                <w:szCs w:val="21"/>
              </w:rPr>
              <w:t>k</w:t>
            </w:r>
            <w:r w:rsidRPr="001566B8">
              <w:rPr>
                <w:rFonts w:ascii="Times New Roman" w:eastAsia="宋体" w:hAnsi="Times New Roman" w:cs="Times New Roman"/>
                <w:sz w:val="21"/>
                <w:szCs w:val="21"/>
                <w:vertAlign w:val="subscript"/>
              </w:rPr>
              <w:t>on</w:t>
            </w:r>
            <w:r w:rsidRPr="001566B8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L858R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AF3CF5" w:rsidRPr="00ED6B46" w:rsidRDefault="00AF3CF5" w:rsidP="00184E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D6B46">
              <w:rPr>
                <w:rFonts w:ascii="Times New Roman" w:eastAsia="宋体" w:hAnsi="Times New Roman" w:cs="Times New Roman" w:hint="eastAsia"/>
                <w:color w:val="000000" w:themeColor="text1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AF3CF5" w:rsidRPr="00ED6B46" w:rsidRDefault="00AF3CF5" w:rsidP="00184E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D6B46">
              <w:rPr>
                <w:rFonts w:ascii="Times New Roman" w:eastAsia="宋体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ED6B46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.07</w:t>
            </w:r>
          </w:p>
        </w:tc>
      </w:tr>
      <w:tr w:rsidR="00AF3CF5" w:rsidRPr="00BB4153" w:rsidTr="00184EE3">
        <w:trPr>
          <w:jc w:val="center"/>
        </w:trPr>
        <w:tc>
          <w:tcPr>
            <w:tcW w:w="0" w:type="auto"/>
            <w:vAlign w:val="center"/>
          </w:tcPr>
          <w:p w:rsidR="00AF3CF5" w:rsidRPr="001566B8" w:rsidRDefault="00AF3CF5" w:rsidP="00184EE3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566B8">
              <w:rPr>
                <w:rFonts w:ascii="Times New Roman" w:eastAsia="宋体" w:hAnsi="Times New Roman" w:cs="Times New Roman"/>
                <w:sz w:val="21"/>
                <w:szCs w:val="21"/>
              </w:rPr>
              <w:t>k</w:t>
            </w:r>
            <w:r w:rsidRPr="001566B8">
              <w:rPr>
                <w:rFonts w:ascii="Times New Roman" w:eastAsia="宋体" w:hAnsi="Times New Roman" w:cs="Times New Roman"/>
                <w:sz w:val="21"/>
                <w:szCs w:val="21"/>
                <w:vertAlign w:val="subscript"/>
              </w:rPr>
              <w:t>off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AF3CF5" w:rsidRPr="00ED6B46" w:rsidRDefault="00AF3CF5" w:rsidP="00184E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D6B46">
              <w:rPr>
                <w:rFonts w:ascii="Times New Roman" w:eastAsia="宋体" w:hAnsi="Times New Roman" w:cs="Times New Roman" w:hint="eastAsia"/>
                <w:color w:val="000000" w:themeColor="text1"/>
                <w:sz w:val="21"/>
                <w:szCs w:val="21"/>
              </w:rPr>
              <w:t>-</w:t>
            </w:r>
            <w:r w:rsidRPr="00ED6B46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0.02</w:t>
            </w:r>
          </w:p>
        </w:tc>
        <w:tc>
          <w:tcPr>
            <w:tcW w:w="0" w:type="auto"/>
            <w:vAlign w:val="center"/>
          </w:tcPr>
          <w:p w:rsidR="00AF3CF5" w:rsidRPr="00ED6B46" w:rsidRDefault="00AF3CF5" w:rsidP="00184E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D6B46">
              <w:rPr>
                <w:rFonts w:ascii="Times New Roman" w:eastAsia="宋体" w:hAnsi="Times New Roman" w:cs="Times New Roman" w:hint="eastAsia"/>
                <w:color w:val="000000" w:themeColor="text1"/>
                <w:sz w:val="21"/>
                <w:szCs w:val="21"/>
              </w:rPr>
              <w:t>-</w:t>
            </w:r>
            <w:r w:rsidRPr="00ED6B46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0.02</w:t>
            </w:r>
          </w:p>
        </w:tc>
      </w:tr>
      <w:tr w:rsidR="00AF3CF5" w:rsidRPr="00BB4153" w:rsidTr="00184EE3">
        <w:trPr>
          <w:jc w:val="center"/>
        </w:trPr>
        <w:tc>
          <w:tcPr>
            <w:tcW w:w="0" w:type="auto"/>
            <w:vAlign w:val="center"/>
          </w:tcPr>
          <w:p w:rsidR="00AF3CF5" w:rsidRPr="001566B8" w:rsidRDefault="00AF3CF5" w:rsidP="00184EE3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566B8">
              <w:rPr>
                <w:rFonts w:ascii="Times New Roman" w:hAnsi="Times New Roman" w:cs="Times New Roman"/>
                <w:sz w:val="21"/>
                <w:szCs w:val="21"/>
              </w:rPr>
              <w:t>EGFR T</w:t>
            </w:r>
            <w:r w:rsidRPr="001566B8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0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AF3CF5" w:rsidRPr="00ED6B46" w:rsidRDefault="00AF3CF5" w:rsidP="00184E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D6B46">
              <w:rPr>
                <w:rFonts w:ascii="Times New Roman" w:eastAsia="宋体" w:hAnsi="Times New Roman" w:cs="Times New Roman" w:hint="eastAsia"/>
                <w:color w:val="000000" w:themeColor="text1"/>
                <w:sz w:val="21"/>
                <w:szCs w:val="21"/>
              </w:rPr>
              <w:t>-</w:t>
            </w:r>
            <w:r w:rsidRPr="00ED6B46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0.08</w:t>
            </w:r>
          </w:p>
        </w:tc>
        <w:tc>
          <w:tcPr>
            <w:tcW w:w="0" w:type="auto"/>
            <w:vAlign w:val="center"/>
          </w:tcPr>
          <w:p w:rsidR="00AF3CF5" w:rsidRPr="00ED6B46" w:rsidRDefault="00AF3CF5" w:rsidP="00184E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D6B46">
              <w:rPr>
                <w:rFonts w:ascii="Times New Roman" w:eastAsia="宋体" w:hAnsi="Times New Roman" w:cs="Times New Roman" w:hint="eastAsia"/>
                <w:color w:val="000000" w:themeColor="text1"/>
                <w:sz w:val="21"/>
                <w:szCs w:val="21"/>
              </w:rPr>
              <w:t>-</w:t>
            </w:r>
            <w:r w:rsidRPr="00ED6B46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0.1</w:t>
            </w:r>
          </w:p>
        </w:tc>
      </w:tr>
      <w:tr w:rsidR="00AF3CF5" w:rsidRPr="00BB4153" w:rsidTr="00184EE3">
        <w:trPr>
          <w:jc w:val="center"/>
        </w:trPr>
        <w:tc>
          <w:tcPr>
            <w:tcW w:w="0" w:type="auto"/>
            <w:vAlign w:val="center"/>
          </w:tcPr>
          <w:p w:rsidR="00AF3CF5" w:rsidRPr="00BB4153" w:rsidRDefault="00AF3CF5" w:rsidP="00184EE3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B4153">
              <w:rPr>
                <w:rFonts w:ascii="Times New Roman" w:hAnsi="Times New Roman" w:cs="Times New Roman"/>
                <w:sz w:val="21"/>
                <w:szCs w:val="21"/>
              </w:rPr>
              <w:t>k</w:t>
            </w:r>
            <w:r w:rsidRPr="00BB4153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deg</w:t>
            </w:r>
            <w:r w:rsidRPr="00BB4153">
              <w:rPr>
                <w:rFonts w:ascii="Times New Roman" w:hAnsi="Times New Roman" w:cs="Times New Roman"/>
                <w:sz w:val="21"/>
                <w:szCs w:val="21"/>
              </w:rPr>
              <w:t xml:space="preserve"> EGFR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AF3CF5" w:rsidRPr="00BB4153" w:rsidRDefault="00AF3CF5" w:rsidP="00184EE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AF3CF5" w:rsidRPr="00ED6B46" w:rsidRDefault="00AF3CF5" w:rsidP="00184E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D6B46">
              <w:rPr>
                <w:rFonts w:ascii="Times New Roman" w:eastAsia="宋体" w:hAnsi="Times New Roman" w:cs="Times New Roman" w:hint="eastAsia"/>
                <w:color w:val="000000" w:themeColor="text1"/>
                <w:sz w:val="21"/>
                <w:szCs w:val="21"/>
              </w:rPr>
              <w:t>-</w:t>
            </w:r>
            <w:r w:rsidRPr="00ED6B46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0.02</w:t>
            </w:r>
          </w:p>
        </w:tc>
        <w:tc>
          <w:tcPr>
            <w:tcW w:w="0" w:type="auto"/>
            <w:vAlign w:val="center"/>
          </w:tcPr>
          <w:p w:rsidR="00AF3CF5" w:rsidRPr="00ED6B46" w:rsidRDefault="00AF3CF5" w:rsidP="00184EE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ED6B46">
              <w:rPr>
                <w:rFonts w:ascii="Times New Roman" w:eastAsia="宋体" w:hAnsi="Times New Roman" w:cs="Times New Roman" w:hint="eastAsia"/>
                <w:color w:val="000000" w:themeColor="text1"/>
                <w:sz w:val="21"/>
                <w:szCs w:val="21"/>
              </w:rPr>
              <w:t>-</w:t>
            </w:r>
            <w:r w:rsidRPr="00ED6B46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0.02</w:t>
            </w:r>
          </w:p>
        </w:tc>
      </w:tr>
    </w:tbl>
    <w:p w:rsidR="006116A9" w:rsidRDefault="006116A9" w:rsidP="006116A9">
      <w:pPr>
        <w:rPr>
          <w:rFonts w:ascii="Times New Roman" w:hAnsi="Times New Roman" w:cs="Times New Roman"/>
          <w:szCs w:val="21"/>
        </w:rPr>
        <w:sectPr w:rsidR="006116A9" w:rsidSect="00BC0B16">
          <w:pgSz w:w="16838" w:h="11906" w:orient="landscape"/>
          <w:pgMar w:top="1440" w:right="1440" w:bottom="1440" w:left="1440" w:header="680" w:footer="794" w:gutter="0"/>
          <w:cols w:space="425"/>
          <w:docGrid w:linePitch="312"/>
        </w:sectPr>
      </w:pPr>
    </w:p>
    <w:p w:rsidR="006C1F3F" w:rsidRPr="00155574" w:rsidRDefault="006C1F3F" w:rsidP="009A0120">
      <w:pPr>
        <w:rPr>
          <w:color w:val="000000" w:themeColor="text1"/>
        </w:rPr>
      </w:pPr>
    </w:p>
    <w:sectPr w:rsidR="006C1F3F" w:rsidRPr="00155574" w:rsidSect="006116A9">
      <w:pgSz w:w="11906" w:h="16838"/>
      <w:pgMar w:top="1440" w:right="1440" w:bottom="1440" w:left="1440" w:header="680" w:footer="794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026F" w:rsidRDefault="004E026F" w:rsidP="00BB08BC">
      <w:r>
        <w:separator/>
      </w:r>
    </w:p>
  </w:endnote>
  <w:endnote w:type="continuationSeparator" w:id="0">
    <w:p w:rsidR="004E026F" w:rsidRDefault="004E026F" w:rsidP="00BB08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026F" w:rsidRDefault="004E026F" w:rsidP="00BB08BC">
      <w:r>
        <w:separator/>
      </w:r>
    </w:p>
  </w:footnote>
  <w:footnote w:type="continuationSeparator" w:id="0">
    <w:p w:rsidR="004E026F" w:rsidRDefault="004E026F" w:rsidP="00BB08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F519E"/>
    <w:multiLevelType w:val="hybridMultilevel"/>
    <w:tmpl w:val="D9F62FFE"/>
    <w:lvl w:ilvl="0" w:tplc="04090001">
      <w:start w:val="1"/>
      <w:numFmt w:val="bullet"/>
      <w:lvlText w:val=""/>
      <w:lvlJc w:val="left"/>
      <w:pPr>
        <w:ind w:left="53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5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7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1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3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93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74F2"/>
    <w:rsid w:val="00004AFF"/>
    <w:rsid w:val="00006B46"/>
    <w:rsid w:val="000265FD"/>
    <w:rsid w:val="00032845"/>
    <w:rsid w:val="000352A4"/>
    <w:rsid w:val="0006130D"/>
    <w:rsid w:val="000617A7"/>
    <w:rsid w:val="0006714F"/>
    <w:rsid w:val="00075B76"/>
    <w:rsid w:val="00081E9E"/>
    <w:rsid w:val="00087FA2"/>
    <w:rsid w:val="000A260C"/>
    <w:rsid w:val="000A6C8C"/>
    <w:rsid w:val="000B389B"/>
    <w:rsid w:val="000C2B0F"/>
    <w:rsid w:val="000D33DF"/>
    <w:rsid w:val="000D7AF2"/>
    <w:rsid w:val="000E465C"/>
    <w:rsid w:val="00104127"/>
    <w:rsid w:val="00124F4E"/>
    <w:rsid w:val="00126379"/>
    <w:rsid w:val="0013356C"/>
    <w:rsid w:val="001336EA"/>
    <w:rsid w:val="00140E35"/>
    <w:rsid w:val="00154E8B"/>
    <w:rsid w:val="001554AA"/>
    <w:rsid w:val="00155574"/>
    <w:rsid w:val="001566B8"/>
    <w:rsid w:val="001566FB"/>
    <w:rsid w:val="0018109E"/>
    <w:rsid w:val="00181473"/>
    <w:rsid w:val="001912F4"/>
    <w:rsid w:val="0019312B"/>
    <w:rsid w:val="0019442E"/>
    <w:rsid w:val="00197FBA"/>
    <w:rsid w:val="001C2699"/>
    <w:rsid w:val="001D427A"/>
    <w:rsid w:val="001E0F16"/>
    <w:rsid w:val="001E11A4"/>
    <w:rsid w:val="001E524F"/>
    <w:rsid w:val="001F7280"/>
    <w:rsid w:val="00200BBD"/>
    <w:rsid w:val="00210119"/>
    <w:rsid w:val="00216EFF"/>
    <w:rsid w:val="00231729"/>
    <w:rsid w:val="00234061"/>
    <w:rsid w:val="00246184"/>
    <w:rsid w:val="00246E1F"/>
    <w:rsid w:val="002617ED"/>
    <w:rsid w:val="00262657"/>
    <w:rsid w:val="00262977"/>
    <w:rsid w:val="0027194A"/>
    <w:rsid w:val="00275CAA"/>
    <w:rsid w:val="002A2F1D"/>
    <w:rsid w:val="002B1EE8"/>
    <w:rsid w:val="002D1059"/>
    <w:rsid w:val="002F0F2C"/>
    <w:rsid w:val="002F760C"/>
    <w:rsid w:val="00301908"/>
    <w:rsid w:val="003023B8"/>
    <w:rsid w:val="00315840"/>
    <w:rsid w:val="00315CCE"/>
    <w:rsid w:val="003264F8"/>
    <w:rsid w:val="00327D8B"/>
    <w:rsid w:val="00331FB8"/>
    <w:rsid w:val="0033242B"/>
    <w:rsid w:val="00340891"/>
    <w:rsid w:val="00342195"/>
    <w:rsid w:val="00344792"/>
    <w:rsid w:val="00345CAF"/>
    <w:rsid w:val="00362FC5"/>
    <w:rsid w:val="0036358C"/>
    <w:rsid w:val="0037166A"/>
    <w:rsid w:val="00386FEB"/>
    <w:rsid w:val="0039044A"/>
    <w:rsid w:val="003A12DD"/>
    <w:rsid w:val="003A28E8"/>
    <w:rsid w:val="003B2FB5"/>
    <w:rsid w:val="003C28BC"/>
    <w:rsid w:val="003D21EE"/>
    <w:rsid w:val="003E7DDD"/>
    <w:rsid w:val="003F18CD"/>
    <w:rsid w:val="003F2B77"/>
    <w:rsid w:val="0040193C"/>
    <w:rsid w:val="0040773A"/>
    <w:rsid w:val="004112F6"/>
    <w:rsid w:val="00417E22"/>
    <w:rsid w:val="00422BFE"/>
    <w:rsid w:val="00424ECB"/>
    <w:rsid w:val="00435A5E"/>
    <w:rsid w:val="0043686F"/>
    <w:rsid w:val="004440AE"/>
    <w:rsid w:val="004444CC"/>
    <w:rsid w:val="00446400"/>
    <w:rsid w:val="00446C5C"/>
    <w:rsid w:val="00450F78"/>
    <w:rsid w:val="00463099"/>
    <w:rsid w:val="00473384"/>
    <w:rsid w:val="00474927"/>
    <w:rsid w:val="004759FB"/>
    <w:rsid w:val="004768A3"/>
    <w:rsid w:val="00481131"/>
    <w:rsid w:val="00485ED0"/>
    <w:rsid w:val="004923EF"/>
    <w:rsid w:val="004940F7"/>
    <w:rsid w:val="0049622C"/>
    <w:rsid w:val="004A6631"/>
    <w:rsid w:val="004B142E"/>
    <w:rsid w:val="004B58B9"/>
    <w:rsid w:val="004B66CF"/>
    <w:rsid w:val="004B67A1"/>
    <w:rsid w:val="004B6A18"/>
    <w:rsid w:val="004C0470"/>
    <w:rsid w:val="004C68FF"/>
    <w:rsid w:val="004E026F"/>
    <w:rsid w:val="004E3F0F"/>
    <w:rsid w:val="004E787D"/>
    <w:rsid w:val="005021D1"/>
    <w:rsid w:val="005030BF"/>
    <w:rsid w:val="00526648"/>
    <w:rsid w:val="00530E5F"/>
    <w:rsid w:val="00531BB8"/>
    <w:rsid w:val="00543AE7"/>
    <w:rsid w:val="00551AAB"/>
    <w:rsid w:val="00551E91"/>
    <w:rsid w:val="00566576"/>
    <w:rsid w:val="00575636"/>
    <w:rsid w:val="00583D9B"/>
    <w:rsid w:val="00587BFD"/>
    <w:rsid w:val="005A203E"/>
    <w:rsid w:val="005A72F6"/>
    <w:rsid w:val="005C5D06"/>
    <w:rsid w:val="005D0503"/>
    <w:rsid w:val="005D6153"/>
    <w:rsid w:val="005E1380"/>
    <w:rsid w:val="005F74F2"/>
    <w:rsid w:val="00605407"/>
    <w:rsid w:val="00610980"/>
    <w:rsid w:val="006116A9"/>
    <w:rsid w:val="0061191A"/>
    <w:rsid w:val="00624C57"/>
    <w:rsid w:val="0063607F"/>
    <w:rsid w:val="00640C06"/>
    <w:rsid w:val="0064699D"/>
    <w:rsid w:val="006573F3"/>
    <w:rsid w:val="006609AD"/>
    <w:rsid w:val="00667F40"/>
    <w:rsid w:val="006720B3"/>
    <w:rsid w:val="0068002E"/>
    <w:rsid w:val="0068323C"/>
    <w:rsid w:val="006A590B"/>
    <w:rsid w:val="006B3781"/>
    <w:rsid w:val="006B7080"/>
    <w:rsid w:val="006C1F3F"/>
    <w:rsid w:val="006C6460"/>
    <w:rsid w:val="006C7130"/>
    <w:rsid w:val="006D0BB9"/>
    <w:rsid w:val="006E2992"/>
    <w:rsid w:val="006E3D3B"/>
    <w:rsid w:val="006E60F3"/>
    <w:rsid w:val="007032BD"/>
    <w:rsid w:val="007114A2"/>
    <w:rsid w:val="007146C8"/>
    <w:rsid w:val="00716ADC"/>
    <w:rsid w:val="00733C07"/>
    <w:rsid w:val="007441BA"/>
    <w:rsid w:val="007508B8"/>
    <w:rsid w:val="007637B5"/>
    <w:rsid w:val="00764ECE"/>
    <w:rsid w:val="00770220"/>
    <w:rsid w:val="0077519B"/>
    <w:rsid w:val="007A0546"/>
    <w:rsid w:val="007A3100"/>
    <w:rsid w:val="007A78DD"/>
    <w:rsid w:val="007C20D0"/>
    <w:rsid w:val="007C4312"/>
    <w:rsid w:val="007D0085"/>
    <w:rsid w:val="007D2CAF"/>
    <w:rsid w:val="007E1907"/>
    <w:rsid w:val="007E45FE"/>
    <w:rsid w:val="007E69C5"/>
    <w:rsid w:val="007F0FA8"/>
    <w:rsid w:val="007F10EE"/>
    <w:rsid w:val="007F29F0"/>
    <w:rsid w:val="007F3008"/>
    <w:rsid w:val="00801F9A"/>
    <w:rsid w:val="008209FD"/>
    <w:rsid w:val="00822B7F"/>
    <w:rsid w:val="00827DAA"/>
    <w:rsid w:val="00830417"/>
    <w:rsid w:val="008337D3"/>
    <w:rsid w:val="00846DD3"/>
    <w:rsid w:val="00847934"/>
    <w:rsid w:val="0087139C"/>
    <w:rsid w:val="00873CF7"/>
    <w:rsid w:val="00882227"/>
    <w:rsid w:val="008B2714"/>
    <w:rsid w:val="008B7072"/>
    <w:rsid w:val="008F1FB7"/>
    <w:rsid w:val="00902875"/>
    <w:rsid w:val="00905450"/>
    <w:rsid w:val="00905C37"/>
    <w:rsid w:val="009251ED"/>
    <w:rsid w:val="009450F5"/>
    <w:rsid w:val="009675E8"/>
    <w:rsid w:val="00975A67"/>
    <w:rsid w:val="009765B9"/>
    <w:rsid w:val="00984E32"/>
    <w:rsid w:val="0099381A"/>
    <w:rsid w:val="00994566"/>
    <w:rsid w:val="00996DFA"/>
    <w:rsid w:val="009A0120"/>
    <w:rsid w:val="009A4EA7"/>
    <w:rsid w:val="009B400A"/>
    <w:rsid w:val="009C3364"/>
    <w:rsid w:val="009D226E"/>
    <w:rsid w:val="009D6724"/>
    <w:rsid w:val="009D71D0"/>
    <w:rsid w:val="009E6722"/>
    <w:rsid w:val="009F2234"/>
    <w:rsid w:val="009F4A8E"/>
    <w:rsid w:val="00A021A7"/>
    <w:rsid w:val="00A0290A"/>
    <w:rsid w:val="00A12B33"/>
    <w:rsid w:val="00A2420F"/>
    <w:rsid w:val="00A25C4A"/>
    <w:rsid w:val="00A40F1C"/>
    <w:rsid w:val="00A43BB4"/>
    <w:rsid w:val="00A442E2"/>
    <w:rsid w:val="00A75816"/>
    <w:rsid w:val="00A834CB"/>
    <w:rsid w:val="00AA51D4"/>
    <w:rsid w:val="00AB01A6"/>
    <w:rsid w:val="00AB0B4D"/>
    <w:rsid w:val="00AB104B"/>
    <w:rsid w:val="00AB25FD"/>
    <w:rsid w:val="00AB4F12"/>
    <w:rsid w:val="00AB6DF2"/>
    <w:rsid w:val="00AC7E1E"/>
    <w:rsid w:val="00AC7F34"/>
    <w:rsid w:val="00AD0240"/>
    <w:rsid w:val="00AD07DB"/>
    <w:rsid w:val="00AE06C2"/>
    <w:rsid w:val="00AE112E"/>
    <w:rsid w:val="00AF0E4A"/>
    <w:rsid w:val="00AF39AD"/>
    <w:rsid w:val="00AF3CF5"/>
    <w:rsid w:val="00AF727D"/>
    <w:rsid w:val="00AF7803"/>
    <w:rsid w:val="00B07223"/>
    <w:rsid w:val="00B2525D"/>
    <w:rsid w:val="00B407B9"/>
    <w:rsid w:val="00B4194C"/>
    <w:rsid w:val="00B50BA2"/>
    <w:rsid w:val="00B50FB6"/>
    <w:rsid w:val="00B53BDB"/>
    <w:rsid w:val="00B62E96"/>
    <w:rsid w:val="00B64511"/>
    <w:rsid w:val="00B71185"/>
    <w:rsid w:val="00B71336"/>
    <w:rsid w:val="00B77158"/>
    <w:rsid w:val="00B911CC"/>
    <w:rsid w:val="00B9276F"/>
    <w:rsid w:val="00BB08BC"/>
    <w:rsid w:val="00BB4153"/>
    <w:rsid w:val="00BC0B16"/>
    <w:rsid w:val="00BC1F6D"/>
    <w:rsid w:val="00BD4618"/>
    <w:rsid w:val="00BE3E00"/>
    <w:rsid w:val="00BE488E"/>
    <w:rsid w:val="00BE72EB"/>
    <w:rsid w:val="00BF331C"/>
    <w:rsid w:val="00BF6C43"/>
    <w:rsid w:val="00C04164"/>
    <w:rsid w:val="00C159B1"/>
    <w:rsid w:val="00C21436"/>
    <w:rsid w:val="00C21811"/>
    <w:rsid w:val="00C24E5D"/>
    <w:rsid w:val="00C33B28"/>
    <w:rsid w:val="00C369DA"/>
    <w:rsid w:val="00C37C7D"/>
    <w:rsid w:val="00C409ED"/>
    <w:rsid w:val="00C5773E"/>
    <w:rsid w:val="00C661BD"/>
    <w:rsid w:val="00C72735"/>
    <w:rsid w:val="00CA3F19"/>
    <w:rsid w:val="00CB0059"/>
    <w:rsid w:val="00CB3883"/>
    <w:rsid w:val="00CD1224"/>
    <w:rsid w:val="00CD1C0A"/>
    <w:rsid w:val="00CD43F6"/>
    <w:rsid w:val="00CE333F"/>
    <w:rsid w:val="00CE3742"/>
    <w:rsid w:val="00CE48AC"/>
    <w:rsid w:val="00D1007C"/>
    <w:rsid w:val="00D17790"/>
    <w:rsid w:val="00D20646"/>
    <w:rsid w:val="00D2655B"/>
    <w:rsid w:val="00D32AC4"/>
    <w:rsid w:val="00D33BEE"/>
    <w:rsid w:val="00D430A3"/>
    <w:rsid w:val="00D5491D"/>
    <w:rsid w:val="00D65180"/>
    <w:rsid w:val="00D702AD"/>
    <w:rsid w:val="00D7684D"/>
    <w:rsid w:val="00D975BE"/>
    <w:rsid w:val="00DA3883"/>
    <w:rsid w:val="00DB70A2"/>
    <w:rsid w:val="00DC0757"/>
    <w:rsid w:val="00DD05DC"/>
    <w:rsid w:val="00DD1E80"/>
    <w:rsid w:val="00DD5B2E"/>
    <w:rsid w:val="00DE15D6"/>
    <w:rsid w:val="00DF0A9C"/>
    <w:rsid w:val="00DF14AA"/>
    <w:rsid w:val="00DF2100"/>
    <w:rsid w:val="00DF26F5"/>
    <w:rsid w:val="00DF6F0A"/>
    <w:rsid w:val="00E002B4"/>
    <w:rsid w:val="00E1362B"/>
    <w:rsid w:val="00E225FF"/>
    <w:rsid w:val="00E402C9"/>
    <w:rsid w:val="00E4432D"/>
    <w:rsid w:val="00E502E0"/>
    <w:rsid w:val="00E53F1A"/>
    <w:rsid w:val="00E624A9"/>
    <w:rsid w:val="00E67B62"/>
    <w:rsid w:val="00E73864"/>
    <w:rsid w:val="00E8258D"/>
    <w:rsid w:val="00E90E59"/>
    <w:rsid w:val="00E9188F"/>
    <w:rsid w:val="00EA580A"/>
    <w:rsid w:val="00EB26CA"/>
    <w:rsid w:val="00EC287B"/>
    <w:rsid w:val="00ED32DF"/>
    <w:rsid w:val="00ED448F"/>
    <w:rsid w:val="00ED6B46"/>
    <w:rsid w:val="00F033F0"/>
    <w:rsid w:val="00F0435B"/>
    <w:rsid w:val="00F109C8"/>
    <w:rsid w:val="00F15C17"/>
    <w:rsid w:val="00F275A5"/>
    <w:rsid w:val="00F35EE9"/>
    <w:rsid w:val="00F37C23"/>
    <w:rsid w:val="00F65199"/>
    <w:rsid w:val="00F66F1A"/>
    <w:rsid w:val="00F74654"/>
    <w:rsid w:val="00F75076"/>
    <w:rsid w:val="00F83549"/>
    <w:rsid w:val="00F90D72"/>
    <w:rsid w:val="00F95FBD"/>
    <w:rsid w:val="00FB176A"/>
    <w:rsid w:val="00FB2767"/>
    <w:rsid w:val="00FB3BD8"/>
    <w:rsid w:val="00FC6FD1"/>
    <w:rsid w:val="00FC7F92"/>
    <w:rsid w:val="00FD1ABC"/>
    <w:rsid w:val="00FD2AB8"/>
    <w:rsid w:val="00FF3014"/>
    <w:rsid w:val="00FF7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34813E"/>
  <w15:chartTrackingRefBased/>
  <w15:docId w15:val="{66BBCEDB-96E3-4043-B9E3-2311F1790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33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08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08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08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08BC"/>
    <w:rPr>
      <w:sz w:val="18"/>
      <w:szCs w:val="18"/>
    </w:rPr>
  </w:style>
  <w:style w:type="table" w:customStyle="1" w:styleId="1">
    <w:name w:val="样式1"/>
    <w:basedOn w:val="10"/>
    <w:uiPriority w:val="99"/>
    <w:qFormat/>
    <w:rsid w:val="00BB08BC"/>
    <w:rPr>
      <w:kern w:val="0"/>
      <w:sz w:val="20"/>
      <w:szCs w:val="20"/>
    </w:rPr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10">
    <w:name w:val="Table Simple 1"/>
    <w:basedOn w:val="a1"/>
    <w:uiPriority w:val="99"/>
    <w:semiHidden/>
    <w:unhideWhenUsed/>
    <w:rsid w:val="00BB08BC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a7">
    <w:name w:val="Table Grid"/>
    <w:basedOn w:val="a1"/>
    <w:uiPriority w:val="39"/>
    <w:rsid w:val="00BE72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next w:val="a7"/>
    <w:uiPriority w:val="39"/>
    <w:rsid w:val="00BE72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E72EB"/>
    <w:pPr>
      <w:ind w:firstLineChars="200" w:firstLine="420"/>
    </w:pPr>
  </w:style>
  <w:style w:type="table" w:customStyle="1" w:styleId="110">
    <w:name w:val="样式11"/>
    <w:basedOn w:val="10"/>
    <w:uiPriority w:val="99"/>
    <w:rsid w:val="000A6C8C"/>
    <w:rPr>
      <w:kern w:val="0"/>
      <w:sz w:val="20"/>
      <w:szCs w:val="20"/>
    </w:rPr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03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F86517-D461-446A-ACEB-4F2C2A078E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2823</TotalTime>
  <Pages>3</Pages>
  <Words>258</Words>
  <Characters>1475</Characters>
  <Application>Microsoft Office Word</Application>
  <DocSecurity>0</DocSecurity>
  <Lines>12</Lines>
  <Paragraphs>3</Paragraphs>
  <ScaleCrop>false</ScaleCrop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GuoPeng</dc:creator>
  <cp:keywords/>
  <dc:description/>
  <cp:lastModifiedBy>Windows 用户</cp:lastModifiedBy>
  <cp:revision>310</cp:revision>
  <dcterms:created xsi:type="dcterms:W3CDTF">2022-05-20T01:29:00Z</dcterms:created>
  <dcterms:modified xsi:type="dcterms:W3CDTF">2023-12-26T09:24:00Z</dcterms:modified>
</cp:coreProperties>
</file>