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D858E" w14:textId="7F3CDA4B" w:rsidR="005E42AD" w:rsidRDefault="005E42AD" w:rsidP="005E42AD">
      <w:pPr>
        <w:spacing w:line="480" w:lineRule="auto"/>
        <w:rPr>
          <w:rFonts w:ascii="Times New Roman" w:hAnsi="Times New Roman" w:cs="Times New Roman"/>
          <w:b/>
          <w:color w:val="000000" w:themeColor="text1"/>
          <w:kern w:val="0"/>
        </w:rPr>
      </w:pPr>
      <w:r w:rsidRPr="005E42AD">
        <w:rPr>
          <w:rFonts w:ascii="Times New Roman" w:hAnsi="Times New Roman" w:cs="Times New Roman"/>
          <w:b/>
          <w:color w:val="000000" w:themeColor="text1"/>
          <w:kern w:val="0"/>
        </w:rPr>
        <w:t>Highlights</w:t>
      </w:r>
    </w:p>
    <w:p w14:paraId="5F5971D3" w14:textId="1DDDD438" w:rsidR="005E42AD" w:rsidRPr="005E42AD" w:rsidRDefault="00480351" w:rsidP="005E42AD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Cs/>
          <w:iCs/>
          <w:color w:val="000000" w:themeColor="text1"/>
        </w:rPr>
        <w:t>Clinical v</w:t>
      </w:r>
      <w:r w:rsidR="005E42AD" w:rsidRPr="005E42AD">
        <w:rPr>
          <w:rFonts w:ascii="Times New Roman" w:hAnsi="Times New Roman"/>
          <w:bCs/>
          <w:iCs/>
          <w:color w:val="000000" w:themeColor="text1"/>
        </w:rPr>
        <w:t xml:space="preserve">alue of LNneg </w:t>
      </w:r>
      <w:r w:rsidR="005E42AD" w:rsidRPr="005E42AD">
        <w:rPr>
          <w:rFonts w:ascii="Times New Roman" w:hAnsi="Times New Roman"/>
          <w:color w:val="000000" w:themeColor="text1"/>
        </w:rPr>
        <w:t xml:space="preserve">in N0 </w:t>
      </w:r>
      <w:r>
        <w:rPr>
          <w:rFonts w:ascii="Times New Roman" w:hAnsi="Times New Roman"/>
          <w:color w:val="000000" w:themeColor="text1"/>
        </w:rPr>
        <w:t>subgroup of</w:t>
      </w:r>
      <w:r w:rsidR="005E42AD" w:rsidRPr="005E42AD">
        <w:rPr>
          <w:rFonts w:ascii="Times New Roman" w:hAnsi="Times New Roman"/>
          <w:color w:val="000000" w:themeColor="text1"/>
        </w:rPr>
        <w:t xml:space="preserve"> locoregionally advanced NPC was unclear</w:t>
      </w:r>
    </w:p>
    <w:p w14:paraId="0570924F" w14:textId="54CFD97D" w:rsidR="005E42AD" w:rsidRPr="005E42AD" w:rsidRDefault="005E42AD" w:rsidP="005E42AD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bCs/>
          <w:iCs/>
          <w:color w:val="000000" w:themeColor="text1"/>
        </w:rPr>
      </w:pPr>
      <w:r w:rsidRPr="005E42AD">
        <w:rPr>
          <w:rFonts w:ascii="Times New Roman" w:hAnsi="Times New Roman"/>
          <w:color w:val="000000" w:themeColor="text1"/>
          <w:kern w:val="0"/>
        </w:rPr>
        <w:t xml:space="preserve">MRI-based dispersed </w:t>
      </w:r>
      <w:r w:rsidR="00480351">
        <w:rPr>
          <w:rFonts w:ascii="Times New Roman" w:hAnsi="Times New Roman"/>
          <w:color w:val="000000" w:themeColor="text1"/>
          <w:kern w:val="0"/>
        </w:rPr>
        <w:t>distribution</w:t>
      </w:r>
      <w:r w:rsidRPr="005E42AD">
        <w:rPr>
          <w:rFonts w:ascii="Times New Roman" w:hAnsi="Times New Roman"/>
          <w:color w:val="000000" w:themeColor="text1"/>
          <w:kern w:val="0"/>
        </w:rPr>
        <w:t xml:space="preserve"> of cervical </w:t>
      </w:r>
      <w:r w:rsidRPr="005E42AD">
        <w:rPr>
          <w:rFonts w:ascii="Times New Roman" w:hAnsi="Times New Roman"/>
          <w:bCs/>
          <w:iCs/>
          <w:color w:val="000000" w:themeColor="text1"/>
        </w:rPr>
        <w:t xml:space="preserve">LNneg was related to </w:t>
      </w:r>
      <w:r w:rsidRPr="005E42AD">
        <w:rPr>
          <w:rFonts w:ascii="Times New Roman" w:hAnsi="Times New Roman" w:hint="eastAsia"/>
          <w:bCs/>
          <w:iCs/>
          <w:color w:val="000000" w:themeColor="text1"/>
        </w:rPr>
        <w:t>improved</w:t>
      </w:r>
      <w:r w:rsidRPr="005E42AD">
        <w:rPr>
          <w:rFonts w:ascii="Times New Roman" w:hAnsi="Times New Roman"/>
          <w:bCs/>
          <w:iCs/>
          <w:color w:val="000000" w:themeColor="text1"/>
        </w:rPr>
        <w:t xml:space="preserve"> </w:t>
      </w:r>
      <w:r w:rsidR="00480351">
        <w:rPr>
          <w:rFonts w:ascii="Times New Roman" w:hAnsi="Times New Roman"/>
          <w:bCs/>
          <w:iCs/>
          <w:color w:val="000000" w:themeColor="text1"/>
        </w:rPr>
        <w:t>OS</w:t>
      </w:r>
    </w:p>
    <w:p w14:paraId="086701EE" w14:textId="5D9B6CCB" w:rsidR="005E42AD" w:rsidRPr="005E42AD" w:rsidRDefault="005E42AD" w:rsidP="005E42AD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color w:val="000000" w:themeColor="text1"/>
          <w:kern w:val="0"/>
        </w:rPr>
      </w:pPr>
      <w:r w:rsidRPr="005E42AD">
        <w:rPr>
          <w:rFonts w:ascii="Times New Roman" w:hAnsi="Times New Roman"/>
          <w:bCs/>
          <w:iCs/>
          <w:color w:val="000000" w:themeColor="text1"/>
        </w:rPr>
        <w:t xml:space="preserve">The </w:t>
      </w:r>
      <w:r w:rsidR="00480351">
        <w:rPr>
          <w:rFonts w:ascii="Times New Roman" w:hAnsi="Times New Roman"/>
          <w:bCs/>
          <w:iCs/>
          <w:color w:val="000000" w:themeColor="text1"/>
        </w:rPr>
        <w:t xml:space="preserve">OS </w:t>
      </w:r>
      <w:r w:rsidRPr="005E42AD">
        <w:rPr>
          <w:rFonts w:ascii="Times New Roman" w:hAnsi="Times New Roman"/>
          <w:bCs/>
          <w:iCs/>
          <w:color w:val="000000" w:themeColor="text1"/>
        </w:rPr>
        <w:t xml:space="preserve">advantage of </w:t>
      </w:r>
      <w:r w:rsidRPr="005E42AD">
        <w:rPr>
          <w:rFonts w:ascii="Times New Roman" w:hAnsi="Times New Roman"/>
          <w:color w:val="000000" w:themeColor="text1"/>
          <w:kern w:val="0"/>
        </w:rPr>
        <w:t xml:space="preserve">dispersed type was </w:t>
      </w:r>
      <w:r w:rsidRPr="005E42AD">
        <w:rPr>
          <w:rFonts w:ascii="Times New Roman" w:hAnsi="Times New Roman"/>
          <w:bCs/>
          <w:iCs/>
          <w:color w:val="000000" w:themeColor="text1"/>
          <w:kern w:val="0"/>
        </w:rPr>
        <w:t xml:space="preserve">mainly due to a </w:t>
      </w:r>
      <w:r w:rsidR="00480351">
        <w:rPr>
          <w:rFonts w:ascii="Times New Roman" w:hAnsi="Times New Roman"/>
          <w:bCs/>
          <w:iCs/>
          <w:color w:val="000000" w:themeColor="text1"/>
          <w:kern w:val="0"/>
        </w:rPr>
        <w:t>better</w:t>
      </w:r>
      <w:r w:rsidRPr="005E42AD">
        <w:rPr>
          <w:rFonts w:ascii="Times New Roman" w:hAnsi="Times New Roman"/>
          <w:bCs/>
          <w:iCs/>
          <w:color w:val="000000" w:themeColor="text1"/>
          <w:kern w:val="0"/>
        </w:rPr>
        <w:t xml:space="preserve"> </w:t>
      </w:r>
      <w:r w:rsidR="00480351">
        <w:rPr>
          <w:rFonts w:ascii="Times New Roman" w:hAnsi="Times New Roman" w:cs="Times New Roman"/>
          <w:color w:val="000000" w:themeColor="text1"/>
          <w:kern w:val="0"/>
        </w:rPr>
        <w:t>regional</w:t>
      </w:r>
      <w:r w:rsidRPr="005E42AD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480351">
        <w:rPr>
          <w:rFonts w:ascii="Times New Roman" w:hAnsi="Times New Roman"/>
          <w:bCs/>
          <w:iCs/>
          <w:color w:val="000000" w:themeColor="text1"/>
          <w:kern w:val="0"/>
        </w:rPr>
        <w:t>control</w:t>
      </w:r>
      <w:r w:rsidRPr="005E42AD">
        <w:rPr>
          <w:rFonts w:ascii="Times New Roman" w:hAnsi="Times New Roman"/>
          <w:bCs/>
          <w:iCs/>
          <w:color w:val="000000" w:themeColor="text1"/>
          <w:kern w:val="0"/>
        </w:rPr>
        <w:t xml:space="preserve"> </w:t>
      </w:r>
    </w:p>
    <w:p w14:paraId="419C1EFA" w14:textId="4941E530" w:rsidR="00480351" w:rsidRPr="00480351" w:rsidRDefault="00480351" w:rsidP="005E42AD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bCs/>
          <w:iCs/>
          <w:color w:val="000000" w:themeColor="text1"/>
        </w:rPr>
      </w:pPr>
      <w:r w:rsidRPr="0051191F">
        <w:rPr>
          <w:rFonts w:ascii="Times New Roman" w:hAnsi="Times New Roman"/>
          <w:kern w:val="0"/>
        </w:rPr>
        <w:t>IC+CCRT</w:t>
      </w:r>
      <w:r>
        <w:rPr>
          <w:rFonts w:ascii="Times New Roman" w:hAnsi="Times New Roman"/>
          <w:kern w:val="0"/>
        </w:rPr>
        <w:t xml:space="preserve"> (high-dose </w:t>
      </w:r>
      <w:r w:rsidRPr="0051191F">
        <w:rPr>
          <w:rFonts w:ascii="Times New Roman" w:hAnsi="Times New Roman"/>
          <w:kern w:val="0"/>
        </w:rPr>
        <w:t>CCRT</w:t>
      </w:r>
      <w:r>
        <w:rPr>
          <w:rFonts w:ascii="Times New Roman" w:hAnsi="Times New Roman"/>
          <w:kern w:val="0"/>
        </w:rPr>
        <w:t>)</w:t>
      </w:r>
      <w:r w:rsidRPr="0051191F">
        <w:rPr>
          <w:rFonts w:ascii="Times New Roman" w:hAnsi="Times New Roman"/>
          <w:kern w:val="0"/>
        </w:rPr>
        <w:t xml:space="preserve"> benefit</w:t>
      </w:r>
      <w:r>
        <w:rPr>
          <w:rFonts w:ascii="Times New Roman" w:hAnsi="Times New Roman"/>
          <w:kern w:val="0"/>
        </w:rPr>
        <w:t>ed</w:t>
      </w:r>
      <w:r w:rsidRPr="0051191F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 xml:space="preserve">patients with </w:t>
      </w:r>
      <w:r w:rsidRPr="0051191F">
        <w:rPr>
          <w:rFonts w:ascii="Times New Roman" w:hAnsi="Times New Roman"/>
          <w:kern w:val="0"/>
        </w:rPr>
        <w:t>concentrated</w:t>
      </w:r>
      <w:r w:rsidRPr="00CA4631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>(</w:t>
      </w:r>
      <w:r w:rsidRPr="0051191F">
        <w:rPr>
          <w:rFonts w:ascii="Times New Roman" w:hAnsi="Times New Roman"/>
          <w:kern w:val="0"/>
        </w:rPr>
        <w:t>dispersed</w:t>
      </w:r>
      <w:r>
        <w:rPr>
          <w:rFonts w:ascii="Times New Roman" w:hAnsi="Times New Roman"/>
          <w:kern w:val="0"/>
        </w:rPr>
        <w:t>)</w:t>
      </w:r>
      <w:r w:rsidRPr="0051191F">
        <w:rPr>
          <w:rFonts w:ascii="Times New Roman" w:hAnsi="Times New Roman"/>
          <w:kern w:val="0"/>
        </w:rPr>
        <w:t xml:space="preserve"> LNneg</w:t>
      </w:r>
    </w:p>
    <w:p w14:paraId="15B75FCC" w14:textId="2A2752B1" w:rsidR="005E42AD" w:rsidRPr="005E42AD" w:rsidRDefault="005E42AD" w:rsidP="005E42AD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bCs/>
          <w:iCs/>
          <w:color w:val="000000" w:themeColor="text1"/>
        </w:rPr>
      </w:pPr>
      <w:r w:rsidRPr="005E42AD">
        <w:rPr>
          <w:rFonts w:ascii="Times New Roman" w:hAnsi="Times New Roman" w:cs="Times New Roman"/>
          <w:color w:val="000000" w:themeColor="text1"/>
          <w:kern w:val="0"/>
        </w:rPr>
        <w:t>IC+CCRT</w:t>
      </w:r>
      <w:r w:rsidRPr="005E42AD">
        <w:rPr>
          <w:rFonts w:ascii="Times New Roman" w:hAnsi="Times New Roman"/>
          <w:color w:val="000000" w:themeColor="text1"/>
          <w:kern w:val="0"/>
        </w:rPr>
        <w:t xml:space="preserve"> induced a generally </w:t>
      </w:r>
      <w:r w:rsidRPr="005E42AD">
        <w:rPr>
          <w:rFonts w:ascii="Times New Roman" w:hAnsi="Times New Roman"/>
          <w:bCs/>
          <w:iCs/>
          <w:color w:val="000000" w:themeColor="text1"/>
        </w:rPr>
        <w:t xml:space="preserve">greater and faster LNneg regression than </w:t>
      </w:r>
      <w:r w:rsidRPr="005E42AD">
        <w:rPr>
          <w:rFonts w:ascii="Times New Roman" w:hAnsi="Times New Roman"/>
          <w:color w:val="000000" w:themeColor="text1"/>
          <w:kern w:val="0"/>
        </w:rPr>
        <w:t>CCRT</w:t>
      </w:r>
    </w:p>
    <w:p w14:paraId="31A7E910" w14:textId="77777777" w:rsidR="006803EB" w:rsidRPr="005E42AD" w:rsidRDefault="00480351"/>
    <w:sectPr w:rsidR="006803EB" w:rsidRPr="005E42AD" w:rsidSect="00E929B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5DB3"/>
    <w:multiLevelType w:val="hybridMultilevel"/>
    <w:tmpl w:val="EF262920"/>
    <w:lvl w:ilvl="0" w:tplc="D2B27894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AD"/>
    <w:rsid w:val="00010B1F"/>
    <w:rsid w:val="00050F5C"/>
    <w:rsid w:val="00054798"/>
    <w:rsid w:val="00083BF9"/>
    <w:rsid w:val="000859DF"/>
    <w:rsid w:val="000A6724"/>
    <w:rsid w:val="000B26A4"/>
    <w:rsid w:val="000B2BF3"/>
    <w:rsid w:val="000B46E5"/>
    <w:rsid w:val="000D6B9F"/>
    <w:rsid w:val="000D7A21"/>
    <w:rsid w:val="000E22BF"/>
    <w:rsid w:val="001039D9"/>
    <w:rsid w:val="00120CC1"/>
    <w:rsid w:val="0015494E"/>
    <w:rsid w:val="001563A0"/>
    <w:rsid w:val="00163371"/>
    <w:rsid w:val="00174CE0"/>
    <w:rsid w:val="001764BD"/>
    <w:rsid w:val="0018719D"/>
    <w:rsid w:val="001A448D"/>
    <w:rsid w:val="001A67B0"/>
    <w:rsid w:val="001B39C7"/>
    <w:rsid w:val="001C2F76"/>
    <w:rsid w:val="001E3792"/>
    <w:rsid w:val="00200702"/>
    <w:rsid w:val="002056DB"/>
    <w:rsid w:val="00207F86"/>
    <w:rsid w:val="00220AE0"/>
    <w:rsid w:val="002552D5"/>
    <w:rsid w:val="002573F6"/>
    <w:rsid w:val="00260534"/>
    <w:rsid w:val="00262C11"/>
    <w:rsid w:val="00295893"/>
    <w:rsid w:val="002A3EDF"/>
    <w:rsid w:val="002B75CA"/>
    <w:rsid w:val="002D1358"/>
    <w:rsid w:val="002D270B"/>
    <w:rsid w:val="002E623F"/>
    <w:rsid w:val="002F205A"/>
    <w:rsid w:val="0030200A"/>
    <w:rsid w:val="003024F9"/>
    <w:rsid w:val="00326430"/>
    <w:rsid w:val="003330C7"/>
    <w:rsid w:val="00334F1D"/>
    <w:rsid w:val="003351A8"/>
    <w:rsid w:val="003456AE"/>
    <w:rsid w:val="00370AE6"/>
    <w:rsid w:val="00391D45"/>
    <w:rsid w:val="00396C6C"/>
    <w:rsid w:val="003B6196"/>
    <w:rsid w:val="003B6D5C"/>
    <w:rsid w:val="003C7CCA"/>
    <w:rsid w:val="003D3E8F"/>
    <w:rsid w:val="003D50C7"/>
    <w:rsid w:val="003D5202"/>
    <w:rsid w:val="00411851"/>
    <w:rsid w:val="0041540A"/>
    <w:rsid w:val="00416A16"/>
    <w:rsid w:val="00427201"/>
    <w:rsid w:val="00435011"/>
    <w:rsid w:val="0044014C"/>
    <w:rsid w:val="00454F41"/>
    <w:rsid w:val="00460379"/>
    <w:rsid w:val="004760D5"/>
    <w:rsid w:val="00480351"/>
    <w:rsid w:val="0048426C"/>
    <w:rsid w:val="004A1C63"/>
    <w:rsid w:val="004C3AE9"/>
    <w:rsid w:val="004C634F"/>
    <w:rsid w:val="004F5F2B"/>
    <w:rsid w:val="00500544"/>
    <w:rsid w:val="005017BD"/>
    <w:rsid w:val="00501ED0"/>
    <w:rsid w:val="00517ED7"/>
    <w:rsid w:val="00521763"/>
    <w:rsid w:val="00524DF8"/>
    <w:rsid w:val="00532A80"/>
    <w:rsid w:val="00534E69"/>
    <w:rsid w:val="0054113D"/>
    <w:rsid w:val="0054140F"/>
    <w:rsid w:val="0054304C"/>
    <w:rsid w:val="0056002E"/>
    <w:rsid w:val="00560B9C"/>
    <w:rsid w:val="00582161"/>
    <w:rsid w:val="00594E77"/>
    <w:rsid w:val="005974B1"/>
    <w:rsid w:val="005A661C"/>
    <w:rsid w:val="005B1C59"/>
    <w:rsid w:val="005E42AD"/>
    <w:rsid w:val="005F00D0"/>
    <w:rsid w:val="006009CB"/>
    <w:rsid w:val="006053AF"/>
    <w:rsid w:val="00635ABC"/>
    <w:rsid w:val="006416ED"/>
    <w:rsid w:val="0064267C"/>
    <w:rsid w:val="00642EA4"/>
    <w:rsid w:val="00674453"/>
    <w:rsid w:val="006805C3"/>
    <w:rsid w:val="00682F50"/>
    <w:rsid w:val="006A5863"/>
    <w:rsid w:val="006B1AC8"/>
    <w:rsid w:val="00704488"/>
    <w:rsid w:val="00706B19"/>
    <w:rsid w:val="00707DA0"/>
    <w:rsid w:val="00710B01"/>
    <w:rsid w:val="007301EE"/>
    <w:rsid w:val="00730BC6"/>
    <w:rsid w:val="00730C7B"/>
    <w:rsid w:val="007507C2"/>
    <w:rsid w:val="00762612"/>
    <w:rsid w:val="00773025"/>
    <w:rsid w:val="00792A61"/>
    <w:rsid w:val="007A07CE"/>
    <w:rsid w:val="007B65C3"/>
    <w:rsid w:val="007D2664"/>
    <w:rsid w:val="007E1B9E"/>
    <w:rsid w:val="007F76C0"/>
    <w:rsid w:val="008026C0"/>
    <w:rsid w:val="008304D0"/>
    <w:rsid w:val="008352C0"/>
    <w:rsid w:val="00835774"/>
    <w:rsid w:val="00844CC7"/>
    <w:rsid w:val="00856569"/>
    <w:rsid w:val="00873989"/>
    <w:rsid w:val="00876CDA"/>
    <w:rsid w:val="008964A4"/>
    <w:rsid w:val="008B4667"/>
    <w:rsid w:val="008D3AA4"/>
    <w:rsid w:val="008D4FBD"/>
    <w:rsid w:val="008D5249"/>
    <w:rsid w:val="008E1C24"/>
    <w:rsid w:val="008E699E"/>
    <w:rsid w:val="008E74E5"/>
    <w:rsid w:val="008F39A5"/>
    <w:rsid w:val="008F39B0"/>
    <w:rsid w:val="009630D0"/>
    <w:rsid w:val="0097355F"/>
    <w:rsid w:val="009924A4"/>
    <w:rsid w:val="009961B8"/>
    <w:rsid w:val="00996FEB"/>
    <w:rsid w:val="009A176E"/>
    <w:rsid w:val="009C72E3"/>
    <w:rsid w:val="009E3634"/>
    <w:rsid w:val="009E578D"/>
    <w:rsid w:val="009F4993"/>
    <w:rsid w:val="00A06E8F"/>
    <w:rsid w:val="00A2243C"/>
    <w:rsid w:val="00A24E78"/>
    <w:rsid w:val="00A263EA"/>
    <w:rsid w:val="00A52CFC"/>
    <w:rsid w:val="00A53DA8"/>
    <w:rsid w:val="00A738DB"/>
    <w:rsid w:val="00A80153"/>
    <w:rsid w:val="00A81B92"/>
    <w:rsid w:val="00A82E20"/>
    <w:rsid w:val="00A876F3"/>
    <w:rsid w:val="00A91AD1"/>
    <w:rsid w:val="00A9607C"/>
    <w:rsid w:val="00AB6FA4"/>
    <w:rsid w:val="00AB7B3E"/>
    <w:rsid w:val="00AF4BED"/>
    <w:rsid w:val="00AF53F9"/>
    <w:rsid w:val="00AF645C"/>
    <w:rsid w:val="00B1784C"/>
    <w:rsid w:val="00B336B3"/>
    <w:rsid w:val="00B813E7"/>
    <w:rsid w:val="00B96105"/>
    <w:rsid w:val="00BA6A14"/>
    <w:rsid w:val="00BA78A5"/>
    <w:rsid w:val="00BB0B2A"/>
    <w:rsid w:val="00BB3C16"/>
    <w:rsid w:val="00BE3E9C"/>
    <w:rsid w:val="00BF172E"/>
    <w:rsid w:val="00C1350C"/>
    <w:rsid w:val="00C25998"/>
    <w:rsid w:val="00C33A65"/>
    <w:rsid w:val="00C4296F"/>
    <w:rsid w:val="00C523D6"/>
    <w:rsid w:val="00CA122B"/>
    <w:rsid w:val="00CA3EE7"/>
    <w:rsid w:val="00CB0B9E"/>
    <w:rsid w:val="00CC2BD8"/>
    <w:rsid w:val="00CD30AB"/>
    <w:rsid w:val="00CE3F30"/>
    <w:rsid w:val="00CE618D"/>
    <w:rsid w:val="00CF6683"/>
    <w:rsid w:val="00D07E38"/>
    <w:rsid w:val="00D1282F"/>
    <w:rsid w:val="00D15762"/>
    <w:rsid w:val="00D27075"/>
    <w:rsid w:val="00D30577"/>
    <w:rsid w:val="00D90842"/>
    <w:rsid w:val="00DA6EBC"/>
    <w:rsid w:val="00DA78FE"/>
    <w:rsid w:val="00DB46AD"/>
    <w:rsid w:val="00DB510A"/>
    <w:rsid w:val="00DB6450"/>
    <w:rsid w:val="00E114B6"/>
    <w:rsid w:val="00E230EF"/>
    <w:rsid w:val="00E418ED"/>
    <w:rsid w:val="00E45C63"/>
    <w:rsid w:val="00E72A1C"/>
    <w:rsid w:val="00E903A1"/>
    <w:rsid w:val="00E929B7"/>
    <w:rsid w:val="00EA4D85"/>
    <w:rsid w:val="00EB6B15"/>
    <w:rsid w:val="00EC7324"/>
    <w:rsid w:val="00EC7961"/>
    <w:rsid w:val="00F02D39"/>
    <w:rsid w:val="00F04E74"/>
    <w:rsid w:val="00F069D6"/>
    <w:rsid w:val="00F116A4"/>
    <w:rsid w:val="00F15598"/>
    <w:rsid w:val="00F36B11"/>
    <w:rsid w:val="00F57B71"/>
    <w:rsid w:val="00F616FA"/>
    <w:rsid w:val="00F62169"/>
    <w:rsid w:val="00F66AF8"/>
    <w:rsid w:val="00F72DF8"/>
    <w:rsid w:val="00F871D1"/>
    <w:rsid w:val="00FB3685"/>
    <w:rsid w:val="00FC6139"/>
    <w:rsid w:val="00FD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6F4DF"/>
  <w15:chartTrackingRefBased/>
  <w15:docId w15:val="{C90AB172-BB64-3B41-A617-892872F8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 (正文 CS 字体)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2AD"/>
    <w:pPr>
      <w:widowControl w:val="0"/>
      <w:spacing w:line="240" w:lineRule="auto"/>
    </w:pPr>
    <w:rPr>
      <w:rFonts w:ascii="Cambria" w:hAnsi="Cambria" w:cs="Cambria"/>
    </w:rPr>
  </w:style>
  <w:style w:type="paragraph" w:styleId="1">
    <w:name w:val="heading 1"/>
    <w:basedOn w:val="a"/>
    <w:next w:val="a"/>
    <w:link w:val="10"/>
    <w:uiPriority w:val="9"/>
    <w:qFormat/>
    <w:rsid w:val="00A2243C"/>
    <w:pPr>
      <w:keepNext/>
      <w:keepLines/>
      <w:widowControl/>
      <w:spacing w:before="340" w:after="330" w:line="578" w:lineRule="auto"/>
      <w:outlineLvl w:val="0"/>
    </w:pPr>
    <w:rPr>
      <w:rFonts w:ascii="Times New Roman" w:hAnsi="Times New Roman" w:cs="Times New Roman (正文 CS 字体)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C">
    <w:name w:val="XC"/>
    <w:basedOn w:val="a"/>
    <w:qFormat/>
    <w:rsid w:val="000E22BF"/>
    <w:pPr>
      <w:widowControl/>
      <w:spacing w:line="360" w:lineRule="auto"/>
    </w:pPr>
    <w:rPr>
      <w:rFonts w:ascii="Times New Roman" w:hAnsi="Times New Roman" w:cs="Times New Roman (正文 CS 字体)"/>
    </w:rPr>
  </w:style>
  <w:style w:type="paragraph" w:customStyle="1" w:styleId="a3">
    <w:name w:val="目录制作"/>
    <w:basedOn w:val="1"/>
    <w:qFormat/>
    <w:rsid w:val="00A2243C"/>
    <w:pPr>
      <w:widowControl w:val="0"/>
      <w:spacing w:before="0" w:after="0" w:line="480" w:lineRule="auto"/>
      <w:jc w:val="left"/>
    </w:pPr>
    <w:rPr>
      <w:rFonts w:eastAsia="Times New Roman" w:cs="Times New Roman"/>
      <w:sz w:val="22"/>
      <w:szCs w:val="22"/>
      <w:lang w:val="en-GB"/>
    </w:rPr>
  </w:style>
  <w:style w:type="character" w:customStyle="1" w:styleId="10">
    <w:name w:val="标题 1 字符"/>
    <w:basedOn w:val="a0"/>
    <w:link w:val="1"/>
    <w:uiPriority w:val="9"/>
    <w:rsid w:val="00A2243C"/>
    <w:rPr>
      <w:b/>
      <w:bCs/>
      <w:kern w:val="44"/>
      <w:sz w:val="44"/>
      <w:szCs w:val="44"/>
    </w:rPr>
  </w:style>
  <w:style w:type="paragraph" w:styleId="a4">
    <w:name w:val="List Paragraph"/>
    <w:basedOn w:val="a"/>
    <w:uiPriority w:val="34"/>
    <w:qFormat/>
    <w:rsid w:val="005E4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346</Characters>
  <Application>Microsoft Office Word</Application>
  <DocSecurity>0</DocSecurity>
  <Lines>2</Lines>
  <Paragraphs>1</Paragraphs>
  <ScaleCrop>false</ScaleCrop>
  <Company>Cancer Center SYSU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Cheng</dc:creator>
  <cp:keywords/>
  <dc:description/>
  <cp:lastModifiedBy>Xu Cheng</cp:lastModifiedBy>
  <cp:revision>2</cp:revision>
  <dcterms:created xsi:type="dcterms:W3CDTF">2023-12-14T01:40:00Z</dcterms:created>
  <dcterms:modified xsi:type="dcterms:W3CDTF">2023-12-14T02:00:00Z</dcterms:modified>
</cp:coreProperties>
</file>