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FE" w:rsidRPr="003676FE" w:rsidRDefault="003676FE" w:rsidP="003676FE">
      <w:pPr>
        <w:spacing w:before="480" w:after="0"/>
        <w:contextualSpacing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en-US" w:bidi="en-US"/>
        </w:rPr>
      </w:pPr>
      <w:bookmarkStart w:id="0" w:name="_Toc72412601"/>
      <w:r w:rsidRPr="003676FE">
        <w:rPr>
          <w:rFonts w:ascii="Times New Roman" w:eastAsiaTheme="majorEastAsia" w:hAnsi="Times New Roman" w:cs="Times New Roman"/>
          <w:b/>
          <w:bCs/>
          <w:sz w:val="28"/>
          <w:szCs w:val="24"/>
          <w:lang w:val="en-US" w:bidi="en-US"/>
        </w:rPr>
        <w:t>APPENDIX</w:t>
      </w:r>
      <w:bookmarkStart w:id="1" w:name="_GoBack"/>
      <w:bookmarkEnd w:id="0"/>
      <w:bookmarkEnd w:id="1"/>
    </w:p>
    <w:p w:rsidR="003676FE" w:rsidRPr="003676FE" w:rsidRDefault="003676FE" w:rsidP="003676FE">
      <w:pPr>
        <w:keepNext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bidi="en-US"/>
        </w:rPr>
      </w:pPr>
      <w:r w:rsidRPr="003676FE">
        <w:rPr>
          <w:rFonts w:ascii="Times New Roman" w:eastAsiaTheme="minorEastAsia" w:hAnsi="Times New Roman" w:cs="Times New Roman"/>
          <w:bCs/>
          <w:sz w:val="24"/>
          <w:szCs w:val="24"/>
          <w:lang w:val="en-US" w:bidi="en-US"/>
        </w:rPr>
        <w:t xml:space="preserve">Table </w:t>
      </w:r>
      <w:r w:rsidR="003953C4">
        <w:rPr>
          <w:rFonts w:ascii="Times New Roman" w:eastAsiaTheme="minorEastAsia" w:hAnsi="Times New Roman" w:cs="Times New Roman"/>
          <w:bCs/>
          <w:sz w:val="24"/>
          <w:szCs w:val="24"/>
          <w:lang w:val="en-US" w:bidi="en-US"/>
        </w:rPr>
        <w:t>4</w:t>
      </w:r>
      <w:r w:rsidRPr="003676FE">
        <w:rPr>
          <w:rFonts w:ascii="Times New Roman" w:eastAsiaTheme="minorEastAsia" w:hAnsi="Times New Roman" w:cs="Times New Roman"/>
          <w:bCs/>
          <w:sz w:val="24"/>
          <w:szCs w:val="24"/>
          <w:lang w:val="en-US" w:bidi="en-US"/>
        </w:rPr>
        <w:t xml:space="preserve"> WHO Standard and ISIRI Standard about Mature and Quality Vermicompost</w:t>
      </w:r>
    </w:p>
    <w:tbl>
      <w:tblPr>
        <w:tblStyle w:val="TableGrid"/>
        <w:tblpPr w:leftFromText="180" w:rightFromText="180" w:vertAnchor="text" w:horzAnchor="margin" w:tblpY="201"/>
        <w:tblOverlap w:val="never"/>
        <w:tblW w:w="908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404"/>
        <w:gridCol w:w="2858"/>
        <w:gridCol w:w="1566"/>
        <w:gridCol w:w="1522"/>
      </w:tblGrid>
      <w:tr w:rsidR="003676FE" w:rsidRPr="003676FE" w:rsidTr="007D038E">
        <w:trPr>
          <w:trHeight w:val="159"/>
        </w:trPr>
        <w:tc>
          <w:tcPr>
            <w:tcW w:w="738" w:type="dxa"/>
            <w:vMerge w:val="restart"/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b/>
                <w:sz w:val="24"/>
                <w:szCs w:val="24"/>
              </w:rPr>
              <w:t>S. no</w:t>
            </w:r>
          </w:p>
        </w:tc>
        <w:tc>
          <w:tcPr>
            <w:tcW w:w="2404" w:type="dxa"/>
            <w:vMerge w:val="restart"/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AEEF3" w:themeFill="accent5" w:themeFillTint="33"/>
              </w:rPr>
              <w:t>Parameters</w:t>
            </w:r>
            <w:r w:rsidRPr="003676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(g/100</w:t>
            </w:r>
            <w:r w:rsidRPr="003676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g)</w:t>
            </w:r>
          </w:p>
        </w:tc>
        <w:tc>
          <w:tcPr>
            <w:tcW w:w="2858" w:type="dxa"/>
            <w:vMerge w:val="restart"/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ind w:left="1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Comparison</w:t>
            </w:r>
            <w:r w:rsidRPr="003676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with</w:t>
            </w:r>
            <w:r w:rsidRPr="003676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WHO</w:t>
            </w:r>
          </w:p>
          <w:p w:rsidR="003676FE" w:rsidRPr="003676FE" w:rsidRDefault="003676FE" w:rsidP="003676FE">
            <w:pPr>
              <w:spacing w:line="360" w:lineRule="auto"/>
              <w:ind w:left="7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Standard</w:t>
            </w:r>
          </w:p>
        </w:tc>
        <w:tc>
          <w:tcPr>
            <w:tcW w:w="3088" w:type="dxa"/>
            <w:gridSpan w:val="2"/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b/>
                <w:sz w:val="24"/>
                <w:szCs w:val="24"/>
              </w:rPr>
              <w:t>ISIRI standard</w:t>
            </w:r>
          </w:p>
        </w:tc>
      </w:tr>
      <w:tr w:rsidR="003676FE" w:rsidRPr="003676FE" w:rsidTr="007D038E">
        <w:trPr>
          <w:trHeight w:val="150"/>
        </w:trPr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ind w:left="2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Grade</w:t>
            </w:r>
            <w:r w:rsidRPr="003676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3676FE" w:rsidRPr="003676FE" w:rsidRDefault="003676FE" w:rsidP="003676FE">
            <w:pPr>
              <w:spacing w:line="360" w:lineRule="auto"/>
              <w:ind w:left="2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Grade</w:t>
            </w:r>
            <w:r w:rsidRPr="003676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2</w:t>
            </w:r>
          </w:p>
        </w:tc>
      </w:tr>
      <w:tr w:rsidR="003676FE" w:rsidRPr="003676FE" w:rsidTr="007D038E">
        <w:trPr>
          <w:trHeight w:val="150"/>
        </w:trPr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:rsidR="003676FE" w:rsidRPr="003676FE" w:rsidRDefault="003676FE" w:rsidP="0036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bottom w:val="nil"/>
            </w:tcBorders>
          </w:tcPr>
          <w:p w:rsidR="003676FE" w:rsidRPr="003676FE" w:rsidRDefault="003676FE" w:rsidP="003676FE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Organic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matter</w:t>
            </w:r>
          </w:p>
        </w:tc>
        <w:tc>
          <w:tcPr>
            <w:tcW w:w="2858" w:type="dxa"/>
            <w:tcBorders>
              <w:top w:val="single" w:sz="4" w:space="0" w:color="auto"/>
              <w:bottom w:val="nil"/>
            </w:tcBorders>
          </w:tcPr>
          <w:p w:rsidR="003676FE" w:rsidRPr="003676FE" w:rsidRDefault="003676FE" w:rsidP="003676FE">
            <w:pPr>
              <w:spacing w:line="360" w:lineRule="auto"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40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1566" w:type="dxa"/>
            <w:tcBorders>
              <w:top w:val="single" w:sz="4" w:space="0" w:color="auto"/>
              <w:bottom w:val="nil"/>
            </w:tcBorders>
          </w:tcPr>
          <w:p w:rsidR="003676FE" w:rsidRPr="003676FE" w:rsidRDefault="003676FE" w:rsidP="003676FE">
            <w:pPr>
              <w:spacing w:line="360" w:lineRule="auto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Min: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35</w:t>
            </w:r>
          </w:p>
        </w:tc>
        <w:tc>
          <w:tcPr>
            <w:tcW w:w="1522" w:type="dxa"/>
            <w:tcBorders>
              <w:top w:val="single" w:sz="4" w:space="0" w:color="auto"/>
              <w:bottom w:val="nil"/>
            </w:tcBorders>
          </w:tcPr>
          <w:p w:rsidR="003676FE" w:rsidRPr="003676FE" w:rsidRDefault="003676FE" w:rsidP="003676FE">
            <w:pPr>
              <w:spacing w:line="360" w:lineRule="auto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Min: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25</w:t>
            </w:r>
          </w:p>
        </w:tc>
      </w:tr>
      <w:tr w:rsidR="003676FE" w:rsidRPr="003676FE" w:rsidTr="007D038E">
        <w:trPr>
          <w:trHeight w:val="159"/>
        </w:trPr>
        <w:tc>
          <w:tcPr>
            <w:tcW w:w="738" w:type="dxa"/>
            <w:tcBorders>
              <w:top w:val="nil"/>
            </w:tcBorders>
          </w:tcPr>
          <w:p w:rsidR="003676FE" w:rsidRPr="003676FE" w:rsidRDefault="003676FE" w:rsidP="0036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tcBorders>
              <w:top w:val="nil"/>
            </w:tcBorders>
          </w:tcPr>
          <w:p w:rsidR="003676FE" w:rsidRPr="003676FE" w:rsidRDefault="003676FE" w:rsidP="003676FE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Ash</w:t>
            </w:r>
          </w:p>
        </w:tc>
        <w:tc>
          <w:tcPr>
            <w:tcW w:w="2858" w:type="dxa"/>
            <w:tcBorders>
              <w:top w:val="nil"/>
            </w:tcBorders>
          </w:tcPr>
          <w:p w:rsidR="003676FE" w:rsidRPr="003676FE" w:rsidRDefault="003676FE" w:rsidP="003676FE">
            <w:pPr>
              <w:spacing w:line="360" w:lineRule="auto"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50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55</w:t>
            </w:r>
          </w:p>
        </w:tc>
        <w:tc>
          <w:tcPr>
            <w:tcW w:w="1566" w:type="dxa"/>
            <w:tcBorders>
              <w:top w:val="nil"/>
            </w:tcBorders>
          </w:tcPr>
          <w:p w:rsidR="003676FE" w:rsidRPr="003676FE" w:rsidRDefault="003676FE" w:rsidP="003676FE">
            <w:pPr>
              <w:spacing w:line="36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Max: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1522" w:type="dxa"/>
            <w:tcBorders>
              <w:top w:val="nil"/>
            </w:tcBorders>
          </w:tcPr>
          <w:p w:rsidR="003676FE" w:rsidRPr="003676FE" w:rsidRDefault="003676FE" w:rsidP="003676FE">
            <w:pPr>
              <w:spacing w:line="360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Max: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50</w:t>
            </w:r>
          </w:p>
        </w:tc>
      </w:tr>
      <w:tr w:rsidR="003676FE" w:rsidRPr="003676FE" w:rsidTr="007D038E">
        <w:trPr>
          <w:trHeight w:val="159"/>
        </w:trPr>
        <w:tc>
          <w:tcPr>
            <w:tcW w:w="738" w:type="dxa"/>
          </w:tcPr>
          <w:p w:rsidR="003676FE" w:rsidRPr="003676FE" w:rsidRDefault="003676FE" w:rsidP="0036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3676FE" w:rsidRPr="003676FE" w:rsidRDefault="003676FE" w:rsidP="003676FE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Total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C</w:t>
            </w:r>
          </w:p>
        </w:tc>
        <w:tc>
          <w:tcPr>
            <w:tcW w:w="2858" w:type="dxa"/>
          </w:tcPr>
          <w:p w:rsidR="003676FE" w:rsidRPr="003676FE" w:rsidRDefault="003676FE" w:rsidP="003676FE">
            <w:pPr>
              <w:spacing w:line="360" w:lineRule="auto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1566" w:type="dxa"/>
          </w:tcPr>
          <w:p w:rsidR="003676FE" w:rsidRPr="003676FE" w:rsidRDefault="003676FE" w:rsidP="003676FE">
            <w:pPr>
              <w:spacing w:line="360" w:lineRule="auto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Min: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25</w:t>
            </w:r>
          </w:p>
        </w:tc>
        <w:tc>
          <w:tcPr>
            <w:tcW w:w="1522" w:type="dxa"/>
          </w:tcPr>
          <w:p w:rsidR="003676FE" w:rsidRPr="003676FE" w:rsidRDefault="003676FE" w:rsidP="003676FE">
            <w:pPr>
              <w:spacing w:line="360" w:lineRule="auto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Min: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</w:t>
            </w:r>
          </w:p>
        </w:tc>
      </w:tr>
      <w:tr w:rsidR="003676FE" w:rsidRPr="003676FE" w:rsidTr="007D038E">
        <w:trPr>
          <w:trHeight w:val="150"/>
        </w:trPr>
        <w:tc>
          <w:tcPr>
            <w:tcW w:w="738" w:type="dxa"/>
          </w:tcPr>
          <w:p w:rsidR="003676FE" w:rsidRPr="003676FE" w:rsidRDefault="003676FE" w:rsidP="0036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</w:tcPr>
          <w:p w:rsidR="003676FE" w:rsidRPr="003676FE" w:rsidRDefault="003676FE" w:rsidP="003676FE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Total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N</w:t>
            </w:r>
          </w:p>
        </w:tc>
        <w:tc>
          <w:tcPr>
            <w:tcW w:w="2858" w:type="dxa"/>
          </w:tcPr>
          <w:p w:rsidR="003676FE" w:rsidRPr="003676FE" w:rsidRDefault="003676FE" w:rsidP="003676FE">
            <w:pPr>
              <w:spacing w:line="360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3676FE" w:rsidRPr="003676FE" w:rsidRDefault="003676FE" w:rsidP="003676FE">
            <w:pPr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1.55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1.66</w:t>
            </w:r>
          </w:p>
        </w:tc>
        <w:tc>
          <w:tcPr>
            <w:tcW w:w="1522" w:type="dxa"/>
          </w:tcPr>
          <w:p w:rsidR="003676FE" w:rsidRPr="003676FE" w:rsidRDefault="003676FE" w:rsidP="003676FE">
            <w:pPr>
              <w:spacing w:line="36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1.5</w:t>
            </w:r>
          </w:p>
        </w:tc>
      </w:tr>
      <w:tr w:rsidR="003676FE" w:rsidRPr="003676FE" w:rsidTr="007D038E">
        <w:trPr>
          <w:trHeight w:val="150"/>
        </w:trPr>
        <w:tc>
          <w:tcPr>
            <w:tcW w:w="738" w:type="dxa"/>
          </w:tcPr>
          <w:p w:rsidR="003676FE" w:rsidRPr="003676FE" w:rsidRDefault="003676FE" w:rsidP="0036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4" w:type="dxa"/>
          </w:tcPr>
          <w:p w:rsidR="003676FE" w:rsidRPr="003676FE" w:rsidRDefault="003676FE" w:rsidP="003676FE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C/N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ratio</w:t>
            </w:r>
          </w:p>
        </w:tc>
        <w:tc>
          <w:tcPr>
            <w:tcW w:w="2858" w:type="dxa"/>
          </w:tcPr>
          <w:p w:rsidR="003676FE" w:rsidRPr="003676FE" w:rsidRDefault="003676FE" w:rsidP="003676FE">
            <w:pPr>
              <w:spacing w:line="360" w:lineRule="auto"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25</w:t>
            </w:r>
          </w:p>
        </w:tc>
        <w:tc>
          <w:tcPr>
            <w:tcW w:w="1566" w:type="dxa"/>
          </w:tcPr>
          <w:p w:rsidR="003676FE" w:rsidRPr="003676FE" w:rsidRDefault="003676FE" w:rsidP="003676FE">
            <w:pPr>
              <w:spacing w:line="360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</w:t>
            </w:r>
          </w:p>
        </w:tc>
        <w:tc>
          <w:tcPr>
            <w:tcW w:w="1522" w:type="dxa"/>
          </w:tcPr>
          <w:p w:rsidR="003676FE" w:rsidRPr="003676FE" w:rsidRDefault="003676FE" w:rsidP="003676FE">
            <w:pPr>
              <w:spacing w:line="36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</w:t>
            </w:r>
          </w:p>
        </w:tc>
      </w:tr>
      <w:tr w:rsidR="003676FE" w:rsidRPr="003676FE" w:rsidTr="007D038E">
        <w:trPr>
          <w:trHeight w:val="159"/>
        </w:trPr>
        <w:tc>
          <w:tcPr>
            <w:tcW w:w="738" w:type="dxa"/>
          </w:tcPr>
          <w:p w:rsidR="003676FE" w:rsidRPr="003676FE" w:rsidRDefault="003676FE" w:rsidP="0036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:rsidR="003676FE" w:rsidRPr="003676FE" w:rsidRDefault="003676FE" w:rsidP="003676FE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Total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P</w:t>
            </w:r>
          </w:p>
        </w:tc>
        <w:tc>
          <w:tcPr>
            <w:tcW w:w="2858" w:type="dxa"/>
          </w:tcPr>
          <w:p w:rsidR="003676FE" w:rsidRPr="003676FE" w:rsidRDefault="003676FE" w:rsidP="003676FE">
            <w:pPr>
              <w:spacing w:line="360" w:lineRule="auto"/>
              <w:ind w:lef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0.02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0.03</w:t>
            </w:r>
          </w:p>
        </w:tc>
        <w:tc>
          <w:tcPr>
            <w:tcW w:w="1566" w:type="dxa"/>
          </w:tcPr>
          <w:p w:rsidR="003676FE" w:rsidRPr="003676FE" w:rsidRDefault="003676FE" w:rsidP="003676FE">
            <w:pPr>
              <w:spacing w:line="360" w:lineRule="auto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3.8</w:t>
            </w:r>
          </w:p>
        </w:tc>
        <w:tc>
          <w:tcPr>
            <w:tcW w:w="1522" w:type="dxa"/>
          </w:tcPr>
          <w:p w:rsidR="003676FE" w:rsidRPr="003676FE" w:rsidRDefault="003676FE" w:rsidP="003676FE">
            <w:pPr>
              <w:spacing w:line="360" w:lineRule="auto"/>
              <w:ind w:lef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0.3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3.8</w:t>
            </w:r>
          </w:p>
        </w:tc>
      </w:tr>
      <w:tr w:rsidR="003676FE" w:rsidRPr="003676FE" w:rsidTr="007D038E">
        <w:trPr>
          <w:trHeight w:val="102"/>
        </w:trPr>
        <w:tc>
          <w:tcPr>
            <w:tcW w:w="738" w:type="dxa"/>
          </w:tcPr>
          <w:p w:rsidR="003676FE" w:rsidRPr="003676FE" w:rsidRDefault="003676FE" w:rsidP="0036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4" w:type="dxa"/>
          </w:tcPr>
          <w:p w:rsidR="003676FE" w:rsidRPr="003676FE" w:rsidRDefault="003676FE" w:rsidP="003676FE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6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Ec</w:t>
            </w:r>
            <w:proofErr w:type="spellEnd"/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dS</w:t>
            </w:r>
            <w:proofErr w:type="spellEnd"/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m−1)</w:t>
            </w:r>
          </w:p>
        </w:tc>
        <w:tc>
          <w:tcPr>
            <w:tcW w:w="2858" w:type="dxa"/>
          </w:tcPr>
          <w:p w:rsidR="003676FE" w:rsidRPr="003676FE" w:rsidRDefault="003676FE" w:rsidP="003676FE">
            <w:pPr>
              <w:spacing w:line="360" w:lineRule="auto"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 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3676FE" w:rsidRPr="003676FE" w:rsidRDefault="003676FE" w:rsidP="003676FE">
            <w:pPr>
              <w:spacing w:line="36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Max: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1.5</w:t>
            </w:r>
          </w:p>
        </w:tc>
        <w:tc>
          <w:tcPr>
            <w:tcW w:w="1522" w:type="dxa"/>
          </w:tcPr>
          <w:p w:rsidR="003676FE" w:rsidRPr="003676FE" w:rsidRDefault="003676FE" w:rsidP="003676FE">
            <w:pPr>
              <w:spacing w:line="360" w:lineRule="auto"/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Max: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3.5</w:t>
            </w:r>
          </w:p>
        </w:tc>
      </w:tr>
      <w:tr w:rsidR="003676FE" w:rsidRPr="003676FE" w:rsidTr="007D038E">
        <w:trPr>
          <w:trHeight w:val="159"/>
        </w:trPr>
        <w:tc>
          <w:tcPr>
            <w:tcW w:w="738" w:type="dxa"/>
          </w:tcPr>
          <w:p w:rsidR="003676FE" w:rsidRPr="003676FE" w:rsidRDefault="003676FE" w:rsidP="0036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4" w:type="dxa"/>
          </w:tcPr>
          <w:p w:rsidR="003676FE" w:rsidRPr="003676FE" w:rsidRDefault="003676FE" w:rsidP="003676FE">
            <w:pPr>
              <w:spacing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PH</w:t>
            </w:r>
          </w:p>
        </w:tc>
        <w:tc>
          <w:tcPr>
            <w:tcW w:w="2858" w:type="dxa"/>
          </w:tcPr>
          <w:p w:rsidR="003676FE" w:rsidRPr="003676FE" w:rsidRDefault="003676FE" w:rsidP="003676FE">
            <w:pPr>
              <w:spacing w:line="360" w:lineRule="auto"/>
              <w:ind w:left="852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to9</w:t>
            </w:r>
          </w:p>
        </w:tc>
        <w:tc>
          <w:tcPr>
            <w:tcW w:w="1566" w:type="dxa"/>
          </w:tcPr>
          <w:p w:rsidR="003676FE" w:rsidRPr="003676FE" w:rsidRDefault="003676FE" w:rsidP="003676FE">
            <w:pPr>
              <w:spacing w:line="36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3676FE" w:rsidRPr="003676FE" w:rsidRDefault="003676FE" w:rsidP="003676FE">
            <w:pPr>
              <w:spacing w:line="360" w:lineRule="auto"/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7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</w:tr>
    </w:tbl>
    <w:p w:rsidR="003676FE" w:rsidRPr="003676FE" w:rsidRDefault="003676FE" w:rsidP="003676FE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  <w:r w:rsidRPr="003676FE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Sources: </w:t>
      </w:r>
      <w:proofErr w:type="spellStart"/>
      <w:r w:rsidRPr="003676FE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Meghadad</w:t>
      </w:r>
      <w:proofErr w:type="spellEnd"/>
      <w:r w:rsidRPr="003676FE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, 2016</w:t>
      </w:r>
    </w:p>
    <w:sectPr w:rsidR="003676FE" w:rsidRPr="00367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41899"/>
    <w:multiLevelType w:val="multilevel"/>
    <w:tmpl w:val="655418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E50"/>
    <w:rsid w:val="00030E50"/>
    <w:rsid w:val="002746E5"/>
    <w:rsid w:val="003676FE"/>
    <w:rsid w:val="003953C4"/>
    <w:rsid w:val="003E322E"/>
    <w:rsid w:val="004C7561"/>
    <w:rsid w:val="006C4C6C"/>
    <w:rsid w:val="00713B66"/>
    <w:rsid w:val="007673B7"/>
    <w:rsid w:val="007D7ABB"/>
    <w:rsid w:val="00A5177B"/>
    <w:rsid w:val="00A613E5"/>
    <w:rsid w:val="00B8634A"/>
    <w:rsid w:val="00BC42D9"/>
    <w:rsid w:val="00BE12D9"/>
    <w:rsid w:val="00BE4C3F"/>
    <w:rsid w:val="00D15F65"/>
    <w:rsid w:val="00D60002"/>
    <w:rsid w:val="00E878AB"/>
    <w:rsid w:val="00EA0DD4"/>
    <w:rsid w:val="00EE1E22"/>
    <w:rsid w:val="00EE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78AB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E1E22"/>
    <w:rPr>
      <w:rFonts w:eastAsiaTheme="minorEastAsia"/>
      <w:b/>
      <w:bCs/>
      <w:color w:val="365F91" w:themeColor="accent1" w:themeShade="BF"/>
      <w:sz w:val="16"/>
      <w:szCs w:val="16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78AB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E1E22"/>
    <w:rPr>
      <w:rFonts w:eastAsiaTheme="minorEastAsia"/>
      <w:b/>
      <w:bCs/>
      <w:color w:val="365F91" w:themeColor="accent1" w:themeShade="BF"/>
      <w:sz w:val="16"/>
      <w:szCs w:val="16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40</cp:revision>
  <dcterms:created xsi:type="dcterms:W3CDTF">2023-04-23T11:22:00Z</dcterms:created>
  <dcterms:modified xsi:type="dcterms:W3CDTF">2023-04-23T14:22:00Z</dcterms:modified>
</cp:coreProperties>
</file>