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EB65E" w14:textId="77777777" w:rsidR="00464AC1" w:rsidRDefault="00464AC1" w:rsidP="00464AC1">
      <w:pPr>
        <w:pStyle w:val="BCAuthorAddress"/>
        <w:spacing w:after="0"/>
        <w:jc w:val="both"/>
        <w:rPr>
          <w:rFonts w:ascii="Times New Roman" w:hAnsi="Times New Roman"/>
          <w:b/>
          <w:bCs/>
          <w:kern w:val="28"/>
          <w:sz w:val="36"/>
          <w:szCs w:val="36"/>
        </w:rPr>
      </w:pPr>
      <w:bookmarkStart w:id="0" w:name="OLE_LINK2"/>
      <w:r>
        <w:rPr>
          <w:rFonts w:ascii="Times New Roman" w:hAnsi="Times New Roman"/>
          <w:b/>
          <w:bCs/>
          <w:kern w:val="28"/>
          <w:sz w:val="32"/>
          <w:szCs w:val="32"/>
          <w:lang w:eastAsia="zh-CN"/>
        </w:rPr>
        <w:t xml:space="preserve">Topological transformation of synthetic ferromagnetic skyrmions: thermal assisted switching </w:t>
      </w:r>
      <w:r>
        <w:rPr>
          <w:rFonts w:ascii="Times New Roman" w:hAnsi="Times New Roman" w:hint="eastAsia"/>
          <w:b/>
          <w:bCs/>
          <w:kern w:val="28"/>
          <w:sz w:val="32"/>
          <w:szCs w:val="32"/>
          <w:lang w:eastAsia="zh-CN"/>
        </w:rPr>
        <w:t>of</w:t>
      </w:r>
      <w:r>
        <w:rPr>
          <w:rFonts w:ascii="Times New Roman" w:hAnsi="Times New Roman"/>
          <w:b/>
          <w:bCs/>
          <w:kern w:val="28"/>
          <w:sz w:val="32"/>
          <w:szCs w:val="32"/>
          <w:lang w:eastAsia="zh-CN"/>
        </w:rPr>
        <w:t xml:space="preserve"> helicity by</w:t>
      </w:r>
      <w:bookmarkStart w:id="1" w:name="OLE_LINK3"/>
      <w:r>
        <w:rPr>
          <w:rFonts w:ascii="Times New Roman" w:hAnsi="Times New Roman"/>
          <w:b/>
          <w:bCs/>
          <w:kern w:val="28"/>
          <w:sz w:val="32"/>
          <w:szCs w:val="32"/>
          <w:lang w:eastAsia="zh-CN"/>
        </w:rPr>
        <w:t xml:space="preserve"> </w:t>
      </w:r>
      <w:bookmarkEnd w:id="1"/>
      <w:r>
        <w:rPr>
          <w:rFonts w:ascii="Times New Roman" w:hAnsi="Times New Roman"/>
          <w:b/>
          <w:bCs/>
          <w:kern w:val="28"/>
          <w:sz w:val="32"/>
          <w:szCs w:val="32"/>
          <w:lang w:eastAsia="zh-CN"/>
        </w:rPr>
        <w:t>spin-orbit torque</w:t>
      </w:r>
    </w:p>
    <w:bookmarkEnd w:id="0"/>
    <w:p w14:paraId="39F72BCF" w14:textId="77777777" w:rsidR="00464AC1" w:rsidRDefault="00464AC1" w:rsidP="00464AC1">
      <w:pPr>
        <w:pStyle w:val="BIEmailAddress"/>
        <w:spacing w:after="0"/>
        <w:rPr>
          <w:rFonts w:ascii="Times New Roman" w:hAnsi="Times New Roman"/>
        </w:rPr>
      </w:pPr>
    </w:p>
    <w:p w14:paraId="5A58812F" w14:textId="225CF4AA" w:rsidR="00464AC1" w:rsidRDefault="00464AC1" w:rsidP="00464AC1">
      <w:pPr>
        <w:pStyle w:val="BCAuthorAddress"/>
        <w:spacing w:after="0"/>
        <w:jc w:val="both"/>
        <w:rPr>
          <w:rFonts w:ascii="Times New Roman" w:hAnsi="Times New Roman"/>
          <w:iCs/>
          <w:color w:val="000000" w:themeColor="text1"/>
          <w:vertAlign w:val="superscript"/>
          <w:lang w:eastAsia="zh-CN"/>
        </w:rPr>
      </w:pPr>
      <w:r>
        <w:rPr>
          <w:rFonts w:ascii="Times New Roman" w:hAnsi="Times New Roman"/>
          <w:iCs/>
          <w:color w:val="000000" w:themeColor="text1"/>
        </w:rPr>
        <w:t>Kai Wu</w:t>
      </w:r>
      <w:r>
        <w:rPr>
          <w:rFonts w:ascii="Times New Roman" w:hAnsi="Times New Roman"/>
          <w:iCs/>
          <w:color w:val="000000" w:themeColor="text1"/>
          <w:vertAlign w:val="superscript"/>
        </w:rPr>
        <w:t>1,#</w:t>
      </w:r>
      <w:r>
        <w:rPr>
          <w:rFonts w:ascii="Times New Roman" w:hAnsi="Times New Roman"/>
          <w:iCs/>
          <w:color w:val="000000" w:themeColor="text1"/>
        </w:rPr>
        <w:t>, Yuelei Zhao</w:t>
      </w:r>
      <w:r>
        <w:rPr>
          <w:rFonts w:ascii="Times New Roman" w:hAnsi="Times New Roman"/>
          <w:iCs/>
          <w:color w:val="000000" w:themeColor="text1"/>
          <w:vertAlign w:val="superscript"/>
        </w:rPr>
        <w:t>1,#</w:t>
      </w:r>
      <w:r>
        <w:rPr>
          <w:rFonts w:ascii="Times New Roman" w:hAnsi="Times New Roman"/>
          <w:iCs/>
          <w:color w:val="000000" w:themeColor="text1"/>
        </w:rPr>
        <w:t>,</w:t>
      </w:r>
      <w:r>
        <w:rPr>
          <w:rFonts w:ascii="Times New Roman" w:hAnsi="Times New Roman"/>
          <w:iCs/>
          <w:color w:val="000000" w:themeColor="text1"/>
          <w:vertAlign w:val="superscript"/>
        </w:rPr>
        <w:t xml:space="preserve"> </w:t>
      </w:r>
      <w:bookmarkStart w:id="2" w:name="_Hlk134983614"/>
      <w:r>
        <w:rPr>
          <w:rFonts w:ascii="Times New Roman" w:hAnsi="Times New Roman"/>
          <w:iCs/>
          <w:color w:val="000000" w:themeColor="text1"/>
          <w:lang w:eastAsia="zh-CN"/>
        </w:rPr>
        <w:t>Hongyuan Hao</w:t>
      </w:r>
      <w:bookmarkEnd w:id="2"/>
      <w:r>
        <w:rPr>
          <w:rFonts w:ascii="Times New Roman" w:hAnsi="Times New Roman"/>
          <w:iCs/>
          <w:color w:val="000000" w:themeColor="text1"/>
          <w:vertAlign w:val="superscript"/>
          <w:lang w:eastAsia="zh-CN"/>
        </w:rPr>
        <w:t>2</w:t>
      </w:r>
      <w:r>
        <w:rPr>
          <w:rFonts w:ascii="Times New Roman" w:hAnsi="Times New Roman"/>
          <w:iCs/>
          <w:color w:val="000000" w:themeColor="text1"/>
          <w:vertAlign w:val="superscript"/>
        </w:rPr>
        <w:t>,#</w:t>
      </w:r>
      <w:r>
        <w:rPr>
          <w:rFonts w:ascii="Times New Roman" w:hAnsi="Times New Roman"/>
          <w:iCs/>
          <w:color w:val="000000" w:themeColor="text1"/>
          <w:lang w:eastAsia="zh-CN"/>
        </w:rPr>
        <w:t>,</w:t>
      </w:r>
      <w:r>
        <w:rPr>
          <w:rFonts w:ascii="Times New Roman" w:hAnsi="Times New Roman"/>
          <w:iCs/>
          <w:color w:val="000000" w:themeColor="text1"/>
        </w:rPr>
        <w:t>Sheng Yang</w:t>
      </w:r>
      <w:r>
        <w:rPr>
          <w:rFonts w:ascii="Times New Roman" w:hAnsi="Times New Roman"/>
          <w:iCs/>
          <w:color w:val="000000" w:themeColor="text1"/>
          <w:vertAlign w:val="superscript"/>
        </w:rPr>
        <w:t>1</w:t>
      </w:r>
      <w:r>
        <w:rPr>
          <w:rFonts w:ascii="Times New Roman" w:hAnsi="Times New Roman"/>
          <w:iCs/>
          <w:color w:val="000000" w:themeColor="text1"/>
        </w:rPr>
        <w:t>,</w:t>
      </w:r>
      <w:r>
        <w:rPr>
          <w:rFonts w:ascii="Times New Roman" w:hAnsi="Times New Roman"/>
          <w:iCs/>
          <w:color w:val="000000" w:themeColor="text1"/>
          <w:vertAlign w:val="superscript"/>
        </w:rPr>
        <w:t xml:space="preserve"> </w:t>
      </w:r>
      <w:bookmarkStart w:id="3" w:name="_Hlk134983570"/>
      <w:r>
        <w:rPr>
          <w:rFonts w:ascii="Times New Roman" w:hAnsi="Times New Roman"/>
          <w:iCs/>
          <w:color w:val="000000" w:themeColor="text1"/>
        </w:rPr>
        <w:t>Shuang Li</w:t>
      </w:r>
      <w:bookmarkEnd w:id="3"/>
      <w:r>
        <w:rPr>
          <w:rFonts w:ascii="Times New Roman" w:hAnsi="Times New Roman"/>
          <w:iCs/>
          <w:color w:val="000000" w:themeColor="text1"/>
          <w:vertAlign w:val="superscript"/>
        </w:rPr>
        <w:t>1</w:t>
      </w:r>
      <w:r>
        <w:rPr>
          <w:rFonts w:ascii="Times New Roman" w:hAnsi="Times New Roman"/>
          <w:iCs/>
          <w:color w:val="000000" w:themeColor="text1"/>
        </w:rPr>
        <w:t xml:space="preserve">, </w:t>
      </w:r>
      <w:bookmarkStart w:id="4" w:name="_Hlk134983673"/>
      <w:r>
        <w:rPr>
          <w:rFonts w:ascii="Times New Roman" w:hAnsi="Times New Roman"/>
          <w:iCs/>
          <w:color w:val="000000" w:themeColor="text1"/>
          <w:lang w:eastAsia="zh-CN"/>
        </w:rPr>
        <w:t>Qingfang Liu</w:t>
      </w:r>
      <w:bookmarkEnd w:id="4"/>
      <w:r>
        <w:rPr>
          <w:rFonts w:ascii="Times New Roman" w:hAnsi="Times New Roman"/>
          <w:iCs/>
          <w:color w:val="000000" w:themeColor="text1"/>
          <w:vertAlign w:val="superscript"/>
          <w:lang w:eastAsia="zh-CN"/>
        </w:rPr>
        <w:t>2</w:t>
      </w:r>
      <w:r>
        <w:rPr>
          <w:rFonts w:ascii="Times New Roman" w:hAnsi="Times New Roman"/>
          <w:iCs/>
          <w:color w:val="000000" w:themeColor="text1"/>
          <w:lang w:eastAsia="zh-CN"/>
        </w:rPr>
        <w:t>,</w:t>
      </w:r>
      <w:r>
        <w:rPr>
          <w:rFonts w:ascii="Times New Roman" w:hAnsi="Times New Roman"/>
          <w:iCs/>
          <w:color w:val="000000" w:themeColor="text1"/>
          <w:vertAlign w:val="superscript"/>
          <w:lang w:eastAsia="zh-CN"/>
        </w:rPr>
        <w:t xml:space="preserve"> </w:t>
      </w:r>
      <w:bookmarkStart w:id="5" w:name="_Hlk134983724"/>
      <w:r>
        <w:rPr>
          <w:rFonts w:ascii="Times New Roman" w:hAnsi="Times New Roman"/>
          <w:iCs/>
          <w:color w:val="000000" w:themeColor="text1"/>
          <w:lang w:eastAsia="zh-CN"/>
        </w:rPr>
        <w:t>Senfu Zhang</w:t>
      </w:r>
      <w:bookmarkEnd w:id="5"/>
      <w:r>
        <w:rPr>
          <w:rFonts w:ascii="Times New Roman" w:hAnsi="Times New Roman"/>
          <w:iCs/>
          <w:color w:val="000000" w:themeColor="text1"/>
          <w:vertAlign w:val="superscript"/>
          <w:lang w:eastAsia="zh-CN"/>
        </w:rPr>
        <w:t>2,</w:t>
      </w:r>
      <w:r>
        <w:rPr>
          <w:rFonts w:ascii="Times New Roman" w:hAnsi="Times New Roman" w:hint="eastAsia"/>
          <w:iCs/>
          <w:color w:val="000000" w:themeColor="text1"/>
          <w:vertAlign w:val="superscript"/>
          <w:lang w:eastAsia="zh-CN"/>
        </w:rPr>
        <w:t>3</w:t>
      </w:r>
      <w:r>
        <w:rPr>
          <w:rFonts w:ascii="Times New Roman" w:hAnsi="Times New Roman"/>
          <w:iCs/>
          <w:color w:val="000000" w:themeColor="text1"/>
          <w:vertAlign w:val="superscript"/>
          <w:lang w:eastAsia="zh-CN"/>
        </w:rPr>
        <w:t>*</w:t>
      </w:r>
      <w:r>
        <w:rPr>
          <w:rFonts w:ascii="Times New Roman" w:hAnsi="Times New Roman"/>
          <w:iCs/>
          <w:color w:val="000000" w:themeColor="text1"/>
          <w:lang w:eastAsia="zh-CN"/>
        </w:rPr>
        <w:t xml:space="preserve">, </w:t>
      </w:r>
      <w:r>
        <w:rPr>
          <w:rFonts w:ascii="Times New Roman" w:hAnsi="Times New Roman" w:hint="eastAsia"/>
          <w:iCs/>
          <w:color w:val="000000" w:themeColor="text1"/>
          <w:lang w:eastAsia="zh-CN"/>
        </w:rPr>
        <w:t>Xixiang Zhang</w:t>
      </w:r>
      <w:r>
        <w:rPr>
          <w:rFonts w:ascii="Times New Roman" w:hAnsi="Times New Roman" w:hint="eastAsia"/>
          <w:iCs/>
          <w:color w:val="000000" w:themeColor="text1"/>
          <w:vertAlign w:val="superscript"/>
          <w:lang w:eastAsia="zh-CN"/>
        </w:rPr>
        <w:t>3</w:t>
      </w:r>
      <w:r>
        <w:rPr>
          <w:rFonts w:ascii="Times New Roman" w:hAnsi="Times New Roman" w:hint="eastAsia"/>
          <w:iCs/>
          <w:color w:val="000000" w:themeColor="text1"/>
          <w:lang w:eastAsia="zh-CN"/>
        </w:rPr>
        <w:t xml:space="preserve">, </w:t>
      </w:r>
      <w:r w:rsidR="003F0D31" w:rsidRPr="001939E7">
        <w:rPr>
          <w:rFonts w:ascii="Times New Roman" w:hAnsi="Times New Roman"/>
          <w:iCs/>
          <w:color w:val="000000" w:themeColor="text1"/>
          <w:lang w:eastAsia="zh-CN"/>
        </w:rPr>
        <w:t>Johan Åkerman</w:t>
      </w:r>
      <w:r w:rsidR="003F0D31">
        <w:rPr>
          <w:rFonts w:ascii="Times New Roman" w:hAnsi="Times New Roman"/>
          <w:iCs/>
          <w:color w:val="000000" w:themeColor="text1"/>
          <w:vertAlign w:val="superscript"/>
          <w:lang w:eastAsia="zh-CN"/>
        </w:rPr>
        <w:t>4,5,6</w:t>
      </w:r>
      <w:r w:rsidR="003F0D31" w:rsidRPr="006F1673">
        <w:rPr>
          <w:rFonts w:ascii="Times New Roman" w:hAnsi="Times New Roman"/>
          <w:iCs/>
          <w:color w:val="000000" w:themeColor="text1"/>
          <w:lang w:eastAsia="zh-CN"/>
        </w:rPr>
        <w:t xml:space="preserve"> </w:t>
      </w:r>
      <w:r>
        <w:rPr>
          <w:rFonts w:ascii="Times New Roman" w:hAnsi="Times New Roman"/>
          <w:iCs/>
          <w:color w:val="000000" w:themeColor="text1"/>
        </w:rPr>
        <w:t xml:space="preserve">and </w:t>
      </w:r>
      <w:bookmarkStart w:id="6" w:name="_Hlk134983763"/>
      <w:r>
        <w:rPr>
          <w:rFonts w:ascii="Times New Roman" w:hAnsi="Times New Roman"/>
          <w:iCs/>
          <w:color w:val="000000" w:themeColor="text1"/>
        </w:rPr>
        <w:t>Yan Zhou</w:t>
      </w:r>
      <w:bookmarkEnd w:id="6"/>
      <w:r>
        <w:rPr>
          <w:rFonts w:ascii="Times New Roman" w:hAnsi="Times New Roman"/>
          <w:iCs/>
          <w:color w:val="000000" w:themeColor="text1"/>
          <w:vertAlign w:val="superscript"/>
        </w:rPr>
        <w:t>1,</w:t>
      </w:r>
      <w:r>
        <w:rPr>
          <w:rFonts w:ascii="Times New Roman" w:hAnsi="Times New Roman"/>
          <w:iCs/>
          <w:color w:val="000000" w:themeColor="text1"/>
          <w:vertAlign w:val="superscript"/>
          <w:lang w:eastAsia="zh-CN"/>
        </w:rPr>
        <w:t>*</w:t>
      </w:r>
    </w:p>
    <w:p w14:paraId="1060D1E0" w14:textId="77777777" w:rsidR="00464AC1" w:rsidRDefault="00464AC1" w:rsidP="00464AC1">
      <w:pPr>
        <w:pStyle w:val="BIEmailAddress"/>
        <w:tabs>
          <w:tab w:val="left" w:pos="3119"/>
        </w:tabs>
        <w:spacing w:after="0"/>
        <w:rPr>
          <w:rFonts w:ascii="Times New Roman" w:hAnsi="Times New Roman"/>
          <w:lang w:eastAsia="zh-CN"/>
        </w:rPr>
      </w:pPr>
    </w:p>
    <w:p w14:paraId="6D604421" w14:textId="77777777" w:rsidR="00464AC1" w:rsidRDefault="00464AC1" w:rsidP="000D322B">
      <w:pPr>
        <w:pStyle w:val="FACorrespondingAuthorFootnote"/>
        <w:spacing w:after="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vertAlign w:val="superscript"/>
        </w:rPr>
        <w:t>1</w:t>
      </w:r>
      <w:r>
        <w:rPr>
          <w:rFonts w:ascii="Times New Roman" w:hAnsi="Times New Roman"/>
          <w:color w:val="000000" w:themeColor="text1"/>
        </w:rPr>
        <w:t>School of Science and Engineering, The Chinese University of Hong Kong, Shenzhen, Shenzhen, 518172, Chin</w:t>
      </w:r>
      <w:r>
        <w:rPr>
          <w:rFonts w:ascii="Times New Roman" w:hAnsi="Times New Roman"/>
          <w:color w:val="000000" w:themeColor="text1"/>
          <w:lang w:eastAsia="zh-CN"/>
        </w:rPr>
        <w:t>a</w:t>
      </w:r>
    </w:p>
    <w:p w14:paraId="2122AA50" w14:textId="77777777" w:rsidR="00464AC1" w:rsidRDefault="00464AC1" w:rsidP="000D322B">
      <w:pPr>
        <w:pStyle w:val="TAMainText"/>
        <w:ind w:firstLine="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 w:hint="eastAsia"/>
          <w:color w:val="000000" w:themeColor="text1"/>
          <w:vertAlign w:val="superscript"/>
          <w:lang w:eastAsia="zh-CN"/>
        </w:rPr>
        <w:t>2</w:t>
      </w:r>
      <w:r>
        <w:rPr>
          <w:rFonts w:ascii="Times New Roman" w:hAnsi="Times New Roman"/>
          <w:color w:val="000000" w:themeColor="text1"/>
        </w:rPr>
        <w:t>Key Laboratory for Magnetism and Magnetic Materials of the Ministry of Education, Lanzhou University, Lanzhou, 730000, China</w:t>
      </w:r>
    </w:p>
    <w:p w14:paraId="49EC9082" w14:textId="77777777" w:rsidR="00464AC1" w:rsidRDefault="00464AC1" w:rsidP="000D322B">
      <w:pPr>
        <w:spacing w:after="0" w:line="480" w:lineRule="auto"/>
        <w:rPr>
          <w:bCs/>
        </w:rPr>
      </w:pPr>
      <w:r>
        <w:rPr>
          <w:rFonts w:ascii="Times New Roman" w:hAnsi="Times New Roman"/>
          <w:color w:val="000000" w:themeColor="text1"/>
          <w:vertAlign w:val="superscript"/>
        </w:rPr>
        <w:t>3</w:t>
      </w:r>
      <w:r w:rsidRPr="00464AC1">
        <w:rPr>
          <w:rFonts w:ascii="Times New Roman" w:hAnsi="Times New Roman"/>
          <w:color w:val="000000" w:themeColor="text1"/>
        </w:rPr>
        <w:t>Physical Science and Engineering Division, King Abdullah University of Science and Technology, Thuwal 23955-6900, Saudi Arabia.</w:t>
      </w:r>
    </w:p>
    <w:p w14:paraId="0ADA1E63" w14:textId="77777777" w:rsidR="000D322B" w:rsidRDefault="000D322B" w:rsidP="000D322B">
      <w:pPr>
        <w:spacing w:after="0" w:line="480" w:lineRule="auto"/>
        <w:rPr>
          <w:bCs/>
        </w:rPr>
      </w:pPr>
      <w:r>
        <w:rPr>
          <w:rFonts w:ascii="Times New Roman" w:hAnsi="Times New Roman"/>
          <w:color w:val="000000" w:themeColor="text1"/>
          <w:vertAlign w:val="superscript"/>
        </w:rPr>
        <w:t>4</w:t>
      </w:r>
      <w:r w:rsidRPr="00E52171">
        <w:rPr>
          <w:rFonts w:ascii="Times New Roman" w:hAnsi="Times New Roman"/>
          <w:color w:val="000000" w:themeColor="text1"/>
        </w:rPr>
        <w:t>Department of Physics, University of Gothenburg, Gothenburg 41296, Sweden</w:t>
      </w:r>
      <w:r w:rsidRPr="00DF04AD">
        <w:rPr>
          <w:rFonts w:ascii="Times New Roman" w:hAnsi="Times New Roman"/>
          <w:color w:val="000000" w:themeColor="text1"/>
        </w:rPr>
        <w:t>.</w:t>
      </w:r>
    </w:p>
    <w:p w14:paraId="6CCC6446" w14:textId="77777777" w:rsidR="000D322B" w:rsidRDefault="000D322B" w:rsidP="000D322B">
      <w:pPr>
        <w:spacing w:after="0" w:line="480" w:lineRule="auto"/>
        <w:rPr>
          <w:bCs/>
        </w:rPr>
      </w:pPr>
      <w:r>
        <w:rPr>
          <w:rFonts w:ascii="Times New Roman" w:hAnsi="Times New Roman"/>
          <w:color w:val="000000" w:themeColor="text1"/>
          <w:vertAlign w:val="superscript"/>
        </w:rPr>
        <w:t>5</w:t>
      </w:r>
      <w:r w:rsidRPr="006A38E9">
        <w:rPr>
          <w:rFonts w:ascii="Times New Roman" w:hAnsi="Times New Roman"/>
          <w:color w:val="000000" w:themeColor="text1"/>
        </w:rPr>
        <w:t>Center for Science and Innovation in Spintronics, Tohoku University,2-1-1 Katahira, Aoba-ku, Sendai 980-8577, Japan.</w:t>
      </w:r>
    </w:p>
    <w:p w14:paraId="1370B614" w14:textId="782FC6FD" w:rsidR="00464AC1" w:rsidRDefault="000D322B" w:rsidP="000D322B">
      <w:pPr>
        <w:pStyle w:val="Abstract"/>
        <w:spacing w:after="0"/>
        <w:rPr>
          <w:rFonts w:ascii="Times New Roman" w:eastAsia="MS Mincho" w:hAnsi="Times New Roman"/>
          <w:szCs w:val="24"/>
          <w:lang w:val="de-DE" w:eastAsia="ja-JP"/>
        </w:rPr>
      </w:pPr>
      <w:r>
        <w:rPr>
          <w:rFonts w:ascii="Times New Roman" w:hAnsi="Times New Roman"/>
          <w:color w:val="000000" w:themeColor="text1"/>
          <w:vertAlign w:val="superscript"/>
        </w:rPr>
        <w:t>6</w:t>
      </w:r>
      <w:r w:rsidRPr="00445234">
        <w:rPr>
          <w:rFonts w:ascii="Times New Roman" w:hAnsi="Times New Roman"/>
          <w:color w:val="000000" w:themeColor="text1"/>
        </w:rPr>
        <w:t>Research Institute of Electrical Communication, Tohoku University, 2-1-1 Katahira, Aoba-ku, Sendai 980-8577, Japan.</w:t>
      </w:r>
    </w:p>
    <w:p w14:paraId="7651E5A6" w14:textId="77777777" w:rsidR="000D322B" w:rsidRDefault="000D322B" w:rsidP="00464AC1">
      <w:pPr>
        <w:pStyle w:val="FAAuthorInfoSubtitle"/>
        <w:spacing w:before="0" w:after="0"/>
        <w:jc w:val="both"/>
        <w:rPr>
          <w:rFonts w:ascii="Times New Roman" w:hAnsi="Times New Roman"/>
          <w:b w:val="0"/>
        </w:rPr>
      </w:pPr>
    </w:p>
    <w:p w14:paraId="7E03DAF5" w14:textId="055DB0BD" w:rsidR="00464AC1" w:rsidRDefault="00464AC1" w:rsidP="00464AC1">
      <w:pPr>
        <w:pStyle w:val="FAAuthorInfoSubtitle"/>
        <w:spacing w:before="0" w:after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#These authors contributed equally</w:t>
      </w:r>
      <w:r>
        <w:rPr>
          <w:rFonts w:ascii="Times New Roman" w:hAnsi="Times New Roman"/>
          <w:b w:val="0"/>
          <w:lang w:eastAsia="zh-CN"/>
        </w:rPr>
        <w:t>.</w:t>
      </w:r>
    </w:p>
    <w:p w14:paraId="74F3E156" w14:textId="77777777" w:rsidR="00464AC1" w:rsidRDefault="00464AC1" w:rsidP="00464AC1">
      <w:pPr>
        <w:pStyle w:val="FAAuthorInfoSubtitle"/>
        <w:spacing w:before="0" w:after="0"/>
        <w:jc w:val="both"/>
        <w:rPr>
          <w:rFonts w:ascii="Times New Roman" w:hAnsi="Times New Roman"/>
          <w:b w:val="0"/>
        </w:rPr>
      </w:pPr>
      <w:r>
        <w:rPr>
          <w:rFonts w:ascii="Times New Roman" w:eastAsia="宋体" w:hAnsi="Times New Roman"/>
          <w:b w:val="0"/>
          <w:color w:val="000000"/>
        </w:rPr>
        <w:t>*</w:t>
      </w:r>
      <w:r>
        <w:rPr>
          <w:rFonts w:ascii="Times New Roman" w:hAnsi="Times New Roman"/>
          <w:b w:val="0"/>
        </w:rPr>
        <w:t>Corresponding Authors</w:t>
      </w:r>
      <w:r>
        <w:rPr>
          <w:rFonts w:ascii="Times New Roman" w:hAnsi="Times New Roman"/>
          <w:b w:val="0"/>
          <w:lang w:eastAsia="zh-CN"/>
        </w:rPr>
        <w:t>:</w:t>
      </w:r>
    </w:p>
    <w:p w14:paraId="4B1895A8" w14:textId="77777777" w:rsidR="00464AC1" w:rsidRDefault="00464AC1" w:rsidP="00464AC1">
      <w:pPr>
        <w:spacing w:after="0" w:line="480" w:lineRule="auto"/>
        <w:rPr>
          <w:rFonts w:ascii="Times New Roman" w:eastAsia="宋体" w:hAnsi="Times New Roman"/>
          <w:color w:val="000000"/>
          <w:lang w:val="fr-FR"/>
        </w:rPr>
      </w:pPr>
      <w:r>
        <w:rPr>
          <w:rFonts w:ascii="Times New Roman" w:eastAsia="宋体" w:hAnsi="Times New Roman"/>
          <w:color w:val="000000"/>
          <w:lang w:val="fr-FR"/>
        </w:rPr>
        <w:lastRenderedPageBreak/>
        <w:t>E-mail: zhangsenfu@lzu.edu.cn</w:t>
      </w:r>
    </w:p>
    <w:p w14:paraId="093219CA" w14:textId="77777777" w:rsidR="00464AC1" w:rsidRDefault="00464AC1" w:rsidP="00464AC1">
      <w:pPr>
        <w:spacing w:after="0" w:line="480" w:lineRule="auto"/>
        <w:rPr>
          <w:rFonts w:ascii="Times New Roman" w:eastAsia="宋体" w:hAnsi="Times New Roman"/>
          <w:color w:val="000000"/>
          <w:lang w:val="fr-FR"/>
        </w:rPr>
      </w:pPr>
      <w:r>
        <w:rPr>
          <w:rFonts w:ascii="Times New Roman" w:eastAsia="宋体" w:hAnsi="Times New Roman"/>
          <w:color w:val="000000"/>
          <w:lang w:val="fr-FR"/>
        </w:rPr>
        <w:t>E-mail: zhouyan@cuhk.edu.cn</w:t>
      </w:r>
    </w:p>
    <w:p w14:paraId="3450BA85" w14:textId="51A6C821" w:rsidR="00464AC1" w:rsidRDefault="00464AC1" w:rsidP="00464AC1">
      <w:pPr>
        <w:spacing w:after="0" w:line="480" w:lineRule="auto"/>
        <w:rPr>
          <w:rFonts w:ascii="Times New Roman" w:hAnsi="Times New Roman"/>
          <w:bCs/>
          <w:szCs w:val="24"/>
        </w:rPr>
      </w:pPr>
      <w:bookmarkStart w:id="7" w:name="_Hlk90847405"/>
      <w:r>
        <w:rPr>
          <w:rFonts w:ascii="Times New Roman" w:hAnsi="Times New Roman"/>
          <w:bCs/>
          <w:szCs w:val="24"/>
        </w:rPr>
        <w:t xml:space="preserve">(Dated: </w:t>
      </w:r>
      <w:r>
        <w:rPr>
          <w:rFonts w:ascii="Times New Roman" w:hAnsi="Times New Roman"/>
          <w:bCs/>
          <w:szCs w:val="24"/>
          <w:lang w:eastAsia="zh-CN"/>
        </w:rPr>
        <w:t>Dec</w:t>
      </w:r>
      <w:r>
        <w:rPr>
          <w:rFonts w:ascii="Times New Roman" w:hAnsi="Times New Roman"/>
          <w:bCs/>
          <w:szCs w:val="24"/>
        </w:rPr>
        <w:t xml:space="preserve">. </w:t>
      </w:r>
      <w:r w:rsidR="0008511F">
        <w:rPr>
          <w:rFonts w:ascii="Times New Roman" w:hAnsi="Times New Roman"/>
          <w:bCs/>
          <w:szCs w:val="24"/>
        </w:rPr>
        <w:t>11</w:t>
      </w:r>
      <w:r>
        <w:rPr>
          <w:rFonts w:ascii="Times New Roman" w:hAnsi="Times New Roman"/>
          <w:bCs/>
          <w:szCs w:val="24"/>
        </w:rPr>
        <w:t>, 2023)</w:t>
      </w:r>
      <w:bookmarkEnd w:id="7"/>
    </w:p>
    <w:p w14:paraId="5135DF34" w14:textId="77777777" w:rsidR="00A21525" w:rsidRDefault="00A21525">
      <w:pPr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6D4E32D3" w14:textId="77777777" w:rsidR="00A21525" w:rsidRDefault="00A21525">
      <w:pPr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7479D310" w14:textId="77777777" w:rsidR="00A21525" w:rsidRDefault="00A21525">
      <w:pPr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0803BD8D" w14:textId="77777777" w:rsidR="00A21525" w:rsidRDefault="00A21525">
      <w:pPr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0DACAA55" w14:textId="77777777" w:rsidR="00A21525" w:rsidRDefault="00A21525">
      <w:pPr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46240DA2" w14:textId="77777777" w:rsidR="00A21525" w:rsidRDefault="00A21525">
      <w:pPr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5AD9F910" w14:textId="77777777" w:rsidR="00A21525" w:rsidRDefault="00A21525">
      <w:pPr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3D8A2AC1" w14:textId="77777777" w:rsidR="00A21525" w:rsidRDefault="00A21525">
      <w:pPr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518C962E" w14:textId="77777777" w:rsidR="00A21525" w:rsidRDefault="00A21525">
      <w:pPr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1B45C309" w14:textId="77777777" w:rsidR="00A21525" w:rsidRDefault="00A21525">
      <w:pPr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6F3B8BDD" w14:textId="77777777" w:rsidR="00A21525" w:rsidRDefault="00A21525">
      <w:pPr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513B329C" w14:textId="77777777" w:rsidR="00A21525" w:rsidRDefault="00A21525">
      <w:pPr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20277453" w14:textId="77777777" w:rsidR="00A21525" w:rsidRDefault="00A21525">
      <w:pPr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1EE7E5AF" w14:textId="77777777" w:rsidR="00A21525" w:rsidRDefault="00A21525">
      <w:pPr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11F7D0BC" w14:textId="77777777" w:rsidR="00A21525" w:rsidRDefault="00A21525">
      <w:pPr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4BB29FEB" w14:textId="77777777" w:rsidR="00A21525" w:rsidRDefault="00A21525">
      <w:pPr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0E766480" w14:textId="77777777" w:rsidR="00A21525" w:rsidRDefault="00A21525">
      <w:pPr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0E23DE72" w14:textId="77777777" w:rsidR="00A21525" w:rsidRDefault="00A21525">
      <w:pPr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19FED8A3" w14:textId="77777777" w:rsidR="00A21525" w:rsidRDefault="00A21525">
      <w:pPr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33D92E9C" w14:textId="77777777" w:rsidR="00A21525" w:rsidRDefault="00A21525">
      <w:pPr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3233535F" w14:textId="77777777" w:rsidR="00A21525" w:rsidRDefault="00A21525">
      <w:pPr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4A09516C" w14:textId="76123B66" w:rsidR="0078586F" w:rsidRPr="00464AC1" w:rsidRDefault="00464AC1">
      <w:pPr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464AC1">
        <w:rPr>
          <w:rFonts w:ascii="Times New Roman" w:hAnsi="Times New Roman"/>
          <w:b/>
          <w:bCs/>
          <w:sz w:val="28"/>
          <w:szCs w:val="28"/>
          <w:lang w:eastAsia="zh-CN"/>
        </w:rPr>
        <w:lastRenderedPageBreak/>
        <w:t>Fig.S1</w:t>
      </w:r>
    </w:p>
    <w:p w14:paraId="0C9D7101" w14:textId="77777777" w:rsidR="00464AC1" w:rsidRDefault="00464AC1" w:rsidP="00464AC1">
      <w:pPr>
        <w:spacing w:after="0" w:line="480" w:lineRule="auto"/>
        <w:jc w:val="center"/>
        <w:rPr>
          <w:rFonts w:ascii="Times New Roman" w:hAnsi="Times New Roman"/>
          <w:sz w:val="22"/>
          <w:szCs w:val="18"/>
          <w:lang w:eastAsia="zh-CN"/>
        </w:rPr>
      </w:pPr>
      <w:r>
        <w:rPr>
          <w:rFonts w:ascii="Times New Roman" w:hAnsi="Times New Roman"/>
          <w:noProof/>
          <w:sz w:val="22"/>
          <w:szCs w:val="18"/>
          <w:lang w:eastAsia="zh-CN"/>
        </w:rPr>
        <w:drawing>
          <wp:inline distT="0" distB="0" distL="0" distR="0" wp14:anchorId="4C34FF77" wp14:editId="28394A21">
            <wp:extent cx="5596255" cy="3067050"/>
            <wp:effectExtent l="0" t="0" r="4445" b="0"/>
            <wp:docPr id="173085470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854706" name="图片 5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0" t="1942" r="3125" b="6270"/>
                    <a:stretch>
                      <a:fillRect/>
                    </a:stretch>
                  </pic:blipFill>
                  <pic:spPr>
                    <a:xfrm>
                      <a:off x="0" y="0"/>
                      <a:ext cx="5598586" cy="306872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9266D" w14:textId="0F04F4EE" w:rsidR="00464AC1" w:rsidRDefault="00464AC1" w:rsidP="00464AC1">
      <w:pPr>
        <w:rPr>
          <w:lang w:eastAsia="zh-CN"/>
        </w:rPr>
      </w:pPr>
      <w:r>
        <w:rPr>
          <w:rFonts w:ascii="Times New Roman" w:hAnsi="Times New Roman"/>
          <w:szCs w:val="24"/>
          <w:lang w:eastAsia="zh-CN"/>
        </w:rPr>
        <w:t>Fig. S1</w:t>
      </w:r>
      <w:r>
        <w:rPr>
          <w:rFonts w:ascii="Times New Roman" w:hAnsi="Times New Roman" w:hint="eastAsia"/>
          <w:szCs w:val="24"/>
          <w:lang w:eastAsia="zh-CN"/>
        </w:rPr>
        <w:t xml:space="preserve"> </w:t>
      </w:r>
      <w:r>
        <w:rPr>
          <w:rFonts w:ascii="Times New Roman" w:hAnsi="Times New Roman"/>
          <w:szCs w:val="24"/>
          <w:lang w:eastAsia="zh-CN"/>
        </w:rPr>
        <w:t>Waveform captured on the oscillometer, displaying the voltage response of the sample over time. In (a), a single current pulse of 500 μs duration at a current density of ~2.10×10</w:t>
      </w:r>
      <w:r>
        <w:rPr>
          <w:rFonts w:ascii="Times New Roman" w:hAnsi="Times New Roman"/>
          <w:szCs w:val="24"/>
          <w:vertAlign w:val="superscript"/>
          <w:lang w:eastAsia="zh-CN"/>
        </w:rPr>
        <w:t>11</w:t>
      </w:r>
      <w:r>
        <w:rPr>
          <w:rFonts w:ascii="Times New Roman" w:hAnsi="Times New Roman"/>
          <w:szCs w:val="24"/>
          <w:lang w:eastAsia="zh-CN"/>
        </w:rPr>
        <w:t xml:space="preserve"> A/m</w:t>
      </w:r>
      <w:r>
        <w:rPr>
          <w:rFonts w:ascii="Times New Roman" w:hAnsi="Times New Roman"/>
          <w:szCs w:val="24"/>
          <w:vertAlign w:val="superscript"/>
          <w:lang w:eastAsia="zh-CN"/>
        </w:rPr>
        <w:t>2</w:t>
      </w:r>
      <w:r>
        <w:rPr>
          <w:rFonts w:ascii="Times New Roman" w:hAnsi="Times New Roman"/>
          <w:szCs w:val="24"/>
          <w:lang w:eastAsia="zh-CN"/>
        </w:rPr>
        <w:t xml:space="preserve"> is applied to create the skyrmion bubbles. The resistance of the sample is approximately 780 Ω. In (b)-(f), a series of repeating square-wave current pulses are applied to drive the motion of the skyrmion bubble. The current spacing varies across the panels: 980 μs in (b), (c); 180 μs in (d); 80 μs in (e); and 30 μs in (f). Panel (c) provides an enlargement of the black box in panel (b), highlighting a specific section of the waveform.</w:t>
      </w:r>
    </w:p>
    <w:sectPr w:rsidR="00464AC1" w:rsidSect="000D322B">
      <w:pgSz w:w="12240" w:h="15840" w:code="1"/>
      <w:pgMar w:top="1440" w:right="1440" w:bottom="144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2F65B" w14:textId="77777777" w:rsidR="001A21C6" w:rsidRDefault="001A21C6" w:rsidP="0008511F">
      <w:pPr>
        <w:spacing w:after="0"/>
      </w:pPr>
      <w:r>
        <w:separator/>
      </w:r>
    </w:p>
  </w:endnote>
  <w:endnote w:type="continuationSeparator" w:id="0">
    <w:p w14:paraId="4F7A9543" w14:textId="77777777" w:rsidR="001A21C6" w:rsidRDefault="001A21C6" w:rsidP="000851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1F348" w14:textId="77777777" w:rsidR="001A21C6" w:rsidRDefault="001A21C6" w:rsidP="0008511F">
      <w:pPr>
        <w:spacing w:after="0"/>
      </w:pPr>
      <w:r>
        <w:separator/>
      </w:r>
    </w:p>
  </w:footnote>
  <w:footnote w:type="continuationSeparator" w:id="0">
    <w:p w14:paraId="6293D897" w14:textId="77777777" w:rsidR="001A21C6" w:rsidRDefault="001A21C6" w:rsidP="0008511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AC1"/>
    <w:rsid w:val="0008511F"/>
    <w:rsid w:val="000D322B"/>
    <w:rsid w:val="001A21C6"/>
    <w:rsid w:val="003E64AC"/>
    <w:rsid w:val="003F0D31"/>
    <w:rsid w:val="00464AC1"/>
    <w:rsid w:val="006F1673"/>
    <w:rsid w:val="0078586F"/>
    <w:rsid w:val="00995406"/>
    <w:rsid w:val="00A21525"/>
    <w:rsid w:val="00B5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A339AF"/>
  <w15:chartTrackingRefBased/>
  <w15:docId w15:val="{F07A7CC5-FA44-4F50-B2E5-D0B270613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AC1"/>
    <w:pPr>
      <w:spacing w:after="200"/>
      <w:jc w:val="both"/>
    </w:pPr>
    <w:rPr>
      <w:rFonts w:ascii="Times" w:hAnsi="Times" w:cs="Times New Roman"/>
      <w:kern w:val="0"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MainText">
    <w:name w:val="TA_Main_Text"/>
    <w:basedOn w:val="a"/>
    <w:link w:val="TAMainText0"/>
    <w:qFormat/>
    <w:rsid w:val="00464AC1"/>
    <w:pPr>
      <w:spacing w:after="0" w:line="480" w:lineRule="auto"/>
      <w:ind w:firstLine="202"/>
    </w:pPr>
  </w:style>
  <w:style w:type="paragraph" w:customStyle="1" w:styleId="BCAuthorAddress">
    <w:name w:val="BC_Author_Address"/>
    <w:basedOn w:val="a"/>
    <w:next w:val="BIEmailAddress"/>
    <w:qFormat/>
    <w:rsid w:val="00464AC1"/>
    <w:pPr>
      <w:spacing w:after="240" w:line="480" w:lineRule="auto"/>
      <w:jc w:val="center"/>
    </w:pPr>
  </w:style>
  <w:style w:type="paragraph" w:customStyle="1" w:styleId="BIEmailAddress">
    <w:name w:val="BI_Email_Address"/>
    <w:basedOn w:val="a"/>
    <w:next w:val="a"/>
    <w:qFormat/>
    <w:rsid w:val="00464AC1"/>
    <w:pPr>
      <w:spacing w:line="480" w:lineRule="auto"/>
    </w:pPr>
  </w:style>
  <w:style w:type="paragraph" w:customStyle="1" w:styleId="FACorrespondingAuthorFootnote">
    <w:name w:val="FA_Corresponding_Author_Footnote"/>
    <w:basedOn w:val="a"/>
    <w:next w:val="TAMainText"/>
    <w:qFormat/>
    <w:rsid w:val="00464AC1"/>
    <w:pPr>
      <w:spacing w:line="480" w:lineRule="auto"/>
    </w:pPr>
  </w:style>
  <w:style w:type="paragraph" w:customStyle="1" w:styleId="FAAuthorInfoSubtitle">
    <w:name w:val="FA_Author_Info_Subtitle"/>
    <w:basedOn w:val="a"/>
    <w:link w:val="FAAuthorInfoSubtitleChar"/>
    <w:qFormat/>
    <w:rsid w:val="00464AC1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qFormat/>
    <w:rsid w:val="00464AC1"/>
    <w:rPr>
      <w:rFonts w:ascii="Times" w:hAnsi="Times" w:cs="Times New Roman"/>
      <w:b/>
      <w:kern w:val="0"/>
      <w:sz w:val="24"/>
      <w:szCs w:val="20"/>
      <w:lang w:eastAsia="en-US"/>
    </w:rPr>
  </w:style>
  <w:style w:type="character" w:customStyle="1" w:styleId="TAMainText0">
    <w:name w:val="TA_Main_Text 字符"/>
    <w:basedOn w:val="a0"/>
    <w:link w:val="TAMainText"/>
    <w:qFormat/>
    <w:rsid w:val="00464AC1"/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Abstract">
    <w:name w:val="Abstract"/>
    <w:basedOn w:val="a"/>
    <w:qFormat/>
    <w:rsid w:val="00464AC1"/>
    <w:pPr>
      <w:spacing w:line="480" w:lineRule="auto"/>
    </w:pPr>
  </w:style>
  <w:style w:type="paragraph" w:styleId="a3">
    <w:name w:val="header"/>
    <w:basedOn w:val="a"/>
    <w:link w:val="a4"/>
    <w:uiPriority w:val="99"/>
    <w:unhideWhenUsed/>
    <w:rsid w:val="0008511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511F"/>
    <w:rPr>
      <w:rFonts w:ascii="Times" w:hAnsi="Times" w:cs="Times New Roman"/>
      <w:kern w:val="0"/>
      <w:sz w:val="18"/>
      <w:szCs w:val="18"/>
      <w:lang w:eastAsia="en-US"/>
    </w:rPr>
  </w:style>
  <w:style w:type="paragraph" w:styleId="a5">
    <w:name w:val="footer"/>
    <w:basedOn w:val="a"/>
    <w:link w:val="a6"/>
    <w:uiPriority w:val="99"/>
    <w:unhideWhenUsed/>
    <w:rsid w:val="000851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511F"/>
    <w:rPr>
      <w:rFonts w:ascii="Times" w:hAnsi="Times" w:cs="Times New Roman"/>
      <w:kern w:val="0"/>
      <w:sz w:val="18"/>
      <w:szCs w:val="18"/>
      <w:lang w:eastAsia="en-US"/>
    </w:rPr>
  </w:style>
  <w:style w:type="paragraph" w:customStyle="1" w:styleId="TFReferencesSection">
    <w:name w:val="TF_References_Section"/>
    <w:basedOn w:val="a"/>
    <w:link w:val="TFReferencesSection0"/>
    <w:qFormat/>
    <w:rsid w:val="000D322B"/>
    <w:pPr>
      <w:spacing w:line="480" w:lineRule="auto"/>
      <w:ind w:firstLine="187"/>
    </w:pPr>
  </w:style>
  <w:style w:type="character" w:customStyle="1" w:styleId="TFReferencesSection0">
    <w:name w:val="TF_References_Section 字符"/>
    <w:basedOn w:val="a0"/>
    <w:link w:val="TFReferencesSection"/>
    <w:qFormat/>
    <w:rsid w:val="000D322B"/>
    <w:rPr>
      <w:rFonts w:ascii="Times" w:hAnsi="Times" w:cs="Times New Roman"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yuelei zhao</dc:creator>
  <cp:keywords/>
  <dc:description/>
  <cp:lastModifiedBy>yuelei zhao</cp:lastModifiedBy>
  <cp:revision>6</cp:revision>
  <dcterms:created xsi:type="dcterms:W3CDTF">2023-12-11T07:49:00Z</dcterms:created>
  <dcterms:modified xsi:type="dcterms:W3CDTF">2023-12-13T01:15:00Z</dcterms:modified>
</cp:coreProperties>
</file>