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C71" w:rsidRPr="00765361" w:rsidRDefault="00416C71" w:rsidP="002528DC">
      <w:pPr>
        <w:pStyle w:val="Title2"/>
        <w:rPr>
          <w:color w:val="000000"/>
          <w:sz w:val="36"/>
          <w:szCs w:val="36"/>
        </w:rPr>
      </w:pPr>
      <w:r w:rsidRPr="00765361">
        <w:rPr>
          <w:color w:val="000000"/>
          <w:sz w:val="36"/>
          <w:szCs w:val="36"/>
        </w:rPr>
        <w:t>Supporting Information</w:t>
      </w:r>
    </w:p>
    <w:p w:rsidR="00416C71" w:rsidRPr="00765361" w:rsidRDefault="00416C71" w:rsidP="002528DC">
      <w:pPr>
        <w:pStyle w:val="Title2"/>
        <w:rPr>
          <w:rFonts w:eastAsia="宋体"/>
          <w:b w:val="0"/>
          <w:kern w:val="2"/>
          <w:sz w:val="28"/>
          <w:szCs w:val="28"/>
          <w:lang w:eastAsia="zh-CN"/>
        </w:rPr>
      </w:pPr>
    </w:p>
    <w:p w:rsidR="00416C71" w:rsidRPr="00765361" w:rsidRDefault="00D04863" w:rsidP="003870DC">
      <w:pPr>
        <w:spacing w:line="360" w:lineRule="auto"/>
        <w:rPr>
          <w:rFonts w:ascii="Times New Roman" w:eastAsia="等线" w:hAnsi="Times New Roman" w:cs="Times New Roman"/>
          <w:color w:val="000000"/>
          <w:sz w:val="36"/>
          <w:szCs w:val="36"/>
        </w:rPr>
      </w:pPr>
      <w:r w:rsidRPr="00852700">
        <w:rPr>
          <w:rFonts w:ascii="Times New Roman" w:eastAsia="等线" w:hAnsi="Times New Roman" w:cs="Times New Roman"/>
          <w:sz w:val="36"/>
          <w:szCs w:val="36"/>
        </w:rPr>
        <w:t xml:space="preserve">Low-Entropy-Penalty Synthesis of Giant Macrocycles for </w:t>
      </w:r>
      <w:r w:rsidR="00662844">
        <w:rPr>
          <w:rFonts w:ascii="Times New Roman" w:eastAsia="等线" w:hAnsi="Times New Roman" w:cs="Times New Roman"/>
          <w:sz w:val="36"/>
          <w:szCs w:val="36"/>
        </w:rPr>
        <w:t xml:space="preserve">Good </w:t>
      </w:r>
      <w:r w:rsidRPr="00852700">
        <w:rPr>
          <w:rFonts w:ascii="Times New Roman" w:eastAsia="等线" w:hAnsi="Times New Roman" w:cs="Times New Roman"/>
          <w:sz w:val="36"/>
          <w:szCs w:val="36"/>
        </w:rPr>
        <w:t>Self-Assembly and Emission Enhancement</w:t>
      </w:r>
    </w:p>
    <w:p w:rsidR="00416C71" w:rsidRPr="00765361" w:rsidRDefault="00416C71" w:rsidP="001256D6">
      <w:pPr>
        <w:pStyle w:val="BBAuthorName"/>
        <w:jc w:val="left"/>
        <w:rPr>
          <w:rFonts w:ascii="Times New Roman" w:hAnsi="Times New Roman"/>
        </w:rPr>
      </w:pPr>
      <w:bookmarkStart w:id="0" w:name="OLE_LINK31"/>
      <w:bookmarkStart w:id="1" w:name="OLE_LINK32"/>
      <w:bookmarkStart w:id="2" w:name="OLE_LINK7"/>
      <w:bookmarkStart w:id="3" w:name="OLE_LINK8"/>
      <w:r w:rsidRPr="00F12C1F">
        <w:rPr>
          <w:rFonts w:ascii="Times New Roman" w:hAnsi="Times New Roman"/>
          <w:kern w:val="22"/>
          <w:szCs w:val="24"/>
        </w:rPr>
        <w:t>Xiao-Na Sun</w:t>
      </w:r>
      <w:r w:rsidRPr="009C2AB2">
        <w:rPr>
          <w:rFonts w:ascii="Times New Roman" w:hAnsi="Times New Roman"/>
          <w:kern w:val="22"/>
          <w:szCs w:val="24"/>
          <w:vertAlign w:val="superscript"/>
        </w:rPr>
        <w:t>+</w:t>
      </w:r>
      <w:r w:rsidRPr="009C2AB2">
        <w:rPr>
          <w:rFonts w:ascii="Times New Roman" w:hAnsi="Times New Roman"/>
          <w:kern w:val="22"/>
          <w:szCs w:val="24"/>
        </w:rPr>
        <w:t>,</w:t>
      </w:r>
      <w:r w:rsidRPr="00F12C1F">
        <w:rPr>
          <w:rFonts w:ascii="Times New Roman" w:hAnsi="Times New Roman"/>
          <w:kern w:val="22"/>
          <w:szCs w:val="24"/>
          <w:vertAlign w:val="superscript"/>
        </w:rPr>
        <w:t>a</w:t>
      </w:r>
      <w:r w:rsidRPr="00F12C1F">
        <w:rPr>
          <w:rFonts w:ascii="Times New Roman" w:hAnsi="Times New Roman"/>
          <w:kern w:val="22"/>
          <w:szCs w:val="24"/>
        </w:rPr>
        <w:t xml:space="preserve"> </w:t>
      </w:r>
      <w:r>
        <w:rPr>
          <w:rFonts w:ascii="Times New Roman" w:hAnsi="Times New Roman"/>
          <w:kern w:val="22"/>
          <w:szCs w:val="24"/>
        </w:rPr>
        <w:t>Ao Liu</w:t>
      </w:r>
      <w:r w:rsidRPr="009C2AB2">
        <w:rPr>
          <w:rFonts w:ascii="Times New Roman" w:hAnsi="Times New Roman"/>
          <w:kern w:val="22"/>
          <w:szCs w:val="24"/>
          <w:vertAlign w:val="superscript"/>
        </w:rPr>
        <w:t>+</w:t>
      </w:r>
      <w:r w:rsidRPr="009C2AB2">
        <w:rPr>
          <w:rFonts w:ascii="Times New Roman" w:hAnsi="Times New Roman"/>
          <w:kern w:val="22"/>
          <w:szCs w:val="24"/>
        </w:rPr>
        <w:t>,</w:t>
      </w:r>
      <w:r w:rsidRPr="00F12C1F">
        <w:rPr>
          <w:rFonts w:ascii="Times New Roman" w:hAnsi="Times New Roman"/>
          <w:kern w:val="22"/>
          <w:szCs w:val="24"/>
          <w:vertAlign w:val="superscript"/>
        </w:rPr>
        <w:t>a</w:t>
      </w:r>
      <w:r>
        <w:rPr>
          <w:rFonts w:ascii="Times New Roman" w:hAnsi="Times New Roman"/>
          <w:kern w:val="22"/>
          <w:szCs w:val="24"/>
        </w:rPr>
        <w:t xml:space="preserve"> </w:t>
      </w:r>
      <w:r w:rsidRPr="00F12C1F">
        <w:rPr>
          <w:rFonts w:ascii="Times New Roman" w:hAnsi="Times New Roman"/>
          <w:kern w:val="22"/>
          <w:szCs w:val="24"/>
        </w:rPr>
        <w:t>Kaidi Xu</w:t>
      </w:r>
      <w:r w:rsidRPr="009C2AB2">
        <w:rPr>
          <w:rFonts w:ascii="Times New Roman" w:hAnsi="Times New Roman"/>
          <w:kern w:val="22"/>
          <w:szCs w:val="24"/>
          <w:vertAlign w:val="superscript"/>
        </w:rPr>
        <w:t>+</w:t>
      </w:r>
      <w:r w:rsidRPr="009C2AB2">
        <w:rPr>
          <w:rFonts w:ascii="Times New Roman" w:hAnsi="Times New Roman"/>
          <w:kern w:val="22"/>
          <w:szCs w:val="24"/>
        </w:rPr>
        <w:t>,</w:t>
      </w:r>
      <w:r w:rsidRPr="00F12C1F">
        <w:rPr>
          <w:rFonts w:ascii="Times New Roman" w:hAnsi="Times New Roman"/>
          <w:kern w:val="22"/>
          <w:szCs w:val="24"/>
          <w:vertAlign w:val="superscript"/>
        </w:rPr>
        <w:t>b</w:t>
      </w:r>
      <w:r>
        <w:rPr>
          <w:rFonts w:ascii="Times New Roman" w:hAnsi="Times New Roman"/>
          <w:kern w:val="22"/>
          <w:szCs w:val="24"/>
        </w:rPr>
        <w:t xml:space="preserve"> Zhe</w:t>
      </w:r>
      <w:r w:rsidRPr="00F12C1F">
        <w:rPr>
          <w:rFonts w:ascii="Times New Roman" w:hAnsi="Times New Roman"/>
          <w:kern w:val="22"/>
          <w:szCs w:val="24"/>
        </w:rPr>
        <w:t xml:space="preserve"> </w:t>
      </w:r>
      <w:r>
        <w:rPr>
          <w:rFonts w:ascii="Times New Roman" w:hAnsi="Times New Roman"/>
          <w:kern w:val="22"/>
          <w:szCs w:val="24"/>
        </w:rPr>
        <w:t>Zheng</w:t>
      </w:r>
      <w:r w:rsidRPr="00F12C1F">
        <w:rPr>
          <w:rFonts w:ascii="Times New Roman" w:hAnsi="Times New Roman"/>
          <w:kern w:val="22"/>
          <w:szCs w:val="24"/>
        </w:rPr>
        <w:t>,</w:t>
      </w:r>
      <w:r w:rsidRPr="00F12C1F">
        <w:rPr>
          <w:rFonts w:ascii="Times New Roman" w:hAnsi="Times New Roman"/>
          <w:kern w:val="22"/>
          <w:szCs w:val="24"/>
          <w:vertAlign w:val="superscript"/>
        </w:rPr>
        <w:t>a</w:t>
      </w:r>
      <w:r w:rsidRPr="00F12C1F">
        <w:rPr>
          <w:rFonts w:ascii="Times New Roman" w:hAnsi="Times New Roman"/>
          <w:kern w:val="22"/>
          <w:szCs w:val="24"/>
        </w:rPr>
        <w:t xml:space="preserve"> Kai Xu,</w:t>
      </w:r>
      <w:r w:rsidRPr="00F12C1F">
        <w:rPr>
          <w:rFonts w:ascii="Times New Roman" w:hAnsi="Times New Roman"/>
          <w:kern w:val="22"/>
          <w:szCs w:val="24"/>
          <w:vertAlign w:val="superscript"/>
        </w:rPr>
        <w:t>a</w:t>
      </w:r>
      <w:r w:rsidRPr="00F12C1F">
        <w:rPr>
          <w:rFonts w:ascii="Times New Roman" w:hAnsi="Times New Roman"/>
          <w:kern w:val="22"/>
          <w:szCs w:val="24"/>
        </w:rPr>
        <w:t xml:space="preserve"> </w:t>
      </w:r>
      <w:r>
        <w:rPr>
          <w:rFonts w:ascii="Times New Roman" w:hAnsi="Times New Roman"/>
          <w:kern w:val="22"/>
          <w:szCs w:val="24"/>
        </w:rPr>
        <w:t>Ming</w:t>
      </w:r>
      <w:r w:rsidRPr="00F12C1F">
        <w:rPr>
          <w:rFonts w:ascii="Times New Roman" w:hAnsi="Times New Roman"/>
          <w:kern w:val="22"/>
          <w:szCs w:val="24"/>
        </w:rPr>
        <w:t xml:space="preserve"> D</w:t>
      </w:r>
      <w:r>
        <w:rPr>
          <w:rFonts w:ascii="Times New Roman" w:hAnsi="Times New Roman"/>
          <w:kern w:val="22"/>
          <w:szCs w:val="24"/>
        </w:rPr>
        <w:t>o</w:t>
      </w:r>
      <w:r w:rsidRPr="00F12C1F">
        <w:rPr>
          <w:rFonts w:ascii="Times New Roman" w:hAnsi="Times New Roman"/>
          <w:kern w:val="22"/>
          <w:szCs w:val="24"/>
        </w:rPr>
        <w:t>ng,</w:t>
      </w:r>
      <w:r w:rsidRPr="00F12C1F">
        <w:rPr>
          <w:rFonts w:ascii="Times New Roman" w:hAnsi="Times New Roman"/>
          <w:kern w:val="22"/>
          <w:szCs w:val="24"/>
          <w:vertAlign w:val="superscript"/>
        </w:rPr>
        <w:t>a</w:t>
      </w:r>
      <w:r w:rsidRPr="00F12C1F">
        <w:rPr>
          <w:rFonts w:ascii="Times New Roman" w:hAnsi="Times New Roman"/>
          <w:kern w:val="22"/>
          <w:szCs w:val="24"/>
        </w:rPr>
        <w:t xml:space="preserve"> </w:t>
      </w:r>
      <w:r w:rsidRPr="00A115B3">
        <w:rPr>
          <w:rFonts w:ascii="Times New Roman" w:hAnsi="Times New Roman"/>
          <w:kern w:val="22"/>
          <w:szCs w:val="24"/>
          <w:lang w:val="en-GB"/>
        </w:rPr>
        <w:t>Jian Li</w:t>
      </w:r>
      <w:r>
        <w:rPr>
          <w:rFonts w:ascii="Times New Roman" w:hAnsi="Times New Roman"/>
          <w:kern w:val="22"/>
          <w:szCs w:val="24"/>
          <w:lang w:val="en-GB"/>
        </w:rPr>
        <w:t>,</w:t>
      </w:r>
      <w:r w:rsidR="00E3770C" w:rsidRPr="00E3770C">
        <w:rPr>
          <w:rFonts w:ascii="Times New Roman" w:hAnsi="Times New Roman"/>
          <w:kern w:val="22"/>
          <w:szCs w:val="24"/>
          <w:vertAlign w:val="superscript"/>
          <w:lang w:val="en-GB"/>
        </w:rPr>
        <w:t>b,</w:t>
      </w:r>
      <w:r w:rsidRPr="00A115B3">
        <w:rPr>
          <w:rFonts w:ascii="Times New Roman" w:hAnsi="Times New Roman"/>
          <w:kern w:val="22"/>
          <w:szCs w:val="24"/>
          <w:vertAlign w:val="superscript"/>
          <w:lang w:val="en-GB"/>
        </w:rPr>
        <w:t>c</w:t>
      </w:r>
      <w:r w:rsidRPr="007B602B">
        <w:rPr>
          <w:rFonts w:ascii="Times New Roman" w:hAnsi="Times New Roman"/>
          <w:kern w:val="22"/>
          <w:szCs w:val="24"/>
        </w:rPr>
        <w:t xml:space="preserve"> </w:t>
      </w:r>
      <w:r w:rsidR="003E5851">
        <w:rPr>
          <w:rFonts w:ascii="Times New Roman" w:hAnsi="Times New Roman"/>
          <w:kern w:val="22"/>
          <w:szCs w:val="24"/>
        </w:rPr>
        <w:t>Zhi-Yuan Zhang</w:t>
      </w:r>
      <w:r>
        <w:rPr>
          <w:rFonts w:ascii="Times New Roman" w:hAnsi="Times New Roman"/>
          <w:kern w:val="22"/>
          <w:szCs w:val="24"/>
          <w:vertAlign w:val="superscript"/>
        </w:rPr>
        <w:t>*, a</w:t>
      </w:r>
      <w:r w:rsidRPr="00A115B3">
        <w:rPr>
          <w:rFonts w:ascii="Times New Roman" w:hAnsi="Times New Roman"/>
          <w:kern w:val="22"/>
          <w:szCs w:val="24"/>
        </w:rPr>
        <w:t xml:space="preserve"> a</w:t>
      </w:r>
      <w:r w:rsidRPr="00F12C1F">
        <w:rPr>
          <w:rFonts w:ascii="Times New Roman" w:hAnsi="Times New Roman"/>
          <w:kern w:val="22"/>
          <w:szCs w:val="24"/>
        </w:rPr>
        <w:t>nd Chunju Li</w:t>
      </w:r>
      <w:bookmarkStart w:id="4" w:name="_GoBack"/>
      <w:bookmarkEnd w:id="0"/>
      <w:bookmarkEnd w:id="1"/>
      <w:bookmarkEnd w:id="4"/>
      <w:r>
        <w:rPr>
          <w:rFonts w:ascii="Times New Roman" w:hAnsi="Times New Roman"/>
          <w:kern w:val="22"/>
          <w:szCs w:val="24"/>
          <w:vertAlign w:val="superscript"/>
        </w:rPr>
        <w:t>*, a</w:t>
      </w:r>
    </w:p>
    <w:p w:rsidR="00416C71" w:rsidRPr="00765361" w:rsidRDefault="00416C71" w:rsidP="003870DC">
      <w:pPr>
        <w:widowControl/>
        <w:spacing w:after="240" w:line="480" w:lineRule="auto"/>
        <w:jc w:val="left"/>
        <w:rPr>
          <w:rFonts w:ascii="Times New Roman" w:eastAsia="宋体" w:hAnsi="Times New Roman" w:cs="Times New Roman"/>
          <w:kern w:val="0"/>
          <w:sz w:val="24"/>
          <w:szCs w:val="20"/>
          <w:lang w:eastAsia="en-US"/>
        </w:rPr>
      </w:pPr>
      <w:r w:rsidRPr="00765361">
        <w:rPr>
          <w:rFonts w:ascii="Times New Roman" w:eastAsia="宋体" w:hAnsi="Times New Roman" w:cs="Times New Roman"/>
          <w:kern w:val="0"/>
          <w:sz w:val="24"/>
          <w:szCs w:val="20"/>
          <w:lang w:eastAsia="en-US"/>
        </w:rPr>
        <w:t>a. Tianjin Key Laboratory of Structure and Performance for Functional Molecules, College of Chemistry, Tianjin Normal University, Tianjin 300387 (P. R. China).</w:t>
      </w:r>
    </w:p>
    <w:p w:rsidR="00416C71" w:rsidRPr="00765361" w:rsidRDefault="00416C71" w:rsidP="003870DC">
      <w:pPr>
        <w:widowControl/>
        <w:spacing w:after="240" w:line="480" w:lineRule="auto"/>
        <w:jc w:val="left"/>
        <w:rPr>
          <w:rFonts w:ascii="Times New Roman" w:eastAsia="宋体" w:hAnsi="Times New Roman" w:cs="Times New Roman"/>
          <w:kern w:val="0"/>
          <w:sz w:val="24"/>
          <w:szCs w:val="20"/>
          <w:lang w:eastAsia="en-US"/>
        </w:rPr>
      </w:pPr>
      <w:r w:rsidRPr="00765361">
        <w:rPr>
          <w:rFonts w:ascii="Times New Roman" w:eastAsia="宋体" w:hAnsi="Times New Roman" w:cs="Times New Roman"/>
          <w:kern w:val="0"/>
          <w:sz w:val="24"/>
          <w:szCs w:val="20"/>
          <w:lang w:eastAsia="en-US"/>
        </w:rPr>
        <w:t>b. College of Science, Center for Supramolecular Chemistry and Catalysis, Shanghai University, Shanghai 200444 (P. R. China).</w:t>
      </w:r>
    </w:p>
    <w:bookmarkEnd w:id="2"/>
    <w:bookmarkEnd w:id="3"/>
    <w:p w:rsidR="00416C71" w:rsidRPr="00765361" w:rsidRDefault="00416C71" w:rsidP="00724721">
      <w:pPr>
        <w:rPr>
          <w:rFonts w:ascii="Times New Roman" w:eastAsia="宋体" w:hAnsi="Times New Roman" w:cs="Times New Roman"/>
          <w:kern w:val="0"/>
          <w:sz w:val="24"/>
          <w:szCs w:val="20"/>
          <w:lang w:eastAsia="en-US"/>
        </w:rPr>
      </w:pPr>
      <w:r w:rsidRPr="00765361">
        <w:rPr>
          <w:rFonts w:ascii="Times New Roman" w:eastAsia="宋体" w:hAnsi="Times New Roman" w:cs="Times New Roman"/>
          <w:kern w:val="0"/>
          <w:sz w:val="24"/>
          <w:szCs w:val="20"/>
          <w:lang w:eastAsia="en-US"/>
        </w:rPr>
        <w:t>c. School of Chemistry and Chemical Engineering, Henan Normal University, P. R. China.</w:t>
      </w:r>
    </w:p>
    <w:p w:rsidR="00416C71" w:rsidRPr="00765361" w:rsidRDefault="00416C71" w:rsidP="003870DC">
      <w:pPr>
        <w:rPr>
          <w:rFonts w:ascii="Times New Roman" w:eastAsia="宋体" w:hAnsi="Times New Roman" w:cs="Times New Roman"/>
          <w:kern w:val="0"/>
          <w:sz w:val="24"/>
          <w:szCs w:val="20"/>
          <w:lang w:eastAsia="en-US"/>
        </w:rPr>
      </w:pPr>
    </w:p>
    <w:p w:rsidR="00416C71" w:rsidRPr="00765361" w:rsidRDefault="00416C71" w:rsidP="00AB101A">
      <w:pPr>
        <w:rPr>
          <w:rFonts w:ascii="Times New Roman" w:eastAsia="宋体" w:hAnsi="Times New Roman" w:cs="Times New Roman"/>
          <w:kern w:val="0"/>
          <w:sz w:val="24"/>
          <w:szCs w:val="20"/>
          <w:lang w:eastAsia="en-US"/>
        </w:rPr>
      </w:pPr>
      <w:r w:rsidRPr="00765361">
        <w:rPr>
          <w:rFonts w:ascii="Times New Roman" w:eastAsia="宋体" w:hAnsi="Times New Roman" w:cs="Times New Roman"/>
          <w:kern w:val="0"/>
          <w:sz w:val="24"/>
          <w:szCs w:val="20"/>
          <w:lang w:eastAsia="en-US"/>
        </w:rPr>
        <w:t>+. These authors contributed equally to this work.</w:t>
      </w:r>
    </w:p>
    <w:p w:rsidR="00416C71" w:rsidRPr="00765361" w:rsidRDefault="00416C71" w:rsidP="003870DC">
      <w:pPr>
        <w:rPr>
          <w:rFonts w:ascii="Times New Roman" w:eastAsia="宋体" w:hAnsi="Times New Roman" w:cs="Times New Roman"/>
          <w:kern w:val="0"/>
          <w:sz w:val="24"/>
          <w:szCs w:val="20"/>
          <w:lang w:eastAsia="en-US"/>
        </w:rPr>
      </w:pPr>
    </w:p>
    <w:p w:rsidR="00416C71" w:rsidRPr="00765361" w:rsidRDefault="00416C71" w:rsidP="003870DC">
      <w:pPr>
        <w:rPr>
          <w:rFonts w:ascii="Times New Roman" w:eastAsia="宋体" w:hAnsi="Times New Roman" w:cs="Times New Roman"/>
          <w:kern w:val="0"/>
          <w:sz w:val="24"/>
          <w:szCs w:val="20"/>
          <w:lang w:eastAsia="en-US"/>
        </w:rPr>
      </w:pPr>
    </w:p>
    <w:p w:rsidR="00416C71" w:rsidRPr="00765361" w:rsidRDefault="00416C71" w:rsidP="0023733E">
      <w:pPr>
        <w:widowControl/>
        <w:jc w:val="center"/>
        <w:rPr>
          <w:rFonts w:ascii="Times New Roman" w:hAnsi="Times New Roman"/>
        </w:rPr>
      </w:pPr>
      <w:r w:rsidRPr="00765361">
        <w:rPr>
          <w:rFonts w:ascii="Times New Roman" w:hAnsi="Times New Roman"/>
          <w:b/>
          <w:sz w:val="30"/>
          <w:szCs w:val="30"/>
        </w:rPr>
        <w:t>Table of Contents</w:t>
      </w:r>
      <w:r w:rsidRPr="00765361">
        <w:rPr>
          <w:rFonts w:ascii="Times New Roman" w:hAnsi="Times New Roman"/>
        </w:rPr>
        <w:t xml:space="preserve"> </w:t>
      </w:r>
    </w:p>
    <w:p w:rsidR="00416C71" w:rsidRPr="00765361" w:rsidRDefault="00416C71" w:rsidP="0023733E">
      <w:pPr>
        <w:tabs>
          <w:tab w:val="left" w:leader="dot" w:pos="7350"/>
        </w:tabs>
        <w:spacing w:line="360" w:lineRule="auto"/>
        <w:rPr>
          <w:rFonts w:ascii="Times New Roman" w:hAnsi="Times New Roman"/>
          <w:b/>
          <w:sz w:val="24"/>
          <w:szCs w:val="24"/>
        </w:rPr>
      </w:pPr>
      <w:r w:rsidRPr="00765361">
        <w:rPr>
          <w:rFonts w:ascii="Times New Roman" w:hAnsi="Times New Roman"/>
          <w:b/>
          <w:sz w:val="24"/>
          <w:szCs w:val="24"/>
        </w:rPr>
        <w:t>Section I. Materials/Methods/Instrumentation</w:t>
      </w:r>
      <w:r w:rsidRPr="00765361">
        <w:rPr>
          <w:rFonts w:ascii="Times New Roman" w:hAnsi="Times New Roman"/>
          <w:b/>
          <w:sz w:val="24"/>
          <w:szCs w:val="24"/>
        </w:rPr>
        <w:tab/>
        <w:t>2</w:t>
      </w:r>
    </w:p>
    <w:p w:rsidR="00416C71" w:rsidRPr="00765361" w:rsidRDefault="00416C71" w:rsidP="00EC1E03">
      <w:pPr>
        <w:tabs>
          <w:tab w:val="left" w:leader="dot" w:pos="7350"/>
        </w:tabs>
        <w:spacing w:line="360" w:lineRule="auto"/>
        <w:rPr>
          <w:rFonts w:ascii="Times New Roman" w:hAnsi="Times New Roman"/>
          <w:b/>
          <w:sz w:val="24"/>
          <w:szCs w:val="24"/>
        </w:rPr>
      </w:pPr>
      <w:r w:rsidRPr="00765361">
        <w:rPr>
          <w:rFonts w:ascii="Times New Roman" w:hAnsi="Times New Roman"/>
          <w:b/>
          <w:sz w:val="24"/>
          <w:szCs w:val="24"/>
        </w:rPr>
        <w:t>Section II. Comparison of Traditional Method and Our Strategy</w:t>
      </w:r>
      <w:r w:rsidRPr="00765361">
        <w:rPr>
          <w:rFonts w:ascii="Times New Roman" w:hAnsi="Times New Roman"/>
          <w:b/>
          <w:sz w:val="24"/>
          <w:szCs w:val="24"/>
        </w:rPr>
        <w:tab/>
        <w:t>3-4</w:t>
      </w:r>
    </w:p>
    <w:p w:rsidR="00416C71" w:rsidRPr="00765361" w:rsidRDefault="00416C71" w:rsidP="0023733E">
      <w:pPr>
        <w:tabs>
          <w:tab w:val="left" w:leader="dot" w:pos="7350"/>
        </w:tabs>
        <w:spacing w:line="360" w:lineRule="auto"/>
        <w:rPr>
          <w:rFonts w:ascii="Times New Roman" w:hAnsi="Times New Roman"/>
          <w:b/>
          <w:sz w:val="24"/>
          <w:szCs w:val="24"/>
        </w:rPr>
      </w:pPr>
      <w:r w:rsidRPr="00765361">
        <w:rPr>
          <w:rFonts w:ascii="Times New Roman" w:hAnsi="Times New Roman"/>
          <w:b/>
          <w:sz w:val="24"/>
          <w:szCs w:val="24"/>
        </w:rPr>
        <w:t>Section III. Synthetic Protocols of Giant Macrocycles.</w:t>
      </w:r>
      <w:r w:rsidRPr="00765361">
        <w:rPr>
          <w:rFonts w:ascii="Times New Roman" w:hAnsi="Times New Roman"/>
          <w:b/>
          <w:sz w:val="24"/>
          <w:szCs w:val="24"/>
        </w:rPr>
        <w:tab/>
        <w:t>4-6</w:t>
      </w:r>
      <w:r>
        <w:rPr>
          <w:rFonts w:ascii="Times New Roman" w:hAnsi="Times New Roman"/>
          <w:b/>
          <w:sz w:val="24"/>
          <w:szCs w:val="24"/>
        </w:rPr>
        <w:t>1</w:t>
      </w:r>
    </w:p>
    <w:p w:rsidR="00416C71" w:rsidRPr="00765361" w:rsidRDefault="00416C71" w:rsidP="0023733E">
      <w:pPr>
        <w:tabs>
          <w:tab w:val="left" w:leader="dot" w:pos="7350"/>
        </w:tabs>
        <w:spacing w:line="360" w:lineRule="auto"/>
        <w:rPr>
          <w:rFonts w:ascii="Times New Roman" w:hAnsi="Times New Roman"/>
          <w:b/>
          <w:sz w:val="24"/>
          <w:szCs w:val="24"/>
        </w:rPr>
      </w:pPr>
      <w:r w:rsidRPr="00765361">
        <w:rPr>
          <w:rFonts w:ascii="Times New Roman" w:hAnsi="Times New Roman"/>
          <w:b/>
          <w:sz w:val="24"/>
          <w:szCs w:val="24"/>
        </w:rPr>
        <w:t>Section IV. Assembly and Photophysical properties</w:t>
      </w:r>
      <w:r w:rsidRPr="00765361">
        <w:rPr>
          <w:rFonts w:ascii="Times New Roman" w:hAnsi="Times New Roman"/>
          <w:b/>
          <w:sz w:val="24"/>
          <w:szCs w:val="24"/>
        </w:rPr>
        <w:tab/>
        <w:t>6</w:t>
      </w:r>
      <w:r>
        <w:rPr>
          <w:rFonts w:ascii="Times New Roman" w:hAnsi="Times New Roman"/>
          <w:b/>
          <w:sz w:val="24"/>
          <w:szCs w:val="24"/>
        </w:rPr>
        <w:t>1</w:t>
      </w:r>
      <w:r w:rsidRPr="00765361">
        <w:rPr>
          <w:rFonts w:ascii="Times New Roman" w:hAnsi="Times New Roman"/>
          <w:b/>
          <w:sz w:val="24"/>
          <w:szCs w:val="24"/>
        </w:rPr>
        <w:t>-6</w:t>
      </w:r>
      <w:r>
        <w:rPr>
          <w:rFonts w:ascii="Times New Roman" w:hAnsi="Times New Roman"/>
          <w:b/>
          <w:sz w:val="24"/>
          <w:szCs w:val="24"/>
        </w:rPr>
        <w:t>8</w:t>
      </w:r>
    </w:p>
    <w:p w:rsidR="00416C71" w:rsidRPr="00765361" w:rsidRDefault="00416C71" w:rsidP="0023733E">
      <w:pPr>
        <w:tabs>
          <w:tab w:val="left" w:leader="dot" w:pos="7350"/>
        </w:tabs>
        <w:spacing w:line="360" w:lineRule="auto"/>
        <w:rPr>
          <w:rFonts w:ascii="Times New Roman" w:hAnsi="Times New Roman"/>
          <w:b/>
          <w:sz w:val="24"/>
          <w:szCs w:val="24"/>
        </w:rPr>
      </w:pPr>
      <w:r w:rsidRPr="00765361">
        <w:rPr>
          <w:rFonts w:ascii="Times New Roman" w:hAnsi="Times New Roman"/>
          <w:b/>
          <w:sz w:val="24"/>
          <w:szCs w:val="24"/>
        </w:rPr>
        <w:t>Section V. References</w:t>
      </w:r>
      <w:r w:rsidRPr="00765361">
        <w:rPr>
          <w:rFonts w:ascii="Times New Roman" w:hAnsi="Times New Roman"/>
          <w:b/>
          <w:sz w:val="24"/>
          <w:szCs w:val="24"/>
        </w:rPr>
        <w:tab/>
        <w:t>6</w:t>
      </w:r>
      <w:r>
        <w:rPr>
          <w:rFonts w:ascii="Times New Roman" w:hAnsi="Times New Roman"/>
          <w:b/>
          <w:sz w:val="24"/>
          <w:szCs w:val="24"/>
        </w:rPr>
        <w:t>9</w:t>
      </w:r>
    </w:p>
    <w:p w:rsidR="00416C71" w:rsidRPr="00765361" w:rsidRDefault="00416C71" w:rsidP="004704BE">
      <w:pPr>
        <w:tabs>
          <w:tab w:val="left" w:leader="dot" w:pos="7350"/>
        </w:tabs>
        <w:spacing w:line="360" w:lineRule="auto"/>
        <w:rPr>
          <w:rFonts w:ascii="Times New Roman" w:eastAsia="MS Mincho" w:hAnsi="Times New Roman" w:cs="Times New Roman"/>
          <w:b/>
          <w:kern w:val="0"/>
          <w:sz w:val="30"/>
          <w:szCs w:val="30"/>
        </w:rPr>
      </w:pPr>
      <w:r w:rsidRPr="00765361">
        <w:rPr>
          <w:rFonts w:ascii="Times New Roman" w:hAnsi="Times New Roman"/>
          <w:b/>
        </w:rPr>
        <w:br w:type="page"/>
      </w:r>
    </w:p>
    <w:p w:rsidR="00416C71" w:rsidRPr="00765361" w:rsidRDefault="00416C71" w:rsidP="00947935">
      <w:pPr>
        <w:pStyle w:val="Maintext"/>
        <w:rPr>
          <w:b/>
          <w:sz w:val="30"/>
          <w:szCs w:val="30"/>
        </w:rPr>
      </w:pPr>
      <w:r w:rsidRPr="00765361">
        <w:rPr>
          <w:b/>
          <w:sz w:val="30"/>
          <w:szCs w:val="30"/>
        </w:rPr>
        <w:lastRenderedPageBreak/>
        <w:t>Section I. Materials/Methods/Instrumentation</w:t>
      </w:r>
    </w:p>
    <w:p w:rsidR="00416C71" w:rsidRPr="00765361" w:rsidRDefault="00416C71" w:rsidP="00025C22">
      <w:pPr>
        <w:pStyle w:val="Maintext"/>
        <w:ind w:firstLineChars="200" w:firstLine="480"/>
      </w:pPr>
      <w:r w:rsidRPr="00765361">
        <w:t>All reagents were commercially available and used without further purification, unless otherwise noted. Solvents were either employed as purchased or dried prior to use by standard laboratory procedures.</w:t>
      </w:r>
      <w:r>
        <w:t xml:space="preserve"> Q</w:t>
      </w:r>
      <w:r w:rsidRPr="004B2092">
        <w:t>uaterphen[3]arenes (</w:t>
      </w:r>
      <w:r w:rsidRPr="004B2092">
        <w:rPr>
          <w:b/>
        </w:rPr>
        <w:t>QT[3]</w:t>
      </w:r>
      <w:r w:rsidRPr="004B2092">
        <w:t>)</w:t>
      </w:r>
      <w:r>
        <w:t xml:space="preserve"> and </w:t>
      </w:r>
      <w:r w:rsidRPr="004B2092">
        <w:t>terphen[3]arenes (</w:t>
      </w:r>
      <w:r w:rsidRPr="004B2092">
        <w:rPr>
          <w:b/>
        </w:rPr>
        <w:t>TP[3]</w:t>
      </w:r>
      <w:r w:rsidRPr="004B2092">
        <w:t>)</w:t>
      </w:r>
      <w:r>
        <w:t xml:space="preserve"> were synthesized according to our previous work.</w:t>
      </w:r>
      <w:r w:rsidRPr="00AD42E5">
        <w:rPr>
          <w:noProof/>
          <w:vertAlign w:val="superscript"/>
        </w:rPr>
        <w:t>1</w:t>
      </w:r>
    </w:p>
    <w:p w:rsidR="00416C71" w:rsidRPr="00765361" w:rsidRDefault="00416C71" w:rsidP="00025C22">
      <w:pPr>
        <w:pStyle w:val="Maintext"/>
        <w:ind w:firstLineChars="200" w:firstLine="480"/>
        <w:rPr>
          <w:rFonts w:eastAsia="微软雅黑"/>
        </w:rPr>
      </w:pPr>
      <w:r w:rsidRPr="00765361">
        <w:t xml:space="preserve"> </w:t>
      </w:r>
      <w:r w:rsidRPr="00765361">
        <w:rPr>
          <w:vertAlign w:val="superscript"/>
        </w:rPr>
        <w:t>1</w:t>
      </w:r>
      <w:r w:rsidRPr="00765361">
        <w:t xml:space="preserve">H NMR, </w:t>
      </w:r>
      <w:r w:rsidRPr="00765361">
        <w:rPr>
          <w:vertAlign w:val="superscript"/>
        </w:rPr>
        <w:t>13</w:t>
      </w:r>
      <w:r w:rsidRPr="00765361">
        <w:t>C NMR and 2D NMR spectra were recorded using a Bruker Avance 400, 500 and 600 NMR spectrometer, and chemical shifts in organic solvents were reported in ppm relative to the signals of residual solvent as the internal standard. High-resolution mass spectra (HRMS) were determined on Thermo Scientific Exactive</w:t>
      </w:r>
      <w:r w:rsidRPr="00765361">
        <w:rPr>
          <w:vertAlign w:val="superscript"/>
        </w:rPr>
        <w:t>TM</w:t>
      </w:r>
      <w:r w:rsidRPr="00765361">
        <w:t xml:space="preserve"> LC/MS with ESI source, Agilent 6520 Accurate-Mass Q-TOF LC/MS System, Bruker solanX 70 FT-MS or Bruker Daltonics Inc. Ultrafle Xtreme M</w:t>
      </w:r>
      <w:r>
        <w:t>ALDI</w:t>
      </w:r>
      <w:r w:rsidRPr="00765361">
        <w:t>-T</w:t>
      </w:r>
      <w:r>
        <w:t>OF</w:t>
      </w:r>
      <w:r w:rsidRPr="00765361">
        <w:t xml:space="preserve">. All single crystal X-ray diffraction data were determined by a Bruker D8 Venture </w:t>
      </w:r>
      <w:r>
        <w:t>s</w:t>
      </w:r>
      <w:r w:rsidRPr="00765361">
        <w:t>ingle crystal X-ray CCD diffractometer</w:t>
      </w:r>
      <w:r>
        <w:t xml:space="preserve"> at low temperature</w:t>
      </w:r>
      <w:r w:rsidRPr="00765361">
        <w:t xml:space="preserve"> using graphite-monochromated Cu-</w:t>
      </w:r>
      <w:r w:rsidRPr="00765361">
        <w:rPr>
          <w:i/>
        </w:rPr>
        <w:t>K</w:t>
      </w:r>
      <w:r w:rsidRPr="00765361">
        <w:rPr>
          <w:i/>
          <w:iCs/>
        </w:rPr>
        <w:t>α</w:t>
      </w:r>
      <w:r>
        <w:rPr>
          <w:i/>
          <w:iCs/>
        </w:rPr>
        <w:t xml:space="preserve"> </w:t>
      </w:r>
      <w:r w:rsidRPr="00952F31">
        <w:t>(λ = 1.54178 Å)</w:t>
      </w:r>
      <w:r>
        <w:rPr>
          <w:i/>
          <w:iCs/>
        </w:rPr>
        <w:t xml:space="preserve"> </w:t>
      </w:r>
      <w:r>
        <w:t xml:space="preserve">or </w:t>
      </w:r>
      <w:r w:rsidRPr="00C467EF">
        <w:t>Mo</w:t>
      </w:r>
      <w:r>
        <w:t>-</w:t>
      </w:r>
      <w:r w:rsidRPr="00C467EF">
        <w:t>K</w:t>
      </w:r>
      <w:r w:rsidRPr="00765361">
        <w:rPr>
          <w:i/>
          <w:iCs/>
        </w:rPr>
        <w:t>α</w:t>
      </w:r>
      <w:r>
        <w:t xml:space="preserve"> (</w:t>
      </w:r>
      <w:r w:rsidRPr="00952F31">
        <w:t xml:space="preserve">λ = </w:t>
      </w:r>
      <w:r w:rsidRPr="00C467EF">
        <w:t>0.71073)</w:t>
      </w:r>
      <w:r>
        <w:t xml:space="preserve"> </w:t>
      </w:r>
      <w:r w:rsidRPr="00765361">
        <w:t>radiation</w:t>
      </w:r>
      <w:r>
        <w:t>s</w:t>
      </w:r>
      <w:r w:rsidRPr="00765361">
        <w:t xml:space="preserve">. The crystal structures were solved by direct methods and subsequent Fourier syntheses and refined by full-matrix least-squares method based on </w:t>
      </w:r>
      <w:r w:rsidRPr="00765361">
        <w:rPr>
          <w:i/>
          <w:iCs/>
        </w:rPr>
        <w:t>F</w:t>
      </w:r>
      <w:r w:rsidRPr="00765361">
        <w:rPr>
          <w:vertAlign w:val="superscript"/>
        </w:rPr>
        <w:t>2</w:t>
      </w:r>
      <w:r w:rsidRPr="00765361">
        <w:t xml:space="preserve"> by the SHELXL</w:t>
      </w:r>
      <w:r w:rsidRPr="00AD42E5">
        <w:rPr>
          <w:noProof/>
          <w:vertAlign w:val="superscript"/>
        </w:rPr>
        <w:t>2,3</w:t>
      </w:r>
      <w:r w:rsidRPr="00765361">
        <w:t xml:space="preserve"> </w:t>
      </w:r>
      <w:r>
        <w:t xml:space="preserve">in the Olex </w:t>
      </w:r>
      <w:r w:rsidRPr="00765361">
        <w:t>2 software.</w:t>
      </w:r>
      <w:r w:rsidRPr="00AD42E5">
        <w:rPr>
          <w:noProof/>
          <w:vertAlign w:val="superscript"/>
        </w:rPr>
        <w:t>4</w:t>
      </w:r>
      <w:r w:rsidRPr="00765361">
        <w:t xml:space="preserve"> </w:t>
      </w:r>
      <w:r w:rsidRPr="00765361">
        <w:rPr>
          <w:rFonts w:eastAsia="微软雅黑"/>
        </w:rPr>
        <w:t>Photoluminescence spectra and lifetime were obtained on FLS 1000. Fluorescence and phosphorescence quantum efficiencies were measured on HAMAMATSU C9920-02.</w:t>
      </w:r>
    </w:p>
    <w:p w:rsidR="00416C71" w:rsidRPr="00765361" w:rsidRDefault="00416C71" w:rsidP="003E57CD">
      <w:pPr>
        <w:pStyle w:val="Maintext"/>
        <w:ind w:firstLineChars="200" w:firstLine="480"/>
        <w:rPr>
          <w:rFonts w:eastAsiaTheme="minorEastAsia"/>
        </w:rPr>
      </w:pPr>
      <w:r w:rsidRPr="00765361">
        <w:t xml:space="preserve">The geometry optimization of </w:t>
      </w:r>
      <w:r w:rsidRPr="00765361">
        <w:rPr>
          <w:b/>
        </w:rPr>
        <w:t>QP[4-6]</w:t>
      </w:r>
      <w:r w:rsidRPr="00765361">
        <w:t xml:space="preserve"> and </w:t>
      </w:r>
      <w:r w:rsidRPr="00765361">
        <w:rPr>
          <w:b/>
        </w:rPr>
        <w:t>HP[3-6]</w:t>
      </w:r>
      <w:r w:rsidRPr="00765361">
        <w:t xml:space="preserve"> were performed by using Mopac2016 progr</w:t>
      </w:r>
      <w:r w:rsidRPr="00F124EA">
        <w:t>am.</w:t>
      </w:r>
      <w:r w:rsidRPr="00AD42E5">
        <w:rPr>
          <w:noProof/>
          <w:vertAlign w:val="superscript"/>
        </w:rPr>
        <w:t>5,6</w:t>
      </w:r>
    </w:p>
    <w:p w:rsidR="00416C71" w:rsidRPr="00765361" w:rsidRDefault="00416C71">
      <w:pPr>
        <w:widowControl/>
        <w:jc w:val="left"/>
        <w:rPr>
          <w:b/>
          <w:sz w:val="30"/>
          <w:szCs w:val="30"/>
        </w:rPr>
      </w:pPr>
      <w:r w:rsidRPr="00765361">
        <w:rPr>
          <w:b/>
          <w:sz w:val="30"/>
          <w:szCs w:val="30"/>
        </w:rPr>
        <w:br w:type="page"/>
      </w:r>
    </w:p>
    <w:p w:rsidR="00416C71" w:rsidRPr="00765361" w:rsidRDefault="00416C71" w:rsidP="00F949F1">
      <w:pPr>
        <w:pStyle w:val="Maintext"/>
        <w:rPr>
          <w:b/>
          <w:sz w:val="30"/>
          <w:szCs w:val="30"/>
        </w:rPr>
      </w:pPr>
      <w:r w:rsidRPr="00765361">
        <w:rPr>
          <w:b/>
          <w:sz w:val="30"/>
          <w:szCs w:val="30"/>
        </w:rPr>
        <w:lastRenderedPageBreak/>
        <w:t xml:space="preserve">Section II. Comparison of </w:t>
      </w:r>
      <w:r>
        <w:rPr>
          <w:b/>
          <w:sz w:val="30"/>
          <w:szCs w:val="30"/>
        </w:rPr>
        <w:t>Reported</w:t>
      </w:r>
      <w:r w:rsidRPr="00765361">
        <w:rPr>
          <w:b/>
          <w:sz w:val="30"/>
          <w:szCs w:val="30"/>
        </w:rPr>
        <w:t xml:space="preserve"> Method and Our Strategy</w:t>
      </w:r>
    </w:p>
    <w:p w:rsidR="00416C71" w:rsidRPr="00765361" w:rsidRDefault="00416C71" w:rsidP="00F949F1">
      <w:pPr>
        <w:pStyle w:val="Maintext"/>
        <w:rPr>
          <w:b/>
          <w:sz w:val="30"/>
          <w:szCs w:val="30"/>
        </w:rPr>
      </w:pPr>
    </w:p>
    <w:p w:rsidR="00416C71" w:rsidRPr="00765361" w:rsidRDefault="00254D38">
      <w:pPr>
        <w:widowControl/>
        <w:jc w:val="left"/>
        <w:rPr>
          <w:rFonts w:ascii="Times New Roman" w:hAnsi="Times New Roman" w:cs="Times New Roman"/>
          <w:b/>
          <w:kern w:val="0"/>
          <w:sz w:val="30"/>
          <w:szCs w:val="30"/>
        </w:rPr>
      </w:pPr>
      <w:r w:rsidRPr="00254D38">
        <w:rPr>
          <w:rFonts w:ascii="Times New Roman" w:hAnsi="Times New Roman" w:cs="Times New Roman"/>
          <w:b/>
          <w:noProof/>
          <w:kern w:val="0"/>
          <w:sz w:val="30"/>
          <w:szCs w:val="30"/>
        </w:rPr>
        <w:drawing>
          <wp:inline distT="0" distB="0" distL="0" distR="0" wp14:anchorId="672CBB86" wp14:editId="1B4BFF01">
            <wp:extent cx="5274310" cy="5253355"/>
            <wp:effectExtent l="0" t="0" r="2540" b="4445"/>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rotWithShape="1">
                    <a:blip r:embed="rId6"/>
                    <a:srcRect l="1803" r="1799" b="1065"/>
                    <a:stretch/>
                  </pic:blipFill>
                  <pic:spPr>
                    <a:xfrm>
                      <a:off x="0" y="0"/>
                      <a:ext cx="5274310" cy="5253355"/>
                    </a:xfrm>
                    <a:prstGeom prst="rect">
                      <a:avLst/>
                    </a:prstGeom>
                  </pic:spPr>
                </pic:pic>
              </a:graphicData>
            </a:graphic>
          </wp:inline>
        </w:drawing>
      </w:r>
    </w:p>
    <w:p w:rsidR="00416C71" w:rsidRPr="00765361" w:rsidRDefault="00416C71" w:rsidP="00537DCF">
      <w:pPr>
        <w:pStyle w:val="Maintext"/>
        <w:spacing w:line="360" w:lineRule="auto"/>
        <w:rPr>
          <w:color w:val="000000" w:themeColor="text1"/>
        </w:rPr>
      </w:pPr>
      <w:r w:rsidRPr="00765361">
        <w:rPr>
          <w:b/>
          <w:color w:val="000000" w:themeColor="text1"/>
          <w:position w:val="2"/>
        </w:rPr>
        <w:t xml:space="preserve">Figure S1. </w:t>
      </w:r>
      <w:r w:rsidRPr="00765361">
        <w:rPr>
          <w:color w:val="000000" w:themeColor="text1"/>
          <w:position w:val="2"/>
        </w:rPr>
        <w:t xml:space="preserve">A </w:t>
      </w:r>
      <w:r>
        <w:rPr>
          <w:color w:val="000000" w:themeColor="text1"/>
          <w:position w:val="2"/>
        </w:rPr>
        <w:t>conven</w:t>
      </w:r>
      <w:r w:rsidRPr="00765361">
        <w:rPr>
          <w:color w:val="000000" w:themeColor="text1"/>
          <w:position w:val="2"/>
        </w:rPr>
        <w:t>tional method of incre</w:t>
      </w:r>
      <w:r w:rsidRPr="004263B4">
        <w:rPr>
          <w:color w:val="000000" w:themeColor="text1"/>
          <w:position w:val="2"/>
        </w:rPr>
        <w:t>as</w:t>
      </w:r>
      <w:r w:rsidR="004263B4">
        <w:rPr>
          <w:color w:val="000000" w:themeColor="text1"/>
          <w:position w:val="2"/>
        </w:rPr>
        <w:t>ing</w:t>
      </w:r>
      <w:r w:rsidRPr="004263B4">
        <w:rPr>
          <w:color w:val="000000" w:themeColor="text1"/>
          <w:position w:val="2"/>
        </w:rPr>
        <w:t xml:space="preserve"> </w:t>
      </w:r>
      <w:r w:rsidR="004263B4" w:rsidRPr="004263B4">
        <w:rPr>
          <w:rFonts w:eastAsiaTheme="minorEastAsia"/>
          <w:color w:val="000000" w:themeColor="text1"/>
          <w:position w:val="2"/>
        </w:rPr>
        <w:t>monomer</w:t>
      </w:r>
      <w:r w:rsidRPr="004263B4">
        <w:rPr>
          <w:color w:val="000000" w:themeColor="text1"/>
          <w:position w:val="2"/>
        </w:rPr>
        <w:t xml:space="preserve"> num</w:t>
      </w:r>
      <w:r w:rsidRPr="00765361">
        <w:rPr>
          <w:color w:val="000000" w:themeColor="text1"/>
          <w:position w:val="2"/>
        </w:rPr>
        <w:t xml:space="preserve">bers </w:t>
      </w:r>
      <w:r>
        <w:rPr>
          <w:color w:val="000000" w:themeColor="text1"/>
          <w:position w:val="2"/>
        </w:rPr>
        <w:t xml:space="preserve">for synthesizing macrocycles </w:t>
      </w:r>
      <w:r w:rsidRPr="00765361">
        <w:rPr>
          <w:color w:val="000000" w:themeColor="text1"/>
          <w:position w:val="2"/>
        </w:rPr>
        <w:t>resulted twisted configurations</w:t>
      </w:r>
      <w:r>
        <w:rPr>
          <w:color w:val="000000" w:themeColor="text1"/>
          <w:position w:val="2"/>
        </w:rPr>
        <w:t xml:space="preserve"> and low yields</w:t>
      </w:r>
      <w:r w:rsidRPr="00765361">
        <w:rPr>
          <w:color w:val="000000" w:themeColor="text1"/>
          <w:position w:val="2"/>
        </w:rPr>
        <w:t xml:space="preserve">. </w:t>
      </w:r>
      <w:r w:rsidRPr="00765361">
        <w:rPr>
          <w:rFonts w:eastAsiaTheme="minorEastAsia"/>
          <w:color w:val="000000" w:themeColor="text1"/>
          <w:position w:val="2"/>
        </w:rPr>
        <w:t xml:space="preserve">(a) </w:t>
      </w:r>
      <w:r w:rsidRPr="00765361">
        <w:rPr>
          <w:color w:val="000000" w:themeColor="text1"/>
          <w:position w:val="2"/>
        </w:rPr>
        <w:t>Single-crystal structures of ε-</w:t>
      </w:r>
      <w:r w:rsidRPr="00765361">
        <w:rPr>
          <w:rFonts w:eastAsiaTheme="minorEastAsia"/>
          <w:color w:val="000000" w:themeColor="text1"/>
          <w:position w:val="2"/>
        </w:rPr>
        <w:t xml:space="preserve"> and ι-cyclodextrins (</w:t>
      </w:r>
      <w:r w:rsidRPr="00765361">
        <w:rPr>
          <w:color w:val="000000" w:themeColor="text1"/>
          <w:position w:val="2"/>
        </w:rPr>
        <w:t xml:space="preserve">ε-CD and </w:t>
      </w:r>
      <w:r w:rsidRPr="00765361">
        <w:rPr>
          <w:rFonts w:eastAsiaTheme="minorEastAsia"/>
          <w:color w:val="000000" w:themeColor="text1"/>
          <w:position w:val="2"/>
        </w:rPr>
        <w:t>ι-CD)</w:t>
      </w:r>
      <w:r w:rsidRPr="00AD42E5">
        <w:rPr>
          <w:rFonts w:eastAsiaTheme="minorEastAsia"/>
          <w:noProof/>
          <w:color w:val="000000" w:themeColor="text1"/>
          <w:position w:val="2"/>
          <w:vertAlign w:val="superscript"/>
        </w:rPr>
        <w:t>7</w:t>
      </w:r>
      <w:r w:rsidRPr="00765361">
        <w:rPr>
          <w:rFonts w:eastAsiaTheme="minorEastAsia"/>
          <w:color w:val="000000" w:themeColor="text1"/>
          <w:position w:val="2"/>
        </w:rPr>
        <w:t>.</w:t>
      </w:r>
      <w:r w:rsidRPr="00765361">
        <w:rPr>
          <w:color w:val="000000" w:themeColor="text1"/>
          <w:position w:val="2"/>
        </w:rPr>
        <w:t xml:space="preserve"> (b) Single-crystal structures of calix[n]arenes </w:t>
      </w:r>
      <w:r w:rsidRPr="00765361">
        <w:rPr>
          <w:rFonts w:eastAsiaTheme="minorEastAsia"/>
          <w:color w:val="000000" w:themeColor="text1"/>
          <w:position w:val="2"/>
        </w:rPr>
        <w:t>(</w:t>
      </w:r>
      <w:r w:rsidRPr="00765361">
        <w:rPr>
          <w:color w:val="000000" w:themeColor="text1"/>
          <w:position w:val="2"/>
        </w:rPr>
        <w:t>CA[6]</w:t>
      </w:r>
      <w:r w:rsidRPr="00AD42E5">
        <w:rPr>
          <w:noProof/>
          <w:color w:val="000000" w:themeColor="text1"/>
          <w:position w:val="2"/>
          <w:vertAlign w:val="superscript"/>
        </w:rPr>
        <w:t>8</w:t>
      </w:r>
      <w:r w:rsidRPr="00765361">
        <w:rPr>
          <w:color w:val="000000" w:themeColor="text1"/>
          <w:position w:val="2"/>
        </w:rPr>
        <w:fldChar w:fldCharType="begin"/>
      </w:r>
      <w:r w:rsidRPr="00765361">
        <w:rPr>
          <w:color w:val="000000" w:themeColor="text1"/>
          <w:position w:val="2"/>
        </w:rPr>
        <w:instrText xml:space="preserve"> </w:instrText>
      </w:r>
      <w:r w:rsidRPr="00765361">
        <w:rPr>
          <w:color w:val="000000" w:themeColor="text1"/>
          <w:position w:val="2"/>
        </w:rPr>
        <w:fldChar w:fldCharType="separate"/>
      </w:r>
      <w:r w:rsidRPr="00765361">
        <w:rPr>
          <w:color w:val="000000" w:themeColor="text1"/>
          <w:position w:val="2"/>
        </w:rPr>
        <w:t>[Xing, 2021 #186]</w:t>
      </w:r>
      <w:r w:rsidRPr="00765361">
        <w:rPr>
          <w:color w:val="000000" w:themeColor="text1"/>
          <w:position w:val="2"/>
        </w:rPr>
        <w:fldChar w:fldCharType="end"/>
      </w:r>
      <w:r w:rsidRPr="00765361">
        <w:rPr>
          <w:color w:val="000000" w:themeColor="text1"/>
          <w:position w:val="2"/>
        </w:rPr>
        <w:fldChar w:fldCharType="begin"/>
      </w:r>
      <w:r w:rsidRPr="00765361">
        <w:rPr>
          <w:color w:val="000000" w:themeColor="text1"/>
          <w:position w:val="2"/>
        </w:rPr>
        <w:instrText xml:space="preserve"> </w:instrText>
      </w:r>
      <w:r w:rsidRPr="00765361">
        <w:rPr>
          <w:color w:val="000000" w:themeColor="text1"/>
          <w:position w:val="2"/>
        </w:rPr>
        <w:fldChar w:fldCharType="separate"/>
      </w:r>
      <w:r w:rsidRPr="00765361">
        <w:rPr>
          <w:color w:val="000000" w:themeColor="text1"/>
          <w:position w:val="2"/>
        </w:rPr>
        <w:t>[Xing, 2021 #186]</w:t>
      </w:r>
      <w:r w:rsidRPr="00765361">
        <w:rPr>
          <w:color w:val="000000" w:themeColor="text1"/>
          <w:position w:val="2"/>
        </w:rPr>
        <w:fldChar w:fldCharType="end"/>
      </w:r>
      <w:r w:rsidRPr="00765361">
        <w:rPr>
          <w:color w:val="000000" w:themeColor="text1"/>
          <w:position w:val="2"/>
        </w:rPr>
        <w:t xml:space="preserve"> CA[</w:t>
      </w:r>
      <w:r>
        <w:rPr>
          <w:color w:val="000000" w:themeColor="text1"/>
          <w:position w:val="2"/>
        </w:rPr>
        <w:t>8</w:t>
      </w:r>
      <w:r w:rsidRPr="00765361">
        <w:rPr>
          <w:color w:val="000000" w:themeColor="text1"/>
          <w:position w:val="2"/>
        </w:rPr>
        <w:t>]</w:t>
      </w:r>
      <w:r w:rsidRPr="00AD42E5">
        <w:rPr>
          <w:noProof/>
          <w:color w:val="000000" w:themeColor="text1"/>
          <w:position w:val="2"/>
          <w:vertAlign w:val="superscript"/>
        </w:rPr>
        <w:t>9</w:t>
      </w:r>
      <w:r>
        <w:rPr>
          <w:color w:val="000000" w:themeColor="text1"/>
          <w:position w:val="2"/>
        </w:rPr>
        <w:t xml:space="preserve">, </w:t>
      </w:r>
      <w:r w:rsidRPr="00765361">
        <w:rPr>
          <w:color w:val="000000" w:themeColor="text1"/>
          <w:position w:val="2"/>
        </w:rPr>
        <w:t>and CA[10]</w:t>
      </w:r>
      <w:r w:rsidRPr="00AD42E5">
        <w:rPr>
          <w:noProof/>
          <w:color w:val="000000" w:themeColor="text1"/>
          <w:position w:val="2"/>
          <w:vertAlign w:val="superscript"/>
        </w:rPr>
        <w:t>10,11</w:t>
      </w:r>
      <w:r w:rsidRPr="00765361">
        <w:rPr>
          <w:color w:val="000000" w:themeColor="text1"/>
          <w:position w:val="2"/>
        </w:rPr>
        <w:t>)</w:t>
      </w:r>
      <w:r w:rsidRPr="00765361">
        <w:rPr>
          <w:rFonts w:eastAsiaTheme="minorEastAsia"/>
          <w:color w:val="000000" w:themeColor="text1"/>
          <w:position w:val="2"/>
        </w:rPr>
        <w:t xml:space="preserve">. (c) </w:t>
      </w:r>
      <w:r w:rsidRPr="00765361">
        <w:rPr>
          <w:color w:val="000000" w:themeColor="text1"/>
          <w:position w:val="2"/>
        </w:rPr>
        <w:t>Single-crystal structures of cucurbit[n]urils</w:t>
      </w:r>
      <w:r w:rsidRPr="00765361">
        <w:rPr>
          <w:rFonts w:eastAsiaTheme="minorEastAsia"/>
          <w:color w:val="000000" w:themeColor="text1"/>
          <w:position w:val="2"/>
        </w:rPr>
        <w:t xml:space="preserve"> (</w:t>
      </w:r>
      <w:r w:rsidRPr="00765361">
        <w:rPr>
          <w:color w:val="000000" w:themeColor="text1"/>
          <w:position w:val="2"/>
        </w:rPr>
        <w:t>CB[13]</w:t>
      </w:r>
      <w:r w:rsidRPr="00AD42E5">
        <w:rPr>
          <w:noProof/>
          <w:color w:val="000000" w:themeColor="text1"/>
          <w:position w:val="2"/>
          <w:vertAlign w:val="superscript"/>
        </w:rPr>
        <w:t>12</w:t>
      </w:r>
      <w:r w:rsidRPr="00765361">
        <w:rPr>
          <w:color w:val="000000" w:themeColor="text1"/>
          <w:position w:val="2"/>
        </w:rPr>
        <w:t>, CB[14]</w:t>
      </w:r>
      <w:r w:rsidRPr="00AD42E5">
        <w:rPr>
          <w:noProof/>
          <w:color w:val="000000" w:themeColor="text1"/>
          <w:position w:val="2"/>
          <w:vertAlign w:val="superscript"/>
        </w:rPr>
        <w:t>13</w:t>
      </w:r>
      <w:r w:rsidRPr="00765361">
        <w:rPr>
          <w:color w:val="000000" w:themeColor="text1"/>
          <w:position w:val="2"/>
        </w:rPr>
        <w:t>, and CB[15]</w:t>
      </w:r>
      <w:r w:rsidRPr="00AD42E5">
        <w:rPr>
          <w:noProof/>
          <w:color w:val="000000" w:themeColor="text1"/>
          <w:position w:val="2"/>
          <w:vertAlign w:val="superscript"/>
        </w:rPr>
        <w:t>12</w:t>
      </w:r>
      <w:r w:rsidRPr="00765361">
        <w:rPr>
          <w:rFonts w:eastAsiaTheme="minorEastAsia"/>
          <w:color w:val="000000" w:themeColor="text1"/>
          <w:position w:val="2"/>
        </w:rPr>
        <w:t xml:space="preserve">). (d) </w:t>
      </w:r>
      <w:r w:rsidRPr="00765361">
        <w:rPr>
          <w:color w:val="000000" w:themeColor="text1"/>
          <w:position w:val="2"/>
        </w:rPr>
        <w:t xml:space="preserve">Single-crystal structures of pillar[n]arenes </w:t>
      </w:r>
      <w:r w:rsidRPr="00765361">
        <w:rPr>
          <w:rFonts w:eastAsiaTheme="minorEastAsia"/>
          <w:color w:val="000000" w:themeColor="text1"/>
          <w:position w:val="2"/>
        </w:rPr>
        <w:t>(</w:t>
      </w:r>
      <w:r w:rsidRPr="00765361">
        <w:rPr>
          <w:color w:val="000000" w:themeColor="text1"/>
          <w:position w:val="2"/>
        </w:rPr>
        <w:t>P[8], P[9], and P[10])</w:t>
      </w:r>
      <w:r w:rsidRPr="00AD42E5">
        <w:rPr>
          <w:noProof/>
          <w:color w:val="000000" w:themeColor="text1"/>
          <w:position w:val="2"/>
          <w:vertAlign w:val="superscript"/>
        </w:rPr>
        <w:t>14</w:t>
      </w:r>
      <w:r w:rsidRPr="00765361">
        <w:rPr>
          <w:rFonts w:eastAsiaTheme="minorEastAsia"/>
          <w:color w:val="000000" w:themeColor="text1"/>
          <w:position w:val="2"/>
        </w:rPr>
        <w:t>.</w:t>
      </w:r>
    </w:p>
    <w:p w:rsidR="00416C71" w:rsidRPr="00765361" w:rsidRDefault="00416C71">
      <w:pPr>
        <w:widowControl/>
        <w:jc w:val="left"/>
        <w:rPr>
          <w:rFonts w:ascii="Times New Roman" w:hAnsi="Times New Roman" w:cs="Times New Roman"/>
          <w:b/>
          <w:kern w:val="0"/>
          <w:sz w:val="30"/>
          <w:szCs w:val="30"/>
        </w:rPr>
      </w:pPr>
    </w:p>
    <w:p w:rsidR="00416C71" w:rsidRPr="00765361" w:rsidRDefault="00416C71" w:rsidP="004D49A3">
      <w:pPr>
        <w:pStyle w:val="Maintext"/>
        <w:jc w:val="center"/>
        <w:rPr>
          <w:rFonts w:eastAsiaTheme="minorEastAsia"/>
          <w:b/>
          <w:sz w:val="30"/>
          <w:szCs w:val="30"/>
        </w:rPr>
      </w:pPr>
      <w:r w:rsidRPr="00765361">
        <w:rPr>
          <w:rFonts w:eastAsiaTheme="minorEastAsia"/>
          <w:b/>
          <w:noProof/>
          <w:sz w:val="30"/>
          <w:szCs w:val="30"/>
        </w:rPr>
        <w:lastRenderedPageBreak/>
        <w:drawing>
          <wp:inline distT="0" distB="0" distL="0" distR="0" wp14:anchorId="43D56ADC" wp14:editId="218260CC">
            <wp:extent cx="3854158" cy="2855584"/>
            <wp:effectExtent l="0" t="0" r="0"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7" cstate="print">
                      <a:extLst>
                        <a:ext uri="{28A0092B-C50C-407E-A947-70E740481C1C}">
                          <a14:useLocalDpi xmlns:a14="http://schemas.microsoft.com/office/drawing/2010/main" val="0"/>
                        </a:ext>
                      </a:extLst>
                    </a:blip>
                    <a:srcRect l="7935" t="8409" r="11956" b="7171"/>
                    <a:stretch/>
                  </pic:blipFill>
                  <pic:spPr>
                    <a:xfrm>
                      <a:off x="0" y="0"/>
                      <a:ext cx="3861108" cy="2860733"/>
                    </a:xfrm>
                    <a:prstGeom prst="rect">
                      <a:avLst/>
                    </a:prstGeom>
                  </pic:spPr>
                </pic:pic>
              </a:graphicData>
            </a:graphic>
          </wp:inline>
        </w:drawing>
      </w:r>
    </w:p>
    <w:p w:rsidR="00416C71" w:rsidRPr="00765361" w:rsidRDefault="00416C71" w:rsidP="003400A9">
      <w:pPr>
        <w:pStyle w:val="Maintext"/>
        <w:spacing w:line="360" w:lineRule="auto"/>
        <w:rPr>
          <w:rFonts w:eastAsiaTheme="minorEastAsia"/>
          <w:color w:val="000000" w:themeColor="text1"/>
        </w:rPr>
      </w:pPr>
      <w:r w:rsidRPr="00765361">
        <w:rPr>
          <w:b/>
          <w:color w:val="000000" w:themeColor="text1"/>
          <w:position w:val="2"/>
        </w:rPr>
        <w:t xml:space="preserve">Figure S2. </w:t>
      </w:r>
      <w:r w:rsidRPr="00765361">
        <w:t xml:space="preserve">The calculated cyclization entropy </w:t>
      </w:r>
      <w:r>
        <w:t>penalty</w:t>
      </w:r>
      <w:r w:rsidRPr="00765361">
        <w:t xml:space="preserve"> (-</w:t>
      </w:r>
      <w:r w:rsidRPr="00765361">
        <w:rPr>
          <w:rFonts w:eastAsia="等线"/>
        </w:rPr>
        <w:t>Δ</w:t>
      </w:r>
      <w:r w:rsidRPr="00765361">
        <w:t>S) of biphen[n]arenes, pillar[n]arenes, and calix[n]arenes as increasing cavity sizes.</w:t>
      </w:r>
    </w:p>
    <w:p w:rsidR="00416C71" w:rsidRPr="00765361" w:rsidRDefault="00416C71" w:rsidP="004D49A3">
      <w:pPr>
        <w:pStyle w:val="Maintext"/>
        <w:jc w:val="center"/>
        <w:rPr>
          <w:rFonts w:eastAsiaTheme="minorEastAsia"/>
          <w:b/>
          <w:sz w:val="30"/>
          <w:szCs w:val="30"/>
        </w:rPr>
      </w:pPr>
    </w:p>
    <w:p w:rsidR="00416C71" w:rsidRPr="00765361" w:rsidRDefault="00416C71">
      <w:pPr>
        <w:pStyle w:val="Maintext"/>
        <w:rPr>
          <w:b/>
          <w:sz w:val="30"/>
          <w:szCs w:val="30"/>
        </w:rPr>
      </w:pPr>
      <w:r w:rsidRPr="00765361">
        <w:rPr>
          <w:b/>
          <w:sz w:val="30"/>
          <w:szCs w:val="30"/>
        </w:rPr>
        <w:t>Section III. Synthetic Protocols of Giant Macrocycles</w:t>
      </w:r>
    </w:p>
    <w:p w:rsidR="00416C71" w:rsidRPr="00765361" w:rsidRDefault="00416C71" w:rsidP="00733A40">
      <w:pPr>
        <w:pStyle w:val="Maintext"/>
        <w:rPr>
          <w:b/>
          <w:sz w:val="30"/>
          <w:szCs w:val="30"/>
        </w:rPr>
      </w:pPr>
      <w:r w:rsidRPr="00765361">
        <w:rPr>
          <w:b/>
          <w:sz w:val="30"/>
          <w:szCs w:val="30"/>
        </w:rPr>
        <w:t>1. Synthetic Protocols of QP[3-6] and HP[3-6]</w:t>
      </w:r>
    </w:p>
    <w:p w:rsidR="00416C71" w:rsidRPr="00765361" w:rsidRDefault="00416C71" w:rsidP="007619C1">
      <w:pPr>
        <w:pStyle w:val="Maintext"/>
        <w:jc w:val="center"/>
      </w:pPr>
      <w:r w:rsidRPr="00765361">
        <w:object w:dxaOrig="14438" w:dyaOrig="94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9pt;height:271.5pt" o:ole="">
            <v:imagedata r:id="rId8" o:title=""/>
          </v:shape>
          <o:OLEObject Type="Embed" ProgID="ChemDraw.Document.6.0" ShapeID="_x0000_i1025" DrawAspect="Content" ObjectID="_1765818858" r:id="rId9"/>
        </w:object>
      </w:r>
    </w:p>
    <w:p w:rsidR="00416C71" w:rsidRPr="00765361" w:rsidRDefault="00416C71" w:rsidP="00E4664C">
      <w:pPr>
        <w:pStyle w:val="Maintext"/>
        <w:spacing w:afterLines="50" w:after="156" w:line="360" w:lineRule="auto"/>
        <w:jc w:val="left"/>
        <w:rPr>
          <w:rFonts w:eastAsia="等线"/>
          <w:color w:val="000000" w:themeColor="text1"/>
        </w:rPr>
      </w:pPr>
      <w:r w:rsidRPr="00765361">
        <w:rPr>
          <w:rFonts w:eastAsia="等线"/>
          <w:b/>
          <w:color w:val="000000" w:themeColor="text1"/>
        </w:rPr>
        <w:t>Scheme S1.</w:t>
      </w:r>
      <w:r w:rsidRPr="00765361">
        <w:rPr>
          <w:rFonts w:eastAsia="等线"/>
          <w:color w:val="000000" w:themeColor="text1"/>
        </w:rPr>
        <w:t xml:space="preserve"> Synthetic routes of </w:t>
      </w:r>
      <w:r w:rsidRPr="00765361">
        <w:rPr>
          <w:rFonts w:eastAsia="等线"/>
          <w:b/>
          <w:color w:val="000000" w:themeColor="text1"/>
        </w:rPr>
        <w:t>QP[3-6]</w:t>
      </w:r>
      <w:r w:rsidRPr="00765361">
        <w:rPr>
          <w:rFonts w:eastAsia="等线"/>
          <w:color w:val="000000" w:themeColor="text1"/>
        </w:rPr>
        <w:t xml:space="preserve"> and </w:t>
      </w:r>
      <w:r w:rsidRPr="00765361">
        <w:rPr>
          <w:rFonts w:eastAsia="等线"/>
          <w:b/>
          <w:color w:val="000000" w:themeColor="text1"/>
        </w:rPr>
        <w:t>HP[3-6]</w:t>
      </w:r>
      <w:r w:rsidRPr="00765361">
        <w:rPr>
          <w:rFonts w:eastAsia="等线"/>
          <w:color w:val="000000" w:themeColor="text1"/>
        </w:rPr>
        <w:t>.</w:t>
      </w:r>
    </w:p>
    <w:p w:rsidR="00416C71" w:rsidRPr="00765361" w:rsidRDefault="00416C71" w:rsidP="005241B9">
      <w:pPr>
        <w:pStyle w:val="Maintext"/>
        <w:jc w:val="center"/>
        <w:rPr>
          <w:b/>
          <w:sz w:val="30"/>
          <w:szCs w:val="30"/>
        </w:rPr>
      </w:pPr>
    </w:p>
    <w:p w:rsidR="00416C71" w:rsidRPr="00765361" w:rsidRDefault="00416C71" w:rsidP="005241B9">
      <w:pPr>
        <w:pStyle w:val="Maintext"/>
        <w:spacing w:line="360" w:lineRule="auto"/>
        <w:rPr>
          <w:rFonts w:eastAsiaTheme="minorEastAsia"/>
          <w:b/>
          <w:sz w:val="30"/>
          <w:szCs w:val="30"/>
        </w:rPr>
      </w:pPr>
      <w:r w:rsidRPr="00765361">
        <w:object w:dxaOrig="13586" w:dyaOrig="1577">
          <v:shape id="_x0000_i1026" type="#_x0000_t75" style="width:416.25pt;height:48pt" o:ole="">
            <v:imagedata r:id="rId10" o:title=""/>
          </v:shape>
          <o:OLEObject Type="Embed" ProgID="ChemDraw.Document.6.0" ShapeID="_x0000_i1026" DrawAspect="Content" ObjectID="_1765818859" r:id="rId11"/>
        </w:object>
      </w:r>
    </w:p>
    <w:p w:rsidR="00416C71" w:rsidRPr="00765361" w:rsidRDefault="00416C71" w:rsidP="005241B9">
      <w:pPr>
        <w:pStyle w:val="Maintext"/>
        <w:spacing w:afterLines="50" w:after="156" w:line="360" w:lineRule="auto"/>
        <w:rPr>
          <w:rFonts w:eastAsia="等线"/>
          <w:color w:val="000000" w:themeColor="text1"/>
        </w:rPr>
      </w:pPr>
      <w:r w:rsidRPr="00765361">
        <w:rPr>
          <w:rFonts w:eastAsia="等线"/>
          <w:b/>
          <w:color w:val="000000" w:themeColor="text1"/>
        </w:rPr>
        <w:t>Scheme S2.</w:t>
      </w:r>
      <w:r w:rsidRPr="00765361">
        <w:rPr>
          <w:rFonts w:eastAsia="等线"/>
          <w:color w:val="000000" w:themeColor="text1"/>
        </w:rPr>
        <w:t xml:space="preserve"> Synthesis of monomer</w:t>
      </w:r>
      <w:r w:rsidRPr="00765361">
        <w:rPr>
          <w:rFonts w:eastAsia="等线"/>
          <w:b/>
          <w:color w:val="000000" w:themeColor="text1"/>
        </w:rPr>
        <w:t xml:space="preserve"> M1</w:t>
      </w:r>
      <w:r w:rsidRPr="00765361">
        <w:rPr>
          <w:rFonts w:eastAsia="等线"/>
          <w:color w:val="000000" w:themeColor="text1"/>
        </w:rPr>
        <w:t>.</w:t>
      </w:r>
    </w:p>
    <w:p w:rsidR="00416C71" w:rsidRPr="00765361" w:rsidRDefault="00416C71" w:rsidP="005241B9">
      <w:pPr>
        <w:pStyle w:val="Maintext"/>
        <w:spacing w:line="360" w:lineRule="auto"/>
        <w:rPr>
          <w:rFonts w:eastAsia="等线"/>
          <w:color w:val="000000" w:themeColor="text1"/>
        </w:rPr>
      </w:pPr>
      <w:r w:rsidRPr="00732134">
        <w:rPr>
          <w:rFonts w:eastAsia="等线"/>
          <w:color w:val="000000" w:themeColor="text1"/>
        </w:rPr>
        <w:t>4, 4''-dibromo-</w:t>
      </w:r>
      <w:r w:rsidRPr="00732134">
        <w:rPr>
          <w:rFonts w:eastAsia="等线"/>
          <w:i/>
          <w:color w:val="000000" w:themeColor="text1"/>
        </w:rPr>
        <w:t>p</w:t>
      </w:r>
      <w:r w:rsidRPr="00732134">
        <w:rPr>
          <w:rFonts w:eastAsia="等线"/>
          <w:color w:val="000000" w:themeColor="text1"/>
        </w:rPr>
        <w:t>-terphenyl (6.2 g, 16 mmol) and 2, 4-dimethoxyphenylboronic acid (6.4 g, 35 mmol) were dissolve</w:t>
      </w:r>
      <w:r w:rsidRPr="00765361">
        <w:rPr>
          <w:rFonts w:eastAsia="等线"/>
          <w:color w:val="000000" w:themeColor="text1"/>
        </w:rPr>
        <w:t xml:space="preserve">d in 250 mL tetrahydrofuran and 50 mL water (5:1). After addition of </w:t>
      </w:r>
      <w:bookmarkStart w:id="5" w:name="OLE_LINK5"/>
      <w:bookmarkStart w:id="6" w:name="OLE_LINK6"/>
      <w:r w:rsidRPr="00765361">
        <w:rPr>
          <w:rFonts w:eastAsia="等线"/>
          <w:color w:val="000000" w:themeColor="text1"/>
        </w:rPr>
        <w:t>Pd(dppf)Cl</w:t>
      </w:r>
      <w:r w:rsidRPr="00765361">
        <w:rPr>
          <w:rFonts w:eastAsia="等线"/>
          <w:color w:val="000000" w:themeColor="text1"/>
          <w:vertAlign w:val="subscript"/>
        </w:rPr>
        <w:t>2</w:t>
      </w:r>
      <w:bookmarkEnd w:id="5"/>
      <w:bookmarkEnd w:id="6"/>
      <w:r w:rsidRPr="00765361">
        <w:rPr>
          <w:rFonts w:eastAsia="等线"/>
          <w:color w:val="000000" w:themeColor="text1"/>
        </w:rPr>
        <w:t xml:space="preserve"> (1.2 g, 1.7 mmol) and Na</w:t>
      </w:r>
      <w:r w:rsidRPr="00765361">
        <w:rPr>
          <w:rFonts w:eastAsia="等线"/>
          <w:color w:val="000000" w:themeColor="text1"/>
          <w:vertAlign w:val="subscript"/>
        </w:rPr>
        <w:t>2</w:t>
      </w:r>
      <w:r w:rsidRPr="00765361">
        <w:rPr>
          <w:rFonts w:eastAsia="等线"/>
          <w:color w:val="000000" w:themeColor="text1"/>
        </w:rPr>
        <w:t>CO</w:t>
      </w:r>
      <w:r w:rsidRPr="00765361">
        <w:rPr>
          <w:rFonts w:eastAsia="等线"/>
          <w:color w:val="000000" w:themeColor="text1"/>
          <w:vertAlign w:val="subscript"/>
        </w:rPr>
        <w:t>3</w:t>
      </w:r>
      <w:r w:rsidRPr="00765361">
        <w:rPr>
          <w:rFonts w:eastAsia="等线"/>
          <w:color w:val="000000" w:themeColor="text1"/>
        </w:rPr>
        <w:t xml:space="preserve"> (6.3 g, 62 mmol), the mixture was stirred at 90 </w:t>
      </w:r>
      <w:r w:rsidRPr="00765361">
        <w:rPr>
          <w:color w:val="000000" w:themeColor="text1"/>
        </w:rPr>
        <w:t xml:space="preserve">℃ </w:t>
      </w:r>
      <w:r w:rsidRPr="00765361">
        <w:rPr>
          <w:rFonts w:eastAsia="等线"/>
          <w:color w:val="000000" w:themeColor="text1"/>
        </w:rPr>
        <w:t xml:space="preserve">for 12 hours under nitrogen atmosphere. After </w:t>
      </w:r>
      <w:r>
        <w:rPr>
          <w:rFonts w:eastAsia="等线"/>
          <w:color w:val="000000" w:themeColor="text1"/>
        </w:rPr>
        <w:t xml:space="preserve">quenching </w:t>
      </w:r>
      <w:r w:rsidRPr="00765361">
        <w:rPr>
          <w:rFonts w:eastAsia="等线"/>
          <w:color w:val="000000" w:themeColor="text1"/>
        </w:rPr>
        <w:t xml:space="preserve">the reaction, the mixture was cooled to the room temperature, extracted with dichloromethane and washed </w:t>
      </w:r>
      <w:r>
        <w:rPr>
          <w:rFonts w:eastAsia="等线"/>
          <w:color w:val="000000" w:themeColor="text1"/>
        </w:rPr>
        <w:t xml:space="preserve">with </w:t>
      </w:r>
      <w:r w:rsidRPr="00765361">
        <w:rPr>
          <w:rFonts w:eastAsia="等线"/>
          <w:color w:val="000000" w:themeColor="text1"/>
        </w:rPr>
        <w:t>brine.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solvent was removed under vacuum and the residue was purified by column chromatography (silica gel, eluent: pure 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to afford </w:t>
      </w:r>
      <w:r w:rsidRPr="00765361">
        <w:rPr>
          <w:rFonts w:eastAsia="等线"/>
          <w:b/>
          <w:color w:val="000000" w:themeColor="text1"/>
        </w:rPr>
        <w:t>M1</w:t>
      </w:r>
      <w:r>
        <w:rPr>
          <w:rFonts w:eastAsia="等线"/>
          <w:color w:val="000000" w:themeColor="text1"/>
        </w:rPr>
        <w:t xml:space="preserve"> as white solid (6.5 g, 81</w:t>
      </w:r>
      <w:r w:rsidRPr="00765361">
        <w:rPr>
          <w:rFonts w:eastAsia="等线"/>
          <w:color w:val="000000" w:themeColor="text1"/>
        </w:rPr>
        <w:t xml:space="preserve">%). </w:t>
      </w: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 xml:space="preserve">m. p. 240 - 242 </w:t>
      </w:r>
      <w:r w:rsidRPr="00765361">
        <w:rPr>
          <w:rFonts w:eastAsia="等线"/>
          <w:color w:val="000000" w:themeColor="text1"/>
          <w:vertAlign w:val="superscript"/>
        </w:rPr>
        <w:t>o</w:t>
      </w:r>
      <w:r w:rsidRPr="00765361">
        <w:rPr>
          <w:rFonts w:eastAsia="等线"/>
          <w:color w:val="000000" w:themeColor="text1"/>
        </w:rPr>
        <w:t>C.</w:t>
      </w:r>
      <w:r w:rsidRPr="00765361">
        <w:rPr>
          <w:color w:val="000000" w:themeColor="text1"/>
          <w:vertAlign w:val="superscript"/>
        </w:rPr>
        <w:t xml:space="preserve"> 1</w:t>
      </w:r>
      <w:r w:rsidRPr="00765361">
        <w:rPr>
          <w:color w:val="000000" w:themeColor="text1"/>
        </w:rPr>
        <w:t>H NMR (400 MHz, CDCl</w:t>
      </w:r>
      <w:r w:rsidRPr="00765361">
        <w:rPr>
          <w:color w:val="000000" w:themeColor="text1"/>
          <w:vertAlign w:val="subscript"/>
        </w:rPr>
        <w:t>3</w:t>
      </w:r>
      <w:r w:rsidRPr="00765361">
        <w:rPr>
          <w:color w:val="000000" w:themeColor="text1"/>
        </w:rPr>
        <w:t xml:space="preserve">) </w:t>
      </w:r>
      <w:r w:rsidRPr="00765361">
        <w:rPr>
          <w:i/>
          <w:color w:val="000000" w:themeColor="text1"/>
        </w:rPr>
        <w:t>δ</w:t>
      </w:r>
      <w:r w:rsidRPr="00765361">
        <w:rPr>
          <w:color w:val="000000" w:themeColor="text1"/>
        </w:rPr>
        <w:t xml:space="preserve"> 7.72 (s, 4H), 7.68 (d, </w:t>
      </w:r>
      <w:r w:rsidRPr="00765361">
        <w:rPr>
          <w:i/>
          <w:color w:val="000000" w:themeColor="text1"/>
        </w:rPr>
        <w:t>J</w:t>
      </w:r>
      <w:r w:rsidRPr="00765361">
        <w:rPr>
          <w:color w:val="000000" w:themeColor="text1"/>
        </w:rPr>
        <w:t xml:space="preserve"> = 8.3 Hz, 4H), 7.61 (d, </w:t>
      </w:r>
      <w:r w:rsidRPr="00765361">
        <w:rPr>
          <w:i/>
          <w:color w:val="000000" w:themeColor="text1"/>
        </w:rPr>
        <w:t xml:space="preserve">J </w:t>
      </w:r>
      <w:r w:rsidRPr="00765361">
        <w:rPr>
          <w:color w:val="000000" w:themeColor="text1"/>
        </w:rPr>
        <w:t xml:space="preserve">= 8.3 Hz, 4H), 7.31 (d, </w:t>
      </w:r>
      <w:r w:rsidRPr="00765361">
        <w:rPr>
          <w:i/>
          <w:color w:val="000000" w:themeColor="text1"/>
        </w:rPr>
        <w:t>J</w:t>
      </w:r>
      <w:r w:rsidRPr="00765361">
        <w:rPr>
          <w:color w:val="000000" w:themeColor="text1"/>
        </w:rPr>
        <w:t xml:space="preserve"> = 8.9 Hz, 2H), 6.61 - 6.59 (</w:t>
      </w:r>
      <w:r w:rsidRPr="00765361">
        <w:rPr>
          <w:rFonts w:eastAsiaTheme="minorEastAsia"/>
          <w:color w:val="000000" w:themeColor="text1"/>
        </w:rPr>
        <w:t>m</w:t>
      </w:r>
      <w:r w:rsidRPr="00765361">
        <w:rPr>
          <w:color w:val="000000" w:themeColor="text1"/>
        </w:rPr>
        <w:t>, 4H), 3.87 (s, 6H), 3.84 (s, 6H).</w:t>
      </w:r>
      <w:r w:rsidRPr="00765361">
        <w:rPr>
          <w:color w:val="000000" w:themeColor="text1"/>
          <w:vertAlign w:val="superscript"/>
        </w:rPr>
        <w:t xml:space="preserve"> 13</w:t>
      </w:r>
      <w:r w:rsidRPr="00765361">
        <w:rPr>
          <w:color w:val="000000" w:themeColor="text1"/>
        </w:rPr>
        <w:t>C NMR (101 MHz, CDCl</w:t>
      </w:r>
      <w:r w:rsidRPr="00765361">
        <w:rPr>
          <w:color w:val="000000" w:themeColor="text1"/>
          <w:vertAlign w:val="subscript"/>
        </w:rPr>
        <w:t>3</w:t>
      </w:r>
      <w:r w:rsidRPr="00765361">
        <w:rPr>
          <w:color w:val="000000" w:themeColor="text1"/>
        </w:rPr>
        <w:t xml:space="preserve">) </w:t>
      </w:r>
      <w:r w:rsidRPr="00765361">
        <w:rPr>
          <w:i/>
          <w:color w:val="000000" w:themeColor="text1"/>
        </w:rPr>
        <w:t>δ</w:t>
      </w:r>
      <w:r w:rsidRPr="00765361">
        <w:rPr>
          <w:color w:val="000000" w:themeColor="text1"/>
        </w:rPr>
        <w:t xml:space="preserve"> 160.61, 157.77, 140.01, 139.01, 137.63, 131.37, 130.00, 127.54, 126.79, 123.37, 104.98, 99.30, 55.78, 55.62. </w:t>
      </w:r>
      <w:r w:rsidRPr="00765361">
        <w:rPr>
          <w:rFonts w:eastAsia="等线"/>
          <w:color w:val="000000" w:themeColor="text1"/>
        </w:rPr>
        <w:t xml:space="preserve">HRMS (ESI, m/z): calcd. for </w:t>
      </w:r>
      <w:r w:rsidRPr="00765361">
        <w:rPr>
          <w:color w:val="000000" w:themeColor="text1"/>
        </w:rPr>
        <w:t>[M</w:t>
      </w:r>
      <w:r w:rsidRPr="00765361">
        <w:rPr>
          <w:rFonts w:eastAsia="宋体"/>
          <w:color w:val="000000" w:themeColor="text1"/>
        </w:rPr>
        <w:t>+H</w:t>
      </w:r>
      <w:r w:rsidRPr="00765361">
        <w:rPr>
          <w:color w:val="000000" w:themeColor="text1"/>
        </w:rPr>
        <w:t>]</w:t>
      </w:r>
      <w:r w:rsidRPr="00765361">
        <w:rPr>
          <w:color w:val="000000" w:themeColor="text1"/>
          <w:vertAlign w:val="superscript"/>
        </w:rPr>
        <w:t>+</w:t>
      </w:r>
      <w:r w:rsidRPr="00765361">
        <w:rPr>
          <w:color w:val="000000" w:themeColor="text1"/>
        </w:rPr>
        <w:t>,</w:t>
      </w:r>
      <w:r w:rsidRPr="00765361">
        <w:rPr>
          <w:rFonts w:eastAsia="等线"/>
          <w:color w:val="000000" w:themeColor="text1"/>
        </w:rPr>
        <w:t xml:space="preserve"> 503.22</w:t>
      </w:r>
      <w:r>
        <w:rPr>
          <w:rFonts w:eastAsia="等线"/>
          <w:color w:val="000000" w:themeColor="text1"/>
        </w:rPr>
        <w:t>17</w:t>
      </w:r>
      <w:r w:rsidRPr="00765361">
        <w:rPr>
          <w:rFonts w:eastAsia="等线"/>
          <w:color w:val="000000" w:themeColor="text1"/>
        </w:rPr>
        <w:t>; found, 503.2217.</w:t>
      </w:r>
    </w:p>
    <w:p w:rsidR="00416C71" w:rsidRPr="00765361" w:rsidRDefault="00416C71" w:rsidP="005241B9">
      <w:pPr>
        <w:pStyle w:val="a9"/>
        <w:spacing w:before="0" w:beforeAutospacing="0" w:after="0" w:afterAutospacing="0" w:line="360" w:lineRule="auto"/>
        <w:jc w:val="both"/>
        <w:rPr>
          <w:rFonts w:ascii="Times New Roman" w:hAnsi="Times New Roman" w:cs="Times New Roman"/>
          <w:color w:val="C00000"/>
        </w:rPr>
      </w:pPr>
      <w:r w:rsidRPr="00765361">
        <w:rPr>
          <w:rFonts w:ascii="Times New Roman" w:hAnsi="Times New Roman" w:cs="Times New Roman"/>
          <w:noProof/>
        </w:rPr>
        <w:lastRenderedPageBreak/>
        <w:drawing>
          <wp:inline distT="0" distB="0" distL="0" distR="0" wp14:anchorId="12310825" wp14:editId="010921E6">
            <wp:extent cx="5275580" cy="3687445"/>
            <wp:effectExtent l="0" t="0" r="1270" b="8255"/>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5580" cy="3687445"/>
                    </a:xfrm>
                    <a:prstGeom prst="rect">
                      <a:avLst/>
                    </a:prstGeom>
                    <a:noFill/>
                    <a:ln>
                      <a:noFill/>
                    </a:ln>
                  </pic:spPr>
                </pic:pic>
              </a:graphicData>
            </a:graphic>
          </wp:inline>
        </w:drawing>
      </w:r>
    </w:p>
    <w:p w:rsidR="00416C71" w:rsidRPr="00765361" w:rsidRDefault="00416C71" w:rsidP="00CD4903">
      <w:pPr>
        <w:pStyle w:val="Maintext"/>
        <w:spacing w:line="360" w:lineRule="auto"/>
        <w:rPr>
          <w:color w:val="000000" w:themeColor="text1"/>
        </w:rPr>
      </w:pPr>
      <w:r w:rsidRPr="00765361">
        <w:rPr>
          <w:b/>
          <w:color w:val="000000" w:themeColor="text1"/>
          <w:position w:val="2"/>
        </w:rPr>
        <w:t>Figure S3.</w:t>
      </w:r>
      <w:r w:rsidRPr="00765361">
        <w:rPr>
          <w:b/>
          <w:color w:val="000000" w:themeColor="text1"/>
        </w:rPr>
        <w:t xml:space="preserve">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4</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rsidRPr="00765361">
        <w:rPr>
          <w:color w:val="000000" w:themeColor="text1"/>
          <w:lang w:bidi="en-US"/>
        </w:rPr>
        <w:t xml:space="preserve">monomer </w:t>
      </w:r>
      <w:r w:rsidRPr="00765361">
        <w:rPr>
          <w:b/>
          <w:color w:val="000000" w:themeColor="text1"/>
          <w:lang w:bidi="en-US"/>
        </w:rPr>
        <w:t>M1</w:t>
      </w:r>
      <w:r w:rsidRPr="00765361">
        <w:rPr>
          <w:color w:val="000000" w:themeColor="text1"/>
        </w:rPr>
        <w:t>.</w:t>
      </w:r>
    </w:p>
    <w:p w:rsidR="00416C71" w:rsidRPr="00765361" w:rsidRDefault="00416C71" w:rsidP="005241B9">
      <w:pPr>
        <w:pStyle w:val="Maintext"/>
        <w:spacing w:line="360" w:lineRule="auto"/>
        <w:rPr>
          <w:color w:val="000000" w:themeColor="text1"/>
        </w:rPr>
      </w:pPr>
    </w:p>
    <w:p w:rsidR="00416C71" w:rsidRPr="00765361" w:rsidRDefault="00416C71" w:rsidP="005241B9">
      <w:pPr>
        <w:pStyle w:val="Maintext"/>
        <w:spacing w:line="360" w:lineRule="auto"/>
        <w:ind w:left="240" w:hangingChars="100" w:hanging="240"/>
        <w:jc w:val="center"/>
        <w:rPr>
          <w:b/>
          <w:lang w:bidi="en-US"/>
        </w:rPr>
      </w:pPr>
      <w:r w:rsidRPr="00765361">
        <w:rPr>
          <w:noProof/>
        </w:rPr>
        <w:drawing>
          <wp:inline distT="0" distB="0" distL="0" distR="0" wp14:anchorId="7E12208B" wp14:editId="1F7B6E2A">
            <wp:extent cx="5265420" cy="3677920"/>
            <wp:effectExtent l="0" t="0" r="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65420" cy="3677920"/>
                    </a:xfrm>
                    <a:prstGeom prst="rect">
                      <a:avLst/>
                    </a:prstGeom>
                    <a:noFill/>
                    <a:ln>
                      <a:noFill/>
                    </a:ln>
                  </pic:spPr>
                </pic:pic>
              </a:graphicData>
            </a:graphic>
          </wp:inline>
        </w:drawing>
      </w:r>
    </w:p>
    <w:p w:rsidR="00416C71" w:rsidRPr="00765361" w:rsidRDefault="00416C71" w:rsidP="00463A81">
      <w:pPr>
        <w:pStyle w:val="Maintext"/>
        <w:spacing w:line="360" w:lineRule="auto"/>
        <w:ind w:left="240" w:hangingChars="100" w:hanging="240"/>
        <w:rPr>
          <w:color w:val="000000" w:themeColor="text1"/>
          <w:lang w:bidi="en-US"/>
        </w:rPr>
      </w:pPr>
      <w:r w:rsidRPr="00765361">
        <w:rPr>
          <w:b/>
          <w:color w:val="000000" w:themeColor="text1"/>
          <w:lang w:bidi="en-US"/>
        </w:rPr>
        <w:t>Figure</w:t>
      </w:r>
      <w:r w:rsidRPr="00765361">
        <w:rPr>
          <w:rFonts w:eastAsia="宋体"/>
          <w:b/>
          <w:color w:val="000000" w:themeColor="text1"/>
          <w:lang w:bidi="en-US"/>
        </w:rPr>
        <w:t xml:space="preserve"> </w:t>
      </w:r>
      <w:r w:rsidRPr="00765361">
        <w:rPr>
          <w:b/>
          <w:color w:val="000000" w:themeColor="text1"/>
          <w:lang w:bidi="en-US"/>
        </w:rPr>
        <w:t xml:space="preserve">S4. </w:t>
      </w:r>
      <w:r w:rsidRPr="00765361">
        <w:rPr>
          <w:color w:val="000000" w:themeColor="text1"/>
          <w:vertAlign w:val="superscript"/>
          <w:lang w:bidi="en-US"/>
        </w:rPr>
        <w:t>13</w:t>
      </w:r>
      <w:r w:rsidRPr="00765361">
        <w:rPr>
          <w:color w:val="000000" w:themeColor="text1"/>
          <w:lang w:bidi="en-US"/>
        </w:rPr>
        <w:t>C NMR spectrum (101 MHz, CDCl</w:t>
      </w:r>
      <w:r w:rsidRPr="00765361">
        <w:rPr>
          <w:color w:val="000000" w:themeColor="text1"/>
          <w:vertAlign w:val="subscript"/>
          <w:lang w:bidi="en-US"/>
        </w:rPr>
        <w:t>3</w:t>
      </w:r>
      <w:r w:rsidRPr="00765361">
        <w:rPr>
          <w:color w:val="000000" w:themeColor="text1"/>
          <w:lang w:bidi="en-US"/>
        </w:rPr>
        <w:t>, 298K) of</w:t>
      </w:r>
      <w:r w:rsidRPr="00765361">
        <w:rPr>
          <w:rFonts w:eastAsia="宋体"/>
          <w:color w:val="000000" w:themeColor="text1"/>
          <w:lang w:bidi="en-US"/>
        </w:rPr>
        <w:t xml:space="preserve"> </w:t>
      </w:r>
      <w:r w:rsidRPr="00765361">
        <w:rPr>
          <w:color w:val="000000" w:themeColor="text1"/>
          <w:lang w:bidi="en-US"/>
        </w:rPr>
        <w:t xml:space="preserve">monomer </w:t>
      </w:r>
      <w:r w:rsidRPr="00765361">
        <w:rPr>
          <w:b/>
          <w:color w:val="000000" w:themeColor="text1"/>
          <w:lang w:bidi="en-US"/>
        </w:rPr>
        <w:t>M1</w:t>
      </w:r>
      <w:r w:rsidRPr="00765361">
        <w:rPr>
          <w:color w:val="000000" w:themeColor="text1"/>
          <w:lang w:bidi="en-US"/>
        </w:rPr>
        <w:t>.</w:t>
      </w:r>
    </w:p>
    <w:p w:rsidR="00416C71" w:rsidRPr="00765361" w:rsidRDefault="00416C71" w:rsidP="005241B9">
      <w:pPr>
        <w:pStyle w:val="Maintext"/>
        <w:spacing w:line="360" w:lineRule="auto"/>
        <w:jc w:val="center"/>
        <w:rPr>
          <w:rFonts w:eastAsiaTheme="minorEastAsia"/>
          <w:b/>
          <w:lang w:bidi="en-US"/>
        </w:rPr>
      </w:pPr>
      <w:r w:rsidRPr="00765361">
        <w:rPr>
          <w:noProof/>
        </w:rPr>
        <w:lastRenderedPageBreak/>
        <w:drawing>
          <wp:inline distT="0" distB="0" distL="0" distR="0" wp14:anchorId="1877820A" wp14:editId="72CC61F5">
            <wp:extent cx="4738044" cy="4602480"/>
            <wp:effectExtent l="0" t="0" r="5715" b="762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48217" cy="4612362"/>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 S</w:t>
      </w:r>
      <w:r w:rsidRPr="00765361">
        <w:rPr>
          <w:rFonts w:eastAsia="宋体"/>
          <w:b/>
          <w:color w:val="000000" w:themeColor="text1"/>
          <w:lang w:bidi="en-US"/>
        </w:rPr>
        <w:t>5</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monomer </w:t>
      </w:r>
      <w:r w:rsidRPr="00765361">
        <w:rPr>
          <w:b/>
          <w:color w:val="000000" w:themeColor="text1"/>
          <w:lang w:bidi="en-US"/>
        </w:rPr>
        <w:t>M1</w:t>
      </w:r>
      <w:r w:rsidRPr="00765361">
        <w:rPr>
          <w:color w:val="000000" w:themeColor="text1"/>
          <w:lang w:bidi="en-US"/>
        </w:rPr>
        <w:t>.</w:t>
      </w:r>
    </w:p>
    <w:p w:rsidR="00416C71" w:rsidRPr="00765361" w:rsidRDefault="00416C71" w:rsidP="005241B9">
      <w:pPr>
        <w:pStyle w:val="Maintext"/>
        <w:spacing w:line="360" w:lineRule="auto"/>
        <w:rPr>
          <w:lang w:bidi="en-US"/>
        </w:rPr>
      </w:pPr>
    </w:p>
    <w:p w:rsidR="00416C71" w:rsidRPr="00765361" w:rsidRDefault="00413129" w:rsidP="005241B9">
      <w:pPr>
        <w:pStyle w:val="a9"/>
        <w:spacing w:before="0" w:beforeAutospacing="0" w:after="0" w:afterAutospacing="0" w:line="360" w:lineRule="auto"/>
        <w:jc w:val="center"/>
      </w:pPr>
      <w:r w:rsidRPr="00765361">
        <w:rPr>
          <w:rFonts w:hint="eastAsia"/>
        </w:rPr>
        <w:object w:dxaOrig="10944" w:dyaOrig="5116">
          <v:shape id="_x0000_i1027" type="#_x0000_t75" style="width:400.15pt;height:186.4pt" o:ole="">
            <v:imagedata r:id="rId15" o:title=""/>
          </v:shape>
          <o:OLEObject Type="Embed" ProgID="ChemDraw.Document.6.0" ShapeID="_x0000_i1027" DrawAspect="Content" ObjectID="_1765818860" r:id="rId16"/>
        </w:object>
      </w:r>
    </w:p>
    <w:p w:rsidR="00416C71" w:rsidRPr="00765361" w:rsidRDefault="00416C71" w:rsidP="005241B9">
      <w:pPr>
        <w:pStyle w:val="a9"/>
        <w:spacing w:before="0" w:beforeAutospacing="0" w:afterLines="50" w:after="156" w:afterAutospacing="0" w:line="360" w:lineRule="auto"/>
        <w:jc w:val="both"/>
        <w:rPr>
          <w:rFonts w:ascii="Times New Roman" w:eastAsia="等线" w:hAnsi="Times New Roman" w:cs="Times New Roman"/>
          <w:color w:val="000000" w:themeColor="text1"/>
        </w:rPr>
      </w:pPr>
      <w:r w:rsidRPr="00765361">
        <w:rPr>
          <w:rFonts w:ascii="Times New Roman" w:eastAsia="等线" w:hAnsi="Times New Roman" w:cs="Times New Roman"/>
          <w:b/>
          <w:color w:val="000000" w:themeColor="text1"/>
        </w:rPr>
        <w:t>Scheme</w:t>
      </w:r>
      <w:r w:rsidRPr="00765361">
        <w:rPr>
          <w:rFonts w:ascii="Times New Roman" w:eastAsia="等线" w:hAnsi="Times New Roman" w:cs="Times New Roman"/>
          <w:color w:val="000000" w:themeColor="text1"/>
        </w:rPr>
        <w:t xml:space="preserve"> </w:t>
      </w:r>
      <w:r w:rsidRPr="00765361">
        <w:rPr>
          <w:rFonts w:ascii="Times New Roman" w:eastAsia="等线" w:hAnsi="Times New Roman" w:cs="Times New Roman"/>
          <w:b/>
          <w:color w:val="000000" w:themeColor="text1"/>
        </w:rPr>
        <w:t>S3.</w:t>
      </w:r>
      <w:r w:rsidRPr="00765361">
        <w:rPr>
          <w:rFonts w:ascii="Times New Roman" w:eastAsia="等线" w:hAnsi="Times New Roman" w:cs="Times New Roman"/>
          <w:color w:val="000000" w:themeColor="text1"/>
        </w:rPr>
        <w:t xml:space="preserve"> Synthesis of </w:t>
      </w:r>
      <w:r w:rsidRPr="00765361">
        <w:rPr>
          <w:rFonts w:ascii="Times New Roman" w:eastAsia="等线" w:hAnsi="Times New Roman" w:cs="Times New Roman"/>
          <w:b/>
          <w:color w:val="000000" w:themeColor="text1"/>
        </w:rPr>
        <w:t>QP[</w:t>
      </w:r>
      <w:r w:rsidRPr="00765361">
        <w:rPr>
          <w:rFonts w:ascii="Times New Roman" w:eastAsia="等线" w:hAnsi="Times New Roman" w:cs="Times New Roman"/>
          <w:b/>
          <w:i/>
          <w:color w:val="000000" w:themeColor="text1"/>
        </w:rPr>
        <w:t>n</w:t>
      </w:r>
      <w:r w:rsidRPr="00765361">
        <w:rPr>
          <w:rFonts w:ascii="Times New Roman" w:eastAsia="等线" w:hAnsi="Times New Roman" w:cs="Times New Roman"/>
          <w:b/>
          <w:color w:val="000000" w:themeColor="text1"/>
        </w:rPr>
        <w:t>]s</w:t>
      </w:r>
      <w:r w:rsidRPr="00765361">
        <w:rPr>
          <w:rFonts w:ascii="Times New Roman" w:eastAsia="等线" w:hAnsi="Times New Roman" w:cs="Times New Roman"/>
          <w:color w:val="000000" w:themeColor="text1"/>
        </w:rPr>
        <w:t>.</w:t>
      </w: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b/>
          <w:bCs/>
          <w:color w:val="000000" w:themeColor="text1"/>
        </w:rPr>
      </w:pPr>
      <w:r w:rsidRPr="00765361">
        <w:rPr>
          <w:rFonts w:ascii="Times New Roman" w:eastAsia="等线" w:hAnsi="Times New Roman" w:cs="Times New Roman"/>
          <w:color w:val="000000" w:themeColor="text1"/>
        </w:rPr>
        <w:t xml:space="preserve">The </w:t>
      </w:r>
      <w:r w:rsidRPr="00765361">
        <w:rPr>
          <w:rFonts w:ascii="Times New Roman" w:eastAsia="等线" w:hAnsi="Times New Roman" w:cs="Times New Roman"/>
          <w:b/>
          <w:color w:val="000000" w:themeColor="text1"/>
        </w:rPr>
        <w:t>M1</w:t>
      </w:r>
      <w:r w:rsidRPr="00765361">
        <w:rPr>
          <w:rFonts w:ascii="Times New Roman" w:eastAsia="等线" w:hAnsi="Times New Roman" w:cs="Times New Roman"/>
          <w:color w:val="000000" w:themeColor="text1"/>
        </w:rPr>
        <w:t xml:space="preserve"> (0.60 g, 1.2 mmol) were dissolved in 300 mL 1, 2-dichloroethane and then paraformaldehyde (90 mg, 3.0 mmol) was added. Subsequently, </w:t>
      </w:r>
      <w:r w:rsidRPr="00765361">
        <w:rPr>
          <w:rFonts w:ascii="Times New Roman" w:eastAsia="等线" w:hAnsi="Times New Roman" w:cs="Times New Roman"/>
          <w:color w:val="000000" w:themeColor="text1"/>
          <w:lang w:bidi="en-US"/>
        </w:rPr>
        <w:t>BF</w:t>
      </w:r>
      <w:r w:rsidRPr="00765361">
        <w:rPr>
          <w:rFonts w:ascii="Times New Roman" w:eastAsia="等线" w:hAnsi="Times New Roman" w:cs="Times New Roman"/>
          <w:color w:val="000000" w:themeColor="text1"/>
          <w:vertAlign w:val="subscript"/>
          <w:lang w:bidi="en-US"/>
        </w:rPr>
        <w:t>3</w:t>
      </w:r>
      <w:r w:rsidRPr="00765361">
        <w:rPr>
          <w:rFonts w:ascii="Times New Roman" w:eastAsia="等线" w:hAnsi="Times New Roman" w:cs="Times New Roman"/>
          <w:color w:val="000000" w:themeColor="text1"/>
          <w:lang w:bidi="en-US"/>
        </w:rPr>
        <w:sym w:font="Symbol" w:char="F0D7"/>
      </w:r>
      <w:r w:rsidRPr="00765361">
        <w:rPr>
          <w:rFonts w:ascii="Times New Roman" w:eastAsia="等线" w:hAnsi="Times New Roman" w:cs="Times New Roman"/>
          <w:color w:val="000000" w:themeColor="text1"/>
          <w:lang w:bidi="en-US"/>
        </w:rPr>
        <w:t>Et</w:t>
      </w:r>
      <w:r w:rsidRPr="00765361">
        <w:rPr>
          <w:rFonts w:ascii="Times New Roman" w:eastAsia="等线" w:hAnsi="Times New Roman" w:cs="Times New Roman"/>
          <w:color w:val="000000" w:themeColor="text1"/>
          <w:vertAlign w:val="subscript"/>
          <w:lang w:bidi="en-US"/>
        </w:rPr>
        <w:t>2</w:t>
      </w:r>
      <w:r w:rsidRPr="00765361">
        <w:rPr>
          <w:rFonts w:ascii="Times New Roman" w:eastAsia="等线" w:hAnsi="Times New Roman" w:cs="Times New Roman"/>
          <w:color w:val="000000" w:themeColor="text1"/>
          <w:lang w:bidi="en-US"/>
        </w:rPr>
        <w:t xml:space="preserve">O </w:t>
      </w:r>
      <w:r w:rsidRPr="00765361">
        <w:rPr>
          <w:rFonts w:ascii="Times New Roman" w:eastAsia="等线" w:hAnsi="Times New Roman" w:cs="Times New Roman"/>
          <w:color w:val="000000" w:themeColor="text1"/>
        </w:rPr>
        <w:t xml:space="preserve">(12 μL, </w:t>
      </w:r>
      <w:r w:rsidRPr="00765361">
        <w:rPr>
          <w:rFonts w:ascii="Times New Roman" w:eastAsia="等线" w:hAnsi="Times New Roman" w:cs="Times New Roman"/>
          <w:color w:val="000000" w:themeColor="text1"/>
        </w:rPr>
        <w:lastRenderedPageBreak/>
        <w:t>0.092 mmol) was dropped into and the mixture was stirred at room temperature for 2 h. After it was quenched with saturated NaHCO</w:t>
      </w:r>
      <w:r w:rsidRPr="00765361">
        <w:rPr>
          <w:rFonts w:ascii="Times New Roman" w:eastAsia="等线" w:hAnsi="Times New Roman" w:cs="Times New Roman"/>
          <w:color w:val="000000" w:themeColor="text1"/>
          <w:vertAlign w:val="subscript"/>
        </w:rPr>
        <w:t>3</w:t>
      </w:r>
      <w:r w:rsidRPr="00765361">
        <w:rPr>
          <w:rFonts w:ascii="Times New Roman" w:eastAsia="等线" w:hAnsi="Times New Roman" w:cs="Times New Roman"/>
          <w:color w:val="000000" w:themeColor="text1"/>
        </w:rPr>
        <w:t xml:space="preserve"> solution, extracted with dichloromethane and water</w:t>
      </w:r>
      <w:r>
        <w:rPr>
          <w:rFonts w:ascii="Times New Roman" w:eastAsia="等线" w:hAnsi="Times New Roman" w:cs="Times New Roman"/>
          <w:color w:val="000000" w:themeColor="text1"/>
        </w:rPr>
        <w:t>,</w:t>
      </w:r>
      <w:r w:rsidRPr="00765361">
        <w:rPr>
          <w:rFonts w:ascii="Times New Roman" w:eastAsia="等线" w:hAnsi="Times New Roman" w:cs="Times New Roman"/>
          <w:color w:val="000000" w:themeColor="text1"/>
        </w:rPr>
        <w:t xml:space="preserve"> the organic layer was dried with anhydrous Na</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SO</w:t>
      </w:r>
      <w:r w:rsidRPr="00765361">
        <w:rPr>
          <w:rFonts w:ascii="Times New Roman" w:eastAsia="等线" w:hAnsi="Times New Roman" w:cs="Times New Roman"/>
          <w:color w:val="000000" w:themeColor="text1"/>
          <w:vertAlign w:val="subscript"/>
        </w:rPr>
        <w:t>4</w:t>
      </w:r>
      <w:r>
        <w:rPr>
          <w:rFonts w:ascii="Times New Roman" w:eastAsia="等线" w:hAnsi="Times New Roman" w:cs="Times New Roman"/>
          <w:color w:val="000000" w:themeColor="text1"/>
        </w:rPr>
        <w:t>. Then</w:t>
      </w:r>
      <w:r w:rsidRPr="00765361">
        <w:rPr>
          <w:rFonts w:ascii="Times New Roman" w:eastAsia="等线" w:hAnsi="Times New Roman" w:cs="Times New Roman"/>
          <w:color w:val="000000" w:themeColor="text1"/>
        </w:rPr>
        <w:t xml:space="preserve"> the organic solvent was removed under vacuum and the residue was purified by column chromatography (silica gel, eluent: petroleum ether/CH</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Cl</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 xml:space="preserve"> 3:1) to afford </w:t>
      </w:r>
      <w:r w:rsidRPr="00765361">
        <w:rPr>
          <w:rFonts w:ascii="Times New Roman" w:eastAsia="等线" w:hAnsi="Times New Roman" w:cs="Times New Roman"/>
          <w:b/>
          <w:color w:val="000000" w:themeColor="text1"/>
        </w:rPr>
        <w:t>QP[3]</w:t>
      </w:r>
      <w:r>
        <w:rPr>
          <w:rFonts w:ascii="Times New Roman" w:eastAsia="等线" w:hAnsi="Times New Roman" w:cs="Times New Roman"/>
          <w:color w:val="000000" w:themeColor="text1"/>
        </w:rPr>
        <w:t xml:space="preserve"> (0.27 g, 44</w:t>
      </w:r>
      <w:r w:rsidRPr="00765361">
        <w:rPr>
          <w:rFonts w:ascii="Times New Roman" w:eastAsia="等线" w:hAnsi="Times New Roman" w:cs="Times New Roman"/>
          <w:color w:val="000000" w:themeColor="text1"/>
        </w:rPr>
        <w:t xml:space="preserve">%), </w:t>
      </w:r>
      <w:r w:rsidRPr="00765361">
        <w:rPr>
          <w:rFonts w:ascii="Times New Roman" w:eastAsia="等线" w:hAnsi="Times New Roman" w:cs="Times New Roman"/>
          <w:b/>
          <w:color w:val="000000" w:themeColor="text1"/>
        </w:rPr>
        <w:t>QP[4]</w:t>
      </w:r>
      <w:r w:rsidRPr="00765361">
        <w:rPr>
          <w:rFonts w:ascii="Times New Roman" w:eastAsia="等线" w:hAnsi="Times New Roman" w:cs="Times New Roman"/>
          <w:color w:val="000000" w:themeColor="text1"/>
        </w:rPr>
        <w:t xml:space="preserve"> (0.14 g, 23 %), </w:t>
      </w:r>
      <w:r w:rsidRPr="00765361">
        <w:rPr>
          <w:rFonts w:ascii="Times New Roman" w:eastAsia="等线" w:hAnsi="Times New Roman" w:cs="Times New Roman"/>
          <w:b/>
          <w:color w:val="000000" w:themeColor="text1"/>
        </w:rPr>
        <w:t>QP[5]</w:t>
      </w:r>
      <w:r>
        <w:rPr>
          <w:rFonts w:ascii="Times New Roman" w:eastAsia="等线" w:hAnsi="Times New Roman" w:cs="Times New Roman"/>
          <w:color w:val="000000" w:themeColor="text1"/>
        </w:rPr>
        <w:t xml:space="preserve"> (</w:t>
      </w:r>
      <w:r w:rsidRPr="00765361">
        <w:rPr>
          <w:rFonts w:ascii="Times New Roman" w:eastAsia="等线" w:hAnsi="Times New Roman" w:cs="Times New Roman"/>
          <w:color w:val="000000" w:themeColor="text1"/>
        </w:rPr>
        <w:t xml:space="preserve">29 </w:t>
      </w:r>
      <w:r>
        <w:rPr>
          <w:rFonts w:ascii="Times New Roman" w:eastAsia="等线" w:hAnsi="Times New Roman" w:cs="Times New Roman"/>
          <w:color w:val="000000" w:themeColor="text1"/>
        </w:rPr>
        <w:t>m</w:t>
      </w:r>
      <w:r w:rsidRPr="00765361">
        <w:rPr>
          <w:rFonts w:ascii="Times New Roman" w:eastAsia="等线" w:hAnsi="Times New Roman" w:cs="Times New Roman"/>
          <w:color w:val="000000" w:themeColor="text1"/>
        </w:rPr>
        <w:t>g, 5%)</w:t>
      </w:r>
      <w:r>
        <w:rPr>
          <w:rFonts w:ascii="Times New Roman" w:eastAsia="等线" w:hAnsi="Times New Roman" w:cs="Times New Roman"/>
          <w:color w:val="000000" w:themeColor="text1"/>
        </w:rPr>
        <w:t>, and trace</w:t>
      </w:r>
      <w:r w:rsidRPr="00765361">
        <w:rPr>
          <w:rFonts w:ascii="Times New Roman" w:eastAsia="等线" w:hAnsi="Times New Roman" w:cs="Times New Roman"/>
          <w:color w:val="000000" w:themeColor="text1"/>
        </w:rPr>
        <w:t xml:space="preserve"> </w:t>
      </w:r>
      <w:r w:rsidRPr="00765361">
        <w:rPr>
          <w:rFonts w:ascii="Times New Roman" w:eastAsia="等线" w:hAnsi="Times New Roman" w:cs="Times New Roman"/>
          <w:b/>
          <w:color w:val="000000" w:themeColor="text1"/>
        </w:rPr>
        <w:t xml:space="preserve">QP[6] </w:t>
      </w:r>
      <w:r w:rsidRPr="00765361">
        <w:rPr>
          <w:rFonts w:ascii="Times New Roman" w:eastAsia="等线" w:hAnsi="Times New Roman" w:cs="Times New Roman"/>
          <w:color w:val="000000" w:themeColor="text1"/>
        </w:rPr>
        <w:t>as white powder.</w:t>
      </w:r>
    </w:p>
    <w:p w:rsidR="00416C71" w:rsidRPr="00765361" w:rsidRDefault="00416C71" w:rsidP="005241B9">
      <w:pPr>
        <w:spacing w:line="360" w:lineRule="auto"/>
        <w:rPr>
          <w:rFonts w:ascii="Times New Roman" w:hAnsi="Times New Roman" w:cs="Times New Roman"/>
          <w:b/>
          <w:bCs/>
          <w:sz w:val="24"/>
          <w:szCs w:val="24"/>
        </w:rPr>
      </w:pPr>
      <w:r w:rsidRPr="00765361">
        <w:rPr>
          <w:rFonts w:ascii="Times New Roman" w:eastAsia="等线" w:hAnsi="Times New Roman" w:cs="Times New Roman"/>
          <w:b/>
          <w:color w:val="000000" w:themeColor="text1"/>
          <w:sz w:val="24"/>
          <w:szCs w:val="24"/>
        </w:rPr>
        <w:t>QP[3]</w:t>
      </w:r>
      <w:r w:rsidRPr="00765361">
        <w:rPr>
          <w:rFonts w:ascii="Times New Roman" w:eastAsia="等线" w:hAnsi="Times New Roman" w:cs="Times New Roman"/>
          <w:color w:val="000000" w:themeColor="text1"/>
          <w:sz w:val="24"/>
          <w:szCs w:val="24"/>
        </w:rPr>
        <w:t xml:space="preserve">: m. p. &gt;320 </w:t>
      </w:r>
      <w:r w:rsidRPr="00765361">
        <w:rPr>
          <w:rFonts w:ascii="Times New Roman" w:eastAsia="等线" w:hAnsi="Times New Roman" w:cs="Times New Roman"/>
          <w:color w:val="000000" w:themeColor="text1"/>
          <w:sz w:val="24"/>
          <w:szCs w:val="24"/>
          <w:vertAlign w:val="superscript"/>
        </w:rPr>
        <w:t>o</w:t>
      </w:r>
      <w:r w:rsidRPr="00765361">
        <w:rPr>
          <w:rFonts w:ascii="Times New Roman" w:eastAsia="等线" w:hAnsi="Times New Roman" w:cs="Times New Roman"/>
          <w:color w:val="000000" w:themeColor="text1"/>
          <w:sz w:val="24"/>
          <w:szCs w:val="24"/>
        </w:rPr>
        <w:t>C.</w:t>
      </w:r>
      <w:r w:rsidRPr="00765361">
        <w:rPr>
          <w:rFonts w:ascii="Times New Roman" w:eastAsia="等线" w:hAnsi="Times New Roman" w:cs="Times New Roman"/>
          <w:b/>
          <w:color w:val="000000" w:themeColor="text1"/>
          <w:sz w:val="24"/>
          <w:szCs w:val="24"/>
        </w:rPr>
        <w:t xml:space="preserve">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(400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w:t>
      </w:r>
      <w:r w:rsidRPr="00765361">
        <w:rPr>
          <w:rFonts w:ascii="Times New Roman" w:hAnsi="Times New Roman" w:cs="Times New Roman"/>
          <w:i/>
          <w:color w:val="000000" w:themeColor="text1"/>
          <w:sz w:val="24"/>
          <w:szCs w:val="24"/>
        </w:rPr>
        <w:t>δ</w:t>
      </w:r>
      <w:r w:rsidRPr="00765361">
        <w:rPr>
          <w:rFonts w:ascii="Times New Roman" w:hAnsi="Times New Roman" w:cs="Times New Roman"/>
          <w:color w:val="000000" w:themeColor="text1"/>
          <w:sz w:val="24"/>
          <w:szCs w:val="24"/>
        </w:rPr>
        <w:t xml:space="preserve"> 7.68 (s, 12H), 7.63 (d, </w:t>
      </w:r>
      <w:r w:rsidRPr="00765361">
        <w:rPr>
          <w:rFonts w:ascii="Times New Roman" w:hAnsi="Times New Roman" w:cs="Times New Roman"/>
          <w:i/>
          <w:iCs/>
          <w:color w:val="000000" w:themeColor="text1"/>
          <w:sz w:val="24"/>
          <w:szCs w:val="24"/>
        </w:rPr>
        <w:t>J</w:t>
      </w:r>
      <w:r w:rsidRPr="00765361">
        <w:rPr>
          <w:rFonts w:ascii="Times New Roman" w:hAnsi="Times New Roman" w:cs="Times New Roman"/>
          <w:color w:val="000000" w:themeColor="text1"/>
          <w:sz w:val="24"/>
          <w:szCs w:val="24"/>
        </w:rPr>
        <w:t xml:space="preserve"> = 8.4 Hz, 12H), 7.55 (d, </w:t>
      </w:r>
      <w:r w:rsidRPr="00765361">
        <w:rPr>
          <w:rFonts w:ascii="Times New Roman" w:hAnsi="Times New Roman" w:cs="Times New Roman"/>
          <w:i/>
          <w:iCs/>
          <w:color w:val="000000" w:themeColor="text1"/>
          <w:sz w:val="24"/>
          <w:szCs w:val="24"/>
        </w:rPr>
        <w:t>J</w:t>
      </w:r>
      <w:r w:rsidRPr="00765361">
        <w:rPr>
          <w:rFonts w:ascii="Times New Roman" w:hAnsi="Times New Roman" w:cs="Times New Roman"/>
          <w:color w:val="000000" w:themeColor="text1"/>
          <w:sz w:val="24"/>
          <w:szCs w:val="24"/>
        </w:rPr>
        <w:t xml:space="preserve"> = 8.4 Hz, 12H), 7.02 (s, 6H), 6.59 (s, 6H), 3.96 (s, 6H), 3.90 (s, 18H), 3.85 (s, 18H).</w:t>
      </w:r>
      <w:r w:rsidRPr="00765361">
        <w:rPr>
          <w:rFonts w:ascii="Times New Roman" w:hAnsi="Times New Roman" w:cs="Times New Roman"/>
          <w:color w:val="000000" w:themeColor="text1"/>
          <w:sz w:val="24"/>
          <w:szCs w:val="24"/>
          <w:vertAlign w:val="superscript"/>
        </w:rPr>
        <w:t xml:space="preserve"> 13</w:t>
      </w:r>
      <w:r w:rsidRPr="00765361">
        <w:rPr>
          <w:rFonts w:ascii="Times New Roman" w:hAnsi="Times New Roman" w:cs="Times New Roman"/>
          <w:color w:val="000000" w:themeColor="text1"/>
          <w:sz w:val="24"/>
          <w:szCs w:val="24"/>
        </w:rPr>
        <w:t>C NMR (101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w:t>
      </w:r>
      <w:r w:rsidRPr="00765361">
        <w:rPr>
          <w:rFonts w:ascii="Times New Roman" w:hAnsi="Times New Roman" w:cs="Times New Roman"/>
          <w:i/>
          <w:color w:val="000000" w:themeColor="text1"/>
          <w:sz w:val="24"/>
          <w:szCs w:val="24"/>
        </w:rPr>
        <w:t>δ</w:t>
      </w:r>
      <w:r w:rsidRPr="00765361">
        <w:rPr>
          <w:rFonts w:ascii="Times New Roman" w:hAnsi="Times New Roman" w:cs="Times New Roman"/>
          <w:color w:val="000000" w:themeColor="text1"/>
          <w:sz w:val="24"/>
          <w:szCs w:val="24"/>
        </w:rPr>
        <w:t xml:space="preserve"> 157.98, 155.96, 139.89, 138.77, 137.77, 132.02, 130.00, 127.47, 126.72, 122.16, 121.64, 96.14, 56.09, 56.02, 27.88.</w:t>
      </w:r>
      <w:r w:rsidRPr="00765361">
        <w:rPr>
          <w:rFonts w:ascii="Times New Roman" w:eastAsia="MS Mincho" w:hAnsi="Times New Roman" w:cs="Times New Roman"/>
          <w:color w:val="000000" w:themeColor="text1"/>
          <w:sz w:val="24"/>
          <w:szCs w:val="24"/>
        </w:rPr>
        <w:t xml:space="preserve"> HRMS (ESI, m/z): calcd. for [M+Na]</w:t>
      </w:r>
      <w:r w:rsidRPr="00765361">
        <w:rPr>
          <w:rFonts w:ascii="Times New Roman" w:eastAsia="MS Mincho" w:hAnsi="Times New Roman" w:cs="Times New Roman"/>
          <w:color w:val="000000" w:themeColor="text1"/>
          <w:sz w:val="24"/>
          <w:szCs w:val="24"/>
          <w:vertAlign w:val="superscript"/>
        </w:rPr>
        <w:t>+</w:t>
      </w:r>
      <w:r w:rsidRPr="00765361">
        <w:rPr>
          <w:rFonts w:ascii="Times New Roman" w:eastAsia="MS Mincho" w:hAnsi="Times New Roman" w:cs="Times New Roman"/>
          <w:color w:val="000000" w:themeColor="text1"/>
          <w:sz w:val="24"/>
          <w:szCs w:val="24"/>
        </w:rPr>
        <w:t>, 1566.63</w:t>
      </w:r>
      <w:r>
        <w:rPr>
          <w:rFonts w:ascii="Times New Roman" w:eastAsia="MS Mincho" w:hAnsi="Times New Roman" w:cs="Times New Roman"/>
          <w:color w:val="000000" w:themeColor="text1"/>
          <w:sz w:val="24"/>
          <w:szCs w:val="24"/>
        </w:rPr>
        <w:t>58</w:t>
      </w:r>
      <w:r w:rsidRPr="00765361">
        <w:rPr>
          <w:rFonts w:ascii="Times New Roman" w:eastAsia="MS Mincho" w:hAnsi="Times New Roman" w:cs="Times New Roman"/>
          <w:color w:val="000000" w:themeColor="text1"/>
          <w:sz w:val="24"/>
          <w:szCs w:val="24"/>
        </w:rPr>
        <w:t>; found, 1566.6354.</w:t>
      </w:r>
    </w:p>
    <w:p w:rsidR="00416C71" w:rsidRPr="00765361" w:rsidRDefault="00416C71" w:rsidP="005241B9">
      <w:pPr>
        <w:spacing w:line="360" w:lineRule="auto"/>
        <w:rPr>
          <w:rFonts w:ascii="Times New Roman" w:hAnsi="Times New Roman" w:cs="Times New Roman"/>
          <w:sz w:val="24"/>
          <w:szCs w:val="24"/>
        </w:rPr>
      </w:pPr>
      <w:r w:rsidRPr="00765361">
        <w:rPr>
          <w:rFonts w:ascii="Times New Roman" w:hAnsi="Times New Roman" w:cs="Times New Roman"/>
          <w:b/>
          <w:bCs/>
          <w:sz w:val="24"/>
          <w:szCs w:val="24"/>
        </w:rPr>
        <w:t>QP[4]</w:t>
      </w:r>
      <w:r w:rsidRPr="00765361">
        <w:rPr>
          <w:rFonts w:ascii="Times New Roman" w:hAnsi="Times New Roman" w:cs="Times New Roman"/>
          <w:sz w:val="24"/>
          <w:szCs w:val="24"/>
        </w:rPr>
        <w:t xml:space="preserve">: </w:t>
      </w:r>
      <w:r w:rsidRPr="00765361">
        <w:rPr>
          <w:rFonts w:ascii="Times New Roman" w:eastAsia="等线" w:hAnsi="Times New Roman" w:cs="Times New Roman"/>
          <w:color w:val="000000" w:themeColor="text1"/>
          <w:sz w:val="24"/>
          <w:szCs w:val="24"/>
        </w:rPr>
        <w:t xml:space="preserve">m. p. &gt;320 </w:t>
      </w:r>
      <w:r w:rsidRPr="00765361">
        <w:rPr>
          <w:rFonts w:ascii="Times New Roman" w:eastAsia="等线" w:hAnsi="Times New Roman" w:cs="Times New Roman"/>
          <w:color w:val="000000" w:themeColor="text1"/>
          <w:sz w:val="24"/>
          <w:szCs w:val="24"/>
          <w:vertAlign w:val="superscript"/>
        </w:rPr>
        <w:t>o</w:t>
      </w:r>
      <w:r w:rsidRPr="00765361">
        <w:rPr>
          <w:rFonts w:ascii="Times New Roman" w:eastAsia="等线" w:hAnsi="Times New Roman" w:cs="Times New Roman"/>
          <w:color w:val="000000" w:themeColor="text1"/>
          <w:sz w:val="24"/>
          <w:szCs w:val="24"/>
        </w:rPr>
        <w:t>C.</w:t>
      </w:r>
      <w:r w:rsidRPr="00765361">
        <w:rPr>
          <w:rFonts w:ascii="Times New Roman" w:hAnsi="Times New Roman" w:cs="Times New Roman"/>
          <w:sz w:val="24"/>
          <w:szCs w:val="24"/>
          <w:vertAlign w:val="superscript"/>
        </w:rPr>
        <w:t xml:space="preserve"> 1</w:t>
      </w:r>
      <w:r w:rsidRPr="00765361">
        <w:rPr>
          <w:rFonts w:ascii="Times New Roman" w:hAnsi="Times New Roman" w:cs="Times New Roman"/>
          <w:sz w:val="24"/>
          <w:szCs w:val="24"/>
        </w:rPr>
        <w:t xml:space="preserve">H NMR (500 MHz, </w:t>
      </w:r>
      <w:r w:rsidRPr="00765361">
        <w:rPr>
          <w:rFonts w:ascii="Times New Roman" w:hAnsi="Times New Roman" w:cs="Times New Roman"/>
          <w:color w:val="000000" w:themeColor="text1"/>
          <w:sz w:val="24"/>
          <w:szCs w:val="24"/>
        </w:rPr>
        <w:t>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sz w:val="24"/>
          <w:szCs w:val="24"/>
        </w:rPr>
        <w:t xml:space="preserve">) </w:t>
      </w:r>
      <w:r w:rsidRPr="00765361">
        <w:rPr>
          <w:rFonts w:ascii="Times New Roman" w:hAnsi="Times New Roman" w:cs="Times New Roman"/>
          <w:i/>
          <w:sz w:val="24"/>
          <w:szCs w:val="24"/>
        </w:rPr>
        <w:t>δ</w:t>
      </w:r>
      <w:r w:rsidRPr="00765361">
        <w:rPr>
          <w:rFonts w:ascii="Times New Roman" w:hAnsi="Times New Roman" w:cs="Times New Roman"/>
          <w:sz w:val="24"/>
          <w:szCs w:val="24"/>
        </w:rPr>
        <w:t xml:space="preserve"> 7.67 (s, 16H), 7.62 (d, </w:t>
      </w:r>
      <w:r w:rsidRPr="00765361">
        <w:rPr>
          <w:rFonts w:ascii="Times New Roman" w:hAnsi="Times New Roman" w:cs="Times New Roman"/>
          <w:i/>
          <w:sz w:val="24"/>
          <w:szCs w:val="24"/>
        </w:rPr>
        <w:t>J</w:t>
      </w:r>
      <w:r w:rsidRPr="00765361">
        <w:rPr>
          <w:rFonts w:ascii="Times New Roman" w:hAnsi="Times New Roman" w:cs="Times New Roman"/>
          <w:sz w:val="24"/>
          <w:szCs w:val="24"/>
        </w:rPr>
        <w:t xml:space="preserve"> = 8.3 Hz, 16H), 7.54 (d,</w:t>
      </w:r>
      <w:r w:rsidRPr="00765361">
        <w:rPr>
          <w:rFonts w:ascii="Times New Roman" w:hAnsi="Times New Roman" w:cs="Times New Roman"/>
          <w:i/>
          <w:sz w:val="24"/>
          <w:szCs w:val="24"/>
        </w:rPr>
        <w:t xml:space="preserve"> J </w:t>
      </w:r>
      <w:r w:rsidRPr="00765361">
        <w:rPr>
          <w:rFonts w:ascii="Times New Roman" w:hAnsi="Times New Roman" w:cs="Times New Roman"/>
          <w:sz w:val="24"/>
          <w:szCs w:val="24"/>
        </w:rPr>
        <w:t xml:space="preserve">= 8.3 Hz, 16H), 6.99 (s, 8H), 6.60 (s, 8H), 3.95 (s, 8H), 3.91 (s, 24H), 3.85 (s, 24H). </w:t>
      </w:r>
      <w:r w:rsidRPr="00765361">
        <w:rPr>
          <w:rFonts w:ascii="Times New Roman" w:hAnsi="Times New Roman" w:cs="Times New Roman"/>
          <w:color w:val="000000" w:themeColor="text1"/>
          <w:sz w:val="24"/>
          <w:szCs w:val="24"/>
          <w:vertAlign w:val="superscript"/>
        </w:rPr>
        <w:t>13</w:t>
      </w:r>
      <w:r w:rsidRPr="00765361">
        <w:rPr>
          <w:rFonts w:ascii="Times New Roman" w:hAnsi="Times New Roman" w:cs="Times New Roman"/>
          <w:color w:val="000000" w:themeColor="text1"/>
          <w:sz w:val="24"/>
          <w:szCs w:val="24"/>
        </w:rPr>
        <w:t>C NMR (126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w:t>
      </w:r>
      <w:r w:rsidRPr="00765361">
        <w:rPr>
          <w:rFonts w:ascii="Times New Roman" w:hAnsi="Times New Roman" w:cs="Times New Roman"/>
          <w:i/>
          <w:color w:val="000000" w:themeColor="text1"/>
          <w:sz w:val="24"/>
          <w:szCs w:val="24"/>
        </w:rPr>
        <w:t>δ</w:t>
      </w:r>
      <w:r w:rsidRPr="00765361">
        <w:rPr>
          <w:rFonts w:ascii="Times New Roman" w:hAnsi="Times New Roman" w:cs="Times New Roman"/>
          <w:color w:val="000000" w:themeColor="text1"/>
          <w:sz w:val="24"/>
          <w:szCs w:val="24"/>
        </w:rPr>
        <w:t xml:space="preserve"> 158.03, 156.00, 139.87, 138.75, 137.74, 132.00, 129.98, 127.42, 126.67, 122.08, 121.56, 96.18, 56.15, 56.09, 27.95.</w:t>
      </w:r>
      <w:r w:rsidRPr="00765361">
        <w:rPr>
          <w:rFonts w:ascii="Times New Roman" w:eastAsia="MS Mincho" w:hAnsi="Times New Roman" w:cs="Times New Roman"/>
          <w:color w:val="000000" w:themeColor="text1"/>
          <w:sz w:val="24"/>
          <w:szCs w:val="24"/>
        </w:rPr>
        <w:t xml:space="preserve"> </w:t>
      </w:r>
      <w:r w:rsidRPr="00765361">
        <w:rPr>
          <w:rFonts w:ascii="Times New Roman" w:hAnsi="Times New Roman" w:cs="Times New Roman"/>
          <w:sz w:val="24"/>
          <w:szCs w:val="24"/>
        </w:rPr>
        <w:t>HRMS (ESI, m/z): calcd. for [M]</w:t>
      </w:r>
      <w:r w:rsidRPr="00765361">
        <w:rPr>
          <w:rFonts w:ascii="Times New Roman" w:hAnsi="Times New Roman" w:cs="Times New Roman"/>
          <w:sz w:val="24"/>
          <w:szCs w:val="24"/>
          <w:vertAlign w:val="superscript"/>
        </w:rPr>
        <w:t>+</w:t>
      </w:r>
      <w:r w:rsidRPr="00765361">
        <w:rPr>
          <w:rFonts w:ascii="Times New Roman" w:hAnsi="Times New Roman" w:cs="Times New Roman"/>
          <w:sz w:val="24"/>
          <w:szCs w:val="24"/>
        </w:rPr>
        <w:t xml:space="preserve">, </w:t>
      </w:r>
      <w:bookmarkStart w:id="7" w:name="_Hlk132793030"/>
      <w:r w:rsidRPr="00765361">
        <w:rPr>
          <w:rFonts w:ascii="Times New Roman" w:hAnsi="Times New Roman" w:cs="Times New Roman"/>
          <w:sz w:val="24"/>
          <w:szCs w:val="24"/>
        </w:rPr>
        <w:t>C</w:t>
      </w:r>
      <w:r w:rsidRPr="00765361">
        <w:rPr>
          <w:rFonts w:ascii="Times New Roman" w:hAnsi="Times New Roman" w:cs="Times New Roman"/>
          <w:sz w:val="24"/>
          <w:szCs w:val="24"/>
          <w:vertAlign w:val="subscript"/>
        </w:rPr>
        <w:t>140</w:t>
      </w:r>
      <w:r w:rsidRPr="00765361">
        <w:rPr>
          <w:rFonts w:ascii="Times New Roman" w:hAnsi="Times New Roman" w:cs="Times New Roman"/>
          <w:sz w:val="24"/>
          <w:szCs w:val="24"/>
        </w:rPr>
        <w:t>H</w:t>
      </w:r>
      <w:r w:rsidRPr="00765361">
        <w:rPr>
          <w:rFonts w:ascii="Times New Roman" w:hAnsi="Times New Roman" w:cs="Times New Roman"/>
          <w:sz w:val="24"/>
          <w:szCs w:val="24"/>
          <w:vertAlign w:val="subscript"/>
        </w:rPr>
        <w:t>120</w:t>
      </w:r>
      <w:r w:rsidRPr="00765361">
        <w:rPr>
          <w:rFonts w:ascii="Times New Roman" w:hAnsi="Times New Roman" w:cs="Times New Roman"/>
          <w:sz w:val="24"/>
          <w:szCs w:val="24"/>
        </w:rPr>
        <w:t>O</w:t>
      </w:r>
      <w:r w:rsidRPr="00765361">
        <w:rPr>
          <w:rFonts w:ascii="Times New Roman" w:hAnsi="Times New Roman" w:cs="Times New Roman"/>
          <w:sz w:val="24"/>
          <w:szCs w:val="24"/>
          <w:vertAlign w:val="subscript"/>
        </w:rPr>
        <w:t>16</w:t>
      </w:r>
      <w:r w:rsidRPr="00765361">
        <w:rPr>
          <w:rFonts w:ascii="Times New Roman" w:hAnsi="Times New Roman" w:cs="Times New Roman"/>
          <w:color w:val="000000"/>
          <w:sz w:val="24"/>
          <w:szCs w:val="24"/>
          <w:vertAlign w:val="superscript"/>
        </w:rPr>
        <w:t>+</w:t>
      </w:r>
      <w:bookmarkEnd w:id="7"/>
      <w:r w:rsidRPr="00765361">
        <w:rPr>
          <w:rFonts w:ascii="Times New Roman" w:hAnsi="Times New Roman" w:cs="Times New Roman"/>
          <w:color w:val="000000"/>
          <w:sz w:val="24"/>
          <w:szCs w:val="24"/>
        </w:rPr>
        <w:t xml:space="preserve">, </w:t>
      </w:r>
      <w:r w:rsidRPr="00765361">
        <w:rPr>
          <w:rFonts w:ascii="Times New Roman" w:hAnsi="Times New Roman" w:cs="Times New Roman"/>
          <w:sz w:val="24"/>
          <w:szCs w:val="24"/>
        </w:rPr>
        <w:t xml:space="preserve">2057.8610; found, 2057.8586. </w:t>
      </w:r>
    </w:p>
    <w:p w:rsidR="00416C71" w:rsidRPr="00765361" w:rsidRDefault="00416C71" w:rsidP="005241B9">
      <w:pPr>
        <w:spacing w:line="360" w:lineRule="auto"/>
        <w:rPr>
          <w:rFonts w:ascii="Times New Roman" w:hAnsi="Times New Roman" w:cs="Times New Roman"/>
          <w:sz w:val="24"/>
          <w:szCs w:val="24"/>
        </w:rPr>
      </w:pPr>
      <w:r w:rsidRPr="00765361">
        <w:rPr>
          <w:rFonts w:ascii="Times New Roman" w:hAnsi="Times New Roman" w:cs="Times New Roman"/>
          <w:b/>
          <w:bCs/>
          <w:sz w:val="24"/>
          <w:szCs w:val="24"/>
        </w:rPr>
        <w:t>QP[5]</w:t>
      </w:r>
      <w:r w:rsidRPr="00765361">
        <w:rPr>
          <w:rFonts w:ascii="Times New Roman" w:hAnsi="Times New Roman" w:cs="Times New Roman"/>
          <w:sz w:val="24"/>
          <w:szCs w:val="24"/>
        </w:rPr>
        <w:t>:</w:t>
      </w:r>
      <w:r w:rsidRPr="00765361">
        <w:rPr>
          <w:rFonts w:ascii="Times New Roman" w:hAnsi="Times New Roman" w:cs="Times New Roman"/>
          <w:sz w:val="24"/>
          <w:szCs w:val="24"/>
          <w:vertAlign w:val="superscript"/>
        </w:rPr>
        <w:t xml:space="preserve"> </w:t>
      </w:r>
      <w:r w:rsidRPr="00765361">
        <w:rPr>
          <w:rFonts w:ascii="Times New Roman" w:eastAsia="等线" w:hAnsi="Times New Roman" w:cs="Times New Roman"/>
          <w:color w:val="000000" w:themeColor="text1"/>
          <w:sz w:val="24"/>
          <w:szCs w:val="24"/>
        </w:rPr>
        <w:t xml:space="preserve">m. p. &gt;320 </w:t>
      </w:r>
      <w:r w:rsidRPr="00765361">
        <w:rPr>
          <w:rFonts w:ascii="Times New Roman" w:eastAsia="等线" w:hAnsi="Times New Roman" w:cs="Times New Roman"/>
          <w:color w:val="000000" w:themeColor="text1"/>
          <w:sz w:val="24"/>
          <w:szCs w:val="24"/>
          <w:vertAlign w:val="superscript"/>
        </w:rPr>
        <w:t>o</w:t>
      </w:r>
      <w:r w:rsidRPr="00765361">
        <w:rPr>
          <w:rFonts w:ascii="Times New Roman" w:eastAsia="等线" w:hAnsi="Times New Roman" w:cs="Times New Roman"/>
          <w:color w:val="000000" w:themeColor="text1"/>
          <w:sz w:val="24"/>
          <w:szCs w:val="24"/>
        </w:rPr>
        <w:t>C.</w:t>
      </w:r>
      <w:r w:rsidRPr="00765361">
        <w:rPr>
          <w:rFonts w:ascii="Times New Roman" w:hAnsi="Times New Roman" w:cs="Times New Roman"/>
          <w:sz w:val="24"/>
          <w:szCs w:val="24"/>
          <w:vertAlign w:val="superscript"/>
        </w:rPr>
        <w:t xml:space="preserve"> 1</w:t>
      </w:r>
      <w:r w:rsidRPr="00765361">
        <w:rPr>
          <w:rFonts w:ascii="Times New Roman" w:hAnsi="Times New Roman" w:cs="Times New Roman"/>
          <w:sz w:val="24"/>
          <w:szCs w:val="24"/>
        </w:rPr>
        <w:t xml:space="preserve">H NMR (500 MHz, </w:t>
      </w:r>
      <w:r w:rsidRPr="00765361">
        <w:rPr>
          <w:rFonts w:ascii="Times New Roman" w:hAnsi="Times New Roman" w:cs="Times New Roman"/>
          <w:color w:val="000000" w:themeColor="text1"/>
          <w:sz w:val="24"/>
          <w:szCs w:val="24"/>
        </w:rPr>
        <w:t>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sz w:val="24"/>
          <w:szCs w:val="24"/>
        </w:rPr>
        <w:t xml:space="preserve">) </w:t>
      </w:r>
      <w:r w:rsidRPr="00765361">
        <w:rPr>
          <w:rFonts w:ascii="Times New Roman" w:hAnsi="Times New Roman" w:cs="Times New Roman"/>
          <w:i/>
          <w:sz w:val="24"/>
          <w:szCs w:val="24"/>
        </w:rPr>
        <w:t>δ</w:t>
      </w:r>
      <w:r w:rsidRPr="00765361">
        <w:rPr>
          <w:rFonts w:ascii="Times New Roman" w:hAnsi="Times New Roman" w:cs="Times New Roman"/>
          <w:sz w:val="24"/>
          <w:szCs w:val="24"/>
        </w:rPr>
        <w:t xml:space="preserve"> 7.68 (s, 20H), 7.63 (d, </w:t>
      </w:r>
      <w:r w:rsidRPr="00765361">
        <w:rPr>
          <w:rFonts w:ascii="Times New Roman" w:hAnsi="Times New Roman" w:cs="Times New Roman"/>
          <w:i/>
          <w:iCs/>
          <w:sz w:val="24"/>
          <w:szCs w:val="24"/>
        </w:rPr>
        <w:t>J</w:t>
      </w:r>
      <w:r w:rsidRPr="00765361">
        <w:rPr>
          <w:rFonts w:ascii="Times New Roman" w:hAnsi="Times New Roman" w:cs="Times New Roman"/>
          <w:sz w:val="24"/>
          <w:szCs w:val="24"/>
        </w:rPr>
        <w:t xml:space="preserve"> = 8.1 Hz, 20H), 7.55 (d, </w:t>
      </w:r>
      <w:r w:rsidRPr="00765361">
        <w:rPr>
          <w:rFonts w:ascii="Times New Roman" w:hAnsi="Times New Roman" w:cs="Times New Roman"/>
          <w:i/>
          <w:iCs/>
          <w:sz w:val="24"/>
          <w:szCs w:val="24"/>
        </w:rPr>
        <w:t>J</w:t>
      </w:r>
      <w:r w:rsidRPr="00765361">
        <w:rPr>
          <w:rFonts w:ascii="Times New Roman" w:hAnsi="Times New Roman" w:cs="Times New Roman"/>
          <w:sz w:val="24"/>
          <w:szCs w:val="24"/>
        </w:rPr>
        <w:t xml:space="preserve"> = 8.2 Hz, 20H), 7.11 (s, 10H), 6.58 (s, 10H), 3.94 (s, 10H), 3.91 (s, 30H), 3.84 (s, 30H).</w:t>
      </w:r>
      <w:r w:rsidRPr="00765361">
        <w:rPr>
          <w:rFonts w:ascii="Times New Roman" w:hAnsi="Times New Roman" w:cs="Times New Roman"/>
          <w:sz w:val="24"/>
          <w:szCs w:val="24"/>
          <w:vertAlign w:val="superscript"/>
        </w:rPr>
        <w:t>13</w:t>
      </w:r>
      <w:r w:rsidRPr="00765361">
        <w:rPr>
          <w:rFonts w:ascii="Times New Roman" w:hAnsi="Times New Roman" w:cs="Times New Roman"/>
          <w:sz w:val="24"/>
          <w:szCs w:val="24"/>
        </w:rPr>
        <w:t xml:space="preserve">C NMR (101 MHz, </w:t>
      </w:r>
      <w:r w:rsidRPr="00765361">
        <w:rPr>
          <w:rFonts w:ascii="Times New Roman" w:hAnsi="Times New Roman" w:cs="Times New Roman"/>
          <w:color w:val="000000" w:themeColor="text1"/>
          <w:sz w:val="24"/>
          <w:szCs w:val="24"/>
        </w:rPr>
        <w:t>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sz w:val="24"/>
          <w:szCs w:val="24"/>
        </w:rPr>
        <w:t xml:space="preserve">) </w:t>
      </w:r>
      <w:r w:rsidRPr="00765361">
        <w:rPr>
          <w:rFonts w:ascii="Times New Roman" w:hAnsi="Times New Roman" w:cs="Times New Roman"/>
          <w:i/>
          <w:sz w:val="24"/>
          <w:szCs w:val="24"/>
        </w:rPr>
        <w:t>δ</w:t>
      </w:r>
      <w:r w:rsidRPr="00765361">
        <w:rPr>
          <w:rFonts w:ascii="Times New Roman" w:hAnsi="Times New Roman" w:cs="Times New Roman"/>
          <w:sz w:val="24"/>
          <w:szCs w:val="24"/>
        </w:rPr>
        <w:t xml:space="preserve"> 157.95, 155.91, 139.89, 138.73, 137.82, 132.30, 129.99, 127.48, 126.71, 122.10, 121.64, 95.92, 56.06, 55.90, 27.36. HRMS (ESI, m/z): calcd. for [M]</w:t>
      </w:r>
      <w:r w:rsidRPr="00765361">
        <w:rPr>
          <w:rFonts w:ascii="Times New Roman" w:hAnsi="Times New Roman" w:cs="Times New Roman"/>
          <w:sz w:val="24"/>
          <w:szCs w:val="24"/>
          <w:vertAlign w:val="superscript"/>
        </w:rPr>
        <w:t>+</w:t>
      </w:r>
      <w:r w:rsidRPr="00765361">
        <w:rPr>
          <w:rFonts w:ascii="Times New Roman" w:hAnsi="Times New Roman" w:cs="Times New Roman"/>
          <w:sz w:val="24"/>
          <w:szCs w:val="24"/>
        </w:rPr>
        <w:t xml:space="preserve">, </w:t>
      </w:r>
      <w:bookmarkStart w:id="8" w:name="_Hlk132793074"/>
      <w:r w:rsidRPr="00765361">
        <w:rPr>
          <w:rFonts w:ascii="Times New Roman" w:hAnsi="Times New Roman" w:cs="Times New Roman"/>
          <w:sz w:val="24"/>
          <w:szCs w:val="24"/>
        </w:rPr>
        <w:t>C</w:t>
      </w:r>
      <w:r w:rsidRPr="00765361">
        <w:rPr>
          <w:rFonts w:ascii="Times New Roman" w:hAnsi="Times New Roman" w:cs="Times New Roman"/>
          <w:sz w:val="24"/>
          <w:szCs w:val="24"/>
          <w:vertAlign w:val="subscript"/>
        </w:rPr>
        <w:t>175</w:t>
      </w:r>
      <w:r w:rsidRPr="00765361">
        <w:rPr>
          <w:rFonts w:ascii="Times New Roman" w:hAnsi="Times New Roman" w:cs="Times New Roman"/>
          <w:sz w:val="24"/>
          <w:szCs w:val="24"/>
        </w:rPr>
        <w:t>H</w:t>
      </w:r>
      <w:r w:rsidRPr="00765361">
        <w:rPr>
          <w:rFonts w:ascii="Times New Roman" w:hAnsi="Times New Roman" w:cs="Times New Roman"/>
          <w:sz w:val="24"/>
          <w:szCs w:val="24"/>
          <w:vertAlign w:val="subscript"/>
        </w:rPr>
        <w:t>150</w:t>
      </w:r>
      <w:r w:rsidRPr="00765361">
        <w:rPr>
          <w:rFonts w:ascii="Times New Roman" w:hAnsi="Times New Roman" w:cs="Times New Roman"/>
          <w:sz w:val="24"/>
          <w:szCs w:val="24"/>
        </w:rPr>
        <w:t>O</w:t>
      </w:r>
      <w:r w:rsidRPr="00765361">
        <w:rPr>
          <w:rFonts w:ascii="Times New Roman" w:hAnsi="Times New Roman" w:cs="Times New Roman"/>
          <w:sz w:val="24"/>
          <w:szCs w:val="24"/>
          <w:vertAlign w:val="subscript"/>
        </w:rPr>
        <w:t>20</w:t>
      </w:r>
      <w:r w:rsidRPr="00765361">
        <w:rPr>
          <w:rFonts w:ascii="Times New Roman" w:hAnsi="Times New Roman" w:cs="Times New Roman"/>
          <w:color w:val="000000"/>
          <w:sz w:val="24"/>
          <w:szCs w:val="24"/>
          <w:vertAlign w:val="superscript"/>
        </w:rPr>
        <w:t>+</w:t>
      </w:r>
      <w:r w:rsidRPr="00765361">
        <w:rPr>
          <w:rFonts w:ascii="Times New Roman" w:hAnsi="Times New Roman" w:cs="Times New Roman"/>
          <w:color w:val="000000"/>
          <w:sz w:val="24"/>
          <w:szCs w:val="24"/>
        </w:rPr>
        <w:t xml:space="preserve">, </w:t>
      </w:r>
      <w:bookmarkEnd w:id="8"/>
      <w:r w:rsidRPr="00765361">
        <w:rPr>
          <w:rFonts w:ascii="Times New Roman" w:hAnsi="Times New Roman" w:cs="Times New Roman"/>
          <w:sz w:val="24"/>
          <w:szCs w:val="24"/>
        </w:rPr>
        <w:t>2572.0754; found, 2572.0727.</w:t>
      </w:r>
    </w:p>
    <w:p w:rsidR="00416C71" w:rsidRPr="00765361" w:rsidRDefault="00416C71" w:rsidP="005241B9">
      <w:pPr>
        <w:spacing w:line="360" w:lineRule="auto"/>
        <w:rPr>
          <w:rFonts w:ascii="Times New Roman" w:hAnsi="Times New Roman" w:cs="Times New Roman"/>
          <w:sz w:val="24"/>
          <w:szCs w:val="24"/>
        </w:rPr>
      </w:pPr>
      <w:r w:rsidRPr="00765361">
        <w:rPr>
          <w:rFonts w:ascii="Times New Roman" w:hAnsi="Times New Roman" w:cs="Times New Roman"/>
          <w:b/>
          <w:bCs/>
          <w:sz w:val="24"/>
          <w:szCs w:val="24"/>
        </w:rPr>
        <w:t>QP[6]</w:t>
      </w:r>
      <w:r w:rsidRPr="00765361">
        <w:rPr>
          <w:rFonts w:ascii="Times New Roman" w:hAnsi="Times New Roman" w:cs="Times New Roman"/>
          <w:sz w:val="24"/>
          <w:szCs w:val="24"/>
        </w:rPr>
        <w:t>: HRMS (ESI, m/z): calcd. for [M]</w:t>
      </w:r>
      <w:r w:rsidRPr="00765361">
        <w:rPr>
          <w:rFonts w:ascii="Times New Roman" w:hAnsi="Times New Roman" w:cs="Times New Roman"/>
          <w:sz w:val="24"/>
          <w:szCs w:val="24"/>
          <w:vertAlign w:val="superscript"/>
        </w:rPr>
        <w:t>+</w:t>
      </w:r>
      <w:r w:rsidRPr="00765361">
        <w:rPr>
          <w:rFonts w:ascii="Times New Roman" w:hAnsi="Times New Roman" w:cs="Times New Roman"/>
          <w:sz w:val="24"/>
          <w:szCs w:val="24"/>
        </w:rPr>
        <w:t xml:space="preserve">, </w:t>
      </w:r>
      <w:bookmarkStart w:id="9" w:name="_Hlk132793092"/>
      <w:r w:rsidRPr="00765361">
        <w:rPr>
          <w:rFonts w:ascii="Times New Roman" w:hAnsi="Times New Roman" w:cs="Times New Roman"/>
          <w:sz w:val="24"/>
          <w:szCs w:val="24"/>
        </w:rPr>
        <w:t>C</w:t>
      </w:r>
      <w:r w:rsidRPr="00765361">
        <w:rPr>
          <w:rFonts w:ascii="Times New Roman" w:hAnsi="Times New Roman" w:cs="Times New Roman"/>
          <w:sz w:val="24"/>
          <w:szCs w:val="24"/>
          <w:vertAlign w:val="subscript"/>
        </w:rPr>
        <w:t>210</w:t>
      </w:r>
      <w:r w:rsidRPr="00765361">
        <w:rPr>
          <w:rFonts w:ascii="Times New Roman" w:hAnsi="Times New Roman" w:cs="Times New Roman"/>
          <w:sz w:val="24"/>
          <w:szCs w:val="24"/>
        </w:rPr>
        <w:t>H</w:t>
      </w:r>
      <w:r w:rsidRPr="00765361">
        <w:rPr>
          <w:rFonts w:ascii="Times New Roman" w:hAnsi="Times New Roman" w:cs="Times New Roman"/>
          <w:sz w:val="24"/>
          <w:szCs w:val="24"/>
          <w:vertAlign w:val="subscript"/>
        </w:rPr>
        <w:t>180</w:t>
      </w:r>
      <w:r w:rsidRPr="00765361">
        <w:rPr>
          <w:rFonts w:ascii="Times New Roman" w:hAnsi="Times New Roman" w:cs="Times New Roman"/>
          <w:sz w:val="24"/>
          <w:szCs w:val="24"/>
        </w:rPr>
        <w:t>O</w:t>
      </w:r>
      <w:r w:rsidRPr="00765361">
        <w:rPr>
          <w:rFonts w:ascii="Times New Roman" w:hAnsi="Times New Roman" w:cs="Times New Roman"/>
          <w:sz w:val="24"/>
          <w:szCs w:val="24"/>
          <w:vertAlign w:val="subscript"/>
        </w:rPr>
        <w:t>24</w:t>
      </w:r>
      <w:r w:rsidRPr="00765361">
        <w:rPr>
          <w:rFonts w:ascii="Times New Roman" w:hAnsi="Times New Roman" w:cs="Times New Roman"/>
          <w:color w:val="000000"/>
          <w:sz w:val="24"/>
          <w:szCs w:val="24"/>
          <w:vertAlign w:val="superscript"/>
        </w:rPr>
        <w:t>+</w:t>
      </w:r>
      <w:r w:rsidRPr="00765361">
        <w:rPr>
          <w:rFonts w:ascii="Times New Roman" w:hAnsi="Times New Roman" w:cs="Times New Roman"/>
          <w:color w:val="000000"/>
          <w:sz w:val="24"/>
          <w:szCs w:val="24"/>
        </w:rPr>
        <w:t xml:space="preserve">, </w:t>
      </w:r>
      <w:bookmarkEnd w:id="9"/>
      <w:r w:rsidRPr="00765361">
        <w:rPr>
          <w:rFonts w:ascii="Times New Roman" w:hAnsi="Times New Roman" w:cs="Times New Roman"/>
          <w:sz w:val="24"/>
          <w:szCs w:val="24"/>
        </w:rPr>
        <w:t>3087.2932; found, 3087.2921.</w:t>
      </w: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color w:val="000000" w:themeColor="text1"/>
        </w:rPr>
      </w:pPr>
    </w:p>
    <w:p w:rsidR="00416C71" w:rsidRDefault="00416C71" w:rsidP="005241B9">
      <w:pPr>
        <w:pStyle w:val="a9"/>
        <w:spacing w:before="0" w:beforeAutospacing="0" w:after="0" w:afterAutospacing="0" w:line="360" w:lineRule="auto"/>
        <w:jc w:val="both"/>
        <w:rPr>
          <w:rFonts w:ascii="Times New Roman" w:hAnsi="Times New Roman" w:cs="Times New Roman"/>
          <w:color w:val="C00000"/>
          <w:vertAlign w:val="superscript"/>
        </w:rPr>
      </w:pPr>
    </w:p>
    <w:p w:rsidR="00416C71" w:rsidRDefault="00416C71" w:rsidP="005241B9">
      <w:pPr>
        <w:pStyle w:val="a9"/>
        <w:spacing w:before="0" w:beforeAutospacing="0" w:after="0" w:afterAutospacing="0" w:line="360" w:lineRule="auto"/>
        <w:jc w:val="both"/>
        <w:rPr>
          <w:rFonts w:ascii="Times New Roman" w:hAnsi="Times New Roman" w:cs="Times New Roman"/>
          <w:color w:val="C00000"/>
          <w:vertAlign w:val="superscript"/>
        </w:rPr>
      </w:pPr>
    </w:p>
    <w:p w:rsidR="00416C71" w:rsidRDefault="00416C71" w:rsidP="005241B9">
      <w:pPr>
        <w:pStyle w:val="a9"/>
        <w:spacing w:before="0" w:beforeAutospacing="0" w:after="0" w:afterAutospacing="0" w:line="360" w:lineRule="auto"/>
        <w:jc w:val="both"/>
        <w:rPr>
          <w:rFonts w:ascii="Times New Roman" w:hAnsi="Times New Roman" w:cs="Times New Roman"/>
          <w:color w:val="C00000"/>
          <w:vertAlign w:val="superscript"/>
        </w:rPr>
      </w:pPr>
    </w:p>
    <w:p w:rsidR="00416C71" w:rsidRDefault="00416C71" w:rsidP="005241B9">
      <w:pPr>
        <w:pStyle w:val="a9"/>
        <w:spacing w:before="0" w:beforeAutospacing="0" w:after="0" w:afterAutospacing="0" w:line="360" w:lineRule="auto"/>
        <w:jc w:val="both"/>
        <w:rPr>
          <w:rFonts w:ascii="Times New Roman" w:hAnsi="Times New Roman" w:cs="Times New Roman"/>
          <w:color w:val="C00000"/>
          <w:vertAlign w:val="superscript"/>
        </w:rPr>
      </w:pPr>
    </w:p>
    <w:p w:rsidR="00416C71" w:rsidRDefault="00416C71" w:rsidP="005241B9">
      <w:pPr>
        <w:pStyle w:val="a9"/>
        <w:spacing w:before="0" w:beforeAutospacing="0" w:after="0" w:afterAutospacing="0" w:line="360" w:lineRule="auto"/>
        <w:jc w:val="both"/>
        <w:rPr>
          <w:rFonts w:ascii="Times New Roman" w:hAnsi="Times New Roman" w:cs="Times New Roman"/>
          <w:color w:val="C00000"/>
          <w:vertAlign w:val="superscript"/>
        </w:rPr>
      </w:pPr>
    </w:p>
    <w:p w:rsidR="00416C71" w:rsidRDefault="00416C71" w:rsidP="005241B9">
      <w:pPr>
        <w:pStyle w:val="a9"/>
        <w:spacing w:before="0" w:beforeAutospacing="0" w:after="0" w:afterAutospacing="0" w:line="360" w:lineRule="auto"/>
        <w:jc w:val="both"/>
        <w:rPr>
          <w:rFonts w:ascii="Times New Roman" w:hAnsi="Times New Roman" w:cs="Times New Roman"/>
          <w:color w:val="C00000"/>
          <w:vertAlign w:val="superscript"/>
        </w:rPr>
      </w:pPr>
      <w:r w:rsidRPr="00765361">
        <w:rPr>
          <w:rFonts w:ascii="Times New Roman" w:hAnsi="Times New Roman" w:cs="Times New Roman"/>
          <w:color w:val="C00000"/>
          <w:vertAlign w:val="superscript"/>
        </w:rPr>
        <w:t xml:space="preserve"> </w:t>
      </w:r>
    </w:p>
    <w:p w:rsidR="00416C71" w:rsidRPr="00765361" w:rsidRDefault="00416C71" w:rsidP="00774C70">
      <w:pPr>
        <w:widowControl/>
        <w:spacing w:line="480" w:lineRule="auto"/>
        <w:jc w:val="left"/>
        <w:rPr>
          <w:rFonts w:ascii="Times New Roman" w:hAnsi="Times New Roman" w:cs="Times New Roman"/>
          <w:sz w:val="24"/>
          <w:szCs w:val="24"/>
        </w:rPr>
      </w:pPr>
      <w:r w:rsidRPr="00765361">
        <w:rPr>
          <w:rFonts w:ascii="Times New Roman" w:hAnsi="Times New Roman" w:cs="Times New Roman"/>
          <w:b/>
          <w:sz w:val="24"/>
          <w:szCs w:val="24"/>
        </w:rPr>
        <w:lastRenderedPageBreak/>
        <w:t>Table S1.</w:t>
      </w:r>
      <w:r w:rsidRPr="00765361">
        <w:rPr>
          <w:rFonts w:ascii="Times New Roman" w:hAnsi="Times New Roman" w:cs="Times New Roman"/>
          <w:sz w:val="24"/>
          <w:szCs w:val="24"/>
        </w:rPr>
        <w:t xml:space="preserve"> Screening of reaction conditions for </w:t>
      </w:r>
      <w:bookmarkStart w:id="10" w:name="_Hlk95752087"/>
      <w:r w:rsidRPr="00765361">
        <w:rPr>
          <w:rFonts w:ascii="Times New Roman" w:hAnsi="Times New Roman" w:cs="Times New Roman"/>
          <w:b/>
          <w:sz w:val="24"/>
          <w:szCs w:val="24"/>
        </w:rPr>
        <w:t>QP[3]</w:t>
      </w:r>
      <w:bookmarkEnd w:id="10"/>
      <w:r w:rsidRPr="00765361">
        <w:rPr>
          <w:rFonts w:ascii="Times New Roman" w:hAnsi="Times New Roman" w:cs="Times New Roman"/>
          <w:sz w:val="24"/>
          <w:szCs w:val="24"/>
        </w:rPr>
        <w:t xml:space="preserve">. </w:t>
      </w: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56"/>
        <w:gridCol w:w="1211"/>
        <w:gridCol w:w="1816"/>
        <w:gridCol w:w="1179"/>
        <w:gridCol w:w="940"/>
        <w:gridCol w:w="1360"/>
        <w:gridCol w:w="909"/>
      </w:tblGrid>
      <w:tr w:rsidR="00416C71" w:rsidRPr="00765361" w:rsidTr="00491A88">
        <w:trPr>
          <w:trHeight w:hRule="exact" w:val="702"/>
          <w:jc w:val="center"/>
        </w:trPr>
        <w:tc>
          <w:tcPr>
            <w:tcW w:w="756" w:type="dxa"/>
            <w:tcBorders>
              <w:top w:val="single" w:sz="12" w:space="0" w:color="auto"/>
              <w:left w:val="nil"/>
              <w:bottom w:val="single" w:sz="12" w:space="0" w:color="auto"/>
              <w:right w:val="nil"/>
            </w:tcBorders>
            <w:hideMark/>
          </w:tcPr>
          <w:p w:rsidR="00416C71" w:rsidRPr="00765361" w:rsidRDefault="00416C71" w:rsidP="00491A88">
            <w:pPr>
              <w:rPr>
                <w:szCs w:val="21"/>
              </w:rPr>
            </w:pPr>
            <w:r w:rsidRPr="00765361">
              <w:rPr>
                <w:szCs w:val="21"/>
              </w:rPr>
              <w:t>Entry</w:t>
            </w:r>
          </w:p>
        </w:tc>
        <w:tc>
          <w:tcPr>
            <w:tcW w:w="1211" w:type="dxa"/>
            <w:tcBorders>
              <w:top w:val="single" w:sz="12" w:space="0" w:color="auto"/>
              <w:left w:val="nil"/>
              <w:bottom w:val="single" w:sz="12" w:space="0" w:color="auto"/>
              <w:right w:val="nil"/>
            </w:tcBorders>
            <w:hideMark/>
          </w:tcPr>
          <w:p w:rsidR="00416C71" w:rsidRPr="00765361" w:rsidRDefault="00416C71" w:rsidP="00491A88">
            <w:pPr>
              <w:spacing w:after="200"/>
              <w:rPr>
                <w:szCs w:val="21"/>
              </w:rPr>
            </w:pPr>
            <w:r w:rsidRPr="00765361">
              <w:rPr>
                <w:szCs w:val="21"/>
              </w:rPr>
              <w:t>Catalysts</w:t>
            </w:r>
          </w:p>
        </w:tc>
        <w:tc>
          <w:tcPr>
            <w:tcW w:w="1816" w:type="dxa"/>
            <w:tcBorders>
              <w:top w:val="single" w:sz="12" w:space="0" w:color="auto"/>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Percentages of Catalysts (mol%)</w:t>
            </w:r>
          </w:p>
        </w:tc>
        <w:tc>
          <w:tcPr>
            <w:tcW w:w="1179" w:type="dxa"/>
            <w:tcBorders>
              <w:top w:val="single" w:sz="12" w:space="0" w:color="auto"/>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Solvents</w:t>
            </w:r>
            <w:r w:rsidRPr="00765361">
              <w:rPr>
                <w:szCs w:val="21"/>
                <w:vertAlign w:val="superscript"/>
              </w:rPr>
              <w:t>[b]</w:t>
            </w:r>
          </w:p>
        </w:tc>
        <w:tc>
          <w:tcPr>
            <w:tcW w:w="940" w:type="dxa"/>
            <w:tcBorders>
              <w:top w:val="single" w:sz="12" w:space="0" w:color="auto"/>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Temperature (℃)</w:t>
            </w:r>
          </w:p>
        </w:tc>
        <w:tc>
          <w:tcPr>
            <w:tcW w:w="1360" w:type="dxa"/>
            <w:tcBorders>
              <w:top w:val="single" w:sz="12" w:space="0" w:color="auto"/>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Reaction time</w:t>
            </w:r>
            <w:r w:rsidRPr="00765361">
              <w:rPr>
                <w:szCs w:val="21"/>
                <w:vertAlign w:val="superscript"/>
              </w:rPr>
              <w:t>[c]</w:t>
            </w:r>
          </w:p>
        </w:tc>
        <w:tc>
          <w:tcPr>
            <w:tcW w:w="909" w:type="dxa"/>
            <w:tcBorders>
              <w:top w:val="single" w:sz="12" w:space="0" w:color="auto"/>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Yields (%)</w:t>
            </w:r>
            <w:r w:rsidRPr="00765361">
              <w:rPr>
                <w:szCs w:val="21"/>
                <w:vertAlign w:val="superscript"/>
              </w:rPr>
              <w:t>[d]</w:t>
            </w:r>
          </w:p>
        </w:tc>
      </w:tr>
      <w:tr w:rsidR="00416C71" w:rsidRPr="00765361" w:rsidTr="008C3B66">
        <w:trPr>
          <w:trHeight w:val="57"/>
          <w:jc w:val="center"/>
        </w:trPr>
        <w:tc>
          <w:tcPr>
            <w:tcW w:w="756" w:type="dxa"/>
            <w:tcBorders>
              <w:top w:val="single" w:sz="12" w:space="0" w:color="auto"/>
              <w:left w:val="nil"/>
              <w:bottom w:val="nil"/>
              <w:right w:val="nil"/>
            </w:tcBorders>
            <w:hideMark/>
          </w:tcPr>
          <w:p w:rsidR="00416C71" w:rsidRPr="00765361" w:rsidRDefault="00416C71" w:rsidP="00491A88">
            <w:pPr>
              <w:spacing w:after="200"/>
              <w:rPr>
                <w:szCs w:val="21"/>
              </w:rPr>
            </w:pPr>
            <w:r w:rsidRPr="00765361">
              <w:rPr>
                <w:szCs w:val="21"/>
              </w:rPr>
              <w:t>1</w:t>
            </w:r>
          </w:p>
        </w:tc>
        <w:tc>
          <w:tcPr>
            <w:tcW w:w="1211" w:type="dxa"/>
            <w:tcBorders>
              <w:top w:val="single" w:sz="12" w:space="0" w:color="auto"/>
              <w:left w:val="nil"/>
              <w:bottom w:val="nil"/>
              <w:right w:val="nil"/>
            </w:tcBorders>
            <w:hideMark/>
          </w:tcPr>
          <w:p w:rsidR="00416C71" w:rsidRPr="00765361" w:rsidRDefault="00416C71" w:rsidP="00491A88">
            <w:pPr>
              <w:spacing w:after="200"/>
              <w:rPr>
                <w:szCs w:val="21"/>
              </w:rPr>
            </w:pPr>
            <w:r w:rsidRPr="00765361">
              <w:rPr>
                <w:szCs w:val="21"/>
              </w:rPr>
              <w:t>BF</w:t>
            </w:r>
            <w:r w:rsidRPr="00765361">
              <w:rPr>
                <w:szCs w:val="21"/>
                <w:vertAlign w:val="subscript"/>
              </w:rPr>
              <w:t>3</w:t>
            </w:r>
            <w:r w:rsidRPr="00765361">
              <w:rPr>
                <w:szCs w:val="21"/>
              </w:rPr>
              <w:t>·Et</w:t>
            </w:r>
            <w:r w:rsidRPr="00765361">
              <w:rPr>
                <w:szCs w:val="21"/>
                <w:vertAlign w:val="subscript"/>
              </w:rPr>
              <w:t>2</w:t>
            </w:r>
            <w:r w:rsidRPr="00765361">
              <w:rPr>
                <w:szCs w:val="21"/>
              </w:rPr>
              <w:t>O</w:t>
            </w:r>
          </w:p>
        </w:tc>
        <w:tc>
          <w:tcPr>
            <w:tcW w:w="1816" w:type="dxa"/>
            <w:tcBorders>
              <w:top w:val="single" w:sz="12" w:space="0" w:color="auto"/>
              <w:left w:val="nil"/>
              <w:bottom w:val="nil"/>
              <w:right w:val="nil"/>
            </w:tcBorders>
            <w:hideMark/>
          </w:tcPr>
          <w:p w:rsidR="00416C71" w:rsidRPr="00765361" w:rsidRDefault="00416C71" w:rsidP="00491A88">
            <w:pPr>
              <w:spacing w:after="200"/>
              <w:jc w:val="center"/>
              <w:rPr>
                <w:szCs w:val="21"/>
              </w:rPr>
            </w:pPr>
            <w:r w:rsidRPr="00765361">
              <w:rPr>
                <w:szCs w:val="21"/>
              </w:rPr>
              <w:t xml:space="preserve">8 </w:t>
            </w:r>
          </w:p>
        </w:tc>
        <w:tc>
          <w:tcPr>
            <w:tcW w:w="1179" w:type="dxa"/>
            <w:tcBorders>
              <w:top w:val="single" w:sz="12" w:space="0" w:color="auto"/>
              <w:left w:val="nil"/>
              <w:bottom w:val="nil"/>
              <w:right w:val="nil"/>
            </w:tcBorders>
            <w:hideMark/>
          </w:tcPr>
          <w:p w:rsidR="00416C71" w:rsidRPr="00765361" w:rsidRDefault="00416C71" w:rsidP="00491A88">
            <w:pPr>
              <w:spacing w:after="200"/>
              <w:jc w:val="center"/>
              <w:rPr>
                <w:szCs w:val="21"/>
              </w:rPr>
            </w:pPr>
            <w:r w:rsidRPr="00765361">
              <w:rPr>
                <w:szCs w:val="21"/>
              </w:rPr>
              <w:t>DCE</w:t>
            </w:r>
          </w:p>
        </w:tc>
        <w:tc>
          <w:tcPr>
            <w:tcW w:w="940" w:type="dxa"/>
            <w:tcBorders>
              <w:top w:val="single" w:sz="12" w:space="0" w:color="auto"/>
              <w:left w:val="nil"/>
              <w:bottom w:val="nil"/>
              <w:right w:val="nil"/>
            </w:tcBorders>
            <w:hideMark/>
          </w:tcPr>
          <w:p w:rsidR="00416C71" w:rsidRPr="00765361" w:rsidRDefault="00416C71" w:rsidP="00491A88">
            <w:pPr>
              <w:spacing w:after="200"/>
              <w:jc w:val="center"/>
              <w:rPr>
                <w:szCs w:val="21"/>
              </w:rPr>
            </w:pPr>
            <w:r w:rsidRPr="00765361">
              <w:rPr>
                <w:szCs w:val="21"/>
              </w:rPr>
              <w:t>0</w:t>
            </w:r>
          </w:p>
        </w:tc>
        <w:tc>
          <w:tcPr>
            <w:tcW w:w="1360" w:type="dxa"/>
            <w:tcBorders>
              <w:top w:val="single" w:sz="12" w:space="0" w:color="auto"/>
              <w:left w:val="nil"/>
              <w:bottom w:val="nil"/>
              <w:right w:val="nil"/>
            </w:tcBorders>
            <w:hideMark/>
          </w:tcPr>
          <w:p w:rsidR="00416C71" w:rsidRPr="00765361" w:rsidRDefault="00416C71" w:rsidP="00491A88">
            <w:pPr>
              <w:spacing w:after="200"/>
              <w:jc w:val="center"/>
              <w:rPr>
                <w:szCs w:val="21"/>
              </w:rPr>
            </w:pPr>
            <w:r w:rsidRPr="00765361">
              <w:rPr>
                <w:szCs w:val="21"/>
              </w:rPr>
              <w:t>&gt; 12 h</w:t>
            </w:r>
          </w:p>
        </w:tc>
        <w:tc>
          <w:tcPr>
            <w:tcW w:w="909" w:type="dxa"/>
            <w:tcBorders>
              <w:top w:val="single" w:sz="12" w:space="0" w:color="auto"/>
              <w:left w:val="nil"/>
              <w:bottom w:val="nil"/>
              <w:right w:val="nil"/>
            </w:tcBorders>
            <w:hideMark/>
          </w:tcPr>
          <w:p w:rsidR="00416C71" w:rsidRPr="00765361" w:rsidRDefault="00416C71" w:rsidP="00491A88">
            <w:pPr>
              <w:spacing w:after="200"/>
              <w:jc w:val="center"/>
              <w:rPr>
                <w:szCs w:val="21"/>
              </w:rPr>
            </w:pPr>
            <w:r w:rsidRPr="00765361">
              <w:rPr>
                <w:szCs w:val="21"/>
              </w:rPr>
              <w:t>-</w:t>
            </w:r>
            <w:r w:rsidRPr="00765361">
              <w:rPr>
                <w:szCs w:val="21"/>
                <w:vertAlign w:val="superscript"/>
              </w:rPr>
              <w:t>[e]</w:t>
            </w:r>
          </w:p>
        </w:tc>
      </w:tr>
      <w:tr w:rsidR="00416C71" w:rsidRPr="00765361" w:rsidTr="008C3B66">
        <w:trPr>
          <w:trHeight w:val="57"/>
          <w:jc w:val="center"/>
        </w:trPr>
        <w:tc>
          <w:tcPr>
            <w:tcW w:w="756" w:type="dxa"/>
            <w:hideMark/>
          </w:tcPr>
          <w:p w:rsidR="00416C71" w:rsidRPr="00765361" w:rsidRDefault="00416C71" w:rsidP="00491A88">
            <w:pPr>
              <w:spacing w:after="200"/>
              <w:rPr>
                <w:b/>
                <w:szCs w:val="21"/>
              </w:rPr>
            </w:pPr>
            <w:r w:rsidRPr="00765361">
              <w:rPr>
                <w:b/>
                <w:szCs w:val="21"/>
              </w:rPr>
              <w:t>2</w:t>
            </w:r>
          </w:p>
        </w:tc>
        <w:tc>
          <w:tcPr>
            <w:tcW w:w="1211" w:type="dxa"/>
            <w:hideMark/>
          </w:tcPr>
          <w:p w:rsidR="00416C71" w:rsidRPr="00765361" w:rsidRDefault="00416C71" w:rsidP="00491A88">
            <w:pPr>
              <w:spacing w:after="200"/>
              <w:rPr>
                <w:b/>
                <w:szCs w:val="21"/>
              </w:rPr>
            </w:pPr>
            <w:r w:rsidRPr="00765361">
              <w:rPr>
                <w:b/>
                <w:szCs w:val="21"/>
              </w:rPr>
              <w:t>BF</w:t>
            </w:r>
            <w:r w:rsidRPr="00765361">
              <w:rPr>
                <w:b/>
                <w:szCs w:val="21"/>
                <w:vertAlign w:val="subscript"/>
              </w:rPr>
              <w:t>3</w:t>
            </w:r>
            <w:r w:rsidRPr="00765361">
              <w:rPr>
                <w:b/>
                <w:szCs w:val="21"/>
              </w:rPr>
              <w:t>·Et</w:t>
            </w:r>
            <w:r w:rsidRPr="00765361">
              <w:rPr>
                <w:b/>
                <w:szCs w:val="21"/>
                <w:vertAlign w:val="subscript"/>
              </w:rPr>
              <w:t>2</w:t>
            </w:r>
            <w:r w:rsidRPr="00765361">
              <w:rPr>
                <w:b/>
                <w:szCs w:val="21"/>
              </w:rPr>
              <w:t>O</w:t>
            </w:r>
          </w:p>
        </w:tc>
        <w:tc>
          <w:tcPr>
            <w:tcW w:w="1816" w:type="dxa"/>
            <w:hideMark/>
          </w:tcPr>
          <w:p w:rsidR="00416C71" w:rsidRPr="00765361" w:rsidRDefault="00416C71" w:rsidP="00491A88">
            <w:pPr>
              <w:spacing w:after="200"/>
              <w:jc w:val="center"/>
              <w:rPr>
                <w:b/>
                <w:szCs w:val="21"/>
              </w:rPr>
            </w:pPr>
            <w:r>
              <w:rPr>
                <w:b/>
                <w:szCs w:val="21"/>
              </w:rPr>
              <w:t>8</w:t>
            </w:r>
          </w:p>
        </w:tc>
        <w:tc>
          <w:tcPr>
            <w:tcW w:w="1179" w:type="dxa"/>
            <w:hideMark/>
          </w:tcPr>
          <w:p w:rsidR="00416C71" w:rsidRPr="00765361" w:rsidRDefault="00416C71" w:rsidP="00491A88">
            <w:pPr>
              <w:spacing w:after="200"/>
              <w:jc w:val="center"/>
              <w:rPr>
                <w:b/>
                <w:szCs w:val="21"/>
              </w:rPr>
            </w:pPr>
            <w:r w:rsidRPr="00765361">
              <w:rPr>
                <w:b/>
                <w:szCs w:val="21"/>
              </w:rPr>
              <w:t>DCE</w:t>
            </w:r>
          </w:p>
        </w:tc>
        <w:tc>
          <w:tcPr>
            <w:tcW w:w="940" w:type="dxa"/>
            <w:hideMark/>
          </w:tcPr>
          <w:p w:rsidR="00416C71" w:rsidRPr="00765361" w:rsidRDefault="00416C71" w:rsidP="00491A88">
            <w:pPr>
              <w:spacing w:after="200"/>
              <w:jc w:val="center"/>
              <w:rPr>
                <w:b/>
                <w:szCs w:val="21"/>
              </w:rPr>
            </w:pPr>
            <w:r w:rsidRPr="00765361">
              <w:rPr>
                <w:b/>
                <w:szCs w:val="21"/>
              </w:rPr>
              <w:t>25</w:t>
            </w:r>
          </w:p>
        </w:tc>
        <w:tc>
          <w:tcPr>
            <w:tcW w:w="1360" w:type="dxa"/>
            <w:hideMark/>
          </w:tcPr>
          <w:p w:rsidR="00416C71" w:rsidRPr="00765361" w:rsidRDefault="00416C71" w:rsidP="00491A88">
            <w:pPr>
              <w:spacing w:after="200"/>
              <w:jc w:val="center"/>
              <w:rPr>
                <w:b/>
                <w:szCs w:val="21"/>
              </w:rPr>
            </w:pPr>
            <w:r w:rsidRPr="00765361">
              <w:rPr>
                <w:b/>
                <w:szCs w:val="21"/>
              </w:rPr>
              <w:t>2 h</w:t>
            </w:r>
          </w:p>
        </w:tc>
        <w:tc>
          <w:tcPr>
            <w:tcW w:w="909" w:type="dxa"/>
            <w:hideMark/>
          </w:tcPr>
          <w:p w:rsidR="00416C71" w:rsidRPr="00765361" w:rsidRDefault="00416C71" w:rsidP="00491A88">
            <w:pPr>
              <w:spacing w:after="200"/>
              <w:jc w:val="center"/>
              <w:rPr>
                <w:b/>
                <w:szCs w:val="21"/>
              </w:rPr>
            </w:pPr>
            <w:r w:rsidRPr="00765361">
              <w:rPr>
                <w:b/>
                <w:szCs w:val="21"/>
              </w:rPr>
              <w:t>44</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3</w:t>
            </w:r>
          </w:p>
        </w:tc>
        <w:tc>
          <w:tcPr>
            <w:tcW w:w="1211" w:type="dxa"/>
            <w:hideMark/>
          </w:tcPr>
          <w:p w:rsidR="00416C71" w:rsidRPr="00765361" w:rsidRDefault="00416C71" w:rsidP="00491A88">
            <w:pPr>
              <w:spacing w:after="200"/>
              <w:rPr>
                <w:szCs w:val="21"/>
              </w:rPr>
            </w:pPr>
            <w:r w:rsidRPr="00765361">
              <w:rPr>
                <w:szCs w:val="21"/>
              </w:rPr>
              <w:t>BF</w:t>
            </w:r>
            <w:r w:rsidRPr="00765361">
              <w:rPr>
                <w:szCs w:val="21"/>
                <w:vertAlign w:val="subscript"/>
              </w:rPr>
              <w:t>3</w:t>
            </w:r>
            <w:r w:rsidRPr="00765361">
              <w:rPr>
                <w:szCs w:val="21"/>
              </w:rPr>
              <w:t>·Et</w:t>
            </w:r>
            <w:r w:rsidRPr="00765361">
              <w:rPr>
                <w:szCs w:val="21"/>
                <w:vertAlign w:val="subscript"/>
              </w:rPr>
              <w:t>2</w:t>
            </w:r>
            <w:r w:rsidRPr="00765361">
              <w:rPr>
                <w:szCs w:val="21"/>
              </w:rPr>
              <w:t>O</w:t>
            </w:r>
          </w:p>
        </w:tc>
        <w:tc>
          <w:tcPr>
            <w:tcW w:w="1816" w:type="dxa"/>
            <w:hideMark/>
          </w:tcPr>
          <w:p w:rsidR="00416C71" w:rsidRPr="00765361" w:rsidRDefault="00416C71" w:rsidP="00491A88">
            <w:pPr>
              <w:spacing w:after="200"/>
              <w:jc w:val="center"/>
              <w:rPr>
                <w:szCs w:val="21"/>
              </w:rPr>
            </w:pPr>
            <w:r>
              <w:rPr>
                <w:szCs w:val="21"/>
              </w:rPr>
              <w:t>8</w:t>
            </w:r>
          </w:p>
        </w:tc>
        <w:tc>
          <w:tcPr>
            <w:tcW w:w="1179" w:type="dxa"/>
            <w:hideMark/>
          </w:tcPr>
          <w:p w:rsidR="00416C71" w:rsidRPr="00765361" w:rsidRDefault="00416C71" w:rsidP="00491A88">
            <w:pPr>
              <w:spacing w:after="200"/>
              <w:jc w:val="center"/>
              <w:rPr>
                <w:szCs w:val="21"/>
              </w:rPr>
            </w:pPr>
            <w:r w:rsidRPr="00765361">
              <w:rPr>
                <w:szCs w:val="21"/>
              </w:rPr>
              <w:t>DCE</w:t>
            </w:r>
          </w:p>
        </w:tc>
        <w:tc>
          <w:tcPr>
            <w:tcW w:w="940" w:type="dxa"/>
            <w:hideMark/>
          </w:tcPr>
          <w:p w:rsidR="00416C71" w:rsidRPr="00765361" w:rsidRDefault="00416C71" w:rsidP="00491A88">
            <w:pPr>
              <w:spacing w:after="200"/>
              <w:jc w:val="center"/>
              <w:rPr>
                <w:szCs w:val="21"/>
              </w:rPr>
            </w:pPr>
            <w:r w:rsidRPr="00765361">
              <w:rPr>
                <w:szCs w:val="21"/>
              </w:rPr>
              <w:t>60</w:t>
            </w:r>
          </w:p>
        </w:tc>
        <w:tc>
          <w:tcPr>
            <w:tcW w:w="1360" w:type="dxa"/>
            <w:hideMark/>
          </w:tcPr>
          <w:p w:rsidR="00416C71" w:rsidRPr="00765361" w:rsidRDefault="00416C71" w:rsidP="00491A88">
            <w:pPr>
              <w:spacing w:after="200"/>
              <w:jc w:val="center"/>
              <w:rPr>
                <w:szCs w:val="21"/>
              </w:rPr>
            </w:pPr>
            <w:r w:rsidRPr="00765361">
              <w:rPr>
                <w:szCs w:val="21"/>
              </w:rPr>
              <w:t>10 min</w:t>
            </w:r>
          </w:p>
        </w:tc>
        <w:tc>
          <w:tcPr>
            <w:tcW w:w="909" w:type="dxa"/>
            <w:hideMark/>
          </w:tcPr>
          <w:p w:rsidR="00416C71" w:rsidRPr="00765361" w:rsidRDefault="00416C71" w:rsidP="00491A88">
            <w:pPr>
              <w:spacing w:after="200"/>
              <w:jc w:val="center"/>
              <w:rPr>
                <w:szCs w:val="21"/>
              </w:rPr>
            </w:pPr>
            <w:r w:rsidRPr="00765361">
              <w:rPr>
                <w:szCs w:val="21"/>
              </w:rPr>
              <w:t>24</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4</w:t>
            </w:r>
          </w:p>
        </w:tc>
        <w:tc>
          <w:tcPr>
            <w:tcW w:w="1211" w:type="dxa"/>
            <w:hideMark/>
          </w:tcPr>
          <w:p w:rsidR="00416C71" w:rsidRPr="00765361" w:rsidRDefault="00416C71" w:rsidP="00491A88">
            <w:pPr>
              <w:spacing w:after="200"/>
              <w:rPr>
                <w:szCs w:val="21"/>
              </w:rPr>
            </w:pPr>
            <w:r w:rsidRPr="00765361">
              <w:rPr>
                <w:szCs w:val="21"/>
              </w:rPr>
              <w:t>BF</w:t>
            </w:r>
            <w:r w:rsidRPr="00765361">
              <w:rPr>
                <w:szCs w:val="21"/>
                <w:vertAlign w:val="subscript"/>
              </w:rPr>
              <w:t>3</w:t>
            </w:r>
            <w:r w:rsidRPr="00765361">
              <w:rPr>
                <w:szCs w:val="21"/>
              </w:rPr>
              <w:t>·Et</w:t>
            </w:r>
            <w:r w:rsidRPr="00765361">
              <w:rPr>
                <w:szCs w:val="21"/>
                <w:vertAlign w:val="subscript"/>
              </w:rPr>
              <w:t>2</w:t>
            </w:r>
            <w:r w:rsidRPr="00765361">
              <w:rPr>
                <w:szCs w:val="21"/>
              </w:rPr>
              <w:t>O</w:t>
            </w:r>
          </w:p>
        </w:tc>
        <w:tc>
          <w:tcPr>
            <w:tcW w:w="1816" w:type="dxa"/>
            <w:hideMark/>
          </w:tcPr>
          <w:p w:rsidR="00416C71" w:rsidRPr="00765361" w:rsidRDefault="00416C71" w:rsidP="00491A88">
            <w:pPr>
              <w:spacing w:after="200"/>
              <w:jc w:val="center"/>
              <w:rPr>
                <w:szCs w:val="21"/>
              </w:rPr>
            </w:pPr>
            <w:r w:rsidRPr="00765361">
              <w:rPr>
                <w:szCs w:val="21"/>
              </w:rPr>
              <w:t>200</w:t>
            </w:r>
          </w:p>
        </w:tc>
        <w:tc>
          <w:tcPr>
            <w:tcW w:w="1179" w:type="dxa"/>
            <w:hideMark/>
          </w:tcPr>
          <w:p w:rsidR="00416C71" w:rsidRPr="00765361" w:rsidRDefault="00416C71" w:rsidP="00491A88">
            <w:pPr>
              <w:spacing w:after="200"/>
              <w:jc w:val="center"/>
              <w:rPr>
                <w:szCs w:val="21"/>
              </w:rPr>
            </w:pPr>
            <w:r w:rsidRPr="00765361">
              <w:rPr>
                <w:szCs w:val="21"/>
              </w:rPr>
              <w:t>DCE</w:t>
            </w:r>
          </w:p>
        </w:tc>
        <w:tc>
          <w:tcPr>
            <w:tcW w:w="940" w:type="dxa"/>
            <w:hideMark/>
          </w:tcPr>
          <w:p w:rsidR="00416C71" w:rsidRPr="00765361" w:rsidRDefault="00416C71" w:rsidP="00491A88">
            <w:pPr>
              <w:spacing w:after="200"/>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28 min</w:t>
            </w:r>
          </w:p>
        </w:tc>
        <w:tc>
          <w:tcPr>
            <w:tcW w:w="909" w:type="dxa"/>
            <w:hideMark/>
          </w:tcPr>
          <w:p w:rsidR="00416C71" w:rsidRPr="00765361" w:rsidRDefault="00416C71" w:rsidP="00491A88">
            <w:pPr>
              <w:spacing w:after="200"/>
              <w:jc w:val="center"/>
              <w:rPr>
                <w:szCs w:val="21"/>
              </w:rPr>
            </w:pPr>
            <w:r w:rsidRPr="00765361">
              <w:rPr>
                <w:szCs w:val="21"/>
              </w:rPr>
              <w:t>38</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5</w:t>
            </w:r>
          </w:p>
        </w:tc>
        <w:tc>
          <w:tcPr>
            <w:tcW w:w="1211" w:type="dxa"/>
            <w:hideMark/>
          </w:tcPr>
          <w:p w:rsidR="00416C71" w:rsidRPr="00765361" w:rsidRDefault="00416C71" w:rsidP="00491A88">
            <w:pPr>
              <w:spacing w:after="200"/>
              <w:rPr>
                <w:szCs w:val="21"/>
              </w:rPr>
            </w:pPr>
            <w:r w:rsidRPr="00765361">
              <w:rPr>
                <w:szCs w:val="21"/>
              </w:rPr>
              <w:t>FeCl</w:t>
            </w:r>
            <w:r w:rsidRPr="00765361">
              <w:rPr>
                <w:szCs w:val="21"/>
                <w:vertAlign w:val="subscript"/>
              </w:rPr>
              <w:t>3</w:t>
            </w:r>
          </w:p>
        </w:tc>
        <w:tc>
          <w:tcPr>
            <w:tcW w:w="1816" w:type="dxa"/>
            <w:hideMark/>
          </w:tcPr>
          <w:p w:rsidR="00416C71" w:rsidRPr="00765361" w:rsidRDefault="00416C71" w:rsidP="00491A88">
            <w:pPr>
              <w:spacing w:after="200"/>
              <w:jc w:val="center"/>
              <w:rPr>
                <w:szCs w:val="21"/>
              </w:rPr>
            </w:pPr>
            <w:r w:rsidRPr="00765361">
              <w:rPr>
                <w:szCs w:val="21"/>
              </w:rPr>
              <w:t>150</w:t>
            </w:r>
            <w:r>
              <w:rPr>
                <w:szCs w:val="21"/>
              </w:rPr>
              <w:t xml:space="preserve"> </w:t>
            </w:r>
            <w:r w:rsidRPr="00765361">
              <w:rPr>
                <w:szCs w:val="21"/>
                <w:vertAlign w:val="superscript"/>
              </w:rPr>
              <w:t>[a]</w:t>
            </w:r>
          </w:p>
        </w:tc>
        <w:tc>
          <w:tcPr>
            <w:tcW w:w="1179" w:type="dxa"/>
            <w:hideMark/>
          </w:tcPr>
          <w:p w:rsidR="00416C71" w:rsidRPr="00765361" w:rsidRDefault="00416C71" w:rsidP="00491A88">
            <w:pPr>
              <w:spacing w:after="200"/>
              <w:jc w:val="center"/>
              <w:rPr>
                <w:szCs w:val="21"/>
              </w:rPr>
            </w:pPr>
            <w:r w:rsidRPr="00765361">
              <w:rPr>
                <w:szCs w:val="21"/>
              </w:rPr>
              <w:t>DCE</w:t>
            </w:r>
          </w:p>
        </w:tc>
        <w:tc>
          <w:tcPr>
            <w:tcW w:w="940" w:type="dxa"/>
            <w:hideMark/>
          </w:tcPr>
          <w:p w:rsidR="00416C71" w:rsidRPr="00765361" w:rsidRDefault="00416C71" w:rsidP="00491A88">
            <w:pPr>
              <w:spacing w:after="200"/>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19 min</w:t>
            </w:r>
          </w:p>
        </w:tc>
        <w:tc>
          <w:tcPr>
            <w:tcW w:w="909" w:type="dxa"/>
            <w:hideMark/>
          </w:tcPr>
          <w:p w:rsidR="00416C71" w:rsidRPr="00765361" w:rsidRDefault="00416C71" w:rsidP="00491A88">
            <w:pPr>
              <w:spacing w:after="200"/>
              <w:jc w:val="center"/>
              <w:rPr>
                <w:szCs w:val="21"/>
              </w:rPr>
            </w:pPr>
            <w:r w:rsidRPr="00765361">
              <w:rPr>
                <w:szCs w:val="21"/>
              </w:rPr>
              <w:t>29</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6</w:t>
            </w:r>
          </w:p>
        </w:tc>
        <w:tc>
          <w:tcPr>
            <w:tcW w:w="1211" w:type="dxa"/>
            <w:hideMark/>
          </w:tcPr>
          <w:p w:rsidR="00416C71" w:rsidRPr="00765361" w:rsidRDefault="00416C71" w:rsidP="00491A88">
            <w:pPr>
              <w:spacing w:after="200"/>
              <w:rPr>
                <w:szCs w:val="21"/>
              </w:rPr>
            </w:pPr>
            <w:r w:rsidRPr="00765361">
              <w:rPr>
                <w:szCs w:val="21"/>
              </w:rPr>
              <w:t>FeCl</w:t>
            </w:r>
            <w:r w:rsidRPr="00765361">
              <w:rPr>
                <w:szCs w:val="21"/>
                <w:vertAlign w:val="subscript"/>
              </w:rPr>
              <w:t>3</w:t>
            </w:r>
          </w:p>
        </w:tc>
        <w:tc>
          <w:tcPr>
            <w:tcW w:w="1816" w:type="dxa"/>
            <w:hideMark/>
          </w:tcPr>
          <w:p w:rsidR="00416C71" w:rsidRPr="00765361" w:rsidRDefault="00416C71" w:rsidP="00491A88">
            <w:pPr>
              <w:spacing w:after="200"/>
              <w:jc w:val="center"/>
              <w:rPr>
                <w:szCs w:val="21"/>
              </w:rPr>
            </w:pPr>
            <w:r w:rsidRPr="00765361">
              <w:rPr>
                <w:szCs w:val="21"/>
              </w:rPr>
              <w:t>8</w:t>
            </w:r>
          </w:p>
        </w:tc>
        <w:tc>
          <w:tcPr>
            <w:tcW w:w="1179" w:type="dxa"/>
            <w:hideMark/>
          </w:tcPr>
          <w:p w:rsidR="00416C71" w:rsidRPr="00765361" w:rsidRDefault="00416C71" w:rsidP="00491A88">
            <w:pPr>
              <w:spacing w:after="200"/>
              <w:jc w:val="center"/>
              <w:rPr>
                <w:szCs w:val="21"/>
              </w:rPr>
            </w:pPr>
            <w:r w:rsidRPr="00765361">
              <w:rPr>
                <w:szCs w:val="21"/>
              </w:rPr>
              <w:t>DCE</w:t>
            </w:r>
          </w:p>
        </w:tc>
        <w:tc>
          <w:tcPr>
            <w:tcW w:w="940" w:type="dxa"/>
            <w:hideMark/>
          </w:tcPr>
          <w:p w:rsidR="00416C71" w:rsidRPr="00765361" w:rsidRDefault="00416C71" w:rsidP="00491A88">
            <w:pPr>
              <w:spacing w:after="200"/>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20 h</w:t>
            </w:r>
          </w:p>
        </w:tc>
        <w:tc>
          <w:tcPr>
            <w:tcW w:w="909" w:type="dxa"/>
            <w:hideMark/>
          </w:tcPr>
          <w:p w:rsidR="00416C71" w:rsidRPr="00765361" w:rsidRDefault="00416C71" w:rsidP="00491A88">
            <w:pPr>
              <w:spacing w:after="200"/>
              <w:jc w:val="center"/>
              <w:rPr>
                <w:szCs w:val="21"/>
              </w:rPr>
            </w:pPr>
            <w:r w:rsidRPr="00765361">
              <w:rPr>
                <w:szCs w:val="21"/>
              </w:rPr>
              <w:t>30</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7</w:t>
            </w:r>
          </w:p>
        </w:tc>
        <w:tc>
          <w:tcPr>
            <w:tcW w:w="1211" w:type="dxa"/>
            <w:hideMark/>
          </w:tcPr>
          <w:p w:rsidR="00416C71" w:rsidRPr="00765361" w:rsidRDefault="00416C71" w:rsidP="00491A88">
            <w:pPr>
              <w:spacing w:after="200"/>
              <w:rPr>
                <w:szCs w:val="21"/>
              </w:rPr>
            </w:pPr>
            <w:r w:rsidRPr="00765361">
              <w:rPr>
                <w:szCs w:val="21"/>
              </w:rPr>
              <w:t>TfOH</w:t>
            </w:r>
          </w:p>
        </w:tc>
        <w:tc>
          <w:tcPr>
            <w:tcW w:w="1816" w:type="dxa"/>
            <w:hideMark/>
          </w:tcPr>
          <w:p w:rsidR="00416C71" w:rsidRPr="00765361" w:rsidRDefault="00416C71" w:rsidP="00491A88">
            <w:pPr>
              <w:spacing w:after="200"/>
              <w:jc w:val="center"/>
              <w:rPr>
                <w:szCs w:val="21"/>
              </w:rPr>
            </w:pPr>
            <w:r w:rsidRPr="00765361">
              <w:rPr>
                <w:szCs w:val="21"/>
              </w:rPr>
              <w:t xml:space="preserve">28 </w:t>
            </w:r>
            <w:r w:rsidRPr="00765361">
              <w:rPr>
                <w:szCs w:val="21"/>
                <w:vertAlign w:val="superscript"/>
              </w:rPr>
              <w:t>[a]</w:t>
            </w:r>
          </w:p>
        </w:tc>
        <w:tc>
          <w:tcPr>
            <w:tcW w:w="1179" w:type="dxa"/>
            <w:hideMark/>
          </w:tcPr>
          <w:p w:rsidR="00416C71" w:rsidRPr="00765361" w:rsidRDefault="00416C71" w:rsidP="00491A88">
            <w:pPr>
              <w:spacing w:after="200"/>
              <w:jc w:val="center"/>
              <w:rPr>
                <w:szCs w:val="21"/>
              </w:rPr>
            </w:pPr>
            <w:r w:rsidRPr="00765361">
              <w:rPr>
                <w:szCs w:val="21"/>
              </w:rPr>
              <w:t>DCE</w:t>
            </w:r>
          </w:p>
        </w:tc>
        <w:tc>
          <w:tcPr>
            <w:tcW w:w="940" w:type="dxa"/>
            <w:hideMark/>
          </w:tcPr>
          <w:p w:rsidR="00416C71" w:rsidRPr="00765361" w:rsidRDefault="00416C71" w:rsidP="00491A88">
            <w:pPr>
              <w:spacing w:after="200"/>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6 min</w:t>
            </w:r>
          </w:p>
        </w:tc>
        <w:tc>
          <w:tcPr>
            <w:tcW w:w="909" w:type="dxa"/>
            <w:hideMark/>
          </w:tcPr>
          <w:p w:rsidR="00416C71" w:rsidRPr="00765361" w:rsidRDefault="00416C71" w:rsidP="00491A88">
            <w:pPr>
              <w:spacing w:after="200"/>
              <w:jc w:val="center"/>
              <w:rPr>
                <w:szCs w:val="21"/>
              </w:rPr>
            </w:pPr>
            <w:r w:rsidRPr="00765361">
              <w:rPr>
                <w:szCs w:val="21"/>
              </w:rPr>
              <w:t>30</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8</w:t>
            </w:r>
          </w:p>
          <w:p w:rsidR="00416C71" w:rsidRPr="00765361" w:rsidRDefault="00416C71" w:rsidP="00491A88">
            <w:pPr>
              <w:spacing w:after="200"/>
              <w:rPr>
                <w:szCs w:val="21"/>
              </w:rPr>
            </w:pPr>
            <w:r w:rsidRPr="00765361">
              <w:rPr>
                <w:szCs w:val="21"/>
              </w:rPr>
              <w:t>9</w:t>
            </w:r>
          </w:p>
        </w:tc>
        <w:tc>
          <w:tcPr>
            <w:tcW w:w="1211" w:type="dxa"/>
            <w:hideMark/>
          </w:tcPr>
          <w:p w:rsidR="00416C71" w:rsidRPr="00765361" w:rsidRDefault="00416C71" w:rsidP="00491A88">
            <w:pPr>
              <w:spacing w:after="200"/>
              <w:rPr>
                <w:szCs w:val="21"/>
              </w:rPr>
            </w:pPr>
            <w:r w:rsidRPr="00765361">
              <w:rPr>
                <w:szCs w:val="21"/>
              </w:rPr>
              <w:t>TfOH</w:t>
            </w:r>
          </w:p>
          <w:p w:rsidR="00416C71" w:rsidRPr="00765361" w:rsidRDefault="00416C71" w:rsidP="00491A88">
            <w:pPr>
              <w:rPr>
                <w:szCs w:val="21"/>
              </w:rPr>
            </w:pPr>
            <w:r w:rsidRPr="00765361">
              <w:rPr>
                <w:szCs w:val="21"/>
              </w:rPr>
              <w:t>AlCl</w:t>
            </w:r>
            <w:r w:rsidRPr="00765361">
              <w:rPr>
                <w:szCs w:val="21"/>
                <w:vertAlign w:val="subscript"/>
              </w:rPr>
              <w:t>3</w:t>
            </w:r>
          </w:p>
        </w:tc>
        <w:tc>
          <w:tcPr>
            <w:tcW w:w="1816" w:type="dxa"/>
            <w:hideMark/>
          </w:tcPr>
          <w:p w:rsidR="00416C71" w:rsidRPr="00765361" w:rsidRDefault="00416C71" w:rsidP="00491A88">
            <w:pPr>
              <w:spacing w:after="200"/>
              <w:jc w:val="center"/>
              <w:rPr>
                <w:szCs w:val="21"/>
              </w:rPr>
            </w:pPr>
            <w:r w:rsidRPr="00765361">
              <w:rPr>
                <w:szCs w:val="21"/>
              </w:rPr>
              <w:t>8</w:t>
            </w:r>
          </w:p>
          <w:p w:rsidR="00416C71" w:rsidRPr="00765361" w:rsidRDefault="00416C71" w:rsidP="00491A88">
            <w:pPr>
              <w:tabs>
                <w:tab w:val="left" w:pos="516"/>
              </w:tabs>
              <w:rPr>
                <w:szCs w:val="21"/>
              </w:rPr>
            </w:pPr>
            <w:r w:rsidRPr="00765361">
              <w:rPr>
                <w:szCs w:val="21"/>
              </w:rPr>
              <w:tab/>
              <w:t>250</w:t>
            </w:r>
            <w:r w:rsidRPr="00765361">
              <w:rPr>
                <w:szCs w:val="21"/>
                <w:vertAlign w:val="superscript"/>
              </w:rPr>
              <w:t xml:space="preserve"> [a]</w:t>
            </w:r>
          </w:p>
        </w:tc>
        <w:tc>
          <w:tcPr>
            <w:tcW w:w="1179" w:type="dxa"/>
            <w:hideMark/>
          </w:tcPr>
          <w:p w:rsidR="00416C71" w:rsidRPr="00765361" w:rsidRDefault="00416C71" w:rsidP="00491A88">
            <w:pPr>
              <w:spacing w:after="200"/>
              <w:jc w:val="center"/>
              <w:rPr>
                <w:szCs w:val="21"/>
              </w:rPr>
            </w:pPr>
            <w:r w:rsidRPr="00765361">
              <w:rPr>
                <w:szCs w:val="21"/>
              </w:rPr>
              <w:t>DCE</w:t>
            </w:r>
          </w:p>
          <w:p w:rsidR="00416C71" w:rsidRPr="00765361" w:rsidRDefault="00416C71" w:rsidP="00491A88">
            <w:pPr>
              <w:jc w:val="center"/>
              <w:rPr>
                <w:szCs w:val="21"/>
              </w:rPr>
            </w:pPr>
            <w:r w:rsidRPr="00765361">
              <w:rPr>
                <w:szCs w:val="21"/>
              </w:rPr>
              <w:t>DCE</w:t>
            </w:r>
          </w:p>
        </w:tc>
        <w:tc>
          <w:tcPr>
            <w:tcW w:w="940" w:type="dxa"/>
            <w:hideMark/>
          </w:tcPr>
          <w:p w:rsidR="00416C71" w:rsidRPr="00765361" w:rsidRDefault="00416C71" w:rsidP="00491A88">
            <w:pPr>
              <w:spacing w:after="200"/>
              <w:jc w:val="center"/>
              <w:rPr>
                <w:szCs w:val="21"/>
              </w:rPr>
            </w:pPr>
            <w:r w:rsidRPr="00765361">
              <w:rPr>
                <w:szCs w:val="21"/>
              </w:rPr>
              <w:t>25</w:t>
            </w:r>
          </w:p>
          <w:p w:rsidR="00416C71" w:rsidRPr="00765361" w:rsidRDefault="00416C71" w:rsidP="00491A88">
            <w:pPr>
              <w:tabs>
                <w:tab w:val="left" w:pos="489"/>
              </w:tabs>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20 h</w:t>
            </w:r>
          </w:p>
          <w:p w:rsidR="00416C71" w:rsidRPr="00765361" w:rsidRDefault="00416C71" w:rsidP="00491A88">
            <w:pPr>
              <w:jc w:val="center"/>
              <w:rPr>
                <w:szCs w:val="21"/>
              </w:rPr>
            </w:pPr>
            <w:r w:rsidRPr="00765361">
              <w:rPr>
                <w:szCs w:val="21"/>
              </w:rPr>
              <w:t>11min</w:t>
            </w:r>
          </w:p>
        </w:tc>
        <w:tc>
          <w:tcPr>
            <w:tcW w:w="909" w:type="dxa"/>
            <w:hideMark/>
          </w:tcPr>
          <w:p w:rsidR="00416C71" w:rsidRPr="00765361" w:rsidRDefault="00416C71" w:rsidP="00491A88">
            <w:pPr>
              <w:spacing w:after="200"/>
              <w:jc w:val="center"/>
              <w:rPr>
                <w:szCs w:val="21"/>
              </w:rPr>
            </w:pPr>
            <w:r w:rsidRPr="00765361">
              <w:rPr>
                <w:szCs w:val="21"/>
              </w:rPr>
              <w:t>19</w:t>
            </w:r>
          </w:p>
          <w:p w:rsidR="00416C71" w:rsidRPr="00765361" w:rsidRDefault="00416C71" w:rsidP="00491A88">
            <w:pPr>
              <w:jc w:val="center"/>
              <w:rPr>
                <w:szCs w:val="21"/>
              </w:rPr>
            </w:pPr>
            <w:r w:rsidRPr="00765361">
              <w:rPr>
                <w:szCs w:val="21"/>
              </w:rPr>
              <w:t>29</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10</w:t>
            </w:r>
          </w:p>
        </w:tc>
        <w:tc>
          <w:tcPr>
            <w:tcW w:w="1211" w:type="dxa"/>
            <w:hideMark/>
          </w:tcPr>
          <w:p w:rsidR="00416C71" w:rsidRPr="00765361" w:rsidRDefault="00416C71" w:rsidP="00491A88">
            <w:pPr>
              <w:spacing w:after="200"/>
              <w:rPr>
                <w:szCs w:val="21"/>
              </w:rPr>
            </w:pPr>
            <w:r w:rsidRPr="00765361">
              <w:rPr>
                <w:szCs w:val="21"/>
              </w:rPr>
              <w:t>AlCl</w:t>
            </w:r>
            <w:r w:rsidRPr="00765361">
              <w:rPr>
                <w:szCs w:val="21"/>
                <w:vertAlign w:val="subscript"/>
              </w:rPr>
              <w:t>3</w:t>
            </w:r>
          </w:p>
        </w:tc>
        <w:tc>
          <w:tcPr>
            <w:tcW w:w="1816" w:type="dxa"/>
            <w:hideMark/>
          </w:tcPr>
          <w:p w:rsidR="00416C71" w:rsidRPr="00765361" w:rsidRDefault="00416C71" w:rsidP="00491A88">
            <w:pPr>
              <w:spacing w:after="200"/>
              <w:jc w:val="center"/>
              <w:rPr>
                <w:szCs w:val="21"/>
              </w:rPr>
            </w:pPr>
            <w:r w:rsidRPr="00765361">
              <w:rPr>
                <w:szCs w:val="21"/>
              </w:rPr>
              <w:t>8</w:t>
            </w:r>
          </w:p>
        </w:tc>
        <w:tc>
          <w:tcPr>
            <w:tcW w:w="1179" w:type="dxa"/>
            <w:hideMark/>
          </w:tcPr>
          <w:p w:rsidR="00416C71" w:rsidRPr="00765361" w:rsidRDefault="00416C71" w:rsidP="00491A88">
            <w:pPr>
              <w:spacing w:after="200"/>
              <w:jc w:val="center"/>
              <w:rPr>
                <w:szCs w:val="21"/>
              </w:rPr>
            </w:pPr>
            <w:r w:rsidRPr="00765361">
              <w:rPr>
                <w:szCs w:val="21"/>
              </w:rPr>
              <w:t>DCE</w:t>
            </w:r>
          </w:p>
        </w:tc>
        <w:tc>
          <w:tcPr>
            <w:tcW w:w="940" w:type="dxa"/>
            <w:hideMark/>
          </w:tcPr>
          <w:p w:rsidR="00416C71" w:rsidRPr="00765361" w:rsidRDefault="00416C71" w:rsidP="00491A88">
            <w:pPr>
              <w:spacing w:after="200"/>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&gt; 12 h</w:t>
            </w:r>
          </w:p>
        </w:tc>
        <w:tc>
          <w:tcPr>
            <w:tcW w:w="909" w:type="dxa"/>
            <w:hideMark/>
          </w:tcPr>
          <w:p w:rsidR="00416C71" w:rsidRPr="00765361" w:rsidRDefault="00416C71" w:rsidP="00491A88">
            <w:pPr>
              <w:spacing w:after="200"/>
              <w:jc w:val="center"/>
              <w:rPr>
                <w:szCs w:val="21"/>
              </w:rPr>
            </w:pPr>
            <w:r w:rsidRPr="00765361">
              <w:rPr>
                <w:szCs w:val="21"/>
              </w:rPr>
              <w:t>8</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11</w:t>
            </w:r>
          </w:p>
        </w:tc>
        <w:tc>
          <w:tcPr>
            <w:tcW w:w="1211" w:type="dxa"/>
            <w:hideMark/>
          </w:tcPr>
          <w:p w:rsidR="00416C71" w:rsidRPr="00765361" w:rsidRDefault="00416C71" w:rsidP="00491A88">
            <w:pPr>
              <w:spacing w:after="200"/>
              <w:rPr>
                <w:szCs w:val="21"/>
              </w:rPr>
            </w:pPr>
            <w:r w:rsidRPr="00765361">
              <w:rPr>
                <w:szCs w:val="21"/>
              </w:rPr>
              <w:t>BF</w:t>
            </w:r>
            <w:r w:rsidRPr="00765361">
              <w:rPr>
                <w:szCs w:val="21"/>
                <w:vertAlign w:val="subscript"/>
              </w:rPr>
              <w:t>3</w:t>
            </w:r>
            <w:r w:rsidRPr="00765361">
              <w:rPr>
                <w:szCs w:val="21"/>
              </w:rPr>
              <w:t>·Et</w:t>
            </w:r>
            <w:r w:rsidRPr="00765361">
              <w:rPr>
                <w:szCs w:val="21"/>
                <w:vertAlign w:val="subscript"/>
              </w:rPr>
              <w:t>2</w:t>
            </w:r>
            <w:r w:rsidRPr="00765361">
              <w:rPr>
                <w:szCs w:val="21"/>
              </w:rPr>
              <w:t>O</w:t>
            </w:r>
          </w:p>
        </w:tc>
        <w:tc>
          <w:tcPr>
            <w:tcW w:w="1816" w:type="dxa"/>
            <w:hideMark/>
          </w:tcPr>
          <w:p w:rsidR="00416C71" w:rsidRPr="00765361" w:rsidRDefault="00416C71" w:rsidP="00491A88">
            <w:pPr>
              <w:spacing w:after="200"/>
              <w:jc w:val="center"/>
              <w:rPr>
                <w:szCs w:val="21"/>
              </w:rPr>
            </w:pPr>
            <w:r>
              <w:rPr>
                <w:szCs w:val="21"/>
              </w:rPr>
              <w:t>8</w:t>
            </w:r>
          </w:p>
        </w:tc>
        <w:tc>
          <w:tcPr>
            <w:tcW w:w="1179" w:type="dxa"/>
            <w:hideMark/>
          </w:tcPr>
          <w:p w:rsidR="00416C71" w:rsidRPr="00765361" w:rsidRDefault="00416C71" w:rsidP="00491A88">
            <w:pPr>
              <w:spacing w:after="200"/>
              <w:jc w:val="center"/>
              <w:rPr>
                <w:szCs w:val="21"/>
              </w:rPr>
            </w:pPr>
            <w:r w:rsidRPr="00765361">
              <w:rPr>
                <w:szCs w:val="21"/>
              </w:rPr>
              <w:t>DCM</w:t>
            </w:r>
          </w:p>
        </w:tc>
        <w:tc>
          <w:tcPr>
            <w:tcW w:w="940" w:type="dxa"/>
            <w:hideMark/>
          </w:tcPr>
          <w:p w:rsidR="00416C71" w:rsidRPr="00765361" w:rsidRDefault="00416C71" w:rsidP="00491A88">
            <w:pPr>
              <w:spacing w:after="200"/>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21 min</w:t>
            </w:r>
          </w:p>
        </w:tc>
        <w:tc>
          <w:tcPr>
            <w:tcW w:w="909" w:type="dxa"/>
            <w:hideMark/>
          </w:tcPr>
          <w:p w:rsidR="00416C71" w:rsidRPr="00765361" w:rsidRDefault="00416C71" w:rsidP="00491A88">
            <w:pPr>
              <w:spacing w:after="200"/>
              <w:jc w:val="center"/>
              <w:rPr>
                <w:szCs w:val="21"/>
              </w:rPr>
            </w:pPr>
            <w:r w:rsidRPr="00765361">
              <w:rPr>
                <w:szCs w:val="21"/>
              </w:rPr>
              <w:t>39</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12</w:t>
            </w:r>
          </w:p>
        </w:tc>
        <w:tc>
          <w:tcPr>
            <w:tcW w:w="1211" w:type="dxa"/>
            <w:hideMark/>
          </w:tcPr>
          <w:p w:rsidR="00416C71" w:rsidRPr="00765361" w:rsidRDefault="00416C71" w:rsidP="00491A88">
            <w:pPr>
              <w:spacing w:after="200"/>
              <w:rPr>
                <w:szCs w:val="21"/>
              </w:rPr>
            </w:pPr>
            <w:r w:rsidRPr="00765361">
              <w:rPr>
                <w:szCs w:val="21"/>
              </w:rPr>
              <w:t>BF</w:t>
            </w:r>
            <w:r w:rsidRPr="00765361">
              <w:rPr>
                <w:szCs w:val="21"/>
                <w:vertAlign w:val="subscript"/>
              </w:rPr>
              <w:t>3</w:t>
            </w:r>
            <w:r w:rsidRPr="00765361">
              <w:rPr>
                <w:szCs w:val="21"/>
              </w:rPr>
              <w:t>·Et</w:t>
            </w:r>
            <w:r w:rsidRPr="00765361">
              <w:rPr>
                <w:szCs w:val="21"/>
                <w:vertAlign w:val="subscript"/>
              </w:rPr>
              <w:t>2</w:t>
            </w:r>
            <w:r w:rsidRPr="00765361">
              <w:rPr>
                <w:szCs w:val="21"/>
              </w:rPr>
              <w:t>O</w:t>
            </w:r>
          </w:p>
        </w:tc>
        <w:tc>
          <w:tcPr>
            <w:tcW w:w="1816" w:type="dxa"/>
            <w:hideMark/>
          </w:tcPr>
          <w:p w:rsidR="00416C71" w:rsidRPr="00765361" w:rsidRDefault="00416C71" w:rsidP="00491A88">
            <w:pPr>
              <w:spacing w:after="200"/>
              <w:jc w:val="center"/>
              <w:rPr>
                <w:szCs w:val="21"/>
              </w:rPr>
            </w:pPr>
            <w:r>
              <w:rPr>
                <w:szCs w:val="21"/>
              </w:rPr>
              <w:t>8</w:t>
            </w:r>
          </w:p>
        </w:tc>
        <w:tc>
          <w:tcPr>
            <w:tcW w:w="1179" w:type="dxa"/>
            <w:hideMark/>
          </w:tcPr>
          <w:p w:rsidR="00416C71" w:rsidRPr="00765361" w:rsidRDefault="00416C71" w:rsidP="00491A88">
            <w:pPr>
              <w:spacing w:after="200"/>
              <w:jc w:val="center"/>
              <w:rPr>
                <w:szCs w:val="21"/>
              </w:rPr>
            </w:pPr>
            <w:r w:rsidRPr="00765361">
              <w:rPr>
                <w:szCs w:val="21"/>
              </w:rPr>
              <w:t>TCE</w:t>
            </w:r>
          </w:p>
        </w:tc>
        <w:tc>
          <w:tcPr>
            <w:tcW w:w="940" w:type="dxa"/>
            <w:hideMark/>
          </w:tcPr>
          <w:p w:rsidR="00416C71" w:rsidRPr="00765361" w:rsidRDefault="00416C71" w:rsidP="00491A88">
            <w:pPr>
              <w:spacing w:after="200"/>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&gt;12 h</w:t>
            </w:r>
          </w:p>
        </w:tc>
        <w:tc>
          <w:tcPr>
            <w:tcW w:w="909" w:type="dxa"/>
            <w:hideMark/>
          </w:tcPr>
          <w:p w:rsidR="00416C71" w:rsidRPr="00765361" w:rsidRDefault="00416C71" w:rsidP="00491A88">
            <w:pPr>
              <w:spacing w:after="200"/>
              <w:jc w:val="center"/>
              <w:rPr>
                <w:szCs w:val="21"/>
              </w:rPr>
            </w:pPr>
            <w:r w:rsidRPr="00765361">
              <w:rPr>
                <w:szCs w:val="21"/>
              </w:rPr>
              <w:t>19</w:t>
            </w:r>
          </w:p>
        </w:tc>
      </w:tr>
      <w:tr w:rsidR="00416C71" w:rsidRPr="00765361" w:rsidTr="008C3B66">
        <w:trPr>
          <w:trHeight w:val="57"/>
          <w:jc w:val="center"/>
        </w:trPr>
        <w:tc>
          <w:tcPr>
            <w:tcW w:w="756" w:type="dxa"/>
            <w:hideMark/>
          </w:tcPr>
          <w:p w:rsidR="00416C71" w:rsidRPr="00765361" w:rsidRDefault="00416C71" w:rsidP="00491A88">
            <w:pPr>
              <w:spacing w:after="200"/>
              <w:rPr>
                <w:szCs w:val="21"/>
              </w:rPr>
            </w:pPr>
            <w:r w:rsidRPr="00765361">
              <w:rPr>
                <w:szCs w:val="21"/>
              </w:rPr>
              <w:t>13</w:t>
            </w:r>
          </w:p>
        </w:tc>
        <w:tc>
          <w:tcPr>
            <w:tcW w:w="1211" w:type="dxa"/>
            <w:hideMark/>
          </w:tcPr>
          <w:p w:rsidR="00416C71" w:rsidRPr="00765361" w:rsidRDefault="00416C71" w:rsidP="00491A88">
            <w:pPr>
              <w:spacing w:after="200"/>
              <w:rPr>
                <w:szCs w:val="21"/>
              </w:rPr>
            </w:pPr>
            <w:r w:rsidRPr="00765361">
              <w:rPr>
                <w:szCs w:val="21"/>
              </w:rPr>
              <w:t>BF</w:t>
            </w:r>
            <w:r w:rsidRPr="00765361">
              <w:rPr>
                <w:szCs w:val="21"/>
                <w:vertAlign w:val="subscript"/>
              </w:rPr>
              <w:t>3</w:t>
            </w:r>
            <w:r w:rsidRPr="00765361">
              <w:rPr>
                <w:szCs w:val="21"/>
              </w:rPr>
              <w:t>·Et</w:t>
            </w:r>
            <w:r w:rsidRPr="00765361">
              <w:rPr>
                <w:szCs w:val="21"/>
                <w:vertAlign w:val="subscript"/>
              </w:rPr>
              <w:t>2</w:t>
            </w:r>
            <w:r w:rsidRPr="00765361">
              <w:rPr>
                <w:szCs w:val="21"/>
              </w:rPr>
              <w:t>O</w:t>
            </w:r>
          </w:p>
        </w:tc>
        <w:tc>
          <w:tcPr>
            <w:tcW w:w="1816" w:type="dxa"/>
            <w:hideMark/>
          </w:tcPr>
          <w:p w:rsidR="00416C71" w:rsidRPr="00765361" w:rsidRDefault="00416C71" w:rsidP="00491A88">
            <w:pPr>
              <w:spacing w:after="200"/>
              <w:jc w:val="center"/>
              <w:rPr>
                <w:szCs w:val="21"/>
              </w:rPr>
            </w:pPr>
            <w:r>
              <w:rPr>
                <w:szCs w:val="21"/>
              </w:rPr>
              <w:t>8</w:t>
            </w:r>
          </w:p>
        </w:tc>
        <w:tc>
          <w:tcPr>
            <w:tcW w:w="1179" w:type="dxa"/>
            <w:hideMark/>
          </w:tcPr>
          <w:p w:rsidR="00416C71" w:rsidRPr="00765361" w:rsidRDefault="00416C71" w:rsidP="00491A88">
            <w:pPr>
              <w:spacing w:after="200"/>
              <w:jc w:val="center"/>
              <w:rPr>
                <w:szCs w:val="21"/>
              </w:rPr>
            </w:pPr>
            <w:r w:rsidRPr="00765361">
              <w:rPr>
                <w:kern w:val="21"/>
                <w:szCs w:val="21"/>
              </w:rPr>
              <w:t>CHCl</w:t>
            </w:r>
            <w:r w:rsidRPr="00765361">
              <w:rPr>
                <w:kern w:val="21"/>
                <w:szCs w:val="21"/>
                <w:vertAlign w:val="subscript"/>
              </w:rPr>
              <w:t>3</w:t>
            </w:r>
          </w:p>
        </w:tc>
        <w:tc>
          <w:tcPr>
            <w:tcW w:w="940" w:type="dxa"/>
            <w:hideMark/>
          </w:tcPr>
          <w:p w:rsidR="00416C71" w:rsidRPr="00765361" w:rsidRDefault="00416C71" w:rsidP="00491A88">
            <w:pPr>
              <w:spacing w:after="200"/>
              <w:jc w:val="center"/>
              <w:rPr>
                <w:szCs w:val="21"/>
              </w:rPr>
            </w:pPr>
            <w:r w:rsidRPr="00765361">
              <w:rPr>
                <w:szCs w:val="21"/>
              </w:rPr>
              <w:t>25</w:t>
            </w:r>
          </w:p>
        </w:tc>
        <w:tc>
          <w:tcPr>
            <w:tcW w:w="1360" w:type="dxa"/>
            <w:hideMark/>
          </w:tcPr>
          <w:p w:rsidR="00416C71" w:rsidRPr="00765361" w:rsidRDefault="00416C71" w:rsidP="00491A88">
            <w:pPr>
              <w:spacing w:after="200"/>
              <w:jc w:val="center"/>
              <w:rPr>
                <w:szCs w:val="21"/>
              </w:rPr>
            </w:pPr>
            <w:r w:rsidRPr="00765361">
              <w:rPr>
                <w:szCs w:val="21"/>
              </w:rPr>
              <w:t>&gt;12 h</w:t>
            </w:r>
          </w:p>
        </w:tc>
        <w:tc>
          <w:tcPr>
            <w:tcW w:w="909" w:type="dxa"/>
            <w:hideMark/>
          </w:tcPr>
          <w:p w:rsidR="00416C71" w:rsidRPr="00765361" w:rsidRDefault="00416C71" w:rsidP="00491A88">
            <w:pPr>
              <w:spacing w:after="200"/>
              <w:jc w:val="center"/>
              <w:rPr>
                <w:szCs w:val="21"/>
              </w:rPr>
            </w:pPr>
            <w:r w:rsidRPr="00765361">
              <w:rPr>
                <w:szCs w:val="21"/>
              </w:rPr>
              <w:t>11</w:t>
            </w:r>
          </w:p>
        </w:tc>
      </w:tr>
      <w:tr w:rsidR="00416C71" w:rsidRPr="00765361" w:rsidTr="008C3B66">
        <w:trPr>
          <w:trHeight w:val="57"/>
          <w:jc w:val="center"/>
        </w:trPr>
        <w:tc>
          <w:tcPr>
            <w:tcW w:w="756" w:type="dxa"/>
            <w:tcBorders>
              <w:top w:val="nil"/>
              <w:left w:val="nil"/>
              <w:bottom w:val="single" w:sz="12" w:space="0" w:color="auto"/>
              <w:right w:val="nil"/>
            </w:tcBorders>
            <w:hideMark/>
          </w:tcPr>
          <w:p w:rsidR="00416C71" w:rsidRPr="00765361" w:rsidRDefault="00416C71" w:rsidP="00491A88">
            <w:pPr>
              <w:spacing w:after="200"/>
              <w:rPr>
                <w:szCs w:val="21"/>
              </w:rPr>
            </w:pPr>
            <w:r w:rsidRPr="00765361">
              <w:rPr>
                <w:szCs w:val="21"/>
              </w:rPr>
              <w:t>14</w:t>
            </w:r>
          </w:p>
        </w:tc>
        <w:tc>
          <w:tcPr>
            <w:tcW w:w="1211" w:type="dxa"/>
            <w:tcBorders>
              <w:top w:val="nil"/>
              <w:left w:val="nil"/>
              <w:bottom w:val="single" w:sz="12" w:space="0" w:color="auto"/>
              <w:right w:val="nil"/>
            </w:tcBorders>
            <w:hideMark/>
          </w:tcPr>
          <w:p w:rsidR="00416C71" w:rsidRPr="00765361" w:rsidRDefault="00416C71" w:rsidP="00491A88">
            <w:pPr>
              <w:spacing w:after="200"/>
              <w:rPr>
                <w:szCs w:val="21"/>
              </w:rPr>
            </w:pPr>
            <w:r w:rsidRPr="00765361">
              <w:rPr>
                <w:szCs w:val="21"/>
              </w:rPr>
              <w:t>BF</w:t>
            </w:r>
            <w:r w:rsidRPr="00765361">
              <w:rPr>
                <w:szCs w:val="21"/>
                <w:vertAlign w:val="subscript"/>
              </w:rPr>
              <w:t>3</w:t>
            </w:r>
            <w:r w:rsidRPr="00765361">
              <w:rPr>
                <w:szCs w:val="21"/>
              </w:rPr>
              <w:t>·Et</w:t>
            </w:r>
            <w:r w:rsidRPr="00765361">
              <w:rPr>
                <w:szCs w:val="21"/>
                <w:vertAlign w:val="subscript"/>
              </w:rPr>
              <w:t>2</w:t>
            </w:r>
            <w:r w:rsidRPr="00765361">
              <w:rPr>
                <w:szCs w:val="21"/>
              </w:rPr>
              <w:t>O</w:t>
            </w:r>
          </w:p>
        </w:tc>
        <w:tc>
          <w:tcPr>
            <w:tcW w:w="1816" w:type="dxa"/>
            <w:tcBorders>
              <w:top w:val="nil"/>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30</w:t>
            </w:r>
          </w:p>
        </w:tc>
        <w:tc>
          <w:tcPr>
            <w:tcW w:w="1179" w:type="dxa"/>
            <w:tcBorders>
              <w:top w:val="nil"/>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CH</w:t>
            </w:r>
            <w:r w:rsidRPr="00765361">
              <w:rPr>
                <w:szCs w:val="21"/>
                <w:vertAlign w:val="subscript"/>
              </w:rPr>
              <w:t>3</w:t>
            </w:r>
            <w:r w:rsidRPr="00765361">
              <w:rPr>
                <w:szCs w:val="21"/>
              </w:rPr>
              <w:t>CN</w:t>
            </w:r>
          </w:p>
        </w:tc>
        <w:tc>
          <w:tcPr>
            <w:tcW w:w="940" w:type="dxa"/>
            <w:tcBorders>
              <w:top w:val="nil"/>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25</w:t>
            </w:r>
          </w:p>
        </w:tc>
        <w:tc>
          <w:tcPr>
            <w:tcW w:w="1360" w:type="dxa"/>
            <w:tcBorders>
              <w:top w:val="nil"/>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&gt; 12 h</w:t>
            </w:r>
          </w:p>
        </w:tc>
        <w:tc>
          <w:tcPr>
            <w:tcW w:w="909" w:type="dxa"/>
            <w:tcBorders>
              <w:top w:val="nil"/>
              <w:left w:val="nil"/>
              <w:bottom w:val="single" w:sz="12" w:space="0" w:color="auto"/>
              <w:right w:val="nil"/>
            </w:tcBorders>
            <w:hideMark/>
          </w:tcPr>
          <w:p w:rsidR="00416C71" w:rsidRPr="00765361" w:rsidRDefault="00416C71" w:rsidP="00491A88">
            <w:pPr>
              <w:spacing w:after="200"/>
              <w:jc w:val="center"/>
              <w:rPr>
                <w:szCs w:val="21"/>
              </w:rPr>
            </w:pPr>
            <w:r w:rsidRPr="00765361">
              <w:rPr>
                <w:szCs w:val="21"/>
              </w:rPr>
              <w:t>-</w:t>
            </w:r>
            <w:r w:rsidRPr="00765361">
              <w:rPr>
                <w:szCs w:val="21"/>
                <w:vertAlign w:val="superscript"/>
              </w:rPr>
              <w:t>[e]</w:t>
            </w:r>
          </w:p>
        </w:tc>
      </w:tr>
    </w:tbl>
    <w:p w:rsidR="00416C71" w:rsidRPr="00765361" w:rsidRDefault="00416C71" w:rsidP="00774C70">
      <w:pPr>
        <w:pStyle w:val="TAMainText"/>
        <w:spacing w:line="240" w:lineRule="auto"/>
        <w:ind w:leftChars="100" w:left="210" w:firstLine="0"/>
        <w:rPr>
          <w:rFonts w:ascii="Times New Roman" w:hAnsi="Times New Roman"/>
          <w:kern w:val="21"/>
          <w:sz w:val="20"/>
        </w:rPr>
      </w:pPr>
      <w:r w:rsidRPr="00765361">
        <w:rPr>
          <w:rFonts w:ascii="Times New Roman" w:hAnsi="Times New Roman"/>
          <w:kern w:val="21"/>
          <w:sz w:val="20"/>
        </w:rPr>
        <w:t xml:space="preserve">[a] The ratio of catalyst is optimal for </w:t>
      </w:r>
      <w:r w:rsidRPr="00765361">
        <w:rPr>
          <w:rFonts w:ascii="Times New Roman" w:hAnsi="Times New Roman"/>
          <w:kern w:val="21"/>
          <w:sz w:val="20"/>
          <w:lang w:eastAsia="zh-CN"/>
        </w:rPr>
        <w:t>given</w:t>
      </w:r>
      <w:r w:rsidRPr="00765361">
        <w:rPr>
          <w:rFonts w:ascii="Times New Roman" w:hAnsi="Times New Roman"/>
          <w:kern w:val="21"/>
          <w:sz w:val="20"/>
        </w:rPr>
        <w:t xml:space="preserve"> conditions; [b] DCE: 1,2-dichloroethane; DCM: dichloromethane; TCE: 1,1′,2,2′-tetrachloroethane; [c] The r</w:t>
      </w:r>
      <w:r w:rsidRPr="00765361">
        <w:rPr>
          <w:rFonts w:ascii="Times New Roman" w:hAnsi="Times New Roman"/>
          <w:sz w:val="20"/>
        </w:rPr>
        <w:t>eaction time is optimal for given conditions</w:t>
      </w:r>
      <w:r w:rsidRPr="00765361">
        <w:rPr>
          <w:rFonts w:ascii="Times New Roman" w:hAnsi="Times New Roman"/>
          <w:kern w:val="21"/>
          <w:sz w:val="20"/>
        </w:rPr>
        <w:t>; [d] Yield of isolated product; [e] Not detected.</w:t>
      </w:r>
    </w:p>
    <w:p w:rsidR="00416C71" w:rsidRPr="00765361" w:rsidRDefault="00416C71" w:rsidP="005241B9">
      <w:pPr>
        <w:pStyle w:val="a9"/>
        <w:spacing w:before="0" w:beforeAutospacing="0" w:after="0" w:afterAutospacing="0" w:line="360" w:lineRule="auto"/>
        <w:jc w:val="center"/>
        <w:rPr>
          <w:rFonts w:ascii="Times New Roman" w:hAnsi="Times New Roman" w:cs="Times New Roman"/>
          <w:color w:val="C00000"/>
          <w:sz w:val="20"/>
          <w:szCs w:val="20"/>
        </w:rPr>
      </w:pPr>
      <w:r w:rsidRPr="00765361">
        <w:rPr>
          <w:rFonts w:ascii="Times New Roman" w:hAnsi="Times New Roman" w:cs="Times New Roman"/>
          <w:noProof/>
        </w:rPr>
        <w:lastRenderedPageBreak/>
        <w:drawing>
          <wp:inline distT="0" distB="0" distL="0" distR="0" wp14:anchorId="7A4CD4D3" wp14:editId="2A2E0BC8">
            <wp:extent cx="5138591" cy="3582418"/>
            <wp:effectExtent l="0" t="0" r="508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80734" cy="3611798"/>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rPr>
      </w:pPr>
      <w:r w:rsidRPr="00765361">
        <w:rPr>
          <w:b/>
          <w:color w:val="000000" w:themeColor="text1"/>
        </w:rPr>
        <w:t xml:space="preserve">Figure S6.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4</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rsidRPr="00765361">
        <w:rPr>
          <w:rFonts w:eastAsia="等线"/>
          <w:b/>
          <w:color w:val="000000" w:themeColor="text1"/>
        </w:rPr>
        <w:t>QP[3]</w:t>
      </w:r>
      <w:r w:rsidRPr="00765361">
        <w:rPr>
          <w:color w:val="000000" w:themeColor="text1"/>
        </w:rPr>
        <w:t>.</w:t>
      </w:r>
    </w:p>
    <w:p w:rsidR="00416C71" w:rsidRPr="00765361" w:rsidRDefault="00416C71" w:rsidP="005241B9">
      <w:pPr>
        <w:pStyle w:val="Maintext"/>
        <w:spacing w:line="360" w:lineRule="auto"/>
        <w:jc w:val="center"/>
        <w:rPr>
          <w:color w:val="000000" w:themeColor="text1"/>
        </w:rPr>
      </w:pPr>
    </w:p>
    <w:p w:rsidR="00416C71" w:rsidRPr="00765361" w:rsidRDefault="00416C71" w:rsidP="005241B9">
      <w:pPr>
        <w:pStyle w:val="a9"/>
        <w:spacing w:before="0" w:beforeAutospacing="0" w:after="0" w:afterAutospacing="0"/>
        <w:jc w:val="center"/>
        <w:rPr>
          <w:rFonts w:ascii="Times New Roman" w:hAnsi="Times New Roman" w:cs="Times New Roman"/>
          <w:color w:val="FF0000"/>
          <w:sz w:val="20"/>
          <w:szCs w:val="20"/>
        </w:rPr>
      </w:pPr>
      <w:r w:rsidRPr="00765361">
        <w:rPr>
          <w:rFonts w:ascii="Times New Roman" w:hAnsi="Times New Roman" w:cs="Times New Roman"/>
          <w:noProof/>
        </w:rPr>
        <w:drawing>
          <wp:inline distT="0" distB="0" distL="0" distR="0" wp14:anchorId="708D8914" wp14:editId="5CA1F9F9">
            <wp:extent cx="4828540" cy="3677920"/>
            <wp:effectExtent l="0" t="0" r="0" b="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28540" cy="3677920"/>
                    </a:xfrm>
                    <a:prstGeom prst="rect">
                      <a:avLst/>
                    </a:prstGeom>
                    <a:noFill/>
                    <a:ln>
                      <a:noFill/>
                    </a:ln>
                  </pic:spPr>
                </pic:pic>
              </a:graphicData>
            </a:graphic>
          </wp:inline>
        </w:drawing>
      </w:r>
    </w:p>
    <w:p w:rsidR="00416C71" w:rsidRPr="00765361" w:rsidRDefault="00416C71" w:rsidP="00AE1B63">
      <w:pPr>
        <w:pStyle w:val="a9"/>
        <w:spacing w:before="0" w:beforeAutospacing="0" w:after="0" w:afterAutospacing="0"/>
        <w:jc w:val="both"/>
        <w:rPr>
          <w:rFonts w:ascii="Times New Roman" w:hAnsi="Times New Roman" w:cs="Times New Roman"/>
          <w:color w:val="FF0000"/>
          <w:sz w:val="20"/>
          <w:szCs w:val="20"/>
        </w:rPr>
      </w:pPr>
      <w:r w:rsidRPr="00765361">
        <w:rPr>
          <w:rFonts w:ascii="Times New Roman" w:hAnsi="Times New Roman" w:cs="Times New Roman"/>
          <w:b/>
          <w:color w:val="000000" w:themeColor="text1"/>
          <w:lang w:bidi="en-US"/>
        </w:rPr>
        <w:t xml:space="preserve">Figure S7. </w:t>
      </w:r>
      <w:r w:rsidRPr="00765361">
        <w:rPr>
          <w:rFonts w:ascii="Times New Roman" w:hAnsi="Times New Roman" w:cs="Times New Roman"/>
          <w:color w:val="000000" w:themeColor="text1"/>
          <w:vertAlign w:val="superscript"/>
          <w:lang w:bidi="en-US"/>
        </w:rPr>
        <w:t>13</w:t>
      </w:r>
      <w:r w:rsidRPr="00765361">
        <w:rPr>
          <w:rFonts w:ascii="Times New Roman" w:hAnsi="Times New Roman" w:cs="Times New Roman"/>
          <w:color w:val="000000" w:themeColor="text1"/>
          <w:lang w:bidi="en-US"/>
        </w:rPr>
        <w:t>C NMR spectrum (101 MHz, CDCl</w:t>
      </w:r>
      <w:r w:rsidRPr="00765361">
        <w:rPr>
          <w:rFonts w:ascii="Times New Roman" w:hAnsi="Times New Roman" w:cs="Times New Roman"/>
          <w:color w:val="000000" w:themeColor="text1"/>
          <w:vertAlign w:val="subscript"/>
          <w:lang w:bidi="en-US"/>
        </w:rPr>
        <w:t>3</w:t>
      </w:r>
      <w:r w:rsidRPr="00765361">
        <w:rPr>
          <w:rFonts w:ascii="Times New Roman" w:hAnsi="Times New Roman" w:cs="Times New Roman"/>
          <w:color w:val="000000" w:themeColor="text1"/>
          <w:lang w:bidi="en-US"/>
        </w:rPr>
        <w:t xml:space="preserve">, 298K) of </w:t>
      </w:r>
      <w:r w:rsidRPr="00765361">
        <w:rPr>
          <w:rFonts w:ascii="Times New Roman" w:eastAsia="等线" w:hAnsi="Times New Roman" w:cs="Times New Roman"/>
          <w:b/>
          <w:color w:val="000000" w:themeColor="text1"/>
        </w:rPr>
        <w:t>QP[3]</w:t>
      </w:r>
      <w:r w:rsidRPr="00765361">
        <w:rPr>
          <w:rFonts w:ascii="Times New Roman" w:hAnsi="Times New Roman" w:cs="Times New Roman"/>
          <w:color w:val="000000" w:themeColor="text1"/>
        </w:rPr>
        <w:t>.</w:t>
      </w:r>
    </w:p>
    <w:p w:rsidR="00416C71" w:rsidRPr="00765361" w:rsidRDefault="00416C71" w:rsidP="005241B9">
      <w:pPr>
        <w:pStyle w:val="Maintext"/>
        <w:spacing w:line="360" w:lineRule="auto"/>
        <w:jc w:val="center"/>
        <w:rPr>
          <w:color w:val="FF0000"/>
        </w:rPr>
      </w:pPr>
      <w:r w:rsidRPr="00765361">
        <w:rPr>
          <w:noProof/>
        </w:rPr>
        <w:lastRenderedPageBreak/>
        <w:drawing>
          <wp:inline distT="0" distB="0" distL="0" distR="0" wp14:anchorId="00D0A9CC" wp14:editId="69FAE773">
            <wp:extent cx="4009390" cy="3818255"/>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09390" cy="3818255"/>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 S</w:t>
      </w:r>
      <w:r w:rsidRPr="00765361">
        <w:rPr>
          <w:rFonts w:eastAsia="宋体"/>
          <w:b/>
          <w:color w:val="000000" w:themeColor="text1"/>
          <w:lang w:bidi="en-US"/>
        </w:rPr>
        <w:t>8</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sidRPr="00765361">
        <w:rPr>
          <w:rFonts w:eastAsia="等线"/>
          <w:b/>
          <w:color w:val="000000" w:themeColor="text1"/>
        </w:rPr>
        <w:t>QP[3]</w:t>
      </w:r>
      <w:r w:rsidRPr="00765361">
        <w:rPr>
          <w:color w:val="000000" w:themeColor="text1"/>
          <w:lang w:bidi="en-US"/>
        </w:rPr>
        <w:t>.</w:t>
      </w:r>
    </w:p>
    <w:p w:rsidR="00416C71" w:rsidRPr="00765361" w:rsidRDefault="00416C71" w:rsidP="005241B9">
      <w:pPr>
        <w:pStyle w:val="Maintext"/>
        <w:spacing w:line="360" w:lineRule="auto"/>
        <w:jc w:val="center"/>
        <w:rPr>
          <w:color w:val="000000" w:themeColor="text1"/>
          <w:lang w:bidi="en-US"/>
        </w:rPr>
      </w:pPr>
    </w:p>
    <w:p w:rsidR="00416C71" w:rsidRPr="00765361" w:rsidRDefault="00416C71" w:rsidP="005241B9">
      <w:pPr>
        <w:pStyle w:val="a9"/>
        <w:spacing w:before="0" w:beforeAutospacing="0" w:after="0" w:afterAutospacing="0" w:line="360" w:lineRule="auto"/>
        <w:jc w:val="center"/>
        <w:rPr>
          <w:rFonts w:ascii="Times New Roman" w:hAnsi="Times New Roman" w:cs="Times New Roman"/>
          <w:color w:val="C00000"/>
          <w:sz w:val="20"/>
          <w:szCs w:val="20"/>
        </w:rPr>
      </w:pPr>
      <w:r w:rsidRPr="00765361">
        <w:rPr>
          <w:rFonts w:ascii="Times New Roman" w:hAnsi="Times New Roman" w:cs="Times New Roman"/>
          <w:noProof/>
        </w:rPr>
        <w:drawing>
          <wp:inline distT="0" distB="0" distL="0" distR="0" wp14:anchorId="600EAF61" wp14:editId="09EB48AE">
            <wp:extent cx="5275580" cy="3677920"/>
            <wp:effectExtent l="0" t="0" r="1270"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rPr>
      </w:pPr>
      <w:r w:rsidRPr="00765361">
        <w:rPr>
          <w:b/>
          <w:color w:val="000000" w:themeColor="text1"/>
        </w:rPr>
        <w:t xml:space="preserve">Figure S9.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5</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rsidRPr="00765361">
        <w:rPr>
          <w:rFonts w:eastAsia="等线"/>
          <w:b/>
          <w:color w:val="000000" w:themeColor="text1"/>
        </w:rPr>
        <w:t>QP[4]</w:t>
      </w:r>
      <w:r w:rsidRPr="00765361">
        <w:rPr>
          <w:color w:val="000000" w:themeColor="text1"/>
        </w:rPr>
        <w:t>.</w:t>
      </w:r>
    </w:p>
    <w:p w:rsidR="00416C71" w:rsidRPr="00765361" w:rsidRDefault="00416C71" w:rsidP="005241B9">
      <w:pPr>
        <w:pStyle w:val="Maintext"/>
        <w:spacing w:line="360" w:lineRule="auto"/>
        <w:jc w:val="center"/>
        <w:rPr>
          <w:color w:val="000000" w:themeColor="text1"/>
        </w:rPr>
      </w:pPr>
    </w:p>
    <w:p w:rsidR="00416C71" w:rsidRPr="00765361" w:rsidRDefault="00416C71" w:rsidP="005241B9">
      <w:pPr>
        <w:pStyle w:val="a9"/>
        <w:spacing w:before="0" w:beforeAutospacing="0" w:after="0" w:afterAutospacing="0"/>
        <w:jc w:val="center"/>
        <w:rPr>
          <w:rFonts w:ascii="Times New Roman" w:hAnsi="Times New Roman" w:cs="Times New Roman"/>
          <w:color w:val="FF0000"/>
          <w:sz w:val="20"/>
          <w:szCs w:val="20"/>
        </w:rPr>
      </w:pPr>
      <w:r w:rsidRPr="00765361">
        <w:rPr>
          <w:rFonts w:ascii="Times New Roman" w:hAnsi="Times New Roman" w:cs="Times New Roman"/>
          <w:noProof/>
        </w:rPr>
        <w:drawing>
          <wp:inline distT="0" distB="0" distL="0" distR="0" wp14:anchorId="2E6B05E4" wp14:editId="66812696">
            <wp:extent cx="4888414" cy="3651885"/>
            <wp:effectExtent l="0" t="0" r="7620" b="5715"/>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4638"/>
                    <a:stretch/>
                  </pic:blipFill>
                  <pic:spPr bwMode="auto">
                    <a:xfrm>
                      <a:off x="0" y="0"/>
                      <a:ext cx="4891510" cy="3654198"/>
                    </a:xfrm>
                    <a:prstGeom prst="rect">
                      <a:avLst/>
                    </a:prstGeom>
                    <a:noFill/>
                    <a:ln>
                      <a:noFill/>
                    </a:ln>
                    <a:extLst>
                      <a:ext uri="{53640926-AAD7-44D8-BBD7-CCE9431645EC}">
                        <a14:shadowObscured xmlns:a14="http://schemas.microsoft.com/office/drawing/2010/main"/>
                      </a:ext>
                    </a:extLst>
                  </pic:spPr>
                </pic:pic>
              </a:graphicData>
            </a:graphic>
          </wp:inline>
        </w:drawing>
      </w:r>
    </w:p>
    <w:p w:rsidR="00416C71" w:rsidRPr="00765361" w:rsidRDefault="00416C71" w:rsidP="00AE1B63">
      <w:pPr>
        <w:pStyle w:val="a9"/>
        <w:spacing w:before="0" w:beforeAutospacing="0" w:after="0" w:afterAutospacing="0"/>
        <w:jc w:val="both"/>
        <w:rPr>
          <w:rFonts w:ascii="Times New Roman" w:hAnsi="Times New Roman" w:cs="Times New Roman"/>
          <w:color w:val="FF0000"/>
          <w:sz w:val="20"/>
          <w:szCs w:val="20"/>
        </w:rPr>
      </w:pPr>
      <w:r w:rsidRPr="00765361">
        <w:rPr>
          <w:rFonts w:ascii="Times New Roman" w:hAnsi="Times New Roman" w:cs="Times New Roman"/>
          <w:b/>
          <w:color w:val="000000" w:themeColor="text1"/>
          <w:lang w:bidi="en-US"/>
        </w:rPr>
        <w:t xml:space="preserve">Figure S10. </w:t>
      </w:r>
      <w:r w:rsidRPr="00765361">
        <w:rPr>
          <w:rFonts w:ascii="Times New Roman" w:hAnsi="Times New Roman" w:cs="Times New Roman"/>
          <w:color w:val="000000" w:themeColor="text1"/>
          <w:vertAlign w:val="superscript"/>
          <w:lang w:bidi="en-US"/>
        </w:rPr>
        <w:t>13</w:t>
      </w:r>
      <w:r w:rsidRPr="00765361">
        <w:rPr>
          <w:rFonts w:ascii="Times New Roman" w:hAnsi="Times New Roman" w:cs="Times New Roman"/>
          <w:color w:val="000000" w:themeColor="text1"/>
          <w:lang w:bidi="en-US"/>
        </w:rPr>
        <w:t>C NMR spectrum (126 MHz, CDCl</w:t>
      </w:r>
      <w:r w:rsidRPr="00765361">
        <w:rPr>
          <w:rFonts w:ascii="Times New Roman" w:hAnsi="Times New Roman" w:cs="Times New Roman"/>
          <w:color w:val="000000" w:themeColor="text1"/>
          <w:vertAlign w:val="subscript"/>
          <w:lang w:bidi="en-US"/>
        </w:rPr>
        <w:t>3</w:t>
      </w:r>
      <w:r w:rsidRPr="00765361">
        <w:rPr>
          <w:rFonts w:ascii="Times New Roman" w:hAnsi="Times New Roman" w:cs="Times New Roman"/>
          <w:color w:val="000000" w:themeColor="text1"/>
          <w:lang w:bidi="en-US"/>
        </w:rPr>
        <w:t xml:space="preserve">, 298K) of </w:t>
      </w:r>
      <w:r w:rsidRPr="00765361">
        <w:rPr>
          <w:rFonts w:ascii="Times New Roman" w:eastAsia="等线" w:hAnsi="Times New Roman" w:cs="Times New Roman"/>
          <w:b/>
          <w:color w:val="000000" w:themeColor="text1"/>
        </w:rPr>
        <w:t>QP[4]</w:t>
      </w:r>
      <w:r w:rsidRPr="00765361">
        <w:rPr>
          <w:rFonts w:ascii="Times New Roman" w:hAnsi="Times New Roman" w:cs="Times New Roman"/>
          <w:color w:val="000000" w:themeColor="text1"/>
        </w:rPr>
        <w:t>.</w:t>
      </w:r>
    </w:p>
    <w:p w:rsidR="00416C71" w:rsidRPr="00765361" w:rsidRDefault="00416C71" w:rsidP="005241B9">
      <w:pPr>
        <w:pStyle w:val="Maintext"/>
        <w:spacing w:line="360" w:lineRule="auto"/>
        <w:jc w:val="center"/>
        <w:rPr>
          <w:rFonts w:eastAsiaTheme="minorEastAsia"/>
          <w:color w:val="C00000"/>
          <w:lang w:bidi="en-US"/>
        </w:rPr>
      </w:pPr>
      <w:r w:rsidRPr="00765361">
        <w:rPr>
          <w:noProof/>
        </w:rPr>
        <mc:AlternateContent>
          <mc:Choice Requires="wps">
            <w:drawing>
              <wp:anchor distT="0" distB="0" distL="114300" distR="114300" simplePos="0" relativeHeight="251660288" behindDoc="0" locked="0" layoutInCell="1" allowOverlap="1" wp14:anchorId="309D667F" wp14:editId="26E15779">
                <wp:simplePos x="0" y="0"/>
                <wp:positionH relativeFrom="column">
                  <wp:posOffset>4556125</wp:posOffset>
                </wp:positionH>
                <wp:positionV relativeFrom="paragraph">
                  <wp:posOffset>3502025</wp:posOffset>
                </wp:positionV>
                <wp:extent cx="347980" cy="184150"/>
                <wp:effectExtent l="0" t="0" r="0" b="0"/>
                <wp:wrapNone/>
                <wp:docPr id="125" name="矩形 125"/>
                <wp:cNvGraphicFramePr/>
                <a:graphic xmlns:a="http://schemas.openxmlformats.org/drawingml/2006/main">
                  <a:graphicData uri="http://schemas.microsoft.com/office/word/2010/wordprocessingShape">
                    <wps:wsp>
                      <wps:cNvSpPr/>
                      <wps:spPr>
                        <a:xfrm>
                          <a:off x="0" y="0"/>
                          <a:ext cx="347980" cy="184150"/>
                        </a:xfrm>
                        <a:prstGeom prst="rect">
                          <a:avLst/>
                        </a:prstGeom>
                      </wps:spPr>
                      <wps:txbx>
                        <w:txbxContent>
                          <w:p w:rsidR="00416C71" w:rsidRDefault="00416C71" w:rsidP="005241B9">
                            <w:pPr>
                              <w:pStyle w:val="a9"/>
                              <w:spacing w:before="0" w:beforeAutospacing="0" w:after="0" w:afterAutospacing="0"/>
                              <w:jc w:val="both"/>
                            </w:pPr>
                            <w:r>
                              <w:rPr>
                                <w:rFonts w:ascii="Times New Roman" w:eastAsia="MS Mincho" w:hAnsi="Times New Roman" w:cstheme="minorBidi"/>
                                <w:b/>
                                <w:bCs/>
                                <w:color w:val="C00000"/>
                                <w:kern w:val="2"/>
                                <w:sz w:val="20"/>
                                <w:szCs w:val="20"/>
                              </w:rPr>
                              <w:t xml:space="preserve"> </w:t>
                            </w:r>
                            <w:r>
                              <w:rPr>
                                <w:rFonts w:ascii="Times New Roman" w:hAnsi="Times New Roman" w:cs="Times New Roman"/>
                                <w:b/>
                                <w:bCs/>
                                <w:color w:val="FF0000"/>
                                <w:kern w:val="2"/>
                                <w:sz w:val="20"/>
                                <w:szCs w:val="20"/>
                              </w:rPr>
                              <w:t>+</w:t>
                            </w:r>
                            <w:r>
                              <w:rPr>
                                <w:rFonts w:ascii="Times New Roman" w:eastAsia="MS Mincho" w:hAnsi="Times New Roman" w:cstheme="minorBidi"/>
                                <w:b/>
                                <w:bCs/>
                                <w:color w:val="FF0000"/>
                                <w:kern w:val="2"/>
                                <w:sz w:val="20"/>
                                <w:szCs w:val="20"/>
                              </w:rPr>
                              <w:t>Na]</w:t>
                            </w:r>
                            <w:r>
                              <w:rPr>
                                <w:rFonts w:ascii="Times New Roman" w:eastAsia="MS Mincho" w:hAnsi="Times New Roman" w:cstheme="minorBidi"/>
                                <w:b/>
                                <w:bCs/>
                                <w:color w:val="FF0000"/>
                                <w:kern w:val="2"/>
                                <w:position w:val="6"/>
                                <w:sz w:val="20"/>
                                <w:szCs w:val="20"/>
                                <w:vertAlign w:val="superscript"/>
                              </w:rPr>
                              <w:t>+</w:t>
                            </w:r>
                          </w:p>
                        </w:txbxContent>
                      </wps:txbx>
                      <wps:bodyPr wrap="square">
                        <a:noAutofit/>
                      </wps:bodyPr>
                    </wps:wsp>
                  </a:graphicData>
                </a:graphic>
                <wp14:sizeRelH relativeFrom="page">
                  <wp14:pctWidth>0</wp14:pctWidth>
                </wp14:sizeRelH>
                <wp14:sizeRelV relativeFrom="page">
                  <wp14:pctHeight>0</wp14:pctHeight>
                </wp14:sizeRelV>
              </wp:anchor>
            </w:drawing>
          </mc:Choice>
          <mc:Fallback>
            <w:pict>
              <v:rect w14:anchorId="309D667F" id="矩形 125" o:spid="_x0000_s1026" style="position:absolute;left:0;text-align:left;margin-left:358.75pt;margin-top:275.75pt;width:27.4pt;height: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" filled="f" stroked="f">
                <v:textbox>
                  <w:txbxContent>
                    <w:p w:rsidR="00416C71" w:rsidRDefault="00416C71" w:rsidP="005241B9">
                      <w:pPr>
                        <w:pStyle w:val="a9"/>
                        <w:spacing w:before="0" w:beforeAutospacing="0" w:after="0" w:afterAutospacing="0"/>
                        <w:jc w:val="both"/>
                      </w:pPr>
                      <w:r>
                        <w:rPr>
                          <w:rFonts w:ascii="Times New Roman" w:eastAsia="MS Mincho" w:hAnsi="Times New Roman" w:cstheme="minorBidi"/>
                          <w:b/>
                          <w:bCs/>
                          <w:color w:val="C00000"/>
                          <w:kern w:val="2"/>
                          <w:sz w:val="20"/>
                          <w:szCs w:val="20"/>
                        </w:rPr>
                        <w:t xml:space="preserve"> </w:t>
                      </w:r>
                      <w:r>
                        <w:rPr>
                          <w:rFonts w:ascii="Times New Roman" w:hAnsi="Times New Roman" w:cs="Times New Roman"/>
                          <w:b/>
                          <w:bCs/>
                          <w:color w:val="FF0000"/>
                          <w:kern w:val="2"/>
                          <w:sz w:val="20"/>
                          <w:szCs w:val="20"/>
                        </w:rPr>
                        <w:t>+</w:t>
                      </w:r>
                      <w:proofErr w:type="gramStart"/>
                      <w:r>
                        <w:rPr>
                          <w:rFonts w:ascii="Times New Roman" w:eastAsia="MS Mincho" w:hAnsi="Times New Roman" w:cstheme="minorBidi"/>
                          <w:b/>
                          <w:bCs/>
                          <w:color w:val="FF0000"/>
                          <w:kern w:val="2"/>
                          <w:sz w:val="20"/>
                          <w:szCs w:val="20"/>
                        </w:rPr>
                        <w:t>Na]</w:t>
                      </w:r>
                      <w:r>
                        <w:rPr>
                          <w:rFonts w:ascii="Times New Roman" w:eastAsia="MS Mincho" w:hAnsi="Times New Roman" w:cstheme="minorBidi"/>
                          <w:b/>
                          <w:bCs/>
                          <w:color w:val="FF0000"/>
                          <w:kern w:val="2"/>
                          <w:position w:val="6"/>
                          <w:sz w:val="20"/>
                          <w:szCs w:val="20"/>
                          <w:vertAlign w:val="superscript"/>
                        </w:rPr>
                        <w:t>+</w:t>
                      </w:r>
                      <w:proofErr w:type="gramEnd"/>
                    </w:p>
                  </w:txbxContent>
                </v:textbox>
              </v:rect>
            </w:pict>
          </mc:Fallback>
        </mc:AlternateContent>
      </w:r>
      <w:r w:rsidRPr="00744167">
        <w:rPr>
          <w:rFonts w:eastAsiaTheme="minorEastAsia"/>
          <w:noProof/>
          <w:color w:val="C00000"/>
        </w:rPr>
        <w:drawing>
          <wp:inline distT="0" distB="0" distL="0" distR="0" wp14:anchorId="43F44065" wp14:editId="18539318">
            <wp:extent cx="4707684" cy="3972296"/>
            <wp:effectExtent l="0" t="0" r="0" b="952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2"/>
                    <a:stretch>
                      <a:fillRect/>
                    </a:stretch>
                  </pic:blipFill>
                  <pic:spPr>
                    <a:xfrm>
                      <a:off x="0" y="0"/>
                      <a:ext cx="4711395" cy="3975427"/>
                    </a:xfrm>
                    <a:prstGeom prst="rect">
                      <a:avLst/>
                    </a:prstGeom>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 S</w:t>
      </w:r>
      <w:r w:rsidRPr="00765361">
        <w:rPr>
          <w:rFonts w:eastAsia="宋体"/>
          <w:b/>
          <w:color w:val="000000" w:themeColor="text1"/>
          <w:lang w:bidi="en-US"/>
        </w:rPr>
        <w:t>11</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sidRPr="00765361">
        <w:rPr>
          <w:rFonts w:eastAsia="等线"/>
          <w:b/>
          <w:color w:val="000000" w:themeColor="text1"/>
        </w:rPr>
        <w:t>QP[4]</w:t>
      </w:r>
      <w:r w:rsidRPr="00765361">
        <w:rPr>
          <w:color w:val="000000" w:themeColor="text1"/>
          <w:lang w:bidi="en-US"/>
        </w:rPr>
        <w:t>.</w:t>
      </w:r>
    </w:p>
    <w:p w:rsidR="00416C71" w:rsidRPr="00765361" w:rsidRDefault="00416C71" w:rsidP="005241B9">
      <w:pPr>
        <w:pStyle w:val="a9"/>
        <w:spacing w:before="0" w:beforeAutospacing="0" w:after="0" w:afterAutospacing="0" w:line="360" w:lineRule="auto"/>
        <w:jc w:val="center"/>
        <w:rPr>
          <w:rFonts w:ascii="Times New Roman" w:hAnsi="Times New Roman" w:cs="Times New Roman"/>
          <w:color w:val="C00000"/>
          <w:sz w:val="20"/>
          <w:szCs w:val="20"/>
        </w:rPr>
      </w:pPr>
      <w:r w:rsidRPr="00765361">
        <w:rPr>
          <w:rFonts w:ascii="Times New Roman" w:hAnsi="Times New Roman" w:cs="Times New Roman"/>
          <w:noProof/>
        </w:rPr>
        <w:drawing>
          <wp:inline distT="0" distB="0" distL="0" distR="0" wp14:anchorId="222999B9" wp14:editId="3C7FE517">
            <wp:extent cx="5275580" cy="3612515"/>
            <wp:effectExtent l="0" t="0" r="0" b="6985"/>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5580" cy="3612515"/>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rPr>
      </w:pPr>
      <w:r w:rsidRPr="00765361">
        <w:rPr>
          <w:b/>
          <w:color w:val="000000" w:themeColor="text1"/>
        </w:rPr>
        <w:t xml:space="preserve">Figure S12.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5</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rsidRPr="00765361">
        <w:rPr>
          <w:rFonts w:eastAsia="等线"/>
          <w:b/>
          <w:color w:val="000000" w:themeColor="text1"/>
        </w:rPr>
        <w:t>QP[5]</w:t>
      </w:r>
      <w:r w:rsidRPr="00765361">
        <w:rPr>
          <w:color w:val="000000" w:themeColor="text1"/>
        </w:rPr>
        <w:t>.</w:t>
      </w:r>
    </w:p>
    <w:p w:rsidR="00416C71" w:rsidRPr="00765361" w:rsidRDefault="00416C71" w:rsidP="005241B9">
      <w:pPr>
        <w:pStyle w:val="Maintext"/>
        <w:spacing w:line="360" w:lineRule="auto"/>
        <w:jc w:val="center"/>
        <w:rPr>
          <w:color w:val="000000" w:themeColor="text1"/>
        </w:rPr>
      </w:pPr>
    </w:p>
    <w:p w:rsidR="00416C71" w:rsidRPr="00765361" w:rsidRDefault="00416C71" w:rsidP="005241B9">
      <w:pPr>
        <w:pStyle w:val="a9"/>
        <w:spacing w:before="0" w:beforeAutospacing="0" w:after="0" w:afterAutospacing="0"/>
        <w:jc w:val="center"/>
        <w:rPr>
          <w:rFonts w:ascii="Times New Roman" w:hAnsi="Times New Roman" w:cs="Times New Roman"/>
          <w:color w:val="FF0000"/>
          <w:sz w:val="20"/>
          <w:szCs w:val="20"/>
        </w:rPr>
      </w:pPr>
      <w:r w:rsidRPr="00765361">
        <w:rPr>
          <w:rFonts w:ascii="Times New Roman" w:hAnsi="Times New Roman" w:cs="Times New Roman"/>
          <w:noProof/>
        </w:rPr>
        <w:drawing>
          <wp:inline distT="0" distB="0" distL="0" distR="0" wp14:anchorId="30FB0E0C" wp14:editId="74C661EE">
            <wp:extent cx="5275580" cy="3687445"/>
            <wp:effectExtent l="0" t="0" r="1270" b="8255"/>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5580" cy="3687445"/>
                    </a:xfrm>
                    <a:prstGeom prst="rect">
                      <a:avLst/>
                    </a:prstGeom>
                    <a:noFill/>
                    <a:ln>
                      <a:noFill/>
                    </a:ln>
                  </pic:spPr>
                </pic:pic>
              </a:graphicData>
            </a:graphic>
          </wp:inline>
        </w:drawing>
      </w:r>
    </w:p>
    <w:p w:rsidR="00416C71" w:rsidRPr="00765361" w:rsidRDefault="00416C71" w:rsidP="00AE1B63">
      <w:pPr>
        <w:pStyle w:val="a9"/>
        <w:spacing w:before="0" w:beforeAutospacing="0" w:after="0" w:afterAutospacing="0"/>
        <w:jc w:val="both"/>
        <w:rPr>
          <w:rFonts w:ascii="Times New Roman" w:hAnsi="Times New Roman" w:cs="Times New Roman"/>
          <w:color w:val="FF0000"/>
          <w:sz w:val="20"/>
          <w:szCs w:val="20"/>
        </w:rPr>
      </w:pPr>
      <w:r w:rsidRPr="00765361">
        <w:rPr>
          <w:rFonts w:ascii="Times New Roman" w:hAnsi="Times New Roman" w:cs="Times New Roman"/>
          <w:b/>
          <w:color w:val="000000" w:themeColor="text1"/>
          <w:lang w:bidi="en-US"/>
        </w:rPr>
        <w:t xml:space="preserve">Figure S13. </w:t>
      </w:r>
      <w:r w:rsidRPr="00765361">
        <w:rPr>
          <w:rFonts w:ascii="Times New Roman" w:hAnsi="Times New Roman" w:cs="Times New Roman"/>
          <w:color w:val="000000" w:themeColor="text1"/>
          <w:vertAlign w:val="superscript"/>
          <w:lang w:bidi="en-US"/>
        </w:rPr>
        <w:t>13</w:t>
      </w:r>
      <w:r w:rsidRPr="00765361">
        <w:rPr>
          <w:rFonts w:ascii="Times New Roman" w:hAnsi="Times New Roman" w:cs="Times New Roman"/>
          <w:color w:val="000000" w:themeColor="text1"/>
          <w:lang w:bidi="en-US"/>
        </w:rPr>
        <w:t>C NMR spectrum (101 MHz, CDCl</w:t>
      </w:r>
      <w:r w:rsidRPr="00765361">
        <w:rPr>
          <w:rFonts w:ascii="Times New Roman" w:hAnsi="Times New Roman" w:cs="Times New Roman"/>
          <w:color w:val="000000" w:themeColor="text1"/>
          <w:vertAlign w:val="subscript"/>
          <w:lang w:bidi="en-US"/>
        </w:rPr>
        <w:t>3</w:t>
      </w:r>
      <w:r w:rsidRPr="00765361">
        <w:rPr>
          <w:rFonts w:ascii="Times New Roman" w:hAnsi="Times New Roman" w:cs="Times New Roman"/>
          <w:color w:val="000000" w:themeColor="text1"/>
          <w:lang w:bidi="en-US"/>
        </w:rPr>
        <w:t xml:space="preserve">, 298K) of </w:t>
      </w:r>
      <w:r w:rsidRPr="00765361">
        <w:rPr>
          <w:rFonts w:ascii="Times New Roman" w:eastAsia="等线" w:hAnsi="Times New Roman" w:cs="Times New Roman"/>
          <w:b/>
          <w:color w:val="000000" w:themeColor="text1"/>
        </w:rPr>
        <w:t>QP[5]</w:t>
      </w:r>
      <w:r w:rsidRPr="00765361">
        <w:rPr>
          <w:rFonts w:ascii="Times New Roman" w:hAnsi="Times New Roman" w:cs="Times New Roman"/>
          <w:color w:val="000000" w:themeColor="text1"/>
        </w:rPr>
        <w:t>.</w:t>
      </w:r>
    </w:p>
    <w:p w:rsidR="00416C71" w:rsidRPr="00765361" w:rsidRDefault="00416C71" w:rsidP="005241B9">
      <w:pPr>
        <w:pStyle w:val="Maintext"/>
        <w:spacing w:line="360" w:lineRule="auto"/>
        <w:jc w:val="center"/>
        <w:rPr>
          <w:color w:val="000000" w:themeColor="text1"/>
          <w:lang w:bidi="en-US"/>
        </w:rPr>
      </w:pPr>
    </w:p>
    <w:p w:rsidR="00416C71" w:rsidRPr="00765361" w:rsidRDefault="00416C71" w:rsidP="005241B9">
      <w:pPr>
        <w:pStyle w:val="Maintext"/>
        <w:spacing w:line="360" w:lineRule="auto"/>
        <w:jc w:val="center"/>
        <w:rPr>
          <w:color w:val="C00000"/>
          <w:lang w:bidi="en-US"/>
        </w:rPr>
      </w:pPr>
      <w:r w:rsidRPr="00951745">
        <w:rPr>
          <w:noProof/>
          <w:color w:val="C00000"/>
        </w:rPr>
        <w:drawing>
          <wp:inline distT="0" distB="0" distL="0" distR="0" wp14:anchorId="65F1F1A9" wp14:editId="0DD0CC5F">
            <wp:extent cx="4413887" cy="3810330"/>
            <wp:effectExtent l="0" t="0" r="5715" b="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5"/>
                    <a:stretch>
                      <a:fillRect/>
                    </a:stretch>
                  </pic:blipFill>
                  <pic:spPr>
                    <a:xfrm>
                      <a:off x="0" y="0"/>
                      <a:ext cx="4413887" cy="3810330"/>
                    </a:xfrm>
                    <a:prstGeom prst="rect">
                      <a:avLst/>
                    </a:prstGeom>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 S</w:t>
      </w:r>
      <w:r w:rsidRPr="00765361">
        <w:rPr>
          <w:rFonts w:eastAsia="宋体"/>
          <w:b/>
          <w:color w:val="000000" w:themeColor="text1"/>
          <w:lang w:bidi="en-US"/>
        </w:rPr>
        <w:t>14</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sidRPr="00765361">
        <w:rPr>
          <w:rFonts w:eastAsia="等线"/>
          <w:b/>
          <w:color w:val="000000" w:themeColor="text1"/>
        </w:rPr>
        <w:t>QP[5]</w:t>
      </w:r>
      <w:r w:rsidRPr="00765361">
        <w:rPr>
          <w:color w:val="000000" w:themeColor="text1"/>
          <w:lang w:bidi="en-US"/>
        </w:rPr>
        <w:t>.</w:t>
      </w:r>
    </w:p>
    <w:p w:rsidR="00416C71" w:rsidRPr="00765361" w:rsidRDefault="00416C71" w:rsidP="005241B9">
      <w:pPr>
        <w:pStyle w:val="Maintext"/>
        <w:spacing w:line="360" w:lineRule="auto"/>
        <w:jc w:val="center"/>
        <w:rPr>
          <w:color w:val="C00000"/>
          <w:lang w:bidi="en-US"/>
        </w:rPr>
      </w:pPr>
      <w:r w:rsidRPr="00355DFE">
        <w:rPr>
          <w:noProof/>
          <w:color w:val="C00000"/>
        </w:rPr>
        <w:drawing>
          <wp:inline distT="0" distB="0" distL="0" distR="0" wp14:anchorId="05DE72D5" wp14:editId="41E8052F">
            <wp:extent cx="4633362" cy="4017612"/>
            <wp:effectExtent l="0" t="0" r="0" b="2540"/>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26"/>
                    <a:stretch>
                      <a:fillRect/>
                    </a:stretch>
                  </pic:blipFill>
                  <pic:spPr>
                    <a:xfrm>
                      <a:off x="0" y="0"/>
                      <a:ext cx="4633362" cy="4017612"/>
                    </a:xfrm>
                    <a:prstGeom prst="rect">
                      <a:avLst/>
                    </a:prstGeom>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 S</w:t>
      </w:r>
      <w:r w:rsidRPr="00765361">
        <w:rPr>
          <w:rFonts w:eastAsia="宋体"/>
          <w:b/>
          <w:color w:val="000000" w:themeColor="text1"/>
          <w:lang w:bidi="en-US"/>
        </w:rPr>
        <w:t>15</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sidRPr="00765361">
        <w:rPr>
          <w:rFonts w:eastAsia="等线"/>
          <w:b/>
          <w:color w:val="000000" w:themeColor="text1"/>
        </w:rPr>
        <w:t>QP[6]</w:t>
      </w:r>
      <w:r w:rsidRPr="00765361">
        <w:rPr>
          <w:color w:val="000000" w:themeColor="text1"/>
          <w:lang w:bidi="en-US"/>
        </w:rPr>
        <w:t>.</w:t>
      </w:r>
    </w:p>
    <w:p w:rsidR="00416C71" w:rsidRPr="00765361" w:rsidRDefault="00416C71" w:rsidP="00774C70">
      <w:pPr>
        <w:widowControl/>
        <w:spacing w:line="480" w:lineRule="auto"/>
        <w:jc w:val="left"/>
        <w:rPr>
          <w:color w:val="000000" w:themeColor="text1"/>
          <w:lang w:bidi="en-US"/>
        </w:rPr>
      </w:pPr>
      <w:r w:rsidRPr="00765361">
        <w:rPr>
          <w:rFonts w:hint="eastAsia"/>
          <w:color w:val="000000" w:themeColor="text1"/>
          <w:lang w:bidi="en-US"/>
        </w:rPr>
        <w:br w:type="page"/>
      </w:r>
      <w:r w:rsidRPr="00765361">
        <w:rPr>
          <w:color w:val="000000" w:themeColor="text1"/>
          <w:lang w:bidi="en-US"/>
        </w:rPr>
        <w:t xml:space="preserve"> </w:t>
      </w:r>
    </w:p>
    <w:p w:rsidR="00416C71" w:rsidRPr="00765361" w:rsidRDefault="00416C71" w:rsidP="00B645B4">
      <w:pPr>
        <w:widowControl/>
        <w:jc w:val="left"/>
        <w:rPr>
          <w:rFonts w:eastAsia="等线"/>
          <w:color w:val="C00000"/>
        </w:rPr>
      </w:pPr>
      <w:r w:rsidRPr="00765361">
        <w:rPr>
          <w:rFonts w:eastAsia="等线"/>
          <w:color w:val="C00000"/>
        </w:rPr>
        <w:object w:dxaOrig="11011" w:dyaOrig="1591">
          <v:shape id="_x0000_i1028" type="#_x0000_t75" style="width:414pt;height:60pt" o:ole="">
            <v:imagedata r:id="rId27" o:title=""/>
          </v:shape>
          <o:OLEObject Type="Embed" ProgID="ChemDraw.Document.6.0" ShapeID="_x0000_i1028" DrawAspect="Content" ObjectID="_1765818861" r:id="rId28"/>
        </w:object>
      </w:r>
    </w:p>
    <w:p w:rsidR="00416C71" w:rsidRPr="00765361" w:rsidRDefault="00416C71" w:rsidP="005241B9">
      <w:pPr>
        <w:pStyle w:val="Maintext"/>
        <w:spacing w:afterLines="50" w:after="156" w:line="360" w:lineRule="auto"/>
        <w:rPr>
          <w:rFonts w:eastAsia="等线"/>
        </w:rPr>
      </w:pPr>
      <w:r w:rsidRPr="00765361">
        <w:rPr>
          <w:rFonts w:eastAsia="等线"/>
          <w:b/>
        </w:rPr>
        <w:t>Scheme S4.</w:t>
      </w:r>
      <w:r w:rsidRPr="00765361">
        <w:rPr>
          <w:rFonts w:eastAsia="等线"/>
        </w:rPr>
        <w:t xml:space="preserve"> Synthesis of </w:t>
      </w:r>
      <w:bookmarkStart w:id="11" w:name="OLE_LINK1"/>
      <w:bookmarkStart w:id="12" w:name="OLE_LINK2"/>
      <w:r>
        <w:rPr>
          <w:rFonts w:eastAsia="等线"/>
        </w:rPr>
        <w:t xml:space="preserve">compound </w:t>
      </w:r>
      <w:r w:rsidRPr="005A6AB2">
        <w:rPr>
          <w:rFonts w:eastAsia="等线"/>
          <w:b/>
        </w:rPr>
        <w:t>1</w:t>
      </w:r>
      <w:bookmarkEnd w:id="11"/>
      <w:bookmarkEnd w:id="12"/>
      <w:r w:rsidRPr="00765361">
        <w:rPr>
          <w:rFonts w:eastAsia="等线"/>
        </w:rPr>
        <w:t>.</w:t>
      </w: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4, 4'-dibromo-1, 1'-biphenyl (6.2 g, 20 mmol) and 2, 4-dimethoxyphenylboronic acid (1.8 g, 10 mmol) were dissolved in 150 mL tetrahydrofuran and 15 mL water (10:1). After addition of Pd(dppf)Cl</w:t>
      </w:r>
      <w:r w:rsidRPr="00765361">
        <w:rPr>
          <w:rFonts w:eastAsia="等线"/>
          <w:color w:val="000000" w:themeColor="text1"/>
          <w:vertAlign w:val="subscript"/>
        </w:rPr>
        <w:t>2</w:t>
      </w:r>
      <w:r w:rsidRPr="00765361">
        <w:rPr>
          <w:rFonts w:eastAsia="等线"/>
          <w:color w:val="000000" w:themeColor="text1"/>
        </w:rPr>
        <w:t xml:space="preserve"> (0.73 g, 1.0 mmol) and </w:t>
      </w:r>
      <w:bookmarkStart w:id="13" w:name="OLE_LINK9"/>
      <w:bookmarkStart w:id="14" w:name="OLE_LINK10"/>
      <w:r w:rsidRPr="00765361">
        <w:rPr>
          <w:rFonts w:eastAsia="等线"/>
          <w:color w:val="000000" w:themeColor="text1"/>
        </w:rPr>
        <w:t>Cs</w:t>
      </w:r>
      <w:r w:rsidRPr="00765361">
        <w:rPr>
          <w:rFonts w:eastAsia="等线"/>
          <w:color w:val="000000" w:themeColor="text1"/>
          <w:vertAlign w:val="subscript"/>
        </w:rPr>
        <w:t>2</w:t>
      </w:r>
      <w:r w:rsidRPr="00765361">
        <w:rPr>
          <w:rFonts w:eastAsia="等线"/>
          <w:color w:val="000000" w:themeColor="text1"/>
        </w:rPr>
        <w:t>CO</w:t>
      </w:r>
      <w:r w:rsidRPr="00765361">
        <w:rPr>
          <w:rFonts w:eastAsia="等线"/>
          <w:color w:val="000000" w:themeColor="text1"/>
          <w:vertAlign w:val="subscript"/>
        </w:rPr>
        <w:t>3</w:t>
      </w:r>
      <w:bookmarkEnd w:id="13"/>
      <w:bookmarkEnd w:id="14"/>
      <w:r w:rsidRPr="00765361">
        <w:rPr>
          <w:rFonts w:eastAsia="等线"/>
          <w:color w:val="000000" w:themeColor="text1"/>
        </w:rPr>
        <w:t xml:space="preserve"> (13 g, 40 mmol), the mixture was stirred at 65 </w:t>
      </w:r>
      <w:r w:rsidRPr="00765361">
        <w:rPr>
          <w:color w:val="000000" w:themeColor="text1"/>
        </w:rPr>
        <w:t xml:space="preserve">℃ </w:t>
      </w:r>
      <w:r w:rsidRPr="00765361">
        <w:rPr>
          <w:rFonts w:eastAsia="等线"/>
          <w:color w:val="000000" w:themeColor="text1"/>
        </w:rPr>
        <w:t xml:space="preserve">for 12 hours under nitrogen atmosphere. After the mixture was cooled to the room temperature, </w:t>
      </w:r>
      <w:r>
        <w:rPr>
          <w:rFonts w:eastAsia="等线"/>
          <w:color w:val="000000" w:themeColor="text1"/>
        </w:rPr>
        <w:t xml:space="preserve">it was </w:t>
      </w:r>
      <w:r w:rsidRPr="00765361">
        <w:rPr>
          <w:rFonts w:eastAsia="等线"/>
          <w:color w:val="000000" w:themeColor="text1"/>
        </w:rPr>
        <w:t>extracted with dichloromethane and washed by brine</w:t>
      </w:r>
      <w:r>
        <w:rPr>
          <w:rFonts w:eastAsia="等线"/>
          <w:color w:val="000000" w:themeColor="text1"/>
        </w:rPr>
        <w:t xml:space="preserve">, </w:t>
      </w:r>
      <w:r w:rsidRPr="00765361">
        <w:rPr>
          <w:rFonts w:eastAsia="等线"/>
          <w:color w:val="000000" w:themeColor="text1"/>
        </w:rPr>
        <w:t>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Pr>
          <w:rFonts w:eastAsia="等线"/>
          <w:color w:val="000000" w:themeColor="text1"/>
        </w:rPr>
        <w:t>. T</w:t>
      </w:r>
      <w:r w:rsidRPr="00765361">
        <w:rPr>
          <w:rFonts w:eastAsia="等线"/>
          <w:color w:val="000000" w:themeColor="text1"/>
        </w:rPr>
        <w:t>he organic solvent was removed under vacuum and the residue was purified by column chromatography (silica gel,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 xml:space="preserve">2 </w:t>
      </w:r>
      <w:r w:rsidRPr="00765361">
        <w:rPr>
          <w:rFonts w:eastAsia="等线"/>
          <w:color w:val="000000" w:themeColor="text1"/>
        </w:rPr>
        <w:t xml:space="preserve">30:1 to 10:1) to afford </w:t>
      </w:r>
      <w:r>
        <w:rPr>
          <w:rFonts w:eastAsia="等线"/>
        </w:rPr>
        <w:t xml:space="preserve">compound </w:t>
      </w:r>
      <w:r w:rsidRPr="00113E7F">
        <w:rPr>
          <w:rFonts w:eastAsia="等线"/>
          <w:b/>
          <w:color w:val="000000" w:themeColor="text1"/>
        </w:rPr>
        <w:t>1</w:t>
      </w:r>
      <w:r>
        <w:rPr>
          <w:rFonts w:eastAsia="等线"/>
          <w:color w:val="000000" w:themeColor="text1"/>
        </w:rPr>
        <w:t xml:space="preserve"> (2.6 g, 71</w:t>
      </w:r>
      <w:r w:rsidRPr="00765361">
        <w:rPr>
          <w:rFonts w:eastAsia="等线"/>
          <w:color w:val="000000" w:themeColor="text1"/>
        </w:rPr>
        <w:t xml:space="preserve">%) as a white solid. </w:t>
      </w:r>
    </w:p>
    <w:p w:rsidR="00416C71" w:rsidRPr="00765361" w:rsidRDefault="00416C71" w:rsidP="005241B9">
      <w:pPr>
        <w:pStyle w:val="a9"/>
        <w:spacing w:before="0" w:beforeAutospacing="0" w:after="0" w:afterAutospacing="0" w:line="360" w:lineRule="auto"/>
        <w:jc w:val="both"/>
        <w:rPr>
          <w:rFonts w:ascii="Times New Roman" w:hAnsi="Times New Roman" w:cs="Times New Roman"/>
          <w:color w:val="000000" w:themeColor="text1"/>
        </w:rPr>
      </w:pPr>
      <w:r w:rsidRPr="00765361">
        <w:rPr>
          <w:rFonts w:ascii="Times New Roman" w:hAnsi="Times New Roman" w:cs="Times New Roman"/>
          <w:color w:val="000000" w:themeColor="text1"/>
          <w:vertAlign w:val="superscript"/>
        </w:rPr>
        <w:t>1</w:t>
      </w:r>
      <w:r w:rsidRPr="00765361">
        <w:rPr>
          <w:rFonts w:ascii="Times New Roman" w:hAnsi="Times New Roman" w:cs="Times New Roman"/>
          <w:color w:val="000000" w:themeColor="text1"/>
        </w:rPr>
        <w:t>H NMR (400 MHz, CDCl</w:t>
      </w:r>
      <w:r w:rsidRPr="00765361">
        <w:rPr>
          <w:rFonts w:ascii="Times New Roman" w:hAnsi="Times New Roman" w:cs="Times New Roman"/>
          <w:color w:val="000000" w:themeColor="text1"/>
          <w:vertAlign w:val="subscript"/>
        </w:rPr>
        <w:t>3</w:t>
      </w:r>
      <w:r w:rsidRPr="00765361">
        <w:rPr>
          <w:rFonts w:ascii="Times New Roman" w:hAnsi="Times New Roman" w:cs="Times New Roman"/>
          <w:color w:val="000000" w:themeColor="text1"/>
        </w:rPr>
        <w:t xml:space="preserve">) </w:t>
      </w:r>
      <w:r w:rsidRPr="00765361">
        <w:rPr>
          <w:rFonts w:ascii="Times New Roman" w:hAnsi="Times New Roman" w:cs="Times New Roman"/>
          <w:i/>
          <w:color w:val="000000" w:themeColor="text1"/>
        </w:rPr>
        <w:t>δ</w:t>
      </w:r>
      <w:r w:rsidRPr="00765361">
        <w:rPr>
          <w:rFonts w:ascii="Times New Roman" w:hAnsi="Times New Roman" w:cs="Times New Roman"/>
          <w:color w:val="000000" w:themeColor="text1"/>
        </w:rPr>
        <w:t xml:space="preserve"> 7.60 - 7.55 (m, 6H), 7.52 - 7.48 (m, 2H), 7.29 (d, </w:t>
      </w:r>
      <w:r w:rsidRPr="00765361">
        <w:rPr>
          <w:rFonts w:ascii="Times New Roman" w:hAnsi="Times New Roman" w:cs="Times New Roman"/>
          <w:i/>
          <w:color w:val="000000" w:themeColor="text1"/>
        </w:rPr>
        <w:t>J</w:t>
      </w:r>
      <w:r w:rsidRPr="00765361">
        <w:rPr>
          <w:rFonts w:ascii="Times New Roman" w:hAnsi="Times New Roman" w:cs="Times New Roman"/>
          <w:color w:val="000000" w:themeColor="text1"/>
        </w:rPr>
        <w:t xml:space="preserve"> = 8.9 Hz, 1H), 6.61 - 6.58 (m, 2H), 3.87 (s, 3H), 3.83 (s, 3H). </w:t>
      </w:r>
      <w:r w:rsidRPr="00765361">
        <w:rPr>
          <w:rFonts w:ascii="Times New Roman" w:hAnsi="Times New Roman" w:cs="Times New Roman"/>
          <w:color w:val="000000" w:themeColor="text1"/>
          <w:vertAlign w:val="superscript"/>
        </w:rPr>
        <w:t>13</w:t>
      </w:r>
      <w:r w:rsidRPr="00765361">
        <w:rPr>
          <w:rFonts w:ascii="Times New Roman" w:hAnsi="Times New Roman" w:cs="Times New Roman"/>
          <w:color w:val="000000" w:themeColor="text1"/>
        </w:rPr>
        <w:t>C NMR (101 MHz, CDCl</w:t>
      </w:r>
      <w:r w:rsidRPr="00765361">
        <w:rPr>
          <w:rFonts w:ascii="Times New Roman" w:hAnsi="Times New Roman" w:cs="Times New Roman"/>
          <w:color w:val="000000" w:themeColor="text1"/>
          <w:vertAlign w:val="subscript"/>
        </w:rPr>
        <w:t>3</w:t>
      </w:r>
      <w:r w:rsidRPr="00765361">
        <w:rPr>
          <w:rFonts w:ascii="Times New Roman" w:hAnsi="Times New Roman" w:cs="Times New Roman"/>
          <w:color w:val="000000" w:themeColor="text1"/>
        </w:rPr>
        <w:t xml:space="preserve">) </w:t>
      </w:r>
      <w:r w:rsidRPr="00765361">
        <w:rPr>
          <w:rFonts w:ascii="Times New Roman" w:hAnsi="Times New Roman" w:cs="Times New Roman"/>
          <w:i/>
          <w:color w:val="000000" w:themeColor="text1"/>
        </w:rPr>
        <w:t>δ</w:t>
      </w:r>
      <w:r w:rsidRPr="00765361">
        <w:rPr>
          <w:rFonts w:ascii="Times New Roman" w:hAnsi="Times New Roman" w:cs="Times New Roman"/>
          <w:color w:val="000000" w:themeColor="text1"/>
        </w:rPr>
        <w:t xml:space="preserve"> 160.6, 157.65, 140.12, 138.13, 137.98, 131.97, 131.30, 130.06, 128.76, 126.66, 123.03, 121.48, 104.87, 99.18, 55.70, 55.57. HRMS (ESI, m/z): calcd. for [M+H]</w:t>
      </w:r>
      <w:r w:rsidRPr="00765361">
        <w:rPr>
          <w:rFonts w:ascii="Times New Roman" w:hAnsi="Times New Roman" w:cs="Times New Roman"/>
          <w:color w:val="000000" w:themeColor="text1"/>
          <w:vertAlign w:val="superscript"/>
        </w:rPr>
        <w:t>+</w:t>
      </w:r>
      <w:r w:rsidRPr="00765361">
        <w:rPr>
          <w:rFonts w:ascii="Times New Roman" w:hAnsi="Times New Roman" w:cs="Times New Roman"/>
          <w:color w:val="000000" w:themeColor="text1"/>
        </w:rPr>
        <w:t xml:space="preserve">, 369.0490; found, 369.0478. </w:t>
      </w:r>
    </w:p>
    <w:p w:rsidR="00416C71" w:rsidRPr="00765361" w:rsidRDefault="00416C71" w:rsidP="005241B9">
      <w:pPr>
        <w:pStyle w:val="a9"/>
        <w:spacing w:before="0" w:beforeAutospacing="0" w:after="0" w:afterAutospacing="0" w:line="360" w:lineRule="auto"/>
        <w:jc w:val="both"/>
        <w:rPr>
          <w:rFonts w:ascii="Times New Roman" w:hAnsi="Times New Roman" w:cs="Times New Roman"/>
          <w:color w:val="000000" w:themeColor="text1"/>
        </w:rPr>
      </w:pPr>
    </w:p>
    <w:p w:rsidR="00416C71" w:rsidRPr="00765361" w:rsidRDefault="00416C71" w:rsidP="005241B9">
      <w:pPr>
        <w:pStyle w:val="Maintext"/>
        <w:spacing w:line="360" w:lineRule="auto"/>
        <w:jc w:val="center"/>
        <w:rPr>
          <w:rFonts w:eastAsia="等线"/>
          <w:color w:val="C00000"/>
        </w:rPr>
      </w:pPr>
      <w:r w:rsidRPr="00765361">
        <w:rPr>
          <w:noProof/>
        </w:rPr>
        <w:drawing>
          <wp:inline distT="0" distB="0" distL="0" distR="0" wp14:anchorId="55F8E774" wp14:editId="6C3C5865">
            <wp:extent cx="5265420" cy="3677920"/>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65420" cy="3677920"/>
                    </a:xfrm>
                    <a:prstGeom prst="rect">
                      <a:avLst/>
                    </a:prstGeom>
                    <a:noFill/>
                    <a:ln>
                      <a:noFill/>
                    </a:ln>
                  </pic:spPr>
                </pic:pic>
              </a:graphicData>
            </a:graphic>
          </wp:inline>
        </w:drawing>
      </w:r>
    </w:p>
    <w:p w:rsidR="00416C71" w:rsidRPr="00765361" w:rsidRDefault="00416C71" w:rsidP="00B67F1D">
      <w:pPr>
        <w:pStyle w:val="Maintext"/>
        <w:spacing w:line="360" w:lineRule="auto"/>
        <w:rPr>
          <w:rFonts w:eastAsiaTheme="minorEastAsia"/>
          <w:color w:val="000000" w:themeColor="text1"/>
        </w:rPr>
      </w:pPr>
      <w:r w:rsidRPr="00765361">
        <w:rPr>
          <w:b/>
          <w:color w:val="000000" w:themeColor="text1"/>
        </w:rPr>
        <w:t xml:space="preserve">Figure S16.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4</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rPr>
          <w:rFonts w:eastAsia="等线"/>
        </w:rPr>
        <w:t xml:space="preserve">compound </w:t>
      </w:r>
      <w:r w:rsidRPr="005A6AB2">
        <w:rPr>
          <w:rFonts w:eastAsia="等线"/>
          <w:b/>
        </w:rPr>
        <w:t>1</w:t>
      </w:r>
      <w:r w:rsidRPr="00765361">
        <w:rPr>
          <w:color w:val="000000" w:themeColor="text1"/>
        </w:rPr>
        <w:t>.</w:t>
      </w:r>
    </w:p>
    <w:p w:rsidR="00416C71" w:rsidRPr="00765361" w:rsidRDefault="00416C71" w:rsidP="005241B9">
      <w:pPr>
        <w:pStyle w:val="Maintext"/>
        <w:spacing w:line="360" w:lineRule="auto"/>
        <w:rPr>
          <w:rFonts w:eastAsiaTheme="minorEastAsia"/>
          <w:color w:val="000000" w:themeColor="text1"/>
          <w:lang w:bidi="en-US"/>
        </w:rPr>
      </w:pPr>
      <w:r w:rsidRPr="00765361">
        <w:rPr>
          <w:noProof/>
        </w:rPr>
        <w:drawing>
          <wp:inline distT="0" distB="0" distL="0" distR="0" wp14:anchorId="48D42794" wp14:editId="5B898B7C">
            <wp:extent cx="5275580" cy="3677920"/>
            <wp:effectExtent l="0" t="0" r="127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r w:rsidRPr="00765361">
        <w:rPr>
          <w:noProof/>
        </w:rPr>
        <w:t xml:space="preserve"> </w:t>
      </w:r>
    </w:p>
    <w:p w:rsidR="00416C71" w:rsidRPr="00765361" w:rsidRDefault="00416C71" w:rsidP="00AE1B63">
      <w:pPr>
        <w:pStyle w:val="Maintext"/>
        <w:spacing w:line="360" w:lineRule="auto"/>
        <w:rPr>
          <w:rFonts w:eastAsiaTheme="minorEastAsia"/>
          <w:color w:val="000000" w:themeColor="text1"/>
        </w:rPr>
      </w:pPr>
      <w:r w:rsidRPr="00765361">
        <w:rPr>
          <w:b/>
          <w:color w:val="000000" w:themeColor="text1"/>
          <w:lang w:bidi="en-US"/>
        </w:rPr>
        <w:t>Figure</w:t>
      </w:r>
      <w:r w:rsidRPr="00765361">
        <w:rPr>
          <w:rFonts w:eastAsia="宋体"/>
          <w:b/>
          <w:color w:val="000000" w:themeColor="text1"/>
          <w:lang w:bidi="en-US"/>
        </w:rPr>
        <w:t xml:space="preserve"> </w:t>
      </w:r>
      <w:r w:rsidRPr="00765361">
        <w:rPr>
          <w:b/>
          <w:color w:val="000000" w:themeColor="text1"/>
          <w:lang w:bidi="en-US"/>
        </w:rPr>
        <w:t xml:space="preserve">S17. </w:t>
      </w:r>
      <w:r w:rsidRPr="00765361">
        <w:rPr>
          <w:color w:val="000000" w:themeColor="text1"/>
          <w:vertAlign w:val="superscript"/>
          <w:lang w:bidi="en-US"/>
        </w:rPr>
        <w:t>13</w:t>
      </w:r>
      <w:r w:rsidRPr="00765361">
        <w:rPr>
          <w:color w:val="000000" w:themeColor="text1"/>
          <w:lang w:bidi="en-US"/>
        </w:rPr>
        <w:t>C NMR spectrum (101 MHz, CDCl</w:t>
      </w:r>
      <w:r w:rsidRPr="00765361">
        <w:rPr>
          <w:color w:val="000000" w:themeColor="text1"/>
          <w:vertAlign w:val="subscript"/>
          <w:lang w:bidi="en-US"/>
        </w:rPr>
        <w:t>3</w:t>
      </w:r>
      <w:r w:rsidRPr="00765361">
        <w:rPr>
          <w:color w:val="000000" w:themeColor="text1"/>
          <w:lang w:bidi="en-US"/>
        </w:rPr>
        <w:t>, 298K) of</w:t>
      </w:r>
      <w:r w:rsidRPr="00765361">
        <w:rPr>
          <w:rFonts w:eastAsia="宋体"/>
          <w:color w:val="000000" w:themeColor="text1"/>
          <w:lang w:bidi="en-US"/>
        </w:rPr>
        <w:t xml:space="preserve"> </w:t>
      </w:r>
      <w:r>
        <w:rPr>
          <w:rFonts w:eastAsia="等线"/>
        </w:rPr>
        <w:t xml:space="preserve">compound </w:t>
      </w:r>
      <w:r w:rsidRPr="005A6AB2">
        <w:rPr>
          <w:rFonts w:eastAsia="等线"/>
          <w:b/>
        </w:rPr>
        <w:t>1</w:t>
      </w:r>
      <w:r w:rsidRPr="00765361">
        <w:rPr>
          <w:color w:val="000000" w:themeColor="text1"/>
        </w:rPr>
        <w:t>.</w:t>
      </w:r>
    </w:p>
    <w:p w:rsidR="00416C71" w:rsidRPr="00765361" w:rsidRDefault="00416C71" w:rsidP="005241B9">
      <w:pPr>
        <w:pStyle w:val="Maintext"/>
        <w:spacing w:line="360" w:lineRule="auto"/>
        <w:ind w:left="240" w:hangingChars="100" w:hanging="240"/>
        <w:jc w:val="center"/>
        <w:rPr>
          <w:color w:val="000000" w:themeColor="text1"/>
          <w:lang w:bidi="en-US"/>
        </w:rPr>
      </w:pPr>
    </w:p>
    <w:p w:rsidR="00416C71" w:rsidRPr="00765361" w:rsidRDefault="00416C71" w:rsidP="005241B9">
      <w:pPr>
        <w:pStyle w:val="Maintext"/>
        <w:spacing w:line="360" w:lineRule="auto"/>
        <w:ind w:left="240" w:hangingChars="100" w:hanging="240"/>
        <w:rPr>
          <w:lang w:bidi="en-US"/>
        </w:rPr>
      </w:pPr>
      <w:r w:rsidRPr="00765361">
        <w:rPr>
          <w:noProof/>
        </w:rPr>
        <w:drawing>
          <wp:inline distT="0" distB="0" distL="0" distR="0" wp14:anchorId="0DFF3BD3" wp14:editId="60C92281">
            <wp:extent cx="5275580" cy="1085215"/>
            <wp:effectExtent l="0" t="0" r="1270" b="635"/>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cstate="print">
                      <a:extLst>
                        <a:ext uri="{28A0092B-C50C-407E-A947-70E740481C1C}">
                          <a14:useLocalDpi xmlns:a14="http://schemas.microsoft.com/office/drawing/2010/main" val="0"/>
                        </a:ext>
                      </a:extLst>
                    </a:blip>
                    <a:srcRect b="42638"/>
                    <a:stretch>
                      <a:fillRect/>
                    </a:stretch>
                  </pic:blipFill>
                  <pic:spPr bwMode="auto">
                    <a:xfrm>
                      <a:off x="0" y="0"/>
                      <a:ext cx="5275580" cy="1085215"/>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rPr>
      </w:pPr>
      <w:r w:rsidRPr="00765361">
        <w:rPr>
          <w:b/>
          <w:color w:val="000000" w:themeColor="text1"/>
          <w:lang w:bidi="en-US"/>
        </w:rPr>
        <w:t>Figure S</w:t>
      </w:r>
      <w:r w:rsidRPr="00765361">
        <w:rPr>
          <w:rFonts w:eastAsia="宋体"/>
          <w:b/>
          <w:color w:val="000000" w:themeColor="text1"/>
          <w:lang w:bidi="en-US"/>
        </w:rPr>
        <w:t>18</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Pr>
          <w:rFonts w:eastAsia="等线"/>
        </w:rPr>
        <w:t xml:space="preserve">compound </w:t>
      </w:r>
      <w:r w:rsidRPr="005A6AB2">
        <w:rPr>
          <w:rFonts w:eastAsia="等线"/>
          <w:b/>
        </w:rPr>
        <w:t>1</w:t>
      </w:r>
      <w:r w:rsidRPr="00765361">
        <w:rPr>
          <w:color w:val="000000" w:themeColor="text1"/>
        </w:rPr>
        <w:t>.</w:t>
      </w:r>
    </w:p>
    <w:p w:rsidR="00416C71" w:rsidRPr="00765361" w:rsidRDefault="00416C71" w:rsidP="005241B9">
      <w:pPr>
        <w:pStyle w:val="Maintext"/>
        <w:spacing w:line="360" w:lineRule="auto"/>
        <w:jc w:val="center"/>
        <w:rPr>
          <w:rFonts w:eastAsiaTheme="minorEastAsia"/>
          <w:color w:val="000000" w:themeColor="text1"/>
        </w:rPr>
      </w:pPr>
    </w:p>
    <w:p w:rsidR="00416C71" w:rsidRPr="00765361" w:rsidRDefault="00416C71" w:rsidP="005241B9">
      <w:pPr>
        <w:pStyle w:val="Maintext"/>
        <w:spacing w:line="360" w:lineRule="auto"/>
        <w:rPr>
          <w:rFonts w:eastAsiaTheme="minorEastAsia"/>
          <w:lang w:bidi="en-US"/>
        </w:rPr>
      </w:pPr>
      <w:r>
        <w:object w:dxaOrig="12657" w:dyaOrig="1620">
          <v:shape id="_x0000_i1029" type="#_x0000_t75" style="width:415.15pt;height:52.9pt" o:ole="">
            <v:imagedata r:id="rId32" o:title=""/>
          </v:shape>
          <o:OLEObject Type="Embed" ProgID="ChemDraw.Document.6.0" ShapeID="_x0000_i1029" DrawAspect="Content" ObjectID="_1765818862" r:id="rId33"/>
        </w:object>
      </w:r>
    </w:p>
    <w:p w:rsidR="00416C71" w:rsidRPr="00765361" w:rsidRDefault="00416C71" w:rsidP="005241B9">
      <w:pPr>
        <w:pStyle w:val="Maintext"/>
        <w:spacing w:afterLines="50" w:after="156" w:line="360" w:lineRule="auto"/>
      </w:pPr>
      <w:r w:rsidRPr="00765361">
        <w:rPr>
          <w:b/>
        </w:rPr>
        <w:t>Scheme S5</w:t>
      </w:r>
      <w:r w:rsidRPr="00765361">
        <w:t xml:space="preserve">. Synthesis of </w:t>
      </w:r>
      <w:bookmarkStart w:id="15" w:name="OLE_LINK3"/>
      <w:bookmarkStart w:id="16" w:name="OLE_LINK4"/>
      <w:r>
        <w:rPr>
          <w:rFonts w:eastAsia="等线"/>
        </w:rPr>
        <w:t xml:space="preserve">compound </w:t>
      </w:r>
      <w:r>
        <w:rPr>
          <w:rFonts w:eastAsia="等线"/>
          <w:b/>
        </w:rPr>
        <w:t>2</w:t>
      </w:r>
      <w:bookmarkEnd w:id="15"/>
      <w:bookmarkEnd w:id="16"/>
      <w:r w:rsidRPr="00765361">
        <w:t>.</w:t>
      </w: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 xml:space="preserve">The </w:t>
      </w:r>
      <w:r>
        <w:rPr>
          <w:rFonts w:eastAsia="等线"/>
        </w:rPr>
        <w:t xml:space="preserve">compound </w:t>
      </w:r>
      <w:r>
        <w:rPr>
          <w:rFonts w:eastAsia="等线"/>
          <w:b/>
        </w:rPr>
        <w:t>1</w:t>
      </w:r>
      <w:r w:rsidRPr="00765361">
        <w:rPr>
          <w:rFonts w:eastAsia="等线"/>
          <w:color w:val="000000" w:themeColor="text1"/>
        </w:rPr>
        <w:t xml:space="preserve"> (1.8 g, 5.0 mmol) and bis(pinacolato)diboron (2.5 g, 10 mmol) were dissolved in 200 mL </w:t>
      </w:r>
      <w:r>
        <w:rPr>
          <w:rFonts w:eastAsia="等线"/>
          <w:color w:val="000000" w:themeColor="text1"/>
        </w:rPr>
        <w:t>1,4-</w:t>
      </w:r>
      <w:r w:rsidRPr="00765361">
        <w:rPr>
          <w:rFonts w:eastAsia="等线"/>
          <w:color w:val="000000" w:themeColor="text1"/>
        </w:rPr>
        <w:t>dioxane. After addition of Pd(PPh</w:t>
      </w:r>
      <w:r w:rsidRPr="00765361">
        <w:rPr>
          <w:rFonts w:eastAsia="等线"/>
          <w:color w:val="000000" w:themeColor="text1"/>
          <w:vertAlign w:val="subscript"/>
        </w:rPr>
        <w:t>3</w:t>
      </w:r>
      <w:r w:rsidRPr="00765361">
        <w:rPr>
          <w:rFonts w:eastAsia="等线"/>
          <w:color w:val="000000" w:themeColor="text1"/>
        </w:rPr>
        <w:t>)</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(0.35 g, 0.50 mmol) and KOAc (2.0 g, 20 mmol), the mixture was stirred at 100 </w:t>
      </w:r>
      <w:r w:rsidRPr="00765361">
        <w:rPr>
          <w:color w:val="000000" w:themeColor="text1"/>
        </w:rPr>
        <w:t xml:space="preserve">℃ </w:t>
      </w:r>
      <w:r w:rsidRPr="00765361">
        <w:rPr>
          <w:rFonts w:eastAsia="等线"/>
          <w:color w:val="000000" w:themeColor="text1"/>
        </w:rPr>
        <w:t xml:space="preserve">for 12 hours under nitrogen atmosphere. After the mixture was cooled to the room temperature, </w:t>
      </w:r>
      <w:r>
        <w:rPr>
          <w:rFonts w:eastAsia="等线"/>
          <w:color w:val="000000" w:themeColor="text1"/>
        </w:rPr>
        <w:t xml:space="preserve">it was </w:t>
      </w:r>
      <w:r w:rsidRPr="00765361">
        <w:rPr>
          <w:rFonts w:eastAsia="等线"/>
          <w:color w:val="000000" w:themeColor="text1"/>
        </w:rPr>
        <w:t>extracted with dichloromethane and washed by brine.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organic solvent was removed under vacuum and the residue was purified by column chromatography (silica gel, eluent: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3:1 to 1:1) to afford </w:t>
      </w:r>
      <w:r>
        <w:rPr>
          <w:rFonts w:eastAsia="等线"/>
        </w:rPr>
        <w:t xml:space="preserve">compound </w:t>
      </w:r>
      <w:r>
        <w:rPr>
          <w:rFonts w:eastAsia="等线"/>
          <w:b/>
        </w:rPr>
        <w:t>2</w:t>
      </w:r>
      <w:r w:rsidRPr="00765361">
        <w:rPr>
          <w:rFonts w:eastAsia="等线"/>
          <w:color w:val="000000" w:themeColor="text1"/>
        </w:rPr>
        <w:t xml:space="preserve"> (0.81</w:t>
      </w:r>
      <w:r>
        <w:rPr>
          <w:rFonts w:eastAsia="等线"/>
          <w:color w:val="000000" w:themeColor="text1"/>
        </w:rPr>
        <w:t xml:space="preserve"> </w:t>
      </w:r>
      <w:r w:rsidRPr="00765361">
        <w:rPr>
          <w:rFonts w:eastAsia="等线"/>
          <w:color w:val="000000" w:themeColor="text1"/>
        </w:rPr>
        <w:t xml:space="preserve">g, 39%) as a white solid. </w:t>
      </w:r>
    </w:p>
    <w:p w:rsidR="00416C71" w:rsidRPr="00765361" w:rsidRDefault="00416C71" w:rsidP="005241B9">
      <w:pPr>
        <w:pStyle w:val="a9"/>
        <w:spacing w:before="0" w:beforeAutospacing="0" w:after="0" w:afterAutospacing="0" w:line="360" w:lineRule="auto"/>
        <w:jc w:val="both"/>
        <w:rPr>
          <w:rFonts w:ascii="Times New Roman" w:hAnsi="Times New Roman" w:cs="Times New Roman"/>
          <w:color w:val="000000" w:themeColor="text1"/>
        </w:rPr>
      </w:pPr>
      <w:r w:rsidRPr="00765361">
        <w:rPr>
          <w:rFonts w:ascii="Times New Roman" w:hAnsi="Times New Roman" w:cs="Times New Roman"/>
          <w:color w:val="000000" w:themeColor="text1"/>
          <w:vertAlign w:val="superscript"/>
        </w:rPr>
        <w:t>1</w:t>
      </w:r>
      <w:r w:rsidRPr="00765361">
        <w:rPr>
          <w:rFonts w:ascii="Times New Roman" w:hAnsi="Times New Roman" w:cs="Times New Roman"/>
          <w:color w:val="000000" w:themeColor="text1"/>
        </w:rPr>
        <w:t>H NMR (400 MHz, CDCl</w:t>
      </w:r>
      <w:r w:rsidRPr="00765361">
        <w:rPr>
          <w:rFonts w:ascii="Times New Roman" w:hAnsi="Times New Roman" w:cs="Times New Roman"/>
          <w:color w:val="000000" w:themeColor="text1"/>
          <w:vertAlign w:val="subscript"/>
        </w:rPr>
        <w:t>3</w:t>
      </w:r>
      <w:r w:rsidRPr="00765361">
        <w:rPr>
          <w:rFonts w:ascii="Times New Roman" w:hAnsi="Times New Roman" w:cs="Times New Roman"/>
          <w:color w:val="000000" w:themeColor="text1"/>
        </w:rPr>
        <w:t xml:space="preserve">) </w:t>
      </w:r>
      <w:r w:rsidRPr="00765361">
        <w:rPr>
          <w:rFonts w:ascii="Times New Roman" w:hAnsi="Times New Roman" w:cs="Times New Roman"/>
          <w:i/>
          <w:color w:val="000000" w:themeColor="text1"/>
        </w:rPr>
        <w:t>δ</w:t>
      </w:r>
      <w:r w:rsidRPr="00765361">
        <w:rPr>
          <w:rFonts w:ascii="Times New Roman" w:hAnsi="Times New Roman" w:cs="Times New Roman"/>
          <w:color w:val="000000" w:themeColor="text1"/>
        </w:rPr>
        <w:t xml:space="preserve"> 7.89 (d, </w:t>
      </w:r>
      <w:r w:rsidRPr="00765361">
        <w:rPr>
          <w:rFonts w:ascii="Times New Roman" w:hAnsi="Times New Roman" w:cs="Times New Roman"/>
          <w:i/>
          <w:color w:val="000000" w:themeColor="text1"/>
        </w:rPr>
        <w:t xml:space="preserve">J </w:t>
      </w:r>
      <w:r w:rsidRPr="00765361">
        <w:rPr>
          <w:rFonts w:ascii="Times New Roman" w:hAnsi="Times New Roman" w:cs="Times New Roman"/>
          <w:color w:val="000000" w:themeColor="text1"/>
        </w:rPr>
        <w:t xml:space="preserve">= 8.2 Hz, 2H), 7.65 (d, </w:t>
      </w:r>
      <w:r w:rsidRPr="00765361">
        <w:rPr>
          <w:rFonts w:ascii="Times New Roman" w:hAnsi="Times New Roman" w:cs="Times New Roman"/>
          <w:i/>
          <w:color w:val="000000" w:themeColor="text1"/>
        </w:rPr>
        <w:t xml:space="preserve">J </w:t>
      </w:r>
      <w:r w:rsidRPr="00765361">
        <w:rPr>
          <w:rFonts w:ascii="Times New Roman" w:hAnsi="Times New Roman" w:cs="Times New Roman"/>
          <w:color w:val="000000" w:themeColor="text1"/>
        </w:rPr>
        <w:t xml:space="preserve">= 8.4 Hz, 4H), 7.61 - 7.55 (m, 2H), 7.29 (dd, </w:t>
      </w:r>
      <w:r w:rsidRPr="00765361">
        <w:rPr>
          <w:rFonts w:ascii="Times New Roman" w:hAnsi="Times New Roman" w:cs="Times New Roman"/>
          <w:i/>
          <w:color w:val="000000" w:themeColor="text1"/>
        </w:rPr>
        <w:t xml:space="preserve">J </w:t>
      </w:r>
      <w:r w:rsidRPr="00765361">
        <w:rPr>
          <w:rFonts w:ascii="Times New Roman" w:hAnsi="Times New Roman" w:cs="Times New Roman"/>
          <w:color w:val="000000" w:themeColor="text1"/>
        </w:rPr>
        <w:t>= 7.1, 1.7 Hz, 1H), 6.61 - 6.57 (m, 2H), 3.87 (s, 3H), 3.83 (s, 3H), 1.37 (s, 12H).</w:t>
      </w:r>
      <w:r w:rsidRPr="00765361">
        <w:rPr>
          <w:rFonts w:ascii="Times New Roman" w:hAnsi="Times New Roman" w:cs="Times New Roman"/>
          <w:color w:val="000000" w:themeColor="text1"/>
          <w:vertAlign w:val="superscript"/>
        </w:rPr>
        <w:t xml:space="preserve"> 13</w:t>
      </w:r>
      <w:r w:rsidRPr="00765361">
        <w:rPr>
          <w:rFonts w:ascii="Times New Roman" w:hAnsi="Times New Roman" w:cs="Times New Roman"/>
          <w:color w:val="000000" w:themeColor="text1"/>
        </w:rPr>
        <w:t>C NMR (101 MHz, CDCl</w:t>
      </w:r>
      <w:r w:rsidRPr="00765361">
        <w:rPr>
          <w:rFonts w:ascii="Times New Roman" w:hAnsi="Times New Roman" w:cs="Times New Roman"/>
          <w:color w:val="000000" w:themeColor="text1"/>
          <w:vertAlign w:val="subscript"/>
        </w:rPr>
        <w:t>3</w:t>
      </w:r>
      <w:r w:rsidRPr="00765361">
        <w:rPr>
          <w:rFonts w:ascii="Times New Roman" w:hAnsi="Times New Roman" w:cs="Times New Roman"/>
          <w:color w:val="000000" w:themeColor="text1"/>
        </w:rPr>
        <w:t xml:space="preserve">) </w:t>
      </w:r>
      <w:r w:rsidRPr="00765361">
        <w:rPr>
          <w:rFonts w:ascii="Times New Roman" w:hAnsi="Times New Roman" w:cs="Times New Roman"/>
          <w:i/>
          <w:color w:val="000000" w:themeColor="text1"/>
        </w:rPr>
        <w:t>δ</w:t>
      </w:r>
      <w:r w:rsidRPr="00765361">
        <w:rPr>
          <w:rFonts w:ascii="Times New Roman" w:hAnsi="Times New Roman" w:cs="Times New Roman"/>
          <w:color w:val="000000" w:themeColor="text1"/>
        </w:rPr>
        <w:t xml:space="preserve"> 160.55, 157.66, 143.85, 139.14, 137.87, 135.37, 131.31, 129.94, 126.93, 126.47, 123.18, 104.83, 99.15, 83.91, 55.68, 55.54, 25.01. HRMS (ESI, m/z): calcd. for [M+H]</w:t>
      </w:r>
      <w:r w:rsidRPr="00765361">
        <w:rPr>
          <w:rFonts w:ascii="Times New Roman" w:hAnsi="Times New Roman" w:cs="Times New Roman"/>
          <w:color w:val="000000" w:themeColor="text1"/>
          <w:vertAlign w:val="superscript"/>
        </w:rPr>
        <w:t>+</w:t>
      </w:r>
      <w:r w:rsidRPr="00765361">
        <w:rPr>
          <w:rFonts w:ascii="Times New Roman" w:hAnsi="Times New Roman" w:cs="Times New Roman"/>
          <w:color w:val="000000" w:themeColor="text1"/>
        </w:rPr>
        <w:t xml:space="preserve">, 417.2237; found, 417.2243. </w:t>
      </w:r>
    </w:p>
    <w:p w:rsidR="00416C71" w:rsidRPr="00765361" w:rsidRDefault="00416C71" w:rsidP="005241B9">
      <w:pPr>
        <w:pStyle w:val="a9"/>
        <w:spacing w:before="0" w:beforeAutospacing="0" w:after="0" w:afterAutospacing="0"/>
        <w:rPr>
          <w:rFonts w:ascii="Times New Roman" w:hAnsi="Times New Roman" w:cs="Times New Roman"/>
        </w:rPr>
      </w:pPr>
    </w:p>
    <w:p w:rsidR="00416C71" w:rsidRPr="00765361" w:rsidRDefault="00416C71" w:rsidP="005241B9">
      <w:pPr>
        <w:pStyle w:val="Maintext"/>
        <w:spacing w:line="360" w:lineRule="auto"/>
        <w:rPr>
          <w:rFonts w:eastAsia="等线"/>
          <w:color w:val="C00000"/>
        </w:rPr>
      </w:pPr>
      <w:r w:rsidRPr="00765361">
        <w:rPr>
          <w:noProof/>
        </w:rPr>
        <w:drawing>
          <wp:inline distT="0" distB="0" distL="0" distR="0" wp14:anchorId="00099821" wp14:editId="5E71CB3F">
            <wp:extent cx="5170170" cy="3612515"/>
            <wp:effectExtent l="0" t="0" r="0" b="6985"/>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170170" cy="3612515"/>
                    </a:xfrm>
                    <a:prstGeom prst="rect">
                      <a:avLst/>
                    </a:prstGeom>
                    <a:noFill/>
                    <a:ln>
                      <a:noFill/>
                    </a:ln>
                  </pic:spPr>
                </pic:pic>
              </a:graphicData>
            </a:graphic>
          </wp:inline>
        </w:drawing>
      </w:r>
    </w:p>
    <w:p w:rsidR="00416C71" w:rsidRPr="00765361" w:rsidRDefault="00416C71" w:rsidP="005241B9">
      <w:pPr>
        <w:pStyle w:val="Maintext"/>
        <w:spacing w:line="360" w:lineRule="auto"/>
        <w:rPr>
          <w:color w:val="000000" w:themeColor="text1"/>
        </w:rPr>
      </w:pPr>
      <w:r w:rsidRPr="00765361">
        <w:rPr>
          <w:b/>
          <w:color w:val="000000" w:themeColor="text1"/>
        </w:rPr>
        <w:t xml:space="preserve">Figure S19.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4</w:t>
      </w:r>
      <w:r w:rsidRPr="00765361">
        <w:rPr>
          <w:color w:val="000000" w:themeColor="text1"/>
        </w:rPr>
        <w:t>00 MHz, CDCl</w:t>
      </w:r>
      <w:r w:rsidRPr="00765361">
        <w:rPr>
          <w:color w:val="000000" w:themeColor="text1"/>
          <w:vertAlign w:val="subscript"/>
        </w:rPr>
        <w:t>3</w:t>
      </w:r>
      <w:r w:rsidRPr="00765361">
        <w:rPr>
          <w:color w:val="000000" w:themeColor="text1"/>
        </w:rPr>
        <w:t>, 298K) of</w:t>
      </w:r>
      <w:r w:rsidRPr="00CD57D7">
        <w:rPr>
          <w:rFonts w:eastAsia="等线"/>
        </w:rPr>
        <w:t xml:space="preserve"> </w:t>
      </w:r>
      <w:r>
        <w:rPr>
          <w:rFonts w:eastAsia="等线"/>
        </w:rPr>
        <w:t xml:space="preserve">compound </w:t>
      </w:r>
      <w:r>
        <w:rPr>
          <w:rFonts w:eastAsia="等线"/>
          <w:b/>
        </w:rPr>
        <w:t>2</w:t>
      </w:r>
      <w:r w:rsidRPr="00765361">
        <w:rPr>
          <w:color w:val="000000" w:themeColor="text1"/>
        </w:rPr>
        <w:t>.</w:t>
      </w:r>
    </w:p>
    <w:p w:rsidR="00416C71" w:rsidRPr="00765361" w:rsidRDefault="00416C71" w:rsidP="005241B9">
      <w:pPr>
        <w:pStyle w:val="Maintext"/>
        <w:spacing w:line="360" w:lineRule="auto"/>
        <w:jc w:val="center"/>
        <w:rPr>
          <w:rFonts w:eastAsia="等线"/>
          <w:color w:val="C00000"/>
        </w:rPr>
      </w:pPr>
      <w:r w:rsidRPr="00765361">
        <w:rPr>
          <w:noProof/>
        </w:rPr>
        <w:drawing>
          <wp:inline distT="0" distB="0" distL="0" distR="0" wp14:anchorId="0B1DD992" wp14:editId="21A16A24">
            <wp:extent cx="5275580" cy="3677920"/>
            <wp:effectExtent l="0" t="0" r="127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r w:rsidRPr="00765361">
        <w:rPr>
          <w:noProof/>
        </w:rPr>
        <w:t xml:space="preserve">  </w:t>
      </w:r>
    </w:p>
    <w:p w:rsidR="00416C71" w:rsidRPr="00765361" w:rsidRDefault="00416C71" w:rsidP="005241B9">
      <w:pPr>
        <w:pStyle w:val="Maintext"/>
        <w:spacing w:line="360" w:lineRule="auto"/>
        <w:jc w:val="left"/>
        <w:rPr>
          <w:color w:val="000000" w:themeColor="text1"/>
          <w:lang w:bidi="en-US"/>
        </w:rPr>
      </w:pPr>
      <w:r w:rsidRPr="00765361">
        <w:rPr>
          <w:b/>
          <w:color w:val="000000" w:themeColor="text1"/>
          <w:lang w:bidi="en-US"/>
        </w:rPr>
        <w:t>Figure</w:t>
      </w:r>
      <w:r w:rsidRPr="00765361">
        <w:rPr>
          <w:rFonts w:eastAsia="宋体"/>
          <w:b/>
          <w:color w:val="000000" w:themeColor="text1"/>
          <w:lang w:bidi="en-US"/>
        </w:rPr>
        <w:t xml:space="preserve"> </w:t>
      </w:r>
      <w:r w:rsidRPr="00765361">
        <w:rPr>
          <w:b/>
          <w:color w:val="000000" w:themeColor="text1"/>
          <w:lang w:bidi="en-US"/>
        </w:rPr>
        <w:t xml:space="preserve">S20. </w:t>
      </w:r>
      <w:r w:rsidRPr="00765361">
        <w:rPr>
          <w:color w:val="000000" w:themeColor="text1"/>
          <w:vertAlign w:val="superscript"/>
          <w:lang w:bidi="en-US"/>
        </w:rPr>
        <w:t>13</w:t>
      </w:r>
      <w:r w:rsidRPr="00765361">
        <w:rPr>
          <w:color w:val="000000" w:themeColor="text1"/>
          <w:lang w:bidi="en-US"/>
        </w:rPr>
        <w:t>C NMR spectrum (101 MHz, CDCl</w:t>
      </w:r>
      <w:r w:rsidRPr="00765361">
        <w:rPr>
          <w:color w:val="000000" w:themeColor="text1"/>
          <w:vertAlign w:val="subscript"/>
          <w:lang w:bidi="en-US"/>
        </w:rPr>
        <w:t>3</w:t>
      </w:r>
      <w:r w:rsidRPr="00765361">
        <w:rPr>
          <w:color w:val="000000" w:themeColor="text1"/>
          <w:lang w:bidi="en-US"/>
        </w:rPr>
        <w:t>, 298K) of</w:t>
      </w:r>
      <w:r w:rsidRPr="00765361">
        <w:rPr>
          <w:rFonts w:eastAsia="宋体"/>
          <w:color w:val="000000" w:themeColor="text1"/>
          <w:lang w:bidi="en-US"/>
        </w:rPr>
        <w:t xml:space="preserve"> </w:t>
      </w:r>
      <w:r>
        <w:rPr>
          <w:rFonts w:eastAsia="等线"/>
        </w:rPr>
        <w:t xml:space="preserve">compound </w:t>
      </w:r>
      <w:r>
        <w:rPr>
          <w:rFonts w:eastAsia="等线"/>
          <w:b/>
        </w:rPr>
        <w:t>2</w:t>
      </w:r>
      <w:r w:rsidRPr="00765361">
        <w:rPr>
          <w:color w:val="000000" w:themeColor="text1"/>
          <w:lang w:bidi="en-US"/>
        </w:rPr>
        <w:t>.</w:t>
      </w:r>
    </w:p>
    <w:p w:rsidR="00416C71" w:rsidRPr="00765361" w:rsidRDefault="00416C71" w:rsidP="005241B9">
      <w:pPr>
        <w:pStyle w:val="Maintext"/>
        <w:spacing w:line="360" w:lineRule="auto"/>
        <w:ind w:left="240" w:hangingChars="100" w:hanging="240"/>
        <w:rPr>
          <w:lang w:bidi="en-US"/>
        </w:rPr>
      </w:pPr>
    </w:p>
    <w:p w:rsidR="00416C71" w:rsidRPr="00765361" w:rsidRDefault="00416C71" w:rsidP="005241B9">
      <w:pPr>
        <w:pStyle w:val="Maintext"/>
        <w:spacing w:line="360" w:lineRule="auto"/>
        <w:rPr>
          <w:rFonts w:eastAsiaTheme="minorEastAsia"/>
          <w:b/>
          <w:lang w:bidi="en-US"/>
        </w:rPr>
      </w:pPr>
      <w:r w:rsidRPr="00765361">
        <w:rPr>
          <w:noProof/>
        </w:rPr>
        <w:drawing>
          <wp:inline distT="0" distB="0" distL="0" distR="0" wp14:anchorId="133076A2" wp14:editId="27030773">
            <wp:extent cx="5265420" cy="1085215"/>
            <wp:effectExtent l="0" t="0" r="0" b="63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cstate="print">
                      <a:extLst>
                        <a:ext uri="{28A0092B-C50C-407E-A947-70E740481C1C}">
                          <a14:useLocalDpi xmlns:a14="http://schemas.microsoft.com/office/drawing/2010/main" val="0"/>
                        </a:ext>
                      </a:extLst>
                    </a:blip>
                    <a:srcRect b="42714"/>
                    <a:stretch>
                      <a:fillRect/>
                    </a:stretch>
                  </pic:blipFill>
                  <pic:spPr bwMode="auto">
                    <a:xfrm>
                      <a:off x="0" y="0"/>
                      <a:ext cx="5265420" cy="1085215"/>
                    </a:xfrm>
                    <a:prstGeom prst="rect">
                      <a:avLst/>
                    </a:prstGeom>
                    <a:noFill/>
                    <a:ln>
                      <a:noFill/>
                    </a:ln>
                  </pic:spPr>
                </pic:pic>
              </a:graphicData>
            </a:graphic>
          </wp:inline>
        </w:drawing>
      </w:r>
    </w:p>
    <w:p w:rsidR="00416C71" w:rsidRPr="00765361" w:rsidRDefault="00416C71" w:rsidP="005241B9">
      <w:pPr>
        <w:pStyle w:val="Maintext"/>
        <w:spacing w:line="360" w:lineRule="auto"/>
        <w:jc w:val="left"/>
        <w:rPr>
          <w:b/>
          <w:lang w:bidi="en-US"/>
        </w:rPr>
      </w:pPr>
      <w:r w:rsidRPr="00765361">
        <w:rPr>
          <w:noProof/>
        </w:rPr>
        <mc:AlternateContent>
          <mc:Choice Requires="wps">
            <w:drawing>
              <wp:anchor distT="0" distB="0" distL="114300" distR="114300" simplePos="0" relativeHeight="251659264" behindDoc="0" locked="0" layoutInCell="1" allowOverlap="1" wp14:anchorId="2171E57D" wp14:editId="53F5C535">
                <wp:simplePos x="0" y="0"/>
                <wp:positionH relativeFrom="column">
                  <wp:posOffset>2270760</wp:posOffset>
                </wp:positionH>
                <wp:positionV relativeFrom="paragraph">
                  <wp:posOffset>83820</wp:posOffset>
                </wp:positionV>
                <wp:extent cx="347980" cy="184150"/>
                <wp:effectExtent l="0" t="0" r="0" b="0"/>
                <wp:wrapNone/>
                <wp:docPr id="124" name="矩形 124"/>
                <wp:cNvGraphicFramePr/>
                <a:graphic xmlns:a="http://schemas.openxmlformats.org/drawingml/2006/main">
                  <a:graphicData uri="http://schemas.microsoft.com/office/word/2010/wordprocessingShape">
                    <wps:wsp>
                      <wps:cNvSpPr/>
                      <wps:spPr>
                        <a:xfrm>
                          <a:off x="0" y="0"/>
                          <a:ext cx="347980" cy="184150"/>
                        </a:xfrm>
                        <a:prstGeom prst="rect">
                          <a:avLst/>
                        </a:prstGeom>
                      </wps:spPr>
                      <wps:txbx>
                        <w:txbxContent>
                          <w:p w:rsidR="00416C71" w:rsidRDefault="00416C71" w:rsidP="005241B9">
                            <w:pPr>
                              <w:pStyle w:val="a9"/>
                              <w:spacing w:before="0" w:beforeAutospacing="0" w:after="0" w:afterAutospacing="0"/>
                              <w:jc w:val="both"/>
                            </w:pPr>
                            <w:r>
                              <w:rPr>
                                <w:rFonts w:ascii="Times New Roman" w:eastAsia="MS Mincho" w:hAnsi="Times New Roman" w:cstheme="minorBidi"/>
                                <w:b/>
                                <w:bCs/>
                                <w:color w:val="C00000"/>
                                <w:kern w:val="2"/>
                                <w:sz w:val="20"/>
                                <w:szCs w:val="20"/>
                              </w:rPr>
                              <w:t xml:space="preserve"> </w:t>
                            </w:r>
                            <w:r>
                              <w:rPr>
                                <w:rFonts w:ascii="Times New Roman" w:eastAsia="MS Mincho" w:hAnsi="Times New Roman" w:cstheme="minorBidi"/>
                                <w:b/>
                                <w:bCs/>
                                <w:color w:val="FF0000"/>
                                <w:kern w:val="2"/>
                                <w:sz w:val="20"/>
                                <w:szCs w:val="20"/>
                              </w:rPr>
                              <w:t>[M</w:t>
                            </w:r>
                            <w:r>
                              <w:rPr>
                                <w:rFonts w:ascii="Times New Roman" w:hAnsi="Times New Roman" w:cs="Times New Roman"/>
                                <w:b/>
                                <w:bCs/>
                                <w:color w:val="FF0000"/>
                                <w:kern w:val="2"/>
                                <w:sz w:val="20"/>
                                <w:szCs w:val="20"/>
                              </w:rPr>
                              <w:t>+</w:t>
                            </w:r>
                            <w:r>
                              <w:rPr>
                                <w:rFonts w:ascii="Times New Roman" w:eastAsia="MS Mincho" w:hAnsi="Times New Roman" w:cstheme="minorBidi"/>
                                <w:b/>
                                <w:bCs/>
                                <w:color w:val="FF0000"/>
                                <w:kern w:val="2"/>
                                <w:sz w:val="20"/>
                                <w:szCs w:val="20"/>
                              </w:rPr>
                              <w:t>Na]</w:t>
                            </w:r>
                            <w:r>
                              <w:rPr>
                                <w:rFonts w:ascii="Times New Roman" w:eastAsia="MS Mincho" w:hAnsi="Times New Roman" w:cstheme="minorBidi"/>
                                <w:b/>
                                <w:bCs/>
                                <w:color w:val="FF0000"/>
                                <w:kern w:val="2"/>
                                <w:position w:val="6"/>
                                <w:sz w:val="20"/>
                                <w:szCs w:val="20"/>
                                <w:vertAlign w:val="superscript"/>
                              </w:rPr>
                              <w:t>+</w:t>
                            </w:r>
                          </w:p>
                        </w:txbxContent>
                      </wps:txbx>
                      <wps:bodyPr wrap="square">
                        <a:noAutofit/>
                      </wps:bodyPr>
                    </wps:wsp>
                  </a:graphicData>
                </a:graphic>
                <wp14:sizeRelH relativeFrom="page">
                  <wp14:pctWidth>0</wp14:pctWidth>
                </wp14:sizeRelH>
                <wp14:sizeRelV relativeFrom="page">
                  <wp14:pctHeight>0</wp14:pctHeight>
                </wp14:sizeRelV>
              </wp:anchor>
            </w:drawing>
          </mc:Choice>
          <mc:Fallback>
            <w:pict>
              <v:rect w14:anchorId="2171E57D" id="矩形 124" o:spid="_x0000_s1027" style="position:absolute;margin-left:178.8pt;margin-top:6.6pt;width:27.4pt;height: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" filled="f" stroked="f">
                <v:textbox>
                  <w:txbxContent>
                    <w:p w:rsidR="00416C71" w:rsidRDefault="00416C71" w:rsidP="005241B9">
                      <w:pPr>
                        <w:pStyle w:val="a9"/>
                        <w:spacing w:before="0" w:beforeAutospacing="0" w:after="0" w:afterAutospacing="0"/>
                        <w:jc w:val="both"/>
                      </w:pPr>
                      <w:r>
                        <w:rPr>
                          <w:rFonts w:ascii="Times New Roman" w:eastAsia="MS Mincho" w:hAnsi="Times New Roman" w:cstheme="minorBidi"/>
                          <w:b/>
                          <w:bCs/>
                          <w:color w:val="C00000"/>
                          <w:kern w:val="2"/>
                          <w:sz w:val="20"/>
                          <w:szCs w:val="20"/>
                        </w:rPr>
                        <w:t xml:space="preserve"> </w:t>
                      </w:r>
                      <w:r>
                        <w:rPr>
                          <w:rFonts w:ascii="Times New Roman" w:eastAsia="MS Mincho" w:hAnsi="Times New Roman" w:cstheme="minorBidi"/>
                          <w:b/>
                          <w:bCs/>
                          <w:color w:val="FF0000"/>
                          <w:kern w:val="2"/>
                          <w:sz w:val="20"/>
                          <w:szCs w:val="20"/>
                        </w:rPr>
                        <w:t>[M</w:t>
                      </w:r>
                      <w:r>
                        <w:rPr>
                          <w:rFonts w:ascii="Times New Roman" w:hAnsi="Times New Roman" w:cs="Times New Roman"/>
                          <w:b/>
                          <w:bCs/>
                          <w:color w:val="FF0000"/>
                          <w:kern w:val="2"/>
                          <w:sz w:val="20"/>
                          <w:szCs w:val="20"/>
                        </w:rPr>
                        <w:t>+</w:t>
                      </w:r>
                      <w:proofErr w:type="gramStart"/>
                      <w:r>
                        <w:rPr>
                          <w:rFonts w:ascii="Times New Roman" w:eastAsia="MS Mincho" w:hAnsi="Times New Roman" w:cstheme="minorBidi"/>
                          <w:b/>
                          <w:bCs/>
                          <w:color w:val="FF0000"/>
                          <w:kern w:val="2"/>
                          <w:sz w:val="20"/>
                          <w:szCs w:val="20"/>
                        </w:rPr>
                        <w:t>Na]</w:t>
                      </w:r>
                      <w:r>
                        <w:rPr>
                          <w:rFonts w:ascii="Times New Roman" w:eastAsia="MS Mincho" w:hAnsi="Times New Roman" w:cstheme="minorBidi"/>
                          <w:b/>
                          <w:bCs/>
                          <w:color w:val="FF0000"/>
                          <w:kern w:val="2"/>
                          <w:position w:val="6"/>
                          <w:sz w:val="20"/>
                          <w:szCs w:val="20"/>
                          <w:vertAlign w:val="superscript"/>
                        </w:rPr>
                        <w:t>+</w:t>
                      </w:r>
                      <w:proofErr w:type="gramEnd"/>
                    </w:p>
                  </w:txbxContent>
                </v:textbox>
              </v:rect>
            </w:pict>
          </mc:Fallback>
        </mc:AlternateContent>
      </w:r>
      <w:r w:rsidRPr="00765361">
        <w:rPr>
          <w:b/>
          <w:lang w:bidi="en-US"/>
        </w:rPr>
        <w:t>Figure S</w:t>
      </w:r>
      <w:r w:rsidRPr="00765361">
        <w:rPr>
          <w:rFonts w:eastAsia="宋体"/>
          <w:b/>
          <w:lang w:bidi="en-US"/>
        </w:rPr>
        <w:t>21</w:t>
      </w:r>
      <w:r w:rsidRPr="00765361">
        <w:rPr>
          <w:b/>
          <w:lang w:bidi="en-US"/>
        </w:rPr>
        <w:t>.</w:t>
      </w:r>
      <w:r w:rsidRPr="00765361">
        <w:rPr>
          <w:rFonts w:eastAsia="宋体"/>
          <w:b/>
          <w:lang w:bidi="en-US"/>
        </w:rPr>
        <w:t xml:space="preserve"> </w:t>
      </w:r>
      <w:r w:rsidRPr="00765361">
        <w:rPr>
          <w:lang w:bidi="en-US"/>
        </w:rPr>
        <w:t xml:space="preserve">HRMS of </w:t>
      </w:r>
      <w:r>
        <w:rPr>
          <w:rFonts w:eastAsia="等线"/>
        </w:rPr>
        <w:t xml:space="preserve">compound </w:t>
      </w:r>
      <w:r>
        <w:rPr>
          <w:rFonts w:eastAsia="等线"/>
          <w:b/>
        </w:rPr>
        <w:t>2</w:t>
      </w:r>
      <w:r w:rsidRPr="00765361">
        <w:rPr>
          <w:lang w:bidi="en-US"/>
        </w:rPr>
        <w:t>.</w:t>
      </w:r>
    </w:p>
    <w:p w:rsidR="00416C71" w:rsidRPr="00765361" w:rsidRDefault="00416C71" w:rsidP="005241B9">
      <w:pPr>
        <w:pStyle w:val="Maintext"/>
        <w:spacing w:line="360" w:lineRule="auto"/>
        <w:ind w:left="240" w:hangingChars="100" w:hanging="240"/>
        <w:rPr>
          <w:lang w:bidi="en-US"/>
        </w:rPr>
      </w:pPr>
    </w:p>
    <w:p w:rsidR="00416C71" w:rsidRPr="00765361" w:rsidRDefault="00416C71" w:rsidP="005241B9">
      <w:pPr>
        <w:pStyle w:val="Maintext"/>
        <w:spacing w:line="360" w:lineRule="auto"/>
        <w:ind w:left="240" w:hangingChars="100" w:hanging="240"/>
        <w:rPr>
          <w:lang w:bidi="en-US"/>
        </w:rPr>
      </w:pPr>
      <w:r w:rsidRPr="00765361">
        <w:rPr>
          <w:lang w:bidi="en-US"/>
        </w:rPr>
        <w:object w:dxaOrig="16032" w:dyaOrig="3581">
          <v:shape id="_x0000_i1030" type="#_x0000_t75" style="width:414.4pt;height:91.9pt" o:ole="">
            <v:imagedata r:id="rId37" o:title=""/>
          </v:shape>
          <o:OLEObject Type="Embed" ProgID="ChemDraw.Document.6.0" ShapeID="_x0000_i1030" DrawAspect="Content" ObjectID="_1765818863" r:id="rId38"/>
        </w:object>
      </w:r>
    </w:p>
    <w:p w:rsidR="00416C71" w:rsidRPr="00765361" w:rsidRDefault="00416C71" w:rsidP="005241B9">
      <w:pPr>
        <w:pStyle w:val="Maintext"/>
        <w:spacing w:afterLines="50" w:after="156" w:line="360" w:lineRule="auto"/>
        <w:ind w:left="240" w:hangingChars="100" w:hanging="240"/>
        <w:rPr>
          <w:lang w:bidi="en-US"/>
        </w:rPr>
      </w:pPr>
      <w:r w:rsidRPr="00765361">
        <w:rPr>
          <w:b/>
          <w:lang w:bidi="en-US"/>
        </w:rPr>
        <w:t>Scheme S6</w:t>
      </w:r>
      <w:r w:rsidRPr="00765361">
        <w:rPr>
          <w:lang w:bidi="en-US"/>
        </w:rPr>
        <w:t xml:space="preserve">. Synthesis of monomer </w:t>
      </w:r>
      <w:r w:rsidRPr="00765361">
        <w:rPr>
          <w:b/>
          <w:lang w:bidi="en-US"/>
        </w:rPr>
        <w:t>M2</w:t>
      </w:r>
      <w:r w:rsidRPr="00765361">
        <w:rPr>
          <w:lang w:bidi="en-US"/>
        </w:rPr>
        <w:t>.</w:t>
      </w: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 xml:space="preserve">The </w:t>
      </w:r>
      <w:r>
        <w:rPr>
          <w:rFonts w:eastAsia="等线"/>
        </w:rPr>
        <w:t xml:space="preserve">compound </w:t>
      </w:r>
      <w:r>
        <w:rPr>
          <w:rFonts w:eastAsia="等线"/>
          <w:b/>
        </w:rPr>
        <w:t>2</w:t>
      </w:r>
      <w:r w:rsidRPr="00765361">
        <w:rPr>
          <w:rFonts w:eastAsia="等线"/>
          <w:color w:val="000000" w:themeColor="text1"/>
        </w:rPr>
        <w:t xml:space="preserve"> (1.3 g, 3.0 mmol) and 1, 4-dibromo-2,</w:t>
      </w:r>
      <w:r>
        <w:rPr>
          <w:rFonts w:eastAsia="等线"/>
          <w:color w:val="000000" w:themeColor="text1"/>
        </w:rPr>
        <w:t xml:space="preserve"> 5-dihexylbenzene (0.60 g, 1.5 </w:t>
      </w:r>
      <w:r w:rsidRPr="00765361">
        <w:rPr>
          <w:rFonts w:eastAsia="等线"/>
          <w:color w:val="000000" w:themeColor="text1"/>
        </w:rPr>
        <w:t xml:space="preserve">mmol) were dissolved in 150 mL </w:t>
      </w:r>
      <w:r w:rsidRPr="00765361">
        <w:rPr>
          <w:color w:val="000000" w:themeColor="text1"/>
        </w:rPr>
        <w:t>2-Methyltetrahydrofuran</w:t>
      </w:r>
      <w:r w:rsidRPr="00765361">
        <w:rPr>
          <w:rFonts w:eastAsia="等线"/>
          <w:color w:val="000000" w:themeColor="text1"/>
        </w:rPr>
        <w:t xml:space="preserve"> and 30 mL water (5:1). After addition of Pd(dppf)Cl</w:t>
      </w:r>
      <w:r w:rsidRPr="00765361">
        <w:rPr>
          <w:rFonts w:eastAsia="等线"/>
          <w:color w:val="000000" w:themeColor="text1"/>
          <w:vertAlign w:val="subscript"/>
        </w:rPr>
        <w:t>2</w:t>
      </w:r>
      <w:r w:rsidRPr="00765361">
        <w:rPr>
          <w:rFonts w:eastAsia="等线"/>
          <w:color w:val="000000" w:themeColor="text1"/>
        </w:rPr>
        <w:t xml:space="preserve"> (54 </w:t>
      </w:r>
      <w:r>
        <w:rPr>
          <w:rFonts w:eastAsia="等线"/>
          <w:color w:val="000000" w:themeColor="text1"/>
        </w:rPr>
        <w:t>m</w:t>
      </w:r>
      <w:r w:rsidRPr="00765361">
        <w:rPr>
          <w:rFonts w:eastAsia="等线"/>
          <w:color w:val="000000" w:themeColor="text1"/>
        </w:rPr>
        <w:t>g, 0.075 mmol) and 30 mL Et</w:t>
      </w:r>
      <w:r w:rsidRPr="00765361">
        <w:rPr>
          <w:rFonts w:eastAsia="等线"/>
          <w:color w:val="000000" w:themeColor="text1"/>
          <w:vertAlign w:val="subscript"/>
        </w:rPr>
        <w:t>3</w:t>
      </w:r>
      <w:r w:rsidRPr="00765361">
        <w:rPr>
          <w:rFonts w:eastAsia="等线"/>
          <w:color w:val="000000" w:themeColor="text1"/>
        </w:rPr>
        <w:t xml:space="preserve">N, the mixture was stirred at 70 </w:t>
      </w:r>
      <w:r w:rsidRPr="00765361">
        <w:rPr>
          <w:color w:val="000000" w:themeColor="text1"/>
        </w:rPr>
        <w:t xml:space="preserve">℃ </w:t>
      </w:r>
      <w:r w:rsidRPr="00765361">
        <w:rPr>
          <w:rFonts w:eastAsia="等线"/>
          <w:color w:val="000000" w:themeColor="text1"/>
        </w:rPr>
        <w:t xml:space="preserve">for 12 hours under a nitrogen atmosphere. </w:t>
      </w:r>
      <w:r>
        <w:rPr>
          <w:rFonts w:eastAsia="等线"/>
          <w:color w:val="000000" w:themeColor="text1"/>
        </w:rPr>
        <w:t>T</w:t>
      </w:r>
      <w:r w:rsidRPr="00765361">
        <w:rPr>
          <w:rFonts w:eastAsia="等线"/>
          <w:color w:val="000000" w:themeColor="text1"/>
        </w:rPr>
        <w:t>he mixture was cooled to the room temperature, extracted with dichloromethane and washed by brine.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solvent was removed under vacuum and the residue was purified by column chromatography (silica gel,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3:1) to afford </w:t>
      </w:r>
      <w:r w:rsidRPr="00765361">
        <w:rPr>
          <w:rFonts w:eastAsia="等线"/>
          <w:b/>
          <w:color w:val="000000" w:themeColor="text1"/>
        </w:rPr>
        <w:t>M2</w:t>
      </w:r>
      <w:r w:rsidRPr="00765361">
        <w:rPr>
          <w:rFonts w:eastAsia="等线"/>
          <w:color w:val="000000" w:themeColor="text1"/>
        </w:rPr>
        <w:t xml:space="preserve"> (0.38 g, 31%) as a white solid. </w:t>
      </w: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 xml:space="preserve">m. p. 190 - 192 </w:t>
      </w:r>
      <w:r w:rsidRPr="00765361">
        <w:rPr>
          <w:rFonts w:eastAsia="等线"/>
          <w:color w:val="000000" w:themeColor="text1"/>
          <w:vertAlign w:val="superscript"/>
        </w:rPr>
        <w:t>o</w:t>
      </w:r>
      <w:r w:rsidRPr="00765361">
        <w:rPr>
          <w:rFonts w:eastAsia="等线"/>
          <w:color w:val="000000" w:themeColor="text1"/>
        </w:rPr>
        <w:t xml:space="preserve">C. </w:t>
      </w:r>
      <w:r w:rsidRPr="00765361">
        <w:rPr>
          <w:color w:val="000000" w:themeColor="text1"/>
          <w:vertAlign w:val="superscript"/>
        </w:rPr>
        <w:t>1</w:t>
      </w:r>
      <w:r w:rsidRPr="00765361">
        <w:rPr>
          <w:color w:val="000000" w:themeColor="text1"/>
        </w:rPr>
        <w:t>H NMR (400 MHz, CDCl</w:t>
      </w:r>
      <w:r w:rsidRPr="00765361">
        <w:rPr>
          <w:color w:val="000000" w:themeColor="text1"/>
          <w:vertAlign w:val="subscript"/>
        </w:rPr>
        <w:t>3</w:t>
      </w:r>
      <w:r w:rsidRPr="00765361">
        <w:rPr>
          <w:color w:val="000000" w:themeColor="text1"/>
        </w:rPr>
        <w:t xml:space="preserve">) </w:t>
      </w:r>
      <w:r w:rsidRPr="00765361">
        <w:rPr>
          <w:i/>
          <w:color w:val="000000" w:themeColor="text1"/>
        </w:rPr>
        <w:t>δ</w:t>
      </w:r>
      <w:r w:rsidRPr="00765361">
        <w:rPr>
          <w:color w:val="000000" w:themeColor="text1"/>
        </w:rPr>
        <w:t xml:space="preserve"> 7.71 (d, </w:t>
      </w:r>
      <w:r w:rsidRPr="00765361">
        <w:rPr>
          <w:i/>
          <w:iCs/>
          <w:color w:val="000000" w:themeColor="text1"/>
        </w:rPr>
        <w:t>J</w:t>
      </w:r>
      <w:r w:rsidRPr="00765361">
        <w:rPr>
          <w:color w:val="000000" w:themeColor="text1"/>
        </w:rPr>
        <w:t xml:space="preserve"> = 8.3 Hz, 8H), 7.62 (d, </w:t>
      </w:r>
      <w:r w:rsidRPr="00765361">
        <w:rPr>
          <w:i/>
          <w:iCs/>
          <w:color w:val="000000" w:themeColor="text1"/>
        </w:rPr>
        <w:t>J</w:t>
      </w:r>
      <w:r w:rsidRPr="00765361">
        <w:rPr>
          <w:color w:val="000000" w:themeColor="text1"/>
        </w:rPr>
        <w:t xml:space="preserve"> = 8.3 Hz, 4H), 7.46 (d, </w:t>
      </w:r>
      <w:r w:rsidRPr="00765361">
        <w:rPr>
          <w:i/>
          <w:iCs/>
          <w:color w:val="000000" w:themeColor="text1"/>
        </w:rPr>
        <w:t>J</w:t>
      </w:r>
      <w:r w:rsidRPr="00765361">
        <w:rPr>
          <w:color w:val="000000" w:themeColor="text1"/>
        </w:rPr>
        <w:t xml:space="preserve"> = 8.2 Hz, 4H), 7.33 (d, </w:t>
      </w:r>
      <w:r w:rsidRPr="00765361">
        <w:rPr>
          <w:i/>
          <w:iCs/>
          <w:color w:val="000000" w:themeColor="text1"/>
        </w:rPr>
        <w:t>J</w:t>
      </w:r>
      <w:r w:rsidRPr="00765361">
        <w:rPr>
          <w:color w:val="000000" w:themeColor="text1"/>
        </w:rPr>
        <w:t xml:space="preserve"> = 8.9 Hz, 2H), 7.21 (s, 2H), 6.64 - 6.57 (m, 4H), 3.88 (s, 6H), 3.85 (s, 6H), 2.71 - 2.56 (m, 4H), 1.35 - 1.09 (m, 16H), 0.82 (t, </w:t>
      </w:r>
      <w:r w:rsidRPr="00765361">
        <w:rPr>
          <w:i/>
          <w:iCs/>
          <w:color w:val="000000" w:themeColor="text1"/>
        </w:rPr>
        <w:t>J</w:t>
      </w:r>
      <w:r w:rsidRPr="00765361">
        <w:rPr>
          <w:color w:val="000000" w:themeColor="text1"/>
        </w:rPr>
        <w:t xml:space="preserve"> = 6.9 Hz, 6H). </w:t>
      </w:r>
      <w:r w:rsidRPr="00765361">
        <w:rPr>
          <w:color w:val="000000" w:themeColor="text1"/>
          <w:vertAlign w:val="superscript"/>
        </w:rPr>
        <w:t>13</w:t>
      </w:r>
      <w:r w:rsidRPr="00765361">
        <w:rPr>
          <w:color w:val="000000" w:themeColor="text1"/>
        </w:rPr>
        <w:t>C NMR (101 MHz, CDCl</w:t>
      </w:r>
      <w:r w:rsidRPr="00765361">
        <w:rPr>
          <w:color w:val="000000" w:themeColor="text1"/>
          <w:vertAlign w:val="subscript"/>
        </w:rPr>
        <w:t>3</w:t>
      </w:r>
      <w:r w:rsidRPr="00765361">
        <w:rPr>
          <w:color w:val="000000" w:themeColor="text1"/>
        </w:rPr>
        <w:t xml:space="preserve">) </w:t>
      </w:r>
      <w:r w:rsidRPr="00765361">
        <w:rPr>
          <w:i/>
          <w:color w:val="000000" w:themeColor="text1"/>
        </w:rPr>
        <w:t>δ</w:t>
      </w:r>
      <w:r w:rsidRPr="00765361">
        <w:rPr>
          <w:color w:val="000000" w:themeColor="text1"/>
        </w:rPr>
        <w:t xml:space="preserve"> 160.54, 157.70, 140.99, 140.59, 139.50, 139.13, 137.77, 137.52, 131.36, 131.12, 129.97, 129.88, 126.82, 126.78, 123.28, 104.87, 99.21, 55.74, 55.58, 32.85, 31.66, 31.61, 29.38, 22.64, 14.20. HRMS (ESI, m/z): calcd. for [M+H]</w:t>
      </w:r>
      <w:r w:rsidRPr="00765361">
        <w:rPr>
          <w:color w:val="000000" w:themeColor="text1"/>
          <w:vertAlign w:val="superscript"/>
        </w:rPr>
        <w:t>+</w:t>
      </w:r>
      <w:r w:rsidRPr="00765361">
        <w:rPr>
          <w:color w:val="000000" w:themeColor="text1"/>
        </w:rPr>
        <w:t>, 823.472</w:t>
      </w:r>
      <w:r>
        <w:rPr>
          <w:color w:val="000000" w:themeColor="text1"/>
        </w:rPr>
        <w:t>1</w:t>
      </w:r>
      <w:r w:rsidRPr="00765361">
        <w:rPr>
          <w:color w:val="000000" w:themeColor="text1"/>
        </w:rPr>
        <w:t>; found, 823.470</w:t>
      </w:r>
      <w:r>
        <w:rPr>
          <w:color w:val="000000" w:themeColor="text1"/>
        </w:rPr>
        <w:t>8</w:t>
      </w:r>
      <w:r w:rsidRPr="00765361">
        <w:rPr>
          <w:color w:val="000000" w:themeColor="text1"/>
        </w:rPr>
        <w:t xml:space="preserve">. </w:t>
      </w: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color w:val="C00000"/>
        </w:rPr>
      </w:pPr>
      <w:r w:rsidRPr="00765361">
        <w:rPr>
          <w:rFonts w:ascii="Times New Roman" w:hAnsi="Times New Roman" w:cs="Times New Roman"/>
          <w:noProof/>
        </w:rPr>
        <w:drawing>
          <wp:inline distT="0" distB="0" distL="0" distR="0" wp14:anchorId="56681CCF" wp14:editId="7C3E0451">
            <wp:extent cx="5275580" cy="3677920"/>
            <wp:effectExtent l="0" t="0" r="127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position w:val="2"/>
        </w:rPr>
        <w:t xml:space="preserve">Figure S22. </w:t>
      </w:r>
      <w:r w:rsidRPr="00765361">
        <w:rPr>
          <w:color w:val="000000" w:themeColor="text1"/>
          <w:position w:val="2"/>
          <w:vertAlign w:val="superscript"/>
        </w:rPr>
        <w:t>1</w:t>
      </w:r>
      <w:r w:rsidRPr="00765361">
        <w:rPr>
          <w:color w:val="000000" w:themeColor="text1"/>
          <w:position w:val="2"/>
        </w:rPr>
        <w:t xml:space="preserve">H </w:t>
      </w:r>
      <w:r w:rsidRPr="00765361">
        <w:rPr>
          <w:color w:val="000000" w:themeColor="text1"/>
          <w:spacing w:val="-2"/>
          <w:position w:val="2"/>
        </w:rPr>
        <w:t xml:space="preserve">NMR </w:t>
      </w:r>
      <w:r w:rsidRPr="00765361">
        <w:rPr>
          <w:color w:val="000000" w:themeColor="text1"/>
          <w:position w:val="2"/>
        </w:rPr>
        <w:t>spectrum (</w:t>
      </w:r>
      <w:r w:rsidRPr="00765361">
        <w:rPr>
          <w:rFonts w:eastAsia="宋体"/>
          <w:color w:val="000000" w:themeColor="text1"/>
          <w:position w:val="2"/>
        </w:rPr>
        <w:t>4</w:t>
      </w:r>
      <w:r w:rsidRPr="00765361">
        <w:rPr>
          <w:color w:val="000000" w:themeColor="text1"/>
          <w:position w:val="2"/>
        </w:rPr>
        <w:t>00 MHz, CDCl</w:t>
      </w:r>
      <w:r w:rsidRPr="00765361">
        <w:rPr>
          <w:color w:val="000000" w:themeColor="text1"/>
          <w:vertAlign w:val="subscript"/>
        </w:rPr>
        <w:t>3</w:t>
      </w:r>
      <w:r w:rsidRPr="00765361">
        <w:rPr>
          <w:color w:val="000000" w:themeColor="text1"/>
          <w:position w:val="2"/>
        </w:rPr>
        <w:t xml:space="preserve">, 298K) of monomer </w:t>
      </w:r>
      <w:r w:rsidRPr="00765361">
        <w:rPr>
          <w:b/>
          <w:color w:val="000000" w:themeColor="text1"/>
          <w:position w:val="2"/>
        </w:rPr>
        <w:t>M2</w:t>
      </w:r>
      <w:r w:rsidRPr="00765361">
        <w:rPr>
          <w:color w:val="000000" w:themeColor="text1"/>
          <w:lang w:bidi="en-US"/>
        </w:rPr>
        <w:t>.</w:t>
      </w:r>
    </w:p>
    <w:p w:rsidR="00416C71" w:rsidRPr="00765361" w:rsidRDefault="00416C71" w:rsidP="007B0510">
      <w:pPr>
        <w:pStyle w:val="Maintext"/>
        <w:spacing w:line="360" w:lineRule="auto"/>
        <w:jc w:val="center"/>
        <w:rPr>
          <w:rFonts w:eastAsia="等线"/>
          <w:color w:val="C00000"/>
        </w:rPr>
      </w:pPr>
      <w:r w:rsidRPr="00765361">
        <w:rPr>
          <w:noProof/>
        </w:rPr>
        <w:drawing>
          <wp:inline distT="0" distB="0" distL="0" distR="0" wp14:anchorId="73262137" wp14:editId="409C6D4B">
            <wp:extent cx="4663440" cy="3257434"/>
            <wp:effectExtent l="0" t="0" r="3810" b="63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670241" cy="3262185"/>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w:t>
      </w:r>
      <w:r w:rsidRPr="00765361">
        <w:rPr>
          <w:rFonts w:eastAsia="宋体"/>
          <w:b/>
          <w:color w:val="000000" w:themeColor="text1"/>
          <w:lang w:bidi="en-US"/>
        </w:rPr>
        <w:t xml:space="preserve"> </w:t>
      </w:r>
      <w:r w:rsidRPr="00765361">
        <w:rPr>
          <w:b/>
          <w:color w:val="000000" w:themeColor="text1"/>
          <w:lang w:bidi="en-US"/>
        </w:rPr>
        <w:t xml:space="preserve">S23. </w:t>
      </w:r>
      <w:r w:rsidRPr="00765361">
        <w:rPr>
          <w:color w:val="000000" w:themeColor="text1"/>
          <w:vertAlign w:val="superscript"/>
          <w:lang w:bidi="en-US"/>
        </w:rPr>
        <w:t>13</w:t>
      </w:r>
      <w:r w:rsidRPr="00765361">
        <w:rPr>
          <w:color w:val="000000" w:themeColor="text1"/>
          <w:lang w:bidi="en-US"/>
        </w:rPr>
        <w:t>C NMR spectrum (101 MHz, CDCl</w:t>
      </w:r>
      <w:r w:rsidRPr="00765361">
        <w:rPr>
          <w:color w:val="000000" w:themeColor="text1"/>
          <w:vertAlign w:val="subscript"/>
          <w:lang w:bidi="en-US"/>
        </w:rPr>
        <w:t>3</w:t>
      </w:r>
      <w:r w:rsidRPr="00765361">
        <w:rPr>
          <w:color w:val="000000" w:themeColor="text1"/>
          <w:lang w:bidi="en-US"/>
        </w:rPr>
        <w:t>, 298K) of</w:t>
      </w:r>
      <w:r w:rsidRPr="00765361">
        <w:rPr>
          <w:rFonts w:eastAsia="宋体"/>
          <w:color w:val="000000" w:themeColor="text1"/>
          <w:lang w:bidi="en-US"/>
        </w:rPr>
        <w:t xml:space="preserve"> </w:t>
      </w:r>
      <w:r w:rsidRPr="00765361">
        <w:rPr>
          <w:color w:val="000000" w:themeColor="text1"/>
          <w:lang w:bidi="en-US"/>
        </w:rPr>
        <w:t xml:space="preserve">monomer </w:t>
      </w:r>
      <w:r w:rsidRPr="00765361">
        <w:rPr>
          <w:b/>
          <w:color w:val="000000" w:themeColor="text1"/>
          <w:lang w:bidi="en-US"/>
        </w:rPr>
        <w:t>M2</w:t>
      </w:r>
      <w:r w:rsidRPr="00765361">
        <w:rPr>
          <w:color w:val="000000" w:themeColor="text1"/>
          <w:lang w:bidi="en-US"/>
        </w:rPr>
        <w:t>.</w:t>
      </w:r>
    </w:p>
    <w:p w:rsidR="00416C71" w:rsidRPr="00765361" w:rsidRDefault="00416C71" w:rsidP="005241B9">
      <w:pPr>
        <w:pStyle w:val="Maintext"/>
        <w:spacing w:line="360" w:lineRule="auto"/>
        <w:ind w:left="240" w:hangingChars="100" w:hanging="240"/>
        <w:jc w:val="center"/>
        <w:rPr>
          <w:lang w:bidi="en-US"/>
        </w:rPr>
      </w:pPr>
      <w:r w:rsidRPr="00765361">
        <w:rPr>
          <w:noProof/>
        </w:rPr>
        <w:drawing>
          <wp:inline distT="0" distB="0" distL="0" distR="0" wp14:anchorId="18D52A07" wp14:editId="3C2F0BB4">
            <wp:extent cx="3640093" cy="4596384"/>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1">
                      <a:extLst>
                        <a:ext uri="{28A0092B-C50C-407E-A947-70E740481C1C}">
                          <a14:useLocalDpi xmlns:a14="http://schemas.microsoft.com/office/drawing/2010/main" val="0"/>
                        </a:ext>
                      </a:extLst>
                    </a:blip>
                    <a:srcRect t="3316" r="1143" b="842"/>
                    <a:stretch>
                      <a:fillRect/>
                    </a:stretch>
                  </pic:blipFill>
                  <pic:spPr bwMode="auto">
                    <a:xfrm>
                      <a:off x="0" y="0"/>
                      <a:ext cx="3660731" cy="4622443"/>
                    </a:xfrm>
                    <a:prstGeom prst="rect">
                      <a:avLst/>
                    </a:prstGeom>
                    <a:noFill/>
                    <a:ln>
                      <a:noFill/>
                    </a:ln>
                  </pic:spPr>
                </pic:pic>
              </a:graphicData>
            </a:graphic>
          </wp:inline>
        </w:drawing>
      </w:r>
    </w:p>
    <w:p w:rsidR="00416C71" w:rsidRPr="00765361" w:rsidRDefault="00416C71" w:rsidP="00AE1B63">
      <w:pPr>
        <w:pStyle w:val="Maintext"/>
        <w:spacing w:line="360" w:lineRule="auto"/>
        <w:rPr>
          <w:b/>
          <w:color w:val="000000" w:themeColor="text1"/>
          <w:lang w:bidi="en-US"/>
        </w:rPr>
      </w:pPr>
      <w:r w:rsidRPr="00765361">
        <w:rPr>
          <w:b/>
          <w:color w:val="000000" w:themeColor="text1"/>
          <w:lang w:bidi="en-US"/>
        </w:rPr>
        <w:t>Figure S</w:t>
      </w:r>
      <w:r w:rsidRPr="00765361">
        <w:rPr>
          <w:rFonts w:eastAsia="宋体"/>
          <w:b/>
          <w:color w:val="000000" w:themeColor="text1"/>
          <w:lang w:bidi="en-US"/>
        </w:rPr>
        <w:t>24</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monomer </w:t>
      </w:r>
      <w:r w:rsidRPr="00765361">
        <w:rPr>
          <w:b/>
          <w:color w:val="000000" w:themeColor="text1"/>
          <w:lang w:bidi="en-US"/>
        </w:rPr>
        <w:t>M2</w:t>
      </w:r>
      <w:r w:rsidRPr="00765361">
        <w:rPr>
          <w:color w:val="000000" w:themeColor="text1"/>
          <w:lang w:bidi="en-US"/>
        </w:rPr>
        <w:t>.</w:t>
      </w:r>
    </w:p>
    <w:p w:rsidR="00416C71" w:rsidRPr="00765361" w:rsidRDefault="00416C71" w:rsidP="005241B9">
      <w:pPr>
        <w:pStyle w:val="Maintext"/>
        <w:spacing w:line="360" w:lineRule="auto"/>
        <w:jc w:val="center"/>
        <w:rPr>
          <w:rFonts w:eastAsiaTheme="minorEastAsia"/>
        </w:rPr>
      </w:pPr>
      <w:r w:rsidRPr="00765361">
        <w:rPr>
          <w:rFonts w:eastAsiaTheme="minorEastAsia"/>
        </w:rPr>
        <w:object w:dxaOrig="11268" w:dyaOrig="6443">
          <v:shape id="_x0000_i1031" type="#_x0000_t75" alt="" style="width:397.15pt;height:229.15pt" o:ole="">
            <v:imagedata r:id="rId42" o:title=""/>
            <o:lock v:ext="edit" aspectratio="f"/>
          </v:shape>
          <o:OLEObject Type="Embed" ProgID="ChemDraw.Document.6.0" ShapeID="_x0000_i1031" DrawAspect="Content" ObjectID="_1765818864" r:id="rId43"/>
        </w:object>
      </w:r>
    </w:p>
    <w:p w:rsidR="00416C71" w:rsidRPr="00765361" w:rsidRDefault="00416C71" w:rsidP="005241B9">
      <w:pPr>
        <w:pStyle w:val="Maintext"/>
        <w:spacing w:line="360" w:lineRule="auto"/>
        <w:jc w:val="left"/>
        <w:rPr>
          <w:rFonts w:eastAsiaTheme="minorEastAsia"/>
        </w:rPr>
      </w:pPr>
      <w:r w:rsidRPr="00765361">
        <w:rPr>
          <w:rFonts w:eastAsiaTheme="minorEastAsia"/>
          <w:b/>
        </w:rPr>
        <w:t>Scheme S7</w:t>
      </w:r>
      <w:r w:rsidRPr="00765361">
        <w:rPr>
          <w:rFonts w:eastAsiaTheme="minorEastAsia"/>
        </w:rPr>
        <w:t xml:space="preserve">. Synthesis of </w:t>
      </w:r>
      <w:r w:rsidRPr="00765361">
        <w:rPr>
          <w:rFonts w:eastAsiaTheme="minorEastAsia"/>
          <w:b/>
        </w:rPr>
        <w:t>HP[</w:t>
      </w:r>
      <w:r w:rsidRPr="00765361">
        <w:rPr>
          <w:rFonts w:eastAsiaTheme="minorEastAsia"/>
          <w:b/>
          <w:i/>
        </w:rPr>
        <w:t>n</w:t>
      </w:r>
      <w:r w:rsidRPr="00765361">
        <w:rPr>
          <w:rFonts w:eastAsiaTheme="minorEastAsia"/>
          <w:b/>
        </w:rPr>
        <w:t>]s</w:t>
      </w:r>
      <w:r w:rsidRPr="00765361">
        <w:rPr>
          <w:rFonts w:eastAsiaTheme="minorEastAsia"/>
        </w:rPr>
        <w:t>.</w:t>
      </w: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color w:val="000000" w:themeColor="text1"/>
        </w:rPr>
      </w:pPr>
      <w:r w:rsidRPr="00D4309E">
        <w:rPr>
          <w:rFonts w:ascii="Times New Roman" w:eastAsia="等线" w:hAnsi="Times New Roman" w:cs="Times New Roman"/>
          <w:b/>
          <w:color w:val="000000" w:themeColor="text1"/>
        </w:rPr>
        <w:t>M2</w:t>
      </w:r>
      <w:r w:rsidRPr="00D4309E">
        <w:rPr>
          <w:rFonts w:ascii="Times New Roman" w:eastAsia="等线" w:hAnsi="Times New Roman" w:cs="Times New Roman"/>
          <w:color w:val="000000" w:themeColor="text1"/>
        </w:rPr>
        <w:t xml:space="preserve"> (82 mg, 0.10 mmol) were</w:t>
      </w:r>
      <w:r w:rsidRPr="00765361">
        <w:rPr>
          <w:rFonts w:ascii="Times New Roman" w:eastAsia="等线" w:hAnsi="Times New Roman" w:cs="Times New Roman"/>
          <w:color w:val="000000" w:themeColor="text1"/>
        </w:rPr>
        <w:t xml:space="preserve"> dissolved in 150 mL 1, 2-dichloroethane and t</w:t>
      </w:r>
      <w:r>
        <w:rPr>
          <w:rFonts w:ascii="Times New Roman" w:eastAsia="等线" w:hAnsi="Times New Roman" w:cs="Times New Roman"/>
          <w:color w:val="000000" w:themeColor="text1"/>
        </w:rPr>
        <w:t>hen paraformaldehyde (</w:t>
      </w:r>
      <w:r w:rsidRPr="00765361">
        <w:rPr>
          <w:rFonts w:ascii="Times New Roman" w:eastAsia="等线" w:hAnsi="Times New Roman" w:cs="Times New Roman"/>
          <w:color w:val="000000" w:themeColor="text1"/>
        </w:rPr>
        <w:t xml:space="preserve">62 </w:t>
      </w:r>
      <w:r>
        <w:rPr>
          <w:rFonts w:ascii="Times New Roman" w:eastAsia="等线" w:hAnsi="Times New Roman" w:cs="Times New Roman"/>
          <w:color w:val="000000" w:themeColor="text1"/>
        </w:rPr>
        <w:t>m</w:t>
      </w:r>
      <w:r w:rsidRPr="00765361">
        <w:rPr>
          <w:rFonts w:ascii="Times New Roman" w:eastAsia="等线" w:hAnsi="Times New Roman" w:cs="Times New Roman"/>
          <w:color w:val="000000" w:themeColor="text1"/>
        </w:rPr>
        <w:t xml:space="preserve">g, 2.0 mmol) was added. Subsequently, </w:t>
      </w:r>
      <w:r w:rsidRPr="00765361">
        <w:rPr>
          <w:rFonts w:ascii="Times New Roman" w:eastAsia="等线" w:hAnsi="Times New Roman" w:cs="Times New Roman"/>
          <w:color w:val="000000" w:themeColor="text1"/>
          <w:lang w:bidi="en-US"/>
        </w:rPr>
        <w:t>BF</w:t>
      </w:r>
      <w:r w:rsidRPr="00765361">
        <w:rPr>
          <w:rFonts w:ascii="Times New Roman" w:eastAsia="等线" w:hAnsi="Times New Roman" w:cs="Times New Roman"/>
          <w:color w:val="000000" w:themeColor="text1"/>
          <w:vertAlign w:val="subscript"/>
          <w:lang w:bidi="en-US"/>
        </w:rPr>
        <w:t>3</w:t>
      </w:r>
      <w:r w:rsidRPr="00765361">
        <w:rPr>
          <w:rFonts w:ascii="Times New Roman" w:eastAsia="等线" w:hAnsi="Times New Roman" w:cs="Times New Roman"/>
          <w:color w:val="000000" w:themeColor="text1"/>
          <w:lang w:bidi="en-US"/>
        </w:rPr>
        <w:sym w:font="Symbol" w:char="F0D7"/>
      </w:r>
      <w:r w:rsidRPr="00765361">
        <w:rPr>
          <w:rFonts w:ascii="Times New Roman" w:eastAsia="等线" w:hAnsi="Times New Roman" w:cs="Times New Roman"/>
          <w:color w:val="000000" w:themeColor="text1"/>
          <w:lang w:bidi="en-US"/>
        </w:rPr>
        <w:t>Et</w:t>
      </w:r>
      <w:r w:rsidRPr="00765361">
        <w:rPr>
          <w:rFonts w:ascii="Times New Roman" w:eastAsia="等线" w:hAnsi="Times New Roman" w:cs="Times New Roman"/>
          <w:color w:val="000000" w:themeColor="text1"/>
          <w:vertAlign w:val="subscript"/>
          <w:lang w:bidi="en-US"/>
        </w:rPr>
        <w:t>2</w:t>
      </w:r>
      <w:r w:rsidRPr="00765361">
        <w:rPr>
          <w:rFonts w:ascii="Times New Roman" w:eastAsia="等线" w:hAnsi="Times New Roman" w:cs="Times New Roman"/>
          <w:color w:val="000000" w:themeColor="text1"/>
          <w:lang w:bidi="en-US"/>
        </w:rPr>
        <w:t>O</w:t>
      </w:r>
      <w:r>
        <w:rPr>
          <w:rFonts w:ascii="Times New Roman" w:eastAsia="等线" w:hAnsi="Times New Roman" w:cs="Times New Roman"/>
          <w:color w:val="000000" w:themeColor="text1"/>
        </w:rPr>
        <w:t xml:space="preserve"> (</w:t>
      </w:r>
      <w:r w:rsidRPr="00ED6640">
        <w:rPr>
          <w:rFonts w:ascii="Times New Roman" w:eastAsia="等线" w:hAnsi="Times New Roman" w:cs="Times New Roman"/>
          <w:color w:val="000000" w:themeColor="text1"/>
        </w:rPr>
        <w:t>5</w:t>
      </w:r>
      <w:r>
        <w:rPr>
          <w:rFonts w:ascii="Times New Roman" w:eastAsia="等线" w:hAnsi="Times New Roman" w:cs="Times New Roman"/>
          <w:color w:val="000000" w:themeColor="text1"/>
        </w:rPr>
        <w:t>.0</w:t>
      </w:r>
      <w:r w:rsidRPr="00ED6640">
        <w:rPr>
          <w:rFonts w:ascii="Times New Roman" w:eastAsia="等线" w:hAnsi="Times New Roman" w:cs="Times New Roman"/>
          <w:color w:val="000000" w:themeColor="text1"/>
        </w:rPr>
        <w:t xml:space="preserve"> μL</w:t>
      </w:r>
      <w:r w:rsidRPr="00765361">
        <w:rPr>
          <w:rFonts w:ascii="Times New Roman" w:eastAsia="等线" w:hAnsi="Times New Roman" w:cs="Times New Roman"/>
          <w:color w:val="000000" w:themeColor="text1"/>
        </w:rPr>
        <w:t>, 0.040 mmol) was dropped into and the mixture was stirred at room temperature for 30 minutes. After the reaction was monitored by TLC, it was quenched with saturated NaHCO</w:t>
      </w:r>
      <w:r w:rsidRPr="00765361">
        <w:rPr>
          <w:rFonts w:ascii="Times New Roman" w:eastAsia="等线" w:hAnsi="Times New Roman" w:cs="Times New Roman"/>
          <w:color w:val="000000" w:themeColor="text1"/>
          <w:vertAlign w:val="subscript"/>
        </w:rPr>
        <w:t>3</w:t>
      </w:r>
      <w:r w:rsidRPr="00765361">
        <w:rPr>
          <w:rFonts w:ascii="Times New Roman" w:eastAsia="等线" w:hAnsi="Times New Roman" w:cs="Times New Roman"/>
          <w:color w:val="000000" w:themeColor="text1"/>
        </w:rPr>
        <w:t xml:space="preserve"> solution, extracted with dichloromethane and water to obtain the organic layer. Then the organic layer was dried with anhydrous Na</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SO</w:t>
      </w:r>
      <w:r w:rsidRPr="00765361">
        <w:rPr>
          <w:rFonts w:ascii="Times New Roman" w:eastAsia="等线" w:hAnsi="Times New Roman" w:cs="Times New Roman"/>
          <w:color w:val="000000" w:themeColor="text1"/>
          <w:vertAlign w:val="subscript"/>
        </w:rPr>
        <w:t>4</w:t>
      </w:r>
      <w:r w:rsidRPr="00765361">
        <w:rPr>
          <w:rFonts w:ascii="Times New Roman" w:eastAsia="等线" w:hAnsi="Times New Roman" w:cs="Times New Roman"/>
          <w:color w:val="000000" w:themeColor="text1"/>
        </w:rPr>
        <w:t>, the solvent was removed under vacuum and the residue was purified by column chromatography (silica gel, eluent: petroleum ether/CH</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Cl</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 xml:space="preserve"> 1</w:t>
      </w:r>
      <w:r w:rsidRPr="00765361">
        <w:rPr>
          <w:rFonts w:ascii="Times New Roman" w:eastAsia="等线" w:hAnsi="Times New Roman" w:cs="Times New Roman"/>
        </w:rPr>
        <w:t>:</w:t>
      </w:r>
      <w:r w:rsidRPr="00765361">
        <w:rPr>
          <w:rFonts w:ascii="Times New Roman" w:eastAsia="等线" w:hAnsi="Times New Roman" w:cs="Times New Roman"/>
          <w:color w:val="000000" w:themeColor="text1"/>
        </w:rPr>
        <w:t xml:space="preserve">1 to 1:2) to afford </w:t>
      </w:r>
      <w:r w:rsidRPr="00765361">
        <w:rPr>
          <w:rFonts w:ascii="Times New Roman" w:eastAsiaTheme="minorEastAsia" w:hAnsi="Times New Roman" w:cs="Times New Roman"/>
          <w:b/>
        </w:rPr>
        <w:t>HP[3]</w:t>
      </w:r>
      <w:r>
        <w:rPr>
          <w:rFonts w:ascii="Times New Roman" w:eastAsia="等线" w:hAnsi="Times New Roman" w:cs="Times New Roman"/>
          <w:color w:val="000000" w:themeColor="text1"/>
        </w:rPr>
        <w:t xml:space="preserve"> as a white solid (37 </w:t>
      </w:r>
      <w:r>
        <w:rPr>
          <w:rFonts w:ascii="Times New Roman" w:eastAsia="等线" w:hAnsi="Times New Roman" w:cs="Times New Roman" w:hint="eastAsia"/>
          <w:color w:val="000000" w:themeColor="text1"/>
        </w:rPr>
        <w:t>m</w:t>
      </w:r>
      <w:r>
        <w:rPr>
          <w:rFonts w:ascii="Times New Roman" w:eastAsia="等线" w:hAnsi="Times New Roman" w:cs="Times New Roman"/>
          <w:color w:val="000000" w:themeColor="text1"/>
        </w:rPr>
        <w:t>g, 45</w:t>
      </w:r>
      <w:r w:rsidRPr="00765361">
        <w:rPr>
          <w:rFonts w:ascii="Times New Roman" w:eastAsia="等线" w:hAnsi="Times New Roman" w:cs="Times New Roman"/>
          <w:color w:val="000000" w:themeColor="text1"/>
        </w:rPr>
        <w:t xml:space="preserve">%) and </w:t>
      </w:r>
      <w:r>
        <w:rPr>
          <w:rFonts w:ascii="Times New Roman" w:eastAsia="等线" w:hAnsi="Times New Roman" w:cs="Times New Roman"/>
          <w:color w:val="000000" w:themeColor="text1"/>
        </w:rPr>
        <w:t>trace</w:t>
      </w:r>
      <w:r w:rsidRPr="00765361">
        <w:rPr>
          <w:rFonts w:ascii="Times New Roman" w:eastAsia="等线" w:hAnsi="Times New Roman" w:cs="Times New Roman"/>
          <w:color w:val="000000" w:themeColor="text1"/>
        </w:rPr>
        <w:t xml:space="preserve"> </w:t>
      </w:r>
      <w:r w:rsidRPr="00765361">
        <w:rPr>
          <w:rFonts w:ascii="Times New Roman" w:eastAsiaTheme="minorEastAsia" w:hAnsi="Times New Roman" w:cs="Times New Roman"/>
          <w:b/>
        </w:rPr>
        <w:t>HP[4-6]</w:t>
      </w:r>
      <w:r w:rsidRPr="00765361">
        <w:rPr>
          <w:rFonts w:ascii="Times New Roman" w:eastAsia="等线" w:hAnsi="Times New Roman" w:cs="Times New Roman"/>
          <w:color w:val="000000" w:themeColor="text1"/>
        </w:rPr>
        <w:t xml:space="preserve"> </w:t>
      </w:r>
      <w:r>
        <w:rPr>
          <w:rFonts w:ascii="Times New Roman" w:eastAsia="等线" w:hAnsi="Times New Roman" w:cs="Times New Roman"/>
          <w:color w:val="000000" w:themeColor="text1"/>
        </w:rPr>
        <w:t xml:space="preserve">which </w:t>
      </w:r>
      <w:r w:rsidRPr="00765361">
        <w:rPr>
          <w:rFonts w:ascii="Times New Roman" w:eastAsia="等线" w:hAnsi="Times New Roman" w:cs="Times New Roman"/>
          <w:color w:val="000000" w:themeColor="text1"/>
        </w:rPr>
        <w:t>can be detected in HRMS.</w:t>
      </w:r>
    </w:p>
    <w:p w:rsidR="00416C71" w:rsidRPr="00765361" w:rsidRDefault="00416C71" w:rsidP="005241B9">
      <w:pPr>
        <w:pStyle w:val="a9"/>
        <w:spacing w:before="0" w:beforeAutospacing="0" w:after="0" w:afterAutospacing="0" w:line="360" w:lineRule="auto"/>
        <w:jc w:val="both"/>
        <w:rPr>
          <w:rFonts w:ascii="Times New Roman" w:hAnsi="Times New Roman" w:cs="Times New Roman"/>
          <w:color w:val="000000" w:themeColor="text1"/>
        </w:rPr>
      </w:pPr>
      <w:r w:rsidRPr="00765361">
        <w:rPr>
          <w:rFonts w:ascii="Times New Roman" w:eastAsia="等线" w:hAnsi="Times New Roman" w:cs="Times New Roman"/>
          <w:b/>
          <w:color w:val="000000" w:themeColor="text1"/>
        </w:rPr>
        <w:t>HP[3]</w:t>
      </w:r>
      <w:r w:rsidRPr="00765361">
        <w:rPr>
          <w:rFonts w:ascii="Times New Roman" w:eastAsia="等线" w:hAnsi="Times New Roman" w:cs="Times New Roman"/>
          <w:color w:val="000000" w:themeColor="text1"/>
        </w:rPr>
        <w:t>:</w:t>
      </w:r>
      <w:r w:rsidRPr="00765361">
        <w:rPr>
          <w:rFonts w:ascii="Times New Roman" w:eastAsia="等线" w:hAnsi="Times New Roman" w:cs="Times New Roman"/>
          <w:b/>
          <w:bCs/>
          <w:color w:val="000000" w:themeColor="text1"/>
        </w:rPr>
        <w:t xml:space="preserve"> </w:t>
      </w:r>
      <w:r w:rsidRPr="00765361">
        <w:rPr>
          <w:rFonts w:ascii="Times New Roman" w:eastAsia="等线" w:hAnsi="Times New Roman" w:cs="Times New Roman"/>
          <w:color w:val="000000" w:themeColor="text1"/>
        </w:rPr>
        <w:t xml:space="preserve">m. p. 285 - 287 </w:t>
      </w:r>
      <w:r w:rsidRPr="00765361">
        <w:rPr>
          <w:rFonts w:ascii="Times New Roman" w:eastAsia="等线" w:hAnsi="Times New Roman" w:cs="Times New Roman"/>
          <w:color w:val="000000" w:themeColor="text1"/>
          <w:vertAlign w:val="superscript"/>
        </w:rPr>
        <w:t>o</w:t>
      </w:r>
      <w:r w:rsidRPr="00765361">
        <w:rPr>
          <w:rFonts w:ascii="Times New Roman" w:eastAsia="等线" w:hAnsi="Times New Roman" w:cs="Times New Roman"/>
          <w:color w:val="000000" w:themeColor="text1"/>
        </w:rPr>
        <w:t>C.</w:t>
      </w:r>
      <w:r w:rsidRPr="00765361">
        <w:rPr>
          <w:rFonts w:ascii="Times New Roman" w:eastAsia="等线" w:hAnsi="Times New Roman" w:cs="Times New Roman"/>
          <w:b/>
          <w:bCs/>
          <w:color w:val="000000" w:themeColor="text1"/>
        </w:rPr>
        <w:t xml:space="preserve"> </w:t>
      </w:r>
      <w:r w:rsidRPr="00765361">
        <w:rPr>
          <w:rFonts w:ascii="Times New Roman" w:hAnsi="Times New Roman" w:cs="Times New Roman"/>
          <w:color w:val="000000" w:themeColor="text1"/>
          <w:vertAlign w:val="superscript"/>
        </w:rPr>
        <w:t>1</w:t>
      </w:r>
      <w:r w:rsidRPr="00765361">
        <w:rPr>
          <w:rFonts w:ascii="Times New Roman" w:hAnsi="Times New Roman" w:cs="Times New Roman"/>
          <w:color w:val="000000" w:themeColor="text1"/>
        </w:rPr>
        <w:t>H NMR (600 MHz, CDCl</w:t>
      </w:r>
      <w:r w:rsidRPr="00765361">
        <w:rPr>
          <w:rFonts w:ascii="Times New Roman" w:hAnsi="Times New Roman" w:cs="Times New Roman"/>
          <w:color w:val="000000" w:themeColor="text1"/>
          <w:vertAlign w:val="subscript"/>
        </w:rPr>
        <w:t>3</w:t>
      </w:r>
      <w:r w:rsidRPr="00765361">
        <w:rPr>
          <w:rFonts w:ascii="Times New Roman" w:hAnsi="Times New Roman" w:cs="Times New Roman"/>
          <w:color w:val="000000" w:themeColor="text1"/>
        </w:rPr>
        <w:t xml:space="preserve">) </w:t>
      </w:r>
      <w:r w:rsidRPr="00765361">
        <w:rPr>
          <w:rFonts w:ascii="Times New Roman" w:hAnsi="Times New Roman" w:cs="Times New Roman"/>
          <w:i/>
          <w:color w:val="000000" w:themeColor="text1"/>
        </w:rPr>
        <w:t>δ</w:t>
      </w:r>
      <w:r w:rsidRPr="00765361">
        <w:rPr>
          <w:rFonts w:ascii="Times New Roman" w:hAnsi="Times New Roman" w:cs="Times New Roman"/>
          <w:color w:val="000000" w:themeColor="text1"/>
        </w:rPr>
        <w:t xml:space="preserve"> 7.69 (dd, </w:t>
      </w:r>
      <w:r w:rsidRPr="00765361">
        <w:rPr>
          <w:rFonts w:ascii="Times New Roman" w:hAnsi="Times New Roman" w:cs="Times New Roman"/>
          <w:i/>
          <w:iCs/>
          <w:color w:val="000000" w:themeColor="text1"/>
        </w:rPr>
        <w:t>J</w:t>
      </w:r>
      <w:r w:rsidRPr="00765361">
        <w:rPr>
          <w:rFonts w:ascii="Times New Roman" w:hAnsi="Times New Roman" w:cs="Times New Roman"/>
          <w:color w:val="000000" w:themeColor="text1"/>
        </w:rPr>
        <w:t xml:space="preserve"> = 8.3, 6.4 Hz, 24H), 7.59 (d, </w:t>
      </w:r>
      <w:r w:rsidRPr="00765361">
        <w:rPr>
          <w:rFonts w:ascii="Times New Roman" w:hAnsi="Times New Roman" w:cs="Times New Roman"/>
          <w:i/>
          <w:iCs/>
          <w:color w:val="000000" w:themeColor="text1"/>
        </w:rPr>
        <w:t>J</w:t>
      </w:r>
      <w:r w:rsidRPr="00765361">
        <w:rPr>
          <w:rFonts w:ascii="Times New Roman" w:hAnsi="Times New Roman" w:cs="Times New Roman"/>
          <w:color w:val="000000" w:themeColor="text1"/>
        </w:rPr>
        <w:t xml:space="preserve"> = 8.3 Hz, 12H), 7.45 (d, </w:t>
      </w:r>
      <w:r w:rsidRPr="00765361">
        <w:rPr>
          <w:rFonts w:ascii="Times New Roman" w:hAnsi="Times New Roman" w:cs="Times New Roman"/>
          <w:i/>
          <w:iCs/>
          <w:color w:val="000000" w:themeColor="text1"/>
        </w:rPr>
        <w:t>J</w:t>
      </w:r>
      <w:r w:rsidRPr="00765361">
        <w:rPr>
          <w:rFonts w:ascii="Times New Roman" w:hAnsi="Times New Roman" w:cs="Times New Roman"/>
          <w:color w:val="000000" w:themeColor="text1"/>
        </w:rPr>
        <w:t xml:space="preserve"> = 8.2 Hz, 12H), 7.21 (s, 6H), 7.05 (s, 6H), 6.62 (s, 6H), 3.98 (s, 6H), 3.92 (s, 18H), 3.88 (s, 18H), 2.69 - 2.59 (m, 12H), 1.53 (dd, </w:t>
      </w:r>
      <w:r w:rsidRPr="00765361">
        <w:rPr>
          <w:rFonts w:ascii="Times New Roman" w:hAnsi="Times New Roman" w:cs="Times New Roman"/>
          <w:i/>
          <w:iCs/>
          <w:color w:val="000000" w:themeColor="text1"/>
        </w:rPr>
        <w:t>J</w:t>
      </w:r>
      <w:r w:rsidRPr="00765361">
        <w:rPr>
          <w:rFonts w:ascii="Times New Roman" w:hAnsi="Times New Roman" w:cs="Times New Roman"/>
          <w:color w:val="000000" w:themeColor="text1"/>
        </w:rPr>
        <w:t xml:space="preserve"> = 15.5, 7.9 Hz, 12H), 1.28 - 1.14 (m, 36H), 0.82 (t, </w:t>
      </w:r>
      <w:r w:rsidRPr="00765361">
        <w:rPr>
          <w:rFonts w:ascii="Times New Roman" w:hAnsi="Times New Roman" w:cs="Times New Roman"/>
          <w:i/>
          <w:iCs/>
          <w:color w:val="000000" w:themeColor="text1"/>
        </w:rPr>
        <w:t>J</w:t>
      </w:r>
      <w:r w:rsidRPr="00765361">
        <w:rPr>
          <w:rFonts w:ascii="Times New Roman" w:hAnsi="Times New Roman" w:cs="Times New Roman"/>
          <w:color w:val="000000" w:themeColor="text1"/>
        </w:rPr>
        <w:t xml:space="preserve"> = 7.0 Hz, 18H).</w:t>
      </w:r>
      <w:r w:rsidRPr="00765361">
        <w:rPr>
          <w:rFonts w:ascii="Times New Roman" w:hAnsi="Times New Roman" w:cs="Times New Roman"/>
          <w:color w:val="000000" w:themeColor="text1"/>
          <w:sz w:val="20"/>
          <w:szCs w:val="20"/>
          <w:vertAlign w:val="superscript"/>
        </w:rPr>
        <w:t xml:space="preserve"> </w:t>
      </w:r>
      <w:r w:rsidRPr="00765361">
        <w:rPr>
          <w:rFonts w:ascii="Times New Roman" w:hAnsi="Times New Roman" w:cs="Times New Roman"/>
          <w:vertAlign w:val="superscript"/>
        </w:rPr>
        <w:t>13</w:t>
      </w:r>
      <w:r w:rsidRPr="00765361">
        <w:rPr>
          <w:rFonts w:ascii="Times New Roman" w:hAnsi="Times New Roman" w:cs="Times New Roman"/>
        </w:rPr>
        <w:t>C NMR (101 MHz, CDCl</w:t>
      </w:r>
      <w:r w:rsidRPr="00765361">
        <w:rPr>
          <w:rFonts w:ascii="Times New Roman" w:hAnsi="Times New Roman" w:cs="Times New Roman"/>
          <w:vertAlign w:val="subscript"/>
        </w:rPr>
        <w:t>3</w:t>
      </w:r>
      <w:r w:rsidRPr="00765361">
        <w:rPr>
          <w:rFonts w:ascii="Times New Roman" w:hAnsi="Times New Roman" w:cs="Times New Roman"/>
        </w:rPr>
        <w:t xml:space="preserve">) </w:t>
      </w:r>
      <w:r w:rsidRPr="00765361">
        <w:rPr>
          <w:rFonts w:ascii="Times New Roman" w:hAnsi="Times New Roman" w:cs="Times New Roman"/>
          <w:i/>
          <w:iCs/>
        </w:rPr>
        <w:t>δ</w:t>
      </w:r>
      <w:r w:rsidRPr="00765361">
        <w:rPr>
          <w:rFonts w:ascii="Times New Roman" w:hAnsi="Times New Roman" w:cs="Times New Roman"/>
        </w:rPr>
        <w:t xml:space="preserve"> 158.35, 155.82, 140.41, 139.34, 138.78, 137.59, 131.86, 130.93, 129.85, 129.67, 126.62, 126.57, 122.01, 121.47, 96.00, 55.95, 55.85, 32.67, 31.48, 29.20, 27.10, 22.46, 13.98.</w:t>
      </w:r>
      <w:r w:rsidRPr="00765361">
        <w:rPr>
          <w:rFonts w:ascii="Times New Roman" w:eastAsiaTheme="minorEastAsia" w:hAnsi="Times New Roman" w:cs="Times New Roman"/>
        </w:rPr>
        <w:t xml:space="preserve"> HRMS (ESI, m/z):</w:t>
      </w:r>
      <w:r w:rsidRPr="00765361">
        <w:rPr>
          <w:rFonts w:ascii="Times New Roman" w:hAnsi="Times New Roman" w:cs="Times New Roman"/>
          <w:color w:val="000000" w:themeColor="text1"/>
        </w:rPr>
        <w:t xml:space="preserve"> calcd. for [M+H]</w:t>
      </w:r>
      <w:r w:rsidRPr="00765361">
        <w:rPr>
          <w:rFonts w:ascii="Times New Roman" w:hAnsi="Times New Roman" w:cs="Times New Roman"/>
          <w:color w:val="000000" w:themeColor="text1"/>
          <w:vertAlign w:val="superscript"/>
        </w:rPr>
        <w:t>+</w:t>
      </w:r>
      <w:r w:rsidRPr="00765361">
        <w:rPr>
          <w:rFonts w:ascii="Times New Roman" w:hAnsi="Times New Roman" w:cs="Times New Roman"/>
          <w:color w:val="000000" w:themeColor="text1"/>
        </w:rPr>
        <w:t>, 2505.405</w:t>
      </w:r>
      <w:r>
        <w:rPr>
          <w:rFonts w:ascii="Times New Roman" w:hAnsi="Times New Roman" w:cs="Times New Roman"/>
          <w:color w:val="000000" w:themeColor="text1"/>
        </w:rPr>
        <w:t>1</w:t>
      </w:r>
      <w:r w:rsidRPr="00765361">
        <w:rPr>
          <w:rFonts w:ascii="Times New Roman" w:hAnsi="Times New Roman" w:cs="Times New Roman"/>
          <w:color w:val="000000" w:themeColor="text1"/>
        </w:rPr>
        <w:t>; found, 2505.4098.</w:t>
      </w: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b/>
          <w:bCs/>
          <w:color w:val="000000" w:themeColor="text1"/>
        </w:rPr>
      </w:pPr>
      <w:r w:rsidRPr="00765361">
        <w:rPr>
          <w:rFonts w:ascii="Times New Roman" w:hAnsi="Times New Roman" w:cs="Times New Roman"/>
          <w:b/>
          <w:bCs/>
        </w:rPr>
        <w:t>HP[4]</w:t>
      </w:r>
      <w:r w:rsidRPr="00765361">
        <w:rPr>
          <w:rFonts w:ascii="Times New Roman" w:hAnsi="Times New Roman" w:cs="Times New Roman"/>
        </w:rPr>
        <w:t xml:space="preserve">: HRMS (ESI, m/z): calcd. for </w:t>
      </w:r>
      <w:r>
        <w:rPr>
          <w:rFonts w:ascii="Times New Roman" w:hAnsi="Times New Roman" w:cs="Times New Roman"/>
        </w:rPr>
        <w:t>[M</w:t>
      </w:r>
      <w:r w:rsidRPr="00765361">
        <w:rPr>
          <w:rFonts w:ascii="Times New Roman" w:hAnsi="Times New Roman" w:cs="Times New Roman"/>
        </w:rPr>
        <w:t>]</w:t>
      </w:r>
      <w:r w:rsidRPr="00765361">
        <w:rPr>
          <w:rFonts w:ascii="Times New Roman" w:hAnsi="Times New Roman" w:cs="Times New Roman"/>
          <w:vertAlign w:val="superscript"/>
        </w:rPr>
        <w:t>+</w:t>
      </w:r>
      <w:r w:rsidRPr="00765361">
        <w:rPr>
          <w:rFonts w:ascii="Times New Roman" w:hAnsi="Times New Roman" w:cs="Times New Roman"/>
        </w:rPr>
        <w:t>, C</w:t>
      </w:r>
      <w:r w:rsidRPr="00765361">
        <w:rPr>
          <w:rFonts w:ascii="Times New Roman" w:hAnsi="Times New Roman" w:cs="Times New Roman"/>
          <w:vertAlign w:val="subscript"/>
        </w:rPr>
        <w:t>236</w:t>
      </w:r>
      <w:r w:rsidRPr="00765361">
        <w:rPr>
          <w:rFonts w:ascii="Times New Roman" w:hAnsi="Times New Roman" w:cs="Times New Roman"/>
        </w:rPr>
        <w:t>H</w:t>
      </w:r>
      <w:r w:rsidRPr="00765361">
        <w:rPr>
          <w:rFonts w:ascii="Times New Roman" w:hAnsi="Times New Roman" w:cs="Times New Roman"/>
          <w:vertAlign w:val="subscript"/>
        </w:rPr>
        <w:t>249</w:t>
      </w:r>
      <w:r w:rsidRPr="00765361">
        <w:rPr>
          <w:rFonts w:ascii="Times New Roman" w:hAnsi="Times New Roman" w:cs="Times New Roman"/>
        </w:rPr>
        <w:t>O</w:t>
      </w:r>
      <w:r w:rsidRPr="00765361">
        <w:rPr>
          <w:rFonts w:ascii="Times New Roman" w:hAnsi="Times New Roman" w:cs="Times New Roman"/>
          <w:vertAlign w:val="subscript"/>
        </w:rPr>
        <w:t>16</w:t>
      </w:r>
      <w:r w:rsidRPr="00765361">
        <w:rPr>
          <w:rFonts w:ascii="Times New Roman" w:hAnsi="Times New Roman" w:cs="Times New Roman"/>
          <w:color w:val="000000"/>
          <w:vertAlign w:val="superscript"/>
        </w:rPr>
        <w:t>+</w:t>
      </w:r>
      <w:r w:rsidRPr="00765361">
        <w:rPr>
          <w:rFonts w:ascii="Times New Roman" w:hAnsi="Times New Roman" w:cs="Times New Roman" w:hint="eastAsia"/>
        </w:rPr>
        <w:t>,</w:t>
      </w:r>
      <w:r w:rsidRPr="00765361">
        <w:rPr>
          <w:rFonts w:ascii="Times New Roman" w:hAnsi="Times New Roman" w:cs="Times New Roman"/>
        </w:rPr>
        <w:t xml:space="preserve"> 33</w:t>
      </w:r>
      <w:r>
        <w:rPr>
          <w:rFonts w:ascii="Times New Roman" w:hAnsi="Times New Roman" w:cs="Times New Roman"/>
        </w:rPr>
        <w:t>39.8660</w:t>
      </w:r>
      <w:r w:rsidRPr="00765361">
        <w:rPr>
          <w:rFonts w:ascii="Times New Roman" w:hAnsi="Times New Roman" w:cs="Times New Roman"/>
        </w:rPr>
        <w:t>; found, 33</w:t>
      </w:r>
      <w:r>
        <w:rPr>
          <w:rFonts w:ascii="Times New Roman" w:hAnsi="Times New Roman" w:cs="Times New Roman"/>
        </w:rPr>
        <w:t>39.8618</w:t>
      </w:r>
      <w:r w:rsidRPr="00765361">
        <w:rPr>
          <w:rFonts w:ascii="Times New Roman" w:hAnsi="Times New Roman" w:cs="Times New Roman"/>
        </w:rPr>
        <w:t xml:space="preserve">. </w:t>
      </w:r>
      <w:r w:rsidRPr="00765361">
        <w:rPr>
          <w:rFonts w:ascii="Times New Roman" w:hAnsi="Times New Roman" w:cs="Times New Roman"/>
          <w:b/>
          <w:bCs/>
        </w:rPr>
        <w:t>HP[5]</w:t>
      </w:r>
      <w:r w:rsidRPr="00765361">
        <w:rPr>
          <w:rFonts w:ascii="Times New Roman" w:hAnsi="Times New Roman" w:cs="Times New Roman"/>
        </w:rPr>
        <w:t xml:space="preserve">: </w:t>
      </w:r>
      <w:r>
        <w:rPr>
          <w:rFonts w:ascii="Times New Roman" w:hAnsi="Times New Roman" w:cs="Times New Roman"/>
        </w:rPr>
        <w:t>HRMS (ESI, m/z): calcd. for [M</w:t>
      </w:r>
      <w:r w:rsidRPr="00765361">
        <w:rPr>
          <w:rFonts w:ascii="Times New Roman" w:hAnsi="Times New Roman" w:cs="Times New Roman"/>
        </w:rPr>
        <w:t>]</w:t>
      </w:r>
      <w:r w:rsidRPr="00765361">
        <w:rPr>
          <w:rFonts w:ascii="Times New Roman" w:hAnsi="Times New Roman" w:cs="Times New Roman"/>
          <w:vertAlign w:val="superscript"/>
        </w:rPr>
        <w:t>+</w:t>
      </w:r>
      <w:r w:rsidRPr="00765361">
        <w:rPr>
          <w:rFonts w:ascii="Times New Roman" w:hAnsi="Times New Roman" w:cs="Times New Roman"/>
        </w:rPr>
        <w:t>, C</w:t>
      </w:r>
      <w:r w:rsidRPr="00765361">
        <w:rPr>
          <w:rFonts w:ascii="Times New Roman" w:hAnsi="Times New Roman" w:cs="Times New Roman"/>
          <w:vertAlign w:val="subscript"/>
        </w:rPr>
        <w:t>298</w:t>
      </w:r>
      <w:r w:rsidRPr="00765361">
        <w:rPr>
          <w:rFonts w:ascii="Times New Roman" w:hAnsi="Times New Roman" w:cs="Times New Roman"/>
        </w:rPr>
        <w:t>H</w:t>
      </w:r>
      <w:r w:rsidRPr="00765361">
        <w:rPr>
          <w:rFonts w:ascii="Times New Roman" w:hAnsi="Times New Roman" w:cs="Times New Roman"/>
          <w:vertAlign w:val="subscript"/>
        </w:rPr>
        <w:t>311</w:t>
      </w:r>
      <w:r w:rsidRPr="00765361">
        <w:rPr>
          <w:rFonts w:ascii="Times New Roman" w:hAnsi="Times New Roman" w:cs="Times New Roman"/>
        </w:rPr>
        <w:t>O</w:t>
      </w:r>
      <w:r w:rsidRPr="00765361">
        <w:rPr>
          <w:rFonts w:ascii="Times New Roman" w:hAnsi="Times New Roman" w:cs="Times New Roman"/>
          <w:vertAlign w:val="subscript"/>
        </w:rPr>
        <w:t>20</w:t>
      </w:r>
      <w:r w:rsidRPr="00765361">
        <w:rPr>
          <w:rFonts w:ascii="Times New Roman" w:hAnsi="Times New Roman" w:cs="Times New Roman"/>
          <w:color w:val="000000"/>
          <w:vertAlign w:val="superscript"/>
        </w:rPr>
        <w:t>+</w:t>
      </w:r>
      <w:r w:rsidRPr="00765361">
        <w:rPr>
          <w:rFonts w:ascii="Times New Roman" w:hAnsi="Times New Roman" w:cs="Times New Roman"/>
        </w:rPr>
        <w:t>, 417</w:t>
      </w:r>
      <w:r>
        <w:rPr>
          <w:rFonts w:ascii="Times New Roman" w:hAnsi="Times New Roman" w:cs="Times New Roman"/>
        </w:rPr>
        <w:t>5</w:t>
      </w:r>
      <w:r w:rsidRPr="00765361">
        <w:rPr>
          <w:rFonts w:ascii="Times New Roman" w:hAnsi="Times New Roman" w:cs="Times New Roman"/>
        </w:rPr>
        <w:t>.3</w:t>
      </w:r>
      <w:r>
        <w:rPr>
          <w:rFonts w:ascii="Times New Roman" w:hAnsi="Times New Roman" w:cs="Times New Roman"/>
        </w:rPr>
        <w:t>341</w:t>
      </w:r>
      <w:r w:rsidRPr="00765361">
        <w:rPr>
          <w:rFonts w:ascii="Times New Roman" w:hAnsi="Times New Roman" w:cs="Times New Roman"/>
        </w:rPr>
        <w:t>; found, 417</w:t>
      </w:r>
      <w:r>
        <w:rPr>
          <w:rFonts w:ascii="Times New Roman" w:hAnsi="Times New Roman" w:cs="Times New Roman"/>
        </w:rPr>
        <w:t>5</w:t>
      </w:r>
      <w:r w:rsidRPr="00765361">
        <w:rPr>
          <w:rFonts w:ascii="Times New Roman" w:hAnsi="Times New Roman" w:cs="Times New Roman"/>
        </w:rPr>
        <w:t>.32</w:t>
      </w:r>
      <w:r>
        <w:rPr>
          <w:rFonts w:ascii="Times New Roman" w:hAnsi="Times New Roman" w:cs="Times New Roman"/>
        </w:rPr>
        <w:t>21</w:t>
      </w:r>
      <w:r w:rsidRPr="00765361">
        <w:rPr>
          <w:rFonts w:ascii="Times New Roman" w:hAnsi="Times New Roman" w:cs="Times New Roman"/>
        </w:rPr>
        <w:t xml:space="preserve">. </w:t>
      </w:r>
      <w:r w:rsidRPr="00765361">
        <w:rPr>
          <w:rFonts w:ascii="Times New Roman" w:hAnsi="Times New Roman" w:cs="Times New Roman"/>
          <w:b/>
          <w:bCs/>
        </w:rPr>
        <w:t>HP[6]</w:t>
      </w:r>
      <w:r w:rsidRPr="00765361">
        <w:rPr>
          <w:rFonts w:ascii="Times New Roman" w:hAnsi="Times New Roman" w:cs="Times New Roman"/>
        </w:rPr>
        <w:t xml:space="preserve">: </w:t>
      </w:r>
      <w:r>
        <w:rPr>
          <w:rFonts w:ascii="Times New Roman" w:hAnsi="Times New Roman" w:cs="Times New Roman"/>
        </w:rPr>
        <w:t>HRMS (ESI, m/z): calcd. for [M</w:t>
      </w:r>
      <w:r w:rsidRPr="00765361">
        <w:rPr>
          <w:rFonts w:ascii="Times New Roman" w:hAnsi="Times New Roman" w:cs="Times New Roman"/>
        </w:rPr>
        <w:t>]</w:t>
      </w:r>
      <w:r w:rsidRPr="00765361">
        <w:rPr>
          <w:rFonts w:ascii="Times New Roman" w:hAnsi="Times New Roman" w:cs="Times New Roman"/>
          <w:vertAlign w:val="superscript"/>
        </w:rPr>
        <w:t>+</w:t>
      </w:r>
      <w:r w:rsidRPr="00765361">
        <w:rPr>
          <w:rFonts w:ascii="Times New Roman" w:hAnsi="Times New Roman" w:cs="Times New Roman"/>
        </w:rPr>
        <w:t>, C</w:t>
      </w:r>
      <w:r w:rsidRPr="00765361">
        <w:rPr>
          <w:rFonts w:ascii="Times New Roman" w:hAnsi="Times New Roman" w:cs="Times New Roman"/>
          <w:vertAlign w:val="subscript"/>
        </w:rPr>
        <w:t>354</w:t>
      </w:r>
      <w:r w:rsidRPr="00765361">
        <w:rPr>
          <w:rFonts w:ascii="Times New Roman" w:hAnsi="Times New Roman" w:cs="Times New Roman"/>
        </w:rPr>
        <w:t>H</w:t>
      </w:r>
      <w:r w:rsidRPr="00765361">
        <w:rPr>
          <w:rFonts w:ascii="Times New Roman" w:hAnsi="Times New Roman" w:cs="Times New Roman"/>
          <w:vertAlign w:val="subscript"/>
        </w:rPr>
        <w:t>373</w:t>
      </w:r>
      <w:r w:rsidRPr="00765361">
        <w:rPr>
          <w:rFonts w:ascii="Times New Roman" w:hAnsi="Times New Roman" w:cs="Times New Roman"/>
        </w:rPr>
        <w:t>O</w:t>
      </w:r>
      <w:r w:rsidRPr="00765361">
        <w:rPr>
          <w:rFonts w:ascii="Times New Roman" w:hAnsi="Times New Roman" w:cs="Times New Roman"/>
          <w:vertAlign w:val="subscript"/>
        </w:rPr>
        <w:t>24</w:t>
      </w:r>
      <w:r w:rsidRPr="00765361">
        <w:rPr>
          <w:rFonts w:ascii="Times New Roman" w:hAnsi="Times New Roman" w:cs="Times New Roman"/>
          <w:color w:val="000000"/>
          <w:vertAlign w:val="superscript"/>
        </w:rPr>
        <w:t>+</w:t>
      </w:r>
      <w:r w:rsidRPr="00765361">
        <w:rPr>
          <w:rFonts w:ascii="Times New Roman" w:hAnsi="Times New Roman" w:cs="Times New Roman"/>
        </w:rPr>
        <w:t>, 501</w:t>
      </w:r>
      <w:r>
        <w:rPr>
          <w:rFonts w:ascii="Times New Roman" w:hAnsi="Times New Roman" w:cs="Times New Roman"/>
        </w:rPr>
        <w:t>0</w:t>
      </w:r>
      <w:r w:rsidRPr="00765361">
        <w:rPr>
          <w:rFonts w:ascii="Times New Roman" w:hAnsi="Times New Roman" w:cs="Times New Roman"/>
        </w:rPr>
        <w:t>.80</w:t>
      </w:r>
      <w:r>
        <w:rPr>
          <w:rFonts w:ascii="Times New Roman" w:hAnsi="Times New Roman" w:cs="Times New Roman"/>
        </w:rPr>
        <w:t>23</w:t>
      </w:r>
      <w:r w:rsidRPr="00765361">
        <w:rPr>
          <w:rFonts w:ascii="Times New Roman" w:hAnsi="Times New Roman" w:cs="Times New Roman"/>
        </w:rPr>
        <w:t>; found, 501</w:t>
      </w:r>
      <w:r>
        <w:rPr>
          <w:rFonts w:ascii="Times New Roman" w:hAnsi="Times New Roman" w:cs="Times New Roman"/>
        </w:rPr>
        <w:t>0</w:t>
      </w:r>
      <w:r w:rsidRPr="00765361">
        <w:rPr>
          <w:rFonts w:ascii="Times New Roman" w:hAnsi="Times New Roman" w:cs="Times New Roman"/>
        </w:rPr>
        <w:t>.80</w:t>
      </w:r>
      <w:r>
        <w:rPr>
          <w:rFonts w:ascii="Times New Roman" w:hAnsi="Times New Roman" w:cs="Times New Roman"/>
        </w:rPr>
        <w:t>36</w:t>
      </w:r>
      <w:r w:rsidRPr="00765361">
        <w:rPr>
          <w:rFonts w:ascii="Times New Roman" w:hAnsi="Times New Roman" w:cs="Times New Roman"/>
        </w:rPr>
        <w:t>.</w:t>
      </w:r>
    </w:p>
    <w:p w:rsidR="00416C71" w:rsidRPr="00765361" w:rsidRDefault="00416C71" w:rsidP="005241B9">
      <w:pPr>
        <w:pStyle w:val="a9"/>
        <w:spacing w:before="0" w:beforeAutospacing="0" w:after="0" w:afterAutospacing="0" w:line="360" w:lineRule="auto"/>
        <w:jc w:val="center"/>
        <w:rPr>
          <w:rFonts w:ascii="Times New Roman" w:hAnsi="Times New Roman" w:cs="Times New Roman"/>
          <w:color w:val="C00000"/>
        </w:rPr>
      </w:pPr>
      <w:r w:rsidRPr="00765361">
        <w:rPr>
          <w:rFonts w:ascii="Times New Roman" w:hAnsi="Times New Roman" w:cs="Times New Roman"/>
          <w:noProof/>
        </w:rPr>
        <w:drawing>
          <wp:inline distT="0" distB="0" distL="0" distR="0" wp14:anchorId="300BBE8F" wp14:editId="45243E98">
            <wp:extent cx="5275580" cy="4154805"/>
            <wp:effectExtent l="0" t="0" r="127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275580" cy="4154805"/>
                    </a:xfrm>
                    <a:prstGeom prst="rect">
                      <a:avLst/>
                    </a:prstGeom>
                    <a:noFill/>
                    <a:ln>
                      <a:noFill/>
                    </a:ln>
                  </pic:spPr>
                </pic:pic>
              </a:graphicData>
            </a:graphic>
          </wp:inline>
        </w:drawing>
      </w:r>
    </w:p>
    <w:p w:rsidR="00416C71" w:rsidRPr="00765361" w:rsidRDefault="00416C71" w:rsidP="00AE1B63">
      <w:pPr>
        <w:pStyle w:val="a9"/>
        <w:spacing w:before="0" w:beforeAutospacing="0" w:after="0" w:afterAutospacing="0" w:line="360" w:lineRule="auto"/>
        <w:jc w:val="both"/>
        <w:rPr>
          <w:rFonts w:ascii="Times New Roman" w:hAnsi="Times New Roman" w:cs="Times New Roman"/>
          <w:color w:val="000000" w:themeColor="text1"/>
        </w:rPr>
      </w:pPr>
      <w:r w:rsidRPr="00765361">
        <w:rPr>
          <w:rFonts w:ascii="Times New Roman" w:hAnsi="Times New Roman" w:cs="Times New Roman"/>
          <w:b/>
          <w:color w:val="000000" w:themeColor="text1"/>
        </w:rPr>
        <w:t xml:space="preserve">Figure S25. </w:t>
      </w:r>
      <w:r w:rsidRPr="00765361">
        <w:rPr>
          <w:rFonts w:ascii="Times New Roman" w:hAnsi="Times New Roman" w:cs="Times New Roman"/>
          <w:color w:val="000000" w:themeColor="text1"/>
          <w:vertAlign w:val="superscript"/>
        </w:rPr>
        <w:t>1</w:t>
      </w:r>
      <w:r w:rsidRPr="00765361">
        <w:rPr>
          <w:rFonts w:ascii="Times New Roman" w:hAnsi="Times New Roman" w:cs="Times New Roman"/>
          <w:color w:val="000000" w:themeColor="text1"/>
        </w:rPr>
        <w:t xml:space="preserve">H </w:t>
      </w:r>
      <w:r w:rsidRPr="00765361">
        <w:rPr>
          <w:rFonts w:ascii="Times New Roman" w:hAnsi="Times New Roman" w:cs="Times New Roman"/>
          <w:color w:val="000000" w:themeColor="text1"/>
          <w:spacing w:val="-2"/>
        </w:rPr>
        <w:t xml:space="preserve">NMR </w:t>
      </w:r>
      <w:r w:rsidRPr="00765361">
        <w:rPr>
          <w:rFonts w:ascii="Times New Roman" w:hAnsi="Times New Roman" w:cs="Times New Roman"/>
          <w:color w:val="000000" w:themeColor="text1"/>
        </w:rPr>
        <w:t>spectrum (600 MHz, CDCl</w:t>
      </w:r>
      <w:r w:rsidRPr="00765361">
        <w:rPr>
          <w:rFonts w:ascii="Times New Roman" w:hAnsi="Times New Roman" w:cs="Times New Roman"/>
          <w:color w:val="000000" w:themeColor="text1"/>
          <w:vertAlign w:val="subscript"/>
        </w:rPr>
        <w:t>3</w:t>
      </w:r>
      <w:r w:rsidRPr="00765361">
        <w:rPr>
          <w:rFonts w:ascii="Times New Roman" w:hAnsi="Times New Roman" w:cs="Times New Roman"/>
          <w:color w:val="000000" w:themeColor="text1"/>
        </w:rPr>
        <w:t xml:space="preserve">, 298K) of </w:t>
      </w:r>
      <w:r w:rsidRPr="00765361">
        <w:rPr>
          <w:rFonts w:ascii="Times New Roman" w:eastAsiaTheme="minorEastAsia" w:hAnsi="Times New Roman" w:cs="Times New Roman"/>
          <w:b/>
        </w:rPr>
        <w:t>HP[3]</w:t>
      </w:r>
      <w:r w:rsidRPr="00765361">
        <w:rPr>
          <w:rFonts w:ascii="Times New Roman" w:hAnsi="Times New Roman" w:cs="Times New Roman"/>
          <w:color w:val="000000" w:themeColor="text1"/>
        </w:rPr>
        <w:t>.</w:t>
      </w:r>
    </w:p>
    <w:p w:rsidR="00416C71" w:rsidRPr="00765361" w:rsidRDefault="00416C71" w:rsidP="005241B9">
      <w:pPr>
        <w:pStyle w:val="a9"/>
        <w:spacing w:before="0" w:beforeAutospacing="0" w:after="0" w:afterAutospacing="0" w:line="360" w:lineRule="auto"/>
        <w:jc w:val="center"/>
        <w:rPr>
          <w:rFonts w:ascii="Times New Roman" w:hAnsi="Times New Roman" w:cs="Times New Roman"/>
          <w:color w:val="000000" w:themeColor="text1"/>
        </w:rPr>
      </w:pPr>
    </w:p>
    <w:p w:rsidR="00416C71" w:rsidRPr="00765361" w:rsidRDefault="00416C71" w:rsidP="005241B9">
      <w:pPr>
        <w:pStyle w:val="a9"/>
        <w:spacing w:before="0" w:beforeAutospacing="0" w:after="0" w:afterAutospacing="0" w:line="360" w:lineRule="auto"/>
        <w:jc w:val="center"/>
        <w:rPr>
          <w:rFonts w:ascii="Times New Roman" w:hAnsi="Times New Roman" w:cs="Times New Roman"/>
        </w:rPr>
      </w:pPr>
      <w:r w:rsidRPr="00765361">
        <w:rPr>
          <w:rFonts w:ascii="Times New Roman" w:hAnsi="Times New Roman" w:cs="Times New Roman"/>
          <w:noProof/>
        </w:rPr>
        <w:drawing>
          <wp:inline distT="0" distB="0" distL="0" distR="0" wp14:anchorId="4D9A30DE" wp14:editId="318BAF8F">
            <wp:extent cx="4903470" cy="3421380"/>
            <wp:effectExtent l="0" t="0" r="0" b="762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903470" cy="3421380"/>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w:t>
      </w:r>
      <w:r w:rsidRPr="00765361">
        <w:rPr>
          <w:rFonts w:eastAsia="宋体"/>
          <w:b/>
          <w:color w:val="000000" w:themeColor="text1"/>
          <w:lang w:bidi="en-US"/>
        </w:rPr>
        <w:t xml:space="preserve"> </w:t>
      </w:r>
      <w:r w:rsidRPr="00765361">
        <w:rPr>
          <w:b/>
          <w:color w:val="000000" w:themeColor="text1"/>
          <w:lang w:bidi="en-US"/>
        </w:rPr>
        <w:t xml:space="preserve">S26. </w:t>
      </w:r>
      <w:r w:rsidRPr="00765361">
        <w:rPr>
          <w:color w:val="000000" w:themeColor="text1"/>
          <w:vertAlign w:val="superscript"/>
          <w:lang w:bidi="en-US"/>
        </w:rPr>
        <w:t>13</w:t>
      </w:r>
      <w:r w:rsidRPr="00765361">
        <w:rPr>
          <w:color w:val="000000" w:themeColor="text1"/>
          <w:lang w:bidi="en-US"/>
        </w:rPr>
        <w:t xml:space="preserve">C NMR spectrum (101 MHz, </w:t>
      </w:r>
      <w:r w:rsidRPr="00765361">
        <w:rPr>
          <w:color w:val="000000" w:themeColor="text1"/>
        </w:rPr>
        <w:t>CDCl</w:t>
      </w:r>
      <w:r w:rsidRPr="00765361">
        <w:rPr>
          <w:color w:val="000000" w:themeColor="text1"/>
          <w:vertAlign w:val="subscript"/>
        </w:rPr>
        <w:t>3</w:t>
      </w:r>
      <w:r w:rsidRPr="00765361">
        <w:rPr>
          <w:color w:val="000000" w:themeColor="text1"/>
          <w:lang w:bidi="en-US"/>
        </w:rPr>
        <w:t>, 298K) of</w:t>
      </w:r>
      <w:r w:rsidRPr="00765361">
        <w:rPr>
          <w:rFonts w:eastAsia="宋体"/>
          <w:color w:val="000000" w:themeColor="text1"/>
          <w:lang w:bidi="en-US"/>
        </w:rPr>
        <w:t xml:space="preserve"> </w:t>
      </w:r>
      <w:r w:rsidRPr="00765361">
        <w:rPr>
          <w:rFonts w:eastAsiaTheme="minorEastAsia"/>
          <w:b/>
        </w:rPr>
        <w:t>HP[3]</w:t>
      </w:r>
      <w:r w:rsidRPr="00765361">
        <w:rPr>
          <w:color w:val="000000" w:themeColor="text1"/>
          <w:lang w:bidi="en-US"/>
        </w:rPr>
        <w:t>.</w:t>
      </w:r>
    </w:p>
    <w:p w:rsidR="00416C71" w:rsidRPr="00765361" w:rsidRDefault="00416C71" w:rsidP="005241B9">
      <w:pPr>
        <w:pStyle w:val="Maintext"/>
        <w:spacing w:line="360" w:lineRule="auto"/>
        <w:rPr>
          <w:rFonts w:eastAsiaTheme="minorEastAsia"/>
          <w:lang w:bidi="en-US"/>
        </w:rPr>
      </w:pPr>
      <w:r w:rsidRPr="00765361">
        <w:rPr>
          <w:noProof/>
        </w:rPr>
        <w:drawing>
          <wp:inline distT="0" distB="0" distL="0" distR="0" wp14:anchorId="64F418AD" wp14:editId="167C0212">
            <wp:extent cx="5275580" cy="2893695"/>
            <wp:effectExtent l="0" t="0" r="1270" b="190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75580" cy="2893695"/>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 S</w:t>
      </w:r>
      <w:r w:rsidRPr="00765361">
        <w:rPr>
          <w:rFonts w:eastAsia="宋体"/>
          <w:b/>
          <w:color w:val="000000" w:themeColor="text1"/>
          <w:lang w:bidi="en-US"/>
        </w:rPr>
        <w:t>27</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sidRPr="00765361">
        <w:rPr>
          <w:rFonts w:eastAsiaTheme="minorEastAsia"/>
          <w:b/>
        </w:rPr>
        <w:t>HP[3]</w:t>
      </w:r>
      <w:r w:rsidRPr="00765361">
        <w:rPr>
          <w:color w:val="000000" w:themeColor="text1"/>
          <w:lang w:bidi="en-US"/>
        </w:rPr>
        <w:t>.</w:t>
      </w:r>
    </w:p>
    <w:p w:rsidR="00416C71" w:rsidRPr="00765361" w:rsidRDefault="00416C71" w:rsidP="005241B9">
      <w:pPr>
        <w:pStyle w:val="Maintext"/>
        <w:spacing w:line="360" w:lineRule="auto"/>
        <w:jc w:val="center"/>
        <w:rPr>
          <w:color w:val="000000" w:themeColor="text1"/>
          <w:lang w:bidi="en-US"/>
        </w:rPr>
      </w:pPr>
    </w:p>
    <w:p w:rsidR="00416C71" w:rsidRPr="00765361" w:rsidRDefault="00416C71" w:rsidP="005241B9">
      <w:pPr>
        <w:pStyle w:val="Maintext"/>
        <w:spacing w:line="360" w:lineRule="auto"/>
        <w:jc w:val="center"/>
        <w:rPr>
          <w:rFonts w:eastAsiaTheme="minorEastAsia"/>
          <w:color w:val="C00000"/>
          <w:lang w:bidi="en-US"/>
        </w:rPr>
      </w:pPr>
      <w:r w:rsidRPr="009F2DA4">
        <w:rPr>
          <w:rFonts w:eastAsiaTheme="minorEastAsia"/>
          <w:noProof/>
          <w:color w:val="C00000"/>
        </w:rPr>
        <w:drawing>
          <wp:inline distT="0" distB="0" distL="0" distR="0" wp14:anchorId="4D0A009A" wp14:editId="13C5EB04">
            <wp:extent cx="4968671" cy="4243184"/>
            <wp:effectExtent l="0" t="0" r="3810" b="508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47"/>
                    <a:stretch>
                      <a:fillRect/>
                    </a:stretch>
                  </pic:blipFill>
                  <pic:spPr>
                    <a:xfrm>
                      <a:off x="0" y="0"/>
                      <a:ext cx="4968671" cy="4243184"/>
                    </a:xfrm>
                    <a:prstGeom prst="rect">
                      <a:avLst/>
                    </a:prstGeom>
                  </pic:spPr>
                </pic:pic>
              </a:graphicData>
            </a:graphic>
          </wp:inline>
        </w:drawing>
      </w:r>
    </w:p>
    <w:p w:rsidR="00416C71" w:rsidRPr="00765361" w:rsidRDefault="00416C71" w:rsidP="00AE1B63">
      <w:pPr>
        <w:pStyle w:val="Maintext"/>
        <w:spacing w:line="360" w:lineRule="auto"/>
        <w:rPr>
          <w:color w:val="000000" w:themeColor="text1"/>
          <w:lang w:bidi="en-US"/>
        </w:rPr>
      </w:pPr>
      <w:r w:rsidRPr="00765361">
        <w:rPr>
          <w:b/>
          <w:color w:val="000000" w:themeColor="text1"/>
          <w:lang w:bidi="en-US"/>
        </w:rPr>
        <w:t>Figure S</w:t>
      </w:r>
      <w:r w:rsidRPr="00765361">
        <w:rPr>
          <w:rFonts w:eastAsia="宋体"/>
          <w:b/>
          <w:color w:val="000000" w:themeColor="text1"/>
          <w:lang w:bidi="en-US"/>
        </w:rPr>
        <w:t>28</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sidRPr="00765361">
        <w:rPr>
          <w:rFonts w:eastAsiaTheme="minorEastAsia"/>
          <w:b/>
        </w:rPr>
        <w:t>HP[4]</w:t>
      </w:r>
      <w:r w:rsidRPr="00765361">
        <w:rPr>
          <w:color w:val="000000" w:themeColor="text1"/>
          <w:lang w:bidi="en-US"/>
        </w:rPr>
        <w:t>.</w:t>
      </w:r>
    </w:p>
    <w:p w:rsidR="00416C71" w:rsidRPr="00765361" w:rsidRDefault="00416C71" w:rsidP="005241B9">
      <w:pPr>
        <w:pStyle w:val="Maintext"/>
        <w:spacing w:line="360" w:lineRule="auto"/>
        <w:jc w:val="center"/>
        <w:rPr>
          <w:color w:val="C00000"/>
          <w:lang w:bidi="en-US"/>
        </w:rPr>
      </w:pPr>
      <w:r w:rsidRPr="00AD53CB">
        <w:rPr>
          <w:noProof/>
          <w:color w:val="C00000"/>
        </w:rPr>
        <w:drawing>
          <wp:inline distT="0" distB="0" distL="0" distR="0" wp14:anchorId="6878EBB7" wp14:editId="01F7CBB0">
            <wp:extent cx="4291956" cy="3718882"/>
            <wp:effectExtent l="0" t="0" r="0"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48"/>
                    <a:stretch>
                      <a:fillRect/>
                    </a:stretch>
                  </pic:blipFill>
                  <pic:spPr>
                    <a:xfrm>
                      <a:off x="0" y="0"/>
                      <a:ext cx="4291956" cy="3718882"/>
                    </a:xfrm>
                    <a:prstGeom prst="rect">
                      <a:avLst/>
                    </a:prstGeom>
                  </pic:spPr>
                </pic:pic>
              </a:graphicData>
            </a:graphic>
          </wp:inline>
        </w:drawing>
      </w:r>
    </w:p>
    <w:p w:rsidR="00416C71" w:rsidRPr="00765361" w:rsidRDefault="00416C71" w:rsidP="00AE1B63">
      <w:pPr>
        <w:pStyle w:val="Maintext"/>
        <w:spacing w:line="360" w:lineRule="auto"/>
        <w:rPr>
          <w:rFonts w:eastAsiaTheme="minorEastAsia"/>
          <w:b/>
        </w:rPr>
      </w:pPr>
      <w:r w:rsidRPr="00765361">
        <w:rPr>
          <w:b/>
          <w:color w:val="000000" w:themeColor="text1"/>
          <w:lang w:bidi="en-US"/>
        </w:rPr>
        <w:t>Figure S</w:t>
      </w:r>
      <w:r w:rsidRPr="00765361">
        <w:rPr>
          <w:rFonts w:eastAsia="宋体"/>
          <w:b/>
          <w:color w:val="000000" w:themeColor="text1"/>
          <w:lang w:bidi="en-US"/>
        </w:rPr>
        <w:t>29</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sidRPr="00765361">
        <w:rPr>
          <w:rFonts w:eastAsiaTheme="minorEastAsia"/>
          <w:b/>
        </w:rPr>
        <w:t>HP[5].</w:t>
      </w:r>
    </w:p>
    <w:p w:rsidR="00416C71" w:rsidRPr="00765361" w:rsidRDefault="00416C71" w:rsidP="005241B9">
      <w:pPr>
        <w:pStyle w:val="Maintext"/>
        <w:spacing w:line="360" w:lineRule="auto"/>
        <w:jc w:val="center"/>
        <w:rPr>
          <w:color w:val="000000" w:themeColor="text1"/>
          <w:lang w:bidi="en-US"/>
        </w:rPr>
      </w:pPr>
    </w:p>
    <w:p w:rsidR="00416C71" w:rsidRPr="00765361" w:rsidRDefault="00416C71" w:rsidP="005241B9">
      <w:pPr>
        <w:pStyle w:val="Maintext"/>
        <w:spacing w:line="360" w:lineRule="auto"/>
        <w:jc w:val="center"/>
        <w:rPr>
          <w:rFonts w:eastAsiaTheme="minorEastAsia"/>
          <w:color w:val="C00000"/>
          <w:lang w:bidi="en-US"/>
        </w:rPr>
      </w:pPr>
      <w:r w:rsidRPr="00674B94">
        <w:rPr>
          <w:rFonts w:eastAsiaTheme="minorEastAsia"/>
          <w:noProof/>
          <w:color w:val="C00000"/>
        </w:rPr>
        <w:drawing>
          <wp:inline distT="0" distB="0" distL="0" distR="0" wp14:anchorId="460DD3C2" wp14:editId="1B81A467">
            <wp:extent cx="4291956" cy="3834716"/>
            <wp:effectExtent l="0" t="0" r="0" b="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49"/>
                    <a:stretch>
                      <a:fillRect/>
                    </a:stretch>
                  </pic:blipFill>
                  <pic:spPr>
                    <a:xfrm>
                      <a:off x="0" y="0"/>
                      <a:ext cx="4291956" cy="3834716"/>
                    </a:xfrm>
                    <a:prstGeom prst="rect">
                      <a:avLst/>
                    </a:prstGeom>
                  </pic:spPr>
                </pic:pic>
              </a:graphicData>
            </a:graphic>
          </wp:inline>
        </w:drawing>
      </w:r>
    </w:p>
    <w:p w:rsidR="00416C71" w:rsidRPr="00765361" w:rsidRDefault="00416C71" w:rsidP="00AE1B63">
      <w:pPr>
        <w:pStyle w:val="Maintext"/>
        <w:spacing w:line="360" w:lineRule="auto"/>
        <w:rPr>
          <w:rFonts w:eastAsiaTheme="minorEastAsia"/>
        </w:rPr>
      </w:pPr>
      <w:r w:rsidRPr="00765361">
        <w:rPr>
          <w:b/>
          <w:color w:val="000000" w:themeColor="text1"/>
          <w:lang w:bidi="en-US"/>
        </w:rPr>
        <w:t>Figure S</w:t>
      </w:r>
      <w:r w:rsidRPr="00765361">
        <w:rPr>
          <w:rFonts w:eastAsia="宋体"/>
          <w:b/>
          <w:color w:val="000000" w:themeColor="text1"/>
          <w:lang w:bidi="en-US"/>
        </w:rPr>
        <w:t>30</w:t>
      </w:r>
      <w:r w:rsidRPr="00765361">
        <w:rPr>
          <w:b/>
          <w:color w:val="000000" w:themeColor="text1"/>
          <w:lang w:bidi="en-US"/>
        </w:rPr>
        <w:t>.</w:t>
      </w:r>
      <w:r w:rsidRPr="00765361">
        <w:rPr>
          <w:rFonts w:eastAsia="宋体"/>
          <w:b/>
          <w:color w:val="000000" w:themeColor="text1"/>
          <w:lang w:bidi="en-US"/>
        </w:rPr>
        <w:t xml:space="preserve"> </w:t>
      </w:r>
      <w:r w:rsidRPr="00765361">
        <w:rPr>
          <w:color w:val="000000" w:themeColor="text1"/>
          <w:lang w:bidi="en-US"/>
        </w:rPr>
        <w:t xml:space="preserve">HRMS of </w:t>
      </w:r>
      <w:r w:rsidRPr="00765361">
        <w:rPr>
          <w:rFonts w:eastAsiaTheme="minorEastAsia"/>
          <w:b/>
        </w:rPr>
        <w:t>HP[6]</w:t>
      </w:r>
      <w:r w:rsidRPr="00765361">
        <w:rPr>
          <w:rFonts w:eastAsiaTheme="minorEastAsia"/>
        </w:rPr>
        <w:t>.</w:t>
      </w:r>
    </w:p>
    <w:p w:rsidR="00416C71" w:rsidRPr="00765361" w:rsidRDefault="00416C71" w:rsidP="00087FF1">
      <w:pPr>
        <w:widowControl/>
        <w:jc w:val="left"/>
        <w:rPr>
          <w:rFonts w:ascii="Times New Roman" w:hAnsi="Times New Roman"/>
          <w:b/>
          <w:bCs/>
          <w:sz w:val="24"/>
          <w:szCs w:val="24"/>
        </w:rPr>
      </w:pPr>
    </w:p>
    <w:p w:rsidR="00416C71" w:rsidRPr="00F35A98" w:rsidRDefault="00416C71" w:rsidP="00087FF1">
      <w:pPr>
        <w:widowControl/>
        <w:jc w:val="left"/>
        <w:rPr>
          <w:rFonts w:ascii="Times New Roman" w:hAnsi="Times New Roman"/>
          <w:b/>
          <w:bCs/>
          <w:color w:val="000000"/>
          <w:sz w:val="24"/>
          <w:szCs w:val="24"/>
        </w:rPr>
      </w:pPr>
      <w:r w:rsidRPr="00484EDA">
        <w:rPr>
          <w:rFonts w:ascii="Times New Roman" w:hAnsi="Times New Roman"/>
          <w:b/>
          <w:bCs/>
          <w:color w:val="000000"/>
          <w:sz w:val="24"/>
          <w:szCs w:val="24"/>
        </w:rPr>
        <w:t xml:space="preserve">Crystal structure of </w:t>
      </w:r>
      <w:r w:rsidRPr="00484EDA">
        <w:rPr>
          <w:rFonts w:ascii="Times New Roman" w:hAnsi="Times New Roman"/>
          <w:b/>
          <w:color w:val="000000"/>
          <w:sz w:val="24"/>
          <w:szCs w:val="24"/>
          <w:shd w:val="clear" w:color="auto" w:fill="FFFFFF"/>
        </w:rPr>
        <w:t>QP[3]</w:t>
      </w:r>
      <w:r w:rsidRPr="00484EDA">
        <w:rPr>
          <w:rFonts w:ascii="Times New Roman" w:hAnsi="Times New Roman"/>
          <w:b/>
          <w:bCs/>
          <w:color w:val="000000"/>
          <w:sz w:val="24"/>
          <w:szCs w:val="24"/>
        </w:rPr>
        <w:t xml:space="preserve"> (CCDC: </w:t>
      </w:r>
      <w:bookmarkStart w:id="17" w:name="OLE_LINK24"/>
      <w:bookmarkStart w:id="18" w:name="OLE_LINK25"/>
      <w:r w:rsidRPr="00484EDA">
        <w:rPr>
          <w:rFonts w:ascii="Times New Roman" w:hAnsi="Times New Roman"/>
          <w:b/>
          <w:bCs/>
          <w:color w:val="000000"/>
          <w:sz w:val="24"/>
          <w:szCs w:val="24"/>
        </w:rPr>
        <w:t>2265471</w:t>
      </w:r>
      <w:bookmarkEnd w:id="17"/>
      <w:bookmarkEnd w:id="18"/>
      <w:r w:rsidRPr="00484EDA">
        <w:rPr>
          <w:rFonts w:ascii="Times New Roman" w:hAnsi="Times New Roman"/>
          <w:b/>
          <w:bCs/>
          <w:color w:val="000000"/>
          <w:sz w:val="24"/>
          <w:szCs w:val="24"/>
        </w:rPr>
        <w:t>)</w:t>
      </w:r>
    </w:p>
    <w:p w:rsidR="00416C71" w:rsidRPr="00F35A98" w:rsidRDefault="00416C71" w:rsidP="00087FF1">
      <w:pPr>
        <w:widowControl/>
        <w:spacing w:line="360" w:lineRule="auto"/>
        <w:rPr>
          <w:rFonts w:ascii="Times New Roman" w:eastAsia="MS Mincho" w:hAnsi="Times New Roman" w:cs="Times New Roman"/>
          <w:color w:val="000000"/>
          <w:kern w:val="0"/>
          <w:sz w:val="24"/>
          <w:szCs w:val="24"/>
          <w:lang w:eastAsia="ja-JP" w:bidi="en-US"/>
        </w:rPr>
      </w:pPr>
      <w:r w:rsidRPr="00F35A98">
        <w:rPr>
          <w:rFonts w:ascii="Times New Roman" w:eastAsia="MS Mincho" w:hAnsi="Times New Roman"/>
          <w:color w:val="000000"/>
          <w:kern w:val="0"/>
          <w:sz w:val="24"/>
          <w:szCs w:val="24"/>
          <w:lang w:eastAsia="ja-JP" w:bidi="en-US"/>
        </w:rPr>
        <w:t xml:space="preserve">Method: </w:t>
      </w:r>
      <w:r w:rsidRPr="00F35A98">
        <w:rPr>
          <w:rFonts w:ascii="Times New Roman" w:hAnsi="Times New Roman" w:cs="Times New Roman"/>
          <w:color w:val="000000"/>
          <w:sz w:val="24"/>
          <w:szCs w:val="24"/>
          <w:lang w:bidi="en-US"/>
        </w:rPr>
        <w:t>4 mg</w:t>
      </w:r>
      <w:r w:rsidRPr="00F35A98">
        <w:rPr>
          <w:rFonts w:ascii="Times New Roman" w:hAnsi="Times New Roman" w:cs="Times New Roman"/>
          <w:b/>
          <w:color w:val="000000"/>
          <w:sz w:val="24"/>
          <w:szCs w:val="24"/>
          <w:lang w:bidi="en-US"/>
        </w:rPr>
        <w:t xml:space="preserve"> </w:t>
      </w:r>
      <w:r w:rsidRPr="00F35A98">
        <w:rPr>
          <w:rFonts w:ascii="Times New Roman" w:hAnsi="Times New Roman"/>
          <w:b/>
          <w:color w:val="000000"/>
          <w:sz w:val="24"/>
          <w:szCs w:val="24"/>
          <w:shd w:val="clear" w:color="auto" w:fill="FFFFFF"/>
        </w:rPr>
        <w:t>QP[3]</w:t>
      </w:r>
      <w:r w:rsidRPr="00F35A98">
        <w:rPr>
          <w:rFonts w:ascii="Times New Roman" w:hAnsi="Times New Roman" w:cs="Times New Roman"/>
          <w:color w:val="000000"/>
          <w:sz w:val="24"/>
          <w:szCs w:val="24"/>
          <w:lang w:bidi="en-US"/>
        </w:rPr>
        <w:t xml:space="preserve"> was dissolved in 1 mL </w:t>
      </w:r>
      <w:r w:rsidRPr="00F35A98">
        <w:rPr>
          <w:rFonts w:ascii="Times New Roman" w:eastAsia="MS Mincho" w:hAnsi="Times New Roman"/>
          <w:color w:val="000000"/>
          <w:kern w:val="0"/>
          <w:sz w:val="24"/>
          <w:szCs w:val="24"/>
          <w:lang w:eastAsia="ja-JP" w:bidi="en-US"/>
        </w:rPr>
        <w:t>1,4-dioxane</w:t>
      </w:r>
      <w:r w:rsidRPr="00F35A98">
        <w:rPr>
          <w:rFonts w:ascii="Times New Roman" w:hAnsi="Times New Roman" w:cs="Times New Roman"/>
          <w:color w:val="000000"/>
          <w:sz w:val="24"/>
          <w:szCs w:val="24"/>
          <w:lang w:bidi="en-US"/>
        </w:rPr>
        <w:t xml:space="preserve"> and filtered by a 0.22 μm filter to obtain </w:t>
      </w:r>
      <w:r w:rsidRPr="00F35A98">
        <w:rPr>
          <w:rFonts w:ascii="Times New Roman" w:hAnsi="Times New Roman"/>
          <w:b/>
          <w:color w:val="000000"/>
          <w:sz w:val="24"/>
          <w:szCs w:val="24"/>
          <w:shd w:val="clear" w:color="auto" w:fill="FFFFFF"/>
        </w:rPr>
        <w:t>QP[3]</w:t>
      </w:r>
      <w:r w:rsidRPr="00F35A98">
        <w:rPr>
          <w:rFonts w:ascii="Times New Roman" w:hAnsi="Times New Roman" w:cs="Times New Roman"/>
          <w:color w:val="000000"/>
          <w:sz w:val="24"/>
          <w:szCs w:val="24"/>
          <w:lang w:bidi="en-US"/>
        </w:rPr>
        <w:t xml:space="preserve"> solution. Slow vapor diffusion of </w:t>
      </w:r>
      <w:r w:rsidRPr="00F35A98">
        <w:rPr>
          <w:rFonts w:ascii="Times New Roman" w:eastAsia="MS Mincho" w:hAnsi="Times New Roman"/>
          <w:i/>
          <w:color w:val="000000"/>
          <w:kern w:val="0"/>
          <w:sz w:val="24"/>
          <w:szCs w:val="24"/>
          <w:lang w:eastAsia="ja-JP" w:bidi="en-US"/>
        </w:rPr>
        <w:t>n</w:t>
      </w:r>
      <w:r w:rsidRPr="00F35A98">
        <w:rPr>
          <w:rFonts w:ascii="Times New Roman" w:eastAsia="MS Mincho" w:hAnsi="Times New Roman"/>
          <w:color w:val="000000"/>
          <w:kern w:val="0"/>
          <w:sz w:val="24"/>
          <w:szCs w:val="24"/>
          <w:lang w:eastAsia="ja-JP" w:bidi="en-US"/>
        </w:rPr>
        <w:t>-hexane</w:t>
      </w:r>
      <w:r w:rsidRPr="00F35A98">
        <w:rPr>
          <w:rFonts w:ascii="Times New Roman" w:hAnsi="Times New Roman" w:cs="Times New Roman"/>
          <w:color w:val="000000"/>
          <w:sz w:val="24"/>
          <w:szCs w:val="24"/>
          <w:lang w:bidi="en-US"/>
        </w:rPr>
        <w:t xml:space="preserve"> into the </w:t>
      </w:r>
      <w:r w:rsidRPr="00F35A98">
        <w:rPr>
          <w:rFonts w:ascii="Times New Roman" w:hAnsi="Times New Roman"/>
          <w:b/>
          <w:color w:val="000000"/>
          <w:sz w:val="24"/>
          <w:szCs w:val="24"/>
          <w:shd w:val="clear" w:color="auto" w:fill="FFFFFF"/>
        </w:rPr>
        <w:t>QP[3]</w:t>
      </w:r>
      <w:r w:rsidRPr="00F35A98">
        <w:rPr>
          <w:rFonts w:ascii="Times New Roman" w:hAnsi="Times New Roman" w:cs="Times New Roman"/>
          <w:color w:val="000000"/>
          <w:sz w:val="24"/>
          <w:szCs w:val="24"/>
          <w:lang w:bidi="en-US"/>
        </w:rPr>
        <w:t xml:space="preserve"> solution for </w:t>
      </w:r>
      <w:r w:rsidRPr="00F35A98">
        <w:rPr>
          <w:rFonts w:ascii="Times New Roman" w:hAnsi="Times New Roman" w:cs="Times New Roman"/>
          <w:color w:val="000000"/>
          <w:sz w:val="24"/>
          <w:szCs w:val="24"/>
        </w:rPr>
        <w:t>2 weeks</w:t>
      </w:r>
      <w:r w:rsidRPr="00F35A98">
        <w:rPr>
          <w:rFonts w:ascii="Times New Roman" w:hAnsi="Times New Roman" w:cs="Times New Roman"/>
          <w:color w:val="000000"/>
          <w:sz w:val="24"/>
          <w:szCs w:val="24"/>
          <w:lang w:bidi="en-US"/>
        </w:rPr>
        <w:t xml:space="preserve"> yielded </w:t>
      </w:r>
      <w:r w:rsidRPr="00F35A98">
        <w:rPr>
          <w:rFonts w:ascii="Times New Roman" w:eastAsia="MS Mincho" w:hAnsi="Times New Roman"/>
          <w:color w:val="000000"/>
          <w:kern w:val="0"/>
          <w:sz w:val="24"/>
          <w:szCs w:val="24"/>
          <w:lang w:eastAsia="ja-JP" w:bidi="en-US"/>
        </w:rPr>
        <w:t>transparent block crystal</w:t>
      </w:r>
      <w:r w:rsidRPr="00F35A98">
        <w:rPr>
          <w:rFonts w:ascii="Times New Roman" w:hAnsi="Times New Roman" w:cs="Times New Roman"/>
          <w:color w:val="000000"/>
          <w:sz w:val="24"/>
          <w:szCs w:val="24"/>
          <w:lang w:bidi="en-US"/>
        </w:rPr>
        <w:t xml:space="preserve"> of </w:t>
      </w:r>
      <w:r w:rsidRPr="00F35A98">
        <w:rPr>
          <w:rFonts w:ascii="Times New Roman" w:hAnsi="Times New Roman"/>
          <w:b/>
          <w:color w:val="000000"/>
          <w:sz w:val="24"/>
          <w:szCs w:val="24"/>
          <w:shd w:val="clear" w:color="auto" w:fill="FFFFFF"/>
        </w:rPr>
        <w:t>QP[3]</w:t>
      </w:r>
      <w:r w:rsidRPr="00F35A98">
        <w:rPr>
          <w:rFonts w:ascii="Times New Roman" w:hAnsi="Times New Roman" w:cs="Times New Roman"/>
          <w:color w:val="000000"/>
          <w:sz w:val="24"/>
          <w:szCs w:val="24"/>
          <w:lang w:bidi="en-US"/>
        </w:rPr>
        <w:t>.</w:t>
      </w:r>
    </w:p>
    <w:p w:rsidR="00416C71" w:rsidRPr="00765361" w:rsidRDefault="00416C71" w:rsidP="00087FF1">
      <w:pPr>
        <w:widowControl/>
        <w:rPr>
          <w:rFonts w:ascii="Times New Roman" w:eastAsia="MS Mincho" w:hAnsi="Times New Roman"/>
          <w:kern w:val="0"/>
          <w:sz w:val="24"/>
          <w:szCs w:val="24"/>
          <w:lang w:eastAsia="ja-JP" w:bidi="en-US"/>
        </w:rPr>
      </w:pPr>
    </w:p>
    <w:p w:rsidR="00416C71" w:rsidRPr="00765361" w:rsidRDefault="00416C71" w:rsidP="00087FF1">
      <w:pPr>
        <w:spacing w:line="480" w:lineRule="auto"/>
        <w:rPr>
          <w:rFonts w:ascii="Times New Roman" w:hAnsi="Times New Roman"/>
          <w:sz w:val="24"/>
          <w:szCs w:val="24"/>
        </w:rPr>
      </w:pPr>
      <w:r w:rsidRPr="00765361">
        <w:rPr>
          <w:rFonts w:ascii="Times New Roman" w:hAnsi="Times New Roman"/>
          <w:b/>
          <w:bCs/>
          <w:sz w:val="24"/>
          <w:szCs w:val="24"/>
        </w:rPr>
        <w:t>Table S2.</w:t>
      </w:r>
      <w:r w:rsidRPr="00765361">
        <w:rPr>
          <w:rFonts w:ascii="Times New Roman" w:hAnsi="Times New Roman"/>
          <w:sz w:val="24"/>
          <w:szCs w:val="24"/>
        </w:rPr>
        <w:t xml:space="preserve"> Crystal data for </w:t>
      </w:r>
      <w:r w:rsidRPr="00765361">
        <w:rPr>
          <w:rFonts w:ascii="Times New Roman" w:hAnsi="Times New Roman"/>
          <w:b/>
          <w:color w:val="333333"/>
          <w:sz w:val="24"/>
          <w:szCs w:val="24"/>
          <w:shd w:val="clear" w:color="auto" w:fill="FFFFFF"/>
        </w:rPr>
        <w:t>QP[3]</w:t>
      </w:r>
      <w:r w:rsidRPr="00765361">
        <w:rPr>
          <w:rFonts w:ascii="Times New Roman" w:hAnsi="Times New Roman"/>
          <w:color w:val="333333"/>
          <w:sz w:val="24"/>
          <w:szCs w:val="24"/>
          <w:shd w:val="clear" w:color="auto" w:fill="FFFFFF"/>
        </w:rPr>
        <w:t>.</w:t>
      </w: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686"/>
        <w:gridCol w:w="425"/>
      </w:tblGrid>
      <w:tr w:rsidR="00416C71" w:rsidRPr="00765361" w:rsidTr="00491A88">
        <w:trPr>
          <w:gridAfter w:val="1"/>
          <w:wAfter w:w="425" w:type="dxa"/>
          <w:jc w:val="center"/>
        </w:trPr>
        <w:tc>
          <w:tcPr>
            <w:tcW w:w="3969" w:type="dxa"/>
            <w:tcBorders>
              <w:top w:val="single" w:sz="12" w:space="0" w:color="auto"/>
              <w:left w:val="nil"/>
              <w:bottom w:val="nil"/>
              <w:right w:val="nil"/>
            </w:tcBorders>
            <w:hideMark/>
          </w:tcPr>
          <w:p w:rsidR="00416C71" w:rsidRPr="00765361" w:rsidRDefault="00416C71" w:rsidP="00491A88">
            <w:pPr>
              <w:rPr>
                <w:sz w:val="24"/>
                <w:szCs w:val="24"/>
              </w:rPr>
            </w:pPr>
            <w:r w:rsidRPr="00765361">
              <w:rPr>
                <w:sz w:val="24"/>
                <w:szCs w:val="24"/>
              </w:rPr>
              <w:t xml:space="preserve">Empirical formula </w:t>
            </w:r>
          </w:p>
        </w:tc>
        <w:tc>
          <w:tcPr>
            <w:tcW w:w="3686" w:type="dxa"/>
            <w:tcBorders>
              <w:top w:val="single" w:sz="12" w:space="0" w:color="auto"/>
              <w:left w:val="nil"/>
              <w:bottom w:val="nil"/>
              <w:right w:val="nil"/>
            </w:tcBorders>
            <w:hideMark/>
          </w:tcPr>
          <w:p w:rsidR="00416C71" w:rsidRPr="00765361" w:rsidRDefault="00416C71" w:rsidP="00491A88">
            <w:pPr>
              <w:rPr>
                <w:sz w:val="24"/>
                <w:szCs w:val="24"/>
              </w:rPr>
            </w:pPr>
            <w:r w:rsidRPr="00765361">
              <w:rPr>
                <w:sz w:val="24"/>
                <w:szCs w:val="24"/>
              </w:rPr>
              <w:t>C</w:t>
            </w:r>
            <w:r w:rsidRPr="00765361">
              <w:rPr>
                <w:sz w:val="24"/>
                <w:szCs w:val="24"/>
                <w:vertAlign w:val="subscript"/>
              </w:rPr>
              <w:t>222</w:t>
            </w:r>
            <w:r w:rsidRPr="00765361">
              <w:rPr>
                <w:sz w:val="24"/>
                <w:szCs w:val="24"/>
              </w:rPr>
              <w:t>H</w:t>
            </w:r>
            <w:r w:rsidRPr="00765361">
              <w:rPr>
                <w:sz w:val="24"/>
                <w:szCs w:val="24"/>
                <w:vertAlign w:val="subscript"/>
              </w:rPr>
              <w:t>204</w:t>
            </w:r>
            <w:r w:rsidRPr="00765361">
              <w:rPr>
                <w:sz w:val="24"/>
                <w:szCs w:val="24"/>
              </w:rPr>
              <w:t>O</w:t>
            </w:r>
            <w:r w:rsidRPr="00765361">
              <w:rPr>
                <w:sz w:val="24"/>
                <w:szCs w:val="24"/>
                <w:vertAlign w:val="subscript"/>
              </w:rPr>
              <w:t>30</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 xml:space="preserve">Formula weight </w:t>
            </w:r>
          </w:p>
        </w:tc>
        <w:tc>
          <w:tcPr>
            <w:tcW w:w="3686" w:type="dxa"/>
            <w:hideMark/>
          </w:tcPr>
          <w:p w:rsidR="00416C71" w:rsidRPr="00765361" w:rsidRDefault="00416C71" w:rsidP="00491A88">
            <w:pPr>
              <w:rPr>
                <w:sz w:val="24"/>
                <w:szCs w:val="24"/>
              </w:rPr>
            </w:pPr>
            <w:r w:rsidRPr="00765361">
              <w:rPr>
                <w:sz w:val="24"/>
                <w:szCs w:val="24"/>
              </w:rPr>
              <w:t>3351.84</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Temperature / K</w:t>
            </w:r>
          </w:p>
        </w:tc>
        <w:tc>
          <w:tcPr>
            <w:tcW w:w="3686" w:type="dxa"/>
            <w:hideMark/>
          </w:tcPr>
          <w:p w:rsidR="00416C71" w:rsidRPr="00765361" w:rsidRDefault="00416C71" w:rsidP="00491A88">
            <w:pPr>
              <w:rPr>
                <w:sz w:val="24"/>
                <w:szCs w:val="24"/>
              </w:rPr>
            </w:pPr>
            <w:r w:rsidRPr="00765361">
              <w:rPr>
                <w:sz w:val="24"/>
                <w:szCs w:val="24"/>
              </w:rPr>
              <w:t>193.0</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Wavelength/ Å</w:t>
            </w:r>
          </w:p>
        </w:tc>
        <w:tc>
          <w:tcPr>
            <w:tcW w:w="3686" w:type="dxa"/>
            <w:hideMark/>
          </w:tcPr>
          <w:p w:rsidR="00416C71" w:rsidRPr="00765361" w:rsidRDefault="00416C71" w:rsidP="00491A88">
            <w:pPr>
              <w:rPr>
                <w:sz w:val="24"/>
                <w:szCs w:val="24"/>
              </w:rPr>
            </w:pPr>
            <w:r w:rsidRPr="00765361">
              <w:rPr>
                <w:sz w:val="24"/>
                <w:szCs w:val="24"/>
              </w:rPr>
              <w:t>1.54178</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 xml:space="preserve">Crystal system </w:t>
            </w:r>
          </w:p>
        </w:tc>
        <w:tc>
          <w:tcPr>
            <w:tcW w:w="3686" w:type="dxa"/>
            <w:hideMark/>
          </w:tcPr>
          <w:p w:rsidR="00416C71" w:rsidRPr="00765361" w:rsidRDefault="00416C71" w:rsidP="00491A88">
            <w:pPr>
              <w:rPr>
                <w:sz w:val="24"/>
                <w:szCs w:val="24"/>
              </w:rPr>
            </w:pPr>
            <w:r w:rsidRPr="00765361">
              <w:rPr>
                <w:sz w:val="24"/>
                <w:szCs w:val="24"/>
              </w:rPr>
              <w:t>Triclinic</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 xml:space="preserve">Space group </w:t>
            </w:r>
          </w:p>
        </w:tc>
        <w:tc>
          <w:tcPr>
            <w:tcW w:w="3686" w:type="dxa"/>
            <w:hideMark/>
          </w:tcPr>
          <w:p w:rsidR="00416C71" w:rsidRPr="00765361" w:rsidRDefault="00416C71" w:rsidP="00491A88">
            <w:pPr>
              <w:rPr>
                <w:sz w:val="24"/>
                <w:szCs w:val="24"/>
              </w:rPr>
            </w:pPr>
            <w:r w:rsidRPr="00765361">
              <w:rPr>
                <w:sz w:val="24"/>
                <w:szCs w:val="24"/>
              </w:rPr>
              <w:t>P-1</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a / Å</w:t>
            </w:r>
          </w:p>
        </w:tc>
        <w:tc>
          <w:tcPr>
            <w:tcW w:w="3686" w:type="dxa"/>
            <w:hideMark/>
          </w:tcPr>
          <w:p w:rsidR="00416C71" w:rsidRPr="00765361" w:rsidRDefault="00416C71" w:rsidP="00491A88">
            <w:pPr>
              <w:rPr>
                <w:sz w:val="24"/>
                <w:szCs w:val="24"/>
              </w:rPr>
            </w:pPr>
            <w:r w:rsidRPr="00765361">
              <w:rPr>
                <w:sz w:val="24"/>
                <w:szCs w:val="24"/>
              </w:rPr>
              <w:t>17.1761(4)</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b / Å</w:t>
            </w:r>
          </w:p>
        </w:tc>
        <w:tc>
          <w:tcPr>
            <w:tcW w:w="3686" w:type="dxa"/>
            <w:hideMark/>
          </w:tcPr>
          <w:p w:rsidR="00416C71" w:rsidRPr="00765361" w:rsidRDefault="00416C71" w:rsidP="00491A88">
            <w:pPr>
              <w:rPr>
                <w:sz w:val="24"/>
                <w:szCs w:val="24"/>
              </w:rPr>
            </w:pPr>
            <w:r w:rsidRPr="00765361">
              <w:rPr>
                <w:sz w:val="24"/>
                <w:szCs w:val="24"/>
              </w:rPr>
              <w:t>25.0792(5)</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c / Å</w:t>
            </w:r>
          </w:p>
        </w:tc>
        <w:tc>
          <w:tcPr>
            <w:tcW w:w="3686" w:type="dxa"/>
            <w:hideMark/>
          </w:tcPr>
          <w:p w:rsidR="00416C71" w:rsidRPr="00765361" w:rsidRDefault="00416C71" w:rsidP="00491A88">
            <w:pPr>
              <w:rPr>
                <w:sz w:val="24"/>
                <w:szCs w:val="24"/>
              </w:rPr>
            </w:pPr>
            <w:r w:rsidRPr="00765361">
              <w:rPr>
                <w:sz w:val="24"/>
                <w:szCs w:val="24"/>
              </w:rPr>
              <w:t>26.4914(5)</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i/>
                <w:iCs/>
                <w:sz w:val="24"/>
                <w:szCs w:val="24"/>
              </w:rPr>
              <w:t xml:space="preserve">α </w:t>
            </w:r>
            <w:r w:rsidRPr="00765361">
              <w:rPr>
                <w:sz w:val="24"/>
                <w:szCs w:val="24"/>
              </w:rPr>
              <w:t>/ °</w:t>
            </w:r>
          </w:p>
        </w:tc>
        <w:tc>
          <w:tcPr>
            <w:tcW w:w="3686" w:type="dxa"/>
            <w:hideMark/>
          </w:tcPr>
          <w:p w:rsidR="00416C71" w:rsidRPr="00765361" w:rsidRDefault="00416C71" w:rsidP="00491A88">
            <w:pPr>
              <w:rPr>
                <w:sz w:val="24"/>
                <w:szCs w:val="24"/>
              </w:rPr>
            </w:pPr>
            <w:r w:rsidRPr="00765361">
              <w:rPr>
                <w:sz w:val="24"/>
                <w:szCs w:val="24"/>
              </w:rPr>
              <w:t>103.9350(1)</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i/>
                <w:iCs/>
                <w:sz w:val="24"/>
                <w:szCs w:val="24"/>
              </w:rPr>
              <w:t xml:space="preserve">β </w:t>
            </w:r>
            <w:r w:rsidRPr="00765361">
              <w:rPr>
                <w:sz w:val="24"/>
                <w:szCs w:val="24"/>
              </w:rPr>
              <w:t>/ °</w:t>
            </w:r>
          </w:p>
        </w:tc>
        <w:tc>
          <w:tcPr>
            <w:tcW w:w="3686" w:type="dxa"/>
            <w:hideMark/>
          </w:tcPr>
          <w:p w:rsidR="00416C71" w:rsidRPr="00765361" w:rsidRDefault="00416C71" w:rsidP="00491A88">
            <w:pPr>
              <w:rPr>
                <w:sz w:val="24"/>
                <w:szCs w:val="24"/>
              </w:rPr>
            </w:pPr>
            <w:r w:rsidRPr="00765361">
              <w:rPr>
                <w:sz w:val="24"/>
                <w:szCs w:val="24"/>
              </w:rPr>
              <w:t>92.7750(1)</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i/>
                <w:iCs/>
                <w:sz w:val="24"/>
                <w:szCs w:val="24"/>
              </w:rPr>
              <w:t xml:space="preserve">γ </w:t>
            </w:r>
            <w:r w:rsidRPr="00765361">
              <w:rPr>
                <w:sz w:val="24"/>
                <w:szCs w:val="24"/>
              </w:rPr>
              <w:t>/ °</w:t>
            </w:r>
          </w:p>
        </w:tc>
        <w:tc>
          <w:tcPr>
            <w:tcW w:w="3686" w:type="dxa"/>
            <w:hideMark/>
          </w:tcPr>
          <w:p w:rsidR="00416C71" w:rsidRPr="00765361" w:rsidRDefault="00416C71" w:rsidP="00491A88">
            <w:pPr>
              <w:rPr>
                <w:sz w:val="24"/>
                <w:szCs w:val="24"/>
              </w:rPr>
            </w:pPr>
            <w:r w:rsidRPr="00765361">
              <w:rPr>
                <w:sz w:val="24"/>
                <w:szCs w:val="24"/>
              </w:rPr>
              <w:t>100.9530(1)</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Volume/ Å</w:t>
            </w:r>
            <w:r w:rsidRPr="00765361">
              <w:rPr>
                <w:sz w:val="24"/>
                <w:szCs w:val="24"/>
                <w:vertAlign w:val="superscript"/>
              </w:rPr>
              <w:t>3</w:t>
            </w:r>
          </w:p>
        </w:tc>
        <w:tc>
          <w:tcPr>
            <w:tcW w:w="3686" w:type="dxa"/>
            <w:hideMark/>
          </w:tcPr>
          <w:p w:rsidR="00416C71" w:rsidRPr="00765361" w:rsidRDefault="00416C71" w:rsidP="00491A88">
            <w:pPr>
              <w:rPr>
                <w:sz w:val="24"/>
                <w:szCs w:val="24"/>
              </w:rPr>
            </w:pPr>
            <w:r w:rsidRPr="00765361">
              <w:rPr>
                <w:sz w:val="24"/>
                <w:szCs w:val="24"/>
              </w:rPr>
              <w:t>10820.7(4)</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Z</w:t>
            </w:r>
          </w:p>
        </w:tc>
        <w:tc>
          <w:tcPr>
            <w:tcW w:w="3686" w:type="dxa"/>
            <w:hideMark/>
          </w:tcPr>
          <w:p w:rsidR="00416C71" w:rsidRPr="00765361" w:rsidRDefault="00416C71" w:rsidP="00491A88">
            <w:pPr>
              <w:rPr>
                <w:sz w:val="24"/>
                <w:szCs w:val="24"/>
              </w:rPr>
            </w:pPr>
            <w:r w:rsidRPr="00765361">
              <w:rPr>
                <w:sz w:val="24"/>
                <w:szCs w:val="24"/>
              </w:rPr>
              <w:t>2</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Density (calculated)</w:t>
            </w:r>
          </w:p>
        </w:tc>
        <w:tc>
          <w:tcPr>
            <w:tcW w:w="3686" w:type="dxa"/>
            <w:hideMark/>
          </w:tcPr>
          <w:p w:rsidR="00416C71" w:rsidRPr="00765361" w:rsidRDefault="00416C71" w:rsidP="00491A88">
            <w:pPr>
              <w:rPr>
                <w:sz w:val="24"/>
                <w:szCs w:val="24"/>
              </w:rPr>
            </w:pPr>
            <w:r w:rsidRPr="00765361">
              <w:rPr>
                <w:sz w:val="24"/>
                <w:szCs w:val="24"/>
              </w:rPr>
              <w:t>1.029 g/cm</w:t>
            </w:r>
            <w:r w:rsidRPr="00765361">
              <w:rPr>
                <w:sz w:val="24"/>
                <w:szCs w:val="24"/>
                <w:vertAlign w:val="superscript"/>
              </w:rPr>
              <w:t>3</w:t>
            </w:r>
            <w:r w:rsidRPr="00765361">
              <w:rPr>
                <w:sz w:val="24"/>
                <w:szCs w:val="24"/>
              </w:rPr>
              <w:t xml:space="preserve"> </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Absorption coefficient</w:t>
            </w:r>
          </w:p>
        </w:tc>
        <w:tc>
          <w:tcPr>
            <w:tcW w:w="3686" w:type="dxa"/>
            <w:hideMark/>
          </w:tcPr>
          <w:p w:rsidR="00416C71" w:rsidRPr="00765361" w:rsidRDefault="00416C71" w:rsidP="00491A88">
            <w:pPr>
              <w:rPr>
                <w:sz w:val="24"/>
                <w:szCs w:val="24"/>
              </w:rPr>
            </w:pPr>
            <w:r w:rsidRPr="00765361">
              <w:rPr>
                <w:sz w:val="24"/>
                <w:szCs w:val="24"/>
              </w:rPr>
              <w:t>0.540 mm</w:t>
            </w:r>
            <w:r w:rsidRPr="00765361">
              <w:rPr>
                <w:sz w:val="24"/>
                <w:szCs w:val="24"/>
                <w:vertAlign w:val="superscript"/>
              </w:rPr>
              <w:t>-1</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F(000)</w:t>
            </w:r>
          </w:p>
        </w:tc>
        <w:tc>
          <w:tcPr>
            <w:tcW w:w="3686" w:type="dxa"/>
            <w:hideMark/>
          </w:tcPr>
          <w:p w:rsidR="00416C71" w:rsidRPr="00765361" w:rsidRDefault="00416C71" w:rsidP="00491A88">
            <w:pPr>
              <w:rPr>
                <w:sz w:val="24"/>
                <w:szCs w:val="24"/>
              </w:rPr>
            </w:pPr>
            <w:r w:rsidRPr="00765361">
              <w:rPr>
                <w:sz w:val="24"/>
                <w:szCs w:val="24"/>
              </w:rPr>
              <w:t>3552.0</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Crystal size</w:t>
            </w:r>
          </w:p>
        </w:tc>
        <w:tc>
          <w:tcPr>
            <w:tcW w:w="3686" w:type="dxa"/>
            <w:hideMark/>
          </w:tcPr>
          <w:p w:rsidR="00416C71" w:rsidRPr="00765361" w:rsidRDefault="00416C71" w:rsidP="00491A88">
            <w:pPr>
              <w:rPr>
                <w:sz w:val="24"/>
                <w:szCs w:val="24"/>
              </w:rPr>
            </w:pPr>
            <w:r w:rsidRPr="00765361">
              <w:rPr>
                <w:sz w:val="24"/>
                <w:szCs w:val="24"/>
              </w:rPr>
              <w:t>0.15 × 0.12 × 0.1 mm</w:t>
            </w:r>
            <w:r w:rsidRPr="00765361">
              <w:rPr>
                <w:sz w:val="24"/>
                <w:szCs w:val="24"/>
                <w:vertAlign w:val="superscript"/>
              </w:rPr>
              <w:t>3</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2θ range for data collection /°</w:t>
            </w:r>
          </w:p>
        </w:tc>
        <w:tc>
          <w:tcPr>
            <w:tcW w:w="3686" w:type="dxa"/>
            <w:hideMark/>
          </w:tcPr>
          <w:p w:rsidR="00416C71" w:rsidRPr="00765361" w:rsidRDefault="00416C71" w:rsidP="00491A88">
            <w:pPr>
              <w:rPr>
                <w:sz w:val="24"/>
                <w:szCs w:val="24"/>
              </w:rPr>
            </w:pPr>
            <w:r w:rsidRPr="00765361">
              <w:rPr>
                <w:sz w:val="24"/>
                <w:szCs w:val="24"/>
              </w:rPr>
              <w:t>3.71 to 149.568</w:t>
            </w:r>
          </w:p>
        </w:tc>
      </w:tr>
      <w:tr w:rsidR="00416C71" w:rsidRPr="00765361" w:rsidTr="00491A88">
        <w:trPr>
          <w:jc w:val="center"/>
        </w:trPr>
        <w:tc>
          <w:tcPr>
            <w:tcW w:w="3969" w:type="dxa"/>
            <w:hideMark/>
          </w:tcPr>
          <w:p w:rsidR="00416C71" w:rsidRPr="00765361" w:rsidRDefault="00416C71" w:rsidP="00491A88">
            <w:pPr>
              <w:rPr>
                <w:sz w:val="24"/>
                <w:szCs w:val="24"/>
              </w:rPr>
            </w:pPr>
            <w:r w:rsidRPr="00765361">
              <w:rPr>
                <w:sz w:val="24"/>
                <w:szCs w:val="24"/>
              </w:rPr>
              <w:t>Index ranges</w:t>
            </w:r>
          </w:p>
        </w:tc>
        <w:tc>
          <w:tcPr>
            <w:tcW w:w="4111" w:type="dxa"/>
            <w:gridSpan w:val="2"/>
            <w:hideMark/>
          </w:tcPr>
          <w:p w:rsidR="00416C71" w:rsidRPr="00765361" w:rsidRDefault="00416C71" w:rsidP="00491A88">
            <w:pPr>
              <w:rPr>
                <w:sz w:val="24"/>
                <w:szCs w:val="24"/>
              </w:rPr>
            </w:pPr>
            <w:r w:rsidRPr="00765361">
              <w:rPr>
                <w:sz w:val="24"/>
                <w:szCs w:val="24"/>
              </w:rPr>
              <w:t>-21 ≤ h ≤ 21, -30 ≤ k ≤ 31, -32 ≤ l ≤ 33</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Reflections collected</w:t>
            </w:r>
          </w:p>
        </w:tc>
        <w:tc>
          <w:tcPr>
            <w:tcW w:w="3686" w:type="dxa"/>
            <w:hideMark/>
          </w:tcPr>
          <w:p w:rsidR="00416C71" w:rsidRPr="00765361" w:rsidRDefault="00416C71" w:rsidP="00491A88">
            <w:pPr>
              <w:rPr>
                <w:sz w:val="24"/>
                <w:szCs w:val="24"/>
              </w:rPr>
            </w:pPr>
            <w:r w:rsidRPr="00765361">
              <w:rPr>
                <w:sz w:val="24"/>
                <w:szCs w:val="24"/>
              </w:rPr>
              <w:t>118548</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Independent reflections</w:t>
            </w:r>
          </w:p>
        </w:tc>
        <w:tc>
          <w:tcPr>
            <w:tcW w:w="3686" w:type="dxa"/>
            <w:hideMark/>
          </w:tcPr>
          <w:p w:rsidR="00416C71" w:rsidRPr="00765361" w:rsidRDefault="00416C71" w:rsidP="00491A88">
            <w:pPr>
              <w:rPr>
                <w:sz w:val="24"/>
                <w:szCs w:val="24"/>
              </w:rPr>
            </w:pPr>
            <w:r w:rsidRPr="00765361">
              <w:rPr>
                <w:sz w:val="24"/>
                <w:szCs w:val="24"/>
              </w:rPr>
              <w:t>42346 [R(int) = 0.0753]</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Data / restraints / parameters</w:t>
            </w:r>
          </w:p>
        </w:tc>
        <w:tc>
          <w:tcPr>
            <w:tcW w:w="3686" w:type="dxa"/>
            <w:hideMark/>
          </w:tcPr>
          <w:p w:rsidR="00416C71" w:rsidRPr="00765361" w:rsidRDefault="00416C71" w:rsidP="00491A88">
            <w:pPr>
              <w:rPr>
                <w:sz w:val="24"/>
                <w:szCs w:val="24"/>
              </w:rPr>
            </w:pPr>
            <w:r w:rsidRPr="00765361">
              <w:rPr>
                <w:sz w:val="24"/>
                <w:szCs w:val="24"/>
              </w:rPr>
              <w:t>42346 / 80 / 2315</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Goodness-of-fit on F</w:t>
            </w:r>
            <w:r w:rsidRPr="00765361">
              <w:rPr>
                <w:sz w:val="24"/>
                <w:szCs w:val="24"/>
                <w:vertAlign w:val="superscript"/>
              </w:rPr>
              <w:t>2</w:t>
            </w:r>
          </w:p>
        </w:tc>
        <w:tc>
          <w:tcPr>
            <w:tcW w:w="3686" w:type="dxa"/>
            <w:hideMark/>
          </w:tcPr>
          <w:p w:rsidR="00416C71" w:rsidRPr="00765361" w:rsidRDefault="00416C71" w:rsidP="00491A88">
            <w:pPr>
              <w:rPr>
                <w:sz w:val="24"/>
                <w:szCs w:val="24"/>
              </w:rPr>
            </w:pPr>
            <w:r w:rsidRPr="00765361">
              <w:rPr>
                <w:sz w:val="24"/>
                <w:szCs w:val="24"/>
              </w:rPr>
              <w:t>1.023</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Final R indices [I&gt;2sigma(I)]</w:t>
            </w:r>
          </w:p>
        </w:tc>
        <w:tc>
          <w:tcPr>
            <w:tcW w:w="3686" w:type="dxa"/>
            <w:hideMark/>
          </w:tcPr>
          <w:p w:rsidR="00416C71" w:rsidRPr="00765361" w:rsidRDefault="00416C71" w:rsidP="00491A88">
            <w:pPr>
              <w:rPr>
                <w:sz w:val="24"/>
                <w:szCs w:val="24"/>
              </w:rPr>
            </w:pPr>
            <w:r w:rsidRPr="00765361">
              <w:rPr>
                <w:sz w:val="24"/>
                <w:szCs w:val="24"/>
              </w:rPr>
              <w:t>R</w:t>
            </w:r>
            <w:r w:rsidRPr="00765361">
              <w:rPr>
                <w:sz w:val="24"/>
                <w:szCs w:val="24"/>
                <w:vertAlign w:val="subscript"/>
              </w:rPr>
              <w:t>1</w:t>
            </w:r>
            <w:r w:rsidRPr="00765361">
              <w:rPr>
                <w:sz w:val="24"/>
                <w:szCs w:val="24"/>
              </w:rPr>
              <w:t xml:space="preserve"> = 0.0879, wR</w:t>
            </w:r>
            <w:r w:rsidRPr="00765361">
              <w:rPr>
                <w:sz w:val="24"/>
                <w:szCs w:val="24"/>
                <w:vertAlign w:val="subscript"/>
              </w:rPr>
              <w:t>2</w:t>
            </w:r>
            <w:r w:rsidRPr="00765361">
              <w:rPr>
                <w:sz w:val="24"/>
                <w:szCs w:val="24"/>
              </w:rPr>
              <w:t xml:space="preserve"> = 0.2487</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R indices (all data)</w:t>
            </w:r>
          </w:p>
        </w:tc>
        <w:tc>
          <w:tcPr>
            <w:tcW w:w="3686" w:type="dxa"/>
            <w:hideMark/>
          </w:tcPr>
          <w:p w:rsidR="00416C71" w:rsidRPr="00765361" w:rsidRDefault="00416C71" w:rsidP="00491A88">
            <w:pPr>
              <w:rPr>
                <w:sz w:val="24"/>
                <w:szCs w:val="24"/>
              </w:rPr>
            </w:pPr>
            <w:r w:rsidRPr="00765361">
              <w:rPr>
                <w:sz w:val="24"/>
                <w:szCs w:val="24"/>
              </w:rPr>
              <w:t>R</w:t>
            </w:r>
            <w:r w:rsidRPr="00765361">
              <w:rPr>
                <w:sz w:val="24"/>
                <w:szCs w:val="24"/>
                <w:vertAlign w:val="subscript"/>
              </w:rPr>
              <w:t>1</w:t>
            </w:r>
            <w:r w:rsidRPr="00765361">
              <w:rPr>
                <w:sz w:val="24"/>
                <w:szCs w:val="24"/>
              </w:rPr>
              <w:t xml:space="preserve"> = 0.1213, wR</w:t>
            </w:r>
            <w:r w:rsidRPr="00765361">
              <w:rPr>
                <w:sz w:val="24"/>
                <w:szCs w:val="24"/>
                <w:vertAlign w:val="subscript"/>
              </w:rPr>
              <w:t>2</w:t>
            </w:r>
            <w:r w:rsidRPr="00765361">
              <w:rPr>
                <w:sz w:val="24"/>
                <w:szCs w:val="24"/>
              </w:rPr>
              <w:t xml:space="preserve"> = 0.2836</w:t>
            </w:r>
          </w:p>
        </w:tc>
      </w:tr>
      <w:tr w:rsidR="00416C71" w:rsidRPr="00765361" w:rsidTr="00491A88">
        <w:trPr>
          <w:gridAfter w:val="1"/>
          <w:wAfter w:w="425" w:type="dxa"/>
          <w:jc w:val="center"/>
        </w:trPr>
        <w:tc>
          <w:tcPr>
            <w:tcW w:w="3969" w:type="dxa"/>
            <w:tcBorders>
              <w:top w:val="nil"/>
              <w:left w:val="nil"/>
              <w:bottom w:val="nil"/>
              <w:right w:val="nil"/>
            </w:tcBorders>
            <w:hideMark/>
          </w:tcPr>
          <w:p w:rsidR="00416C71" w:rsidRPr="00765361" w:rsidRDefault="00416C71" w:rsidP="00491A88">
            <w:pPr>
              <w:rPr>
                <w:sz w:val="24"/>
                <w:szCs w:val="24"/>
              </w:rPr>
            </w:pPr>
            <w:r w:rsidRPr="00765361">
              <w:rPr>
                <w:sz w:val="24"/>
                <w:szCs w:val="24"/>
              </w:rPr>
              <w:t>Largest diff. peak and hole / e.Å</w:t>
            </w:r>
            <w:r w:rsidRPr="00765361">
              <w:rPr>
                <w:sz w:val="24"/>
                <w:szCs w:val="24"/>
                <w:vertAlign w:val="superscript"/>
              </w:rPr>
              <w:t>-3</w:t>
            </w:r>
          </w:p>
        </w:tc>
        <w:tc>
          <w:tcPr>
            <w:tcW w:w="3686" w:type="dxa"/>
            <w:tcBorders>
              <w:top w:val="nil"/>
              <w:left w:val="nil"/>
              <w:bottom w:val="nil"/>
              <w:right w:val="nil"/>
            </w:tcBorders>
            <w:hideMark/>
          </w:tcPr>
          <w:p w:rsidR="00416C71" w:rsidRPr="00765361" w:rsidRDefault="00416C71" w:rsidP="00491A88">
            <w:pPr>
              <w:rPr>
                <w:sz w:val="24"/>
                <w:szCs w:val="24"/>
              </w:rPr>
            </w:pPr>
            <w:r w:rsidRPr="00765361">
              <w:rPr>
                <w:sz w:val="24"/>
                <w:szCs w:val="24"/>
              </w:rPr>
              <w:t xml:space="preserve">0.80 and -0.56 </w:t>
            </w:r>
          </w:p>
        </w:tc>
      </w:tr>
      <w:tr w:rsidR="00416C71" w:rsidRPr="00765361" w:rsidTr="00491A88">
        <w:trPr>
          <w:gridAfter w:val="1"/>
          <w:wAfter w:w="425" w:type="dxa"/>
          <w:jc w:val="center"/>
        </w:trPr>
        <w:tc>
          <w:tcPr>
            <w:tcW w:w="3969" w:type="dxa"/>
            <w:tcBorders>
              <w:top w:val="nil"/>
              <w:left w:val="nil"/>
              <w:bottom w:val="single" w:sz="12" w:space="0" w:color="auto"/>
              <w:right w:val="nil"/>
            </w:tcBorders>
          </w:tcPr>
          <w:p w:rsidR="00416C71" w:rsidRPr="00765361" w:rsidRDefault="00416C71" w:rsidP="00491A88">
            <w:pPr>
              <w:rPr>
                <w:sz w:val="24"/>
                <w:szCs w:val="24"/>
              </w:rPr>
            </w:pPr>
            <w:r w:rsidRPr="00765361">
              <w:rPr>
                <w:sz w:val="24"/>
                <w:szCs w:val="24"/>
              </w:rPr>
              <w:t>CCDC number</w:t>
            </w:r>
          </w:p>
        </w:tc>
        <w:tc>
          <w:tcPr>
            <w:tcW w:w="3686" w:type="dxa"/>
            <w:tcBorders>
              <w:top w:val="nil"/>
              <w:left w:val="nil"/>
              <w:bottom w:val="single" w:sz="12" w:space="0" w:color="auto"/>
              <w:right w:val="nil"/>
            </w:tcBorders>
          </w:tcPr>
          <w:p w:rsidR="00416C71" w:rsidRPr="00765361" w:rsidRDefault="00416C71" w:rsidP="00491A88">
            <w:pPr>
              <w:rPr>
                <w:sz w:val="24"/>
                <w:szCs w:val="24"/>
              </w:rPr>
            </w:pPr>
            <w:r w:rsidRPr="00765361">
              <w:rPr>
                <w:b/>
                <w:bCs/>
                <w:sz w:val="24"/>
                <w:szCs w:val="24"/>
              </w:rPr>
              <w:t>2265471</w:t>
            </w:r>
          </w:p>
        </w:tc>
      </w:tr>
    </w:tbl>
    <w:p w:rsidR="00416C71" w:rsidRPr="00765361" w:rsidRDefault="00416C71" w:rsidP="00087FF1">
      <w:pPr>
        <w:pStyle w:val="Maintext"/>
        <w:spacing w:line="360" w:lineRule="auto"/>
        <w:rPr>
          <w:b/>
          <w:sz w:val="30"/>
          <w:szCs w:val="30"/>
        </w:rPr>
      </w:pPr>
    </w:p>
    <w:p w:rsidR="00416C71" w:rsidRPr="00765361" w:rsidRDefault="00416C71" w:rsidP="00087FF1">
      <w:pPr>
        <w:pStyle w:val="Maintext"/>
        <w:rPr>
          <w:rFonts w:eastAsiaTheme="minorEastAsia"/>
          <w:b/>
          <w:sz w:val="30"/>
          <w:szCs w:val="30"/>
        </w:rPr>
      </w:pPr>
    </w:p>
    <w:p w:rsidR="00416C71" w:rsidRPr="00765361" w:rsidRDefault="00416C71" w:rsidP="00087FF1">
      <w:pPr>
        <w:pStyle w:val="Maintext"/>
        <w:rPr>
          <w:rFonts w:eastAsiaTheme="minorEastAsia"/>
          <w:b/>
          <w:sz w:val="30"/>
          <w:szCs w:val="30"/>
        </w:rPr>
      </w:pPr>
    </w:p>
    <w:p w:rsidR="00416C71" w:rsidRPr="00765361" w:rsidRDefault="00416C71" w:rsidP="00087FF1">
      <w:pPr>
        <w:pStyle w:val="Maintext"/>
        <w:rPr>
          <w:rFonts w:eastAsiaTheme="minorEastAsia"/>
          <w:b/>
          <w:sz w:val="30"/>
          <w:szCs w:val="30"/>
        </w:rPr>
      </w:pPr>
    </w:p>
    <w:p w:rsidR="00416C71" w:rsidRPr="00765361" w:rsidRDefault="00416C71" w:rsidP="00087FF1">
      <w:pPr>
        <w:spacing w:line="480" w:lineRule="auto"/>
        <w:jc w:val="center"/>
        <w:rPr>
          <w:rFonts w:ascii="Times New Roman" w:eastAsia="微软雅黑" w:hAnsi="Times New Roman" w:cs="Times New Roman"/>
          <w:color w:val="000000"/>
          <w:kern w:val="24"/>
          <w:sz w:val="24"/>
          <w:szCs w:val="24"/>
        </w:rPr>
      </w:pPr>
      <w:r w:rsidRPr="00765361">
        <w:rPr>
          <w:rFonts w:ascii="Times New Roman" w:eastAsia="微软雅黑" w:hAnsi="Times New Roman" w:cs="Times New Roman"/>
          <w:noProof/>
          <w:color w:val="000000"/>
          <w:kern w:val="24"/>
          <w:sz w:val="24"/>
          <w:szCs w:val="24"/>
        </w:rPr>
        <w:drawing>
          <wp:inline distT="0" distB="0" distL="0" distR="0" wp14:anchorId="3BD76B76" wp14:editId="5242659C">
            <wp:extent cx="4238625" cy="1862117"/>
            <wp:effectExtent l="0" t="0" r="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0"/>
                    <a:stretch>
                      <a:fillRect/>
                    </a:stretch>
                  </pic:blipFill>
                  <pic:spPr>
                    <a:xfrm>
                      <a:off x="0" y="0"/>
                      <a:ext cx="4271262" cy="1876455"/>
                    </a:xfrm>
                    <a:prstGeom prst="rect">
                      <a:avLst/>
                    </a:prstGeom>
                  </pic:spPr>
                </pic:pic>
              </a:graphicData>
            </a:graphic>
          </wp:inline>
        </w:drawing>
      </w:r>
    </w:p>
    <w:p w:rsidR="00416C71" w:rsidRPr="00765361" w:rsidRDefault="00416C71" w:rsidP="00087FF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S31.</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xml:space="preserve">) Single-crystal structure and (b) electrostatic potential map of </w:t>
      </w:r>
      <w:r w:rsidRPr="00765361">
        <w:rPr>
          <w:rFonts w:ascii="Times New Roman" w:hAnsi="Times New Roman" w:cs="Times New Roman"/>
          <w:b/>
          <w:sz w:val="24"/>
          <w:szCs w:val="24"/>
        </w:rPr>
        <w:t>Q</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w:t>
      </w:r>
      <w:r w:rsidRPr="00765361">
        <w:rPr>
          <w:rFonts w:ascii="Times New Roman" w:hAnsi="Times New Roman"/>
          <w:b/>
          <w:bCs/>
          <w:color w:val="000000" w:themeColor="text1"/>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087FF1">
      <w:pPr>
        <w:spacing w:line="480" w:lineRule="auto"/>
        <w:jc w:val="center"/>
        <w:rPr>
          <w:rFonts w:ascii="Times New Roman" w:eastAsia="微软雅黑" w:hAnsi="Times New Roman" w:cs="Times New Roman"/>
          <w:color w:val="000000"/>
          <w:kern w:val="24"/>
          <w:sz w:val="24"/>
          <w:szCs w:val="24"/>
        </w:rPr>
      </w:pPr>
      <w:r w:rsidRPr="00765361">
        <w:rPr>
          <w:rFonts w:ascii="Times New Roman" w:eastAsia="微软雅黑" w:hAnsi="Times New Roman" w:cs="Times New Roman"/>
          <w:noProof/>
          <w:color w:val="000000"/>
          <w:kern w:val="24"/>
          <w:sz w:val="24"/>
          <w:szCs w:val="24"/>
        </w:rPr>
        <w:drawing>
          <wp:inline distT="0" distB="0" distL="0" distR="0" wp14:anchorId="5840E00C" wp14:editId="4BE0060C">
            <wp:extent cx="4256826" cy="1952625"/>
            <wp:effectExtent l="0" t="0" r="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51"/>
                    <a:stretch>
                      <a:fillRect/>
                    </a:stretch>
                  </pic:blipFill>
                  <pic:spPr>
                    <a:xfrm>
                      <a:off x="0" y="0"/>
                      <a:ext cx="4264332" cy="1956068"/>
                    </a:xfrm>
                    <a:prstGeom prst="rect">
                      <a:avLst/>
                    </a:prstGeom>
                  </pic:spPr>
                </pic:pic>
              </a:graphicData>
            </a:graphic>
          </wp:inline>
        </w:drawing>
      </w:r>
    </w:p>
    <w:p w:rsidR="00416C71" w:rsidRPr="00765361" w:rsidRDefault="00416C71" w:rsidP="00087FF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S32.</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O</w:t>
      </w:r>
      <w:r w:rsidRPr="00765361">
        <w:rPr>
          <w:rFonts w:ascii="Times New Roman" w:hAnsi="Times New Roman"/>
          <w:bCs/>
          <w:color w:val="000000" w:themeColor="text1"/>
          <w:sz w:val="24"/>
          <w:szCs w:val="24"/>
        </w:rPr>
        <w:t>ptimized structures</w:t>
      </w:r>
      <w:r w:rsidRPr="00765361">
        <w:rPr>
          <w:rFonts w:ascii="Times New Roman" w:hAnsi="Times New Roman" w:cs="Times New Roman"/>
          <w:sz w:val="24"/>
          <w:szCs w:val="24"/>
        </w:rPr>
        <w:t xml:space="preserve"> and (b) electrostatic potential maps of </w:t>
      </w:r>
      <w:r w:rsidRPr="00765361">
        <w:rPr>
          <w:rFonts w:ascii="Times New Roman" w:hAnsi="Times New Roman" w:cs="Times New Roman"/>
          <w:b/>
          <w:sz w:val="24"/>
          <w:szCs w:val="24"/>
        </w:rPr>
        <w:t>Q</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[4]</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087FF1">
      <w:pPr>
        <w:spacing w:line="480" w:lineRule="auto"/>
        <w:jc w:val="center"/>
        <w:rPr>
          <w:rFonts w:ascii="Times New Roman" w:eastAsia="微软雅黑" w:hAnsi="Times New Roman" w:cs="Times New Roman"/>
          <w:color w:val="000000"/>
          <w:kern w:val="24"/>
          <w:sz w:val="24"/>
          <w:szCs w:val="24"/>
        </w:rPr>
      </w:pPr>
      <w:r w:rsidRPr="00765361">
        <w:rPr>
          <w:rFonts w:ascii="Times New Roman" w:eastAsia="微软雅黑" w:hAnsi="Times New Roman" w:cs="Times New Roman"/>
          <w:noProof/>
          <w:color w:val="000000"/>
          <w:kern w:val="24"/>
          <w:sz w:val="24"/>
          <w:szCs w:val="24"/>
        </w:rPr>
        <w:drawing>
          <wp:inline distT="0" distB="0" distL="0" distR="0" wp14:anchorId="6C54E475" wp14:editId="0FCD3E24">
            <wp:extent cx="4248150" cy="2289276"/>
            <wp:effectExtent l="0" t="0" r="0" b="0"/>
            <wp:docPr id="5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52"/>
                    <a:stretch>
                      <a:fillRect/>
                    </a:stretch>
                  </pic:blipFill>
                  <pic:spPr>
                    <a:xfrm>
                      <a:off x="0" y="0"/>
                      <a:ext cx="4263414" cy="2297501"/>
                    </a:xfrm>
                    <a:prstGeom prst="rect">
                      <a:avLst/>
                    </a:prstGeom>
                  </pic:spPr>
                </pic:pic>
              </a:graphicData>
            </a:graphic>
          </wp:inline>
        </w:drawing>
      </w:r>
    </w:p>
    <w:p w:rsidR="00416C71" w:rsidRPr="00765361" w:rsidRDefault="00416C71" w:rsidP="00087FF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S33.</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O</w:t>
      </w:r>
      <w:r w:rsidRPr="00765361">
        <w:rPr>
          <w:rFonts w:ascii="Times New Roman" w:hAnsi="Times New Roman"/>
          <w:bCs/>
          <w:color w:val="000000" w:themeColor="text1"/>
          <w:sz w:val="24"/>
          <w:szCs w:val="24"/>
        </w:rPr>
        <w:t>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Q</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[5]</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087FF1">
      <w:pPr>
        <w:spacing w:line="480" w:lineRule="auto"/>
        <w:jc w:val="center"/>
        <w:rPr>
          <w:rFonts w:ascii="Times New Roman" w:eastAsia="微软雅黑" w:hAnsi="Times New Roman" w:cs="Times New Roman"/>
          <w:color w:val="000000"/>
          <w:kern w:val="24"/>
          <w:sz w:val="24"/>
          <w:szCs w:val="24"/>
        </w:rPr>
      </w:pPr>
      <w:r w:rsidRPr="00765361">
        <w:rPr>
          <w:rFonts w:ascii="Times New Roman" w:eastAsia="微软雅黑" w:hAnsi="Times New Roman" w:cs="Times New Roman"/>
          <w:noProof/>
          <w:color w:val="000000"/>
          <w:kern w:val="24"/>
          <w:sz w:val="24"/>
          <w:szCs w:val="24"/>
        </w:rPr>
        <w:drawing>
          <wp:inline distT="0" distB="0" distL="0" distR="0" wp14:anchorId="4FD59244" wp14:editId="4F591477">
            <wp:extent cx="4667250" cy="1947591"/>
            <wp:effectExtent l="0" t="0" r="0" b="0"/>
            <wp:docPr id="6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pic:cNvPicPr>
                      <a:picLocks noChangeAspect="1"/>
                    </pic:cNvPicPr>
                  </pic:nvPicPr>
                  <pic:blipFill>
                    <a:blip r:embed="rId53"/>
                    <a:stretch>
                      <a:fillRect/>
                    </a:stretch>
                  </pic:blipFill>
                  <pic:spPr>
                    <a:xfrm>
                      <a:off x="0" y="0"/>
                      <a:ext cx="4672251" cy="1949678"/>
                    </a:xfrm>
                    <a:prstGeom prst="rect">
                      <a:avLst/>
                    </a:prstGeom>
                  </pic:spPr>
                </pic:pic>
              </a:graphicData>
            </a:graphic>
          </wp:inline>
        </w:drawing>
      </w:r>
    </w:p>
    <w:p w:rsidR="00416C71" w:rsidRPr="00765361" w:rsidRDefault="00416C71" w:rsidP="00087FF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S34.</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O</w:t>
      </w:r>
      <w:r w:rsidRPr="00765361">
        <w:rPr>
          <w:rFonts w:ascii="Times New Roman" w:hAnsi="Times New Roman"/>
          <w:bCs/>
          <w:color w:val="000000" w:themeColor="text1"/>
          <w:sz w:val="24"/>
          <w:szCs w:val="24"/>
        </w:rPr>
        <w:t>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Q</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[6]</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087FF1">
      <w:pPr>
        <w:spacing w:line="480" w:lineRule="auto"/>
        <w:jc w:val="center"/>
        <w:rPr>
          <w:rFonts w:ascii="Times New Roman" w:eastAsia="微软雅黑" w:hAnsi="Times New Roman" w:cs="Times New Roman"/>
          <w:color w:val="000000"/>
          <w:kern w:val="24"/>
          <w:sz w:val="24"/>
          <w:szCs w:val="24"/>
        </w:rPr>
      </w:pPr>
      <w:r w:rsidRPr="00765361">
        <w:rPr>
          <w:rFonts w:ascii="Times New Roman" w:eastAsia="微软雅黑" w:hAnsi="Times New Roman" w:cs="Times New Roman"/>
          <w:noProof/>
          <w:color w:val="000000"/>
          <w:kern w:val="24"/>
          <w:sz w:val="24"/>
          <w:szCs w:val="24"/>
        </w:rPr>
        <w:drawing>
          <wp:inline distT="0" distB="0" distL="0" distR="0" wp14:anchorId="27730A4D" wp14:editId="035EE320">
            <wp:extent cx="4343082" cy="2057028"/>
            <wp:effectExtent l="0" t="0" r="635" b="63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54"/>
                    <a:stretch>
                      <a:fillRect/>
                    </a:stretch>
                  </pic:blipFill>
                  <pic:spPr>
                    <a:xfrm>
                      <a:off x="0" y="0"/>
                      <a:ext cx="4358279" cy="2064226"/>
                    </a:xfrm>
                    <a:prstGeom prst="rect">
                      <a:avLst/>
                    </a:prstGeom>
                  </pic:spPr>
                </pic:pic>
              </a:graphicData>
            </a:graphic>
          </wp:inline>
        </w:drawing>
      </w:r>
    </w:p>
    <w:p w:rsidR="00416C71" w:rsidRPr="00765361" w:rsidRDefault="00416C71" w:rsidP="00087FF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S35.</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O</w:t>
      </w:r>
      <w:r w:rsidRPr="00765361">
        <w:rPr>
          <w:rFonts w:ascii="Times New Roman" w:hAnsi="Times New Roman"/>
          <w:bCs/>
          <w:color w:val="000000" w:themeColor="text1"/>
          <w:sz w:val="24"/>
          <w:szCs w:val="24"/>
        </w:rPr>
        <w:t>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H</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[3]</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087FF1">
      <w:pPr>
        <w:spacing w:line="480" w:lineRule="auto"/>
        <w:jc w:val="center"/>
        <w:rPr>
          <w:rFonts w:ascii="Times New Roman" w:eastAsia="微软雅黑" w:hAnsi="Times New Roman" w:cs="Times New Roman"/>
          <w:color w:val="000000"/>
          <w:kern w:val="24"/>
          <w:sz w:val="24"/>
          <w:szCs w:val="24"/>
        </w:rPr>
      </w:pPr>
      <w:r w:rsidRPr="00765361">
        <w:rPr>
          <w:rFonts w:ascii="Times New Roman" w:eastAsia="微软雅黑" w:hAnsi="Times New Roman" w:cs="Times New Roman"/>
          <w:noProof/>
          <w:color w:val="000000"/>
          <w:kern w:val="24"/>
          <w:sz w:val="24"/>
          <w:szCs w:val="24"/>
        </w:rPr>
        <w:drawing>
          <wp:inline distT="0" distB="0" distL="0" distR="0" wp14:anchorId="6A3BEA1C" wp14:editId="179129D0">
            <wp:extent cx="4407408" cy="2123578"/>
            <wp:effectExtent l="0" t="0" r="0" b="0"/>
            <wp:docPr id="6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55"/>
                    <a:stretch>
                      <a:fillRect/>
                    </a:stretch>
                  </pic:blipFill>
                  <pic:spPr>
                    <a:xfrm>
                      <a:off x="0" y="0"/>
                      <a:ext cx="4431059" cy="2134973"/>
                    </a:xfrm>
                    <a:prstGeom prst="rect">
                      <a:avLst/>
                    </a:prstGeom>
                  </pic:spPr>
                </pic:pic>
              </a:graphicData>
            </a:graphic>
          </wp:inline>
        </w:drawing>
      </w:r>
    </w:p>
    <w:p w:rsidR="00416C71" w:rsidRPr="00765361" w:rsidRDefault="00416C71" w:rsidP="00087FF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S36.</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O</w:t>
      </w:r>
      <w:r w:rsidRPr="00765361">
        <w:rPr>
          <w:rFonts w:ascii="Times New Roman" w:hAnsi="Times New Roman"/>
          <w:bCs/>
          <w:color w:val="000000" w:themeColor="text1"/>
          <w:sz w:val="24"/>
          <w:szCs w:val="24"/>
        </w:rPr>
        <w:t>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H</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[4]</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087FF1">
      <w:pPr>
        <w:spacing w:line="480" w:lineRule="auto"/>
        <w:jc w:val="center"/>
        <w:rPr>
          <w:rFonts w:ascii="Times New Roman" w:eastAsia="微软雅黑" w:hAnsi="Times New Roman" w:cs="Times New Roman"/>
          <w:color w:val="000000"/>
          <w:kern w:val="24"/>
          <w:sz w:val="24"/>
          <w:szCs w:val="24"/>
        </w:rPr>
      </w:pPr>
      <w:r w:rsidRPr="00765361">
        <w:rPr>
          <w:noProof/>
        </w:rPr>
        <w:drawing>
          <wp:inline distT="0" distB="0" distL="0" distR="0" wp14:anchorId="36FDCAC8" wp14:editId="415939AA">
            <wp:extent cx="4359017" cy="2100263"/>
            <wp:effectExtent l="0" t="0" r="3810" b="0"/>
            <wp:docPr id="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56"/>
                    <a:stretch>
                      <a:fillRect/>
                    </a:stretch>
                  </pic:blipFill>
                  <pic:spPr>
                    <a:xfrm>
                      <a:off x="0" y="0"/>
                      <a:ext cx="4375312" cy="2108114"/>
                    </a:xfrm>
                    <a:prstGeom prst="rect">
                      <a:avLst/>
                    </a:prstGeom>
                  </pic:spPr>
                </pic:pic>
              </a:graphicData>
            </a:graphic>
          </wp:inline>
        </w:drawing>
      </w:r>
    </w:p>
    <w:p w:rsidR="00416C71" w:rsidRPr="00765361" w:rsidRDefault="00416C71" w:rsidP="00087FF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S37.</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O</w:t>
      </w:r>
      <w:r w:rsidRPr="00765361">
        <w:rPr>
          <w:rFonts w:ascii="Times New Roman" w:hAnsi="Times New Roman"/>
          <w:bCs/>
          <w:color w:val="000000" w:themeColor="text1"/>
          <w:sz w:val="24"/>
          <w:szCs w:val="24"/>
        </w:rPr>
        <w:t>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H</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[5]</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087FF1">
      <w:pPr>
        <w:spacing w:line="480" w:lineRule="auto"/>
        <w:rPr>
          <w:rFonts w:ascii="Times New Roman" w:hAnsi="Times New Roman"/>
          <w:bCs/>
          <w:color w:val="000000" w:themeColor="text1"/>
          <w:sz w:val="24"/>
          <w:szCs w:val="24"/>
        </w:rPr>
      </w:pPr>
    </w:p>
    <w:p w:rsidR="00416C71" w:rsidRPr="00765361" w:rsidRDefault="00416C71" w:rsidP="00087FF1">
      <w:pPr>
        <w:spacing w:line="480" w:lineRule="auto"/>
        <w:jc w:val="center"/>
        <w:rPr>
          <w:rFonts w:ascii="Times New Roman" w:eastAsia="微软雅黑" w:hAnsi="Times New Roman" w:cs="Times New Roman"/>
          <w:color w:val="000000"/>
          <w:kern w:val="24"/>
          <w:sz w:val="24"/>
          <w:szCs w:val="24"/>
        </w:rPr>
      </w:pPr>
      <w:r w:rsidRPr="00765361">
        <w:rPr>
          <w:rFonts w:ascii="Times New Roman" w:eastAsia="微软雅黑" w:hAnsi="Times New Roman" w:cs="Times New Roman"/>
          <w:noProof/>
          <w:color w:val="000000"/>
          <w:kern w:val="24"/>
          <w:sz w:val="24"/>
          <w:szCs w:val="24"/>
        </w:rPr>
        <w:drawing>
          <wp:inline distT="0" distB="0" distL="0" distR="0" wp14:anchorId="170614E3" wp14:editId="5F5C120B">
            <wp:extent cx="4791934" cy="2390775"/>
            <wp:effectExtent l="0" t="0" r="8890" b="0"/>
            <wp:docPr id="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57"/>
                    <a:stretch>
                      <a:fillRect/>
                    </a:stretch>
                  </pic:blipFill>
                  <pic:spPr>
                    <a:xfrm>
                      <a:off x="0" y="0"/>
                      <a:ext cx="4821253" cy="2405403"/>
                    </a:xfrm>
                    <a:prstGeom prst="rect">
                      <a:avLst/>
                    </a:prstGeom>
                  </pic:spPr>
                </pic:pic>
              </a:graphicData>
            </a:graphic>
          </wp:inline>
        </w:drawing>
      </w:r>
    </w:p>
    <w:p w:rsidR="00416C71" w:rsidRPr="00765361" w:rsidRDefault="00416C71" w:rsidP="00087FF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S38.</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O</w:t>
      </w:r>
      <w:r w:rsidRPr="00765361">
        <w:rPr>
          <w:rFonts w:ascii="Times New Roman" w:hAnsi="Times New Roman"/>
          <w:bCs/>
          <w:color w:val="000000" w:themeColor="text1"/>
          <w:sz w:val="24"/>
          <w:szCs w:val="24"/>
        </w:rPr>
        <w:t>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H</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[6]</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AE1B63">
      <w:pPr>
        <w:pStyle w:val="Maintext"/>
        <w:spacing w:line="360" w:lineRule="auto"/>
        <w:rPr>
          <w:rFonts w:eastAsiaTheme="minorEastAsia"/>
          <w:b/>
        </w:rPr>
      </w:pPr>
    </w:p>
    <w:p w:rsidR="00416C71" w:rsidRPr="00765361" w:rsidRDefault="00416C71" w:rsidP="00C139AB">
      <w:pPr>
        <w:widowControl/>
        <w:jc w:val="left"/>
        <w:rPr>
          <w:rFonts w:ascii="Times New Roman" w:hAnsi="Times New Roman" w:cs="Times New Roman"/>
          <w:color w:val="000000" w:themeColor="text1"/>
          <w:lang w:bidi="en-US"/>
        </w:rPr>
      </w:pPr>
      <w:r w:rsidRPr="00765361">
        <w:rPr>
          <w:rFonts w:hint="eastAsia"/>
          <w:b/>
        </w:rPr>
        <w:br w:type="page"/>
      </w:r>
      <w:r w:rsidRPr="00C1006C">
        <w:rPr>
          <w:rFonts w:ascii="Times New Roman" w:hAnsi="Times New Roman" w:cs="Times New Roman"/>
          <w:b/>
          <w:sz w:val="30"/>
          <w:szCs w:val="30"/>
        </w:rPr>
        <w:t>2. Synthe</w:t>
      </w:r>
      <w:r w:rsidRPr="00765361">
        <w:rPr>
          <w:rFonts w:ascii="Times New Roman" w:hAnsi="Times New Roman" w:cs="Times New Roman"/>
          <w:b/>
          <w:sz w:val="30"/>
          <w:szCs w:val="30"/>
        </w:rPr>
        <w:t>tic Protocols of 2,5-QP[3-6], CN-HP[3-5] and CHO-HP[3-4]</w:t>
      </w:r>
    </w:p>
    <w:p w:rsidR="00416C71" w:rsidRPr="00765361" w:rsidRDefault="00416C71" w:rsidP="005241B9">
      <w:pPr>
        <w:pStyle w:val="TAMainText"/>
        <w:spacing w:line="240" w:lineRule="auto"/>
        <w:ind w:leftChars="100" w:left="210" w:firstLine="0"/>
      </w:pPr>
      <w:r w:rsidRPr="00765361">
        <w:object w:dxaOrig="8025" w:dyaOrig="6435">
          <v:shape id="_x0000_i1032" type="#_x0000_t75" style="width:402pt;height:321.4pt" o:ole="">
            <v:imagedata r:id="rId58" o:title=""/>
          </v:shape>
          <o:OLEObject Type="Embed" ProgID="ChemDraw.Document.6.0" ShapeID="_x0000_i1032" DrawAspect="Content" ObjectID="_1765818865" r:id="rId59"/>
        </w:object>
      </w:r>
    </w:p>
    <w:p w:rsidR="00416C71" w:rsidRPr="00765361" w:rsidRDefault="00416C71" w:rsidP="0020596B">
      <w:pPr>
        <w:pStyle w:val="Maintext"/>
        <w:spacing w:afterLines="50" w:after="156" w:line="360" w:lineRule="auto"/>
        <w:rPr>
          <w:rFonts w:eastAsia="等线"/>
        </w:rPr>
      </w:pPr>
      <w:r w:rsidRPr="00765361">
        <w:rPr>
          <w:rFonts w:eastAsia="等线"/>
          <w:b/>
        </w:rPr>
        <w:t>Scheme S8.</w:t>
      </w:r>
      <w:r w:rsidRPr="00765361">
        <w:rPr>
          <w:rFonts w:eastAsia="等线"/>
        </w:rPr>
        <w:t xml:space="preserve"> </w:t>
      </w:r>
      <w:r w:rsidRPr="00765361">
        <w:rPr>
          <w:rFonts w:eastAsia="等线"/>
          <w:color w:val="000000" w:themeColor="text1"/>
        </w:rPr>
        <w:t xml:space="preserve">Synthetic routes of </w:t>
      </w:r>
      <w:r w:rsidRPr="00765361">
        <w:rPr>
          <w:rFonts w:eastAsia="等线"/>
          <w:b/>
          <w:color w:val="000000" w:themeColor="text1"/>
        </w:rPr>
        <w:t>2,5-QP[3-6], CN-HP[3-5]</w:t>
      </w:r>
      <w:r w:rsidRPr="00765361">
        <w:rPr>
          <w:rFonts w:eastAsia="等线"/>
          <w:color w:val="000000" w:themeColor="text1"/>
        </w:rPr>
        <w:t xml:space="preserve"> and</w:t>
      </w:r>
      <w:r w:rsidRPr="00765361">
        <w:rPr>
          <w:rFonts w:eastAsia="等线"/>
          <w:b/>
          <w:color w:val="000000" w:themeColor="text1"/>
        </w:rPr>
        <w:t xml:space="preserve"> CHO-HP[3-4]</w:t>
      </w:r>
      <w:r w:rsidRPr="00765361">
        <w:rPr>
          <w:rFonts w:eastAsia="等线"/>
        </w:rPr>
        <w:t>.</w:t>
      </w:r>
    </w:p>
    <w:p w:rsidR="00416C71" w:rsidRPr="00765361" w:rsidRDefault="00416C71" w:rsidP="005241B9">
      <w:pPr>
        <w:pStyle w:val="TAMainText"/>
        <w:spacing w:line="240" w:lineRule="auto"/>
        <w:ind w:leftChars="100" w:left="210" w:firstLine="0"/>
      </w:pPr>
    </w:p>
    <w:p w:rsidR="00416C71" w:rsidRPr="00765361" w:rsidRDefault="00416C71" w:rsidP="005241B9">
      <w:pPr>
        <w:pStyle w:val="Maintext"/>
        <w:spacing w:line="360" w:lineRule="auto"/>
        <w:jc w:val="center"/>
        <w:rPr>
          <w:rFonts w:eastAsia="等线"/>
          <w:color w:val="C00000"/>
        </w:rPr>
      </w:pPr>
      <w:r w:rsidRPr="00765361">
        <w:rPr>
          <w:rFonts w:eastAsia="等线"/>
          <w:color w:val="C00000"/>
        </w:rPr>
        <w:object w:dxaOrig="8882" w:dyaOrig="1844">
          <v:shape id="_x0000_i1033" type="#_x0000_t75" style="width:335.65pt;height:69.75pt" o:ole="">
            <v:imagedata r:id="rId60" o:title=""/>
          </v:shape>
          <o:OLEObject Type="Embed" ProgID="ChemDraw.Document.6.0" ShapeID="_x0000_i1033" DrawAspect="Content" ObjectID="_1765818866" r:id="rId61"/>
        </w:object>
      </w:r>
    </w:p>
    <w:p w:rsidR="00416C71" w:rsidRPr="00765361" w:rsidRDefault="00416C71" w:rsidP="005241B9">
      <w:pPr>
        <w:pStyle w:val="Maintext"/>
        <w:spacing w:afterLines="50" w:after="156" w:line="360" w:lineRule="auto"/>
        <w:rPr>
          <w:rFonts w:eastAsia="等线"/>
        </w:rPr>
      </w:pPr>
      <w:r w:rsidRPr="00765361">
        <w:rPr>
          <w:rFonts w:eastAsia="等线"/>
          <w:b/>
        </w:rPr>
        <w:t>Scheme S9.</w:t>
      </w:r>
      <w:r w:rsidRPr="00765361">
        <w:rPr>
          <w:rFonts w:eastAsia="等线"/>
        </w:rPr>
        <w:t xml:space="preserve"> Synthesis of </w:t>
      </w:r>
      <w:r>
        <w:rPr>
          <w:rFonts w:eastAsia="等线"/>
        </w:rPr>
        <w:t xml:space="preserve">compound </w:t>
      </w:r>
      <w:r w:rsidRPr="00CB0EC0">
        <w:rPr>
          <w:rFonts w:eastAsia="等线"/>
          <w:b/>
        </w:rPr>
        <w:t>3</w:t>
      </w:r>
      <w:r w:rsidRPr="00765361">
        <w:rPr>
          <w:rFonts w:eastAsia="等线"/>
        </w:rPr>
        <w:t>.</w:t>
      </w:r>
    </w:p>
    <w:p w:rsidR="00416C71" w:rsidRPr="00765361" w:rsidRDefault="00416C71" w:rsidP="005241B9">
      <w:pPr>
        <w:pStyle w:val="Maintext"/>
        <w:spacing w:line="360" w:lineRule="auto"/>
        <w:rPr>
          <w:rFonts w:eastAsiaTheme="minorEastAsia"/>
        </w:rPr>
      </w:pPr>
      <w:r w:rsidRPr="00765361">
        <w:rPr>
          <w:rFonts w:eastAsia="等线"/>
          <w:i/>
          <w:color w:val="000000" w:themeColor="text1"/>
        </w:rPr>
        <w:t>p</w:t>
      </w:r>
      <w:r w:rsidRPr="00765361">
        <w:rPr>
          <w:rFonts w:eastAsia="等线"/>
          <w:color w:val="000000" w:themeColor="text1"/>
        </w:rPr>
        <w:t>-dibromobenzene (14 g, 60 mmol) and 2, 5-dimethoxyphenylboronic acid (5.5 g, 30 mmol) were dissolved in 100 mL 1, 4-dioxane and 20 mL water (5:1). After addition of Pd(dppf)Cl</w:t>
      </w:r>
      <w:r w:rsidRPr="00765361">
        <w:rPr>
          <w:rFonts w:eastAsia="等线"/>
          <w:color w:val="000000" w:themeColor="text1"/>
          <w:vertAlign w:val="subscript"/>
        </w:rPr>
        <w:t>2</w:t>
      </w:r>
      <w:r w:rsidRPr="00765361">
        <w:rPr>
          <w:rFonts w:eastAsia="等线"/>
          <w:color w:val="000000" w:themeColor="text1"/>
        </w:rPr>
        <w:t xml:space="preserve"> (0.95 g, 1.3 mmol) and Na</w:t>
      </w:r>
      <w:r w:rsidRPr="00765361">
        <w:rPr>
          <w:rFonts w:eastAsia="等线"/>
          <w:color w:val="000000" w:themeColor="text1"/>
          <w:vertAlign w:val="subscript"/>
        </w:rPr>
        <w:t>2</w:t>
      </w:r>
      <w:r w:rsidRPr="00765361">
        <w:rPr>
          <w:rFonts w:eastAsia="等线"/>
          <w:color w:val="000000" w:themeColor="text1"/>
        </w:rPr>
        <w:t>CO</w:t>
      </w:r>
      <w:r w:rsidRPr="00765361">
        <w:rPr>
          <w:rFonts w:eastAsia="等线"/>
          <w:color w:val="000000" w:themeColor="text1"/>
          <w:vertAlign w:val="subscript"/>
        </w:rPr>
        <w:t>3</w:t>
      </w:r>
      <w:r w:rsidRPr="00765361">
        <w:rPr>
          <w:rFonts w:eastAsia="等线"/>
          <w:color w:val="000000" w:themeColor="text1"/>
        </w:rPr>
        <w:t xml:space="preserve"> (6.2 g, 60 mmol), the mixture was stirred at 90 </w:t>
      </w:r>
      <w:r w:rsidRPr="00765361">
        <w:rPr>
          <w:color w:val="000000" w:themeColor="text1"/>
        </w:rPr>
        <w:t xml:space="preserve">℃ </w:t>
      </w:r>
      <w:r w:rsidRPr="00765361">
        <w:rPr>
          <w:rFonts w:eastAsia="等线"/>
          <w:color w:val="000000" w:themeColor="text1"/>
        </w:rPr>
        <w:t xml:space="preserve">for 12 hours. After the mixture was cooled to the room temperature, </w:t>
      </w:r>
      <w:r>
        <w:rPr>
          <w:rFonts w:eastAsia="等线" w:hint="eastAsia"/>
          <w:color w:val="000000" w:themeColor="text1"/>
        </w:rPr>
        <w:t>it</w:t>
      </w:r>
      <w:r>
        <w:rPr>
          <w:rFonts w:eastAsia="等线"/>
          <w:color w:val="000000" w:themeColor="text1"/>
        </w:rPr>
        <w:t xml:space="preserve"> was </w:t>
      </w:r>
      <w:r w:rsidRPr="00765361">
        <w:rPr>
          <w:rFonts w:eastAsia="等线"/>
          <w:color w:val="000000" w:themeColor="text1"/>
        </w:rPr>
        <w:t>extracted with dichloromethane and washed by brine.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solvent was removed under vacuum and the residue was purified by column chromatography (silica gel,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 xml:space="preserve">2 </w:t>
      </w:r>
      <w:r w:rsidRPr="00765361">
        <w:rPr>
          <w:rFonts w:eastAsia="等线"/>
          <w:color w:val="000000" w:themeColor="text1"/>
        </w:rPr>
        <w:t xml:space="preserve">10:1) to afford </w:t>
      </w:r>
      <w:r>
        <w:rPr>
          <w:rFonts w:eastAsia="等线"/>
        </w:rPr>
        <w:t xml:space="preserve">compound </w:t>
      </w:r>
      <w:r w:rsidRPr="00CB0EC0">
        <w:rPr>
          <w:rFonts w:eastAsia="等线"/>
          <w:b/>
        </w:rPr>
        <w:t>3</w:t>
      </w:r>
      <w:r>
        <w:rPr>
          <w:rFonts w:eastAsia="等线"/>
          <w:color w:val="000000" w:themeColor="text1"/>
        </w:rPr>
        <w:t xml:space="preserve"> (7.5 g, 86</w:t>
      </w:r>
      <w:r w:rsidRPr="00765361">
        <w:rPr>
          <w:rFonts w:eastAsia="等线"/>
          <w:color w:val="000000" w:themeColor="text1"/>
        </w:rPr>
        <w:t xml:space="preserve">%) as a white solid. The </w:t>
      </w:r>
      <w:r w:rsidRPr="00765361">
        <w:rPr>
          <w:rFonts w:eastAsia="等线"/>
          <w:color w:val="000000" w:themeColor="text1"/>
          <w:vertAlign w:val="superscript"/>
        </w:rPr>
        <w:t>1</w:t>
      </w:r>
      <w:r w:rsidRPr="00765361">
        <w:rPr>
          <w:rFonts w:eastAsia="等线"/>
          <w:color w:val="000000" w:themeColor="text1"/>
        </w:rPr>
        <w:t>H NMR spectrum</w:t>
      </w:r>
      <w:r w:rsidRPr="00765361">
        <w:rPr>
          <w:rFonts w:eastAsiaTheme="minorEastAsia"/>
        </w:rPr>
        <w:t xml:space="preserve"> matched well with the literature</w:t>
      </w:r>
      <w:r w:rsidRPr="00765361">
        <w:rPr>
          <w:rFonts w:eastAsiaTheme="minorEastAsia" w:hint="eastAsia"/>
        </w:rPr>
        <w:t>.</w:t>
      </w:r>
      <w:r w:rsidRPr="00AD42E5">
        <w:rPr>
          <w:rFonts w:eastAsiaTheme="minorEastAsia"/>
          <w:noProof/>
          <w:vertAlign w:val="superscript"/>
        </w:rPr>
        <w:t>15</w:t>
      </w:r>
    </w:p>
    <w:p w:rsidR="00416C71" w:rsidRPr="00765361" w:rsidRDefault="00416C71" w:rsidP="005241B9">
      <w:pPr>
        <w:pStyle w:val="Maintext"/>
        <w:spacing w:line="360" w:lineRule="auto"/>
        <w:rPr>
          <w:rFonts w:eastAsiaTheme="minorEastAsia"/>
        </w:rPr>
      </w:pPr>
      <w:r w:rsidRPr="00765361">
        <w:rPr>
          <w:noProof/>
        </w:rPr>
        <w:drawing>
          <wp:inline distT="0" distB="0" distL="0" distR="0" wp14:anchorId="32DFA2A7" wp14:editId="5008EC6B">
            <wp:extent cx="5516245" cy="3848735"/>
            <wp:effectExtent l="0" t="0" r="8255"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516245" cy="3848735"/>
                    </a:xfrm>
                    <a:prstGeom prst="rect">
                      <a:avLst/>
                    </a:prstGeom>
                    <a:noFill/>
                    <a:ln>
                      <a:noFill/>
                    </a:ln>
                  </pic:spPr>
                </pic:pic>
              </a:graphicData>
            </a:graphic>
          </wp:inline>
        </w:drawing>
      </w:r>
    </w:p>
    <w:p w:rsidR="00416C71" w:rsidRPr="00765361" w:rsidRDefault="00416C71" w:rsidP="00AE1B63">
      <w:pPr>
        <w:pStyle w:val="Maintext"/>
        <w:spacing w:line="360" w:lineRule="auto"/>
        <w:rPr>
          <w:rFonts w:eastAsiaTheme="minorEastAsia"/>
          <w:color w:val="000000" w:themeColor="text1"/>
        </w:rPr>
      </w:pPr>
      <w:r w:rsidRPr="00765361">
        <w:rPr>
          <w:b/>
          <w:color w:val="000000" w:themeColor="text1"/>
        </w:rPr>
        <w:t xml:space="preserve">Figure S39.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4</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rPr>
          <w:rFonts w:eastAsia="等线"/>
        </w:rPr>
        <w:t xml:space="preserve">compound </w:t>
      </w:r>
      <w:r w:rsidRPr="00CB0EC0">
        <w:rPr>
          <w:rFonts w:eastAsia="等线"/>
          <w:b/>
        </w:rPr>
        <w:t>3</w:t>
      </w:r>
      <w:r w:rsidRPr="00765361">
        <w:rPr>
          <w:color w:val="000000" w:themeColor="text1"/>
        </w:rPr>
        <w:t>.</w:t>
      </w:r>
    </w:p>
    <w:p w:rsidR="00416C71" w:rsidRPr="00765361" w:rsidRDefault="00416C71" w:rsidP="005241B9">
      <w:pPr>
        <w:pStyle w:val="Maintext"/>
        <w:spacing w:line="360" w:lineRule="auto"/>
        <w:rPr>
          <w:rFonts w:eastAsiaTheme="minorEastAsia"/>
        </w:rPr>
      </w:pPr>
    </w:p>
    <w:p w:rsidR="00416C71" w:rsidRPr="00765361" w:rsidRDefault="00416C71" w:rsidP="005241B9">
      <w:pPr>
        <w:spacing w:line="360" w:lineRule="auto"/>
        <w:rPr>
          <w:lang w:bidi="en-US"/>
        </w:rPr>
      </w:pPr>
      <w:r w:rsidRPr="00765361">
        <w:rPr>
          <w:rFonts w:hint="eastAsia"/>
          <w:lang w:bidi="en-US"/>
        </w:rPr>
        <w:object w:dxaOrig="10922" w:dyaOrig="1761">
          <v:shape id="_x0000_i1034" type="#_x0000_t75" style="width:418.5pt;height:66.75pt" o:ole="">
            <v:imagedata r:id="rId63" o:title=""/>
          </v:shape>
          <o:OLEObject Type="Embed" ProgID="ChemDraw.Document.6.0" ShapeID="_x0000_i1034" DrawAspect="Content" ObjectID="_1765818867" r:id="rId64"/>
        </w:object>
      </w:r>
    </w:p>
    <w:p w:rsidR="00416C71" w:rsidRPr="00765361" w:rsidRDefault="00416C71" w:rsidP="005241B9">
      <w:pPr>
        <w:pStyle w:val="Maintext"/>
        <w:spacing w:afterLines="50" w:after="156" w:line="360" w:lineRule="auto"/>
        <w:rPr>
          <w:rFonts w:eastAsia="等线"/>
        </w:rPr>
      </w:pPr>
      <w:r w:rsidRPr="00765361">
        <w:rPr>
          <w:rFonts w:eastAsia="等线"/>
          <w:b/>
        </w:rPr>
        <w:t>Scheme S10.</w:t>
      </w:r>
      <w:r w:rsidRPr="00765361">
        <w:rPr>
          <w:rFonts w:eastAsia="等线"/>
        </w:rPr>
        <w:t xml:space="preserve"> Synthesis of </w:t>
      </w:r>
      <w:r>
        <w:rPr>
          <w:rFonts w:eastAsia="等线"/>
        </w:rPr>
        <w:t xml:space="preserve">compound </w:t>
      </w:r>
      <w:r>
        <w:rPr>
          <w:rFonts w:eastAsia="等线"/>
          <w:b/>
        </w:rPr>
        <w:t>4</w:t>
      </w:r>
      <w:r w:rsidRPr="00765361">
        <w:rPr>
          <w:rFonts w:eastAsia="等线"/>
        </w:rPr>
        <w:t>.</w:t>
      </w:r>
    </w:p>
    <w:p w:rsidR="00416C71" w:rsidRPr="00765361" w:rsidRDefault="00416C71" w:rsidP="005241B9">
      <w:pPr>
        <w:pStyle w:val="Maintext"/>
        <w:spacing w:line="360" w:lineRule="auto"/>
        <w:rPr>
          <w:color w:val="000000"/>
        </w:rPr>
      </w:pPr>
      <w:r>
        <w:rPr>
          <w:rFonts w:eastAsia="等线"/>
        </w:rPr>
        <w:t xml:space="preserve">Compound </w:t>
      </w:r>
      <w:r>
        <w:rPr>
          <w:rFonts w:eastAsia="等线"/>
          <w:b/>
        </w:rPr>
        <w:t>3</w:t>
      </w:r>
      <w:r w:rsidRPr="00765361">
        <w:rPr>
          <w:rFonts w:eastAsia="等线"/>
          <w:color w:val="000000" w:themeColor="text1"/>
        </w:rPr>
        <w:t xml:space="preserve"> (1.1 g, 3.7 mmol) and bis(pinacolato)diboron (1.5 g, 6.0 mmol) were dissolved in 100 mL dioxane. After addition of Pd(PPh</w:t>
      </w:r>
      <w:r w:rsidRPr="00765361">
        <w:rPr>
          <w:rFonts w:eastAsia="等线"/>
          <w:color w:val="000000" w:themeColor="text1"/>
          <w:vertAlign w:val="subscript"/>
        </w:rPr>
        <w:t>3</w:t>
      </w:r>
      <w:r w:rsidRPr="00765361">
        <w:rPr>
          <w:rFonts w:eastAsia="等线"/>
          <w:color w:val="000000" w:themeColor="text1"/>
        </w:rPr>
        <w:t>)</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(0.13 g, 0.19 mmol) and KOAc (1.1 g, 11 mmol), the mixture was stirred at 100 </w:t>
      </w:r>
      <w:r w:rsidRPr="00765361">
        <w:rPr>
          <w:color w:val="000000" w:themeColor="text1"/>
        </w:rPr>
        <w:t xml:space="preserve">℃ </w:t>
      </w:r>
      <w:r w:rsidRPr="00765361">
        <w:rPr>
          <w:rFonts w:eastAsia="等线"/>
          <w:color w:val="000000" w:themeColor="text1"/>
        </w:rPr>
        <w:t xml:space="preserve">for 10 hours under nitrogen atmosphere. After the mixture was cooled to the room temperature, </w:t>
      </w:r>
      <w:r>
        <w:rPr>
          <w:rFonts w:eastAsia="等线"/>
          <w:color w:val="000000" w:themeColor="text1"/>
        </w:rPr>
        <w:t xml:space="preserve">it was </w:t>
      </w:r>
      <w:r w:rsidRPr="00765361">
        <w:rPr>
          <w:rFonts w:eastAsia="等线"/>
          <w:color w:val="000000" w:themeColor="text1"/>
        </w:rPr>
        <w:t>extracted with dichloromethane and washed by brine.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solvent was removed under vacuum and the residue was purified by column chromatography (silica gel, eluent: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8:1 to 1:1) to afford </w:t>
      </w:r>
      <w:r>
        <w:rPr>
          <w:rFonts w:eastAsia="等线"/>
        </w:rPr>
        <w:t xml:space="preserve">compound </w:t>
      </w:r>
      <w:r>
        <w:rPr>
          <w:rFonts w:eastAsia="等线"/>
          <w:b/>
        </w:rPr>
        <w:t>4</w:t>
      </w:r>
      <w:r w:rsidRPr="00765361">
        <w:rPr>
          <w:rFonts w:eastAsia="等线"/>
        </w:rPr>
        <w:t xml:space="preserve"> </w:t>
      </w:r>
      <w:r>
        <w:rPr>
          <w:rFonts w:eastAsia="等线"/>
          <w:color w:val="000000" w:themeColor="text1"/>
        </w:rPr>
        <w:t>(1.1 g, 87</w:t>
      </w:r>
      <w:r w:rsidRPr="00765361">
        <w:rPr>
          <w:rFonts w:eastAsia="等线"/>
          <w:color w:val="000000" w:themeColor="text1"/>
        </w:rPr>
        <w:t xml:space="preserve">%) as white solid. </w:t>
      </w:r>
      <w:r w:rsidRPr="00765361">
        <w:rPr>
          <w:rFonts w:eastAsia="黑体"/>
          <w:vertAlign w:val="superscript"/>
          <w:lang w:bidi="ar"/>
        </w:rPr>
        <w:t>1</w:t>
      </w:r>
      <w:r w:rsidRPr="00765361">
        <w:rPr>
          <w:rFonts w:eastAsia="黑体"/>
          <w:lang w:bidi="ar"/>
        </w:rPr>
        <w:t xml:space="preserve">H NMR (500 MHz, </w:t>
      </w:r>
      <w:r w:rsidRPr="00765361">
        <w:t>CDCl</w:t>
      </w:r>
      <w:r w:rsidRPr="00765361">
        <w:rPr>
          <w:vertAlign w:val="subscript"/>
        </w:rPr>
        <w:t>3</w:t>
      </w:r>
      <w:r w:rsidRPr="00765361">
        <w:rPr>
          <w:rFonts w:eastAsia="黑体"/>
          <w:lang w:bidi="ar"/>
        </w:rPr>
        <w:t>)</w:t>
      </w:r>
      <w:r w:rsidRPr="00765361">
        <w:rPr>
          <w:rFonts w:eastAsia="黑体"/>
          <w:i/>
          <w:lang w:bidi="ar"/>
        </w:rPr>
        <w:t xml:space="preserve"> δ</w:t>
      </w:r>
      <w:r w:rsidRPr="00765361">
        <w:rPr>
          <w:rFonts w:eastAsia="黑体"/>
          <w:lang w:bidi="ar"/>
        </w:rPr>
        <w:t xml:space="preserve"> 7.89 (d, </w:t>
      </w:r>
      <w:r w:rsidRPr="00765361">
        <w:rPr>
          <w:rFonts w:eastAsia="黑体"/>
          <w:i/>
          <w:iCs/>
          <w:lang w:bidi="ar"/>
        </w:rPr>
        <w:t>J</w:t>
      </w:r>
      <w:r w:rsidRPr="00765361">
        <w:rPr>
          <w:rFonts w:eastAsia="黑体"/>
          <w:lang w:bidi="ar"/>
        </w:rPr>
        <w:t xml:space="preserve"> = 8.2 Hz, 2H), 7.57 (d, </w:t>
      </w:r>
      <w:r w:rsidRPr="00765361">
        <w:rPr>
          <w:rFonts w:eastAsia="黑体"/>
          <w:i/>
          <w:iCs/>
          <w:lang w:bidi="ar"/>
        </w:rPr>
        <w:t>J</w:t>
      </w:r>
      <w:r w:rsidRPr="00765361">
        <w:rPr>
          <w:rFonts w:eastAsia="黑体"/>
          <w:lang w:bidi="ar"/>
        </w:rPr>
        <w:t xml:space="preserve"> = 8.2 Hz, 2H), 6.96</w:t>
      </w:r>
      <w:r w:rsidRPr="00765361">
        <w:rPr>
          <w:rFonts w:eastAsia="黑体" w:hint="eastAsia"/>
          <w:lang w:bidi="ar"/>
        </w:rPr>
        <w:t>–</w:t>
      </w:r>
      <w:r w:rsidRPr="00765361">
        <w:rPr>
          <w:rFonts w:eastAsia="黑体"/>
          <w:lang w:bidi="ar"/>
        </w:rPr>
        <w:t xml:space="preserve">6.92 (m, 2H), 6.88 (dd, </w:t>
      </w:r>
      <w:r w:rsidRPr="00765361">
        <w:rPr>
          <w:rFonts w:eastAsia="黑体"/>
          <w:i/>
          <w:iCs/>
          <w:lang w:bidi="ar"/>
        </w:rPr>
        <w:t>J</w:t>
      </w:r>
      <w:r w:rsidRPr="00765361">
        <w:rPr>
          <w:rFonts w:eastAsia="黑体"/>
          <w:lang w:bidi="ar"/>
        </w:rPr>
        <w:t xml:space="preserve"> = 8.8, 3.1 Hz, 1H), 3.83 (s, 3H), 3.76 (s, 3H), 1.38 (s, 12H). </w:t>
      </w:r>
      <w:r w:rsidRPr="00765361">
        <w:rPr>
          <w:rFonts w:eastAsia="黑体"/>
          <w:vertAlign w:val="superscript"/>
          <w:lang w:bidi="ar"/>
        </w:rPr>
        <w:t>13</w:t>
      </w:r>
      <w:r w:rsidRPr="00765361">
        <w:rPr>
          <w:rFonts w:eastAsia="黑体"/>
          <w:lang w:bidi="ar"/>
        </w:rPr>
        <w:t xml:space="preserve">C NMR (101 MHz, </w:t>
      </w:r>
      <w:r w:rsidRPr="00765361">
        <w:t>CDCl</w:t>
      </w:r>
      <w:r w:rsidRPr="00765361">
        <w:rPr>
          <w:vertAlign w:val="subscript"/>
        </w:rPr>
        <w:t>3</w:t>
      </w:r>
      <w:r w:rsidRPr="00765361">
        <w:rPr>
          <w:rFonts w:eastAsia="黑体"/>
          <w:lang w:bidi="ar"/>
        </w:rPr>
        <w:t xml:space="preserve">) </w:t>
      </w:r>
      <w:r w:rsidRPr="00765361">
        <w:rPr>
          <w:rFonts w:eastAsia="黑体"/>
          <w:i/>
          <w:lang w:bidi="ar"/>
        </w:rPr>
        <w:t>δ</w:t>
      </w:r>
      <w:r w:rsidRPr="00765361">
        <w:rPr>
          <w:rFonts w:eastAsia="黑体"/>
          <w:lang w:bidi="ar"/>
        </w:rPr>
        <w:t xml:space="preserve"> 153.89, 150.95, 141.44, 134.57, 131.75, 128.90, 116.77, 113.43, 112.97, 83.82, 83.58, 56.48, 55.87, 25.13, 24.97. </w:t>
      </w:r>
      <w:r w:rsidRPr="00765361">
        <w:rPr>
          <w:color w:val="000000"/>
        </w:rPr>
        <w:t>HRMS (</w:t>
      </w:r>
      <w:r w:rsidRPr="00765361">
        <w:rPr>
          <w:rFonts w:cs="mn-cs"/>
          <w:color w:val="000000"/>
        </w:rPr>
        <w:t>ESI</w:t>
      </w:r>
      <w:r w:rsidRPr="00765361">
        <w:rPr>
          <w:color w:val="000000"/>
        </w:rPr>
        <w:t>; m/z): calcd. for [M+H]</w:t>
      </w:r>
      <w:r w:rsidRPr="00765361">
        <w:rPr>
          <w:color w:val="000000"/>
          <w:vertAlign w:val="superscript"/>
        </w:rPr>
        <w:t>+</w:t>
      </w:r>
      <w:r w:rsidRPr="00765361">
        <w:rPr>
          <w:color w:val="000000"/>
        </w:rPr>
        <w:t>, C</w:t>
      </w:r>
      <w:r w:rsidRPr="00765361">
        <w:rPr>
          <w:color w:val="000000"/>
          <w:vertAlign w:val="subscript"/>
        </w:rPr>
        <w:t>20</w:t>
      </w:r>
      <w:r w:rsidRPr="00765361">
        <w:rPr>
          <w:color w:val="000000"/>
        </w:rPr>
        <w:t>H</w:t>
      </w:r>
      <w:r w:rsidRPr="00765361">
        <w:rPr>
          <w:color w:val="000000"/>
          <w:vertAlign w:val="subscript"/>
        </w:rPr>
        <w:t>26</w:t>
      </w:r>
      <w:r w:rsidRPr="00765361">
        <w:rPr>
          <w:color w:val="000000"/>
        </w:rPr>
        <w:t>BO</w:t>
      </w:r>
      <w:r w:rsidRPr="00765361">
        <w:rPr>
          <w:color w:val="000000"/>
          <w:vertAlign w:val="subscript"/>
        </w:rPr>
        <w:t>4</w:t>
      </w:r>
      <w:r w:rsidRPr="00765361">
        <w:rPr>
          <w:color w:val="000000"/>
          <w:vertAlign w:val="superscript"/>
        </w:rPr>
        <w:t>+</w:t>
      </w:r>
      <w:r w:rsidRPr="00765361">
        <w:rPr>
          <w:color w:val="000000"/>
        </w:rPr>
        <w:t>, 341.1919; found, 341.1922.</w:t>
      </w:r>
    </w:p>
    <w:p w:rsidR="00416C71" w:rsidRPr="00765361" w:rsidRDefault="00416C71" w:rsidP="005241B9">
      <w:pPr>
        <w:pStyle w:val="Maintext"/>
        <w:spacing w:line="360" w:lineRule="auto"/>
        <w:rPr>
          <w:rFonts w:eastAsia="等线"/>
          <w:color w:val="000000" w:themeColor="text1"/>
        </w:rPr>
      </w:pPr>
    </w:p>
    <w:p w:rsidR="00416C71" w:rsidRPr="00765361" w:rsidRDefault="00416C71" w:rsidP="005241B9">
      <w:pPr>
        <w:pStyle w:val="Maintext"/>
        <w:spacing w:line="360" w:lineRule="auto"/>
        <w:rPr>
          <w:rFonts w:eastAsia="等线"/>
          <w:color w:val="C00000"/>
        </w:rPr>
      </w:pPr>
      <w:r w:rsidRPr="00765361">
        <w:rPr>
          <w:noProof/>
        </w:rPr>
        <w:drawing>
          <wp:inline distT="0" distB="0" distL="0" distR="0" wp14:anchorId="7FD49018" wp14:editId="28A163A2">
            <wp:extent cx="5380990" cy="3697605"/>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380990" cy="3697605"/>
                    </a:xfrm>
                    <a:prstGeom prst="rect">
                      <a:avLst/>
                    </a:prstGeom>
                    <a:noFill/>
                    <a:ln>
                      <a:noFill/>
                    </a:ln>
                  </pic:spPr>
                </pic:pic>
              </a:graphicData>
            </a:graphic>
          </wp:inline>
        </w:drawing>
      </w:r>
    </w:p>
    <w:p w:rsidR="00416C71" w:rsidRPr="00765361" w:rsidRDefault="00416C71" w:rsidP="005241B9">
      <w:pPr>
        <w:pStyle w:val="Maintext"/>
        <w:spacing w:line="360" w:lineRule="auto"/>
        <w:rPr>
          <w:color w:val="000000" w:themeColor="text1"/>
        </w:rPr>
      </w:pPr>
      <w:r w:rsidRPr="00765361">
        <w:rPr>
          <w:b/>
          <w:color w:val="000000" w:themeColor="text1"/>
        </w:rPr>
        <w:t xml:space="preserve">Figure S40. </w:t>
      </w:r>
      <w:r w:rsidRPr="00765361">
        <w:rPr>
          <w:color w:val="000000" w:themeColor="text1"/>
          <w:vertAlign w:val="superscript"/>
        </w:rPr>
        <w:t>1</w:t>
      </w:r>
      <w:r w:rsidRPr="00765361">
        <w:rPr>
          <w:color w:val="000000" w:themeColor="text1"/>
        </w:rPr>
        <w:t>H NMR spectrum (</w:t>
      </w:r>
      <w:r w:rsidRPr="00765361">
        <w:rPr>
          <w:rFonts w:eastAsia="宋体"/>
          <w:color w:val="000000" w:themeColor="text1"/>
        </w:rPr>
        <w:t>5</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rPr>
          <w:rFonts w:eastAsia="等线"/>
        </w:rPr>
        <w:t xml:space="preserve">compound </w:t>
      </w:r>
      <w:r>
        <w:rPr>
          <w:rFonts w:eastAsia="等线"/>
          <w:b/>
        </w:rPr>
        <w:t>4</w:t>
      </w:r>
      <w:r w:rsidRPr="00765361">
        <w:rPr>
          <w:color w:val="000000" w:themeColor="text1"/>
        </w:rPr>
        <w:t>.</w:t>
      </w:r>
    </w:p>
    <w:p w:rsidR="00416C71" w:rsidRPr="00765361" w:rsidRDefault="00416C71" w:rsidP="005241B9">
      <w:pPr>
        <w:pStyle w:val="Maintext"/>
        <w:spacing w:line="360" w:lineRule="auto"/>
        <w:jc w:val="center"/>
        <w:rPr>
          <w:rFonts w:eastAsia="等线"/>
          <w:color w:val="C00000"/>
        </w:rPr>
      </w:pPr>
      <w:r w:rsidRPr="00765361">
        <w:rPr>
          <w:noProof/>
        </w:rPr>
        <w:drawing>
          <wp:inline distT="0" distB="0" distL="0" distR="0" wp14:anchorId="18A8F37D" wp14:editId="3ACF5BE4">
            <wp:extent cx="5431155" cy="379349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431155" cy="3793490"/>
                    </a:xfrm>
                    <a:prstGeom prst="rect">
                      <a:avLst/>
                    </a:prstGeom>
                    <a:noFill/>
                    <a:ln>
                      <a:noFill/>
                    </a:ln>
                  </pic:spPr>
                </pic:pic>
              </a:graphicData>
            </a:graphic>
          </wp:inline>
        </w:drawing>
      </w:r>
      <w:r w:rsidRPr="00765361">
        <w:rPr>
          <w:noProof/>
        </w:rPr>
        <w:t xml:space="preserve"> </w:t>
      </w:r>
    </w:p>
    <w:p w:rsidR="00416C71" w:rsidRPr="00765361" w:rsidRDefault="00416C71" w:rsidP="005241B9">
      <w:pPr>
        <w:pStyle w:val="Maintext"/>
        <w:spacing w:line="360" w:lineRule="auto"/>
        <w:ind w:left="240" w:hangingChars="100" w:hanging="240"/>
        <w:rPr>
          <w:color w:val="000000" w:themeColor="text1"/>
          <w:lang w:bidi="en-US"/>
        </w:rPr>
      </w:pPr>
      <w:r w:rsidRPr="00765361">
        <w:rPr>
          <w:b/>
          <w:color w:val="000000" w:themeColor="text1"/>
          <w:lang w:bidi="en-US"/>
        </w:rPr>
        <w:t>Figure</w:t>
      </w:r>
      <w:r w:rsidRPr="00765361">
        <w:rPr>
          <w:rFonts w:eastAsia="宋体"/>
          <w:b/>
          <w:color w:val="000000" w:themeColor="text1"/>
          <w:lang w:bidi="en-US"/>
        </w:rPr>
        <w:t xml:space="preserve"> </w:t>
      </w:r>
      <w:r w:rsidRPr="00765361">
        <w:rPr>
          <w:b/>
          <w:color w:val="000000" w:themeColor="text1"/>
          <w:lang w:bidi="en-US"/>
        </w:rPr>
        <w:t xml:space="preserve">S41. </w:t>
      </w:r>
      <w:r w:rsidRPr="00765361">
        <w:rPr>
          <w:color w:val="000000" w:themeColor="text1"/>
          <w:vertAlign w:val="superscript"/>
          <w:lang w:bidi="en-US"/>
        </w:rPr>
        <w:t>13</w:t>
      </w:r>
      <w:r w:rsidRPr="00765361">
        <w:rPr>
          <w:color w:val="000000" w:themeColor="text1"/>
          <w:lang w:bidi="en-US"/>
        </w:rPr>
        <w:t>C NMR spectrum (101 MHz, CDCl</w:t>
      </w:r>
      <w:r w:rsidRPr="00765361">
        <w:rPr>
          <w:color w:val="000000" w:themeColor="text1"/>
          <w:vertAlign w:val="subscript"/>
          <w:lang w:bidi="en-US"/>
        </w:rPr>
        <w:t>3</w:t>
      </w:r>
      <w:r w:rsidRPr="00765361">
        <w:rPr>
          <w:color w:val="000000" w:themeColor="text1"/>
          <w:lang w:bidi="en-US"/>
        </w:rPr>
        <w:t>, 298K) of</w:t>
      </w:r>
      <w:r w:rsidRPr="00765361">
        <w:rPr>
          <w:rFonts w:eastAsia="宋体"/>
          <w:color w:val="000000" w:themeColor="text1"/>
          <w:lang w:bidi="en-US"/>
        </w:rPr>
        <w:t xml:space="preserve"> </w:t>
      </w:r>
      <w:r>
        <w:rPr>
          <w:rFonts w:eastAsia="等线"/>
        </w:rPr>
        <w:t xml:space="preserve">compound </w:t>
      </w:r>
      <w:r>
        <w:rPr>
          <w:rFonts w:eastAsia="等线"/>
          <w:b/>
        </w:rPr>
        <w:t>4</w:t>
      </w:r>
      <w:r w:rsidRPr="00765361">
        <w:rPr>
          <w:color w:val="000000" w:themeColor="text1"/>
          <w:lang w:bidi="en-US"/>
        </w:rPr>
        <w:t>.</w:t>
      </w:r>
    </w:p>
    <w:p w:rsidR="00416C71" w:rsidRPr="00765361" w:rsidRDefault="00416C71" w:rsidP="005241B9">
      <w:pPr>
        <w:pStyle w:val="Maintext"/>
        <w:spacing w:line="360" w:lineRule="auto"/>
        <w:ind w:left="240" w:hangingChars="100" w:hanging="240"/>
        <w:rPr>
          <w:lang w:bidi="en-US"/>
        </w:rPr>
      </w:pPr>
    </w:p>
    <w:p w:rsidR="00416C71" w:rsidRPr="00765361" w:rsidRDefault="00416C71" w:rsidP="005241B9">
      <w:pPr>
        <w:pStyle w:val="Maintext"/>
        <w:spacing w:line="360" w:lineRule="auto"/>
        <w:rPr>
          <w:rFonts w:eastAsiaTheme="minorEastAsia"/>
          <w:b/>
          <w:lang w:bidi="en-US"/>
        </w:rPr>
      </w:pPr>
      <w:r w:rsidRPr="00765361">
        <w:rPr>
          <w:noProof/>
        </w:rPr>
        <w:drawing>
          <wp:inline distT="0" distB="0" distL="0" distR="0" wp14:anchorId="2491C52C" wp14:editId="3962E535">
            <wp:extent cx="5275580" cy="1145540"/>
            <wp:effectExtent l="0" t="0" r="127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75580" cy="1145540"/>
                    </a:xfrm>
                    <a:prstGeom prst="rect">
                      <a:avLst/>
                    </a:prstGeom>
                    <a:noFill/>
                    <a:ln>
                      <a:noFill/>
                    </a:ln>
                  </pic:spPr>
                </pic:pic>
              </a:graphicData>
            </a:graphic>
          </wp:inline>
        </w:drawing>
      </w:r>
    </w:p>
    <w:p w:rsidR="00416C71" w:rsidRPr="00765361" w:rsidRDefault="00416C71" w:rsidP="005241B9">
      <w:pPr>
        <w:pStyle w:val="Maintext"/>
        <w:spacing w:line="360" w:lineRule="auto"/>
        <w:jc w:val="left"/>
        <w:rPr>
          <w:b/>
          <w:lang w:bidi="en-US"/>
        </w:rPr>
      </w:pPr>
      <w:r w:rsidRPr="00765361">
        <w:rPr>
          <w:noProof/>
        </w:rPr>
        <mc:AlternateContent>
          <mc:Choice Requires="wps">
            <w:drawing>
              <wp:anchor distT="0" distB="0" distL="114300" distR="114300" simplePos="0" relativeHeight="251661312" behindDoc="0" locked="0" layoutInCell="1" allowOverlap="1" wp14:anchorId="297DAD99" wp14:editId="1D141501">
                <wp:simplePos x="0" y="0"/>
                <wp:positionH relativeFrom="column">
                  <wp:posOffset>2270760</wp:posOffset>
                </wp:positionH>
                <wp:positionV relativeFrom="paragraph">
                  <wp:posOffset>83820</wp:posOffset>
                </wp:positionV>
                <wp:extent cx="347980" cy="184150"/>
                <wp:effectExtent l="0" t="0" r="0" b="0"/>
                <wp:wrapNone/>
                <wp:docPr id="123" name="矩形 123"/>
                <wp:cNvGraphicFramePr/>
                <a:graphic xmlns:a="http://schemas.openxmlformats.org/drawingml/2006/main">
                  <a:graphicData uri="http://schemas.microsoft.com/office/word/2010/wordprocessingShape">
                    <wps:wsp>
                      <wps:cNvSpPr/>
                      <wps:spPr>
                        <a:xfrm>
                          <a:off x="0" y="0"/>
                          <a:ext cx="347980" cy="184150"/>
                        </a:xfrm>
                        <a:prstGeom prst="rect">
                          <a:avLst/>
                        </a:prstGeom>
                      </wps:spPr>
                      <wps:txbx>
                        <w:txbxContent>
                          <w:p w:rsidR="00416C71" w:rsidRDefault="00416C71" w:rsidP="005241B9">
                            <w:pPr>
                              <w:pStyle w:val="a9"/>
                              <w:spacing w:before="0" w:beforeAutospacing="0" w:after="0" w:afterAutospacing="0"/>
                              <w:jc w:val="both"/>
                            </w:pPr>
                            <w:r>
                              <w:rPr>
                                <w:rFonts w:ascii="Times New Roman" w:eastAsia="MS Mincho" w:hAnsi="Times New Roman" w:cstheme="minorBidi"/>
                                <w:b/>
                                <w:bCs/>
                                <w:color w:val="C00000"/>
                                <w:kern w:val="2"/>
                                <w:sz w:val="20"/>
                                <w:szCs w:val="20"/>
                              </w:rPr>
                              <w:t xml:space="preserve"> </w:t>
                            </w:r>
                            <w:r>
                              <w:rPr>
                                <w:rFonts w:ascii="Times New Roman" w:eastAsia="MS Mincho" w:hAnsi="Times New Roman" w:cstheme="minorBidi"/>
                                <w:b/>
                                <w:bCs/>
                                <w:color w:val="FF0000"/>
                                <w:kern w:val="2"/>
                                <w:sz w:val="20"/>
                                <w:szCs w:val="20"/>
                              </w:rPr>
                              <w:t>[M</w:t>
                            </w:r>
                            <w:r>
                              <w:rPr>
                                <w:rFonts w:ascii="Times New Roman" w:hAnsi="Times New Roman" w:cs="Times New Roman"/>
                                <w:b/>
                                <w:bCs/>
                                <w:color w:val="FF0000"/>
                                <w:kern w:val="2"/>
                                <w:sz w:val="20"/>
                                <w:szCs w:val="20"/>
                              </w:rPr>
                              <w:t>+</w:t>
                            </w:r>
                            <w:r>
                              <w:rPr>
                                <w:rFonts w:ascii="Times New Roman" w:eastAsia="MS Mincho" w:hAnsi="Times New Roman" w:cstheme="minorBidi"/>
                                <w:b/>
                                <w:bCs/>
                                <w:color w:val="FF0000"/>
                                <w:kern w:val="2"/>
                                <w:sz w:val="20"/>
                                <w:szCs w:val="20"/>
                              </w:rPr>
                              <w:t>Na]</w:t>
                            </w:r>
                            <w:r>
                              <w:rPr>
                                <w:rFonts w:ascii="Times New Roman" w:eastAsia="MS Mincho" w:hAnsi="Times New Roman" w:cstheme="minorBidi"/>
                                <w:b/>
                                <w:bCs/>
                                <w:color w:val="FF0000"/>
                                <w:kern w:val="2"/>
                                <w:position w:val="6"/>
                                <w:sz w:val="20"/>
                                <w:szCs w:val="20"/>
                                <w:vertAlign w:val="superscript"/>
                              </w:rPr>
                              <w:t>+</w:t>
                            </w:r>
                          </w:p>
                        </w:txbxContent>
                      </wps:txbx>
                      <wps:bodyPr wrap="square">
                        <a:noAutofit/>
                      </wps:bodyPr>
                    </wps:wsp>
                  </a:graphicData>
                </a:graphic>
                <wp14:sizeRelH relativeFrom="page">
                  <wp14:pctWidth>0</wp14:pctWidth>
                </wp14:sizeRelH>
                <wp14:sizeRelV relativeFrom="page">
                  <wp14:pctHeight>0</wp14:pctHeight>
                </wp14:sizeRelV>
              </wp:anchor>
            </w:drawing>
          </mc:Choice>
          <mc:Fallback>
            <w:pict>
              <v:rect w14:anchorId="297DAD99" id="矩形 123" o:spid="_x0000_s1028" style="position:absolute;margin-left:178.8pt;margin-top:6.6pt;width:27.4pt;height: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" filled="f" stroked="f">
                <v:textbox>
                  <w:txbxContent>
                    <w:p w:rsidR="00416C71" w:rsidRDefault="00416C71" w:rsidP="005241B9">
                      <w:pPr>
                        <w:pStyle w:val="a9"/>
                        <w:spacing w:before="0" w:beforeAutospacing="0" w:after="0" w:afterAutospacing="0"/>
                        <w:jc w:val="both"/>
                      </w:pPr>
                      <w:r>
                        <w:rPr>
                          <w:rFonts w:ascii="Times New Roman" w:eastAsia="MS Mincho" w:hAnsi="Times New Roman" w:cstheme="minorBidi"/>
                          <w:b/>
                          <w:bCs/>
                          <w:color w:val="C00000"/>
                          <w:kern w:val="2"/>
                          <w:sz w:val="20"/>
                          <w:szCs w:val="20"/>
                        </w:rPr>
                        <w:t xml:space="preserve"> </w:t>
                      </w:r>
                      <w:r>
                        <w:rPr>
                          <w:rFonts w:ascii="Times New Roman" w:eastAsia="MS Mincho" w:hAnsi="Times New Roman" w:cstheme="minorBidi"/>
                          <w:b/>
                          <w:bCs/>
                          <w:color w:val="FF0000"/>
                          <w:kern w:val="2"/>
                          <w:sz w:val="20"/>
                          <w:szCs w:val="20"/>
                        </w:rPr>
                        <w:t>[M</w:t>
                      </w:r>
                      <w:r>
                        <w:rPr>
                          <w:rFonts w:ascii="Times New Roman" w:hAnsi="Times New Roman" w:cs="Times New Roman"/>
                          <w:b/>
                          <w:bCs/>
                          <w:color w:val="FF0000"/>
                          <w:kern w:val="2"/>
                          <w:sz w:val="20"/>
                          <w:szCs w:val="20"/>
                        </w:rPr>
                        <w:t>+</w:t>
                      </w:r>
                      <w:proofErr w:type="gramStart"/>
                      <w:r>
                        <w:rPr>
                          <w:rFonts w:ascii="Times New Roman" w:eastAsia="MS Mincho" w:hAnsi="Times New Roman" w:cstheme="minorBidi"/>
                          <w:b/>
                          <w:bCs/>
                          <w:color w:val="FF0000"/>
                          <w:kern w:val="2"/>
                          <w:sz w:val="20"/>
                          <w:szCs w:val="20"/>
                        </w:rPr>
                        <w:t>Na]</w:t>
                      </w:r>
                      <w:r>
                        <w:rPr>
                          <w:rFonts w:ascii="Times New Roman" w:eastAsia="MS Mincho" w:hAnsi="Times New Roman" w:cstheme="minorBidi"/>
                          <w:b/>
                          <w:bCs/>
                          <w:color w:val="FF0000"/>
                          <w:kern w:val="2"/>
                          <w:position w:val="6"/>
                          <w:sz w:val="20"/>
                          <w:szCs w:val="20"/>
                          <w:vertAlign w:val="superscript"/>
                        </w:rPr>
                        <w:t>+</w:t>
                      </w:r>
                      <w:proofErr w:type="gramEnd"/>
                    </w:p>
                  </w:txbxContent>
                </v:textbox>
              </v:rect>
            </w:pict>
          </mc:Fallback>
        </mc:AlternateContent>
      </w:r>
      <w:r w:rsidRPr="00765361">
        <w:rPr>
          <w:b/>
          <w:lang w:bidi="en-US"/>
        </w:rPr>
        <w:t>Figure S</w:t>
      </w:r>
      <w:r w:rsidRPr="00765361">
        <w:rPr>
          <w:rFonts w:eastAsia="宋体"/>
          <w:b/>
          <w:lang w:bidi="en-US"/>
        </w:rPr>
        <w:t>42</w:t>
      </w:r>
      <w:r w:rsidRPr="00765361">
        <w:rPr>
          <w:b/>
          <w:lang w:bidi="en-US"/>
        </w:rPr>
        <w:t>.</w:t>
      </w:r>
      <w:r w:rsidRPr="00765361">
        <w:rPr>
          <w:rFonts w:eastAsia="宋体"/>
          <w:b/>
          <w:lang w:bidi="en-US"/>
        </w:rPr>
        <w:t xml:space="preserve"> </w:t>
      </w:r>
      <w:r w:rsidRPr="00765361">
        <w:rPr>
          <w:lang w:bidi="en-US"/>
        </w:rPr>
        <w:t xml:space="preserve">HRMS of </w:t>
      </w:r>
      <w:r>
        <w:rPr>
          <w:rFonts w:eastAsia="等线"/>
        </w:rPr>
        <w:t xml:space="preserve">compound </w:t>
      </w:r>
      <w:r>
        <w:rPr>
          <w:rFonts w:eastAsia="等线"/>
          <w:b/>
        </w:rPr>
        <w:t>4</w:t>
      </w:r>
      <w:r w:rsidRPr="00765361">
        <w:rPr>
          <w:lang w:bidi="en-US"/>
        </w:rPr>
        <w:t>.</w:t>
      </w:r>
    </w:p>
    <w:p w:rsidR="00416C71" w:rsidRPr="00765361" w:rsidRDefault="00416C71" w:rsidP="005241B9">
      <w:pPr>
        <w:pStyle w:val="Maintext"/>
        <w:spacing w:line="360" w:lineRule="auto"/>
        <w:ind w:left="240" w:hangingChars="100" w:hanging="240"/>
        <w:rPr>
          <w:lang w:bidi="en-US"/>
        </w:rPr>
      </w:pPr>
    </w:p>
    <w:p w:rsidR="00416C71" w:rsidRPr="00765361" w:rsidRDefault="00416C71" w:rsidP="005241B9">
      <w:pPr>
        <w:pStyle w:val="Maintext"/>
        <w:spacing w:line="360" w:lineRule="auto"/>
        <w:ind w:left="240" w:hangingChars="100" w:hanging="240"/>
        <w:rPr>
          <w:lang w:bidi="en-US"/>
        </w:rPr>
      </w:pPr>
      <w:r w:rsidRPr="00765361">
        <w:object w:dxaOrig="11907" w:dyaOrig="2544">
          <v:shape id="_x0000_i1035" type="#_x0000_t75" style="width:406.15pt;height:87pt" o:ole="">
            <v:imagedata r:id="rId68" o:title=""/>
          </v:shape>
          <o:OLEObject Type="Embed" ProgID="ChemDraw.Document.6.0" ShapeID="_x0000_i1035" DrawAspect="Content" ObjectID="_1765818868" r:id="rId69"/>
        </w:object>
      </w:r>
    </w:p>
    <w:p w:rsidR="00416C71" w:rsidRPr="00765361" w:rsidRDefault="00416C71" w:rsidP="005241B9">
      <w:pPr>
        <w:pStyle w:val="Maintext"/>
        <w:spacing w:afterLines="50" w:after="156" w:line="360" w:lineRule="auto"/>
        <w:ind w:left="240" w:hangingChars="100" w:hanging="240"/>
        <w:rPr>
          <w:lang w:bidi="en-US"/>
        </w:rPr>
      </w:pPr>
      <w:r w:rsidRPr="00765361">
        <w:rPr>
          <w:b/>
          <w:lang w:bidi="en-US"/>
        </w:rPr>
        <w:t>Scheme S11</w:t>
      </w:r>
      <w:r w:rsidRPr="00765361">
        <w:rPr>
          <w:lang w:bidi="en-US"/>
        </w:rPr>
        <w:t xml:space="preserve">. Synthesis of monomer </w:t>
      </w:r>
      <w:r w:rsidRPr="00765361">
        <w:rPr>
          <w:b/>
          <w:lang w:bidi="en-US"/>
        </w:rPr>
        <w:t>M3</w:t>
      </w:r>
      <w:r w:rsidRPr="00765361">
        <w:rPr>
          <w:lang w:bidi="en-US"/>
        </w:rPr>
        <w:t>.</w:t>
      </w: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 xml:space="preserve">The </w:t>
      </w:r>
      <w:r w:rsidRPr="00765361">
        <w:rPr>
          <w:rFonts w:eastAsia="等线"/>
          <w:i/>
          <w:color w:val="000000" w:themeColor="text1"/>
        </w:rPr>
        <w:t>m</w:t>
      </w:r>
      <w:r w:rsidRPr="00765361">
        <w:rPr>
          <w:rFonts w:eastAsia="等线"/>
          <w:color w:val="000000" w:themeColor="text1"/>
        </w:rPr>
        <w:t xml:space="preserve">-dibromobenzene </w:t>
      </w:r>
      <w:bookmarkStart w:id="19" w:name="OLE_LINK11"/>
      <w:bookmarkStart w:id="20" w:name="OLE_LINK12"/>
      <w:r w:rsidRPr="00765361">
        <w:rPr>
          <w:rFonts w:eastAsia="等线"/>
          <w:color w:val="000000" w:themeColor="text1"/>
        </w:rPr>
        <w:t>(0.17 g, 0.72 mmol)</w:t>
      </w:r>
      <w:bookmarkEnd w:id="19"/>
      <w:bookmarkEnd w:id="20"/>
      <w:r w:rsidRPr="00765361">
        <w:rPr>
          <w:rFonts w:eastAsia="等线"/>
          <w:color w:val="000000" w:themeColor="text1"/>
        </w:rPr>
        <w:t xml:space="preserve"> and</w:t>
      </w:r>
      <w:r w:rsidRPr="00765361">
        <w:rPr>
          <w:lang w:bidi="en-US"/>
        </w:rPr>
        <w:t xml:space="preserve"> </w:t>
      </w:r>
      <w:r>
        <w:rPr>
          <w:rFonts w:eastAsia="等线"/>
        </w:rPr>
        <w:t xml:space="preserve">compound </w:t>
      </w:r>
      <w:r>
        <w:rPr>
          <w:rFonts w:eastAsia="等线"/>
          <w:b/>
        </w:rPr>
        <w:t>4</w:t>
      </w:r>
      <w:r w:rsidRPr="00765361">
        <w:rPr>
          <w:rFonts w:eastAsia="等线"/>
          <w:color w:val="000000" w:themeColor="text1"/>
        </w:rPr>
        <w:t xml:space="preserve"> (0.</w:t>
      </w:r>
      <w:r>
        <w:rPr>
          <w:rFonts w:eastAsia="等线"/>
          <w:color w:val="000000" w:themeColor="text1"/>
        </w:rPr>
        <w:t>61</w:t>
      </w:r>
      <w:r w:rsidRPr="00765361">
        <w:rPr>
          <w:rFonts w:eastAsia="等线"/>
          <w:color w:val="000000" w:themeColor="text1"/>
        </w:rPr>
        <w:t xml:space="preserve"> g, </w:t>
      </w:r>
      <w:r>
        <w:rPr>
          <w:rFonts w:eastAsia="等线"/>
          <w:color w:val="000000" w:themeColor="text1"/>
        </w:rPr>
        <w:t>1.80</w:t>
      </w:r>
      <w:r w:rsidRPr="00765361">
        <w:rPr>
          <w:rFonts w:eastAsia="等线"/>
          <w:color w:val="000000" w:themeColor="text1"/>
        </w:rPr>
        <w:t xml:space="preserve"> mmol)</w:t>
      </w:r>
      <w:r>
        <w:rPr>
          <w:rFonts w:eastAsia="等线"/>
          <w:color w:val="000000" w:themeColor="text1"/>
        </w:rPr>
        <w:t xml:space="preserve"> </w:t>
      </w:r>
      <w:r w:rsidRPr="00765361">
        <w:rPr>
          <w:rFonts w:eastAsia="等线"/>
          <w:color w:val="000000" w:themeColor="text1"/>
        </w:rPr>
        <w:t>were dissolved in 30 mL 1, 4-dioxane and 6 mL water (5:1). After addition of Pd(dppf)Cl</w:t>
      </w:r>
      <w:r w:rsidRPr="00765361">
        <w:rPr>
          <w:rFonts w:eastAsia="等线"/>
          <w:color w:val="000000" w:themeColor="text1"/>
          <w:vertAlign w:val="subscript"/>
        </w:rPr>
        <w:t>2</w:t>
      </w:r>
      <w:r w:rsidRPr="00765361">
        <w:rPr>
          <w:rFonts w:eastAsia="等线"/>
          <w:color w:val="000000" w:themeColor="text1"/>
        </w:rPr>
        <w:t xml:space="preserve"> (0.11 g, 0.15 mmol) and Cs</w:t>
      </w:r>
      <w:r w:rsidRPr="00765361">
        <w:rPr>
          <w:rFonts w:eastAsia="等线"/>
          <w:color w:val="000000" w:themeColor="text1"/>
          <w:vertAlign w:val="subscript"/>
        </w:rPr>
        <w:t>2</w:t>
      </w:r>
      <w:r w:rsidRPr="00765361">
        <w:rPr>
          <w:rFonts w:eastAsia="等线"/>
          <w:color w:val="000000" w:themeColor="text1"/>
        </w:rPr>
        <w:t>CO</w:t>
      </w:r>
      <w:r w:rsidRPr="00765361">
        <w:rPr>
          <w:rFonts w:eastAsia="等线"/>
          <w:color w:val="000000" w:themeColor="text1"/>
          <w:vertAlign w:val="subscript"/>
        </w:rPr>
        <w:t>3</w:t>
      </w:r>
      <w:r w:rsidRPr="00765361">
        <w:rPr>
          <w:rFonts w:eastAsia="等线"/>
          <w:color w:val="000000" w:themeColor="text1"/>
        </w:rPr>
        <w:t xml:space="preserve"> (0.95 g, 3.0 mmol), the mixture was stirred at 90 </w:t>
      </w:r>
      <w:r w:rsidRPr="00765361">
        <w:rPr>
          <w:color w:val="000000" w:themeColor="text1"/>
        </w:rPr>
        <w:t xml:space="preserve">℃ </w:t>
      </w:r>
      <w:r w:rsidRPr="00765361">
        <w:rPr>
          <w:rFonts w:eastAsia="等线"/>
          <w:color w:val="000000" w:themeColor="text1"/>
        </w:rPr>
        <w:t xml:space="preserve">for 12 hours. </w:t>
      </w:r>
      <w:r>
        <w:rPr>
          <w:rFonts w:eastAsia="等线"/>
          <w:color w:val="000000" w:themeColor="text1"/>
        </w:rPr>
        <w:t xml:space="preserve">Then </w:t>
      </w:r>
      <w:r w:rsidRPr="00765361">
        <w:rPr>
          <w:rFonts w:eastAsia="等线"/>
          <w:color w:val="000000" w:themeColor="text1"/>
        </w:rPr>
        <w:t xml:space="preserve">the mixture was cooled to the room temperature, </w:t>
      </w:r>
      <w:r>
        <w:rPr>
          <w:rFonts w:eastAsia="等线"/>
          <w:color w:val="000000" w:themeColor="text1"/>
        </w:rPr>
        <w:t xml:space="preserve">it was </w:t>
      </w:r>
      <w:r w:rsidRPr="00765361">
        <w:rPr>
          <w:rFonts w:eastAsia="等线"/>
          <w:color w:val="000000" w:themeColor="text1"/>
        </w:rPr>
        <w:t>extracted with dichloromethane and washed by brine.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w:t>
      </w:r>
      <w:r>
        <w:rPr>
          <w:rFonts w:eastAsia="等线"/>
          <w:color w:val="000000" w:themeColor="text1"/>
        </w:rPr>
        <w:t xml:space="preserve"> </w:t>
      </w:r>
      <w:r w:rsidRPr="00765361">
        <w:rPr>
          <w:rFonts w:eastAsia="等线"/>
          <w:color w:val="000000" w:themeColor="text1"/>
        </w:rPr>
        <w:t>solvent was removed under vacuum and the residue was purified by column chromatography (silica gel,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2:1) to afford monomer </w:t>
      </w:r>
      <w:r w:rsidRPr="00765361">
        <w:rPr>
          <w:rFonts w:eastAsia="等线"/>
          <w:b/>
          <w:color w:val="000000" w:themeColor="text1"/>
        </w:rPr>
        <w:t>M3</w:t>
      </w:r>
      <w:r w:rsidRPr="00765361">
        <w:rPr>
          <w:rFonts w:eastAsia="等线"/>
          <w:color w:val="000000" w:themeColor="text1"/>
        </w:rPr>
        <w:t xml:space="preserve"> (0.2</w:t>
      </w:r>
      <w:r>
        <w:rPr>
          <w:rFonts w:eastAsia="等线"/>
          <w:color w:val="000000" w:themeColor="text1"/>
        </w:rPr>
        <w:t>5</w:t>
      </w:r>
      <w:r w:rsidRPr="00765361">
        <w:rPr>
          <w:rFonts w:eastAsia="等线"/>
          <w:color w:val="000000" w:themeColor="text1"/>
        </w:rPr>
        <w:t xml:space="preserve"> g, 68%) as white </w:t>
      </w:r>
      <w:r>
        <w:rPr>
          <w:rFonts w:eastAsia="等线"/>
          <w:color w:val="000000" w:themeColor="text1"/>
        </w:rPr>
        <w:t>solid</w:t>
      </w:r>
      <w:r w:rsidRPr="00765361">
        <w:rPr>
          <w:rFonts w:eastAsia="等线"/>
          <w:color w:val="000000" w:themeColor="text1"/>
        </w:rPr>
        <w:t>.</w:t>
      </w:r>
    </w:p>
    <w:p w:rsidR="00416C71" w:rsidRPr="00765361" w:rsidRDefault="00416C71" w:rsidP="005241B9">
      <w:pPr>
        <w:spacing w:line="360" w:lineRule="auto"/>
        <w:rPr>
          <w:rFonts w:eastAsia="黑体"/>
          <w:kern w:val="0"/>
          <w:szCs w:val="24"/>
          <w:lang w:bidi="ar"/>
        </w:rPr>
      </w:pPr>
      <w:r w:rsidRPr="00765361">
        <w:rPr>
          <w:rFonts w:ascii="Times New Roman" w:eastAsia="黑体" w:hAnsi="Times New Roman" w:cs="Times New Roman"/>
          <w:kern w:val="0"/>
          <w:sz w:val="24"/>
          <w:szCs w:val="24"/>
          <w:vertAlign w:val="superscript"/>
          <w:lang w:bidi="ar"/>
        </w:rPr>
        <w:t>1</w:t>
      </w:r>
      <w:r w:rsidRPr="00765361">
        <w:rPr>
          <w:rFonts w:ascii="Times New Roman" w:eastAsia="黑体" w:hAnsi="Times New Roman" w:cs="Times New Roman"/>
          <w:kern w:val="0"/>
          <w:sz w:val="24"/>
          <w:szCs w:val="24"/>
          <w:lang w:bidi="ar"/>
        </w:rPr>
        <w:t xml:space="preserve">H NMR (500 MHz, </w:t>
      </w:r>
      <w:r w:rsidRPr="00765361">
        <w:rPr>
          <w:rFonts w:ascii="Times New Roman" w:hAnsi="Times New Roman" w:cs="Times New Roman"/>
          <w:color w:val="000000" w:themeColor="text1"/>
          <w:sz w:val="24"/>
          <w:szCs w:val="24"/>
        </w:rPr>
        <w:t>CDCl</w:t>
      </w:r>
      <w:r w:rsidRPr="00765361">
        <w:rPr>
          <w:rFonts w:ascii="Times New Roman" w:hAnsi="Times New Roman" w:cs="Times New Roman"/>
          <w:color w:val="000000" w:themeColor="text1"/>
          <w:sz w:val="24"/>
          <w:szCs w:val="24"/>
          <w:vertAlign w:val="subscript"/>
        </w:rPr>
        <w:t>3</w:t>
      </w:r>
      <w:r w:rsidRPr="00765361">
        <w:rPr>
          <w:rFonts w:ascii="Times New Roman" w:eastAsia="黑体" w:hAnsi="Times New Roman" w:cs="Times New Roman"/>
          <w:kern w:val="0"/>
          <w:sz w:val="24"/>
          <w:szCs w:val="24"/>
          <w:lang w:bidi="ar"/>
        </w:rPr>
        <w:t xml:space="preserve">) </w:t>
      </w:r>
      <w:r w:rsidRPr="00765361">
        <w:rPr>
          <w:rFonts w:ascii="Times New Roman" w:eastAsia="黑体" w:hAnsi="Times New Roman" w:cs="Times New Roman"/>
          <w:i/>
          <w:kern w:val="0"/>
          <w:sz w:val="24"/>
          <w:szCs w:val="24"/>
          <w:lang w:bidi="ar"/>
        </w:rPr>
        <w:t>δ</w:t>
      </w:r>
      <w:r w:rsidRPr="00765361">
        <w:rPr>
          <w:rFonts w:ascii="Times New Roman" w:eastAsia="黑体" w:hAnsi="Times New Roman" w:cs="Times New Roman"/>
          <w:kern w:val="0"/>
          <w:sz w:val="24"/>
          <w:szCs w:val="24"/>
          <w:lang w:bidi="ar"/>
        </w:rPr>
        <w:t xml:space="preserve"> 7.90 (t,</w:t>
      </w:r>
      <w:r w:rsidRPr="00765361">
        <w:rPr>
          <w:rFonts w:ascii="Times New Roman" w:eastAsia="黑体" w:hAnsi="Times New Roman" w:cs="Times New Roman"/>
          <w:i/>
          <w:iCs/>
          <w:kern w:val="0"/>
          <w:sz w:val="24"/>
          <w:szCs w:val="24"/>
          <w:lang w:bidi="ar"/>
        </w:rPr>
        <w:t xml:space="preserve"> J</w:t>
      </w:r>
      <w:r w:rsidRPr="00765361">
        <w:rPr>
          <w:rFonts w:ascii="Times New Roman" w:eastAsia="黑体" w:hAnsi="Times New Roman" w:cs="Times New Roman"/>
          <w:kern w:val="0"/>
          <w:sz w:val="24"/>
          <w:szCs w:val="24"/>
          <w:lang w:bidi="ar"/>
        </w:rPr>
        <w:t xml:space="preserve"> = 1.7 Hz, 1H), 7.74 - 7.68 (m, 4H), 7.68 - 7.60 (m, 6H), 7.57 - 7.50 (m, 1H), 6.98 (d, </w:t>
      </w:r>
      <w:r w:rsidRPr="00765361">
        <w:rPr>
          <w:rFonts w:ascii="Times New Roman" w:eastAsia="黑体" w:hAnsi="Times New Roman" w:cs="Times New Roman"/>
          <w:i/>
          <w:iCs/>
          <w:kern w:val="0"/>
          <w:sz w:val="24"/>
          <w:szCs w:val="24"/>
          <w:lang w:bidi="ar"/>
        </w:rPr>
        <w:t xml:space="preserve">J </w:t>
      </w:r>
      <w:r w:rsidRPr="00765361">
        <w:rPr>
          <w:rFonts w:ascii="Times New Roman" w:eastAsia="黑体" w:hAnsi="Times New Roman" w:cs="Times New Roman"/>
          <w:kern w:val="0"/>
          <w:sz w:val="24"/>
          <w:szCs w:val="24"/>
          <w:lang w:bidi="ar"/>
        </w:rPr>
        <w:t xml:space="preserve">= 3.1 Hz, 2H), 6.95 (d, </w:t>
      </w:r>
      <w:r w:rsidRPr="00765361">
        <w:rPr>
          <w:rFonts w:ascii="Times New Roman" w:eastAsia="黑体" w:hAnsi="Times New Roman" w:cs="Times New Roman"/>
          <w:i/>
          <w:iCs/>
          <w:kern w:val="0"/>
          <w:sz w:val="24"/>
          <w:szCs w:val="24"/>
          <w:lang w:bidi="ar"/>
        </w:rPr>
        <w:t xml:space="preserve">J </w:t>
      </w:r>
      <w:r w:rsidRPr="00765361">
        <w:rPr>
          <w:rFonts w:ascii="Times New Roman" w:eastAsia="黑体" w:hAnsi="Times New Roman" w:cs="Times New Roman"/>
          <w:kern w:val="0"/>
          <w:sz w:val="24"/>
          <w:szCs w:val="24"/>
          <w:lang w:bidi="ar"/>
        </w:rPr>
        <w:t xml:space="preserve">= 8.9 Hz, 2H), 6.88 (dd, </w:t>
      </w:r>
      <w:r w:rsidRPr="00765361">
        <w:rPr>
          <w:rFonts w:ascii="Times New Roman" w:eastAsia="黑体" w:hAnsi="Times New Roman" w:cs="Times New Roman"/>
          <w:i/>
          <w:iCs/>
          <w:kern w:val="0"/>
          <w:sz w:val="24"/>
          <w:szCs w:val="24"/>
          <w:lang w:bidi="ar"/>
        </w:rPr>
        <w:t>J</w:t>
      </w:r>
      <w:r w:rsidRPr="00765361">
        <w:rPr>
          <w:rFonts w:ascii="Times New Roman" w:eastAsia="黑体" w:hAnsi="Times New Roman" w:cs="Times New Roman"/>
          <w:kern w:val="0"/>
          <w:sz w:val="24"/>
          <w:szCs w:val="24"/>
          <w:lang w:bidi="ar"/>
        </w:rPr>
        <w:t xml:space="preserve"> = 8.9, 3.1 Hz, 2H), 3.83 (s, 6H), 3.80 (s, 6H). </w:t>
      </w:r>
      <w:r w:rsidRPr="00765361">
        <w:rPr>
          <w:rFonts w:ascii="Times New Roman" w:eastAsia="黑体" w:hAnsi="Times New Roman" w:cs="Times New Roman"/>
          <w:kern w:val="0"/>
          <w:sz w:val="24"/>
          <w:szCs w:val="24"/>
          <w:vertAlign w:val="superscript"/>
          <w:lang w:bidi="ar"/>
        </w:rPr>
        <w:t>13</w:t>
      </w:r>
      <w:r w:rsidRPr="00765361">
        <w:rPr>
          <w:rFonts w:ascii="Times New Roman" w:eastAsia="黑体" w:hAnsi="Times New Roman" w:cs="Times New Roman"/>
          <w:kern w:val="0"/>
          <w:sz w:val="24"/>
          <w:szCs w:val="24"/>
          <w:lang w:bidi="ar"/>
        </w:rPr>
        <w:t xml:space="preserve">C NMR (101 MHz, </w:t>
      </w:r>
      <w:r w:rsidRPr="00765361">
        <w:rPr>
          <w:rFonts w:ascii="Times New Roman" w:hAnsi="Times New Roman" w:cs="Times New Roman"/>
          <w:color w:val="000000" w:themeColor="text1"/>
          <w:sz w:val="24"/>
          <w:szCs w:val="24"/>
        </w:rPr>
        <w:t>CDCl</w:t>
      </w:r>
      <w:r w:rsidRPr="00765361">
        <w:rPr>
          <w:rFonts w:ascii="Times New Roman" w:hAnsi="Times New Roman" w:cs="Times New Roman"/>
          <w:color w:val="000000" w:themeColor="text1"/>
          <w:sz w:val="24"/>
          <w:szCs w:val="24"/>
          <w:vertAlign w:val="subscript"/>
        </w:rPr>
        <w:t>3</w:t>
      </w:r>
      <w:r w:rsidRPr="00765361">
        <w:rPr>
          <w:rFonts w:ascii="Times New Roman" w:eastAsia="黑体" w:hAnsi="Times New Roman" w:cs="Times New Roman"/>
          <w:kern w:val="0"/>
          <w:sz w:val="24"/>
          <w:szCs w:val="24"/>
          <w:lang w:bidi="ar"/>
        </w:rPr>
        <w:t xml:space="preserve">) </w:t>
      </w:r>
      <w:r w:rsidRPr="00765361">
        <w:rPr>
          <w:rFonts w:ascii="Times New Roman" w:eastAsia="黑体" w:hAnsi="Times New Roman" w:cs="Times New Roman"/>
          <w:i/>
          <w:kern w:val="0"/>
          <w:sz w:val="24"/>
          <w:szCs w:val="24"/>
          <w:lang w:bidi="ar"/>
        </w:rPr>
        <w:t>δ</w:t>
      </w:r>
      <w:r w:rsidRPr="00765361">
        <w:rPr>
          <w:rFonts w:ascii="Times New Roman" w:eastAsia="黑体" w:hAnsi="Times New Roman" w:cs="Times New Roman"/>
          <w:kern w:val="0"/>
          <w:sz w:val="24"/>
          <w:szCs w:val="24"/>
          <w:lang w:bidi="ar"/>
        </w:rPr>
        <w:t xml:space="preserve"> 153.95, 150.99, 141.62, 139.98, 137.67, 131.29, 130.01, 129.32, 127.01, 126.16, 116.78, 113.34, 112.81, 56.44, 55.91. </w:t>
      </w:r>
      <w:r w:rsidRPr="00765361">
        <w:rPr>
          <w:rFonts w:ascii="Times New Roman" w:hAnsi="Times New Roman" w:cs="Times New Roman"/>
          <w:color w:val="000000"/>
          <w:sz w:val="24"/>
          <w:szCs w:val="24"/>
        </w:rPr>
        <w:t>HRMS (ESI; m/z): [M+Na]</w:t>
      </w:r>
      <w:r w:rsidRPr="00765361">
        <w:rPr>
          <w:rFonts w:ascii="Times New Roman" w:hAnsi="Times New Roman" w:cs="Times New Roman"/>
          <w:color w:val="000000"/>
          <w:sz w:val="24"/>
          <w:szCs w:val="24"/>
          <w:vertAlign w:val="superscript"/>
        </w:rPr>
        <w:t>+</w:t>
      </w:r>
      <w:r w:rsidRPr="00765361">
        <w:rPr>
          <w:rFonts w:ascii="Times New Roman" w:hAnsi="Times New Roman" w:cs="Times New Roman"/>
          <w:color w:val="000000"/>
          <w:sz w:val="24"/>
          <w:szCs w:val="24"/>
        </w:rPr>
        <w:t xml:space="preserve"> calcd. for C</w:t>
      </w:r>
      <w:r w:rsidRPr="00765361">
        <w:rPr>
          <w:rFonts w:ascii="Times New Roman" w:hAnsi="Times New Roman" w:cs="Times New Roman"/>
          <w:color w:val="000000"/>
          <w:sz w:val="24"/>
          <w:szCs w:val="24"/>
          <w:vertAlign w:val="subscript"/>
        </w:rPr>
        <w:t>34</w:t>
      </w:r>
      <w:r w:rsidRPr="00765361">
        <w:rPr>
          <w:rFonts w:ascii="Times New Roman" w:hAnsi="Times New Roman" w:cs="Times New Roman"/>
          <w:color w:val="000000"/>
          <w:sz w:val="24"/>
          <w:szCs w:val="24"/>
        </w:rPr>
        <w:t>H</w:t>
      </w:r>
      <w:r w:rsidRPr="00765361">
        <w:rPr>
          <w:rFonts w:ascii="Times New Roman" w:hAnsi="Times New Roman" w:cs="Times New Roman"/>
          <w:color w:val="000000"/>
          <w:sz w:val="24"/>
          <w:szCs w:val="24"/>
          <w:vertAlign w:val="subscript"/>
        </w:rPr>
        <w:t>30</w:t>
      </w:r>
      <w:r w:rsidRPr="00765361">
        <w:rPr>
          <w:rFonts w:ascii="Times New Roman" w:hAnsi="Times New Roman" w:cs="Times New Roman"/>
          <w:color w:val="000000"/>
          <w:sz w:val="24"/>
          <w:szCs w:val="24"/>
        </w:rPr>
        <w:t>O</w:t>
      </w:r>
      <w:r w:rsidRPr="00765361">
        <w:rPr>
          <w:rFonts w:ascii="Times New Roman" w:hAnsi="Times New Roman" w:cs="Times New Roman"/>
          <w:color w:val="000000"/>
          <w:sz w:val="24"/>
          <w:szCs w:val="24"/>
          <w:vertAlign w:val="subscript"/>
        </w:rPr>
        <w:t>4</w:t>
      </w:r>
      <w:r w:rsidRPr="00765361">
        <w:rPr>
          <w:rFonts w:ascii="Times New Roman" w:hAnsi="Times New Roman" w:cs="Times New Roman"/>
          <w:color w:val="000000"/>
          <w:sz w:val="24"/>
          <w:szCs w:val="24"/>
        </w:rPr>
        <w:t>Na</w:t>
      </w:r>
      <w:r w:rsidRPr="00765361">
        <w:rPr>
          <w:rFonts w:ascii="Times New Roman" w:hAnsi="Times New Roman" w:cs="Times New Roman"/>
          <w:color w:val="000000"/>
          <w:sz w:val="24"/>
          <w:szCs w:val="24"/>
          <w:vertAlign w:val="superscript"/>
        </w:rPr>
        <w:t>+</w:t>
      </w:r>
      <w:r w:rsidRPr="00765361">
        <w:rPr>
          <w:rFonts w:ascii="Times New Roman" w:hAnsi="Times New Roman" w:cs="Times New Roman"/>
          <w:color w:val="000000"/>
          <w:sz w:val="24"/>
          <w:szCs w:val="24"/>
        </w:rPr>
        <w:t>, 525.2036; found, 525.2039.</w:t>
      </w:r>
    </w:p>
    <w:p w:rsidR="00416C71" w:rsidRPr="00765361" w:rsidRDefault="00416C71" w:rsidP="005241B9">
      <w:pPr>
        <w:spacing w:line="360" w:lineRule="auto"/>
      </w:pPr>
      <w:r w:rsidRPr="00765361">
        <w:rPr>
          <w:noProof/>
        </w:rPr>
        <w:drawing>
          <wp:inline distT="0" distB="0" distL="0" distR="0" wp14:anchorId="22FE54CD" wp14:editId="054D72DA">
            <wp:extent cx="5335905" cy="3687445"/>
            <wp:effectExtent l="0" t="0" r="0" b="825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335905" cy="3687445"/>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S43.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monomer </w:t>
      </w:r>
      <w:r w:rsidRPr="00765361">
        <w:rPr>
          <w:rFonts w:ascii="Times New Roman" w:hAnsi="Times New Roman" w:cs="Times New Roman"/>
          <w:b/>
          <w:color w:val="000000" w:themeColor="text1"/>
          <w:sz w:val="24"/>
          <w:szCs w:val="24"/>
        </w:rPr>
        <w:t>M3</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pPr>
      <w:r w:rsidRPr="00765361">
        <w:rPr>
          <w:noProof/>
        </w:rPr>
        <w:drawing>
          <wp:inline distT="0" distB="0" distL="0" distR="0" wp14:anchorId="12080A67" wp14:editId="0975CC16">
            <wp:extent cx="4669536" cy="3227994"/>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676541" cy="3232836"/>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S44. </w:t>
      </w:r>
      <w:r w:rsidRPr="00765361">
        <w:rPr>
          <w:rFonts w:ascii="Times New Roman" w:hAnsi="Times New Roman" w:cs="Times New Roman"/>
          <w:color w:val="000000" w:themeColor="text1"/>
          <w:sz w:val="24"/>
          <w:szCs w:val="24"/>
          <w:vertAlign w:val="superscript"/>
        </w:rPr>
        <w:t>13</w:t>
      </w:r>
      <w:r w:rsidRPr="00765361">
        <w:rPr>
          <w:rFonts w:ascii="Times New Roman" w:hAnsi="Times New Roman" w:cs="Times New Roman"/>
          <w:color w:val="000000" w:themeColor="text1"/>
          <w:sz w:val="24"/>
          <w:szCs w:val="24"/>
        </w:rPr>
        <w:t>C NMR spectrum (</w:t>
      </w:r>
      <w:r w:rsidRPr="00765361">
        <w:rPr>
          <w:rFonts w:ascii="Times New Roman" w:eastAsia="宋体" w:hAnsi="Times New Roman" w:cs="Times New Roman"/>
          <w:color w:val="000000" w:themeColor="text1"/>
          <w:sz w:val="24"/>
          <w:szCs w:val="24"/>
        </w:rPr>
        <w:t>1</w:t>
      </w:r>
      <w:r w:rsidRPr="00765361">
        <w:rPr>
          <w:rFonts w:ascii="Times New Roman" w:hAnsi="Times New Roman" w:cs="Times New Roman"/>
          <w:color w:val="000000" w:themeColor="text1"/>
          <w:sz w:val="24"/>
          <w:szCs w:val="24"/>
        </w:rPr>
        <w:t>01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monomer </w:t>
      </w:r>
      <w:r w:rsidRPr="00765361">
        <w:rPr>
          <w:rFonts w:ascii="Times New Roman" w:hAnsi="Times New Roman" w:cs="Times New Roman"/>
          <w:b/>
          <w:color w:val="000000" w:themeColor="text1"/>
          <w:sz w:val="24"/>
          <w:szCs w:val="24"/>
        </w:rPr>
        <w:t>M3</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rPr>
          <w:rFonts w:ascii="Times New Roman" w:hAnsi="Times New Roman" w:cs="Times New Roman"/>
          <w:sz w:val="24"/>
          <w:szCs w:val="24"/>
          <w:lang w:bidi="en-US"/>
        </w:rPr>
      </w:pPr>
      <w:r w:rsidRPr="00765361">
        <w:rPr>
          <w:rFonts w:eastAsia="MS Mincho"/>
          <w:noProof/>
          <w:szCs w:val="21"/>
        </w:rPr>
        <w:drawing>
          <wp:inline distT="0" distB="0" distL="0" distR="0" wp14:anchorId="7AB0F83E" wp14:editId="71B2CB4D">
            <wp:extent cx="4943856" cy="1421191"/>
            <wp:effectExtent l="0" t="0" r="9525" b="762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974012" cy="1429860"/>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S45. </w:t>
      </w:r>
      <w:r w:rsidRPr="00765361">
        <w:rPr>
          <w:rFonts w:ascii="Times New Roman" w:hAnsi="Times New Roman" w:cs="Times New Roman"/>
          <w:color w:val="000000" w:themeColor="text1"/>
          <w:sz w:val="24"/>
          <w:szCs w:val="24"/>
        </w:rPr>
        <w:t xml:space="preserve">HRMS of monomer </w:t>
      </w:r>
      <w:r w:rsidRPr="00765361">
        <w:rPr>
          <w:rFonts w:ascii="Times New Roman" w:hAnsi="Times New Roman" w:cs="Times New Roman"/>
          <w:b/>
          <w:color w:val="000000" w:themeColor="text1"/>
          <w:sz w:val="24"/>
          <w:szCs w:val="24"/>
        </w:rPr>
        <w:t>M3</w:t>
      </w:r>
      <w:r w:rsidRPr="00765361">
        <w:rPr>
          <w:rFonts w:ascii="Times New Roman" w:hAnsi="Times New Roman" w:cs="Times New Roman"/>
          <w:color w:val="000000" w:themeColor="text1"/>
          <w:sz w:val="24"/>
          <w:szCs w:val="24"/>
          <w:lang w:bidi="en-US"/>
        </w:rPr>
        <w:t>.</w:t>
      </w:r>
    </w:p>
    <w:p w:rsidR="00416C71" w:rsidRPr="00765361" w:rsidRDefault="00416C71" w:rsidP="005C0EB7">
      <w:pPr>
        <w:pStyle w:val="a9"/>
        <w:spacing w:before="0" w:beforeAutospacing="0" w:after="0" w:afterAutospacing="0" w:line="360" w:lineRule="auto"/>
        <w:jc w:val="center"/>
      </w:pPr>
      <w:r>
        <w:object w:dxaOrig="11844" w:dyaOrig="5088">
          <v:shape id="_x0000_i1036" type="#_x0000_t75" style="width:391.9pt;height:169.15pt" o:ole="">
            <v:imagedata r:id="rId73" o:title=""/>
          </v:shape>
          <o:OLEObject Type="Embed" ProgID="ChemDraw.Document.6.0" ShapeID="_x0000_i1036" DrawAspect="Content" ObjectID="_1765818869" r:id="rId74"/>
        </w:object>
      </w:r>
    </w:p>
    <w:p w:rsidR="00416C71" w:rsidRPr="00765361" w:rsidRDefault="00416C71" w:rsidP="005241B9">
      <w:pPr>
        <w:pStyle w:val="Maintext"/>
        <w:spacing w:afterLines="50" w:after="156" w:line="360" w:lineRule="auto"/>
        <w:ind w:left="240" w:hangingChars="100" w:hanging="240"/>
        <w:rPr>
          <w:lang w:bidi="en-US"/>
        </w:rPr>
      </w:pPr>
      <w:r w:rsidRPr="00765361">
        <w:rPr>
          <w:b/>
          <w:lang w:bidi="en-US"/>
        </w:rPr>
        <w:t>Scheme S12</w:t>
      </w:r>
      <w:r w:rsidRPr="00765361">
        <w:rPr>
          <w:lang w:bidi="en-US"/>
        </w:rPr>
        <w:t xml:space="preserve">. Synthesis of </w:t>
      </w:r>
      <w:r w:rsidRPr="00765361">
        <w:rPr>
          <w:b/>
          <w:lang w:bidi="en-US"/>
        </w:rPr>
        <w:t>2,5-QP[</w:t>
      </w:r>
      <w:r w:rsidRPr="00765361">
        <w:rPr>
          <w:b/>
          <w:i/>
          <w:lang w:bidi="en-US"/>
        </w:rPr>
        <w:t>n</w:t>
      </w:r>
      <w:r w:rsidRPr="00765361">
        <w:rPr>
          <w:b/>
          <w:lang w:bidi="en-US"/>
        </w:rPr>
        <w:t>]s</w:t>
      </w:r>
      <w:r w:rsidRPr="00765361">
        <w:rPr>
          <w:lang w:bidi="en-US"/>
        </w:rPr>
        <w:t>.</w:t>
      </w:r>
    </w:p>
    <w:p w:rsidR="00416C71" w:rsidRPr="00765361" w:rsidRDefault="00416C71" w:rsidP="005241B9">
      <w:pPr>
        <w:pStyle w:val="a9"/>
        <w:adjustRightInd w:val="0"/>
        <w:snapToGrid w:val="0"/>
        <w:spacing w:before="0" w:beforeAutospacing="0" w:after="0" w:afterAutospacing="0" w:line="360" w:lineRule="auto"/>
        <w:jc w:val="both"/>
        <w:rPr>
          <w:rFonts w:ascii="Times New Roman" w:eastAsia="等线" w:hAnsi="Times New Roman" w:cs="Times New Roman"/>
          <w:b/>
          <w:bCs/>
          <w:color w:val="000000" w:themeColor="text1"/>
        </w:rPr>
      </w:pPr>
      <w:r w:rsidRPr="00765361">
        <w:rPr>
          <w:rFonts w:ascii="Times New Roman" w:eastAsia="等线" w:hAnsi="Times New Roman" w:cs="Times New Roman"/>
          <w:b/>
          <w:color w:val="000000" w:themeColor="text1"/>
        </w:rPr>
        <w:t>M3</w:t>
      </w:r>
      <w:r w:rsidRPr="00765361">
        <w:rPr>
          <w:rFonts w:ascii="Times New Roman" w:eastAsia="等线" w:hAnsi="Times New Roman" w:cs="Times New Roman"/>
          <w:color w:val="000000" w:themeColor="text1"/>
        </w:rPr>
        <w:t xml:space="preserve"> (0.25 g, 0.50 mmol) was dissolved in 150 mL 1, 2-dichloroethan</w:t>
      </w:r>
      <w:r>
        <w:rPr>
          <w:rFonts w:ascii="Times New Roman" w:eastAsia="等线" w:hAnsi="Times New Roman" w:cs="Times New Roman"/>
          <w:color w:val="000000" w:themeColor="text1"/>
        </w:rPr>
        <w:t>e and then paraformaldehyde (</w:t>
      </w:r>
      <w:r w:rsidRPr="00765361">
        <w:rPr>
          <w:rFonts w:ascii="Times New Roman" w:eastAsia="等线" w:hAnsi="Times New Roman" w:cs="Times New Roman"/>
          <w:color w:val="000000" w:themeColor="text1"/>
        </w:rPr>
        <w:t xml:space="preserve">46 </w:t>
      </w:r>
      <w:r>
        <w:rPr>
          <w:rFonts w:ascii="Times New Roman" w:eastAsia="等线" w:hAnsi="Times New Roman" w:cs="Times New Roman"/>
          <w:color w:val="000000" w:themeColor="text1"/>
        </w:rPr>
        <w:t>m</w:t>
      </w:r>
      <w:r w:rsidRPr="00765361">
        <w:rPr>
          <w:rFonts w:ascii="Times New Roman" w:eastAsia="等线" w:hAnsi="Times New Roman" w:cs="Times New Roman"/>
          <w:color w:val="000000" w:themeColor="text1"/>
        </w:rPr>
        <w:t xml:space="preserve">g, 1.5 mmol) was added. Subsequently, </w:t>
      </w:r>
      <w:r w:rsidRPr="00765361">
        <w:rPr>
          <w:rFonts w:ascii="Times New Roman" w:eastAsia="等线" w:hAnsi="Times New Roman" w:cs="Times New Roman"/>
          <w:color w:val="000000" w:themeColor="text1"/>
          <w:lang w:bidi="en-US"/>
        </w:rPr>
        <w:t>BF</w:t>
      </w:r>
      <w:r w:rsidRPr="00765361">
        <w:rPr>
          <w:rFonts w:ascii="Times New Roman" w:eastAsia="等线" w:hAnsi="Times New Roman" w:cs="Times New Roman"/>
          <w:color w:val="000000" w:themeColor="text1"/>
          <w:vertAlign w:val="subscript"/>
          <w:lang w:bidi="en-US"/>
        </w:rPr>
        <w:t>3</w:t>
      </w:r>
      <w:r w:rsidRPr="00765361">
        <w:rPr>
          <w:rFonts w:ascii="Times New Roman" w:eastAsia="等线" w:hAnsi="Times New Roman" w:cs="Times New Roman"/>
          <w:color w:val="000000" w:themeColor="text1"/>
          <w:lang w:bidi="en-US"/>
        </w:rPr>
        <w:sym w:font="Symbol" w:char="F0D7"/>
      </w:r>
      <w:r w:rsidRPr="00765361">
        <w:rPr>
          <w:rFonts w:ascii="Times New Roman" w:eastAsia="等线" w:hAnsi="Times New Roman" w:cs="Times New Roman"/>
          <w:color w:val="000000" w:themeColor="text1"/>
          <w:lang w:bidi="en-US"/>
        </w:rPr>
        <w:t>Et</w:t>
      </w:r>
      <w:r w:rsidRPr="00765361">
        <w:rPr>
          <w:rFonts w:ascii="Times New Roman" w:eastAsia="等线" w:hAnsi="Times New Roman" w:cs="Times New Roman"/>
          <w:color w:val="000000" w:themeColor="text1"/>
          <w:vertAlign w:val="subscript"/>
          <w:lang w:bidi="en-US"/>
        </w:rPr>
        <w:t>2</w:t>
      </w:r>
      <w:r w:rsidRPr="00765361">
        <w:rPr>
          <w:rFonts w:ascii="Times New Roman" w:eastAsia="等线" w:hAnsi="Times New Roman" w:cs="Times New Roman"/>
          <w:color w:val="000000" w:themeColor="text1"/>
          <w:lang w:bidi="en-US"/>
        </w:rPr>
        <w:t>O</w:t>
      </w:r>
      <w:r w:rsidRPr="00765361">
        <w:rPr>
          <w:rFonts w:ascii="Times New Roman" w:eastAsia="等线" w:hAnsi="Times New Roman" w:cs="Times New Roman"/>
          <w:color w:val="000000" w:themeColor="text1"/>
        </w:rPr>
        <w:t xml:space="preserve"> (0.41 mL, 3.0 mmol) was dropped into and the mixture was stirred at room temperature for 40 minutes. </w:t>
      </w:r>
      <w:r>
        <w:rPr>
          <w:rFonts w:ascii="Times New Roman" w:eastAsia="等线" w:hAnsi="Times New Roman" w:cs="Times New Roman"/>
          <w:color w:val="000000" w:themeColor="text1"/>
        </w:rPr>
        <w:t>Then</w:t>
      </w:r>
      <w:r w:rsidRPr="00765361">
        <w:rPr>
          <w:rFonts w:ascii="Times New Roman" w:eastAsia="等线" w:hAnsi="Times New Roman" w:cs="Times New Roman"/>
          <w:color w:val="000000" w:themeColor="text1"/>
        </w:rPr>
        <w:t xml:space="preserve"> it was quenched with saturated NaHCO</w:t>
      </w:r>
      <w:r w:rsidRPr="00765361">
        <w:rPr>
          <w:rFonts w:ascii="Times New Roman" w:eastAsia="等线" w:hAnsi="Times New Roman" w:cs="Times New Roman"/>
          <w:color w:val="000000" w:themeColor="text1"/>
          <w:vertAlign w:val="subscript"/>
        </w:rPr>
        <w:t>3</w:t>
      </w:r>
      <w:r w:rsidRPr="00765361">
        <w:rPr>
          <w:rFonts w:ascii="Times New Roman" w:eastAsia="等线" w:hAnsi="Times New Roman" w:cs="Times New Roman"/>
          <w:color w:val="000000" w:themeColor="text1"/>
        </w:rPr>
        <w:t xml:space="preserve"> solution, extracted with dichloromethane and water to obtain the organic layer. The organic layer was dried with anhydrous Na</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SO</w:t>
      </w:r>
      <w:r w:rsidRPr="00765361">
        <w:rPr>
          <w:rFonts w:ascii="Times New Roman" w:eastAsia="等线" w:hAnsi="Times New Roman" w:cs="Times New Roman"/>
          <w:color w:val="000000" w:themeColor="text1"/>
          <w:vertAlign w:val="subscript"/>
        </w:rPr>
        <w:t>4</w:t>
      </w:r>
      <w:r w:rsidRPr="00765361">
        <w:rPr>
          <w:rFonts w:ascii="Times New Roman" w:eastAsia="等线" w:hAnsi="Times New Roman" w:cs="Times New Roman"/>
          <w:color w:val="000000" w:themeColor="text1"/>
        </w:rPr>
        <w:t>, the solvent was removed under vacuum and the residue was purified by column chromatography (silica gel, eluent: petroleum ether/CH</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Cl</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 xml:space="preserve"> 1:5) to afford </w:t>
      </w:r>
      <w:r w:rsidRPr="00765361">
        <w:rPr>
          <w:rFonts w:ascii="Times New Roman" w:eastAsia="等线" w:hAnsi="Times New Roman" w:cs="Times New Roman"/>
          <w:b/>
          <w:color w:val="000000" w:themeColor="text1"/>
        </w:rPr>
        <w:t>2,5-</w:t>
      </w:r>
      <w:r w:rsidRPr="00765361">
        <w:rPr>
          <w:rFonts w:ascii="Times New Roman" w:eastAsiaTheme="minorEastAsia" w:hAnsi="Times New Roman" w:cs="Times New Roman"/>
          <w:b/>
        </w:rPr>
        <w:t>QP[3]</w:t>
      </w:r>
      <w:r w:rsidRPr="00765361">
        <w:rPr>
          <w:rFonts w:ascii="Times New Roman" w:eastAsia="等线" w:hAnsi="Times New Roman" w:cs="Times New Roman"/>
          <w:color w:val="000000" w:themeColor="text1"/>
        </w:rPr>
        <w:t xml:space="preserve"> </w:t>
      </w:r>
      <w:r>
        <w:rPr>
          <w:rFonts w:ascii="Times New Roman" w:eastAsia="等线" w:hAnsi="Times New Roman" w:cs="Times New Roman"/>
          <w:color w:val="000000" w:themeColor="text1"/>
        </w:rPr>
        <w:t>(43 mg, 17</w:t>
      </w:r>
      <w:r w:rsidRPr="00765361">
        <w:rPr>
          <w:rFonts w:ascii="Times New Roman" w:eastAsia="等线" w:hAnsi="Times New Roman" w:cs="Times New Roman"/>
          <w:color w:val="000000" w:themeColor="text1"/>
        </w:rPr>
        <w:t>%</w:t>
      </w:r>
      <w:r>
        <w:rPr>
          <w:rFonts w:ascii="Times New Roman" w:eastAsia="等线" w:hAnsi="Times New Roman" w:cs="Times New Roman"/>
          <w:color w:val="000000" w:themeColor="text1"/>
        </w:rPr>
        <w:t xml:space="preserve">) </w:t>
      </w:r>
      <w:r w:rsidRPr="00765361">
        <w:rPr>
          <w:rFonts w:ascii="Times New Roman" w:eastAsia="等线" w:hAnsi="Times New Roman" w:cs="Times New Roman"/>
          <w:color w:val="000000" w:themeColor="text1"/>
        </w:rPr>
        <w:t xml:space="preserve">and </w:t>
      </w:r>
      <w:r w:rsidRPr="00765361">
        <w:rPr>
          <w:rFonts w:ascii="Times New Roman" w:eastAsia="等线" w:hAnsi="Times New Roman" w:cs="Times New Roman"/>
          <w:b/>
          <w:color w:val="000000" w:themeColor="text1"/>
        </w:rPr>
        <w:t>2,5-</w:t>
      </w:r>
      <w:r w:rsidRPr="00765361">
        <w:rPr>
          <w:rFonts w:ascii="Times New Roman" w:eastAsiaTheme="minorEastAsia" w:hAnsi="Times New Roman" w:cs="Times New Roman"/>
          <w:b/>
        </w:rPr>
        <w:t xml:space="preserve">QP[4] </w:t>
      </w:r>
      <w:r w:rsidRPr="00765361">
        <w:rPr>
          <w:rFonts w:ascii="Times New Roman" w:eastAsia="等线" w:hAnsi="Times New Roman" w:cs="Times New Roman"/>
          <w:color w:val="000000" w:themeColor="text1"/>
        </w:rPr>
        <w:t>(</w:t>
      </w:r>
      <w:r>
        <w:rPr>
          <w:rFonts w:ascii="Times New Roman" w:eastAsia="等线" w:hAnsi="Times New Roman" w:cs="Times New Roman"/>
          <w:color w:val="000000" w:themeColor="text1"/>
        </w:rPr>
        <w:t>17 m</w:t>
      </w:r>
      <w:r w:rsidRPr="00765361">
        <w:rPr>
          <w:rFonts w:ascii="Times New Roman" w:eastAsia="等线" w:hAnsi="Times New Roman" w:cs="Times New Roman"/>
          <w:color w:val="000000" w:themeColor="text1"/>
        </w:rPr>
        <w:t xml:space="preserve">g, </w:t>
      </w:r>
      <w:r>
        <w:rPr>
          <w:rFonts w:ascii="Times New Roman" w:eastAsia="等线" w:hAnsi="Times New Roman" w:cs="Times New Roman"/>
          <w:color w:val="000000" w:themeColor="text1"/>
        </w:rPr>
        <w:t>5</w:t>
      </w:r>
      <w:r w:rsidRPr="00765361">
        <w:rPr>
          <w:rFonts w:ascii="Times New Roman" w:eastAsia="等线" w:hAnsi="Times New Roman" w:cs="Times New Roman"/>
          <w:color w:val="000000" w:themeColor="text1"/>
        </w:rPr>
        <w:t>%)</w:t>
      </w:r>
      <w:r>
        <w:rPr>
          <w:rFonts w:ascii="Times New Roman" w:eastAsia="等线" w:hAnsi="Times New Roman" w:cs="Times New Roman"/>
          <w:color w:val="000000" w:themeColor="text1"/>
        </w:rPr>
        <w:t xml:space="preserve"> </w:t>
      </w:r>
      <w:r w:rsidRPr="00765361">
        <w:rPr>
          <w:rFonts w:ascii="Times New Roman" w:eastAsia="等线" w:hAnsi="Times New Roman" w:cs="Times New Roman"/>
          <w:color w:val="000000" w:themeColor="text1"/>
        </w:rPr>
        <w:t>as white powder.</w:t>
      </w:r>
    </w:p>
    <w:p w:rsidR="00416C71" w:rsidRPr="00765361" w:rsidRDefault="00416C71" w:rsidP="005241B9">
      <w:pPr>
        <w:adjustRightInd w:val="0"/>
        <w:snapToGrid w:val="0"/>
        <w:spacing w:line="360" w:lineRule="auto"/>
        <w:rPr>
          <w:rFonts w:ascii="Times New Roman" w:hAnsi="Times New Roman" w:cs="Times New Roman"/>
          <w:kern w:val="0"/>
          <w:sz w:val="24"/>
          <w:szCs w:val="24"/>
        </w:rPr>
      </w:pPr>
      <w:r w:rsidRPr="00765361">
        <w:rPr>
          <w:rFonts w:ascii="Times New Roman" w:hAnsi="Times New Roman" w:cs="Times New Roman"/>
          <w:b/>
          <w:color w:val="000000"/>
          <w:sz w:val="24"/>
          <w:szCs w:val="24"/>
          <w:lang w:bidi="ar"/>
        </w:rPr>
        <w:t>2,5-QP[3]</w:t>
      </w:r>
      <w:r w:rsidRPr="00765361">
        <w:rPr>
          <w:rFonts w:ascii="Times New Roman" w:hAnsi="Times New Roman" w:cs="Times New Roman"/>
          <w:sz w:val="24"/>
          <w:szCs w:val="24"/>
          <w:lang w:bidi="ar"/>
        </w:rPr>
        <w:t>:</w:t>
      </w:r>
      <w:r w:rsidRPr="00765361">
        <w:rPr>
          <w:rFonts w:ascii="Times New Roman" w:hAnsi="Times New Roman" w:cs="Times New Roman"/>
          <w:b/>
          <w:sz w:val="24"/>
          <w:szCs w:val="24"/>
          <w:lang w:bidi="ar"/>
        </w:rPr>
        <w:t xml:space="preserve"> </w:t>
      </w:r>
      <w:r w:rsidRPr="00765361">
        <w:rPr>
          <w:rFonts w:ascii="Times New Roman" w:hAnsi="Times New Roman" w:cs="Times New Roman"/>
          <w:sz w:val="24"/>
          <w:szCs w:val="24"/>
          <w:lang w:bidi="ar"/>
        </w:rPr>
        <w:t xml:space="preserve">m.p. 228 - 230 </w:t>
      </w:r>
      <w:r w:rsidRPr="00765361">
        <w:rPr>
          <w:rFonts w:ascii="Times New Roman" w:hAnsi="Times New Roman" w:cs="Times New Roman"/>
          <w:sz w:val="24"/>
          <w:szCs w:val="24"/>
          <w:vertAlign w:val="superscript"/>
          <w:lang w:bidi="ar"/>
        </w:rPr>
        <w:t>o</w:t>
      </w:r>
      <w:r w:rsidRPr="00765361">
        <w:rPr>
          <w:rFonts w:ascii="Times New Roman" w:hAnsi="Times New Roman" w:cs="Times New Roman"/>
          <w:sz w:val="24"/>
          <w:szCs w:val="24"/>
          <w:lang w:bidi="ar"/>
        </w:rPr>
        <w:t xml:space="preserve">C. </w:t>
      </w:r>
      <w:r w:rsidRPr="00765361">
        <w:rPr>
          <w:rFonts w:ascii="Times New Roman" w:hAnsi="Times New Roman" w:cs="Times New Roman"/>
          <w:color w:val="000000"/>
          <w:sz w:val="24"/>
          <w:szCs w:val="24"/>
          <w:vertAlign w:val="superscript"/>
        </w:rPr>
        <w:t>1</w:t>
      </w:r>
      <w:r w:rsidRPr="00765361">
        <w:rPr>
          <w:rFonts w:ascii="Times New Roman" w:hAnsi="Times New Roman" w:cs="Times New Roman"/>
          <w:color w:val="000000"/>
          <w:sz w:val="24"/>
          <w:szCs w:val="24"/>
        </w:rPr>
        <w:t>H NMR (400 MHz, CDCl</w:t>
      </w:r>
      <w:r w:rsidRPr="00765361">
        <w:rPr>
          <w:rFonts w:ascii="Times New Roman" w:hAnsi="Times New Roman" w:cs="Times New Roman"/>
          <w:color w:val="000000"/>
          <w:sz w:val="24"/>
          <w:szCs w:val="24"/>
          <w:vertAlign w:val="subscript"/>
        </w:rPr>
        <w:t>3</w:t>
      </w:r>
      <w:r w:rsidRPr="00765361">
        <w:rPr>
          <w:rFonts w:ascii="Times New Roman" w:hAnsi="Times New Roman" w:cs="Times New Roman"/>
          <w:color w:val="000000"/>
          <w:sz w:val="24"/>
          <w:szCs w:val="24"/>
        </w:rPr>
        <w:t xml:space="preserve">) </w:t>
      </w:r>
      <w:r w:rsidRPr="00765361">
        <w:rPr>
          <w:rFonts w:ascii="Times New Roman" w:hAnsi="Times New Roman" w:cs="Times New Roman"/>
          <w:i/>
          <w:color w:val="000000"/>
          <w:sz w:val="24"/>
          <w:szCs w:val="24"/>
        </w:rPr>
        <w:t>δ</w:t>
      </w:r>
      <w:r w:rsidRPr="00765361">
        <w:rPr>
          <w:rFonts w:ascii="Times New Roman" w:hAnsi="Times New Roman" w:cs="Times New Roman"/>
          <w:color w:val="000000"/>
          <w:sz w:val="24"/>
          <w:szCs w:val="24"/>
        </w:rPr>
        <w:t xml:space="preserve"> 7.89 (dt, </w:t>
      </w:r>
      <w:r w:rsidRPr="00765361">
        <w:rPr>
          <w:rFonts w:ascii="Times New Roman" w:hAnsi="Times New Roman" w:cs="Times New Roman"/>
          <w:i/>
          <w:color w:val="000000"/>
          <w:sz w:val="24"/>
          <w:szCs w:val="24"/>
        </w:rPr>
        <w:t>J</w:t>
      </w:r>
      <w:r w:rsidRPr="00765361">
        <w:rPr>
          <w:rFonts w:ascii="Times New Roman" w:hAnsi="Times New Roman" w:cs="Times New Roman"/>
          <w:color w:val="000000"/>
          <w:sz w:val="24"/>
          <w:szCs w:val="24"/>
        </w:rPr>
        <w:t xml:space="preserve"> = 4.0, 1.9 Hz, 3H), 7.74-7.68 (m, 12H), 7.67-7.57 (m, 18H), 7.53 (dd, </w:t>
      </w:r>
      <w:r w:rsidRPr="00765361">
        <w:rPr>
          <w:rFonts w:ascii="Times New Roman" w:hAnsi="Times New Roman" w:cs="Times New Roman"/>
          <w:i/>
          <w:color w:val="000000"/>
          <w:sz w:val="24"/>
          <w:szCs w:val="24"/>
        </w:rPr>
        <w:t xml:space="preserve">J </w:t>
      </w:r>
      <w:r w:rsidRPr="00765361">
        <w:rPr>
          <w:rFonts w:ascii="Times New Roman" w:hAnsi="Times New Roman" w:cs="Times New Roman"/>
          <w:color w:val="000000"/>
          <w:sz w:val="24"/>
          <w:szCs w:val="24"/>
        </w:rPr>
        <w:t>= 8.4, 6.8 Hz, 3H), 6.95 (s, 6H), 6.89 (s, 6H), 4.06 (s, 6H), 3.89 (s, 18H), 3.73 (s, 18H).</w:t>
      </w:r>
      <w:r w:rsidRPr="00765361">
        <w:rPr>
          <w:rFonts w:ascii="Times New Roman" w:hAnsi="Times New Roman" w:cs="Times New Roman"/>
          <w:sz w:val="24"/>
          <w:szCs w:val="24"/>
        </w:rPr>
        <w:t xml:space="preserve"> </w:t>
      </w:r>
      <w:r w:rsidRPr="00765361">
        <w:rPr>
          <w:rFonts w:ascii="Times New Roman" w:hAnsi="Times New Roman" w:cs="Times New Roman"/>
          <w:color w:val="000000"/>
          <w:sz w:val="24"/>
          <w:szCs w:val="24"/>
          <w:vertAlign w:val="superscript"/>
        </w:rPr>
        <w:t>13</w:t>
      </w:r>
      <w:r w:rsidRPr="00765361">
        <w:rPr>
          <w:rFonts w:ascii="Times New Roman" w:hAnsi="Times New Roman" w:cs="Times New Roman"/>
          <w:color w:val="000000"/>
          <w:sz w:val="24"/>
          <w:szCs w:val="24"/>
        </w:rPr>
        <w:t>C NMR (101 MHz, Chloroform-</w:t>
      </w:r>
      <w:r w:rsidRPr="00765361">
        <w:rPr>
          <w:rFonts w:ascii="Times New Roman" w:hAnsi="Times New Roman" w:cs="Times New Roman"/>
          <w:i/>
          <w:color w:val="000000"/>
          <w:sz w:val="24"/>
          <w:szCs w:val="24"/>
        </w:rPr>
        <w:t>d</w:t>
      </w:r>
      <w:r w:rsidRPr="00765361">
        <w:rPr>
          <w:rFonts w:ascii="Times New Roman" w:hAnsi="Times New Roman" w:cs="Times New Roman"/>
          <w:color w:val="000000"/>
          <w:sz w:val="24"/>
          <w:szCs w:val="24"/>
        </w:rPr>
        <w:t xml:space="preserve">) </w:t>
      </w:r>
      <w:r w:rsidRPr="00765361">
        <w:rPr>
          <w:rFonts w:ascii="Times New Roman" w:hAnsi="Times New Roman" w:cs="Times New Roman"/>
          <w:i/>
          <w:color w:val="000000"/>
          <w:sz w:val="24"/>
          <w:szCs w:val="24"/>
        </w:rPr>
        <w:t>δ</w:t>
      </w:r>
      <w:r w:rsidRPr="00765361">
        <w:rPr>
          <w:rFonts w:ascii="Times New Roman" w:hAnsi="Times New Roman" w:cs="Times New Roman"/>
          <w:color w:val="000000"/>
          <w:sz w:val="24"/>
          <w:szCs w:val="24"/>
        </w:rPr>
        <w:t xml:space="preserve"> </w:t>
      </w:r>
      <w:r w:rsidRPr="00765361">
        <w:rPr>
          <w:rFonts w:ascii="Times New Roman" w:hAnsi="Times New Roman" w:cs="Times New Roman"/>
          <w:sz w:val="24"/>
          <w:szCs w:val="24"/>
        </w:rPr>
        <w:t>151.93, 150.57, 141.67, 139.76, 137.97, 130.03, 129.44, 128.68, 127.03, 126.32, 126.00, 115.05, 113.52, 56.60, 56.34, 30.22</w:t>
      </w:r>
      <w:r w:rsidRPr="00765361">
        <w:rPr>
          <w:rFonts w:ascii="Times New Roman" w:hAnsi="Times New Roman" w:cs="Times New Roman"/>
          <w:color w:val="000000"/>
          <w:sz w:val="24"/>
          <w:szCs w:val="24"/>
        </w:rPr>
        <w:t>. HRMS (MALDI; m/z): calcd. for [M]</w:t>
      </w:r>
      <w:r w:rsidRPr="00765361">
        <w:rPr>
          <w:rFonts w:ascii="Times New Roman" w:hAnsi="Times New Roman" w:cs="Times New Roman"/>
          <w:color w:val="000000"/>
          <w:sz w:val="24"/>
          <w:szCs w:val="24"/>
          <w:vertAlign w:val="superscript"/>
        </w:rPr>
        <w:t>+</w:t>
      </w:r>
      <w:r w:rsidRPr="00765361">
        <w:rPr>
          <w:rFonts w:ascii="Times New Roman" w:hAnsi="Times New Roman" w:cs="Times New Roman"/>
          <w:color w:val="000000"/>
          <w:sz w:val="24"/>
          <w:szCs w:val="24"/>
        </w:rPr>
        <w:t>, C</w:t>
      </w:r>
      <w:r w:rsidRPr="00765361">
        <w:rPr>
          <w:rFonts w:ascii="Times New Roman" w:hAnsi="Times New Roman" w:cs="Times New Roman"/>
          <w:color w:val="000000"/>
          <w:sz w:val="24"/>
          <w:szCs w:val="24"/>
          <w:vertAlign w:val="subscript"/>
        </w:rPr>
        <w:t>105</w:t>
      </w:r>
      <w:r w:rsidRPr="00765361">
        <w:rPr>
          <w:rFonts w:ascii="Times New Roman" w:hAnsi="Times New Roman" w:cs="Times New Roman"/>
          <w:color w:val="000000"/>
          <w:sz w:val="24"/>
          <w:szCs w:val="24"/>
        </w:rPr>
        <w:t>H</w:t>
      </w:r>
      <w:r w:rsidRPr="00765361">
        <w:rPr>
          <w:rFonts w:ascii="Times New Roman" w:hAnsi="Times New Roman" w:cs="Times New Roman"/>
          <w:color w:val="000000"/>
          <w:sz w:val="24"/>
          <w:szCs w:val="24"/>
          <w:vertAlign w:val="subscript"/>
        </w:rPr>
        <w:t>90</w:t>
      </w:r>
      <w:r w:rsidRPr="00765361">
        <w:rPr>
          <w:rFonts w:ascii="Times New Roman" w:hAnsi="Times New Roman" w:cs="Times New Roman"/>
          <w:color w:val="000000"/>
          <w:sz w:val="24"/>
          <w:szCs w:val="24"/>
        </w:rPr>
        <w:t>O</w:t>
      </w:r>
      <w:r w:rsidRPr="00765361">
        <w:rPr>
          <w:rFonts w:ascii="Times New Roman" w:hAnsi="Times New Roman" w:cs="Times New Roman"/>
          <w:color w:val="000000"/>
          <w:sz w:val="24"/>
          <w:szCs w:val="24"/>
          <w:vertAlign w:val="subscript"/>
        </w:rPr>
        <w:t>12</w:t>
      </w:r>
      <w:r w:rsidRPr="00765361">
        <w:rPr>
          <w:rFonts w:ascii="Times New Roman" w:hAnsi="Times New Roman" w:cs="Times New Roman"/>
          <w:color w:val="000000"/>
          <w:sz w:val="24"/>
          <w:szCs w:val="24"/>
          <w:vertAlign w:val="superscript"/>
        </w:rPr>
        <w:t>+</w:t>
      </w:r>
      <w:r w:rsidRPr="00765361">
        <w:rPr>
          <w:rFonts w:ascii="Times New Roman" w:hAnsi="Times New Roman" w:cs="Times New Roman"/>
          <w:color w:val="000000"/>
          <w:sz w:val="24"/>
          <w:szCs w:val="24"/>
        </w:rPr>
        <w:t>,1543.6466; found 1543.6480.</w:t>
      </w:r>
      <w:r w:rsidRPr="00765361">
        <w:rPr>
          <w:rFonts w:ascii="Times New Roman" w:hAnsi="Times New Roman" w:cs="Times New Roman"/>
          <w:kern w:val="0"/>
          <w:sz w:val="24"/>
          <w:szCs w:val="24"/>
        </w:rPr>
        <w:t xml:space="preserve"> </w:t>
      </w:r>
    </w:p>
    <w:p w:rsidR="00416C71" w:rsidRPr="00765361" w:rsidRDefault="00416C71" w:rsidP="005241B9">
      <w:pPr>
        <w:adjustRightInd w:val="0"/>
        <w:snapToGrid w:val="0"/>
        <w:spacing w:line="360" w:lineRule="auto"/>
        <w:rPr>
          <w:rFonts w:ascii="Times New Roman" w:hAnsi="Times New Roman" w:cs="Times New Roman"/>
          <w:b/>
          <w:sz w:val="24"/>
          <w:szCs w:val="24"/>
          <w:u w:val="single"/>
          <w:lang w:bidi="ar"/>
        </w:rPr>
      </w:pPr>
      <w:r w:rsidRPr="00765361">
        <w:rPr>
          <w:rFonts w:ascii="Times New Roman" w:hAnsi="Times New Roman" w:cs="Times New Roman"/>
          <w:b/>
          <w:sz w:val="24"/>
          <w:szCs w:val="24"/>
          <w:lang w:bidi="ar"/>
        </w:rPr>
        <w:t>2,5-QP[4]</w:t>
      </w:r>
      <w:r w:rsidRPr="00765361">
        <w:rPr>
          <w:rFonts w:ascii="Times New Roman" w:hAnsi="Times New Roman" w:cs="Times New Roman"/>
          <w:sz w:val="24"/>
          <w:szCs w:val="24"/>
          <w:lang w:bidi="ar"/>
        </w:rPr>
        <w:t>:</w:t>
      </w:r>
      <w:r w:rsidRPr="00765361">
        <w:rPr>
          <w:rFonts w:ascii="Times New Roman" w:hAnsi="Times New Roman" w:cs="Times New Roman"/>
          <w:b/>
          <w:sz w:val="24"/>
          <w:szCs w:val="24"/>
          <w:lang w:bidi="ar"/>
        </w:rPr>
        <w:t xml:space="preserve"> </w:t>
      </w:r>
      <w:r w:rsidRPr="00765361">
        <w:rPr>
          <w:rFonts w:ascii="Times New Roman" w:hAnsi="Times New Roman" w:cs="Times New Roman"/>
          <w:sz w:val="24"/>
          <w:szCs w:val="24"/>
          <w:lang w:bidi="ar"/>
        </w:rPr>
        <w:t xml:space="preserve">m.p. &gt;320 </w:t>
      </w:r>
      <w:r w:rsidRPr="00765361">
        <w:rPr>
          <w:rFonts w:ascii="Times New Roman" w:hAnsi="Times New Roman" w:cs="Times New Roman"/>
          <w:sz w:val="24"/>
          <w:szCs w:val="24"/>
          <w:vertAlign w:val="superscript"/>
          <w:lang w:bidi="ar"/>
        </w:rPr>
        <w:t>o</w:t>
      </w:r>
      <w:r w:rsidRPr="00765361">
        <w:rPr>
          <w:rFonts w:ascii="Times New Roman" w:hAnsi="Times New Roman" w:cs="Times New Roman"/>
          <w:sz w:val="24"/>
          <w:szCs w:val="24"/>
          <w:lang w:bidi="ar"/>
        </w:rPr>
        <w:t>C.</w:t>
      </w:r>
      <w:r w:rsidRPr="00765361">
        <w:rPr>
          <w:rFonts w:ascii="Times New Roman" w:hAnsi="Times New Roman" w:cs="Times New Roman"/>
          <w:sz w:val="24"/>
          <w:szCs w:val="24"/>
        </w:rPr>
        <w:t xml:space="preserve"> </w:t>
      </w:r>
      <w:r w:rsidRPr="00765361">
        <w:rPr>
          <w:rFonts w:ascii="Times New Roman" w:hAnsi="Times New Roman" w:cs="Times New Roman"/>
          <w:color w:val="000000"/>
          <w:sz w:val="24"/>
          <w:szCs w:val="24"/>
          <w:vertAlign w:val="superscript"/>
        </w:rPr>
        <w:t>1</w:t>
      </w:r>
      <w:r w:rsidRPr="00765361">
        <w:rPr>
          <w:rFonts w:ascii="Times New Roman" w:hAnsi="Times New Roman" w:cs="Times New Roman"/>
          <w:color w:val="000000"/>
          <w:sz w:val="24"/>
          <w:szCs w:val="24"/>
        </w:rPr>
        <w:t>H NMR (400 MHz, CDCl</w:t>
      </w:r>
      <w:r w:rsidRPr="00765361">
        <w:rPr>
          <w:rFonts w:ascii="Times New Roman" w:hAnsi="Times New Roman" w:cs="Times New Roman"/>
          <w:color w:val="000000"/>
          <w:sz w:val="24"/>
          <w:szCs w:val="24"/>
          <w:vertAlign w:val="subscript"/>
        </w:rPr>
        <w:t>3</w:t>
      </w:r>
      <w:r w:rsidRPr="00765361">
        <w:rPr>
          <w:rFonts w:ascii="Times New Roman" w:hAnsi="Times New Roman" w:cs="Times New Roman"/>
          <w:color w:val="000000"/>
          <w:sz w:val="24"/>
          <w:szCs w:val="24"/>
        </w:rPr>
        <w:t xml:space="preserve">) </w:t>
      </w:r>
      <w:r w:rsidRPr="00765361">
        <w:rPr>
          <w:rFonts w:ascii="Times New Roman" w:hAnsi="Times New Roman" w:cs="Times New Roman"/>
          <w:i/>
          <w:color w:val="000000"/>
          <w:sz w:val="24"/>
          <w:szCs w:val="24"/>
        </w:rPr>
        <w:t>δ</w:t>
      </w:r>
      <w:r w:rsidRPr="00765361">
        <w:rPr>
          <w:rFonts w:ascii="Times New Roman" w:hAnsi="Times New Roman" w:cs="Times New Roman"/>
          <w:color w:val="000000"/>
          <w:sz w:val="24"/>
          <w:szCs w:val="24"/>
        </w:rPr>
        <w:t xml:space="preserve"> 7.89 (s, 4H), 7.76-7.59 (m, 40H), 7.58-7.47 (m, 4H), 6.96 (s, 8H), 6.90 (s, 8H), 4.07 (s, 8H), 3.90 (s, 24H), 3.74 (s, 24H).</w:t>
      </w:r>
      <w:r w:rsidRPr="00765361">
        <w:rPr>
          <w:rFonts w:ascii="Times New Roman" w:hAnsi="Times New Roman" w:cs="Times New Roman"/>
          <w:sz w:val="24"/>
          <w:szCs w:val="24"/>
        </w:rPr>
        <w:t xml:space="preserve"> </w:t>
      </w:r>
      <w:r w:rsidRPr="00765361">
        <w:rPr>
          <w:rFonts w:ascii="Times New Roman" w:hAnsi="Times New Roman" w:cs="Times New Roman"/>
          <w:color w:val="000000"/>
          <w:sz w:val="24"/>
          <w:szCs w:val="24"/>
          <w:vertAlign w:val="superscript"/>
        </w:rPr>
        <w:t>13</w:t>
      </w:r>
      <w:r w:rsidRPr="00765361">
        <w:rPr>
          <w:rFonts w:ascii="Times New Roman" w:hAnsi="Times New Roman" w:cs="Times New Roman"/>
          <w:color w:val="000000"/>
          <w:sz w:val="24"/>
          <w:szCs w:val="24"/>
        </w:rPr>
        <w:t>C NMR (101 MHz, CDCl</w:t>
      </w:r>
      <w:r w:rsidRPr="00765361">
        <w:rPr>
          <w:rFonts w:ascii="Times New Roman" w:hAnsi="Times New Roman" w:cs="Times New Roman"/>
          <w:color w:val="000000"/>
          <w:sz w:val="24"/>
          <w:szCs w:val="24"/>
          <w:vertAlign w:val="subscript"/>
        </w:rPr>
        <w:t>3</w:t>
      </w:r>
      <w:r w:rsidRPr="00765361">
        <w:rPr>
          <w:rFonts w:ascii="Times New Roman" w:hAnsi="Times New Roman" w:cs="Times New Roman"/>
          <w:color w:val="000000"/>
          <w:sz w:val="24"/>
          <w:szCs w:val="24"/>
        </w:rPr>
        <w:t xml:space="preserve">) </w:t>
      </w:r>
      <w:r w:rsidRPr="00765361">
        <w:rPr>
          <w:rFonts w:ascii="Times New Roman" w:hAnsi="Times New Roman" w:cs="Times New Roman"/>
          <w:i/>
          <w:color w:val="000000"/>
          <w:sz w:val="24"/>
          <w:szCs w:val="24"/>
        </w:rPr>
        <w:t>δ</w:t>
      </w:r>
      <w:r w:rsidRPr="00765361">
        <w:rPr>
          <w:rFonts w:ascii="Times New Roman" w:hAnsi="Times New Roman" w:cs="Times New Roman"/>
          <w:color w:val="000000"/>
          <w:sz w:val="24"/>
          <w:szCs w:val="24"/>
        </w:rPr>
        <w:t xml:space="preserve"> 151.90, 150.51, 141.66, 139.81, 137.87, 129.96, 129.26, 128.51, 127.05, 126.23, 126.11, 114.88, 113.46, 56.52, 56.28, 31.69. HRMS (MALDI; m/z): calcd. For [M+Na]</w:t>
      </w:r>
      <w:r w:rsidRPr="00765361">
        <w:rPr>
          <w:rFonts w:ascii="Times New Roman" w:hAnsi="Times New Roman" w:cs="Times New Roman"/>
          <w:color w:val="000000"/>
          <w:sz w:val="24"/>
          <w:szCs w:val="24"/>
          <w:vertAlign w:val="superscript"/>
        </w:rPr>
        <w:t>+</w:t>
      </w:r>
      <w:r w:rsidRPr="00765361">
        <w:rPr>
          <w:rFonts w:ascii="Times New Roman" w:hAnsi="Times New Roman" w:cs="Times New Roman"/>
          <w:color w:val="000000"/>
          <w:sz w:val="24"/>
          <w:szCs w:val="24"/>
        </w:rPr>
        <w:t>, C</w:t>
      </w:r>
      <w:r w:rsidRPr="00765361">
        <w:rPr>
          <w:rFonts w:ascii="Times New Roman" w:hAnsi="Times New Roman" w:cs="Times New Roman"/>
          <w:color w:val="000000"/>
          <w:sz w:val="24"/>
          <w:szCs w:val="24"/>
          <w:vertAlign w:val="subscript"/>
        </w:rPr>
        <w:t>140</w:t>
      </w:r>
      <w:r w:rsidRPr="00765361">
        <w:rPr>
          <w:rFonts w:ascii="Times New Roman" w:hAnsi="Times New Roman" w:cs="Times New Roman"/>
          <w:color w:val="000000"/>
          <w:sz w:val="24"/>
          <w:szCs w:val="24"/>
        </w:rPr>
        <w:t>H</w:t>
      </w:r>
      <w:r w:rsidRPr="00765361">
        <w:rPr>
          <w:rFonts w:ascii="Times New Roman" w:hAnsi="Times New Roman" w:cs="Times New Roman"/>
          <w:color w:val="000000"/>
          <w:sz w:val="24"/>
          <w:szCs w:val="24"/>
          <w:vertAlign w:val="subscript"/>
        </w:rPr>
        <w:t>120</w:t>
      </w:r>
      <w:r w:rsidRPr="00765361">
        <w:rPr>
          <w:rFonts w:ascii="Times New Roman" w:hAnsi="Times New Roman" w:cs="Times New Roman"/>
          <w:color w:val="000000"/>
          <w:sz w:val="24"/>
          <w:szCs w:val="24"/>
        </w:rPr>
        <w:t>O</w:t>
      </w:r>
      <w:r w:rsidRPr="00765361">
        <w:rPr>
          <w:rFonts w:ascii="Times New Roman" w:hAnsi="Times New Roman" w:cs="Times New Roman"/>
          <w:color w:val="000000"/>
          <w:sz w:val="24"/>
          <w:szCs w:val="24"/>
          <w:vertAlign w:val="subscript"/>
        </w:rPr>
        <w:t>16</w:t>
      </w:r>
      <w:r w:rsidRPr="00765361">
        <w:rPr>
          <w:rFonts w:ascii="Times New Roman" w:hAnsi="Times New Roman" w:cs="Times New Roman"/>
          <w:color w:val="000000"/>
          <w:sz w:val="24"/>
          <w:szCs w:val="24"/>
          <w:vertAlign w:val="superscript"/>
        </w:rPr>
        <w:t>+</w:t>
      </w:r>
      <w:r w:rsidRPr="00765361">
        <w:rPr>
          <w:rFonts w:ascii="Times New Roman" w:hAnsi="Times New Roman" w:cs="Times New Roman"/>
          <w:color w:val="000000"/>
          <w:sz w:val="24"/>
          <w:szCs w:val="24"/>
        </w:rPr>
        <w:t>, 2057.86</w:t>
      </w:r>
      <w:r>
        <w:rPr>
          <w:rFonts w:ascii="Times New Roman" w:hAnsi="Times New Roman" w:cs="Times New Roman"/>
          <w:color w:val="000000"/>
          <w:sz w:val="24"/>
          <w:szCs w:val="24"/>
        </w:rPr>
        <w:t>10</w:t>
      </w:r>
      <w:r w:rsidRPr="00765361">
        <w:rPr>
          <w:rFonts w:ascii="Times New Roman" w:hAnsi="Times New Roman" w:cs="Times New Roman"/>
          <w:color w:val="000000"/>
          <w:sz w:val="24"/>
          <w:szCs w:val="24"/>
        </w:rPr>
        <w:t>; found 2057.8616.</w:t>
      </w:r>
    </w:p>
    <w:p w:rsidR="00416C71" w:rsidRPr="00765361" w:rsidRDefault="00416C71" w:rsidP="005241B9">
      <w:pPr>
        <w:spacing w:line="360" w:lineRule="auto"/>
        <w:jc w:val="center"/>
      </w:pPr>
      <w:r w:rsidRPr="00765361">
        <w:rPr>
          <w:noProof/>
        </w:rPr>
        <w:drawing>
          <wp:inline distT="0" distB="0" distL="0" distR="0" wp14:anchorId="194E5AED" wp14:editId="41C0594C">
            <wp:extent cx="5292080" cy="3553968"/>
            <wp:effectExtent l="0" t="0" r="0" b="889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296945" cy="3557235"/>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S46.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2,5-</w:t>
      </w:r>
      <w:r w:rsidRPr="00765361">
        <w:rPr>
          <w:rFonts w:ascii="Times New Roman" w:hAnsi="Times New Roman" w:cs="Times New Roman"/>
          <w:b/>
          <w:sz w:val="24"/>
          <w:szCs w:val="24"/>
        </w:rPr>
        <w:t>QP[3]</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rPr>
          <w:noProof/>
          <w:szCs w:val="21"/>
        </w:rPr>
      </w:pPr>
      <w:r w:rsidRPr="00765361">
        <w:rPr>
          <w:noProof/>
          <w:szCs w:val="21"/>
        </w:rPr>
        <w:drawing>
          <wp:inline distT="0" distB="0" distL="0" distR="0" wp14:anchorId="6E02F256" wp14:editId="4AE98C79">
            <wp:extent cx="5275580" cy="3677920"/>
            <wp:effectExtent l="0" t="0" r="127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S47. </w:t>
      </w:r>
      <w:r w:rsidRPr="00765361">
        <w:rPr>
          <w:rFonts w:ascii="Times New Roman" w:hAnsi="Times New Roman" w:cs="Times New Roman"/>
          <w:color w:val="000000" w:themeColor="text1"/>
          <w:sz w:val="24"/>
          <w:szCs w:val="24"/>
          <w:vertAlign w:val="superscript"/>
        </w:rPr>
        <w:t>13</w:t>
      </w:r>
      <w:r w:rsidRPr="00765361">
        <w:rPr>
          <w:rFonts w:ascii="Times New Roman" w:hAnsi="Times New Roman" w:cs="Times New Roman"/>
          <w:color w:val="000000" w:themeColor="text1"/>
          <w:sz w:val="24"/>
          <w:szCs w:val="24"/>
        </w:rPr>
        <w:t>C NMR spectrum (</w:t>
      </w:r>
      <w:r w:rsidRPr="00765361">
        <w:rPr>
          <w:rFonts w:ascii="Times New Roman" w:eastAsia="宋体" w:hAnsi="Times New Roman" w:cs="Times New Roman"/>
          <w:color w:val="000000" w:themeColor="text1"/>
          <w:sz w:val="24"/>
          <w:szCs w:val="24"/>
        </w:rPr>
        <w:t>1</w:t>
      </w:r>
      <w:r w:rsidRPr="00765361">
        <w:rPr>
          <w:rFonts w:ascii="Times New Roman" w:hAnsi="Times New Roman" w:cs="Times New Roman"/>
          <w:color w:val="000000" w:themeColor="text1"/>
          <w:sz w:val="24"/>
          <w:szCs w:val="24"/>
        </w:rPr>
        <w:t>01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2,5-</w:t>
      </w:r>
      <w:r w:rsidRPr="00765361">
        <w:rPr>
          <w:rFonts w:ascii="Times New Roman" w:hAnsi="Times New Roman" w:cs="Times New Roman"/>
          <w:b/>
          <w:sz w:val="24"/>
          <w:szCs w:val="24"/>
        </w:rPr>
        <w:t>QP[3]</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rPr>
          <w:noProof/>
          <w:szCs w:val="21"/>
        </w:rPr>
      </w:pPr>
      <w:r w:rsidRPr="00765361">
        <w:rPr>
          <w:noProof/>
          <w:szCs w:val="21"/>
        </w:rPr>
        <w:drawing>
          <wp:inline distT="0" distB="0" distL="0" distR="0" wp14:anchorId="0217CEF2" wp14:editId="2052B188">
            <wp:extent cx="4335780" cy="4059555"/>
            <wp:effectExtent l="0" t="0" r="762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4335780" cy="4059555"/>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S48. </w:t>
      </w:r>
      <w:r w:rsidRPr="00765361">
        <w:rPr>
          <w:rFonts w:ascii="Times New Roman" w:hAnsi="Times New Roman" w:cs="Times New Roman"/>
          <w:color w:val="000000" w:themeColor="text1"/>
          <w:sz w:val="24"/>
          <w:szCs w:val="24"/>
        </w:rPr>
        <w:t xml:space="preserve">HRMS of </w:t>
      </w:r>
      <w:r w:rsidRPr="00765361">
        <w:rPr>
          <w:rFonts w:ascii="Times New Roman" w:eastAsia="等线" w:hAnsi="Times New Roman" w:cs="Times New Roman"/>
          <w:b/>
          <w:color w:val="000000" w:themeColor="text1"/>
          <w:sz w:val="24"/>
          <w:szCs w:val="24"/>
        </w:rPr>
        <w:t>2,5-</w:t>
      </w:r>
      <w:r w:rsidRPr="00765361">
        <w:rPr>
          <w:rFonts w:ascii="Times New Roman" w:hAnsi="Times New Roman" w:cs="Times New Roman"/>
          <w:b/>
          <w:sz w:val="24"/>
          <w:szCs w:val="24"/>
        </w:rPr>
        <w:t>QP[3]</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pPr>
      <w:r w:rsidRPr="00765361">
        <w:rPr>
          <w:noProof/>
        </w:rPr>
        <w:drawing>
          <wp:inline distT="0" distB="0" distL="0" distR="0" wp14:anchorId="666ADD93" wp14:editId="5020C479">
            <wp:extent cx="5265420" cy="3637280"/>
            <wp:effectExtent l="0" t="0" r="0" b="127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265420" cy="3637280"/>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S49.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2,5-</w:t>
      </w:r>
      <w:r w:rsidRPr="00765361">
        <w:rPr>
          <w:rFonts w:ascii="Times New Roman" w:hAnsi="Times New Roman" w:cs="Times New Roman"/>
          <w:b/>
          <w:sz w:val="24"/>
          <w:szCs w:val="24"/>
        </w:rPr>
        <w:t>QP[4]</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rPr>
          <w:rFonts w:ascii="Times New Roman" w:hAnsi="Times New Roman" w:cs="Times New Roman"/>
          <w:sz w:val="24"/>
          <w:szCs w:val="24"/>
          <w:lang w:bidi="en-US"/>
        </w:rPr>
      </w:pPr>
    </w:p>
    <w:p w:rsidR="00416C71" w:rsidRPr="00765361" w:rsidRDefault="00416C71" w:rsidP="005241B9">
      <w:pPr>
        <w:spacing w:line="360" w:lineRule="auto"/>
        <w:jc w:val="center"/>
        <w:rPr>
          <w:szCs w:val="21"/>
          <w:lang w:bidi="en-US"/>
        </w:rPr>
      </w:pPr>
      <w:r w:rsidRPr="00765361">
        <w:rPr>
          <w:noProof/>
          <w:szCs w:val="21"/>
        </w:rPr>
        <w:drawing>
          <wp:inline distT="0" distB="0" distL="0" distR="0" wp14:anchorId="2CC32B12" wp14:editId="01017186">
            <wp:extent cx="5275580" cy="3677920"/>
            <wp:effectExtent l="0" t="0" r="127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S50. </w:t>
      </w:r>
      <w:r w:rsidRPr="00765361">
        <w:rPr>
          <w:rFonts w:ascii="Times New Roman" w:hAnsi="Times New Roman" w:cs="Times New Roman"/>
          <w:color w:val="000000" w:themeColor="text1"/>
          <w:sz w:val="24"/>
          <w:szCs w:val="24"/>
          <w:vertAlign w:val="superscript"/>
        </w:rPr>
        <w:t>13</w:t>
      </w:r>
      <w:r w:rsidRPr="00765361">
        <w:rPr>
          <w:rFonts w:ascii="Times New Roman" w:hAnsi="Times New Roman" w:cs="Times New Roman"/>
          <w:color w:val="000000" w:themeColor="text1"/>
          <w:sz w:val="24"/>
          <w:szCs w:val="24"/>
        </w:rPr>
        <w:t>C NMR spectrum (</w:t>
      </w:r>
      <w:r w:rsidRPr="00765361">
        <w:rPr>
          <w:rFonts w:ascii="Times New Roman" w:eastAsia="宋体" w:hAnsi="Times New Roman" w:cs="Times New Roman"/>
          <w:color w:val="000000" w:themeColor="text1"/>
          <w:sz w:val="24"/>
          <w:szCs w:val="24"/>
        </w:rPr>
        <w:t>1</w:t>
      </w:r>
      <w:r w:rsidRPr="00765361">
        <w:rPr>
          <w:rFonts w:ascii="Times New Roman" w:hAnsi="Times New Roman" w:cs="Times New Roman"/>
          <w:color w:val="000000" w:themeColor="text1"/>
          <w:sz w:val="24"/>
          <w:szCs w:val="24"/>
        </w:rPr>
        <w:t>01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2,5-</w:t>
      </w:r>
      <w:r w:rsidRPr="00765361">
        <w:rPr>
          <w:rFonts w:ascii="Times New Roman" w:hAnsi="Times New Roman" w:cs="Times New Roman"/>
          <w:b/>
          <w:sz w:val="24"/>
          <w:szCs w:val="24"/>
        </w:rPr>
        <w:t>QP[4]</w:t>
      </w:r>
      <w:r w:rsidRPr="00765361">
        <w:rPr>
          <w:rFonts w:ascii="Times New Roman" w:hAnsi="Times New Roman" w:cs="Times New Roman"/>
          <w:color w:val="000000" w:themeColor="text1"/>
          <w:sz w:val="24"/>
          <w:szCs w:val="24"/>
          <w:lang w:bidi="en-US"/>
        </w:rPr>
        <w:t>.</w:t>
      </w:r>
    </w:p>
    <w:p w:rsidR="00416C71" w:rsidRPr="00765361" w:rsidRDefault="00416C71" w:rsidP="005241B9">
      <w:pPr>
        <w:pStyle w:val="a9"/>
        <w:spacing w:before="0" w:beforeAutospacing="0" w:after="0" w:afterAutospacing="0" w:line="360" w:lineRule="auto"/>
        <w:jc w:val="center"/>
        <w:rPr>
          <w:rFonts w:ascii="Times New Roman" w:eastAsia="等线" w:hAnsi="Times New Roman" w:cs="Times New Roman"/>
          <w:color w:val="C00000"/>
        </w:rPr>
      </w:pPr>
      <w:r w:rsidRPr="00765361">
        <w:rPr>
          <w:rFonts w:eastAsia="黑体" w:hAnsi="黑体"/>
          <w:noProof/>
          <w:sz w:val="22"/>
          <w:szCs w:val="22"/>
        </w:rPr>
        <w:drawing>
          <wp:inline distT="0" distB="0" distL="0" distR="0" wp14:anchorId="565813C6" wp14:editId="4E69C9E2">
            <wp:extent cx="4029075" cy="4295775"/>
            <wp:effectExtent l="0" t="0" r="9525"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4029075" cy="4295775"/>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S51. </w:t>
      </w:r>
      <w:r w:rsidRPr="00765361">
        <w:rPr>
          <w:rFonts w:ascii="Times New Roman" w:hAnsi="Times New Roman" w:cs="Times New Roman"/>
          <w:color w:val="000000" w:themeColor="text1"/>
          <w:sz w:val="24"/>
          <w:szCs w:val="24"/>
        </w:rPr>
        <w:t>HRMS</w:t>
      </w:r>
      <w:r w:rsidRPr="00765361">
        <w:rPr>
          <w:rFonts w:ascii="Times New Roman" w:hAnsi="Times New Roman" w:cs="Times New Roman"/>
          <w:color w:val="000000" w:themeColor="text1"/>
          <w:sz w:val="24"/>
          <w:szCs w:val="24"/>
          <w:vertAlign w:val="superscript"/>
        </w:rPr>
        <w:t xml:space="preserve"> </w:t>
      </w:r>
      <w:r w:rsidRPr="00765361">
        <w:rPr>
          <w:rFonts w:ascii="Times New Roman" w:hAnsi="Times New Roman" w:cs="Times New Roman"/>
          <w:color w:val="000000" w:themeColor="text1"/>
          <w:sz w:val="24"/>
          <w:szCs w:val="24"/>
        </w:rPr>
        <w:t xml:space="preserve">of </w:t>
      </w:r>
      <w:r w:rsidRPr="00765361">
        <w:rPr>
          <w:rFonts w:ascii="Times New Roman" w:eastAsia="等线" w:hAnsi="Times New Roman" w:cs="Times New Roman"/>
          <w:b/>
          <w:color w:val="000000" w:themeColor="text1"/>
          <w:sz w:val="24"/>
          <w:szCs w:val="24"/>
        </w:rPr>
        <w:t>2,5-</w:t>
      </w:r>
      <w:r w:rsidRPr="00765361">
        <w:rPr>
          <w:rFonts w:ascii="Times New Roman" w:hAnsi="Times New Roman" w:cs="Times New Roman"/>
          <w:b/>
          <w:sz w:val="24"/>
          <w:szCs w:val="24"/>
        </w:rPr>
        <w:t>QP[4]</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rPr>
          <w:rFonts w:ascii="Times New Roman" w:hAnsi="Times New Roman" w:cs="Times New Roman"/>
          <w:sz w:val="24"/>
          <w:szCs w:val="24"/>
          <w:lang w:bidi="en-US"/>
        </w:rPr>
      </w:pPr>
    </w:p>
    <w:bookmarkStart w:id="21" w:name="OLE_LINK13"/>
    <w:bookmarkStart w:id="22" w:name="OLE_LINK14"/>
    <w:p w:rsidR="00416C71" w:rsidRPr="00765361" w:rsidRDefault="00416C71" w:rsidP="005241B9">
      <w:pPr>
        <w:pStyle w:val="Maintext"/>
        <w:spacing w:line="360" w:lineRule="auto"/>
        <w:rPr>
          <w:rFonts w:eastAsia="等线"/>
          <w:color w:val="C00000"/>
        </w:rPr>
      </w:pPr>
      <w:r w:rsidRPr="00765361">
        <w:rPr>
          <w:rFonts w:eastAsia="等线"/>
          <w:color w:val="C00000"/>
        </w:rPr>
        <w:object w:dxaOrig="10743" w:dyaOrig="1870">
          <v:shape id="_x0000_i1037" type="#_x0000_t75" style="width:411.4pt;height:70.9pt" o:ole="">
            <v:imagedata r:id="rId81" o:title=""/>
          </v:shape>
          <o:OLEObject Type="Embed" ProgID="ChemDraw.Document.6.0" ShapeID="_x0000_i1037" DrawAspect="Content" ObjectID="_1765818870" r:id="rId82"/>
        </w:object>
      </w:r>
      <w:bookmarkEnd w:id="21"/>
      <w:bookmarkEnd w:id="22"/>
    </w:p>
    <w:p w:rsidR="00416C71" w:rsidRPr="00765361" w:rsidRDefault="00416C71" w:rsidP="005241B9">
      <w:pPr>
        <w:pStyle w:val="Maintext"/>
        <w:spacing w:afterLines="50" w:after="156" w:line="360" w:lineRule="auto"/>
        <w:rPr>
          <w:rFonts w:eastAsia="等线"/>
        </w:rPr>
      </w:pPr>
      <w:r w:rsidRPr="00765361">
        <w:rPr>
          <w:rFonts w:eastAsia="等线"/>
          <w:b/>
        </w:rPr>
        <w:t>Scheme S13.</w:t>
      </w:r>
      <w:r w:rsidRPr="00765361">
        <w:rPr>
          <w:rFonts w:eastAsia="等线"/>
        </w:rPr>
        <w:t xml:space="preserve"> Synthesis of </w:t>
      </w:r>
      <w:r>
        <w:rPr>
          <w:rFonts w:eastAsia="等线"/>
        </w:rPr>
        <w:t xml:space="preserve">compound </w:t>
      </w:r>
      <w:r w:rsidRPr="00381A97">
        <w:rPr>
          <w:rFonts w:eastAsia="等线"/>
          <w:b/>
        </w:rPr>
        <w:t>5</w:t>
      </w:r>
      <w:r w:rsidRPr="00765361">
        <w:rPr>
          <w:rFonts w:eastAsia="等线"/>
        </w:rPr>
        <w:t>.</w:t>
      </w:r>
    </w:p>
    <w:p w:rsidR="00416C71" w:rsidRPr="00765361" w:rsidRDefault="00416C71" w:rsidP="005241B9">
      <w:pPr>
        <w:pStyle w:val="Maintext"/>
        <w:spacing w:line="360" w:lineRule="auto"/>
      </w:pPr>
      <w:r w:rsidRPr="00765361">
        <w:rPr>
          <w:rFonts w:eastAsia="等线"/>
          <w:color w:val="000000" w:themeColor="text1"/>
        </w:rPr>
        <w:t>4, 4'-dibromo-1, 1'-biphenyl (17 g, 55 mmol) and 2, 5-dimethoxyphenylboronic acid (2.0 g, 55 mmol) were dissolved in 80 mL 1, 4-dioxane and 16 mL water (5:1). After addition of Pd(dppf)Cl</w:t>
      </w:r>
      <w:r w:rsidRPr="00765361">
        <w:rPr>
          <w:rFonts w:eastAsia="等线"/>
          <w:color w:val="000000" w:themeColor="text1"/>
          <w:vertAlign w:val="subscript"/>
        </w:rPr>
        <w:t>2</w:t>
      </w:r>
      <w:r w:rsidRPr="00765361">
        <w:rPr>
          <w:rFonts w:eastAsia="等线"/>
          <w:color w:val="000000" w:themeColor="text1"/>
        </w:rPr>
        <w:t xml:space="preserve"> (2.0 g, 2.7 mmol) and K</w:t>
      </w:r>
      <w:r w:rsidRPr="00765361">
        <w:rPr>
          <w:rFonts w:eastAsia="等线"/>
          <w:color w:val="000000" w:themeColor="text1"/>
          <w:vertAlign w:val="subscript"/>
        </w:rPr>
        <w:t>2</w:t>
      </w:r>
      <w:r w:rsidRPr="00765361">
        <w:rPr>
          <w:rFonts w:eastAsia="等线"/>
          <w:color w:val="000000" w:themeColor="text1"/>
        </w:rPr>
        <w:t>CO</w:t>
      </w:r>
      <w:r w:rsidRPr="00765361">
        <w:rPr>
          <w:rFonts w:eastAsia="等线"/>
          <w:color w:val="000000" w:themeColor="text1"/>
          <w:vertAlign w:val="subscript"/>
        </w:rPr>
        <w:t>3</w:t>
      </w:r>
      <w:r w:rsidRPr="00765361">
        <w:rPr>
          <w:rFonts w:eastAsia="等线"/>
          <w:color w:val="000000" w:themeColor="text1"/>
        </w:rPr>
        <w:t xml:space="preserve"> (23 g, 0.16 mol), the mixture was stirred at 80 </w:t>
      </w:r>
      <w:r w:rsidRPr="00765361">
        <w:rPr>
          <w:color w:val="000000" w:themeColor="text1"/>
        </w:rPr>
        <w:t xml:space="preserve">℃ </w:t>
      </w:r>
      <w:r w:rsidRPr="00765361">
        <w:rPr>
          <w:rFonts w:eastAsia="等线"/>
          <w:color w:val="000000" w:themeColor="text1"/>
        </w:rPr>
        <w:t>for 12 hours under nitrogen atmosphere. After the reaction, the mixture was cooled to the room temperature, extracted with dichloromethane and washed by brine.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solvent was removed under vacuum and the residue was purified by column chromatography (silica gel,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 xml:space="preserve">2 </w:t>
      </w:r>
      <w:r w:rsidRPr="00765361">
        <w:rPr>
          <w:rFonts w:eastAsia="等线"/>
          <w:color w:val="000000" w:themeColor="text1"/>
        </w:rPr>
        <w:t>1:1) to afford</w:t>
      </w:r>
      <w:r>
        <w:rPr>
          <w:rFonts w:eastAsia="等线"/>
          <w:color w:val="000000" w:themeColor="text1"/>
        </w:rPr>
        <w:t xml:space="preserve"> </w:t>
      </w:r>
      <w:r>
        <w:rPr>
          <w:rFonts w:eastAsia="等线"/>
        </w:rPr>
        <w:t xml:space="preserve">compound </w:t>
      </w:r>
      <w:r w:rsidRPr="00381A97">
        <w:rPr>
          <w:rFonts w:eastAsia="等线"/>
          <w:b/>
        </w:rPr>
        <w:t>5</w:t>
      </w:r>
      <w:r>
        <w:rPr>
          <w:rFonts w:eastAsia="等线"/>
          <w:color w:val="000000" w:themeColor="text1"/>
        </w:rPr>
        <w:t xml:space="preserve"> (7.5 g, 37</w:t>
      </w:r>
      <w:r w:rsidRPr="00765361">
        <w:rPr>
          <w:rFonts w:eastAsia="等线"/>
          <w:color w:val="000000" w:themeColor="text1"/>
        </w:rPr>
        <w:t>%) as a white solid</w:t>
      </w:r>
      <w:r>
        <w:rPr>
          <w:rFonts w:eastAsia="等线"/>
          <w:color w:val="000000" w:themeColor="text1"/>
        </w:rPr>
        <w:t xml:space="preserve">. </w:t>
      </w:r>
      <w:r w:rsidRPr="00765361">
        <w:rPr>
          <w:rFonts w:eastAsia="等线"/>
          <w:color w:val="000000" w:themeColor="text1"/>
        </w:rPr>
        <w:t xml:space="preserve">The </w:t>
      </w:r>
      <w:r w:rsidRPr="00765361">
        <w:rPr>
          <w:rFonts w:eastAsia="等线"/>
          <w:color w:val="000000" w:themeColor="text1"/>
          <w:vertAlign w:val="superscript"/>
        </w:rPr>
        <w:t>1</w:t>
      </w:r>
      <w:r w:rsidRPr="00765361">
        <w:rPr>
          <w:rFonts w:eastAsia="等线"/>
          <w:color w:val="000000" w:themeColor="text1"/>
        </w:rPr>
        <w:t>H NMR spectrum</w:t>
      </w:r>
      <w:r w:rsidRPr="00765361">
        <w:rPr>
          <w:rFonts w:eastAsiaTheme="minorEastAsia"/>
        </w:rPr>
        <w:t xml:space="preserve"> matched well with the literature</w:t>
      </w:r>
      <w:r w:rsidRPr="00765361">
        <w:rPr>
          <w:rFonts w:eastAsia="等线"/>
          <w:color w:val="000000" w:themeColor="text1"/>
        </w:rPr>
        <w:t>.</w:t>
      </w:r>
      <w:r w:rsidRPr="00AD42E5">
        <w:rPr>
          <w:rFonts w:eastAsia="等线"/>
          <w:noProof/>
          <w:color w:val="000000" w:themeColor="text1"/>
          <w:vertAlign w:val="superscript"/>
        </w:rPr>
        <w:t>15</w:t>
      </w:r>
      <w:r w:rsidRPr="00765361">
        <w:rPr>
          <w:rFonts w:eastAsia="等线"/>
          <w:color w:val="000000" w:themeColor="text1"/>
        </w:rPr>
        <w:t xml:space="preserve"> </w:t>
      </w:r>
      <w:r w:rsidRPr="00765361">
        <w:rPr>
          <w:vertAlign w:val="superscript"/>
        </w:rPr>
        <w:t>1</w:t>
      </w:r>
      <w:r w:rsidRPr="00765361">
        <w:t>H NMR (400 MHz, CDCl</w:t>
      </w:r>
      <w:r w:rsidRPr="00765361">
        <w:rPr>
          <w:vertAlign w:val="subscript"/>
        </w:rPr>
        <w:t>3</w:t>
      </w:r>
      <w:r w:rsidRPr="00765361">
        <w:t xml:space="preserve">) </w:t>
      </w:r>
      <w:r w:rsidRPr="00765361">
        <w:rPr>
          <w:i/>
          <w:iCs/>
        </w:rPr>
        <w:t>δ</w:t>
      </w:r>
      <w:r w:rsidRPr="00765361">
        <w:t xml:space="preserve"> 7.62 (d, </w:t>
      </w:r>
      <w:r w:rsidRPr="00765361">
        <w:rPr>
          <w:i/>
        </w:rPr>
        <w:t>J</w:t>
      </w:r>
      <w:r w:rsidRPr="00765361">
        <w:t xml:space="preserve"> = 9.1 Hz, 4H), 7.57 (d, </w:t>
      </w:r>
      <w:r w:rsidRPr="00765361">
        <w:rPr>
          <w:i/>
        </w:rPr>
        <w:t>J</w:t>
      </w:r>
      <w:r w:rsidRPr="00765361">
        <w:t xml:space="preserve"> = 8.5 Hz, 2H), 7.50 (d, </w:t>
      </w:r>
      <w:r w:rsidRPr="00765361">
        <w:rPr>
          <w:i/>
        </w:rPr>
        <w:t>J</w:t>
      </w:r>
      <w:r w:rsidRPr="00765361">
        <w:t xml:space="preserve"> = 7.7 Hz, 2H), 6.96 - 6.92 (m, 2H), 6.88 (d, </w:t>
      </w:r>
      <w:r w:rsidRPr="00765361">
        <w:rPr>
          <w:i/>
        </w:rPr>
        <w:t>J</w:t>
      </w:r>
      <w:r w:rsidRPr="00765361">
        <w:t xml:space="preserve"> = 9.0 Hz, 1H), 3.82 (s, 3H), 3.79 (s, 3H).</w:t>
      </w:r>
    </w:p>
    <w:p w:rsidR="00416C71" w:rsidRPr="00765361" w:rsidRDefault="00416C71" w:rsidP="005241B9">
      <w:pPr>
        <w:pStyle w:val="Maintext"/>
        <w:spacing w:line="360" w:lineRule="auto"/>
        <w:jc w:val="center"/>
        <w:rPr>
          <w:rFonts w:eastAsia="等线"/>
          <w:color w:val="C00000"/>
        </w:rPr>
      </w:pPr>
      <w:r w:rsidRPr="00765361">
        <w:rPr>
          <w:noProof/>
        </w:rPr>
        <w:drawing>
          <wp:inline distT="0" distB="0" distL="0" distR="0" wp14:anchorId="4ACFED7A" wp14:editId="549CC154">
            <wp:extent cx="5240020" cy="3793490"/>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240020" cy="3793490"/>
                    </a:xfrm>
                    <a:prstGeom prst="rect">
                      <a:avLst/>
                    </a:prstGeom>
                    <a:noFill/>
                    <a:ln>
                      <a:noFill/>
                    </a:ln>
                  </pic:spPr>
                </pic:pic>
              </a:graphicData>
            </a:graphic>
          </wp:inline>
        </w:drawing>
      </w:r>
    </w:p>
    <w:p w:rsidR="00416C71" w:rsidRPr="00765361" w:rsidRDefault="00416C71" w:rsidP="00AE1B63">
      <w:pPr>
        <w:pStyle w:val="Maintext"/>
        <w:spacing w:line="360" w:lineRule="auto"/>
        <w:rPr>
          <w:color w:val="000000" w:themeColor="text1"/>
        </w:rPr>
      </w:pPr>
      <w:r w:rsidRPr="00765361">
        <w:rPr>
          <w:b/>
          <w:color w:val="000000" w:themeColor="text1"/>
        </w:rPr>
        <w:t xml:space="preserve">Figure S52.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4</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rPr>
          <w:rFonts w:eastAsia="等线"/>
        </w:rPr>
        <w:t xml:space="preserve">compound </w:t>
      </w:r>
      <w:r w:rsidRPr="00381A97">
        <w:rPr>
          <w:rFonts w:eastAsia="等线"/>
          <w:b/>
        </w:rPr>
        <w:t>5</w:t>
      </w:r>
      <w:r w:rsidRPr="00765361">
        <w:rPr>
          <w:color w:val="000000" w:themeColor="text1"/>
        </w:rPr>
        <w:t>.</w:t>
      </w:r>
    </w:p>
    <w:p w:rsidR="00416C71" w:rsidRPr="00765361" w:rsidRDefault="00416C71" w:rsidP="005241B9">
      <w:pPr>
        <w:pStyle w:val="Maintext"/>
        <w:spacing w:line="360" w:lineRule="auto"/>
        <w:jc w:val="center"/>
        <w:rPr>
          <w:rFonts w:eastAsiaTheme="minorEastAsia"/>
          <w:color w:val="000000" w:themeColor="text1"/>
        </w:rPr>
      </w:pPr>
    </w:p>
    <w:p w:rsidR="00416C71" w:rsidRPr="00765361" w:rsidRDefault="00416C71" w:rsidP="005241B9">
      <w:pPr>
        <w:pStyle w:val="Maintext"/>
        <w:spacing w:line="360" w:lineRule="auto"/>
        <w:rPr>
          <w:rFonts w:eastAsiaTheme="minorEastAsia"/>
          <w:lang w:bidi="en-US"/>
        </w:rPr>
      </w:pPr>
      <w:r w:rsidRPr="00765361">
        <w:rPr>
          <w:rFonts w:eastAsiaTheme="minorEastAsia"/>
          <w:lang w:bidi="en-US"/>
        </w:rPr>
        <w:object w:dxaOrig="12362" w:dyaOrig="1776">
          <v:shape id="_x0000_i1038" type="#_x0000_t75" style="width:414pt;height:58.9pt" o:ole="">
            <v:imagedata r:id="rId84" o:title=""/>
          </v:shape>
          <o:OLEObject Type="Embed" ProgID="ChemDraw.Document.6.0" ShapeID="_x0000_i1038" DrawAspect="Content" ObjectID="_1765818871" r:id="rId85"/>
        </w:object>
      </w:r>
    </w:p>
    <w:p w:rsidR="00416C71" w:rsidRPr="00765361" w:rsidRDefault="00416C71" w:rsidP="005241B9">
      <w:pPr>
        <w:pStyle w:val="Maintext"/>
        <w:spacing w:afterLines="50" w:after="156" w:line="360" w:lineRule="auto"/>
      </w:pPr>
      <w:r w:rsidRPr="00765361">
        <w:rPr>
          <w:b/>
        </w:rPr>
        <w:t>Scheme S14</w:t>
      </w:r>
      <w:r w:rsidRPr="00765361">
        <w:t xml:space="preserve">. Synthesis of </w:t>
      </w:r>
      <w:r>
        <w:t xml:space="preserve">compound </w:t>
      </w:r>
      <w:r w:rsidRPr="006669C1">
        <w:rPr>
          <w:rFonts w:eastAsia="等线"/>
          <w:b/>
          <w:color w:val="000000" w:themeColor="text1"/>
        </w:rPr>
        <w:t>6</w:t>
      </w:r>
      <w:r w:rsidRPr="00765361">
        <w:t>.</w:t>
      </w: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 xml:space="preserve">The </w:t>
      </w:r>
      <w:r>
        <w:t xml:space="preserve">compound </w:t>
      </w:r>
      <w:r>
        <w:rPr>
          <w:rFonts w:eastAsia="等线"/>
          <w:b/>
          <w:color w:val="000000" w:themeColor="text1"/>
        </w:rPr>
        <w:t>5</w:t>
      </w:r>
      <w:r w:rsidRPr="00765361">
        <w:rPr>
          <w:rFonts w:eastAsia="等线"/>
          <w:color w:val="000000" w:themeColor="text1"/>
        </w:rPr>
        <w:t xml:space="preserve"> (3.0 g, 8.0 mmol) and bis(pinacolato)diboron (3.0 g, 12 mmol) were dissolved in 80 mL </w:t>
      </w:r>
      <w:r>
        <w:rPr>
          <w:rFonts w:eastAsia="等线"/>
          <w:color w:val="000000" w:themeColor="text1"/>
        </w:rPr>
        <w:t>1,4-</w:t>
      </w:r>
      <w:r w:rsidRPr="00765361">
        <w:rPr>
          <w:rFonts w:eastAsia="等线"/>
          <w:color w:val="000000" w:themeColor="text1"/>
        </w:rPr>
        <w:t>dioxane. After addition of Pd(PPh</w:t>
      </w:r>
      <w:r w:rsidRPr="00765361">
        <w:rPr>
          <w:rFonts w:eastAsia="等线"/>
          <w:color w:val="000000" w:themeColor="text1"/>
          <w:vertAlign w:val="subscript"/>
        </w:rPr>
        <w:t>3</w:t>
      </w:r>
      <w:r w:rsidRPr="00765361">
        <w:rPr>
          <w:rFonts w:eastAsia="等线"/>
          <w:color w:val="000000" w:themeColor="text1"/>
        </w:rPr>
        <w:t>)</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(0.29 g, 0.28 mmol) and KOAc (2.2 g, 22 mmol), the mixture was stirred at 100 </w:t>
      </w:r>
      <w:r w:rsidRPr="00765361">
        <w:rPr>
          <w:color w:val="000000" w:themeColor="text1"/>
        </w:rPr>
        <w:t xml:space="preserve">℃ </w:t>
      </w:r>
      <w:r w:rsidRPr="00765361">
        <w:rPr>
          <w:rFonts w:eastAsia="等线"/>
          <w:color w:val="000000" w:themeColor="text1"/>
        </w:rPr>
        <w:t>for 24 hours under nitrogen atmosphere. After the reaction, the mixture was cooled and extracted with dichloromethane and water to obtain the organic layer.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organic solvent was removed under vacuum and the residue was purified by column chromatography (silica gel, eluent: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3:1) to afford </w:t>
      </w:r>
      <w:r>
        <w:t xml:space="preserve">compound </w:t>
      </w:r>
      <w:r w:rsidRPr="006669C1">
        <w:rPr>
          <w:rFonts w:eastAsia="等线"/>
          <w:b/>
          <w:color w:val="000000" w:themeColor="text1"/>
        </w:rPr>
        <w:t>6</w:t>
      </w:r>
      <w:r w:rsidRPr="00765361">
        <w:rPr>
          <w:rFonts w:eastAsia="等线"/>
          <w:color w:val="000000" w:themeColor="text1"/>
        </w:rPr>
        <w:t xml:space="preserve"> (</w:t>
      </w:r>
      <w:r>
        <w:rPr>
          <w:rFonts w:eastAsia="等线"/>
          <w:color w:val="000000" w:themeColor="text1"/>
        </w:rPr>
        <w:t>2.9</w:t>
      </w:r>
      <w:r w:rsidRPr="00765361">
        <w:rPr>
          <w:rFonts w:eastAsia="等线"/>
          <w:color w:val="000000" w:themeColor="text1"/>
        </w:rPr>
        <w:t xml:space="preserve"> g, 88%) as a white solid. </w:t>
      </w:r>
      <w:r w:rsidRPr="00765361">
        <w:rPr>
          <w:vertAlign w:val="superscript"/>
        </w:rPr>
        <w:t>1</w:t>
      </w:r>
      <w:r w:rsidRPr="00765361">
        <w:t>H NMR (400 MHz, CDCl</w:t>
      </w:r>
      <w:r w:rsidRPr="00765361">
        <w:rPr>
          <w:vertAlign w:val="subscript"/>
        </w:rPr>
        <w:t>3</w:t>
      </w:r>
      <w:r w:rsidRPr="00765361">
        <w:t xml:space="preserve">) </w:t>
      </w:r>
      <w:r w:rsidRPr="00765361">
        <w:rPr>
          <w:i/>
          <w:iCs/>
        </w:rPr>
        <w:t>δ</w:t>
      </w:r>
      <w:r w:rsidRPr="00765361">
        <w:t xml:space="preserve"> 7.90 (d, </w:t>
      </w:r>
      <w:r w:rsidRPr="00765361">
        <w:rPr>
          <w:i/>
        </w:rPr>
        <w:t>J</w:t>
      </w:r>
      <w:r w:rsidRPr="00765361">
        <w:t xml:space="preserve"> = 7.9 Hz, 2H), 7.66 (dt, </w:t>
      </w:r>
      <w:r w:rsidRPr="00765361">
        <w:rPr>
          <w:i/>
        </w:rPr>
        <w:t>J</w:t>
      </w:r>
      <w:r w:rsidRPr="00765361">
        <w:t xml:space="preserve"> = 16.2, 7.2 Hz, 6H), 6.95 (t, </w:t>
      </w:r>
      <w:r w:rsidRPr="00765361">
        <w:rPr>
          <w:i/>
        </w:rPr>
        <w:t>J</w:t>
      </w:r>
      <w:r w:rsidRPr="00765361">
        <w:t xml:space="preserve"> = 6.3 Hz, 2H), 6.87 (dd, </w:t>
      </w:r>
      <w:r w:rsidRPr="00765361">
        <w:rPr>
          <w:i/>
        </w:rPr>
        <w:t>J</w:t>
      </w:r>
      <w:r w:rsidRPr="00765361">
        <w:t xml:space="preserve"> = 8.9, 3.0 Hz, 1H), 3.82 (s, 3H), 3.79 (s, 3H), 1.37 (s, 12H).</w:t>
      </w:r>
      <w:r w:rsidRPr="00765361">
        <w:rPr>
          <w:color w:val="000000" w:themeColor="text1"/>
          <w:vertAlign w:val="superscript"/>
        </w:rPr>
        <w:t>13</w:t>
      </w:r>
      <w:r w:rsidRPr="00765361">
        <w:rPr>
          <w:color w:val="000000" w:themeColor="text1"/>
        </w:rPr>
        <w:t>C NMR (101 MHz, CDCl</w:t>
      </w:r>
      <w:r w:rsidRPr="00765361">
        <w:rPr>
          <w:color w:val="000000" w:themeColor="text1"/>
          <w:vertAlign w:val="subscript"/>
        </w:rPr>
        <w:t>3</w:t>
      </w:r>
      <w:r w:rsidRPr="00765361">
        <w:rPr>
          <w:color w:val="000000" w:themeColor="text1"/>
        </w:rPr>
        <w:t xml:space="preserve">) </w:t>
      </w:r>
      <w:r w:rsidRPr="00765361">
        <w:rPr>
          <w:i/>
        </w:rPr>
        <w:t>δ</w:t>
      </w:r>
      <w:r w:rsidRPr="00765361">
        <w:t xml:space="preserve"> 153.90, 150.95, 143.71, 139.77, 137.83, 135.38, 131.25, 129.99, 126.99, 126.52, 116.74, 113.33, 112.75, 83.93, 56.43, 55.92, 25.02</w:t>
      </w:r>
      <w:r w:rsidRPr="00765361">
        <w:rPr>
          <w:sz w:val="20"/>
          <w:szCs w:val="20"/>
        </w:rPr>
        <w:t>.</w:t>
      </w:r>
      <w:r w:rsidRPr="00765361">
        <w:rPr>
          <w:color w:val="000000" w:themeColor="text1"/>
        </w:rPr>
        <w:t xml:space="preserve"> HRMS (ESI, m/z): calcd. for [M+H]</w:t>
      </w:r>
      <w:r w:rsidRPr="00765361">
        <w:rPr>
          <w:color w:val="000000" w:themeColor="text1"/>
          <w:vertAlign w:val="superscript"/>
        </w:rPr>
        <w:t>+</w:t>
      </w:r>
      <w:r w:rsidRPr="00765361">
        <w:rPr>
          <w:color w:val="000000" w:themeColor="text1"/>
        </w:rPr>
        <w:t>, 417.223</w:t>
      </w:r>
      <w:r>
        <w:rPr>
          <w:color w:val="000000" w:themeColor="text1"/>
        </w:rPr>
        <w:t>2</w:t>
      </w:r>
      <w:r w:rsidRPr="00765361">
        <w:rPr>
          <w:color w:val="000000" w:themeColor="text1"/>
        </w:rPr>
        <w:t xml:space="preserve">; found, 417.2243. </w:t>
      </w:r>
    </w:p>
    <w:p w:rsidR="00416C71" w:rsidRPr="00765361" w:rsidRDefault="00416C71" w:rsidP="005241B9">
      <w:pPr>
        <w:pStyle w:val="a9"/>
        <w:spacing w:before="0" w:beforeAutospacing="0" w:after="0" w:afterAutospacing="0"/>
        <w:rPr>
          <w:rFonts w:ascii="Times New Roman" w:hAnsi="Times New Roman" w:cs="Times New Roman"/>
        </w:rPr>
      </w:pPr>
    </w:p>
    <w:p w:rsidR="00416C71" w:rsidRPr="00765361" w:rsidRDefault="00416C71" w:rsidP="005241B9">
      <w:pPr>
        <w:pStyle w:val="Maintext"/>
        <w:spacing w:line="360" w:lineRule="auto"/>
        <w:rPr>
          <w:rFonts w:eastAsia="等线"/>
          <w:color w:val="C00000"/>
        </w:rPr>
      </w:pPr>
      <w:r w:rsidRPr="00765361">
        <w:rPr>
          <w:noProof/>
        </w:rPr>
        <w:drawing>
          <wp:inline distT="0" distB="0" distL="0" distR="0" wp14:anchorId="247ABEA8" wp14:editId="2E6EA98D">
            <wp:extent cx="5275580" cy="3773170"/>
            <wp:effectExtent l="0" t="0" r="127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275580" cy="3773170"/>
                    </a:xfrm>
                    <a:prstGeom prst="rect">
                      <a:avLst/>
                    </a:prstGeom>
                    <a:noFill/>
                    <a:ln>
                      <a:noFill/>
                    </a:ln>
                  </pic:spPr>
                </pic:pic>
              </a:graphicData>
            </a:graphic>
          </wp:inline>
        </w:drawing>
      </w:r>
    </w:p>
    <w:p w:rsidR="00416C71" w:rsidRPr="00765361" w:rsidRDefault="00416C71" w:rsidP="005241B9">
      <w:pPr>
        <w:pStyle w:val="Maintext"/>
        <w:spacing w:line="360" w:lineRule="auto"/>
        <w:rPr>
          <w:color w:val="000000" w:themeColor="text1"/>
        </w:rPr>
      </w:pPr>
      <w:r w:rsidRPr="00765361">
        <w:rPr>
          <w:b/>
          <w:color w:val="000000" w:themeColor="text1"/>
        </w:rPr>
        <w:t xml:space="preserve">Figure S53. </w:t>
      </w:r>
      <w:r w:rsidRPr="00765361">
        <w:rPr>
          <w:color w:val="000000" w:themeColor="text1"/>
          <w:vertAlign w:val="superscript"/>
        </w:rPr>
        <w:t>1</w:t>
      </w:r>
      <w:r w:rsidRPr="00765361">
        <w:rPr>
          <w:color w:val="000000" w:themeColor="text1"/>
        </w:rPr>
        <w:t xml:space="preserve">H </w:t>
      </w:r>
      <w:r w:rsidRPr="00765361">
        <w:rPr>
          <w:color w:val="000000" w:themeColor="text1"/>
          <w:spacing w:val="-2"/>
        </w:rPr>
        <w:t xml:space="preserve">NMR </w:t>
      </w:r>
      <w:r w:rsidRPr="00765361">
        <w:rPr>
          <w:color w:val="000000" w:themeColor="text1"/>
        </w:rPr>
        <w:t>spectrum (</w:t>
      </w:r>
      <w:r w:rsidRPr="00765361">
        <w:rPr>
          <w:rFonts w:eastAsia="宋体"/>
          <w:color w:val="000000" w:themeColor="text1"/>
        </w:rPr>
        <w:t>4</w:t>
      </w:r>
      <w:r w:rsidRPr="00765361">
        <w:rPr>
          <w:color w:val="000000" w:themeColor="text1"/>
        </w:rPr>
        <w:t>00 MHz, CDCl</w:t>
      </w:r>
      <w:r w:rsidRPr="00765361">
        <w:rPr>
          <w:color w:val="000000" w:themeColor="text1"/>
          <w:vertAlign w:val="subscript"/>
        </w:rPr>
        <w:t>3</w:t>
      </w:r>
      <w:r w:rsidRPr="00765361">
        <w:rPr>
          <w:color w:val="000000" w:themeColor="text1"/>
        </w:rPr>
        <w:t xml:space="preserve">, 298K) of </w:t>
      </w:r>
      <w:r>
        <w:t xml:space="preserve">compound </w:t>
      </w:r>
      <w:r w:rsidRPr="006669C1">
        <w:rPr>
          <w:rFonts w:eastAsia="等线"/>
          <w:b/>
          <w:color w:val="000000" w:themeColor="text1"/>
        </w:rPr>
        <w:t>6</w:t>
      </w:r>
      <w:r w:rsidRPr="00765361">
        <w:rPr>
          <w:color w:val="000000" w:themeColor="text1"/>
        </w:rPr>
        <w:t>.</w:t>
      </w:r>
    </w:p>
    <w:p w:rsidR="00416C71" w:rsidRPr="00765361" w:rsidRDefault="00416C71" w:rsidP="005241B9">
      <w:pPr>
        <w:pStyle w:val="Maintext"/>
        <w:spacing w:line="360" w:lineRule="auto"/>
        <w:jc w:val="center"/>
        <w:rPr>
          <w:rFonts w:eastAsia="等线"/>
          <w:color w:val="C00000"/>
        </w:rPr>
      </w:pPr>
      <w:r w:rsidRPr="00765361">
        <w:rPr>
          <w:noProof/>
        </w:rPr>
        <w:drawing>
          <wp:inline distT="0" distB="0" distL="0" distR="0" wp14:anchorId="13F10648" wp14:editId="5214DC39">
            <wp:extent cx="5275580" cy="3677920"/>
            <wp:effectExtent l="0" t="0" r="127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r w:rsidRPr="00765361">
        <w:rPr>
          <w:noProof/>
        </w:rPr>
        <w:t xml:space="preserve">  </w:t>
      </w:r>
    </w:p>
    <w:p w:rsidR="00416C71" w:rsidRPr="00765361" w:rsidRDefault="00416C71" w:rsidP="005241B9">
      <w:pPr>
        <w:pStyle w:val="Maintext"/>
        <w:spacing w:line="360" w:lineRule="auto"/>
        <w:ind w:left="240" w:hangingChars="100" w:hanging="240"/>
        <w:rPr>
          <w:color w:val="000000" w:themeColor="text1"/>
          <w:lang w:bidi="en-US"/>
        </w:rPr>
      </w:pPr>
      <w:r w:rsidRPr="00765361">
        <w:rPr>
          <w:b/>
          <w:color w:val="000000" w:themeColor="text1"/>
          <w:lang w:bidi="en-US"/>
        </w:rPr>
        <w:t>Figure</w:t>
      </w:r>
      <w:r w:rsidRPr="00765361">
        <w:rPr>
          <w:rFonts w:eastAsia="宋体"/>
          <w:b/>
          <w:color w:val="000000" w:themeColor="text1"/>
          <w:lang w:bidi="en-US"/>
        </w:rPr>
        <w:t xml:space="preserve"> </w:t>
      </w:r>
      <w:r w:rsidRPr="00765361">
        <w:rPr>
          <w:b/>
          <w:color w:val="000000" w:themeColor="text1"/>
          <w:lang w:bidi="en-US"/>
        </w:rPr>
        <w:t xml:space="preserve">S54. </w:t>
      </w:r>
      <w:r w:rsidRPr="00765361">
        <w:rPr>
          <w:color w:val="000000" w:themeColor="text1"/>
          <w:vertAlign w:val="superscript"/>
          <w:lang w:bidi="en-US"/>
        </w:rPr>
        <w:t>13</w:t>
      </w:r>
      <w:r w:rsidRPr="00765361">
        <w:rPr>
          <w:color w:val="000000" w:themeColor="text1"/>
          <w:lang w:bidi="en-US"/>
        </w:rPr>
        <w:t>C NMR spectrum (101 MHz, CDCl</w:t>
      </w:r>
      <w:r w:rsidRPr="00765361">
        <w:rPr>
          <w:color w:val="000000" w:themeColor="text1"/>
          <w:vertAlign w:val="subscript"/>
          <w:lang w:bidi="en-US"/>
        </w:rPr>
        <w:t>3</w:t>
      </w:r>
      <w:r w:rsidRPr="00765361">
        <w:rPr>
          <w:color w:val="000000" w:themeColor="text1"/>
          <w:lang w:bidi="en-US"/>
        </w:rPr>
        <w:t>, 298K) of</w:t>
      </w:r>
      <w:r w:rsidRPr="00765361">
        <w:rPr>
          <w:rFonts w:eastAsia="宋体"/>
          <w:color w:val="000000" w:themeColor="text1"/>
          <w:lang w:bidi="en-US"/>
        </w:rPr>
        <w:t xml:space="preserve"> </w:t>
      </w:r>
      <w:r>
        <w:t xml:space="preserve">compound </w:t>
      </w:r>
      <w:r w:rsidRPr="006669C1">
        <w:rPr>
          <w:rFonts w:eastAsia="等线"/>
          <w:b/>
          <w:color w:val="000000" w:themeColor="text1"/>
        </w:rPr>
        <w:t>6</w:t>
      </w:r>
      <w:r w:rsidRPr="00765361">
        <w:rPr>
          <w:color w:val="000000" w:themeColor="text1"/>
          <w:lang w:bidi="en-US"/>
        </w:rPr>
        <w:t>.</w:t>
      </w:r>
    </w:p>
    <w:p w:rsidR="00416C71" w:rsidRPr="00765361" w:rsidRDefault="00416C71" w:rsidP="005241B9">
      <w:pPr>
        <w:pStyle w:val="Maintext"/>
        <w:spacing w:line="360" w:lineRule="auto"/>
        <w:ind w:left="240" w:hangingChars="100" w:hanging="240"/>
        <w:rPr>
          <w:lang w:bidi="en-US"/>
        </w:rPr>
      </w:pPr>
    </w:p>
    <w:p w:rsidR="00416C71" w:rsidRPr="00765361" w:rsidRDefault="00416C71" w:rsidP="005241B9">
      <w:pPr>
        <w:pStyle w:val="Maintext"/>
        <w:spacing w:line="360" w:lineRule="auto"/>
        <w:rPr>
          <w:rFonts w:eastAsiaTheme="minorEastAsia"/>
          <w:b/>
          <w:lang w:bidi="en-US"/>
        </w:rPr>
      </w:pPr>
      <w:r w:rsidRPr="00765361">
        <w:rPr>
          <w:noProof/>
        </w:rPr>
        <w:drawing>
          <wp:inline distT="0" distB="0" distL="0" distR="0" wp14:anchorId="208AA411" wp14:editId="33F0FAB2">
            <wp:extent cx="5265420" cy="1085215"/>
            <wp:effectExtent l="0" t="0" r="0" b="63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6" cstate="print">
                      <a:extLst>
                        <a:ext uri="{28A0092B-C50C-407E-A947-70E740481C1C}">
                          <a14:useLocalDpi xmlns:a14="http://schemas.microsoft.com/office/drawing/2010/main" val="0"/>
                        </a:ext>
                      </a:extLst>
                    </a:blip>
                    <a:srcRect b="42714"/>
                    <a:stretch>
                      <a:fillRect/>
                    </a:stretch>
                  </pic:blipFill>
                  <pic:spPr bwMode="auto">
                    <a:xfrm>
                      <a:off x="0" y="0"/>
                      <a:ext cx="5265420" cy="1085215"/>
                    </a:xfrm>
                    <a:prstGeom prst="rect">
                      <a:avLst/>
                    </a:prstGeom>
                    <a:noFill/>
                    <a:ln>
                      <a:noFill/>
                    </a:ln>
                  </pic:spPr>
                </pic:pic>
              </a:graphicData>
            </a:graphic>
          </wp:inline>
        </w:drawing>
      </w:r>
    </w:p>
    <w:p w:rsidR="00416C71" w:rsidRPr="00765361" w:rsidRDefault="00416C71" w:rsidP="005241B9">
      <w:pPr>
        <w:pStyle w:val="Maintext"/>
        <w:spacing w:line="360" w:lineRule="auto"/>
        <w:jc w:val="left"/>
        <w:rPr>
          <w:b/>
          <w:lang w:bidi="en-US"/>
        </w:rPr>
      </w:pPr>
      <w:r w:rsidRPr="00765361">
        <w:rPr>
          <w:noProof/>
        </w:rPr>
        <mc:AlternateContent>
          <mc:Choice Requires="wps">
            <w:drawing>
              <wp:anchor distT="0" distB="0" distL="114300" distR="114300" simplePos="0" relativeHeight="251662336" behindDoc="0" locked="0" layoutInCell="1" allowOverlap="1" wp14:anchorId="5579A178" wp14:editId="0D0E1491">
                <wp:simplePos x="0" y="0"/>
                <wp:positionH relativeFrom="column">
                  <wp:posOffset>2270760</wp:posOffset>
                </wp:positionH>
                <wp:positionV relativeFrom="paragraph">
                  <wp:posOffset>83820</wp:posOffset>
                </wp:positionV>
                <wp:extent cx="347980" cy="184150"/>
                <wp:effectExtent l="0" t="0" r="0" b="0"/>
                <wp:wrapNone/>
                <wp:docPr id="122" name="矩形 122"/>
                <wp:cNvGraphicFramePr/>
                <a:graphic xmlns:a="http://schemas.openxmlformats.org/drawingml/2006/main">
                  <a:graphicData uri="http://schemas.microsoft.com/office/word/2010/wordprocessingShape">
                    <wps:wsp>
                      <wps:cNvSpPr/>
                      <wps:spPr>
                        <a:xfrm>
                          <a:off x="0" y="0"/>
                          <a:ext cx="347980" cy="184150"/>
                        </a:xfrm>
                        <a:prstGeom prst="rect">
                          <a:avLst/>
                        </a:prstGeom>
                      </wps:spPr>
                      <wps:txbx>
                        <w:txbxContent>
                          <w:p w:rsidR="00416C71" w:rsidRDefault="00416C71" w:rsidP="005241B9">
                            <w:pPr>
                              <w:pStyle w:val="a9"/>
                              <w:spacing w:before="0" w:beforeAutospacing="0" w:after="0" w:afterAutospacing="0"/>
                              <w:jc w:val="both"/>
                            </w:pPr>
                            <w:r>
                              <w:rPr>
                                <w:rFonts w:ascii="Times New Roman" w:eastAsia="MS Mincho" w:hAnsi="Times New Roman" w:cstheme="minorBidi"/>
                                <w:b/>
                                <w:bCs/>
                                <w:color w:val="C00000"/>
                                <w:kern w:val="2"/>
                                <w:sz w:val="20"/>
                                <w:szCs w:val="20"/>
                              </w:rPr>
                              <w:t xml:space="preserve"> </w:t>
                            </w:r>
                            <w:r>
                              <w:rPr>
                                <w:rFonts w:ascii="Times New Roman" w:eastAsia="MS Mincho" w:hAnsi="Times New Roman" w:cstheme="minorBidi"/>
                                <w:b/>
                                <w:bCs/>
                                <w:color w:val="FF0000"/>
                                <w:kern w:val="2"/>
                                <w:sz w:val="20"/>
                                <w:szCs w:val="20"/>
                              </w:rPr>
                              <w:t>[M</w:t>
                            </w:r>
                            <w:r>
                              <w:rPr>
                                <w:rFonts w:ascii="Times New Roman" w:hAnsi="Times New Roman" w:cs="Times New Roman"/>
                                <w:b/>
                                <w:bCs/>
                                <w:color w:val="FF0000"/>
                                <w:kern w:val="2"/>
                                <w:sz w:val="20"/>
                                <w:szCs w:val="20"/>
                              </w:rPr>
                              <w:t>+</w:t>
                            </w:r>
                            <w:r>
                              <w:rPr>
                                <w:rFonts w:ascii="Times New Roman" w:eastAsia="MS Mincho" w:hAnsi="Times New Roman" w:cstheme="minorBidi"/>
                                <w:b/>
                                <w:bCs/>
                                <w:color w:val="FF0000"/>
                                <w:kern w:val="2"/>
                                <w:sz w:val="20"/>
                                <w:szCs w:val="20"/>
                              </w:rPr>
                              <w:t>Na]</w:t>
                            </w:r>
                            <w:r>
                              <w:rPr>
                                <w:rFonts w:ascii="Times New Roman" w:eastAsia="MS Mincho" w:hAnsi="Times New Roman" w:cstheme="minorBidi"/>
                                <w:b/>
                                <w:bCs/>
                                <w:color w:val="FF0000"/>
                                <w:kern w:val="2"/>
                                <w:position w:val="6"/>
                                <w:sz w:val="20"/>
                                <w:szCs w:val="20"/>
                                <w:vertAlign w:val="superscript"/>
                              </w:rPr>
                              <w:t>+</w:t>
                            </w:r>
                          </w:p>
                        </w:txbxContent>
                      </wps:txbx>
                      <wps:bodyPr wrap="square">
                        <a:noAutofit/>
                      </wps:bodyPr>
                    </wps:wsp>
                  </a:graphicData>
                </a:graphic>
                <wp14:sizeRelH relativeFrom="page">
                  <wp14:pctWidth>0</wp14:pctWidth>
                </wp14:sizeRelH>
                <wp14:sizeRelV relativeFrom="page">
                  <wp14:pctHeight>0</wp14:pctHeight>
                </wp14:sizeRelV>
              </wp:anchor>
            </w:drawing>
          </mc:Choice>
          <mc:Fallback>
            <w:pict>
              <v:rect w14:anchorId="5579A178" id="矩形 122" o:spid="_x0000_s1029" style="position:absolute;margin-left:178.8pt;margin-top:6.6pt;width:27.4pt;height: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" filled="f" stroked="f">
                <v:textbox>
                  <w:txbxContent>
                    <w:p w:rsidR="00416C71" w:rsidRDefault="00416C71" w:rsidP="005241B9">
                      <w:pPr>
                        <w:pStyle w:val="a9"/>
                        <w:spacing w:before="0" w:beforeAutospacing="0" w:after="0" w:afterAutospacing="0"/>
                        <w:jc w:val="both"/>
                      </w:pPr>
                      <w:r>
                        <w:rPr>
                          <w:rFonts w:ascii="Times New Roman" w:eastAsia="MS Mincho" w:hAnsi="Times New Roman" w:cstheme="minorBidi"/>
                          <w:b/>
                          <w:bCs/>
                          <w:color w:val="C00000"/>
                          <w:kern w:val="2"/>
                          <w:sz w:val="20"/>
                          <w:szCs w:val="20"/>
                        </w:rPr>
                        <w:t xml:space="preserve"> </w:t>
                      </w:r>
                      <w:r>
                        <w:rPr>
                          <w:rFonts w:ascii="Times New Roman" w:eastAsia="MS Mincho" w:hAnsi="Times New Roman" w:cstheme="minorBidi"/>
                          <w:b/>
                          <w:bCs/>
                          <w:color w:val="FF0000"/>
                          <w:kern w:val="2"/>
                          <w:sz w:val="20"/>
                          <w:szCs w:val="20"/>
                        </w:rPr>
                        <w:t>[M</w:t>
                      </w:r>
                      <w:r>
                        <w:rPr>
                          <w:rFonts w:ascii="Times New Roman" w:hAnsi="Times New Roman" w:cs="Times New Roman"/>
                          <w:b/>
                          <w:bCs/>
                          <w:color w:val="FF0000"/>
                          <w:kern w:val="2"/>
                          <w:sz w:val="20"/>
                          <w:szCs w:val="20"/>
                        </w:rPr>
                        <w:t>+</w:t>
                      </w:r>
                      <w:proofErr w:type="gramStart"/>
                      <w:r>
                        <w:rPr>
                          <w:rFonts w:ascii="Times New Roman" w:eastAsia="MS Mincho" w:hAnsi="Times New Roman" w:cstheme="minorBidi"/>
                          <w:b/>
                          <w:bCs/>
                          <w:color w:val="FF0000"/>
                          <w:kern w:val="2"/>
                          <w:sz w:val="20"/>
                          <w:szCs w:val="20"/>
                        </w:rPr>
                        <w:t>Na]</w:t>
                      </w:r>
                      <w:r>
                        <w:rPr>
                          <w:rFonts w:ascii="Times New Roman" w:eastAsia="MS Mincho" w:hAnsi="Times New Roman" w:cstheme="minorBidi"/>
                          <w:b/>
                          <w:bCs/>
                          <w:color w:val="FF0000"/>
                          <w:kern w:val="2"/>
                          <w:position w:val="6"/>
                          <w:sz w:val="20"/>
                          <w:szCs w:val="20"/>
                          <w:vertAlign w:val="superscript"/>
                        </w:rPr>
                        <w:t>+</w:t>
                      </w:r>
                      <w:proofErr w:type="gramEnd"/>
                    </w:p>
                  </w:txbxContent>
                </v:textbox>
              </v:rect>
            </w:pict>
          </mc:Fallback>
        </mc:AlternateContent>
      </w:r>
      <w:r w:rsidRPr="00765361">
        <w:rPr>
          <w:b/>
          <w:lang w:bidi="en-US"/>
        </w:rPr>
        <w:t>Figure S</w:t>
      </w:r>
      <w:r w:rsidRPr="00765361">
        <w:rPr>
          <w:rFonts w:eastAsia="宋体"/>
          <w:b/>
          <w:lang w:bidi="en-US"/>
        </w:rPr>
        <w:t>55</w:t>
      </w:r>
      <w:r w:rsidRPr="00765361">
        <w:rPr>
          <w:b/>
          <w:lang w:bidi="en-US"/>
        </w:rPr>
        <w:t>.</w:t>
      </w:r>
      <w:r w:rsidRPr="00765361">
        <w:rPr>
          <w:rFonts w:eastAsia="宋体"/>
          <w:b/>
          <w:lang w:bidi="en-US"/>
        </w:rPr>
        <w:t xml:space="preserve"> </w:t>
      </w:r>
      <w:r w:rsidRPr="00765361">
        <w:rPr>
          <w:lang w:bidi="en-US"/>
        </w:rPr>
        <w:t xml:space="preserve">HRMS of </w:t>
      </w:r>
      <w:r>
        <w:t xml:space="preserve">compound </w:t>
      </w:r>
      <w:r w:rsidRPr="006669C1">
        <w:rPr>
          <w:rFonts w:eastAsia="等线"/>
          <w:b/>
          <w:color w:val="000000" w:themeColor="text1"/>
        </w:rPr>
        <w:t>6</w:t>
      </w:r>
      <w:r w:rsidRPr="00765361">
        <w:rPr>
          <w:lang w:bidi="en-US"/>
        </w:rPr>
        <w:t>.</w:t>
      </w:r>
    </w:p>
    <w:p w:rsidR="00416C71" w:rsidRPr="00765361" w:rsidRDefault="00416C71" w:rsidP="005241B9">
      <w:pPr>
        <w:pStyle w:val="Maintext"/>
        <w:spacing w:line="360" w:lineRule="auto"/>
        <w:rPr>
          <w:rFonts w:eastAsiaTheme="minorEastAsia"/>
          <w:lang w:bidi="en-US"/>
        </w:rPr>
      </w:pPr>
    </w:p>
    <w:bookmarkStart w:id="23" w:name="OLE_LINK15"/>
    <w:p w:rsidR="00416C71" w:rsidRPr="00765361" w:rsidRDefault="00416C71" w:rsidP="005241B9">
      <w:pPr>
        <w:pStyle w:val="Maintext"/>
        <w:spacing w:line="360" w:lineRule="auto"/>
        <w:ind w:left="240" w:hangingChars="100" w:hanging="240"/>
      </w:pPr>
      <w:r w:rsidRPr="00765361">
        <w:object w:dxaOrig="14107" w:dyaOrig="2798">
          <v:shape id="_x0000_i1039" type="#_x0000_t75" style="width:421.15pt;height:83.25pt" o:ole="">
            <v:imagedata r:id="rId88" o:title=""/>
          </v:shape>
          <o:OLEObject Type="Embed" ProgID="ChemDraw.Document.6.0" ShapeID="_x0000_i1039" DrawAspect="Content" ObjectID="_1765818872" r:id="rId89"/>
        </w:object>
      </w:r>
      <w:bookmarkEnd w:id="23"/>
    </w:p>
    <w:p w:rsidR="00416C71" w:rsidRPr="00765361" w:rsidRDefault="00416C71" w:rsidP="005241B9">
      <w:pPr>
        <w:pStyle w:val="Maintext"/>
        <w:spacing w:afterLines="50" w:after="156" w:line="360" w:lineRule="auto"/>
        <w:ind w:left="240" w:hangingChars="100" w:hanging="240"/>
        <w:rPr>
          <w:lang w:bidi="en-US"/>
        </w:rPr>
      </w:pPr>
      <w:r w:rsidRPr="00765361">
        <w:rPr>
          <w:b/>
          <w:lang w:bidi="en-US"/>
        </w:rPr>
        <w:t>Scheme S15</w:t>
      </w:r>
      <w:r w:rsidRPr="00765361">
        <w:rPr>
          <w:lang w:bidi="en-US"/>
        </w:rPr>
        <w:t xml:space="preserve">. Synthesis of monomer </w:t>
      </w:r>
      <w:r w:rsidRPr="00093F26">
        <w:rPr>
          <w:b/>
          <w:lang w:bidi="en-US"/>
        </w:rPr>
        <w:t>M4</w:t>
      </w:r>
      <w:r w:rsidRPr="00765361">
        <w:rPr>
          <w:lang w:bidi="en-US"/>
        </w:rPr>
        <w:t>.</w:t>
      </w:r>
    </w:p>
    <w:p w:rsidR="00416C71" w:rsidRPr="00765361" w:rsidRDefault="00416C71" w:rsidP="005241B9">
      <w:pPr>
        <w:pStyle w:val="Maintext"/>
        <w:spacing w:afterLines="50" w:after="156" w:line="360" w:lineRule="auto"/>
        <w:ind w:left="240" w:hangingChars="100" w:hanging="240"/>
        <w:rPr>
          <w:lang w:bidi="en-US"/>
        </w:rPr>
      </w:pP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 xml:space="preserve">The 3, 5-dibromobenzonitrile (1.0 g, 3.8 mmol) and </w:t>
      </w:r>
      <w:r>
        <w:t xml:space="preserve">compound </w:t>
      </w:r>
      <w:r w:rsidRPr="006669C1">
        <w:rPr>
          <w:rFonts w:eastAsia="等线"/>
          <w:b/>
          <w:color w:val="000000" w:themeColor="text1"/>
        </w:rPr>
        <w:t>6</w:t>
      </w:r>
      <w:r w:rsidRPr="00765361">
        <w:rPr>
          <w:rFonts w:eastAsia="等线"/>
          <w:color w:val="000000" w:themeColor="text1"/>
        </w:rPr>
        <w:t xml:space="preserve"> (4.0 g, 9.5 mmol) were dissolved in 50 mL 1, 4-dioxane and 10 mL water (5:1). After addition of Pd(dppf)Cl</w:t>
      </w:r>
      <w:r w:rsidRPr="00765361">
        <w:rPr>
          <w:rFonts w:eastAsia="等线"/>
          <w:color w:val="000000" w:themeColor="text1"/>
          <w:vertAlign w:val="subscript"/>
        </w:rPr>
        <w:t>2</w:t>
      </w:r>
      <w:r w:rsidRPr="00765361">
        <w:rPr>
          <w:rFonts w:eastAsia="等线"/>
          <w:color w:val="000000" w:themeColor="text1"/>
        </w:rPr>
        <w:t xml:space="preserve"> (0.14 g, 0.20 mmol) and K</w:t>
      </w:r>
      <w:r w:rsidRPr="00765361">
        <w:rPr>
          <w:rFonts w:eastAsia="等线"/>
          <w:color w:val="000000" w:themeColor="text1"/>
          <w:vertAlign w:val="subscript"/>
        </w:rPr>
        <w:t>2</w:t>
      </w:r>
      <w:r w:rsidRPr="00765361">
        <w:rPr>
          <w:rFonts w:eastAsia="等线"/>
          <w:color w:val="000000" w:themeColor="text1"/>
        </w:rPr>
        <w:t>CO</w:t>
      </w:r>
      <w:r w:rsidRPr="00765361">
        <w:rPr>
          <w:rFonts w:eastAsia="等线"/>
          <w:color w:val="000000" w:themeColor="text1"/>
          <w:vertAlign w:val="subscript"/>
        </w:rPr>
        <w:t>3</w:t>
      </w:r>
      <w:r w:rsidRPr="00765361">
        <w:rPr>
          <w:rFonts w:eastAsia="等线"/>
          <w:color w:val="000000" w:themeColor="text1"/>
        </w:rPr>
        <w:t xml:space="preserve"> (1.6 g, 11 mmol), the mixture was stirred at 80 </w:t>
      </w:r>
      <w:r w:rsidRPr="00765361">
        <w:rPr>
          <w:color w:val="000000" w:themeColor="text1"/>
        </w:rPr>
        <w:t xml:space="preserve">℃ </w:t>
      </w:r>
      <w:r w:rsidRPr="00765361">
        <w:rPr>
          <w:rFonts w:eastAsia="等线"/>
          <w:color w:val="000000" w:themeColor="text1"/>
        </w:rPr>
        <w:t xml:space="preserve">for 24 hours. After the mixture was cooled to the room temperature, </w:t>
      </w:r>
      <w:r>
        <w:rPr>
          <w:rFonts w:eastAsia="等线"/>
          <w:color w:val="000000" w:themeColor="text1"/>
        </w:rPr>
        <w:t xml:space="preserve">it was </w:t>
      </w:r>
      <w:r w:rsidRPr="00765361">
        <w:rPr>
          <w:rFonts w:eastAsia="等线"/>
          <w:color w:val="000000" w:themeColor="text1"/>
        </w:rPr>
        <w:t>extracted with dichloromethane and washed by brine.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solvent was removed under vacuum and the residue was purified by column chromatography (silica gel,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2:3) to afford monomer </w:t>
      </w:r>
      <w:r w:rsidRPr="001F646D">
        <w:rPr>
          <w:rFonts w:eastAsia="等线"/>
          <w:b/>
          <w:color w:val="000000" w:themeColor="text1"/>
        </w:rPr>
        <w:t>M4</w:t>
      </w:r>
      <w:r w:rsidRPr="00765361">
        <w:rPr>
          <w:rFonts w:eastAsia="等线"/>
          <w:color w:val="000000" w:themeColor="text1"/>
        </w:rPr>
        <w:t xml:space="preserve"> (2.0 g, 77%) as white solid.</w:t>
      </w:r>
    </w:p>
    <w:p w:rsidR="00416C71" w:rsidRPr="00765361" w:rsidRDefault="00416C71" w:rsidP="005241B9">
      <w:pPr>
        <w:spacing w:line="360" w:lineRule="auto"/>
        <w:rPr>
          <w:rFonts w:ascii="Times New Roman" w:hAnsi="Times New Roman" w:cs="Times New Roman"/>
          <w:sz w:val="24"/>
          <w:lang w:bidi="en-US"/>
        </w:rPr>
      </w:pPr>
      <w:r w:rsidRPr="00765361">
        <w:rPr>
          <w:rFonts w:ascii="Times New Roman" w:eastAsia="等线" w:hAnsi="Times New Roman" w:cs="Times New Roman"/>
          <w:color w:val="000000" w:themeColor="text1"/>
          <w:sz w:val="24"/>
          <w:szCs w:val="24"/>
        </w:rPr>
        <w:t xml:space="preserve">m. p. 118 - 120 </w:t>
      </w:r>
      <w:r w:rsidRPr="00765361">
        <w:rPr>
          <w:rFonts w:ascii="Times New Roman" w:eastAsia="等线" w:hAnsi="Times New Roman" w:cs="Times New Roman"/>
          <w:color w:val="000000" w:themeColor="text1"/>
          <w:sz w:val="24"/>
          <w:szCs w:val="24"/>
          <w:vertAlign w:val="superscript"/>
        </w:rPr>
        <w:t>o</w:t>
      </w:r>
      <w:r w:rsidRPr="00765361">
        <w:rPr>
          <w:rFonts w:ascii="Times New Roman" w:eastAsia="等线" w:hAnsi="Times New Roman" w:cs="Times New Roman"/>
          <w:color w:val="000000" w:themeColor="text1"/>
          <w:sz w:val="24"/>
          <w:szCs w:val="24"/>
        </w:rPr>
        <w:t>C,</w:t>
      </w:r>
      <w:r w:rsidRPr="00765361">
        <w:rPr>
          <w:rFonts w:ascii="Times New Roman" w:hAnsi="Times New Roman" w:cs="Times New Roman"/>
          <w:sz w:val="24"/>
          <w:szCs w:val="24"/>
          <w:vertAlign w:val="superscript"/>
        </w:rPr>
        <w:t xml:space="preserve"> </w:t>
      </w:r>
      <w:r w:rsidRPr="00765361">
        <w:rPr>
          <w:rFonts w:ascii="Times New Roman" w:hAnsi="Times New Roman" w:cs="Times New Roman"/>
          <w:sz w:val="24"/>
          <w:vertAlign w:val="superscript"/>
        </w:rPr>
        <w:t>1</w:t>
      </w:r>
      <w:r w:rsidRPr="00765361">
        <w:rPr>
          <w:rFonts w:ascii="Times New Roman" w:hAnsi="Times New Roman" w:cs="Times New Roman"/>
          <w:sz w:val="24"/>
        </w:rPr>
        <w:t>H NMR (400 MHz, CDCl</w:t>
      </w:r>
      <w:r w:rsidRPr="00765361">
        <w:rPr>
          <w:rFonts w:ascii="Times New Roman" w:hAnsi="Times New Roman" w:cs="Times New Roman"/>
          <w:sz w:val="24"/>
          <w:vertAlign w:val="subscript"/>
        </w:rPr>
        <w:t>3</w:t>
      </w:r>
      <w:r w:rsidRPr="00765361">
        <w:rPr>
          <w:rFonts w:ascii="Times New Roman" w:hAnsi="Times New Roman" w:cs="Times New Roman"/>
          <w:sz w:val="24"/>
        </w:rPr>
        <w:t xml:space="preserve">) </w:t>
      </w:r>
      <w:r w:rsidRPr="00765361">
        <w:rPr>
          <w:rFonts w:ascii="Times New Roman" w:hAnsi="Times New Roman" w:cs="Times New Roman"/>
          <w:i/>
          <w:iCs/>
          <w:sz w:val="24"/>
        </w:rPr>
        <w:t>δ</w:t>
      </w:r>
      <w:r w:rsidRPr="00765361">
        <w:rPr>
          <w:rFonts w:ascii="Times New Roman" w:hAnsi="Times New Roman" w:cs="Times New Roman"/>
          <w:sz w:val="24"/>
        </w:rPr>
        <w:t xml:space="preserve"> 8.12 (t, </w:t>
      </w:r>
      <w:r w:rsidRPr="00765361">
        <w:rPr>
          <w:rFonts w:ascii="Times New Roman" w:hAnsi="Times New Roman" w:cs="Times New Roman"/>
          <w:i/>
          <w:sz w:val="24"/>
        </w:rPr>
        <w:t>J</w:t>
      </w:r>
      <w:r w:rsidRPr="00765361">
        <w:rPr>
          <w:rFonts w:ascii="Times New Roman" w:hAnsi="Times New Roman" w:cs="Times New Roman"/>
          <w:sz w:val="24"/>
        </w:rPr>
        <w:t xml:space="preserve"> = 1.5 Hz, 1H), 7.91 (d, </w:t>
      </w:r>
      <w:r w:rsidRPr="00765361">
        <w:rPr>
          <w:rFonts w:ascii="Times New Roman" w:hAnsi="Times New Roman" w:cs="Times New Roman"/>
          <w:i/>
          <w:sz w:val="24"/>
        </w:rPr>
        <w:t>J</w:t>
      </w:r>
      <w:r w:rsidRPr="00765361">
        <w:rPr>
          <w:rFonts w:ascii="Times New Roman" w:hAnsi="Times New Roman" w:cs="Times New Roman"/>
          <w:sz w:val="24"/>
        </w:rPr>
        <w:t xml:space="preserve"> = 1.6 Hz, 2H), 7.81 - 7.65 (m, 16H), 7.00 - 6.93 (m, 4H), 6.89 (dd, </w:t>
      </w:r>
      <w:r w:rsidRPr="00765361">
        <w:rPr>
          <w:rFonts w:ascii="Times New Roman" w:hAnsi="Times New Roman" w:cs="Times New Roman"/>
          <w:i/>
          <w:sz w:val="24"/>
        </w:rPr>
        <w:t>J</w:t>
      </w:r>
      <w:r w:rsidRPr="00765361">
        <w:rPr>
          <w:rFonts w:ascii="Times New Roman" w:hAnsi="Times New Roman" w:cs="Times New Roman"/>
          <w:sz w:val="24"/>
        </w:rPr>
        <w:t xml:space="preserve"> = 8.9, 3.0 Hz, 2H), 3.84 (s, 6H), 3.81 (s, 6H).</w:t>
      </w:r>
      <w:r w:rsidRPr="00765361">
        <w:rPr>
          <w:rFonts w:ascii="Times New Roman" w:hAnsi="Times New Roman" w:cs="Times New Roman"/>
          <w:sz w:val="24"/>
          <w:vertAlign w:val="superscript"/>
          <w:lang w:bidi="en-US"/>
        </w:rPr>
        <w:t>13</w:t>
      </w:r>
      <w:r w:rsidRPr="00765361">
        <w:rPr>
          <w:rFonts w:ascii="Times New Roman" w:hAnsi="Times New Roman" w:cs="Times New Roman"/>
          <w:sz w:val="24"/>
          <w:lang w:bidi="en-US"/>
        </w:rPr>
        <w:t xml:space="preserve">C NMR (101 MHz, </w:t>
      </w:r>
      <w:r w:rsidRPr="00765361">
        <w:rPr>
          <w:rFonts w:ascii="Times New Roman" w:hAnsi="Times New Roman" w:cs="Times New Roman"/>
          <w:sz w:val="24"/>
        </w:rPr>
        <w:t>CDCl</w:t>
      </w:r>
      <w:r w:rsidRPr="00765361">
        <w:rPr>
          <w:rFonts w:ascii="Times New Roman" w:hAnsi="Times New Roman" w:cs="Times New Roman"/>
          <w:sz w:val="24"/>
          <w:vertAlign w:val="subscript"/>
        </w:rPr>
        <w:t>3</w:t>
      </w:r>
      <w:r w:rsidRPr="00765361">
        <w:rPr>
          <w:rFonts w:ascii="Times New Roman" w:hAnsi="Times New Roman" w:cs="Times New Roman"/>
          <w:sz w:val="24"/>
          <w:lang w:bidi="en-US"/>
        </w:rPr>
        <w:t xml:space="preserve">) </w:t>
      </w:r>
      <w:r w:rsidRPr="00765361">
        <w:rPr>
          <w:rFonts w:ascii="Times New Roman" w:hAnsi="Times New Roman" w:cs="Times New Roman"/>
          <w:i/>
          <w:iCs/>
          <w:sz w:val="24"/>
        </w:rPr>
        <w:t>δ</w:t>
      </w:r>
      <w:r w:rsidRPr="00765361">
        <w:rPr>
          <w:rFonts w:ascii="Times New Roman" w:hAnsi="Times New Roman" w:cs="Times New Roman"/>
          <w:sz w:val="24"/>
        </w:rPr>
        <w:t xml:space="preserve"> </w:t>
      </w:r>
      <w:r w:rsidRPr="00765361">
        <w:rPr>
          <w:rFonts w:ascii="Times New Roman" w:hAnsi="Times New Roman" w:cs="Times New Roman"/>
          <w:sz w:val="24"/>
          <w:lang w:bidi="en-US"/>
        </w:rPr>
        <w:t>153.97, 151.00, 142.78, 141.33, 139.02 (s), 137.95, 137.10, 131.17, 130.16, 129.33, 127.96, 127.73, 126.90, 116.82, 113.73, 113.43, 112.79, 56.48, 55.99.</w:t>
      </w:r>
      <w:r w:rsidRPr="00765361">
        <w:rPr>
          <w:rFonts w:ascii="Times New Roman" w:hAnsi="Times New Roman" w:cs="Times New Roman"/>
          <w:sz w:val="24"/>
        </w:rPr>
        <w:t xml:space="preserve"> HRMS (ESI, m/z):</w:t>
      </w:r>
      <w:r w:rsidRPr="00765361">
        <w:rPr>
          <w:rFonts w:ascii="Times New Roman" w:hAnsi="Times New Roman" w:cs="Times New Roman"/>
        </w:rPr>
        <w:t xml:space="preserve"> </w:t>
      </w:r>
      <w:r w:rsidRPr="00765361">
        <w:rPr>
          <w:rFonts w:ascii="Times New Roman" w:hAnsi="Times New Roman" w:cs="Times New Roman"/>
          <w:sz w:val="24"/>
        </w:rPr>
        <w:t xml:space="preserve">calcd. For </w:t>
      </w:r>
      <w:r w:rsidRPr="00765361">
        <w:rPr>
          <w:rFonts w:ascii="Times New Roman" w:hAnsi="Times New Roman" w:cs="Times New Roman"/>
          <w:sz w:val="24"/>
          <w:lang w:bidi="en-US"/>
        </w:rPr>
        <w:t>[</w:t>
      </w:r>
      <w:r w:rsidRPr="00765361">
        <w:rPr>
          <w:rFonts w:ascii="Times New Roman" w:hAnsi="Times New Roman" w:cs="Times New Roman"/>
          <w:sz w:val="24"/>
        </w:rPr>
        <w:t>M+H</w:t>
      </w:r>
      <w:r w:rsidRPr="00765361">
        <w:rPr>
          <w:rFonts w:ascii="Times New Roman" w:hAnsi="Times New Roman" w:cs="Times New Roman"/>
          <w:sz w:val="24"/>
          <w:lang w:bidi="en-US"/>
        </w:rPr>
        <w:t>]</w:t>
      </w:r>
      <w:r w:rsidRPr="00765361">
        <w:rPr>
          <w:rFonts w:ascii="Times New Roman" w:hAnsi="Times New Roman" w:cs="Times New Roman"/>
          <w:sz w:val="24"/>
          <w:vertAlign w:val="superscript"/>
          <w:lang w:bidi="en-US"/>
        </w:rPr>
        <w:t>+</w:t>
      </w:r>
      <w:r w:rsidRPr="00765361">
        <w:rPr>
          <w:rFonts w:ascii="Times New Roman" w:hAnsi="Times New Roman" w:cs="Times New Roman"/>
          <w:sz w:val="24"/>
        </w:rPr>
        <w:t>, C</w:t>
      </w:r>
      <w:r w:rsidRPr="00765361">
        <w:rPr>
          <w:rFonts w:ascii="Times New Roman" w:hAnsi="Times New Roman" w:cs="Times New Roman"/>
          <w:sz w:val="24"/>
          <w:vertAlign w:val="subscript"/>
        </w:rPr>
        <w:t>47</w:t>
      </w:r>
      <w:r w:rsidRPr="00765361">
        <w:rPr>
          <w:rFonts w:ascii="Times New Roman" w:hAnsi="Times New Roman" w:cs="Times New Roman"/>
          <w:sz w:val="24"/>
        </w:rPr>
        <w:t>H</w:t>
      </w:r>
      <w:r w:rsidRPr="00765361">
        <w:rPr>
          <w:rFonts w:ascii="Times New Roman" w:hAnsi="Times New Roman" w:cs="Times New Roman"/>
          <w:sz w:val="24"/>
          <w:vertAlign w:val="subscript"/>
        </w:rPr>
        <w:t>38</w:t>
      </w:r>
      <w:r w:rsidRPr="00765361">
        <w:rPr>
          <w:rFonts w:ascii="Times New Roman" w:hAnsi="Times New Roman" w:cs="Times New Roman"/>
          <w:sz w:val="24"/>
        </w:rPr>
        <w:t>NO</w:t>
      </w:r>
      <w:r w:rsidRPr="00765361">
        <w:rPr>
          <w:rFonts w:ascii="Times New Roman" w:hAnsi="Times New Roman" w:cs="Times New Roman"/>
          <w:sz w:val="24"/>
          <w:vertAlign w:val="subscript"/>
        </w:rPr>
        <w:t>4</w:t>
      </w:r>
      <w:r w:rsidRPr="00765361">
        <w:rPr>
          <w:rFonts w:ascii="Times New Roman" w:hAnsi="Times New Roman" w:cs="Times New Roman"/>
          <w:sz w:val="24"/>
          <w:vertAlign w:val="superscript"/>
        </w:rPr>
        <w:t>+</w:t>
      </w:r>
      <w:r w:rsidRPr="00765361">
        <w:rPr>
          <w:rFonts w:ascii="Times New Roman" w:hAnsi="Times New Roman" w:cs="Times New Roman"/>
          <w:sz w:val="24"/>
          <w:lang w:bidi="en-US"/>
        </w:rPr>
        <w:t>:</w:t>
      </w:r>
      <w:r w:rsidRPr="00765361">
        <w:rPr>
          <w:rFonts w:ascii="Times New Roman" w:hAnsi="Times New Roman" w:cs="Times New Roman"/>
          <w:sz w:val="24"/>
        </w:rPr>
        <w:t xml:space="preserve"> 680.2</w:t>
      </w:r>
      <w:r>
        <w:rPr>
          <w:rFonts w:ascii="Times New Roman" w:hAnsi="Times New Roman" w:cs="Times New Roman"/>
          <w:sz w:val="24"/>
        </w:rPr>
        <w:t>795</w:t>
      </w:r>
      <w:r w:rsidRPr="00765361">
        <w:rPr>
          <w:rFonts w:ascii="Times New Roman" w:hAnsi="Times New Roman" w:cs="Times New Roman"/>
          <w:sz w:val="24"/>
        </w:rPr>
        <w:t>; found, 680.2801</w:t>
      </w:r>
      <w:r w:rsidRPr="00765361">
        <w:rPr>
          <w:rFonts w:ascii="Times New Roman" w:hAnsi="Times New Roman" w:cs="Times New Roman"/>
          <w:sz w:val="24"/>
          <w:lang w:bidi="en-US"/>
        </w:rPr>
        <w:t>.</w:t>
      </w:r>
    </w:p>
    <w:p w:rsidR="00416C71" w:rsidRPr="00765361" w:rsidRDefault="00416C71" w:rsidP="005241B9">
      <w:pPr>
        <w:spacing w:line="360" w:lineRule="auto"/>
        <w:rPr>
          <w:rFonts w:ascii="Times New Roman" w:hAnsi="Times New Roman" w:cs="Times New Roman"/>
          <w:sz w:val="24"/>
        </w:rPr>
      </w:pPr>
    </w:p>
    <w:p w:rsidR="00416C71" w:rsidRPr="00765361" w:rsidRDefault="00416C71" w:rsidP="005241B9">
      <w:pPr>
        <w:spacing w:line="360" w:lineRule="auto"/>
      </w:pPr>
      <w:r w:rsidRPr="00765361">
        <w:rPr>
          <w:noProof/>
        </w:rPr>
        <w:drawing>
          <wp:inline distT="0" distB="0" distL="0" distR="0" wp14:anchorId="7982221C" wp14:editId="72C20919">
            <wp:extent cx="5111905" cy="3553968"/>
            <wp:effectExtent l="0" t="0" r="0" b="889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118512" cy="3558562"/>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S56.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monomer </w:t>
      </w:r>
      <w:r w:rsidRPr="00F63835">
        <w:rPr>
          <w:rFonts w:ascii="Times New Roman" w:hAnsi="Times New Roman" w:cs="Times New Roman"/>
          <w:b/>
          <w:color w:val="000000" w:themeColor="text1"/>
          <w:sz w:val="24"/>
          <w:szCs w:val="24"/>
        </w:rPr>
        <w:t>M4</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pPr>
      <w:r w:rsidRPr="00765361">
        <w:rPr>
          <w:noProof/>
        </w:rPr>
        <w:drawing>
          <wp:inline distT="0" distB="0" distL="0" distR="0" wp14:anchorId="1063814A" wp14:editId="144E63EA">
            <wp:extent cx="4876800" cy="3399907"/>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881712" cy="3403331"/>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S57. </w:t>
      </w:r>
      <w:r w:rsidRPr="00765361">
        <w:rPr>
          <w:rFonts w:ascii="Times New Roman" w:hAnsi="Times New Roman" w:cs="Times New Roman"/>
          <w:color w:val="000000" w:themeColor="text1"/>
          <w:sz w:val="24"/>
          <w:szCs w:val="24"/>
          <w:vertAlign w:val="superscript"/>
        </w:rPr>
        <w:t>13</w:t>
      </w:r>
      <w:r w:rsidRPr="00765361">
        <w:rPr>
          <w:rFonts w:ascii="Times New Roman" w:hAnsi="Times New Roman" w:cs="Times New Roman"/>
          <w:color w:val="000000" w:themeColor="text1"/>
          <w:sz w:val="24"/>
          <w:szCs w:val="24"/>
        </w:rPr>
        <w:t>C NMR spectrum (</w:t>
      </w:r>
      <w:r w:rsidRPr="00765361">
        <w:rPr>
          <w:rFonts w:ascii="Times New Roman" w:eastAsia="宋体" w:hAnsi="Times New Roman" w:cs="Times New Roman"/>
          <w:color w:val="000000" w:themeColor="text1"/>
          <w:sz w:val="24"/>
          <w:szCs w:val="24"/>
        </w:rPr>
        <w:t>1</w:t>
      </w:r>
      <w:r w:rsidRPr="00765361">
        <w:rPr>
          <w:rFonts w:ascii="Times New Roman" w:hAnsi="Times New Roman" w:cs="Times New Roman"/>
          <w:color w:val="000000" w:themeColor="text1"/>
          <w:sz w:val="24"/>
          <w:szCs w:val="24"/>
        </w:rPr>
        <w:t>01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monomer </w:t>
      </w:r>
      <w:r w:rsidRPr="00F63835">
        <w:rPr>
          <w:rFonts w:ascii="Times New Roman" w:hAnsi="Times New Roman" w:cs="Times New Roman"/>
          <w:b/>
          <w:color w:val="000000" w:themeColor="text1"/>
          <w:sz w:val="24"/>
          <w:szCs w:val="24"/>
        </w:rPr>
        <w:t>M4</w:t>
      </w:r>
      <w:r w:rsidRPr="00765361">
        <w:rPr>
          <w:rFonts w:ascii="Times New Roman" w:hAnsi="Times New Roman" w:cs="Times New Roman"/>
          <w:color w:val="000000" w:themeColor="text1"/>
          <w:sz w:val="24"/>
          <w:szCs w:val="24"/>
          <w:lang w:bidi="en-US"/>
        </w:rPr>
        <w:t>.</w:t>
      </w:r>
    </w:p>
    <w:p w:rsidR="00416C71" w:rsidRPr="00765361" w:rsidRDefault="00416C71" w:rsidP="00AE1B63">
      <w:pPr>
        <w:spacing w:line="360" w:lineRule="auto"/>
        <w:rPr>
          <w:rFonts w:ascii="Times New Roman" w:hAnsi="Times New Roman" w:cs="Times New Roman"/>
          <w:sz w:val="24"/>
          <w:szCs w:val="24"/>
          <w:lang w:bidi="en-US"/>
        </w:rPr>
      </w:pPr>
    </w:p>
    <w:p w:rsidR="00416C71" w:rsidRPr="00765361" w:rsidRDefault="00416C71" w:rsidP="00C46754">
      <w:pPr>
        <w:pStyle w:val="ad"/>
        <w:rPr>
          <w:rFonts w:eastAsia="黑体"/>
          <w:szCs w:val="21"/>
        </w:rPr>
      </w:pPr>
      <w:r w:rsidRPr="00765361">
        <w:rPr>
          <w:rFonts w:eastAsia="MS Mincho"/>
          <w:noProof/>
          <w:szCs w:val="21"/>
        </w:rPr>
        <w:drawing>
          <wp:inline distT="0" distB="0" distL="0" distR="0" wp14:anchorId="5463BAB0" wp14:editId="1688E846">
            <wp:extent cx="5008880" cy="1050290"/>
            <wp:effectExtent l="0" t="0" r="127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008880" cy="1050290"/>
                    </a:xfrm>
                    <a:prstGeom prst="rect">
                      <a:avLst/>
                    </a:prstGeom>
                    <a:noFill/>
                    <a:ln>
                      <a:noFill/>
                    </a:ln>
                  </pic:spPr>
                </pic:pic>
              </a:graphicData>
            </a:graphic>
          </wp:inline>
        </w:drawing>
      </w:r>
    </w:p>
    <w:p w:rsidR="00416C71" w:rsidRPr="00765361" w:rsidRDefault="00416C71" w:rsidP="000F4905">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S58. </w:t>
      </w:r>
      <w:r w:rsidRPr="00765361">
        <w:rPr>
          <w:rFonts w:ascii="Times New Roman" w:hAnsi="Times New Roman" w:cs="Times New Roman"/>
          <w:color w:val="000000" w:themeColor="text1"/>
          <w:sz w:val="24"/>
          <w:szCs w:val="24"/>
        </w:rPr>
        <w:t xml:space="preserve">HRMS of monomer </w:t>
      </w:r>
      <w:r w:rsidRPr="00F63835">
        <w:rPr>
          <w:rFonts w:ascii="Times New Roman" w:hAnsi="Times New Roman" w:cs="Times New Roman"/>
          <w:b/>
          <w:color w:val="000000" w:themeColor="text1"/>
          <w:sz w:val="24"/>
          <w:szCs w:val="24"/>
        </w:rPr>
        <w:t>M4</w:t>
      </w:r>
      <w:r w:rsidRPr="00765361">
        <w:rPr>
          <w:rFonts w:ascii="Times New Roman" w:hAnsi="Times New Roman" w:cs="Times New Roman"/>
          <w:color w:val="000000" w:themeColor="text1"/>
          <w:sz w:val="24"/>
          <w:szCs w:val="24"/>
          <w:lang w:bidi="en-US"/>
        </w:rPr>
        <w:t>.</w:t>
      </w:r>
    </w:p>
    <w:bookmarkStart w:id="24" w:name="OLE_LINK16"/>
    <w:bookmarkStart w:id="25" w:name="OLE_LINK17"/>
    <w:p w:rsidR="00416C71" w:rsidRPr="00765361" w:rsidRDefault="00416C71" w:rsidP="00B125F1">
      <w:pPr>
        <w:pStyle w:val="a9"/>
        <w:spacing w:before="0" w:beforeAutospacing="0" w:after="0" w:afterAutospacing="0" w:line="360" w:lineRule="auto"/>
        <w:jc w:val="center"/>
      </w:pPr>
      <w:r>
        <w:object w:dxaOrig="14635" w:dyaOrig="7173">
          <v:shape id="_x0000_i1040" type="#_x0000_t75" style="width:414.75pt;height:203.65pt" o:ole="">
            <v:imagedata r:id="rId93" o:title=""/>
          </v:shape>
          <o:OLEObject Type="Embed" ProgID="ChemDraw.Document.6.0" ShapeID="_x0000_i1040" DrawAspect="Content" ObjectID="_1765818873" r:id="rId94"/>
        </w:object>
      </w:r>
      <w:bookmarkEnd w:id="24"/>
      <w:bookmarkEnd w:id="25"/>
    </w:p>
    <w:p w:rsidR="00416C71" w:rsidRPr="00765361" w:rsidRDefault="00416C71" w:rsidP="005241B9">
      <w:pPr>
        <w:pStyle w:val="Maintext"/>
        <w:spacing w:afterLines="100" w:after="312" w:line="360" w:lineRule="auto"/>
        <w:ind w:left="240" w:hangingChars="100" w:hanging="240"/>
        <w:rPr>
          <w:lang w:bidi="en-US"/>
        </w:rPr>
      </w:pPr>
      <w:r w:rsidRPr="00765361">
        <w:rPr>
          <w:b/>
          <w:lang w:bidi="en-US"/>
        </w:rPr>
        <w:t>Scheme S16</w:t>
      </w:r>
      <w:r w:rsidRPr="00765361">
        <w:rPr>
          <w:lang w:bidi="en-US"/>
        </w:rPr>
        <w:t xml:space="preserve">. Synthesis of </w:t>
      </w:r>
      <w:r w:rsidRPr="00765361">
        <w:rPr>
          <w:b/>
          <w:lang w:bidi="en-US"/>
        </w:rPr>
        <w:t>CN-HP[</w:t>
      </w:r>
      <w:r w:rsidRPr="00765361">
        <w:rPr>
          <w:b/>
          <w:i/>
          <w:lang w:bidi="en-US"/>
        </w:rPr>
        <w:t>n</w:t>
      </w:r>
      <w:r w:rsidRPr="00765361">
        <w:rPr>
          <w:b/>
          <w:lang w:bidi="en-US"/>
        </w:rPr>
        <w:t>]s</w:t>
      </w:r>
      <w:r w:rsidRPr="00765361">
        <w:rPr>
          <w:lang w:bidi="en-US"/>
        </w:rPr>
        <w:t>.</w:t>
      </w:r>
    </w:p>
    <w:p w:rsidR="00416C71" w:rsidRPr="00765361" w:rsidRDefault="00416C71" w:rsidP="006256B8">
      <w:pPr>
        <w:pStyle w:val="a9"/>
        <w:spacing w:before="0" w:beforeAutospacing="0" w:after="0" w:afterAutospacing="0" w:line="360" w:lineRule="auto"/>
        <w:jc w:val="both"/>
        <w:rPr>
          <w:rFonts w:ascii="Times New Roman" w:eastAsia="等线" w:hAnsi="Times New Roman" w:cs="Times New Roman"/>
          <w:color w:val="000000" w:themeColor="text1"/>
        </w:rPr>
      </w:pPr>
      <w:r w:rsidRPr="00555FF5">
        <w:rPr>
          <w:rFonts w:ascii="Times New Roman" w:eastAsia="等线" w:hAnsi="Times New Roman" w:cs="Times New Roman"/>
          <w:b/>
          <w:color w:val="000000" w:themeColor="text1"/>
        </w:rPr>
        <w:t>M4</w:t>
      </w:r>
      <w:r w:rsidRPr="00765361">
        <w:rPr>
          <w:rFonts w:ascii="Times New Roman" w:eastAsia="等线" w:hAnsi="Times New Roman" w:cs="Times New Roman"/>
          <w:color w:val="000000" w:themeColor="text1"/>
        </w:rPr>
        <w:t xml:space="preserve"> (0.20 g, 0.30 mmol) was dissolved in 100 mL 1, 2-dichloroethan</w:t>
      </w:r>
      <w:r>
        <w:rPr>
          <w:rFonts w:ascii="Times New Roman" w:eastAsia="等线" w:hAnsi="Times New Roman" w:cs="Times New Roman"/>
          <w:color w:val="000000" w:themeColor="text1"/>
        </w:rPr>
        <w:t>e and then paraformaldehyde (</w:t>
      </w:r>
      <w:r w:rsidRPr="00765361">
        <w:rPr>
          <w:rFonts w:ascii="Times New Roman" w:eastAsia="等线" w:hAnsi="Times New Roman" w:cs="Times New Roman"/>
          <w:color w:val="000000" w:themeColor="text1"/>
        </w:rPr>
        <w:t xml:space="preserve">22 </w:t>
      </w:r>
      <w:r>
        <w:rPr>
          <w:rFonts w:ascii="Times New Roman" w:eastAsia="等线" w:hAnsi="Times New Roman" w:cs="Times New Roman"/>
          <w:color w:val="000000" w:themeColor="text1"/>
        </w:rPr>
        <w:t>m</w:t>
      </w:r>
      <w:r w:rsidRPr="00765361">
        <w:rPr>
          <w:rFonts w:ascii="Times New Roman" w:eastAsia="等线" w:hAnsi="Times New Roman" w:cs="Times New Roman"/>
          <w:color w:val="000000" w:themeColor="text1"/>
        </w:rPr>
        <w:t xml:space="preserve">g, 0.73 mmol) was added. Subsequently, </w:t>
      </w:r>
      <w:r w:rsidRPr="00765361">
        <w:rPr>
          <w:rFonts w:ascii="Times New Roman" w:eastAsia="等线" w:hAnsi="Times New Roman" w:cs="Times New Roman"/>
          <w:color w:val="000000" w:themeColor="text1"/>
          <w:lang w:bidi="en-US"/>
        </w:rPr>
        <w:t>BF</w:t>
      </w:r>
      <w:r w:rsidRPr="00765361">
        <w:rPr>
          <w:rFonts w:ascii="Times New Roman" w:eastAsia="等线" w:hAnsi="Times New Roman" w:cs="Times New Roman"/>
          <w:color w:val="000000" w:themeColor="text1"/>
          <w:vertAlign w:val="subscript"/>
          <w:lang w:bidi="en-US"/>
        </w:rPr>
        <w:t>3</w:t>
      </w:r>
      <w:r w:rsidRPr="00765361">
        <w:rPr>
          <w:rFonts w:ascii="Times New Roman" w:eastAsia="等线" w:hAnsi="Times New Roman" w:cs="Times New Roman"/>
          <w:color w:val="000000" w:themeColor="text1"/>
          <w:lang w:bidi="en-US"/>
        </w:rPr>
        <w:sym w:font="Symbol" w:char="F0D7"/>
      </w:r>
      <w:r w:rsidRPr="00765361">
        <w:rPr>
          <w:rFonts w:ascii="Times New Roman" w:eastAsia="等线" w:hAnsi="Times New Roman" w:cs="Times New Roman"/>
          <w:color w:val="000000" w:themeColor="text1"/>
          <w:lang w:bidi="en-US"/>
        </w:rPr>
        <w:t>Et</w:t>
      </w:r>
      <w:r w:rsidRPr="00765361">
        <w:rPr>
          <w:rFonts w:ascii="Times New Roman" w:eastAsia="等线" w:hAnsi="Times New Roman" w:cs="Times New Roman"/>
          <w:color w:val="000000" w:themeColor="text1"/>
          <w:vertAlign w:val="subscript"/>
          <w:lang w:bidi="en-US"/>
        </w:rPr>
        <w:t>2</w:t>
      </w:r>
      <w:r w:rsidRPr="00765361">
        <w:rPr>
          <w:rFonts w:ascii="Times New Roman" w:eastAsia="等线" w:hAnsi="Times New Roman" w:cs="Times New Roman"/>
          <w:color w:val="000000" w:themeColor="text1"/>
          <w:lang w:bidi="en-US"/>
        </w:rPr>
        <w:t>O</w:t>
      </w:r>
      <w:r w:rsidRPr="00765361">
        <w:rPr>
          <w:rFonts w:ascii="Times New Roman" w:eastAsia="等线" w:hAnsi="Times New Roman" w:cs="Times New Roman"/>
          <w:color w:val="000000" w:themeColor="text1"/>
        </w:rPr>
        <w:t xml:space="preserve"> (0.20 mL, 1.6 mmol) was dropped into and the mixture was stirred at room temperature for 70 minutes. </w:t>
      </w:r>
      <w:r>
        <w:rPr>
          <w:rFonts w:ascii="Times New Roman" w:eastAsia="等线" w:hAnsi="Times New Roman" w:cs="Times New Roman"/>
          <w:color w:val="000000" w:themeColor="text1"/>
        </w:rPr>
        <w:t>I</w:t>
      </w:r>
      <w:r w:rsidRPr="00765361">
        <w:rPr>
          <w:rFonts w:ascii="Times New Roman" w:eastAsia="等线" w:hAnsi="Times New Roman" w:cs="Times New Roman"/>
          <w:color w:val="000000" w:themeColor="text1"/>
        </w:rPr>
        <w:t>t was quenched with saturated NaHCO</w:t>
      </w:r>
      <w:r w:rsidRPr="00765361">
        <w:rPr>
          <w:rFonts w:ascii="Times New Roman" w:eastAsia="等线" w:hAnsi="Times New Roman" w:cs="Times New Roman"/>
          <w:color w:val="000000" w:themeColor="text1"/>
          <w:vertAlign w:val="subscript"/>
        </w:rPr>
        <w:t>3</w:t>
      </w:r>
      <w:r w:rsidRPr="00765361">
        <w:rPr>
          <w:rFonts w:ascii="Times New Roman" w:eastAsia="等线" w:hAnsi="Times New Roman" w:cs="Times New Roman"/>
          <w:color w:val="000000" w:themeColor="text1"/>
        </w:rPr>
        <w:t xml:space="preserve"> solution, extracted with dichloromethane and water to obtain the organic layer. Then the organic layer was dried with anhydrous Na</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SO</w:t>
      </w:r>
      <w:r w:rsidRPr="00765361">
        <w:rPr>
          <w:rFonts w:ascii="Times New Roman" w:eastAsia="等线" w:hAnsi="Times New Roman" w:cs="Times New Roman"/>
          <w:color w:val="000000" w:themeColor="text1"/>
          <w:vertAlign w:val="subscript"/>
        </w:rPr>
        <w:t>4</w:t>
      </w:r>
      <w:r w:rsidRPr="00765361">
        <w:rPr>
          <w:rFonts w:ascii="Times New Roman" w:eastAsia="等线" w:hAnsi="Times New Roman" w:cs="Times New Roman"/>
          <w:color w:val="000000" w:themeColor="text1"/>
        </w:rPr>
        <w:t>, the solvent was removed under vacuum and the residue was purified by column chromatography (silica gel, eluent: CH</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Cl</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 xml:space="preserve">) to afford </w:t>
      </w:r>
      <w:r w:rsidRPr="00765361">
        <w:rPr>
          <w:rFonts w:ascii="Times New Roman" w:eastAsia="等线" w:hAnsi="Times New Roman" w:cs="Times New Roman"/>
          <w:b/>
          <w:color w:val="000000" w:themeColor="text1"/>
        </w:rPr>
        <w:t>CN-</w:t>
      </w:r>
      <w:r w:rsidRPr="00765361">
        <w:rPr>
          <w:rFonts w:ascii="Times New Roman" w:eastAsiaTheme="minorEastAsia" w:hAnsi="Times New Roman" w:cs="Times New Roman"/>
          <w:b/>
        </w:rPr>
        <w:t>HP[3]</w:t>
      </w:r>
      <w:r>
        <w:rPr>
          <w:rFonts w:ascii="Times New Roman" w:eastAsia="等线" w:hAnsi="Times New Roman" w:cs="Times New Roman"/>
          <w:color w:val="000000" w:themeColor="text1"/>
        </w:rPr>
        <w:t xml:space="preserve"> (31 mg, 15</w:t>
      </w:r>
      <w:r w:rsidRPr="00765361">
        <w:rPr>
          <w:rFonts w:ascii="Times New Roman" w:eastAsia="等线" w:hAnsi="Times New Roman" w:cs="Times New Roman"/>
          <w:color w:val="000000" w:themeColor="text1"/>
        </w:rPr>
        <w:t xml:space="preserve">%) and </w:t>
      </w:r>
      <w:r w:rsidRPr="00765361">
        <w:rPr>
          <w:rFonts w:ascii="Times New Roman" w:eastAsia="等线" w:hAnsi="Times New Roman" w:cs="Times New Roman"/>
          <w:b/>
          <w:color w:val="000000" w:themeColor="text1"/>
        </w:rPr>
        <w:t>CN-</w:t>
      </w:r>
      <w:r w:rsidRPr="00765361">
        <w:rPr>
          <w:rFonts w:ascii="Times New Roman" w:eastAsiaTheme="minorEastAsia" w:hAnsi="Times New Roman" w:cs="Times New Roman"/>
          <w:b/>
        </w:rPr>
        <w:t xml:space="preserve">HP[4] </w:t>
      </w:r>
      <w:r>
        <w:rPr>
          <w:rFonts w:ascii="Times New Roman" w:eastAsia="等线" w:hAnsi="Times New Roman" w:cs="Times New Roman"/>
          <w:color w:val="000000" w:themeColor="text1"/>
        </w:rPr>
        <w:t>(17 mg, 8</w:t>
      </w:r>
      <w:r w:rsidRPr="00765361">
        <w:rPr>
          <w:rFonts w:ascii="Times New Roman" w:eastAsia="等线" w:hAnsi="Times New Roman" w:cs="Times New Roman"/>
          <w:color w:val="000000" w:themeColor="text1"/>
        </w:rPr>
        <w:t>%) as white powder.</w:t>
      </w:r>
    </w:p>
    <w:p w:rsidR="00416C71" w:rsidRPr="00765361" w:rsidRDefault="00416C71" w:rsidP="005241B9">
      <w:pPr>
        <w:spacing w:line="360" w:lineRule="auto"/>
        <w:rPr>
          <w:rFonts w:ascii="Times New Roman" w:hAnsi="Times New Roman" w:cs="Times New Roman"/>
          <w:sz w:val="24"/>
        </w:rPr>
      </w:pPr>
      <w:r w:rsidRPr="00765361">
        <w:rPr>
          <w:rFonts w:ascii="Times New Roman" w:hAnsi="Times New Roman" w:cs="Times New Roman"/>
          <w:b/>
          <w:bCs/>
          <w:sz w:val="24"/>
        </w:rPr>
        <w:t>CN-HP[3]</w:t>
      </w:r>
      <w:r w:rsidRPr="00765361">
        <w:rPr>
          <w:rFonts w:ascii="Times New Roman" w:hAnsi="Times New Roman" w:cs="Times New Roman"/>
          <w:bCs/>
          <w:sz w:val="24"/>
        </w:rPr>
        <w:t xml:space="preserve">: m. p, &gt;320 </w:t>
      </w:r>
      <w:r w:rsidRPr="00765361">
        <w:rPr>
          <w:rFonts w:ascii="Times New Roman" w:hAnsi="Times New Roman" w:cs="Times New Roman"/>
          <w:bCs/>
          <w:sz w:val="24"/>
          <w:vertAlign w:val="superscript"/>
        </w:rPr>
        <w:t>o</w:t>
      </w:r>
      <w:r w:rsidRPr="00765361">
        <w:rPr>
          <w:rFonts w:ascii="Times New Roman" w:hAnsi="Times New Roman" w:cs="Times New Roman"/>
          <w:bCs/>
          <w:sz w:val="24"/>
        </w:rPr>
        <w:t xml:space="preserve">C. </w:t>
      </w:r>
      <w:r w:rsidRPr="00765361">
        <w:rPr>
          <w:rFonts w:ascii="Times New Roman" w:hAnsi="Times New Roman" w:cs="Times New Roman"/>
          <w:sz w:val="24"/>
          <w:vertAlign w:val="superscript"/>
        </w:rPr>
        <w:t>1</w:t>
      </w:r>
      <w:r w:rsidRPr="00765361">
        <w:rPr>
          <w:rFonts w:ascii="Times New Roman" w:hAnsi="Times New Roman" w:cs="Times New Roman"/>
          <w:sz w:val="24"/>
        </w:rPr>
        <w:t>H NMR (400MHz, CDCl</w:t>
      </w:r>
      <w:r w:rsidRPr="00765361">
        <w:rPr>
          <w:rFonts w:ascii="Times New Roman" w:hAnsi="Times New Roman" w:cs="Times New Roman"/>
          <w:sz w:val="24"/>
          <w:vertAlign w:val="subscript"/>
        </w:rPr>
        <w:t>3</w:t>
      </w:r>
      <w:r w:rsidRPr="00765361">
        <w:rPr>
          <w:rFonts w:ascii="Times New Roman" w:hAnsi="Times New Roman" w:cs="Times New Roman"/>
          <w:sz w:val="24"/>
        </w:rPr>
        <w:t xml:space="preserve">) </w:t>
      </w:r>
      <w:r w:rsidRPr="00765361">
        <w:rPr>
          <w:rFonts w:ascii="Times New Roman" w:hAnsi="Times New Roman" w:cs="Times New Roman"/>
          <w:i/>
          <w:iCs/>
          <w:sz w:val="24"/>
        </w:rPr>
        <w:t>δ</w:t>
      </w:r>
      <w:r w:rsidRPr="00765361">
        <w:rPr>
          <w:rFonts w:ascii="Times New Roman" w:hAnsi="Times New Roman" w:cs="Times New Roman"/>
          <w:sz w:val="24"/>
        </w:rPr>
        <w:t xml:space="preserve"> 8.12 (d, </w:t>
      </w:r>
      <w:r w:rsidRPr="00765361">
        <w:rPr>
          <w:rFonts w:ascii="Times New Roman" w:hAnsi="Times New Roman" w:cs="Times New Roman"/>
          <w:i/>
          <w:sz w:val="24"/>
        </w:rPr>
        <w:t>J</w:t>
      </w:r>
      <w:r w:rsidRPr="00765361">
        <w:rPr>
          <w:rFonts w:ascii="Times New Roman" w:hAnsi="Times New Roman" w:cs="Times New Roman"/>
          <w:sz w:val="24"/>
        </w:rPr>
        <w:t xml:space="preserve"> = 1.6 Hz, 3H), 7.91 (d, </w:t>
      </w:r>
      <w:r w:rsidRPr="00765361">
        <w:rPr>
          <w:rFonts w:ascii="Times New Roman" w:hAnsi="Times New Roman" w:cs="Times New Roman"/>
          <w:i/>
          <w:sz w:val="24"/>
        </w:rPr>
        <w:t>J</w:t>
      </w:r>
      <w:r w:rsidRPr="00765361">
        <w:rPr>
          <w:rFonts w:ascii="Times New Roman" w:hAnsi="Times New Roman" w:cs="Times New Roman"/>
          <w:sz w:val="24"/>
        </w:rPr>
        <w:t xml:space="preserve"> = 1.7 Hz, 6H), 7.80 - 7.67 (m, 48H), 6.96 (s, 6H), 6.93 (s, 6H) 4.08 (s, 6H), 3.91 (s, 18H), 3.75 (s, 18H).</w:t>
      </w:r>
      <w:r w:rsidRPr="00765361">
        <w:rPr>
          <w:rFonts w:ascii="Times New Roman" w:hAnsi="Times New Roman" w:cs="Times New Roman"/>
          <w:sz w:val="24"/>
          <w:vertAlign w:val="superscript"/>
          <w:lang w:bidi="en-US"/>
        </w:rPr>
        <w:t xml:space="preserve"> 13</w:t>
      </w:r>
      <w:r w:rsidRPr="00765361">
        <w:rPr>
          <w:rFonts w:ascii="Times New Roman" w:hAnsi="Times New Roman" w:cs="Times New Roman"/>
          <w:sz w:val="24"/>
          <w:lang w:bidi="en-US"/>
        </w:rPr>
        <w:t xml:space="preserve">C NMR (101 MHz, </w:t>
      </w:r>
      <w:r w:rsidRPr="00765361">
        <w:rPr>
          <w:rFonts w:ascii="Times New Roman" w:hAnsi="Times New Roman" w:cs="Times New Roman"/>
          <w:sz w:val="24"/>
        </w:rPr>
        <w:t>CDCl</w:t>
      </w:r>
      <w:r w:rsidRPr="00765361">
        <w:rPr>
          <w:rFonts w:ascii="Times New Roman" w:hAnsi="Times New Roman" w:cs="Times New Roman"/>
          <w:sz w:val="24"/>
          <w:vertAlign w:val="subscript"/>
        </w:rPr>
        <w:t>3</w:t>
      </w:r>
      <w:r w:rsidRPr="00765361">
        <w:rPr>
          <w:rFonts w:ascii="Times New Roman" w:hAnsi="Times New Roman" w:cs="Times New Roman"/>
          <w:sz w:val="24"/>
          <w:lang w:bidi="en-US"/>
        </w:rPr>
        <w:t xml:space="preserve">) </w:t>
      </w:r>
      <w:r w:rsidRPr="00765361">
        <w:rPr>
          <w:rFonts w:ascii="Times New Roman" w:hAnsi="Times New Roman" w:cs="Times New Roman"/>
          <w:i/>
          <w:iCs/>
          <w:sz w:val="24"/>
        </w:rPr>
        <w:t xml:space="preserve">δ </w:t>
      </w:r>
      <w:r w:rsidRPr="00765361">
        <w:rPr>
          <w:rFonts w:ascii="Times New Roman" w:hAnsi="Times New Roman" w:cs="Times New Roman"/>
          <w:sz w:val="24"/>
          <w:szCs w:val="24"/>
        </w:rPr>
        <w:t>152.06, 150.69, 142.81, 141.42, 138.83, 138.37, 137.85, 130.42, 130.15, 129.72, 129.64, 129.20, 128.63, 127.95, 127.74, 126.91, 119.00, 115.23, 113.82, 113.64, 113.60, 56.64, 56.41, 30.23.</w:t>
      </w:r>
      <w:r w:rsidRPr="00765361">
        <w:rPr>
          <w:rFonts w:ascii="Times New Roman" w:hAnsi="Times New Roman" w:cs="Times New Roman"/>
          <w:sz w:val="24"/>
          <w:lang w:bidi="en-US"/>
        </w:rPr>
        <w:t xml:space="preserve"> HRMS (</w:t>
      </w:r>
      <w:r w:rsidRPr="00765361">
        <w:rPr>
          <w:rFonts w:ascii="Times New Roman" w:hAnsi="Times New Roman" w:cs="Times New Roman"/>
          <w:sz w:val="24"/>
          <w:szCs w:val="24"/>
          <w:lang w:bidi="en-US"/>
        </w:rPr>
        <w:t>MALDI</w:t>
      </w:r>
      <w:r w:rsidRPr="00765361">
        <w:rPr>
          <w:rFonts w:ascii="Times New Roman" w:hAnsi="Times New Roman" w:cs="Times New Roman"/>
          <w:sz w:val="24"/>
          <w:lang w:bidi="en-US"/>
        </w:rPr>
        <w:t xml:space="preserve">; m/z): </w:t>
      </w:r>
      <w:r w:rsidRPr="00765361">
        <w:rPr>
          <w:rFonts w:ascii="Times New Roman" w:hAnsi="Times New Roman" w:cs="Times New Roman"/>
          <w:sz w:val="24"/>
        </w:rPr>
        <w:t>calcd. For [M]</w:t>
      </w:r>
      <w:r w:rsidRPr="00765361">
        <w:rPr>
          <w:rFonts w:ascii="Times New Roman" w:hAnsi="Times New Roman" w:cs="Times New Roman"/>
          <w:sz w:val="24"/>
          <w:vertAlign w:val="superscript"/>
        </w:rPr>
        <w:t>+</w:t>
      </w:r>
      <w:r w:rsidRPr="00765361">
        <w:rPr>
          <w:rFonts w:ascii="Times New Roman" w:hAnsi="Times New Roman" w:cs="Times New Roman"/>
          <w:sz w:val="24"/>
        </w:rPr>
        <w:t>, C</w:t>
      </w:r>
      <w:r w:rsidRPr="00765361">
        <w:rPr>
          <w:rFonts w:ascii="Times New Roman" w:hAnsi="Times New Roman" w:cs="Times New Roman"/>
          <w:sz w:val="24"/>
          <w:vertAlign w:val="subscript"/>
        </w:rPr>
        <w:t>144</w:t>
      </w:r>
      <w:r w:rsidRPr="00765361">
        <w:rPr>
          <w:rFonts w:ascii="Times New Roman" w:hAnsi="Times New Roman" w:cs="Times New Roman"/>
          <w:sz w:val="24"/>
        </w:rPr>
        <w:t>H</w:t>
      </w:r>
      <w:r w:rsidRPr="00765361">
        <w:rPr>
          <w:rFonts w:ascii="Times New Roman" w:hAnsi="Times New Roman" w:cs="Times New Roman"/>
          <w:sz w:val="24"/>
          <w:vertAlign w:val="subscript"/>
        </w:rPr>
        <w:t>111</w:t>
      </w:r>
      <w:r w:rsidRPr="00765361">
        <w:rPr>
          <w:rFonts w:ascii="Times New Roman" w:hAnsi="Times New Roman" w:cs="Times New Roman"/>
          <w:sz w:val="24"/>
        </w:rPr>
        <w:t>N</w:t>
      </w:r>
      <w:r w:rsidRPr="00765361">
        <w:rPr>
          <w:rFonts w:ascii="Times New Roman" w:hAnsi="Times New Roman" w:cs="Times New Roman"/>
          <w:sz w:val="24"/>
          <w:vertAlign w:val="subscript"/>
        </w:rPr>
        <w:t>3</w:t>
      </w:r>
      <w:r w:rsidRPr="00765361">
        <w:rPr>
          <w:rFonts w:ascii="Times New Roman" w:hAnsi="Times New Roman" w:cs="Times New Roman"/>
          <w:sz w:val="24"/>
        </w:rPr>
        <w:t>O</w:t>
      </w:r>
      <w:r w:rsidRPr="00765361">
        <w:rPr>
          <w:rFonts w:ascii="Times New Roman" w:hAnsi="Times New Roman" w:cs="Times New Roman"/>
          <w:sz w:val="24"/>
          <w:vertAlign w:val="subscript"/>
        </w:rPr>
        <w:t>12</w:t>
      </w:r>
      <w:r w:rsidRPr="00765361">
        <w:rPr>
          <w:rFonts w:ascii="Times New Roman" w:hAnsi="Times New Roman" w:cs="Times New Roman"/>
          <w:sz w:val="24"/>
          <w:vertAlign w:val="superscript"/>
        </w:rPr>
        <w:t>+</w:t>
      </w:r>
      <w:r w:rsidRPr="00765361">
        <w:rPr>
          <w:rFonts w:ascii="Times New Roman" w:hAnsi="Times New Roman" w:cs="Times New Roman"/>
          <w:sz w:val="24"/>
        </w:rPr>
        <w:t xml:space="preserve">, 2074.8201; found, 2074.8189. </w:t>
      </w:r>
    </w:p>
    <w:p w:rsidR="00416C71" w:rsidRPr="00765361" w:rsidRDefault="00416C71" w:rsidP="005241B9">
      <w:pPr>
        <w:spacing w:line="360" w:lineRule="auto"/>
        <w:rPr>
          <w:rFonts w:ascii="Times New Roman" w:hAnsi="Times New Roman" w:cs="Times New Roman"/>
          <w:sz w:val="24"/>
          <w:szCs w:val="24"/>
        </w:rPr>
      </w:pPr>
      <w:r w:rsidRPr="00765361">
        <w:rPr>
          <w:rFonts w:ascii="Times New Roman" w:hAnsi="Times New Roman" w:cs="Times New Roman"/>
          <w:b/>
          <w:bCs/>
          <w:sz w:val="24"/>
        </w:rPr>
        <w:t>CN-HP[4]</w:t>
      </w:r>
      <w:r w:rsidRPr="00765361">
        <w:rPr>
          <w:rFonts w:ascii="Times New Roman" w:hAnsi="Times New Roman" w:cs="Times New Roman"/>
          <w:bCs/>
          <w:sz w:val="24"/>
        </w:rPr>
        <w:t>:</w:t>
      </w:r>
      <w:r w:rsidRPr="00765361">
        <w:rPr>
          <w:rFonts w:ascii="Times New Roman" w:hAnsi="Times New Roman" w:cs="Times New Roman"/>
          <w:sz w:val="24"/>
        </w:rPr>
        <w:t xml:space="preserve"> </w:t>
      </w:r>
      <w:r w:rsidRPr="00765361">
        <w:rPr>
          <w:rFonts w:ascii="Times New Roman" w:hAnsi="Times New Roman" w:cs="Times New Roman"/>
          <w:bCs/>
          <w:sz w:val="24"/>
        </w:rPr>
        <w:t xml:space="preserve">m. p &gt;320 </w:t>
      </w:r>
      <w:r w:rsidRPr="00765361">
        <w:rPr>
          <w:rFonts w:ascii="Times New Roman" w:hAnsi="Times New Roman" w:cs="Times New Roman"/>
          <w:bCs/>
          <w:sz w:val="24"/>
          <w:vertAlign w:val="superscript"/>
        </w:rPr>
        <w:t>o</w:t>
      </w:r>
      <w:r w:rsidRPr="00765361">
        <w:rPr>
          <w:rFonts w:ascii="Times New Roman" w:hAnsi="Times New Roman" w:cs="Times New Roman"/>
          <w:bCs/>
          <w:sz w:val="24"/>
        </w:rPr>
        <w:t>C</w:t>
      </w:r>
      <w:r w:rsidRPr="00765361">
        <w:rPr>
          <w:rFonts w:ascii="Times New Roman" w:hAnsi="Times New Roman" w:cs="Times New Roman"/>
          <w:b/>
          <w:bCs/>
          <w:sz w:val="24"/>
        </w:rPr>
        <w:t>, ,</w:t>
      </w:r>
      <w:r w:rsidRPr="00765361">
        <w:rPr>
          <w:rFonts w:ascii="Times New Roman" w:hAnsi="Times New Roman" w:cs="Times New Roman"/>
          <w:sz w:val="24"/>
          <w:vertAlign w:val="superscript"/>
        </w:rPr>
        <w:t>1</w:t>
      </w:r>
      <w:r w:rsidRPr="00765361">
        <w:rPr>
          <w:rFonts w:ascii="Times New Roman" w:hAnsi="Times New Roman" w:cs="Times New Roman"/>
          <w:sz w:val="24"/>
        </w:rPr>
        <w:t>H NMR (400 MHz, CDCl</w:t>
      </w:r>
      <w:r w:rsidRPr="00765361">
        <w:rPr>
          <w:rFonts w:ascii="Times New Roman" w:hAnsi="Times New Roman" w:cs="Times New Roman"/>
          <w:sz w:val="24"/>
          <w:vertAlign w:val="subscript"/>
        </w:rPr>
        <w:t>3</w:t>
      </w:r>
      <w:r w:rsidRPr="00765361">
        <w:rPr>
          <w:rFonts w:ascii="Times New Roman" w:hAnsi="Times New Roman" w:cs="Times New Roman"/>
          <w:sz w:val="24"/>
        </w:rPr>
        <w:t>)</w:t>
      </w:r>
      <w:r w:rsidRPr="00765361">
        <w:rPr>
          <w:rFonts w:ascii="Times New Roman" w:hAnsi="Times New Roman" w:cs="Times New Roman"/>
          <w:i/>
          <w:iCs/>
          <w:sz w:val="24"/>
          <w:szCs w:val="24"/>
        </w:rPr>
        <w:t xml:space="preserve"> δ</w:t>
      </w:r>
      <w:r w:rsidRPr="00765361">
        <w:rPr>
          <w:rFonts w:ascii="Times New Roman" w:hAnsi="Times New Roman" w:cs="Times New Roman"/>
          <w:sz w:val="24"/>
          <w:szCs w:val="24"/>
        </w:rPr>
        <w:t xml:space="preserve"> 8.12 (</w:t>
      </w:r>
      <w:r w:rsidRPr="00765361">
        <w:rPr>
          <w:rFonts w:ascii="Times New Roman" w:hAnsi="Times New Roman" w:cs="Times New Roman"/>
          <w:sz w:val="24"/>
        </w:rPr>
        <w:t>s, 4H</w:t>
      </w:r>
      <w:r w:rsidRPr="00765361">
        <w:rPr>
          <w:rFonts w:ascii="Times New Roman" w:hAnsi="Times New Roman" w:cs="Times New Roman"/>
          <w:sz w:val="24"/>
          <w:szCs w:val="24"/>
        </w:rPr>
        <w:t xml:space="preserve">), 7.91 (d, </w:t>
      </w:r>
      <w:r w:rsidRPr="00765361">
        <w:rPr>
          <w:rFonts w:ascii="Times New Roman" w:hAnsi="Times New Roman" w:cs="Times New Roman"/>
          <w:i/>
          <w:iCs/>
          <w:sz w:val="24"/>
          <w:szCs w:val="24"/>
        </w:rPr>
        <w:t>J</w:t>
      </w:r>
      <w:r w:rsidRPr="00765361">
        <w:rPr>
          <w:rFonts w:ascii="Times New Roman" w:hAnsi="Times New Roman" w:cs="Times New Roman"/>
          <w:sz w:val="24"/>
          <w:szCs w:val="24"/>
        </w:rPr>
        <w:t xml:space="preserve"> = 1.5 Hz, 8H), 7.87 - 7.61 (m, 64H), 6.97 (s, 8H), 6.93 (s, 8H), 4.09 (s, 8H), 3.91 (s, 24H), 3.76 (s, 24H).</w:t>
      </w:r>
      <w:r w:rsidRPr="00765361">
        <w:rPr>
          <w:rFonts w:ascii="Times New Roman" w:hAnsi="Times New Roman" w:cs="Times New Roman"/>
          <w:sz w:val="24"/>
          <w:szCs w:val="24"/>
          <w:vertAlign w:val="superscript"/>
        </w:rPr>
        <w:t xml:space="preserve"> 13</w:t>
      </w:r>
      <w:r w:rsidRPr="00765361">
        <w:rPr>
          <w:rFonts w:ascii="Times New Roman" w:hAnsi="Times New Roman" w:cs="Times New Roman"/>
          <w:sz w:val="24"/>
          <w:szCs w:val="24"/>
        </w:rPr>
        <w:t>C NMR (101 MHz, CDCl</w:t>
      </w:r>
      <w:r w:rsidRPr="00765361">
        <w:rPr>
          <w:rFonts w:ascii="Times New Roman" w:hAnsi="Times New Roman" w:cs="Times New Roman"/>
          <w:sz w:val="24"/>
          <w:szCs w:val="24"/>
          <w:vertAlign w:val="subscript"/>
        </w:rPr>
        <w:t>3</w:t>
      </w:r>
      <w:r w:rsidRPr="00765361">
        <w:rPr>
          <w:rFonts w:ascii="Times New Roman" w:hAnsi="Times New Roman" w:cs="Times New Roman"/>
          <w:sz w:val="24"/>
          <w:szCs w:val="24"/>
        </w:rPr>
        <w:t xml:space="preserve">) </w:t>
      </w:r>
      <w:r w:rsidRPr="00765361">
        <w:rPr>
          <w:rFonts w:ascii="Times New Roman" w:hAnsi="Times New Roman" w:cs="Times New Roman"/>
          <w:i/>
          <w:sz w:val="24"/>
          <w:szCs w:val="24"/>
        </w:rPr>
        <w:t>δ</w:t>
      </w:r>
      <w:r w:rsidRPr="00765361">
        <w:rPr>
          <w:rFonts w:ascii="Times New Roman" w:hAnsi="Times New Roman" w:cs="Times New Roman"/>
          <w:sz w:val="24"/>
          <w:szCs w:val="24"/>
        </w:rPr>
        <w:t xml:space="preserve"> 152.00, 150.62, 142.51, 141.01, 139.00, 138.65, 138.20, 137.79, 130.12, 129.60, 128.61, 127.85, 127.79, 126.91, 115.12, 113.54, 56.61, 56.37, 32.08.</w:t>
      </w:r>
      <w:r w:rsidRPr="00765361">
        <w:rPr>
          <w:rFonts w:ascii="Times New Roman" w:hAnsi="Times New Roman" w:cs="Times New Roman"/>
          <w:b/>
          <w:bCs/>
          <w:sz w:val="24"/>
          <w:szCs w:val="24"/>
        </w:rPr>
        <w:t xml:space="preserve"> </w:t>
      </w:r>
      <w:r w:rsidRPr="00765361">
        <w:rPr>
          <w:rFonts w:ascii="Times New Roman" w:hAnsi="Times New Roman" w:cs="Times New Roman"/>
          <w:sz w:val="24"/>
          <w:szCs w:val="24"/>
          <w:lang w:bidi="en-US"/>
        </w:rPr>
        <w:t xml:space="preserve">HRMS (MALDI; m/z): </w:t>
      </w:r>
      <w:r w:rsidRPr="00765361">
        <w:rPr>
          <w:rFonts w:ascii="Times New Roman" w:hAnsi="Times New Roman" w:cs="Times New Roman"/>
          <w:sz w:val="24"/>
          <w:szCs w:val="24"/>
        </w:rPr>
        <w:t>calcd. for [M]</w:t>
      </w:r>
      <w:r w:rsidRPr="00765361">
        <w:rPr>
          <w:rFonts w:ascii="Times New Roman" w:hAnsi="Times New Roman" w:cs="Times New Roman"/>
          <w:sz w:val="24"/>
          <w:szCs w:val="24"/>
          <w:vertAlign w:val="superscript"/>
        </w:rPr>
        <w:t>+</w:t>
      </w:r>
      <w:r w:rsidRPr="00765361">
        <w:rPr>
          <w:rFonts w:ascii="Times New Roman" w:hAnsi="Times New Roman" w:cs="Times New Roman"/>
          <w:sz w:val="24"/>
          <w:szCs w:val="24"/>
        </w:rPr>
        <w:t>, C</w:t>
      </w:r>
      <w:r w:rsidRPr="00765361">
        <w:rPr>
          <w:rFonts w:ascii="Times New Roman" w:hAnsi="Times New Roman" w:cs="Times New Roman"/>
          <w:sz w:val="24"/>
          <w:szCs w:val="24"/>
          <w:vertAlign w:val="subscript"/>
        </w:rPr>
        <w:t>192</w:t>
      </w:r>
      <w:r w:rsidRPr="00765361">
        <w:rPr>
          <w:rFonts w:ascii="Times New Roman" w:hAnsi="Times New Roman" w:cs="Times New Roman"/>
          <w:sz w:val="24"/>
          <w:szCs w:val="24"/>
        </w:rPr>
        <w:t>H</w:t>
      </w:r>
      <w:r w:rsidRPr="00765361">
        <w:rPr>
          <w:rFonts w:ascii="Times New Roman" w:hAnsi="Times New Roman" w:cs="Times New Roman"/>
          <w:sz w:val="24"/>
          <w:szCs w:val="24"/>
          <w:vertAlign w:val="subscript"/>
        </w:rPr>
        <w:t>148</w:t>
      </w:r>
      <w:r w:rsidRPr="00765361">
        <w:rPr>
          <w:rFonts w:ascii="Times New Roman" w:hAnsi="Times New Roman" w:cs="Times New Roman"/>
          <w:sz w:val="24"/>
          <w:szCs w:val="24"/>
        </w:rPr>
        <w:t>N</w:t>
      </w:r>
      <w:r w:rsidRPr="00765361">
        <w:rPr>
          <w:rFonts w:ascii="Times New Roman" w:hAnsi="Times New Roman" w:cs="Times New Roman"/>
          <w:sz w:val="24"/>
          <w:szCs w:val="24"/>
          <w:vertAlign w:val="subscript"/>
        </w:rPr>
        <w:t>4</w:t>
      </w:r>
      <w:r w:rsidRPr="00765361">
        <w:rPr>
          <w:rFonts w:ascii="Times New Roman" w:hAnsi="Times New Roman" w:cs="Times New Roman"/>
          <w:sz w:val="24"/>
          <w:szCs w:val="24"/>
        </w:rPr>
        <w:t>O</w:t>
      </w:r>
      <w:r w:rsidRPr="00765361">
        <w:rPr>
          <w:rFonts w:ascii="Times New Roman" w:hAnsi="Times New Roman" w:cs="Times New Roman"/>
          <w:sz w:val="24"/>
          <w:szCs w:val="24"/>
          <w:vertAlign w:val="subscript"/>
        </w:rPr>
        <w:t>16</w:t>
      </w:r>
      <w:r w:rsidRPr="00765361">
        <w:rPr>
          <w:rFonts w:ascii="Times New Roman" w:hAnsi="Times New Roman" w:cs="Times New Roman"/>
          <w:sz w:val="24"/>
          <w:szCs w:val="24"/>
          <w:vertAlign w:val="superscript"/>
        </w:rPr>
        <w:t>+</w:t>
      </w:r>
      <w:r w:rsidRPr="00765361">
        <w:rPr>
          <w:rFonts w:ascii="Times New Roman" w:hAnsi="Times New Roman" w:cs="Times New Roman"/>
          <w:sz w:val="24"/>
          <w:szCs w:val="24"/>
        </w:rPr>
        <w:t>, 2767.0957; found, 2767.0928.</w:t>
      </w:r>
    </w:p>
    <w:p w:rsidR="00416C71" w:rsidRPr="00765361" w:rsidRDefault="00416C71" w:rsidP="005241B9">
      <w:pPr>
        <w:spacing w:line="360" w:lineRule="auto"/>
        <w:rPr>
          <w:rFonts w:ascii="Times New Roman" w:hAnsi="Times New Roman" w:cs="Times New Roman"/>
          <w:sz w:val="24"/>
        </w:rPr>
      </w:pPr>
      <w:r w:rsidRPr="00765361">
        <w:rPr>
          <w:rFonts w:ascii="Times New Roman" w:hAnsi="Times New Roman" w:cs="Times New Roman"/>
          <w:noProof/>
          <w:sz w:val="24"/>
        </w:rPr>
        <w:drawing>
          <wp:inline distT="0" distB="0" distL="0" distR="0" wp14:anchorId="773C97E5" wp14:editId="1C62B9F3">
            <wp:extent cx="5275580" cy="3687445"/>
            <wp:effectExtent l="0" t="0" r="1270" b="825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275580" cy="3687445"/>
                    </a:xfrm>
                    <a:prstGeom prst="rect">
                      <a:avLst/>
                    </a:prstGeom>
                    <a:noFill/>
                    <a:ln>
                      <a:noFill/>
                    </a:ln>
                  </pic:spPr>
                </pic:pic>
              </a:graphicData>
            </a:graphic>
          </wp:inline>
        </w:drawing>
      </w:r>
      <w:r w:rsidRPr="00765361">
        <w:rPr>
          <w:rFonts w:ascii="Times New Roman" w:hAnsi="Times New Roman" w:cs="Times New Roman"/>
          <w:sz w:val="24"/>
        </w:rPr>
        <w:t xml:space="preserve"> </w:t>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S59.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CN-</w:t>
      </w:r>
      <w:r w:rsidRPr="00765361">
        <w:rPr>
          <w:rFonts w:ascii="Times New Roman" w:hAnsi="Times New Roman" w:cs="Times New Roman"/>
          <w:b/>
          <w:sz w:val="24"/>
          <w:szCs w:val="24"/>
        </w:rPr>
        <w:t>HP[3]</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rPr>
          <w:rFonts w:ascii="Times New Roman" w:hAnsi="Times New Roman" w:cs="Times New Roman"/>
          <w:sz w:val="24"/>
        </w:rPr>
      </w:pP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color w:val="C00000"/>
        </w:rPr>
      </w:pPr>
      <w:r w:rsidRPr="00765361">
        <w:rPr>
          <w:rFonts w:ascii="Times New Roman" w:eastAsia="等线" w:hAnsi="Times New Roman" w:cs="Times New Roman"/>
          <w:noProof/>
          <w:color w:val="C00000"/>
        </w:rPr>
        <w:drawing>
          <wp:inline distT="0" distB="0" distL="0" distR="0" wp14:anchorId="6A9C34B5" wp14:editId="39CCB9C7">
            <wp:extent cx="5265420" cy="367792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265420" cy="3677920"/>
                    </a:xfrm>
                    <a:prstGeom prst="rect">
                      <a:avLst/>
                    </a:prstGeom>
                    <a:noFill/>
                    <a:ln>
                      <a:noFill/>
                    </a:ln>
                  </pic:spPr>
                </pic:pic>
              </a:graphicData>
            </a:graphic>
          </wp:inline>
        </w:drawing>
      </w:r>
      <w:r w:rsidRPr="00765361">
        <w:rPr>
          <w:rFonts w:ascii="Times New Roman" w:eastAsia="等线" w:hAnsi="Times New Roman" w:cs="Times New Roman"/>
          <w:color w:val="C00000"/>
        </w:rPr>
        <w:t xml:space="preserve"> </w:t>
      </w:r>
    </w:p>
    <w:p w:rsidR="00416C71" w:rsidRPr="00765361" w:rsidRDefault="00416C71" w:rsidP="00AE1B6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S60. </w:t>
      </w:r>
      <w:r w:rsidRPr="00765361">
        <w:rPr>
          <w:rFonts w:ascii="Times New Roman" w:hAnsi="Times New Roman" w:cs="Times New Roman"/>
          <w:color w:val="000000" w:themeColor="text1"/>
          <w:sz w:val="24"/>
          <w:szCs w:val="24"/>
          <w:vertAlign w:val="superscript"/>
        </w:rPr>
        <w:t>13</w:t>
      </w:r>
      <w:r w:rsidRPr="00765361">
        <w:rPr>
          <w:rFonts w:ascii="Times New Roman" w:hAnsi="Times New Roman" w:cs="Times New Roman"/>
          <w:color w:val="000000" w:themeColor="text1"/>
          <w:sz w:val="24"/>
          <w:szCs w:val="24"/>
        </w:rPr>
        <w:t>C NMR spectrum (</w:t>
      </w:r>
      <w:r w:rsidRPr="00765361">
        <w:rPr>
          <w:rFonts w:ascii="Times New Roman" w:eastAsia="宋体" w:hAnsi="Times New Roman" w:cs="Times New Roman"/>
          <w:color w:val="000000" w:themeColor="text1"/>
          <w:sz w:val="24"/>
          <w:szCs w:val="24"/>
        </w:rPr>
        <w:t>1</w:t>
      </w:r>
      <w:r w:rsidRPr="00765361">
        <w:rPr>
          <w:rFonts w:ascii="Times New Roman" w:hAnsi="Times New Roman" w:cs="Times New Roman"/>
          <w:color w:val="000000" w:themeColor="text1"/>
          <w:sz w:val="24"/>
          <w:szCs w:val="24"/>
        </w:rPr>
        <w:t>01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CN-</w:t>
      </w:r>
      <w:r w:rsidRPr="00765361">
        <w:rPr>
          <w:rFonts w:ascii="Times New Roman" w:hAnsi="Times New Roman" w:cs="Times New Roman"/>
          <w:b/>
          <w:sz w:val="24"/>
          <w:szCs w:val="24"/>
        </w:rPr>
        <w:t>HP[3]</w:t>
      </w:r>
      <w:r w:rsidRPr="00765361">
        <w:rPr>
          <w:rFonts w:ascii="Times New Roman" w:hAnsi="Times New Roman" w:cs="Times New Roman"/>
          <w:color w:val="000000" w:themeColor="text1"/>
          <w:sz w:val="24"/>
          <w:szCs w:val="24"/>
          <w:lang w:bidi="en-US"/>
        </w:rPr>
        <w:t>.</w:t>
      </w:r>
    </w:p>
    <w:p w:rsidR="00416C71" w:rsidRPr="00765361" w:rsidRDefault="00416C71" w:rsidP="005241B9">
      <w:pPr>
        <w:pStyle w:val="a9"/>
        <w:spacing w:before="0" w:beforeAutospacing="0" w:after="0" w:afterAutospacing="0" w:line="360" w:lineRule="auto"/>
        <w:jc w:val="center"/>
        <w:rPr>
          <w:rFonts w:ascii="Times New Roman" w:eastAsia="等线" w:hAnsi="Times New Roman" w:cs="Times New Roman"/>
          <w:color w:val="C00000"/>
        </w:rPr>
      </w:pPr>
      <w:r w:rsidRPr="00765361">
        <w:rPr>
          <w:rFonts w:ascii="Times New Roman" w:eastAsia="等线" w:hAnsi="Times New Roman" w:cs="Times New Roman"/>
          <w:noProof/>
          <w:color w:val="C00000"/>
        </w:rPr>
        <w:drawing>
          <wp:inline distT="0" distB="0" distL="0" distR="0" wp14:anchorId="059F0229" wp14:editId="5981D4AD">
            <wp:extent cx="4380865" cy="4094480"/>
            <wp:effectExtent l="0" t="0" r="635" b="127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4380865" cy="4094480"/>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S61. </w:t>
      </w:r>
      <w:r w:rsidRPr="00765361">
        <w:rPr>
          <w:rFonts w:ascii="Times New Roman" w:hAnsi="Times New Roman" w:cs="Times New Roman"/>
          <w:color w:val="000000" w:themeColor="text1"/>
          <w:sz w:val="24"/>
          <w:szCs w:val="24"/>
        </w:rPr>
        <w:t xml:space="preserve">HRMS of </w:t>
      </w:r>
      <w:r w:rsidRPr="00765361">
        <w:rPr>
          <w:rFonts w:ascii="Times New Roman" w:eastAsia="等线" w:hAnsi="Times New Roman" w:cs="Times New Roman"/>
          <w:b/>
          <w:color w:val="000000" w:themeColor="text1"/>
          <w:sz w:val="24"/>
          <w:szCs w:val="24"/>
        </w:rPr>
        <w:t>CN-</w:t>
      </w:r>
      <w:r w:rsidRPr="00765361">
        <w:rPr>
          <w:rFonts w:ascii="Times New Roman" w:hAnsi="Times New Roman" w:cs="Times New Roman"/>
          <w:b/>
          <w:sz w:val="24"/>
          <w:szCs w:val="24"/>
        </w:rPr>
        <w:t>HP[3]</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rPr>
          <w:rFonts w:ascii="Times New Roman" w:hAnsi="Times New Roman" w:cs="Times New Roman"/>
          <w:sz w:val="24"/>
          <w:szCs w:val="24"/>
          <w:lang w:bidi="en-US"/>
        </w:rPr>
      </w:pPr>
    </w:p>
    <w:p w:rsidR="00416C71" w:rsidRPr="00765361" w:rsidRDefault="00416C71" w:rsidP="004C7361">
      <w:pPr>
        <w:pStyle w:val="a9"/>
        <w:spacing w:before="0" w:beforeAutospacing="0" w:after="0" w:afterAutospacing="0" w:line="360" w:lineRule="auto"/>
        <w:jc w:val="center"/>
        <w:rPr>
          <w:rFonts w:ascii="Times New Roman" w:eastAsia="等线" w:hAnsi="Times New Roman" w:cs="Times New Roman"/>
          <w:color w:val="C00000"/>
        </w:rPr>
      </w:pPr>
      <w:r w:rsidRPr="00765361">
        <w:rPr>
          <w:rFonts w:ascii="Times New Roman" w:eastAsia="等线" w:hAnsi="Times New Roman" w:cs="Times New Roman"/>
          <w:noProof/>
          <w:color w:val="C00000"/>
        </w:rPr>
        <w:drawing>
          <wp:inline distT="0" distB="0" distL="0" distR="0" wp14:anchorId="4022A2C8" wp14:editId="0AAE51B0">
            <wp:extent cx="4986226" cy="3608832"/>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4997436" cy="3616946"/>
                    </a:xfrm>
                    <a:prstGeom prst="rect">
                      <a:avLst/>
                    </a:prstGeom>
                    <a:noFill/>
                    <a:ln>
                      <a:noFill/>
                    </a:ln>
                  </pic:spPr>
                </pic:pic>
              </a:graphicData>
            </a:graphic>
          </wp:inline>
        </w:drawing>
      </w:r>
    </w:p>
    <w:p w:rsidR="00416C71" w:rsidRPr="00765361" w:rsidRDefault="00416C71" w:rsidP="00AE1B6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S62.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CN-</w:t>
      </w:r>
      <w:r w:rsidRPr="00765361">
        <w:rPr>
          <w:rFonts w:ascii="Times New Roman" w:hAnsi="Times New Roman" w:cs="Times New Roman"/>
          <w:b/>
          <w:sz w:val="24"/>
          <w:szCs w:val="24"/>
        </w:rPr>
        <w:t>HP[4]</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rPr>
          <w:rFonts w:ascii="Times New Roman" w:hAnsi="Times New Roman" w:cs="Times New Roman"/>
          <w:sz w:val="24"/>
          <w:szCs w:val="24"/>
          <w:lang w:bidi="en-US"/>
        </w:rPr>
      </w:pPr>
      <w:r w:rsidRPr="00765361">
        <w:rPr>
          <w:rFonts w:ascii="Times New Roman" w:hAnsi="Times New Roman" w:cs="Times New Roman"/>
          <w:noProof/>
          <w:sz w:val="24"/>
          <w:szCs w:val="24"/>
        </w:rPr>
        <w:drawing>
          <wp:inline distT="0" distB="0" distL="0" distR="0" wp14:anchorId="0BCB9BDD" wp14:editId="42DCA146">
            <wp:extent cx="4931029" cy="3615771"/>
            <wp:effectExtent l="0" t="0" r="3175" b="381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4933749" cy="3617766"/>
                    </a:xfrm>
                    <a:prstGeom prst="rect">
                      <a:avLst/>
                    </a:prstGeom>
                    <a:noFill/>
                    <a:ln>
                      <a:noFill/>
                    </a:ln>
                  </pic:spPr>
                </pic:pic>
              </a:graphicData>
            </a:graphic>
          </wp:inline>
        </w:drawing>
      </w:r>
    </w:p>
    <w:p w:rsidR="00416C71" w:rsidRPr="00765361" w:rsidRDefault="00416C71" w:rsidP="00F57D83">
      <w:pPr>
        <w:pStyle w:val="Maintext"/>
        <w:spacing w:line="360" w:lineRule="auto"/>
        <w:ind w:left="240" w:hangingChars="100" w:hanging="240"/>
        <w:rPr>
          <w:color w:val="000000" w:themeColor="text1"/>
          <w:lang w:bidi="en-US"/>
        </w:rPr>
      </w:pPr>
      <w:r w:rsidRPr="00765361">
        <w:rPr>
          <w:b/>
          <w:color w:val="000000" w:themeColor="text1"/>
        </w:rPr>
        <w:t xml:space="preserve">Figure S63. </w:t>
      </w:r>
      <w:r w:rsidRPr="00765361">
        <w:rPr>
          <w:color w:val="000000" w:themeColor="text1"/>
          <w:vertAlign w:val="superscript"/>
        </w:rPr>
        <w:t>13</w:t>
      </w:r>
      <w:r w:rsidRPr="00765361">
        <w:rPr>
          <w:color w:val="000000" w:themeColor="text1"/>
        </w:rPr>
        <w:t>C NMR spectrum (</w:t>
      </w:r>
      <w:r w:rsidRPr="00765361">
        <w:rPr>
          <w:rFonts w:eastAsia="宋体"/>
          <w:color w:val="000000" w:themeColor="text1"/>
        </w:rPr>
        <w:t>1</w:t>
      </w:r>
      <w:r w:rsidRPr="00765361">
        <w:rPr>
          <w:color w:val="000000" w:themeColor="text1"/>
        </w:rPr>
        <w:t>01 MHz, CDCl</w:t>
      </w:r>
      <w:r w:rsidRPr="00765361">
        <w:rPr>
          <w:color w:val="000000" w:themeColor="text1"/>
          <w:vertAlign w:val="subscript"/>
        </w:rPr>
        <w:t>3</w:t>
      </w:r>
      <w:r w:rsidRPr="00765361">
        <w:rPr>
          <w:color w:val="000000" w:themeColor="text1"/>
        </w:rPr>
        <w:t xml:space="preserve">, 298K) of </w:t>
      </w:r>
      <w:r w:rsidRPr="00765361">
        <w:rPr>
          <w:rFonts w:eastAsia="等线"/>
          <w:b/>
          <w:color w:val="000000" w:themeColor="text1"/>
        </w:rPr>
        <w:t>CN-</w:t>
      </w:r>
      <w:r w:rsidRPr="00765361">
        <w:rPr>
          <w:rFonts w:eastAsiaTheme="minorEastAsia"/>
          <w:b/>
        </w:rPr>
        <w:t>HP[</w:t>
      </w:r>
      <w:r w:rsidRPr="00765361">
        <w:rPr>
          <w:b/>
        </w:rPr>
        <w:t>4</w:t>
      </w:r>
      <w:r w:rsidRPr="00765361">
        <w:rPr>
          <w:rFonts w:eastAsiaTheme="minorEastAsia"/>
          <w:b/>
        </w:rPr>
        <w:t>]</w:t>
      </w:r>
      <w:r w:rsidRPr="00765361">
        <w:rPr>
          <w:color w:val="000000" w:themeColor="text1"/>
          <w:lang w:bidi="en-US"/>
        </w:rPr>
        <w:t>.</w:t>
      </w:r>
    </w:p>
    <w:p w:rsidR="00416C71" w:rsidRPr="00765361" w:rsidRDefault="00416C71" w:rsidP="005241B9">
      <w:pPr>
        <w:pStyle w:val="Maintext"/>
        <w:spacing w:line="360" w:lineRule="auto"/>
        <w:ind w:left="240" w:hangingChars="100" w:hanging="240"/>
        <w:jc w:val="center"/>
        <w:rPr>
          <w:color w:val="000000" w:themeColor="text1"/>
          <w:lang w:bidi="en-US"/>
        </w:rPr>
      </w:pPr>
    </w:p>
    <w:p w:rsidR="00416C71" w:rsidRPr="00765361" w:rsidRDefault="00416C71" w:rsidP="005241B9">
      <w:pPr>
        <w:pStyle w:val="Maintext"/>
        <w:spacing w:line="360" w:lineRule="auto"/>
        <w:ind w:left="240" w:hangingChars="100" w:hanging="240"/>
        <w:jc w:val="center"/>
        <w:rPr>
          <w:rFonts w:eastAsiaTheme="minorEastAsia"/>
          <w:lang w:bidi="en-US"/>
        </w:rPr>
      </w:pPr>
      <w:r w:rsidRPr="00765361">
        <w:rPr>
          <w:rFonts w:eastAsiaTheme="minorEastAsia"/>
          <w:noProof/>
        </w:rPr>
        <w:drawing>
          <wp:inline distT="0" distB="0" distL="0" distR="0" wp14:anchorId="1D273285" wp14:editId="24E513E8">
            <wp:extent cx="4384545" cy="4102608"/>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4396143" cy="4113460"/>
                    </a:xfrm>
                    <a:prstGeom prst="rect">
                      <a:avLst/>
                    </a:prstGeom>
                    <a:noFill/>
                    <a:ln>
                      <a:noFill/>
                    </a:ln>
                  </pic:spPr>
                </pic:pic>
              </a:graphicData>
            </a:graphic>
          </wp:inline>
        </w:drawing>
      </w:r>
    </w:p>
    <w:p w:rsidR="00416C71" w:rsidRPr="00765361" w:rsidRDefault="00416C71" w:rsidP="00F57D8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S64. </w:t>
      </w:r>
      <w:r w:rsidRPr="00765361">
        <w:rPr>
          <w:rFonts w:ascii="Times New Roman" w:hAnsi="Times New Roman" w:cs="Times New Roman"/>
          <w:color w:val="000000" w:themeColor="text1"/>
          <w:sz w:val="24"/>
          <w:szCs w:val="24"/>
        </w:rPr>
        <w:t xml:space="preserve">HRMS of </w:t>
      </w:r>
      <w:r w:rsidRPr="00765361">
        <w:rPr>
          <w:rFonts w:ascii="Times New Roman" w:eastAsia="等线" w:hAnsi="Times New Roman" w:cs="Times New Roman"/>
          <w:b/>
          <w:color w:val="000000" w:themeColor="text1"/>
          <w:sz w:val="24"/>
          <w:szCs w:val="24"/>
        </w:rPr>
        <w:t>CN-</w:t>
      </w:r>
      <w:r w:rsidRPr="00765361">
        <w:rPr>
          <w:rFonts w:ascii="Times New Roman" w:hAnsi="Times New Roman" w:cs="Times New Roman"/>
          <w:b/>
          <w:sz w:val="24"/>
          <w:szCs w:val="24"/>
        </w:rPr>
        <w:t>HP[4]</w:t>
      </w:r>
      <w:r w:rsidRPr="00765361">
        <w:rPr>
          <w:rFonts w:ascii="Times New Roman" w:hAnsi="Times New Roman" w:cs="Times New Roman"/>
          <w:color w:val="000000" w:themeColor="text1"/>
          <w:sz w:val="24"/>
          <w:szCs w:val="24"/>
          <w:lang w:bidi="en-US"/>
        </w:rPr>
        <w:t>.</w:t>
      </w:r>
    </w:p>
    <w:bookmarkStart w:id="26" w:name="OLE_LINK18"/>
    <w:bookmarkStart w:id="27" w:name="OLE_LINK19"/>
    <w:p w:rsidR="00416C71" w:rsidRPr="00765361" w:rsidRDefault="00416C71" w:rsidP="005241B9">
      <w:pPr>
        <w:pStyle w:val="Maintext"/>
        <w:spacing w:line="360" w:lineRule="auto"/>
        <w:ind w:left="240" w:hangingChars="100" w:hanging="240"/>
        <w:rPr>
          <w:rFonts w:eastAsiaTheme="minorEastAsia"/>
        </w:rPr>
      </w:pPr>
      <w:r w:rsidRPr="00765361">
        <w:object w:dxaOrig="14107" w:dyaOrig="3336">
          <v:shape id="_x0000_i1041" type="#_x0000_t75" style="width:412.5pt;height:97.9pt" o:ole="">
            <v:imagedata r:id="rId101" o:title=""/>
          </v:shape>
          <o:OLEObject Type="Embed" ProgID="ChemDraw.Document.6.0" ShapeID="_x0000_i1041" DrawAspect="Content" ObjectID="_1765818874" r:id="rId102"/>
        </w:object>
      </w:r>
      <w:bookmarkEnd w:id="26"/>
      <w:bookmarkEnd w:id="27"/>
    </w:p>
    <w:p w:rsidR="00416C71" w:rsidRPr="00765361" w:rsidRDefault="00416C71" w:rsidP="005241B9">
      <w:pPr>
        <w:pStyle w:val="Maintext"/>
        <w:spacing w:afterLines="50" w:after="156" w:line="360" w:lineRule="auto"/>
        <w:ind w:left="240" w:hangingChars="100" w:hanging="240"/>
        <w:rPr>
          <w:lang w:bidi="en-US"/>
        </w:rPr>
      </w:pPr>
      <w:r w:rsidRPr="00765361">
        <w:rPr>
          <w:b/>
          <w:lang w:bidi="en-US"/>
        </w:rPr>
        <w:t>Scheme S17</w:t>
      </w:r>
      <w:r w:rsidRPr="00765361">
        <w:rPr>
          <w:lang w:bidi="en-US"/>
        </w:rPr>
        <w:t xml:space="preserve">. Synthesis of monomer </w:t>
      </w:r>
      <w:r w:rsidRPr="00765361">
        <w:rPr>
          <w:b/>
          <w:lang w:bidi="en-US"/>
        </w:rPr>
        <w:t>M5</w:t>
      </w:r>
      <w:r w:rsidRPr="00765361">
        <w:rPr>
          <w:lang w:bidi="en-US"/>
        </w:rPr>
        <w:t>.</w:t>
      </w:r>
    </w:p>
    <w:p w:rsidR="00416C71" w:rsidRPr="00765361" w:rsidRDefault="00416C71" w:rsidP="005241B9">
      <w:pPr>
        <w:pStyle w:val="Maintext"/>
        <w:spacing w:line="360" w:lineRule="auto"/>
        <w:rPr>
          <w:rFonts w:eastAsia="等线"/>
          <w:color w:val="000000" w:themeColor="text1"/>
        </w:rPr>
      </w:pPr>
      <w:r w:rsidRPr="00765361">
        <w:rPr>
          <w:rFonts w:eastAsia="等线"/>
          <w:color w:val="000000" w:themeColor="text1"/>
        </w:rPr>
        <w:t xml:space="preserve">The 3,5-dibromobenzaldehyde (1.0 g, 3.9 mmol) and </w:t>
      </w:r>
      <w:r>
        <w:t xml:space="preserve">compound </w:t>
      </w:r>
      <w:r w:rsidRPr="006669C1">
        <w:rPr>
          <w:rFonts w:eastAsia="等线"/>
          <w:b/>
          <w:color w:val="000000" w:themeColor="text1"/>
        </w:rPr>
        <w:t>6</w:t>
      </w:r>
      <w:r w:rsidRPr="00765361">
        <w:rPr>
          <w:rFonts w:eastAsia="等线"/>
          <w:color w:val="000000" w:themeColor="text1"/>
        </w:rPr>
        <w:t xml:space="preserve"> (4.0 g, 9.5 mmol) were dissolved in 50 mL 1, 4-dioxane and 10 mL water. After addition of Pd(dppf)Cl</w:t>
      </w:r>
      <w:r w:rsidRPr="00765361">
        <w:rPr>
          <w:rFonts w:eastAsia="等线"/>
          <w:color w:val="000000" w:themeColor="text1"/>
          <w:vertAlign w:val="subscript"/>
        </w:rPr>
        <w:t>2</w:t>
      </w:r>
      <w:r w:rsidRPr="00765361">
        <w:rPr>
          <w:rFonts w:eastAsia="等线"/>
          <w:color w:val="000000" w:themeColor="text1"/>
        </w:rPr>
        <w:t xml:space="preserve"> (0.14 g, 0.20 mmol) and K</w:t>
      </w:r>
      <w:r w:rsidRPr="00765361">
        <w:rPr>
          <w:rFonts w:eastAsia="等线"/>
          <w:color w:val="000000" w:themeColor="text1"/>
          <w:vertAlign w:val="subscript"/>
        </w:rPr>
        <w:t>2</w:t>
      </w:r>
      <w:r w:rsidRPr="00765361">
        <w:rPr>
          <w:rFonts w:eastAsia="等线"/>
          <w:color w:val="000000" w:themeColor="text1"/>
        </w:rPr>
        <w:t>CO</w:t>
      </w:r>
      <w:r w:rsidRPr="00765361">
        <w:rPr>
          <w:rFonts w:eastAsia="等线"/>
          <w:color w:val="000000" w:themeColor="text1"/>
          <w:vertAlign w:val="subscript"/>
        </w:rPr>
        <w:t>3</w:t>
      </w:r>
      <w:r w:rsidRPr="00765361">
        <w:rPr>
          <w:rFonts w:eastAsia="等线"/>
          <w:color w:val="000000" w:themeColor="text1"/>
        </w:rPr>
        <w:t xml:space="preserve"> (1.6 g, 11 mmol), the mixture was stirred at 80 </w:t>
      </w:r>
      <w:r w:rsidRPr="00765361">
        <w:rPr>
          <w:color w:val="000000" w:themeColor="text1"/>
        </w:rPr>
        <w:t xml:space="preserve">℃ </w:t>
      </w:r>
      <w:r w:rsidRPr="00765361">
        <w:rPr>
          <w:rFonts w:eastAsia="等线"/>
          <w:color w:val="000000" w:themeColor="text1"/>
        </w:rPr>
        <w:t xml:space="preserve">for 24 hours. After the mixture was cooled, </w:t>
      </w:r>
      <w:r>
        <w:rPr>
          <w:rFonts w:eastAsia="等线"/>
          <w:color w:val="000000" w:themeColor="text1"/>
        </w:rPr>
        <w:t xml:space="preserve">it was </w:t>
      </w:r>
      <w:r w:rsidRPr="00765361">
        <w:rPr>
          <w:rFonts w:eastAsia="等线"/>
          <w:color w:val="000000" w:themeColor="text1"/>
        </w:rPr>
        <w:t>extracted with dichloromethane and water to obtain the organic layer. Then the organic layer was dried with anhydrous Na</w:t>
      </w:r>
      <w:r w:rsidRPr="00765361">
        <w:rPr>
          <w:rFonts w:eastAsia="等线"/>
          <w:color w:val="000000" w:themeColor="text1"/>
          <w:vertAlign w:val="subscript"/>
        </w:rPr>
        <w:t>2</w:t>
      </w:r>
      <w:r w:rsidRPr="00765361">
        <w:rPr>
          <w:rFonts w:eastAsia="等线"/>
          <w:color w:val="000000" w:themeColor="text1"/>
        </w:rPr>
        <w:t>SO</w:t>
      </w:r>
      <w:r w:rsidRPr="00765361">
        <w:rPr>
          <w:rFonts w:eastAsia="等线"/>
          <w:color w:val="000000" w:themeColor="text1"/>
          <w:vertAlign w:val="subscript"/>
        </w:rPr>
        <w:t>4</w:t>
      </w:r>
      <w:r w:rsidRPr="00765361">
        <w:rPr>
          <w:rFonts w:eastAsia="等线"/>
          <w:color w:val="000000" w:themeColor="text1"/>
        </w:rPr>
        <w:t>, the solvent was removed under vacuum and the residue was purified by column chromatography (silica gel, eluent: petroleum ether/CH</w:t>
      </w:r>
      <w:r w:rsidRPr="00765361">
        <w:rPr>
          <w:rFonts w:eastAsia="等线"/>
          <w:color w:val="000000" w:themeColor="text1"/>
          <w:vertAlign w:val="subscript"/>
        </w:rPr>
        <w:t>2</w:t>
      </w:r>
      <w:r w:rsidRPr="00765361">
        <w:rPr>
          <w:rFonts w:eastAsia="等线"/>
          <w:color w:val="000000" w:themeColor="text1"/>
        </w:rPr>
        <w:t>Cl</w:t>
      </w:r>
      <w:r w:rsidRPr="00765361">
        <w:rPr>
          <w:rFonts w:eastAsia="等线"/>
          <w:color w:val="000000" w:themeColor="text1"/>
          <w:vertAlign w:val="subscript"/>
        </w:rPr>
        <w:t>2</w:t>
      </w:r>
      <w:r w:rsidRPr="00765361">
        <w:rPr>
          <w:rFonts w:eastAsia="等线"/>
          <w:color w:val="000000" w:themeColor="text1"/>
        </w:rPr>
        <w:t xml:space="preserve"> 1:1) to afford monomer</w:t>
      </w:r>
      <w:r w:rsidRPr="00765361">
        <w:rPr>
          <w:rFonts w:eastAsia="等线"/>
          <w:b/>
          <w:color w:val="000000" w:themeColor="text1"/>
        </w:rPr>
        <w:t xml:space="preserve"> M5</w:t>
      </w:r>
      <w:r w:rsidRPr="00765361">
        <w:rPr>
          <w:rFonts w:eastAsia="等线"/>
          <w:color w:val="000000" w:themeColor="text1"/>
        </w:rPr>
        <w:t xml:space="preserve"> (2.</w:t>
      </w:r>
      <w:r>
        <w:rPr>
          <w:rFonts w:eastAsia="等线"/>
          <w:color w:val="000000" w:themeColor="text1"/>
        </w:rPr>
        <w:t>2</w:t>
      </w:r>
      <w:r w:rsidRPr="00765361">
        <w:rPr>
          <w:rFonts w:eastAsia="等线"/>
          <w:color w:val="000000" w:themeColor="text1"/>
        </w:rPr>
        <w:t xml:space="preserve"> g, 81%) as white solid. </w:t>
      </w:r>
    </w:p>
    <w:p w:rsidR="00416C71" w:rsidRPr="00765361" w:rsidRDefault="00416C71" w:rsidP="005241B9">
      <w:pPr>
        <w:pStyle w:val="Maintext"/>
        <w:spacing w:line="360" w:lineRule="auto"/>
        <w:rPr>
          <w:lang w:bidi="en-US"/>
        </w:rPr>
      </w:pPr>
      <w:r w:rsidRPr="00765361">
        <w:rPr>
          <w:rFonts w:eastAsia="等线"/>
          <w:color w:val="000000" w:themeColor="text1"/>
        </w:rPr>
        <w:t>m. p. 110 - 112</w:t>
      </w:r>
      <w:r w:rsidRPr="00765361">
        <w:rPr>
          <w:rFonts w:eastAsia="等线"/>
          <w:color w:val="000000" w:themeColor="text1"/>
          <w:vertAlign w:val="superscript"/>
        </w:rPr>
        <w:t>o</w:t>
      </w:r>
      <w:r w:rsidRPr="00765361">
        <w:rPr>
          <w:rFonts w:eastAsia="等线"/>
          <w:color w:val="000000" w:themeColor="text1"/>
        </w:rPr>
        <w:t xml:space="preserve">C. </w:t>
      </w:r>
      <w:r w:rsidRPr="00765361">
        <w:rPr>
          <w:vertAlign w:val="superscript"/>
        </w:rPr>
        <w:t>1</w:t>
      </w:r>
      <w:r w:rsidRPr="00765361">
        <w:t>H NMR (400 MHz, CDCl</w:t>
      </w:r>
      <w:r w:rsidRPr="00765361">
        <w:rPr>
          <w:vertAlign w:val="subscript"/>
        </w:rPr>
        <w:t>3</w:t>
      </w:r>
      <w:r w:rsidRPr="00765361">
        <w:t xml:space="preserve">) </w:t>
      </w:r>
      <w:r w:rsidRPr="00765361">
        <w:rPr>
          <w:i/>
          <w:iCs/>
        </w:rPr>
        <w:t>δ</w:t>
      </w:r>
      <w:r w:rsidRPr="00765361">
        <w:t xml:space="preserve"> 10.20 (s, 1H), 8.19 (d, </w:t>
      </w:r>
      <w:r w:rsidRPr="00765361">
        <w:rPr>
          <w:i/>
        </w:rPr>
        <w:t>J</w:t>
      </w:r>
      <w:r w:rsidRPr="00765361">
        <w:t xml:space="preserve"> = 1.7 Hz, 1H), 8.16 (d, </w:t>
      </w:r>
      <w:r w:rsidRPr="00765361">
        <w:rPr>
          <w:i/>
        </w:rPr>
        <w:t>J</w:t>
      </w:r>
      <w:r w:rsidRPr="00765361">
        <w:t xml:space="preserve"> = 1.7 Hz, 2H), 7.80 (s, 8H), 7.74 - 7.66 (m, 8H), 6.97 (dd, </w:t>
      </w:r>
      <w:r w:rsidRPr="00765361">
        <w:rPr>
          <w:i/>
        </w:rPr>
        <w:t>J</w:t>
      </w:r>
      <w:r w:rsidRPr="00765361">
        <w:t xml:space="preserve"> = 9.5, 6.0 Hz, 5H), 6.89 (dd, </w:t>
      </w:r>
      <w:r w:rsidRPr="00765361">
        <w:rPr>
          <w:i/>
        </w:rPr>
        <w:t>J</w:t>
      </w:r>
      <w:r w:rsidRPr="00765361">
        <w:t xml:space="preserve"> = 8.9, 3.0 Hz, 2H), 3.84 (s, 7H), 3.81 (s, 6H).</w:t>
      </w:r>
      <w:r w:rsidRPr="00765361">
        <w:rPr>
          <w:vertAlign w:val="superscript"/>
          <w:lang w:bidi="en-US"/>
        </w:rPr>
        <w:t xml:space="preserve"> 13</w:t>
      </w:r>
      <w:r w:rsidRPr="00765361">
        <w:rPr>
          <w:lang w:bidi="en-US"/>
        </w:rPr>
        <w:t xml:space="preserve">C NMR (101 MHz, </w:t>
      </w:r>
      <w:r w:rsidRPr="00765361">
        <w:t>CDCl</w:t>
      </w:r>
      <w:r w:rsidRPr="00765361">
        <w:rPr>
          <w:vertAlign w:val="subscript"/>
        </w:rPr>
        <w:t>3</w:t>
      </w:r>
      <w:r w:rsidRPr="00765361">
        <w:rPr>
          <w:lang w:bidi="en-US"/>
        </w:rPr>
        <w:t xml:space="preserve">) </w:t>
      </w:r>
      <w:r w:rsidRPr="00765361">
        <w:rPr>
          <w:i/>
          <w:iCs/>
        </w:rPr>
        <w:t xml:space="preserve">δ </w:t>
      </w:r>
      <w:r w:rsidRPr="00765361">
        <w:rPr>
          <w:lang w:bidi="en-US"/>
        </w:rPr>
        <w:t>192.43, 153.97, 151.01, 142.51, 140.94, 139.20, 138.67, 137.91, 137.73, 131.62, 131.23, 130.13, 127.86, 127.79, 127.20, 126.89, 116.82, 113.41, 112.80, 56.49, 55.98.</w:t>
      </w:r>
      <w:r w:rsidRPr="00765361">
        <w:rPr>
          <w:rFonts w:eastAsiaTheme="minorEastAsia"/>
          <w:lang w:bidi="en-US"/>
        </w:rPr>
        <w:t xml:space="preserve"> </w:t>
      </w:r>
      <w:r w:rsidRPr="00765361">
        <w:t xml:space="preserve">HRMS (ESI, m/z): calcd. for </w:t>
      </w:r>
      <w:r w:rsidRPr="00765361">
        <w:rPr>
          <w:lang w:bidi="en-US"/>
        </w:rPr>
        <w:t>[</w:t>
      </w:r>
      <w:r w:rsidRPr="00765361">
        <w:t>M+H</w:t>
      </w:r>
      <w:r w:rsidRPr="00765361">
        <w:rPr>
          <w:lang w:bidi="en-US"/>
        </w:rPr>
        <w:t>]</w:t>
      </w:r>
      <w:r w:rsidRPr="00765361">
        <w:rPr>
          <w:vertAlign w:val="superscript"/>
          <w:lang w:bidi="en-US"/>
        </w:rPr>
        <w:t>+</w:t>
      </w:r>
      <w:r w:rsidRPr="00765361">
        <w:rPr>
          <w:lang w:bidi="en-US"/>
        </w:rPr>
        <w:t xml:space="preserve">, </w:t>
      </w:r>
      <w:r w:rsidRPr="00765361">
        <w:t>C</w:t>
      </w:r>
      <w:r w:rsidRPr="00765361">
        <w:rPr>
          <w:vertAlign w:val="subscript"/>
        </w:rPr>
        <w:t>47</w:t>
      </w:r>
      <w:r w:rsidRPr="00765361">
        <w:t>H</w:t>
      </w:r>
      <w:r w:rsidRPr="00765361">
        <w:rPr>
          <w:vertAlign w:val="subscript"/>
        </w:rPr>
        <w:t>39</w:t>
      </w:r>
      <w:r w:rsidRPr="00765361">
        <w:t>O</w:t>
      </w:r>
      <w:r w:rsidRPr="00765361">
        <w:rPr>
          <w:vertAlign w:val="subscript"/>
        </w:rPr>
        <w:t>5</w:t>
      </w:r>
      <w:r w:rsidRPr="00765361">
        <w:rPr>
          <w:vertAlign w:val="superscript"/>
        </w:rPr>
        <w:t>+</w:t>
      </w:r>
      <w:r w:rsidRPr="00765361">
        <w:rPr>
          <w:lang w:bidi="en-US"/>
        </w:rPr>
        <w:t>,</w:t>
      </w:r>
      <w:r w:rsidRPr="00765361">
        <w:t xml:space="preserve"> 683.279</w:t>
      </w:r>
      <w:r>
        <w:t>2</w:t>
      </w:r>
      <w:r w:rsidRPr="00765361">
        <w:t>; found, 683.2796</w:t>
      </w:r>
      <w:r w:rsidRPr="00765361">
        <w:rPr>
          <w:lang w:bidi="en-US"/>
        </w:rPr>
        <w:t>.</w:t>
      </w:r>
    </w:p>
    <w:p w:rsidR="00416C71" w:rsidRPr="00765361" w:rsidRDefault="00416C71" w:rsidP="005241B9">
      <w:pPr>
        <w:pStyle w:val="Maintext"/>
        <w:spacing w:line="360" w:lineRule="auto"/>
        <w:rPr>
          <w:rFonts w:eastAsia="等线"/>
          <w:color w:val="000000" w:themeColor="text1"/>
        </w:rPr>
      </w:pPr>
    </w:p>
    <w:p w:rsidR="00416C71" w:rsidRPr="00765361" w:rsidRDefault="00416C71" w:rsidP="005241B9">
      <w:pPr>
        <w:spacing w:line="360" w:lineRule="auto"/>
      </w:pPr>
      <w:r w:rsidRPr="00765361">
        <w:rPr>
          <w:noProof/>
        </w:rPr>
        <w:drawing>
          <wp:inline distT="0" distB="0" distL="0" distR="0" wp14:anchorId="746A4510" wp14:editId="754F8D31">
            <wp:extent cx="5265420" cy="3612515"/>
            <wp:effectExtent l="0" t="0" r="0" b="698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265420" cy="3612515"/>
                    </a:xfrm>
                    <a:prstGeom prst="rect">
                      <a:avLst/>
                    </a:prstGeom>
                    <a:noFill/>
                    <a:ln>
                      <a:noFill/>
                    </a:ln>
                  </pic:spPr>
                </pic:pic>
              </a:graphicData>
            </a:graphic>
          </wp:inline>
        </w:drawing>
      </w:r>
    </w:p>
    <w:p w:rsidR="00416C71" w:rsidRPr="00765361" w:rsidRDefault="00416C71" w:rsidP="00F57D8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S65.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monomer </w:t>
      </w:r>
      <w:r w:rsidRPr="00765361">
        <w:rPr>
          <w:rFonts w:ascii="Times New Roman" w:hAnsi="Times New Roman" w:cs="Times New Roman"/>
          <w:b/>
          <w:color w:val="000000" w:themeColor="text1"/>
          <w:sz w:val="24"/>
          <w:szCs w:val="24"/>
        </w:rPr>
        <w:t>M5</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rPr>
          <w:rFonts w:ascii="Times New Roman" w:hAnsi="Times New Roman" w:cs="Times New Roman"/>
          <w:sz w:val="24"/>
          <w:szCs w:val="24"/>
          <w:lang w:bidi="en-US"/>
        </w:rPr>
      </w:pPr>
    </w:p>
    <w:p w:rsidR="00416C71" w:rsidRPr="00765361" w:rsidRDefault="00416C71" w:rsidP="005241B9">
      <w:pPr>
        <w:spacing w:line="360" w:lineRule="auto"/>
        <w:jc w:val="center"/>
      </w:pPr>
      <w:r w:rsidRPr="00765361">
        <w:rPr>
          <w:noProof/>
        </w:rPr>
        <w:drawing>
          <wp:inline distT="0" distB="0" distL="0" distR="0" wp14:anchorId="2BE87777" wp14:editId="5B6B511E">
            <wp:extent cx="5275580" cy="3677920"/>
            <wp:effectExtent l="0" t="0" r="127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p>
    <w:p w:rsidR="00416C71" w:rsidRPr="00765361" w:rsidRDefault="00416C71" w:rsidP="00F57D8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S66. </w:t>
      </w:r>
      <w:r w:rsidRPr="00765361">
        <w:rPr>
          <w:rFonts w:ascii="Times New Roman" w:hAnsi="Times New Roman" w:cs="Times New Roman"/>
          <w:color w:val="000000" w:themeColor="text1"/>
          <w:sz w:val="24"/>
          <w:szCs w:val="24"/>
          <w:vertAlign w:val="superscript"/>
        </w:rPr>
        <w:t>13</w:t>
      </w:r>
      <w:r w:rsidRPr="00765361">
        <w:rPr>
          <w:rFonts w:ascii="Times New Roman" w:hAnsi="Times New Roman" w:cs="Times New Roman"/>
          <w:color w:val="000000" w:themeColor="text1"/>
          <w:sz w:val="24"/>
          <w:szCs w:val="24"/>
        </w:rPr>
        <w:t>C NMR spectrum (</w:t>
      </w:r>
      <w:r w:rsidRPr="00765361">
        <w:rPr>
          <w:rFonts w:ascii="Times New Roman" w:eastAsia="宋体" w:hAnsi="Times New Roman" w:cs="Times New Roman"/>
          <w:color w:val="000000" w:themeColor="text1"/>
          <w:sz w:val="24"/>
          <w:szCs w:val="24"/>
        </w:rPr>
        <w:t>1</w:t>
      </w:r>
      <w:r w:rsidRPr="00765361">
        <w:rPr>
          <w:rFonts w:ascii="Times New Roman" w:hAnsi="Times New Roman" w:cs="Times New Roman"/>
          <w:color w:val="000000" w:themeColor="text1"/>
          <w:sz w:val="24"/>
          <w:szCs w:val="24"/>
        </w:rPr>
        <w:t>01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monomer </w:t>
      </w:r>
      <w:r w:rsidRPr="00765361">
        <w:rPr>
          <w:rFonts w:ascii="Times New Roman" w:hAnsi="Times New Roman" w:cs="Times New Roman"/>
          <w:b/>
          <w:color w:val="000000" w:themeColor="text1"/>
          <w:sz w:val="24"/>
          <w:szCs w:val="24"/>
        </w:rPr>
        <w:t>M5</w:t>
      </w:r>
      <w:r w:rsidRPr="00765361">
        <w:rPr>
          <w:rFonts w:ascii="Times New Roman" w:hAnsi="Times New Roman" w:cs="Times New Roman"/>
          <w:color w:val="000000" w:themeColor="text1"/>
          <w:sz w:val="24"/>
          <w:szCs w:val="24"/>
          <w:lang w:bidi="en-US"/>
        </w:rPr>
        <w:t>.</w:t>
      </w:r>
    </w:p>
    <w:p w:rsidR="00416C71" w:rsidRPr="00765361" w:rsidRDefault="00416C71" w:rsidP="00F57D83">
      <w:pPr>
        <w:spacing w:line="360" w:lineRule="auto"/>
        <w:rPr>
          <w:rFonts w:ascii="Times New Roman" w:hAnsi="Times New Roman" w:cs="Times New Roman"/>
          <w:sz w:val="24"/>
          <w:szCs w:val="24"/>
          <w:lang w:bidi="en-US"/>
        </w:rPr>
      </w:pPr>
    </w:p>
    <w:p w:rsidR="00416C71" w:rsidRPr="00765361" w:rsidRDefault="00416C71" w:rsidP="00592D13">
      <w:pPr>
        <w:pStyle w:val="ad"/>
        <w:jc w:val="center"/>
        <w:rPr>
          <w:rFonts w:eastAsia="黑体"/>
          <w:szCs w:val="21"/>
        </w:rPr>
      </w:pPr>
      <w:r w:rsidRPr="00765361">
        <w:rPr>
          <w:rFonts w:eastAsia="MS Mincho"/>
          <w:noProof/>
          <w:szCs w:val="21"/>
        </w:rPr>
        <w:drawing>
          <wp:inline distT="0" distB="0" distL="0" distR="0" wp14:anchorId="103BE56D" wp14:editId="646B551E">
            <wp:extent cx="5104765" cy="1150620"/>
            <wp:effectExtent l="0" t="0" r="63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104765" cy="1150620"/>
                    </a:xfrm>
                    <a:prstGeom prst="rect">
                      <a:avLst/>
                    </a:prstGeom>
                    <a:noFill/>
                    <a:ln>
                      <a:noFill/>
                    </a:ln>
                  </pic:spPr>
                </pic:pic>
              </a:graphicData>
            </a:graphic>
          </wp:inline>
        </w:drawing>
      </w:r>
    </w:p>
    <w:p w:rsidR="00416C71" w:rsidRPr="00765361" w:rsidRDefault="00416C71" w:rsidP="00F57D8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S67. </w:t>
      </w:r>
      <w:r w:rsidRPr="00765361">
        <w:rPr>
          <w:rFonts w:ascii="Times New Roman" w:hAnsi="Times New Roman" w:cs="Times New Roman"/>
          <w:color w:val="000000" w:themeColor="text1"/>
          <w:sz w:val="24"/>
          <w:szCs w:val="24"/>
        </w:rPr>
        <w:t xml:space="preserve">HRMS of monomer </w:t>
      </w:r>
      <w:r w:rsidRPr="00765361">
        <w:rPr>
          <w:rFonts w:ascii="Times New Roman" w:hAnsi="Times New Roman" w:cs="Times New Roman"/>
          <w:b/>
          <w:color w:val="000000" w:themeColor="text1"/>
          <w:sz w:val="24"/>
          <w:szCs w:val="24"/>
        </w:rPr>
        <w:t>M5</w:t>
      </w:r>
      <w:r w:rsidRPr="00765361">
        <w:rPr>
          <w:rFonts w:ascii="Times New Roman" w:hAnsi="Times New Roman" w:cs="Times New Roman"/>
          <w:color w:val="000000" w:themeColor="text1"/>
          <w:sz w:val="24"/>
          <w:szCs w:val="24"/>
          <w:lang w:bidi="en-US"/>
        </w:rPr>
        <w:t>.</w:t>
      </w:r>
    </w:p>
    <w:p w:rsidR="00416C71" w:rsidRPr="00765361" w:rsidRDefault="00416C71" w:rsidP="005241B9">
      <w:pPr>
        <w:pStyle w:val="Maintext"/>
        <w:spacing w:line="360" w:lineRule="auto"/>
        <w:rPr>
          <w:rFonts w:eastAsia="等线"/>
          <w:color w:val="000000" w:themeColor="text1"/>
        </w:rPr>
      </w:pPr>
    </w:p>
    <w:bookmarkStart w:id="28" w:name="OLE_LINK20"/>
    <w:bookmarkStart w:id="29" w:name="OLE_LINK21"/>
    <w:p w:rsidR="00416C71" w:rsidRPr="00765361" w:rsidRDefault="00416C71" w:rsidP="005241B9">
      <w:pPr>
        <w:pStyle w:val="a9"/>
        <w:spacing w:before="0" w:beforeAutospacing="0" w:after="0" w:afterAutospacing="0" w:line="360" w:lineRule="auto"/>
        <w:jc w:val="both"/>
      </w:pPr>
      <w:r>
        <w:object w:dxaOrig="15871" w:dyaOrig="7176">
          <v:shape id="_x0000_i1042" type="#_x0000_t75" style="width:415.15pt;height:187.5pt" o:ole="">
            <v:imagedata r:id="rId106" o:title=""/>
          </v:shape>
          <o:OLEObject Type="Embed" ProgID="ChemDraw.Document.6.0" ShapeID="_x0000_i1042" DrawAspect="Content" ObjectID="_1765818875" r:id="rId107"/>
        </w:object>
      </w:r>
      <w:bookmarkEnd w:id="28"/>
      <w:bookmarkEnd w:id="29"/>
    </w:p>
    <w:p w:rsidR="00416C71" w:rsidRPr="00765361" w:rsidRDefault="00416C71" w:rsidP="005241B9">
      <w:pPr>
        <w:pStyle w:val="Maintext"/>
        <w:spacing w:afterLines="50" w:after="156" w:line="360" w:lineRule="auto"/>
        <w:ind w:left="240" w:hangingChars="100" w:hanging="240"/>
        <w:rPr>
          <w:lang w:bidi="en-US"/>
        </w:rPr>
      </w:pPr>
      <w:r w:rsidRPr="00765361">
        <w:rPr>
          <w:b/>
          <w:lang w:bidi="en-US"/>
        </w:rPr>
        <w:t>Scheme S18</w:t>
      </w:r>
      <w:r w:rsidRPr="00765361">
        <w:rPr>
          <w:lang w:bidi="en-US"/>
        </w:rPr>
        <w:t xml:space="preserve">. Synthesis of </w:t>
      </w:r>
      <w:r w:rsidRPr="00765361">
        <w:rPr>
          <w:b/>
          <w:lang w:bidi="en-US"/>
        </w:rPr>
        <w:t>CHO-HP</w:t>
      </w:r>
      <w:r w:rsidRPr="00EB5D2D">
        <w:rPr>
          <w:b/>
          <w:lang w:bidi="en-US"/>
        </w:rPr>
        <w:t>[3,4]</w:t>
      </w:r>
      <w:r w:rsidRPr="00765361">
        <w:rPr>
          <w:b/>
          <w:lang w:bidi="en-US"/>
        </w:rPr>
        <w:t>s</w:t>
      </w:r>
      <w:r w:rsidRPr="00765361">
        <w:rPr>
          <w:lang w:bidi="en-US"/>
        </w:rPr>
        <w:t>.</w:t>
      </w: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color w:val="000000" w:themeColor="text1"/>
        </w:rPr>
      </w:pPr>
      <w:r w:rsidRPr="00765361">
        <w:rPr>
          <w:rFonts w:ascii="Times New Roman" w:eastAsia="等线" w:hAnsi="Times New Roman" w:cs="Times New Roman"/>
          <w:b/>
          <w:color w:val="000000" w:themeColor="text1"/>
        </w:rPr>
        <w:t>M5</w:t>
      </w:r>
      <w:r w:rsidRPr="00765361">
        <w:rPr>
          <w:rFonts w:ascii="Times New Roman" w:eastAsia="等线" w:hAnsi="Times New Roman" w:cs="Times New Roman"/>
          <w:color w:val="000000" w:themeColor="text1"/>
        </w:rPr>
        <w:t xml:space="preserve"> (0.20 g, 0.30 mmol) was dissolved in 100 mL 1, 2-dichloroethane and then paraformaldehyde (22 </w:t>
      </w:r>
      <w:r>
        <w:rPr>
          <w:rFonts w:ascii="Times New Roman" w:eastAsia="等线" w:hAnsi="Times New Roman" w:cs="Times New Roman"/>
          <w:color w:val="000000" w:themeColor="text1"/>
        </w:rPr>
        <w:t>m</w:t>
      </w:r>
      <w:r w:rsidRPr="00765361">
        <w:rPr>
          <w:rFonts w:ascii="Times New Roman" w:eastAsia="等线" w:hAnsi="Times New Roman" w:cs="Times New Roman"/>
          <w:color w:val="000000" w:themeColor="text1"/>
        </w:rPr>
        <w:t xml:space="preserve">g, 0.73 mmol) was added. Subsequently, </w:t>
      </w:r>
      <w:r w:rsidRPr="00765361">
        <w:rPr>
          <w:rFonts w:ascii="Times New Roman" w:eastAsia="等线" w:hAnsi="Times New Roman" w:cs="Times New Roman"/>
          <w:color w:val="000000" w:themeColor="text1"/>
          <w:lang w:bidi="en-US"/>
        </w:rPr>
        <w:t>BF</w:t>
      </w:r>
      <w:r w:rsidRPr="00765361">
        <w:rPr>
          <w:rFonts w:ascii="Times New Roman" w:eastAsia="等线" w:hAnsi="Times New Roman" w:cs="Times New Roman"/>
          <w:color w:val="000000" w:themeColor="text1"/>
          <w:vertAlign w:val="subscript"/>
          <w:lang w:bidi="en-US"/>
        </w:rPr>
        <w:t>3</w:t>
      </w:r>
      <w:r w:rsidRPr="00765361">
        <w:rPr>
          <w:rFonts w:ascii="Times New Roman" w:eastAsia="等线" w:hAnsi="Times New Roman" w:cs="Times New Roman"/>
          <w:color w:val="000000" w:themeColor="text1"/>
          <w:lang w:bidi="en-US"/>
        </w:rPr>
        <w:sym w:font="Symbol" w:char="F0D7"/>
      </w:r>
      <w:r w:rsidRPr="00765361">
        <w:rPr>
          <w:rFonts w:ascii="Times New Roman" w:eastAsia="等线" w:hAnsi="Times New Roman" w:cs="Times New Roman"/>
          <w:color w:val="000000" w:themeColor="text1"/>
          <w:lang w:bidi="en-US"/>
        </w:rPr>
        <w:t>Et</w:t>
      </w:r>
      <w:r w:rsidRPr="00765361">
        <w:rPr>
          <w:rFonts w:ascii="Times New Roman" w:eastAsia="等线" w:hAnsi="Times New Roman" w:cs="Times New Roman"/>
          <w:color w:val="000000" w:themeColor="text1"/>
          <w:vertAlign w:val="subscript"/>
          <w:lang w:bidi="en-US"/>
        </w:rPr>
        <w:t>2</w:t>
      </w:r>
      <w:r w:rsidRPr="00765361">
        <w:rPr>
          <w:rFonts w:ascii="Times New Roman" w:eastAsia="等线" w:hAnsi="Times New Roman" w:cs="Times New Roman"/>
          <w:color w:val="000000" w:themeColor="text1"/>
          <w:lang w:bidi="en-US"/>
        </w:rPr>
        <w:t>O</w:t>
      </w:r>
      <w:r w:rsidRPr="00765361">
        <w:rPr>
          <w:rFonts w:ascii="Times New Roman" w:eastAsia="等线" w:hAnsi="Times New Roman" w:cs="Times New Roman"/>
          <w:color w:val="000000" w:themeColor="text1"/>
        </w:rPr>
        <w:t xml:space="preserve"> (0.20 mL, 1.6 mmol) was dropped into and the mixture was stirred at room temperature for 70 minutes. After quench</w:t>
      </w:r>
      <w:r>
        <w:rPr>
          <w:rFonts w:ascii="Times New Roman" w:eastAsia="等线" w:hAnsi="Times New Roman" w:cs="Times New Roman"/>
          <w:color w:val="000000" w:themeColor="text1"/>
        </w:rPr>
        <w:t>ing</w:t>
      </w:r>
      <w:r w:rsidRPr="00765361">
        <w:rPr>
          <w:rFonts w:ascii="Times New Roman" w:eastAsia="等线" w:hAnsi="Times New Roman" w:cs="Times New Roman"/>
          <w:color w:val="000000" w:themeColor="text1"/>
        </w:rPr>
        <w:t xml:space="preserve"> with saturated NaHCO</w:t>
      </w:r>
      <w:r w:rsidRPr="00765361">
        <w:rPr>
          <w:rFonts w:ascii="Times New Roman" w:eastAsia="等线" w:hAnsi="Times New Roman" w:cs="Times New Roman"/>
          <w:color w:val="000000" w:themeColor="text1"/>
          <w:vertAlign w:val="subscript"/>
        </w:rPr>
        <w:t>3</w:t>
      </w:r>
      <w:r w:rsidRPr="00765361">
        <w:rPr>
          <w:rFonts w:ascii="Times New Roman" w:eastAsia="等线" w:hAnsi="Times New Roman" w:cs="Times New Roman"/>
          <w:color w:val="000000" w:themeColor="text1"/>
        </w:rPr>
        <w:t xml:space="preserve"> solution, </w:t>
      </w:r>
      <w:r>
        <w:rPr>
          <w:rFonts w:ascii="Times New Roman" w:eastAsia="等线" w:hAnsi="Times New Roman" w:cs="Times New Roman"/>
          <w:color w:val="000000" w:themeColor="text1"/>
        </w:rPr>
        <w:t xml:space="preserve">the solution was </w:t>
      </w:r>
      <w:r w:rsidRPr="00765361">
        <w:rPr>
          <w:rFonts w:ascii="Times New Roman" w:eastAsia="等线" w:hAnsi="Times New Roman" w:cs="Times New Roman"/>
          <w:color w:val="000000" w:themeColor="text1"/>
        </w:rPr>
        <w:t>extracted with dichloromethane and water to obtain the organic layer. Then the organic layer was dried with anhydrous Na</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SO</w:t>
      </w:r>
      <w:r w:rsidRPr="00765361">
        <w:rPr>
          <w:rFonts w:ascii="Times New Roman" w:eastAsia="等线" w:hAnsi="Times New Roman" w:cs="Times New Roman"/>
          <w:color w:val="000000" w:themeColor="text1"/>
          <w:vertAlign w:val="subscript"/>
        </w:rPr>
        <w:t>4</w:t>
      </w:r>
      <w:r w:rsidRPr="00765361">
        <w:rPr>
          <w:rFonts w:ascii="Times New Roman" w:eastAsia="等线" w:hAnsi="Times New Roman" w:cs="Times New Roman"/>
          <w:color w:val="000000" w:themeColor="text1"/>
        </w:rPr>
        <w:t>, the solvent was removed under vacuum and the residue was purified by column chromatography (silica gel, eluent: CH</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Cl</w:t>
      </w:r>
      <w:r w:rsidRPr="00765361">
        <w:rPr>
          <w:rFonts w:ascii="Times New Roman" w:eastAsia="等线" w:hAnsi="Times New Roman" w:cs="Times New Roman"/>
          <w:color w:val="000000" w:themeColor="text1"/>
          <w:vertAlign w:val="subscript"/>
        </w:rPr>
        <w:t>2</w:t>
      </w:r>
      <w:r w:rsidRPr="00765361">
        <w:rPr>
          <w:rFonts w:ascii="Times New Roman" w:eastAsia="等线" w:hAnsi="Times New Roman" w:cs="Times New Roman"/>
          <w:color w:val="000000" w:themeColor="text1"/>
        </w:rPr>
        <w:t xml:space="preserve">) to afford </w:t>
      </w:r>
      <w:r w:rsidRPr="00765361">
        <w:rPr>
          <w:rFonts w:ascii="Times New Roman" w:eastAsia="等线" w:hAnsi="Times New Roman" w:cs="Times New Roman"/>
          <w:b/>
          <w:color w:val="000000" w:themeColor="text1"/>
        </w:rPr>
        <w:t>CHO-</w:t>
      </w:r>
      <w:r w:rsidRPr="00765361">
        <w:rPr>
          <w:rFonts w:ascii="Times New Roman" w:eastAsiaTheme="minorEastAsia" w:hAnsi="Times New Roman" w:cs="Times New Roman"/>
          <w:b/>
        </w:rPr>
        <w:t>HP[3]</w:t>
      </w:r>
      <w:r>
        <w:rPr>
          <w:rFonts w:ascii="Times New Roman" w:eastAsia="等线" w:hAnsi="Times New Roman" w:cs="Times New Roman"/>
          <w:color w:val="000000" w:themeColor="text1"/>
        </w:rPr>
        <w:t xml:space="preserve"> (25 mg, 12</w:t>
      </w:r>
      <w:r w:rsidRPr="00765361">
        <w:rPr>
          <w:rFonts w:ascii="Times New Roman" w:eastAsia="等线" w:hAnsi="Times New Roman" w:cs="Times New Roman"/>
          <w:color w:val="000000" w:themeColor="text1"/>
        </w:rPr>
        <w:t xml:space="preserve">%) and </w:t>
      </w:r>
      <w:r w:rsidRPr="00765361">
        <w:rPr>
          <w:rFonts w:ascii="Times New Roman" w:eastAsia="等线" w:hAnsi="Times New Roman" w:cs="Times New Roman"/>
          <w:b/>
          <w:color w:val="000000" w:themeColor="text1"/>
        </w:rPr>
        <w:t>CHO-</w:t>
      </w:r>
      <w:r w:rsidRPr="00765361">
        <w:rPr>
          <w:rFonts w:ascii="Times New Roman" w:eastAsiaTheme="minorEastAsia" w:hAnsi="Times New Roman" w:cs="Times New Roman"/>
          <w:b/>
        </w:rPr>
        <w:t xml:space="preserve">HP[4] </w:t>
      </w:r>
      <w:r w:rsidRPr="00765361">
        <w:rPr>
          <w:rFonts w:ascii="Times New Roman" w:eastAsia="等线" w:hAnsi="Times New Roman" w:cs="Times New Roman"/>
          <w:color w:val="000000" w:themeColor="text1"/>
        </w:rPr>
        <w:t xml:space="preserve">(12 mg, </w:t>
      </w:r>
      <w:r>
        <w:rPr>
          <w:rFonts w:ascii="Times New Roman" w:eastAsia="等线" w:hAnsi="Times New Roman" w:cs="Times New Roman"/>
          <w:color w:val="000000" w:themeColor="text1"/>
        </w:rPr>
        <w:t>6</w:t>
      </w:r>
      <w:r w:rsidRPr="00765361">
        <w:rPr>
          <w:rFonts w:ascii="Times New Roman" w:eastAsia="等线" w:hAnsi="Times New Roman" w:cs="Times New Roman"/>
          <w:color w:val="000000" w:themeColor="text1"/>
        </w:rPr>
        <w:t>%) as white powder.</w:t>
      </w:r>
    </w:p>
    <w:p w:rsidR="00416C71" w:rsidRPr="00765361" w:rsidRDefault="00416C71" w:rsidP="005241B9">
      <w:pPr>
        <w:spacing w:line="360" w:lineRule="auto"/>
        <w:rPr>
          <w:rFonts w:ascii="Times New Roman" w:hAnsi="Times New Roman" w:cs="Times New Roman"/>
          <w:sz w:val="24"/>
        </w:rPr>
      </w:pPr>
      <w:r w:rsidRPr="00765361">
        <w:rPr>
          <w:rFonts w:ascii="Times New Roman" w:hAnsi="Times New Roman" w:cs="Times New Roman"/>
          <w:b/>
          <w:bCs/>
          <w:sz w:val="24"/>
        </w:rPr>
        <w:t>CHO-HP[3]</w:t>
      </w:r>
      <w:r w:rsidRPr="00765361">
        <w:rPr>
          <w:rFonts w:ascii="Times New Roman" w:hAnsi="Times New Roman" w:cs="Times New Roman"/>
          <w:bCs/>
          <w:sz w:val="24"/>
        </w:rPr>
        <w:t xml:space="preserve">: m. p &gt;320 </w:t>
      </w:r>
      <w:r w:rsidRPr="00765361">
        <w:rPr>
          <w:rFonts w:ascii="Times New Roman" w:hAnsi="Times New Roman" w:cs="Times New Roman"/>
          <w:bCs/>
          <w:sz w:val="24"/>
          <w:vertAlign w:val="superscript"/>
        </w:rPr>
        <w:t>o</w:t>
      </w:r>
      <w:r w:rsidRPr="00765361">
        <w:rPr>
          <w:rFonts w:ascii="Times New Roman" w:hAnsi="Times New Roman" w:cs="Times New Roman"/>
          <w:bCs/>
          <w:sz w:val="24"/>
        </w:rPr>
        <w:t xml:space="preserve">C. </w:t>
      </w:r>
      <w:r w:rsidRPr="00765361">
        <w:rPr>
          <w:rFonts w:ascii="Times New Roman" w:hAnsi="Times New Roman" w:cs="Times New Roman"/>
          <w:sz w:val="24"/>
          <w:vertAlign w:val="superscript"/>
        </w:rPr>
        <w:t>1</w:t>
      </w:r>
      <w:r w:rsidRPr="00765361">
        <w:rPr>
          <w:rFonts w:ascii="Times New Roman" w:hAnsi="Times New Roman" w:cs="Times New Roman"/>
          <w:sz w:val="24"/>
        </w:rPr>
        <w:t>H NMR (400 MHz, CDCl</w:t>
      </w:r>
      <w:r w:rsidRPr="00765361">
        <w:rPr>
          <w:rFonts w:ascii="Times New Roman" w:hAnsi="Times New Roman" w:cs="Times New Roman"/>
          <w:sz w:val="24"/>
          <w:vertAlign w:val="subscript"/>
        </w:rPr>
        <w:t>3</w:t>
      </w:r>
      <w:r w:rsidRPr="00765361">
        <w:rPr>
          <w:rFonts w:ascii="Times New Roman" w:hAnsi="Times New Roman" w:cs="Times New Roman"/>
          <w:sz w:val="24"/>
        </w:rPr>
        <w:t xml:space="preserve">) </w:t>
      </w:r>
      <w:r w:rsidRPr="00765361">
        <w:rPr>
          <w:rFonts w:ascii="Times New Roman" w:hAnsi="Times New Roman" w:cs="Times New Roman"/>
          <w:i/>
          <w:iCs/>
          <w:sz w:val="24"/>
        </w:rPr>
        <w:t>δ</w:t>
      </w:r>
      <w:r w:rsidRPr="00765361">
        <w:rPr>
          <w:rFonts w:ascii="Times New Roman" w:hAnsi="Times New Roman" w:cs="Times New Roman"/>
          <w:sz w:val="24"/>
        </w:rPr>
        <w:t xml:space="preserve"> 10.20 (s, 3H), 8.17 (d, </w:t>
      </w:r>
      <w:r w:rsidRPr="00765361">
        <w:rPr>
          <w:rFonts w:ascii="Times New Roman" w:hAnsi="Times New Roman" w:cs="Times New Roman"/>
          <w:i/>
          <w:sz w:val="24"/>
        </w:rPr>
        <w:t>J</w:t>
      </w:r>
      <w:r w:rsidRPr="00765361">
        <w:rPr>
          <w:rFonts w:ascii="Times New Roman" w:hAnsi="Times New Roman" w:cs="Times New Roman"/>
          <w:sz w:val="24"/>
        </w:rPr>
        <w:t xml:space="preserve"> = 6.9 Hz, 9H), 7.80 (s, 24H), 7.72 (d, </w:t>
      </w:r>
      <w:r w:rsidRPr="00765361">
        <w:rPr>
          <w:rFonts w:ascii="Times New Roman" w:hAnsi="Times New Roman" w:cs="Times New Roman"/>
          <w:i/>
          <w:sz w:val="24"/>
        </w:rPr>
        <w:t>J</w:t>
      </w:r>
      <w:r w:rsidRPr="00765361">
        <w:rPr>
          <w:rFonts w:ascii="Times New Roman" w:hAnsi="Times New Roman" w:cs="Times New Roman"/>
          <w:sz w:val="24"/>
        </w:rPr>
        <w:t xml:space="preserve"> = 8.4 Hz, 12H), 7.67 (d, </w:t>
      </w:r>
      <w:r w:rsidRPr="00765361">
        <w:rPr>
          <w:rFonts w:ascii="Times New Roman" w:hAnsi="Times New Roman" w:cs="Times New Roman"/>
          <w:i/>
          <w:sz w:val="24"/>
        </w:rPr>
        <w:t>J</w:t>
      </w:r>
      <w:r w:rsidRPr="00765361">
        <w:rPr>
          <w:rFonts w:ascii="Times New Roman" w:hAnsi="Times New Roman" w:cs="Times New Roman"/>
          <w:sz w:val="24"/>
        </w:rPr>
        <w:t xml:space="preserve"> = 8.2 Hz, 12H), 6.96 (s, 6H), 6.92 (s, 6H), 4.08 (s, 6H), 3.91 (s, 18H), 3.75 (s, 18H).</w:t>
      </w:r>
      <w:r w:rsidRPr="00765361">
        <w:rPr>
          <w:rFonts w:ascii="Times New Roman" w:hAnsi="Times New Roman" w:cs="Times New Roman"/>
          <w:sz w:val="24"/>
          <w:vertAlign w:val="superscript"/>
          <w:lang w:bidi="en-US"/>
        </w:rPr>
        <w:t>13</w:t>
      </w:r>
      <w:r w:rsidRPr="00765361">
        <w:rPr>
          <w:rFonts w:ascii="Times New Roman" w:hAnsi="Times New Roman" w:cs="Times New Roman"/>
          <w:sz w:val="24"/>
          <w:lang w:bidi="en-US"/>
        </w:rPr>
        <w:t xml:space="preserve">C NMR (101 MHz, </w:t>
      </w:r>
      <w:r w:rsidRPr="00765361">
        <w:rPr>
          <w:rFonts w:ascii="Times New Roman" w:hAnsi="Times New Roman" w:cs="Times New Roman"/>
          <w:sz w:val="24"/>
        </w:rPr>
        <w:t>CDCl</w:t>
      </w:r>
      <w:r w:rsidRPr="00765361">
        <w:rPr>
          <w:rFonts w:ascii="Times New Roman" w:hAnsi="Times New Roman" w:cs="Times New Roman"/>
          <w:sz w:val="24"/>
          <w:vertAlign w:val="subscript"/>
        </w:rPr>
        <w:t>3</w:t>
      </w:r>
      <w:r w:rsidRPr="00765361">
        <w:rPr>
          <w:rFonts w:ascii="Times New Roman" w:hAnsi="Times New Roman" w:cs="Times New Roman"/>
          <w:sz w:val="24"/>
          <w:lang w:bidi="en-US"/>
        </w:rPr>
        <w:t xml:space="preserve">) </w:t>
      </w:r>
      <w:r w:rsidRPr="00765361">
        <w:rPr>
          <w:rFonts w:ascii="Times New Roman" w:hAnsi="Times New Roman" w:cs="Times New Roman"/>
          <w:sz w:val="24"/>
          <w:szCs w:val="24"/>
        </w:rPr>
        <w:t>δ 192.42, 152.00, 150.62, 142.51, 141.01, 139.00, 138.65, 138.20, 137.79, 130.12, 129.60, 128.61, 127.85, 127.79, 126.91, 115.12, 113.54, 56.61, 56.37, 32.08.</w:t>
      </w:r>
      <w:r w:rsidRPr="00765361">
        <w:rPr>
          <w:rFonts w:ascii="Times New Roman" w:hAnsi="Times New Roman" w:cs="Times New Roman"/>
          <w:sz w:val="24"/>
          <w:szCs w:val="24"/>
          <w:lang w:bidi="en-US"/>
        </w:rPr>
        <w:t xml:space="preserve"> </w:t>
      </w:r>
      <w:r w:rsidRPr="00765361">
        <w:rPr>
          <w:rFonts w:ascii="Times New Roman" w:hAnsi="Times New Roman" w:cs="Times New Roman"/>
          <w:sz w:val="24"/>
          <w:szCs w:val="24"/>
        </w:rPr>
        <w:t>HRMS (MALDI, m/z):</w:t>
      </w:r>
      <w:r w:rsidRPr="00765361">
        <w:rPr>
          <w:rFonts w:ascii="Times New Roman" w:hAnsi="Times New Roman" w:cs="Times New Roman"/>
          <w:sz w:val="24"/>
          <w:szCs w:val="24"/>
          <w:lang w:bidi="en-US"/>
        </w:rPr>
        <w:t xml:space="preserve"> </w:t>
      </w:r>
      <w:r w:rsidRPr="00765361">
        <w:rPr>
          <w:rFonts w:ascii="Times New Roman" w:hAnsi="Times New Roman" w:cs="Times New Roman"/>
          <w:sz w:val="24"/>
          <w:szCs w:val="24"/>
        </w:rPr>
        <w:t>calcd. for [M]</w:t>
      </w:r>
      <w:r w:rsidRPr="00765361">
        <w:rPr>
          <w:rFonts w:ascii="Times New Roman" w:hAnsi="Times New Roman" w:cs="Times New Roman"/>
          <w:sz w:val="24"/>
          <w:szCs w:val="24"/>
          <w:vertAlign w:val="superscript"/>
        </w:rPr>
        <w:t>+</w:t>
      </w:r>
      <w:r w:rsidRPr="00765361">
        <w:rPr>
          <w:rFonts w:ascii="Times New Roman" w:hAnsi="Times New Roman" w:cs="Times New Roman"/>
          <w:sz w:val="24"/>
          <w:szCs w:val="24"/>
        </w:rPr>
        <w:t>, C</w:t>
      </w:r>
      <w:r w:rsidRPr="00765361">
        <w:rPr>
          <w:rFonts w:ascii="Times New Roman" w:hAnsi="Times New Roman" w:cs="Times New Roman"/>
          <w:sz w:val="24"/>
          <w:szCs w:val="24"/>
          <w:vertAlign w:val="subscript"/>
        </w:rPr>
        <w:t>144</w:t>
      </w:r>
      <w:r w:rsidRPr="00765361">
        <w:rPr>
          <w:rFonts w:ascii="Times New Roman" w:hAnsi="Times New Roman" w:cs="Times New Roman"/>
          <w:sz w:val="24"/>
          <w:szCs w:val="24"/>
        </w:rPr>
        <w:t>H</w:t>
      </w:r>
      <w:r w:rsidRPr="00765361">
        <w:rPr>
          <w:rFonts w:ascii="Times New Roman" w:hAnsi="Times New Roman" w:cs="Times New Roman"/>
          <w:sz w:val="24"/>
          <w:szCs w:val="24"/>
          <w:vertAlign w:val="subscript"/>
        </w:rPr>
        <w:t>114</w:t>
      </w:r>
      <w:r w:rsidRPr="00765361">
        <w:rPr>
          <w:rFonts w:ascii="Times New Roman" w:hAnsi="Times New Roman" w:cs="Times New Roman"/>
          <w:sz w:val="24"/>
          <w:szCs w:val="24"/>
        </w:rPr>
        <w:t>O</w:t>
      </w:r>
      <w:r w:rsidRPr="00765361">
        <w:rPr>
          <w:rFonts w:ascii="Times New Roman" w:hAnsi="Times New Roman" w:cs="Times New Roman"/>
          <w:sz w:val="24"/>
          <w:szCs w:val="24"/>
          <w:vertAlign w:val="subscript"/>
        </w:rPr>
        <w:t>15</w:t>
      </w:r>
      <w:r w:rsidRPr="00765361">
        <w:rPr>
          <w:rFonts w:ascii="Times New Roman" w:hAnsi="Times New Roman" w:cs="Times New Roman"/>
          <w:sz w:val="24"/>
          <w:szCs w:val="24"/>
          <w:vertAlign w:val="superscript"/>
        </w:rPr>
        <w:t>+</w:t>
      </w:r>
      <w:r w:rsidRPr="00765361">
        <w:rPr>
          <w:rFonts w:ascii="Times New Roman" w:hAnsi="Times New Roman" w:cs="Times New Roman"/>
          <w:sz w:val="24"/>
          <w:szCs w:val="24"/>
        </w:rPr>
        <w:t>, 2083.8191; found, 2</w:t>
      </w:r>
      <w:r w:rsidRPr="00765361">
        <w:rPr>
          <w:rFonts w:ascii="Times New Roman" w:hAnsi="Times New Roman" w:cs="Times New Roman"/>
          <w:sz w:val="24"/>
        </w:rPr>
        <w:t xml:space="preserve">083.8186. </w:t>
      </w:r>
    </w:p>
    <w:p w:rsidR="00416C71" w:rsidRPr="00765361" w:rsidRDefault="00416C71" w:rsidP="005241B9">
      <w:pPr>
        <w:spacing w:line="360" w:lineRule="auto"/>
        <w:rPr>
          <w:rFonts w:ascii="Times New Roman" w:hAnsi="Times New Roman" w:cs="Times New Roman"/>
          <w:sz w:val="24"/>
        </w:rPr>
      </w:pPr>
      <w:r w:rsidRPr="00765361">
        <w:rPr>
          <w:rFonts w:ascii="Times New Roman" w:hAnsi="Times New Roman" w:cs="Times New Roman"/>
          <w:b/>
          <w:bCs/>
          <w:sz w:val="24"/>
        </w:rPr>
        <w:t>CHO-HP[4]</w:t>
      </w:r>
      <w:r w:rsidRPr="00765361">
        <w:rPr>
          <w:rFonts w:ascii="Times New Roman" w:hAnsi="Times New Roman" w:cs="Times New Roman"/>
          <w:bCs/>
          <w:sz w:val="24"/>
        </w:rPr>
        <w:t>:</w:t>
      </w:r>
      <w:r w:rsidRPr="00765361">
        <w:rPr>
          <w:rFonts w:ascii="Times New Roman" w:hAnsi="Times New Roman" w:cs="Times New Roman"/>
          <w:b/>
          <w:bCs/>
          <w:sz w:val="24"/>
          <w:szCs w:val="24"/>
        </w:rPr>
        <w:t xml:space="preserve"> </w:t>
      </w:r>
      <w:r w:rsidRPr="00765361">
        <w:rPr>
          <w:rFonts w:ascii="Times New Roman" w:hAnsi="Times New Roman" w:cs="Times New Roman"/>
          <w:bCs/>
          <w:sz w:val="24"/>
        </w:rPr>
        <w:t xml:space="preserve">m. p. &gt;320 </w:t>
      </w:r>
      <w:r w:rsidRPr="00765361">
        <w:rPr>
          <w:rFonts w:ascii="Times New Roman" w:hAnsi="Times New Roman" w:cs="Times New Roman"/>
          <w:bCs/>
          <w:sz w:val="24"/>
          <w:vertAlign w:val="superscript"/>
        </w:rPr>
        <w:t>o</w:t>
      </w:r>
      <w:r w:rsidRPr="00765361">
        <w:rPr>
          <w:rFonts w:ascii="Times New Roman" w:hAnsi="Times New Roman" w:cs="Times New Roman"/>
          <w:bCs/>
          <w:sz w:val="24"/>
        </w:rPr>
        <w:t>C.</w:t>
      </w:r>
      <w:r w:rsidRPr="00765361">
        <w:rPr>
          <w:rFonts w:ascii="Times New Roman" w:hAnsi="Times New Roman" w:cs="Times New Roman"/>
          <w:sz w:val="24"/>
          <w:szCs w:val="24"/>
          <w:vertAlign w:val="superscript"/>
        </w:rPr>
        <w:t>1</w:t>
      </w:r>
      <w:r w:rsidRPr="00765361">
        <w:rPr>
          <w:rFonts w:ascii="Times New Roman" w:hAnsi="Times New Roman" w:cs="Times New Roman"/>
          <w:sz w:val="24"/>
          <w:szCs w:val="24"/>
        </w:rPr>
        <w:t xml:space="preserve">H NMR (400 MHz, </w:t>
      </w:r>
      <w:r w:rsidRPr="00765361">
        <w:rPr>
          <w:rFonts w:ascii="Times New Roman" w:hAnsi="Times New Roman" w:cs="Times New Roman"/>
          <w:sz w:val="24"/>
        </w:rPr>
        <w:t>CDCl</w:t>
      </w:r>
      <w:r w:rsidRPr="00765361">
        <w:rPr>
          <w:rFonts w:ascii="Times New Roman" w:hAnsi="Times New Roman" w:cs="Times New Roman"/>
          <w:sz w:val="24"/>
          <w:vertAlign w:val="subscript"/>
        </w:rPr>
        <w:t>3</w:t>
      </w:r>
      <w:r w:rsidRPr="00765361">
        <w:rPr>
          <w:rFonts w:ascii="Times New Roman" w:hAnsi="Times New Roman" w:cs="Times New Roman"/>
          <w:sz w:val="24"/>
          <w:szCs w:val="24"/>
        </w:rPr>
        <w:t xml:space="preserve">) </w:t>
      </w:r>
      <w:r w:rsidRPr="00765361">
        <w:rPr>
          <w:rFonts w:ascii="Times New Roman" w:hAnsi="Times New Roman" w:cs="Times New Roman"/>
          <w:i/>
          <w:sz w:val="24"/>
          <w:szCs w:val="24"/>
        </w:rPr>
        <w:t>δ</w:t>
      </w:r>
      <w:r w:rsidRPr="00765361">
        <w:rPr>
          <w:rFonts w:ascii="Times New Roman" w:hAnsi="Times New Roman" w:cs="Times New Roman"/>
          <w:sz w:val="24"/>
          <w:szCs w:val="24"/>
        </w:rPr>
        <w:t xml:space="preserve"> 10.20 (s, 4H), 8.19 (s, 4H), 8.16 (d, </w:t>
      </w:r>
      <w:r w:rsidRPr="00765361">
        <w:rPr>
          <w:rFonts w:ascii="Times New Roman" w:hAnsi="Times New Roman" w:cs="Times New Roman"/>
          <w:i/>
          <w:iCs/>
          <w:sz w:val="24"/>
          <w:szCs w:val="24"/>
        </w:rPr>
        <w:t>J</w:t>
      </w:r>
      <w:r w:rsidRPr="00765361">
        <w:rPr>
          <w:rFonts w:ascii="Times New Roman" w:hAnsi="Times New Roman" w:cs="Times New Roman"/>
          <w:sz w:val="24"/>
          <w:szCs w:val="24"/>
        </w:rPr>
        <w:t xml:space="preserve"> = 1.4 Hz, 8H), 7.80 (s, 32H), 7.73 (d, </w:t>
      </w:r>
      <w:r w:rsidRPr="00765361">
        <w:rPr>
          <w:rFonts w:ascii="Times New Roman" w:hAnsi="Times New Roman" w:cs="Times New Roman"/>
          <w:i/>
          <w:iCs/>
          <w:sz w:val="24"/>
          <w:szCs w:val="24"/>
        </w:rPr>
        <w:t>J</w:t>
      </w:r>
      <w:r w:rsidRPr="00765361">
        <w:rPr>
          <w:rFonts w:ascii="Times New Roman" w:hAnsi="Times New Roman" w:cs="Times New Roman"/>
          <w:sz w:val="24"/>
          <w:szCs w:val="24"/>
        </w:rPr>
        <w:t xml:space="preserve"> = 8.4 Hz, 16H), 7.68 (d, </w:t>
      </w:r>
      <w:r w:rsidRPr="00765361">
        <w:rPr>
          <w:rFonts w:ascii="Times New Roman" w:hAnsi="Times New Roman" w:cs="Times New Roman"/>
          <w:i/>
          <w:iCs/>
          <w:sz w:val="24"/>
          <w:szCs w:val="24"/>
        </w:rPr>
        <w:t>J</w:t>
      </w:r>
      <w:r w:rsidRPr="00765361">
        <w:rPr>
          <w:rFonts w:ascii="Times New Roman" w:hAnsi="Times New Roman" w:cs="Times New Roman"/>
          <w:sz w:val="24"/>
          <w:szCs w:val="24"/>
        </w:rPr>
        <w:t xml:space="preserve"> = 8.3 Hz, 16H), 6.96 (s, 8H), 6.92 (s, 8H), 4.08 (s, 8H), 3.91 (s, 24H), 3.76 (s, 24H).</w:t>
      </w:r>
      <w:r w:rsidRPr="00765361">
        <w:rPr>
          <w:rFonts w:ascii="Times New Roman" w:hAnsi="Times New Roman" w:cs="Times New Roman"/>
          <w:sz w:val="24"/>
          <w:szCs w:val="24"/>
          <w:vertAlign w:val="superscript"/>
        </w:rPr>
        <w:t xml:space="preserve"> 13</w:t>
      </w:r>
      <w:r w:rsidRPr="00765361">
        <w:rPr>
          <w:rFonts w:ascii="Times New Roman" w:hAnsi="Times New Roman" w:cs="Times New Roman"/>
          <w:sz w:val="24"/>
          <w:szCs w:val="24"/>
        </w:rPr>
        <w:t xml:space="preserve">C NMR (101 MHz, </w:t>
      </w:r>
      <w:r w:rsidRPr="00765361">
        <w:rPr>
          <w:rFonts w:ascii="Times New Roman" w:hAnsi="Times New Roman" w:cs="Times New Roman"/>
          <w:sz w:val="24"/>
        </w:rPr>
        <w:t>CDCl</w:t>
      </w:r>
      <w:r w:rsidRPr="00765361">
        <w:rPr>
          <w:rFonts w:ascii="Times New Roman" w:hAnsi="Times New Roman" w:cs="Times New Roman"/>
          <w:sz w:val="24"/>
          <w:vertAlign w:val="subscript"/>
        </w:rPr>
        <w:t>3</w:t>
      </w:r>
      <w:r w:rsidRPr="00765361">
        <w:rPr>
          <w:rFonts w:ascii="Times New Roman" w:hAnsi="Times New Roman" w:cs="Times New Roman"/>
          <w:sz w:val="24"/>
          <w:szCs w:val="24"/>
        </w:rPr>
        <w:t xml:space="preserve">) </w:t>
      </w:r>
      <w:r w:rsidRPr="00765361">
        <w:rPr>
          <w:rFonts w:ascii="Times New Roman" w:hAnsi="Times New Roman" w:cs="Times New Roman"/>
          <w:i/>
          <w:sz w:val="24"/>
          <w:szCs w:val="24"/>
        </w:rPr>
        <w:t>δ</w:t>
      </w:r>
      <w:r w:rsidRPr="00765361">
        <w:rPr>
          <w:rFonts w:ascii="Times New Roman" w:hAnsi="Times New Roman" w:cs="Times New Roman"/>
          <w:sz w:val="24"/>
          <w:szCs w:val="24"/>
        </w:rPr>
        <w:t xml:space="preserve"> 192.36, 152.09, 150.71, 142.56, 141.03, 139.01, 138.69, 138.26, 137.81, 131.64, 130.12, 129.59, 128.67, 127.85, 127.80, 127.17, 126.91, 115.20, 113.65, 56.67, 56.41, 30.24</w:t>
      </w:r>
      <w:r w:rsidRPr="00765361">
        <w:rPr>
          <w:rFonts w:ascii="Times New Roman" w:hAnsi="Times New Roman" w:cs="Times New Roman"/>
          <w:sz w:val="20"/>
          <w:szCs w:val="20"/>
        </w:rPr>
        <w:t>.</w:t>
      </w:r>
      <w:r w:rsidRPr="00765361">
        <w:rPr>
          <w:rFonts w:ascii="Times New Roman" w:hAnsi="Times New Roman" w:cs="Times New Roman"/>
          <w:bCs/>
          <w:sz w:val="24"/>
        </w:rPr>
        <w:t xml:space="preserve"> </w:t>
      </w:r>
      <w:r w:rsidRPr="00765361">
        <w:rPr>
          <w:rFonts w:ascii="Times New Roman" w:hAnsi="Times New Roman" w:cs="Times New Roman"/>
          <w:sz w:val="24"/>
        </w:rPr>
        <w:t>HRMS (MALDI, m/z)</w:t>
      </w:r>
      <w:r w:rsidRPr="00765361">
        <w:rPr>
          <w:rFonts w:ascii="Times New Roman" w:hAnsi="Times New Roman" w:cs="Times New Roman"/>
          <w:sz w:val="24"/>
          <w:lang w:bidi="en-US"/>
        </w:rPr>
        <w:t xml:space="preserve">: </w:t>
      </w:r>
      <w:r w:rsidRPr="00765361">
        <w:rPr>
          <w:rFonts w:ascii="Times New Roman" w:hAnsi="Times New Roman" w:cs="Times New Roman"/>
          <w:sz w:val="24"/>
        </w:rPr>
        <w:t>calcd. for [M]</w:t>
      </w:r>
      <w:r w:rsidRPr="00765361">
        <w:rPr>
          <w:rFonts w:ascii="Times New Roman" w:hAnsi="Times New Roman" w:cs="Times New Roman"/>
          <w:sz w:val="24"/>
          <w:vertAlign w:val="superscript"/>
        </w:rPr>
        <w:t>+</w:t>
      </w:r>
      <w:r w:rsidRPr="00765361">
        <w:rPr>
          <w:rFonts w:ascii="Times New Roman" w:hAnsi="Times New Roman" w:cs="Times New Roman"/>
          <w:sz w:val="24"/>
        </w:rPr>
        <w:t>, C</w:t>
      </w:r>
      <w:r w:rsidRPr="00765361">
        <w:rPr>
          <w:rFonts w:ascii="Times New Roman" w:hAnsi="Times New Roman" w:cs="Times New Roman"/>
          <w:sz w:val="24"/>
          <w:vertAlign w:val="subscript"/>
        </w:rPr>
        <w:t>192</w:t>
      </w:r>
      <w:r w:rsidRPr="00765361">
        <w:rPr>
          <w:rFonts w:ascii="Times New Roman" w:hAnsi="Times New Roman" w:cs="Times New Roman"/>
          <w:sz w:val="24"/>
        </w:rPr>
        <w:t>H</w:t>
      </w:r>
      <w:r w:rsidRPr="00765361">
        <w:rPr>
          <w:rFonts w:ascii="Times New Roman" w:hAnsi="Times New Roman" w:cs="Times New Roman"/>
          <w:sz w:val="24"/>
          <w:vertAlign w:val="subscript"/>
        </w:rPr>
        <w:t>152</w:t>
      </w:r>
      <w:r w:rsidRPr="00765361">
        <w:rPr>
          <w:rFonts w:ascii="Times New Roman" w:hAnsi="Times New Roman" w:cs="Times New Roman"/>
          <w:sz w:val="24"/>
        </w:rPr>
        <w:t>O</w:t>
      </w:r>
      <w:r w:rsidRPr="00765361">
        <w:rPr>
          <w:rFonts w:ascii="Times New Roman" w:hAnsi="Times New Roman" w:cs="Times New Roman"/>
          <w:sz w:val="24"/>
          <w:vertAlign w:val="subscript"/>
        </w:rPr>
        <w:t>20</w:t>
      </w:r>
      <w:r w:rsidRPr="00765361">
        <w:rPr>
          <w:rFonts w:ascii="Times New Roman" w:hAnsi="Times New Roman" w:cs="Times New Roman"/>
          <w:sz w:val="24"/>
          <w:vertAlign w:val="superscript"/>
        </w:rPr>
        <w:t>+</w:t>
      </w:r>
      <w:r w:rsidRPr="00765361">
        <w:rPr>
          <w:rFonts w:ascii="Times New Roman" w:hAnsi="Times New Roman" w:cs="Times New Roman"/>
          <w:sz w:val="24"/>
        </w:rPr>
        <w:t>, 2779.0944; found, 2779.0923.</w:t>
      </w: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color w:val="000000" w:themeColor="text1"/>
        </w:rPr>
      </w:pPr>
    </w:p>
    <w:p w:rsidR="00416C71" w:rsidRPr="00765361" w:rsidRDefault="00416C71" w:rsidP="005241B9">
      <w:pPr>
        <w:spacing w:line="360" w:lineRule="auto"/>
        <w:rPr>
          <w:rFonts w:ascii="Times New Roman" w:hAnsi="Times New Roman" w:cs="Times New Roman"/>
          <w:sz w:val="24"/>
        </w:rPr>
      </w:pPr>
      <w:r w:rsidRPr="00765361">
        <w:rPr>
          <w:rFonts w:ascii="Times New Roman" w:hAnsi="Times New Roman" w:cs="Times New Roman"/>
          <w:noProof/>
          <w:sz w:val="24"/>
        </w:rPr>
        <w:drawing>
          <wp:inline distT="0" distB="0" distL="0" distR="0" wp14:anchorId="190EF9CA" wp14:editId="1A046F1A">
            <wp:extent cx="5275580" cy="3657600"/>
            <wp:effectExtent l="0" t="0" r="127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5275580" cy="3657600"/>
                    </a:xfrm>
                    <a:prstGeom prst="rect">
                      <a:avLst/>
                    </a:prstGeom>
                    <a:noFill/>
                    <a:ln>
                      <a:noFill/>
                    </a:ln>
                  </pic:spPr>
                </pic:pic>
              </a:graphicData>
            </a:graphic>
          </wp:inline>
        </w:drawing>
      </w:r>
      <w:r w:rsidRPr="00765361">
        <w:rPr>
          <w:rFonts w:ascii="Times New Roman" w:hAnsi="Times New Roman" w:cs="Times New Roman"/>
          <w:sz w:val="24"/>
        </w:rPr>
        <w:t xml:space="preserve">   </w:t>
      </w:r>
    </w:p>
    <w:p w:rsidR="00416C71" w:rsidRPr="00765361" w:rsidRDefault="00416C71" w:rsidP="00F57D8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S68.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2,5-CHO-</w:t>
      </w:r>
      <w:r w:rsidRPr="00765361">
        <w:rPr>
          <w:rFonts w:ascii="Times New Roman" w:hAnsi="Times New Roman" w:cs="Times New Roman"/>
          <w:b/>
          <w:sz w:val="24"/>
          <w:szCs w:val="24"/>
        </w:rPr>
        <w:t>HP[3]</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rPr>
          <w:rFonts w:ascii="Times New Roman" w:hAnsi="Times New Roman" w:cs="Times New Roman"/>
          <w:sz w:val="24"/>
        </w:rPr>
      </w:pPr>
    </w:p>
    <w:p w:rsidR="00416C71" w:rsidRPr="00765361" w:rsidRDefault="00416C71" w:rsidP="005D30ED">
      <w:pPr>
        <w:pStyle w:val="a9"/>
        <w:spacing w:before="0" w:beforeAutospacing="0" w:after="0" w:afterAutospacing="0" w:line="360" w:lineRule="auto"/>
        <w:jc w:val="center"/>
        <w:rPr>
          <w:rFonts w:ascii="Times New Roman" w:eastAsia="等线" w:hAnsi="Times New Roman" w:cs="Times New Roman"/>
          <w:color w:val="C00000"/>
        </w:rPr>
      </w:pPr>
      <w:r w:rsidRPr="00765361">
        <w:rPr>
          <w:rFonts w:ascii="Times New Roman" w:eastAsia="等线" w:hAnsi="Times New Roman" w:cs="Times New Roman"/>
          <w:noProof/>
          <w:color w:val="C00000"/>
        </w:rPr>
        <w:drawing>
          <wp:inline distT="0" distB="0" distL="0" distR="0" wp14:anchorId="6E917161" wp14:editId="24F1E2A9">
            <wp:extent cx="4876165" cy="3399464"/>
            <wp:effectExtent l="0" t="0" r="63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4878667" cy="3401208"/>
                    </a:xfrm>
                    <a:prstGeom prst="rect">
                      <a:avLst/>
                    </a:prstGeom>
                    <a:noFill/>
                    <a:ln>
                      <a:noFill/>
                    </a:ln>
                  </pic:spPr>
                </pic:pic>
              </a:graphicData>
            </a:graphic>
          </wp:inline>
        </w:drawing>
      </w:r>
    </w:p>
    <w:p w:rsidR="00416C71" w:rsidRPr="00765361" w:rsidRDefault="00416C71" w:rsidP="00F57D8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S69. </w:t>
      </w:r>
      <w:r w:rsidRPr="00765361">
        <w:rPr>
          <w:rFonts w:ascii="Times New Roman" w:hAnsi="Times New Roman" w:cs="Times New Roman"/>
          <w:color w:val="000000" w:themeColor="text1"/>
          <w:sz w:val="24"/>
          <w:szCs w:val="24"/>
          <w:vertAlign w:val="superscript"/>
        </w:rPr>
        <w:t>13</w:t>
      </w:r>
      <w:r w:rsidRPr="00765361">
        <w:rPr>
          <w:rFonts w:ascii="Times New Roman" w:hAnsi="Times New Roman" w:cs="Times New Roman"/>
          <w:color w:val="000000" w:themeColor="text1"/>
          <w:sz w:val="24"/>
          <w:szCs w:val="24"/>
        </w:rPr>
        <w:t>C NMR spectrum (</w:t>
      </w:r>
      <w:r w:rsidRPr="00765361">
        <w:rPr>
          <w:rFonts w:ascii="Times New Roman" w:eastAsia="宋体" w:hAnsi="Times New Roman" w:cs="Times New Roman"/>
          <w:color w:val="000000" w:themeColor="text1"/>
          <w:sz w:val="24"/>
          <w:szCs w:val="24"/>
        </w:rPr>
        <w:t>1</w:t>
      </w:r>
      <w:r w:rsidRPr="00765361">
        <w:rPr>
          <w:rFonts w:ascii="Times New Roman" w:hAnsi="Times New Roman" w:cs="Times New Roman"/>
          <w:color w:val="000000" w:themeColor="text1"/>
          <w:sz w:val="24"/>
          <w:szCs w:val="24"/>
        </w:rPr>
        <w:t>01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CHO-</w:t>
      </w:r>
      <w:r w:rsidRPr="00765361">
        <w:rPr>
          <w:rFonts w:ascii="Times New Roman" w:hAnsi="Times New Roman" w:cs="Times New Roman"/>
          <w:b/>
          <w:sz w:val="24"/>
          <w:szCs w:val="24"/>
        </w:rPr>
        <w:t>HP[3]</w:t>
      </w:r>
      <w:r w:rsidRPr="00765361">
        <w:rPr>
          <w:rFonts w:ascii="Times New Roman" w:hAnsi="Times New Roman" w:cs="Times New Roman"/>
          <w:color w:val="000000" w:themeColor="text1"/>
          <w:sz w:val="24"/>
          <w:szCs w:val="24"/>
          <w:lang w:bidi="en-US"/>
        </w:rPr>
        <w:t>.</w:t>
      </w:r>
    </w:p>
    <w:p w:rsidR="00416C71" w:rsidRPr="00765361" w:rsidRDefault="00416C71" w:rsidP="005241B9">
      <w:pPr>
        <w:pStyle w:val="a9"/>
        <w:spacing w:before="0" w:beforeAutospacing="0" w:after="0" w:afterAutospacing="0" w:line="360" w:lineRule="auto"/>
        <w:jc w:val="center"/>
        <w:rPr>
          <w:rFonts w:ascii="Times New Roman" w:eastAsia="等线" w:hAnsi="Times New Roman" w:cs="Times New Roman"/>
          <w:color w:val="C00000"/>
        </w:rPr>
      </w:pPr>
      <w:r w:rsidRPr="002E5656">
        <w:rPr>
          <w:rFonts w:ascii="Times New Roman" w:eastAsia="等线" w:hAnsi="Times New Roman" w:cs="Times New Roman"/>
          <w:noProof/>
          <w:color w:val="C00000"/>
        </w:rPr>
        <w:drawing>
          <wp:inline distT="0" distB="0" distL="0" distR="0" wp14:anchorId="4006BA82" wp14:editId="0ADD3A03">
            <wp:extent cx="4070556" cy="4329315"/>
            <wp:effectExtent l="0" t="0" r="6350" b="0"/>
            <wp:docPr id="15" name="图片 5">
              <a:extLst xmlns:a="http://schemas.openxmlformats.org/drawingml/2006/main">
                <a:ext uri="{FF2B5EF4-FFF2-40B4-BE49-F238E27FC236}">
                  <a16:creationId xmlns:a16="http://schemas.microsoft.com/office/drawing/2014/main" id="{8DC76998-2A00-EB6F-92BE-E6F69085D5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8DC76998-2A00-EB6F-92BE-E6F69085D538}"/>
                        </a:ext>
                      </a:extLst>
                    </pic:cNvPr>
                    <pic:cNvPicPr>
                      <a:picLocks noChangeAspect="1"/>
                    </pic:cNvPicPr>
                  </pic:nvPicPr>
                  <pic:blipFill>
                    <a:blip r:embed="rId110"/>
                    <a:stretch>
                      <a:fillRect/>
                    </a:stretch>
                  </pic:blipFill>
                  <pic:spPr>
                    <a:xfrm>
                      <a:off x="0" y="0"/>
                      <a:ext cx="4084545" cy="4344193"/>
                    </a:xfrm>
                    <a:prstGeom prst="rect">
                      <a:avLst/>
                    </a:prstGeom>
                  </pic:spPr>
                </pic:pic>
              </a:graphicData>
            </a:graphic>
          </wp:inline>
        </w:drawing>
      </w:r>
    </w:p>
    <w:p w:rsidR="00416C71" w:rsidRPr="00765361" w:rsidRDefault="00416C71" w:rsidP="00F57D83">
      <w:pPr>
        <w:spacing w:line="360" w:lineRule="auto"/>
        <w:rPr>
          <w:rFonts w:ascii="Times New Roman" w:hAnsi="Times New Roman" w:cs="Times New Roman"/>
          <w:sz w:val="24"/>
          <w:szCs w:val="24"/>
          <w:lang w:bidi="en-US"/>
        </w:rPr>
      </w:pPr>
      <w:r w:rsidRPr="00765361">
        <w:rPr>
          <w:rFonts w:ascii="Times New Roman" w:hAnsi="Times New Roman" w:cs="Times New Roman"/>
          <w:b/>
          <w:color w:val="000000" w:themeColor="text1"/>
          <w:sz w:val="24"/>
          <w:szCs w:val="24"/>
        </w:rPr>
        <w:t xml:space="preserve">Figure S70. </w:t>
      </w:r>
      <w:r w:rsidRPr="00765361">
        <w:rPr>
          <w:rFonts w:ascii="Times New Roman" w:hAnsi="Times New Roman" w:cs="Times New Roman"/>
          <w:color w:val="000000" w:themeColor="text1"/>
          <w:sz w:val="24"/>
          <w:szCs w:val="24"/>
        </w:rPr>
        <w:t xml:space="preserve">HRMS of </w:t>
      </w:r>
      <w:r w:rsidRPr="00765361">
        <w:rPr>
          <w:rFonts w:ascii="Times New Roman" w:eastAsia="等线" w:hAnsi="Times New Roman" w:cs="Times New Roman"/>
          <w:b/>
          <w:color w:val="000000" w:themeColor="text1"/>
          <w:sz w:val="24"/>
          <w:szCs w:val="24"/>
        </w:rPr>
        <w:t>CHO-</w:t>
      </w:r>
      <w:r w:rsidRPr="00765361">
        <w:rPr>
          <w:rFonts w:ascii="Times New Roman" w:hAnsi="Times New Roman" w:cs="Times New Roman"/>
          <w:b/>
          <w:sz w:val="24"/>
          <w:szCs w:val="24"/>
        </w:rPr>
        <w:t>HP[3]</w:t>
      </w:r>
      <w:r w:rsidRPr="00765361">
        <w:rPr>
          <w:rFonts w:ascii="Times New Roman" w:hAnsi="Times New Roman" w:cs="Times New Roman"/>
          <w:color w:val="000000" w:themeColor="text1"/>
          <w:sz w:val="24"/>
          <w:szCs w:val="24"/>
          <w:lang w:bidi="en-US"/>
        </w:rPr>
        <w:t>.</w:t>
      </w:r>
    </w:p>
    <w:p w:rsidR="00416C71" w:rsidRPr="00765361" w:rsidRDefault="00416C71" w:rsidP="005241B9">
      <w:pPr>
        <w:pStyle w:val="a9"/>
        <w:spacing w:before="0" w:beforeAutospacing="0" w:after="0" w:afterAutospacing="0" w:line="360" w:lineRule="auto"/>
        <w:jc w:val="both"/>
        <w:rPr>
          <w:rFonts w:ascii="Times New Roman" w:eastAsia="等线" w:hAnsi="Times New Roman" w:cs="Times New Roman"/>
          <w:color w:val="C00000"/>
        </w:rPr>
      </w:pPr>
      <w:r w:rsidRPr="00765361">
        <w:rPr>
          <w:rFonts w:ascii="Times New Roman" w:eastAsia="等线" w:hAnsi="Times New Roman" w:cs="Times New Roman"/>
          <w:noProof/>
          <w:color w:val="C00000"/>
        </w:rPr>
        <w:drawing>
          <wp:inline distT="0" distB="0" distL="0" distR="0" wp14:anchorId="0630AB8C" wp14:editId="30592491">
            <wp:extent cx="5145708" cy="3761232"/>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5148808" cy="3763498"/>
                    </a:xfrm>
                    <a:prstGeom prst="rect">
                      <a:avLst/>
                    </a:prstGeom>
                    <a:noFill/>
                    <a:ln>
                      <a:noFill/>
                    </a:ln>
                  </pic:spPr>
                </pic:pic>
              </a:graphicData>
            </a:graphic>
          </wp:inline>
        </w:drawing>
      </w:r>
      <w:r w:rsidRPr="00765361">
        <w:rPr>
          <w:rFonts w:ascii="Times New Roman" w:eastAsia="等线" w:hAnsi="Times New Roman" w:cs="Times New Roman"/>
          <w:color w:val="C00000"/>
        </w:rPr>
        <w:t xml:space="preserve"> </w:t>
      </w:r>
    </w:p>
    <w:p w:rsidR="00416C71" w:rsidRPr="00765361" w:rsidRDefault="00416C71" w:rsidP="00F57D8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S71.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CDCl</w:t>
      </w:r>
      <w:r w:rsidRPr="00765361">
        <w:rPr>
          <w:rFonts w:ascii="Times New Roman" w:hAnsi="Times New Roman" w:cs="Times New Roman"/>
          <w:color w:val="000000" w:themeColor="text1"/>
          <w:sz w:val="24"/>
          <w:szCs w:val="24"/>
          <w:vertAlign w:val="subscript"/>
        </w:rPr>
        <w:t>3</w:t>
      </w:r>
      <w:r w:rsidRPr="00765361">
        <w:rPr>
          <w:rFonts w:ascii="Times New Roman" w:hAnsi="Times New Roman" w:cs="Times New Roman"/>
          <w:color w:val="000000" w:themeColor="text1"/>
          <w:sz w:val="24"/>
          <w:szCs w:val="24"/>
        </w:rPr>
        <w:t xml:space="preserve">, 298K) of </w:t>
      </w:r>
      <w:r w:rsidRPr="00765361">
        <w:rPr>
          <w:rFonts w:ascii="Times New Roman" w:eastAsia="等线" w:hAnsi="Times New Roman" w:cs="Times New Roman"/>
          <w:b/>
          <w:color w:val="000000" w:themeColor="text1"/>
          <w:sz w:val="24"/>
          <w:szCs w:val="24"/>
        </w:rPr>
        <w:t>CHO-</w:t>
      </w:r>
      <w:r w:rsidRPr="00765361">
        <w:rPr>
          <w:rFonts w:ascii="Times New Roman" w:hAnsi="Times New Roman" w:cs="Times New Roman"/>
          <w:b/>
          <w:sz w:val="24"/>
          <w:szCs w:val="24"/>
        </w:rPr>
        <w:t>HP[4]</w:t>
      </w:r>
      <w:r w:rsidRPr="00765361">
        <w:rPr>
          <w:rFonts w:ascii="Times New Roman" w:hAnsi="Times New Roman" w:cs="Times New Roman"/>
          <w:color w:val="000000" w:themeColor="text1"/>
          <w:sz w:val="24"/>
          <w:szCs w:val="24"/>
          <w:lang w:bidi="en-US"/>
        </w:rPr>
        <w:t>.</w:t>
      </w:r>
    </w:p>
    <w:p w:rsidR="00416C71" w:rsidRPr="00765361" w:rsidRDefault="00416C71" w:rsidP="005241B9">
      <w:pPr>
        <w:spacing w:line="360" w:lineRule="auto"/>
        <w:jc w:val="center"/>
        <w:rPr>
          <w:rFonts w:ascii="Times New Roman" w:hAnsi="Times New Roman" w:cs="Times New Roman"/>
          <w:color w:val="000000" w:themeColor="text1"/>
          <w:sz w:val="24"/>
          <w:szCs w:val="24"/>
          <w:lang w:bidi="en-US"/>
        </w:rPr>
      </w:pPr>
    </w:p>
    <w:p w:rsidR="00416C71" w:rsidRPr="00765361" w:rsidRDefault="00416C71" w:rsidP="005241B9">
      <w:pPr>
        <w:spacing w:line="360" w:lineRule="auto"/>
        <w:jc w:val="center"/>
        <w:rPr>
          <w:rFonts w:ascii="Times New Roman" w:hAnsi="Times New Roman" w:cs="Times New Roman"/>
          <w:sz w:val="24"/>
          <w:szCs w:val="24"/>
          <w:lang w:bidi="en-US"/>
        </w:rPr>
      </w:pPr>
      <w:r w:rsidRPr="00765361">
        <w:rPr>
          <w:rFonts w:ascii="Times New Roman" w:hAnsi="Times New Roman" w:cs="Times New Roman"/>
          <w:noProof/>
          <w:sz w:val="24"/>
          <w:szCs w:val="24"/>
        </w:rPr>
        <w:drawing>
          <wp:inline distT="0" distB="0" distL="0" distR="0" wp14:anchorId="1431DA4D" wp14:editId="0EFE1E14">
            <wp:extent cx="5275580" cy="3677920"/>
            <wp:effectExtent l="0" t="0" r="127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5275580" cy="3677920"/>
                    </a:xfrm>
                    <a:prstGeom prst="rect">
                      <a:avLst/>
                    </a:prstGeom>
                    <a:noFill/>
                    <a:ln>
                      <a:noFill/>
                    </a:ln>
                  </pic:spPr>
                </pic:pic>
              </a:graphicData>
            </a:graphic>
          </wp:inline>
        </w:drawing>
      </w:r>
      <w:r w:rsidRPr="00765361">
        <w:rPr>
          <w:rFonts w:ascii="Times New Roman" w:hAnsi="Times New Roman" w:cs="Times New Roman"/>
          <w:sz w:val="24"/>
          <w:szCs w:val="24"/>
          <w:lang w:bidi="en-US"/>
        </w:rPr>
        <w:t xml:space="preserve"> </w:t>
      </w:r>
    </w:p>
    <w:p w:rsidR="00416C71" w:rsidRPr="00765361" w:rsidRDefault="00416C71" w:rsidP="00F57D83">
      <w:pPr>
        <w:pStyle w:val="Maintext"/>
        <w:spacing w:line="360" w:lineRule="auto"/>
        <w:ind w:left="240" w:hangingChars="100" w:hanging="240"/>
        <w:rPr>
          <w:color w:val="000000" w:themeColor="text1"/>
          <w:lang w:bidi="en-US"/>
        </w:rPr>
      </w:pPr>
      <w:r w:rsidRPr="00765361">
        <w:rPr>
          <w:b/>
          <w:color w:val="000000" w:themeColor="text1"/>
        </w:rPr>
        <w:t xml:space="preserve">Figure S72. </w:t>
      </w:r>
      <w:r w:rsidRPr="00765361">
        <w:rPr>
          <w:color w:val="000000" w:themeColor="text1"/>
          <w:vertAlign w:val="superscript"/>
        </w:rPr>
        <w:t>13</w:t>
      </w:r>
      <w:r w:rsidRPr="00765361">
        <w:rPr>
          <w:color w:val="000000" w:themeColor="text1"/>
        </w:rPr>
        <w:t>C NMR spectrum (</w:t>
      </w:r>
      <w:r w:rsidRPr="00765361">
        <w:rPr>
          <w:rFonts w:eastAsia="宋体"/>
          <w:color w:val="000000" w:themeColor="text1"/>
        </w:rPr>
        <w:t>1</w:t>
      </w:r>
      <w:r w:rsidRPr="00765361">
        <w:rPr>
          <w:color w:val="000000" w:themeColor="text1"/>
        </w:rPr>
        <w:t>01 MHz, CDCl</w:t>
      </w:r>
      <w:r w:rsidRPr="00765361">
        <w:rPr>
          <w:color w:val="000000" w:themeColor="text1"/>
          <w:vertAlign w:val="subscript"/>
        </w:rPr>
        <w:t>3</w:t>
      </w:r>
      <w:r w:rsidRPr="00765361">
        <w:rPr>
          <w:color w:val="000000" w:themeColor="text1"/>
        </w:rPr>
        <w:t xml:space="preserve">, 298K) of </w:t>
      </w:r>
      <w:r w:rsidRPr="00765361">
        <w:rPr>
          <w:rFonts w:eastAsia="等线"/>
          <w:b/>
          <w:color w:val="000000" w:themeColor="text1"/>
        </w:rPr>
        <w:t>CHO-</w:t>
      </w:r>
      <w:r w:rsidRPr="00765361">
        <w:rPr>
          <w:rFonts w:eastAsiaTheme="minorEastAsia"/>
          <w:b/>
        </w:rPr>
        <w:t>HP[</w:t>
      </w:r>
      <w:r w:rsidRPr="00765361">
        <w:rPr>
          <w:b/>
        </w:rPr>
        <w:t>4</w:t>
      </w:r>
      <w:r w:rsidRPr="00765361">
        <w:rPr>
          <w:rFonts w:eastAsiaTheme="minorEastAsia"/>
          <w:b/>
        </w:rPr>
        <w:t>]</w:t>
      </w:r>
      <w:r w:rsidRPr="00765361">
        <w:rPr>
          <w:color w:val="000000" w:themeColor="text1"/>
          <w:lang w:bidi="en-US"/>
        </w:rPr>
        <w:t>.</w:t>
      </w:r>
    </w:p>
    <w:p w:rsidR="00416C71" w:rsidRPr="00765361" w:rsidRDefault="00416C71" w:rsidP="005241B9">
      <w:pPr>
        <w:pStyle w:val="Maintext"/>
        <w:spacing w:line="360" w:lineRule="auto"/>
        <w:ind w:left="240" w:hangingChars="100" w:hanging="240"/>
        <w:jc w:val="center"/>
        <w:rPr>
          <w:rFonts w:eastAsiaTheme="minorEastAsia"/>
          <w:lang w:bidi="en-US"/>
        </w:rPr>
      </w:pPr>
      <w:r w:rsidRPr="00765361">
        <w:rPr>
          <w:rFonts w:eastAsiaTheme="minorEastAsia"/>
          <w:noProof/>
        </w:rPr>
        <w:drawing>
          <wp:inline distT="0" distB="0" distL="0" distR="0" wp14:anchorId="5790778A" wp14:editId="2D29D635">
            <wp:extent cx="4712670" cy="5053584"/>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725730" cy="5067589"/>
                    </a:xfrm>
                    <a:prstGeom prst="rect">
                      <a:avLst/>
                    </a:prstGeom>
                    <a:noFill/>
                    <a:ln>
                      <a:noFill/>
                    </a:ln>
                  </pic:spPr>
                </pic:pic>
              </a:graphicData>
            </a:graphic>
          </wp:inline>
        </w:drawing>
      </w:r>
      <w:r w:rsidRPr="00765361">
        <w:rPr>
          <w:rFonts w:eastAsiaTheme="minorEastAsia"/>
          <w:lang w:bidi="en-US"/>
        </w:rPr>
        <w:t xml:space="preserve"> </w:t>
      </w:r>
    </w:p>
    <w:p w:rsidR="00416C71" w:rsidRPr="00765361" w:rsidRDefault="00416C71" w:rsidP="00F57D83">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S73. </w:t>
      </w:r>
      <w:r w:rsidRPr="00765361">
        <w:rPr>
          <w:rFonts w:ascii="Times New Roman" w:hAnsi="Times New Roman" w:cs="Times New Roman"/>
          <w:color w:val="000000" w:themeColor="text1"/>
          <w:sz w:val="24"/>
          <w:szCs w:val="24"/>
        </w:rPr>
        <w:t xml:space="preserve">HRMS of </w:t>
      </w:r>
      <w:r w:rsidRPr="00765361">
        <w:rPr>
          <w:rFonts w:ascii="Times New Roman" w:eastAsia="等线" w:hAnsi="Times New Roman" w:cs="Times New Roman"/>
          <w:b/>
          <w:color w:val="000000" w:themeColor="text1"/>
          <w:sz w:val="24"/>
          <w:szCs w:val="24"/>
        </w:rPr>
        <w:t>CHO-</w:t>
      </w:r>
      <w:r w:rsidRPr="00765361">
        <w:rPr>
          <w:rFonts w:ascii="Times New Roman" w:hAnsi="Times New Roman" w:cs="Times New Roman"/>
          <w:b/>
          <w:sz w:val="24"/>
          <w:szCs w:val="24"/>
        </w:rPr>
        <w:t>HP[4]</w:t>
      </w:r>
      <w:r w:rsidRPr="00765361">
        <w:rPr>
          <w:rFonts w:ascii="Times New Roman" w:hAnsi="Times New Roman" w:cs="Times New Roman"/>
          <w:color w:val="000000" w:themeColor="text1"/>
          <w:sz w:val="24"/>
          <w:szCs w:val="24"/>
          <w:lang w:bidi="en-US"/>
        </w:rPr>
        <w:t>.</w:t>
      </w:r>
    </w:p>
    <w:p w:rsidR="00416C71" w:rsidRPr="00765361" w:rsidRDefault="00416C71" w:rsidP="005241B9">
      <w:pPr>
        <w:pStyle w:val="Maintext"/>
        <w:spacing w:line="360" w:lineRule="auto"/>
        <w:rPr>
          <w:rFonts w:eastAsiaTheme="minorEastAsia"/>
          <w:color w:val="000000" w:themeColor="text1"/>
        </w:rPr>
      </w:pPr>
    </w:p>
    <w:p w:rsidR="00416C71" w:rsidRPr="00765361" w:rsidRDefault="00416C71" w:rsidP="005241B9">
      <w:pPr>
        <w:pStyle w:val="Maintext"/>
        <w:spacing w:line="360" w:lineRule="auto"/>
        <w:rPr>
          <w:rFonts w:eastAsiaTheme="minorEastAsia"/>
          <w:color w:val="000000" w:themeColor="text1"/>
        </w:rPr>
      </w:pPr>
    </w:p>
    <w:p w:rsidR="00416C71" w:rsidRPr="00765361" w:rsidRDefault="00416C71" w:rsidP="005241B9">
      <w:pPr>
        <w:pStyle w:val="Maintext"/>
        <w:spacing w:line="360" w:lineRule="auto"/>
        <w:rPr>
          <w:rFonts w:eastAsiaTheme="minorEastAsia"/>
          <w:color w:val="000000" w:themeColor="text1"/>
        </w:rPr>
      </w:pPr>
    </w:p>
    <w:p w:rsidR="00416C71" w:rsidRPr="00765361" w:rsidRDefault="00416C71" w:rsidP="005241B9">
      <w:pPr>
        <w:pStyle w:val="Maintext"/>
        <w:spacing w:line="360" w:lineRule="auto"/>
        <w:rPr>
          <w:rFonts w:eastAsiaTheme="minorEastAsia"/>
          <w:color w:val="000000" w:themeColor="text1"/>
        </w:rPr>
      </w:pPr>
    </w:p>
    <w:p w:rsidR="00416C71" w:rsidRPr="00765361" w:rsidRDefault="00416C71" w:rsidP="005241B9">
      <w:pPr>
        <w:pStyle w:val="Maintext"/>
        <w:spacing w:line="360" w:lineRule="auto"/>
        <w:rPr>
          <w:rFonts w:eastAsiaTheme="minorEastAsia"/>
          <w:color w:val="000000" w:themeColor="text1"/>
        </w:rPr>
      </w:pPr>
    </w:p>
    <w:p w:rsidR="00416C71" w:rsidRPr="00765361" w:rsidRDefault="00416C71" w:rsidP="00087FF1">
      <w:pPr>
        <w:widowControl/>
        <w:jc w:val="left"/>
        <w:rPr>
          <w:rFonts w:ascii="Times New Roman" w:hAnsi="Times New Roman"/>
          <w:bCs/>
          <w:color w:val="000000" w:themeColor="text1"/>
          <w:sz w:val="24"/>
          <w:szCs w:val="24"/>
        </w:rPr>
      </w:pPr>
      <w:r w:rsidRPr="00765361">
        <w:rPr>
          <w:rFonts w:hint="eastAsia"/>
          <w:color w:val="C00000"/>
          <w:lang w:bidi="en-US"/>
        </w:rPr>
        <w:br w:type="page"/>
      </w:r>
    </w:p>
    <w:p w:rsidR="00416C71" w:rsidRPr="00765361" w:rsidRDefault="00416C71" w:rsidP="0045509D">
      <w:pPr>
        <w:spacing w:beforeLines="50" w:before="156" w:afterLines="50" w:after="156"/>
        <w:rPr>
          <w:rFonts w:ascii="Times New Roman" w:hAnsi="Times New Roman"/>
          <w:b/>
          <w:bCs/>
          <w:sz w:val="24"/>
          <w:szCs w:val="24"/>
        </w:rPr>
      </w:pPr>
    </w:p>
    <w:p w:rsidR="00416C71" w:rsidRPr="00765361" w:rsidRDefault="00416C71" w:rsidP="0045509D">
      <w:pPr>
        <w:spacing w:beforeLines="50" w:before="156" w:afterLines="50" w:after="156"/>
        <w:rPr>
          <w:rFonts w:ascii="Times New Roman" w:hAnsi="Times New Roman"/>
          <w:b/>
          <w:bCs/>
          <w:sz w:val="24"/>
          <w:szCs w:val="24"/>
        </w:rPr>
      </w:pPr>
      <w:r w:rsidRPr="00765361">
        <w:rPr>
          <w:rFonts w:ascii="Times New Roman" w:hAnsi="Times New Roman"/>
          <w:b/>
          <w:bCs/>
          <w:sz w:val="24"/>
          <w:szCs w:val="24"/>
        </w:rPr>
        <w:t xml:space="preserve">Crystal structure of </w:t>
      </w:r>
      <w:r w:rsidRPr="00765361">
        <w:rPr>
          <w:rFonts w:ascii="Times New Roman" w:hAnsi="Times New Roman"/>
          <w:b/>
          <w:color w:val="333333"/>
          <w:sz w:val="24"/>
          <w:szCs w:val="24"/>
          <w:shd w:val="clear" w:color="auto" w:fill="FFFFFF"/>
        </w:rPr>
        <w:t>2,5-QP[3]</w:t>
      </w:r>
      <w:r w:rsidRPr="00765361">
        <w:rPr>
          <w:rFonts w:ascii="Times New Roman" w:hAnsi="Times New Roman"/>
          <w:b/>
          <w:bCs/>
          <w:sz w:val="24"/>
          <w:szCs w:val="24"/>
        </w:rPr>
        <w:t xml:space="preserve"> (CCDC</w:t>
      </w:r>
      <w:r w:rsidRPr="00C9501A">
        <w:rPr>
          <w:rFonts w:ascii="Times New Roman" w:hAnsi="Times New Roman"/>
          <w:b/>
          <w:bCs/>
          <w:sz w:val="24"/>
          <w:szCs w:val="24"/>
        </w:rPr>
        <w:t>: 2249910)</w:t>
      </w:r>
    </w:p>
    <w:p w:rsidR="00416C71" w:rsidRPr="00765361" w:rsidRDefault="00416C71" w:rsidP="0045509D">
      <w:pPr>
        <w:widowControl/>
        <w:rPr>
          <w:rFonts w:ascii="Times New Roman" w:eastAsia="MS Mincho" w:hAnsi="Times New Roman"/>
          <w:kern w:val="0"/>
          <w:sz w:val="24"/>
          <w:szCs w:val="24"/>
          <w:lang w:eastAsia="ja-JP" w:bidi="en-US"/>
        </w:rPr>
      </w:pPr>
    </w:p>
    <w:p w:rsidR="00416C71" w:rsidRPr="00765361" w:rsidRDefault="00416C71" w:rsidP="0045509D">
      <w:pPr>
        <w:widowControl/>
        <w:spacing w:line="360" w:lineRule="auto"/>
        <w:rPr>
          <w:rFonts w:ascii="Times New Roman" w:eastAsia="MS Mincho" w:hAnsi="Times New Roman"/>
          <w:kern w:val="0"/>
          <w:sz w:val="24"/>
          <w:szCs w:val="24"/>
          <w:lang w:eastAsia="ja-JP" w:bidi="en-US"/>
        </w:rPr>
      </w:pPr>
      <w:r w:rsidRPr="00765361">
        <w:rPr>
          <w:rFonts w:ascii="Times New Roman" w:eastAsia="MS Mincho" w:hAnsi="Times New Roman"/>
          <w:kern w:val="0"/>
          <w:sz w:val="24"/>
          <w:szCs w:val="24"/>
          <w:lang w:eastAsia="ja-JP" w:bidi="en-US"/>
        </w:rPr>
        <w:t xml:space="preserve">Method: 5 mg </w:t>
      </w:r>
      <w:r w:rsidRPr="00765361">
        <w:rPr>
          <w:rFonts w:ascii="Times New Roman" w:hAnsi="Times New Roman"/>
          <w:b/>
          <w:color w:val="333333"/>
          <w:sz w:val="24"/>
          <w:szCs w:val="24"/>
          <w:shd w:val="clear" w:color="auto" w:fill="FFFFFF"/>
        </w:rPr>
        <w:t>2,5-QP[3]</w:t>
      </w:r>
      <w:r w:rsidRPr="00765361">
        <w:rPr>
          <w:rFonts w:ascii="Times New Roman" w:eastAsia="MS Mincho" w:hAnsi="Times New Roman"/>
          <w:kern w:val="0"/>
          <w:sz w:val="24"/>
          <w:szCs w:val="24"/>
          <w:lang w:eastAsia="ja-JP" w:bidi="en-US"/>
        </w:rPr>
        <w:t xml:space="preserve"> was dissolved in 12 mL toluene and filtered by a 0.22 μm filter to obtain </w:t>
      </w:r>
      <w:r w:rsidRPr="00765361">
        <w:rPr>
          <w:rFonts w:ascii="Times New Roman" w:hAnsi="Times New Roman"/>
          <w:b/>
          <w:color w:val="333333"/>
          <w:sz w:val="24"/>
          <w:szCs w:val="24"/>
          <w:shd w:val="clear" w:color="auto" w:fill="FFFFFF"/>
        </w:rPr>
        <w:t>2,5-QP[3]</w:t>
      </w:r>
      <w:r w:rsidRPr="00765361">
        <w:rPr>
          <w:rFonts w:ascii="Times New Roman" w:eastAsia="MS Mincho" w:hAnsi="Times New Roman"/>
          <w:kern w:val="0"/>
          <w:sz w:val="24"/>
          <w:szCs w:val="24"/>
          <w:lang w:eastAsia="ja-JP" w:bidi="en-US"/>
        </w:rPr>
        <w:t xml:space="preserve"> solution. After slow evaporation of solvent for 7 days in cryogenic incubato</w:t>
      </w:r>
      <w:r w:rsidRPr="00765361">
        <w:rPr>
          <w:rFonts w:ascii="Times New Roman" w:eastAsia="MS Mincho" w:hAnsi="Times New Roman" w:cs="Times New Roman"/>
          <w:kern w:val="0"/>
          <w:sz w:val="24"/>
          <w:szCs w:val="24"/>
          <w:lang w:eastAsia="ja-JP" w:bidi="en-US"/>
        </w:rPr>
        <w:t>r (</w:t>
      </w:r>
      <w:r w:rsidRPr="00765361">
        <w:rPr>
          <w:rStyle w:val="tgt"/>
          <w:rFonts w:ascii="Times New Roman" w:eastAsia="宋体" w:hAnsi="Times New Roman" w:cs="Times New Roman"/>
          <w:color w:val="101214"/>
          <w:sz w:val="24"/>
          <w:szCs w:val="24"/>
          <w:shd w:val="clear" w:color="auto" w:fill="FFFFFF"/>
        </w:rPr>
        <w:t xml:space="preserve">8 </w:t>
      </w:r>
      <w:r w:rsidRPr="00765361">
        <w:rPr>
          <w:rStyle w:val="tgt"/>
          <w:rFonts w:ascii="Times New Roman" w:eastAsia="宋体" w:hAnsi="Times New Roman" w:cs="Times New Roman"/>
          <w:color w:val="101214"/>
          <w:sz w:val="24"/>
          <w:szCs w:val="24"/>
          <w:shd w:val="clear" w:color="auto" w:fill="FFFFFF"/>
          <w:vertAlign w:val="superscript"/>
        </w:rPr>
        <w:t>o</w:t>
      </w:r>
      <w:r w:rsidRPr="00765361">
        <w:rPr>
          <w:rStyle w:val="tgt"/>
          <w:rFonts w:ascii="Times New Roman" w:eastAsia="宋体" w:hAnsi="Times New Roman" w:cs="Times New Roman"/>
          <w:color w:val="101214"/>
          <w:sz w:val="24"/>
          <w:szCs w:val="24"/>
          <w:shd w:val="clear" w:color="auto" w:fill="FFFFFF"/>
        </w:rPr>
        <w:t>C)</w:t>
      </w:r>
      <w:r w:rsidRPr="00765361">
        <w:rPr>
          <w:rFonts w:ascii="Times New Roman" w:eastAsia="MS Mincho" w:hAnsi="Times New Roman" w:cs="Times New Roman"/>
          <w:kern w:val="0"/>
          <w:sz w:val="24"/>
          <w:szCs w:val="24"/>
          <w:lang w:eastAsia="ja-JP" w:bidi="en-US"/>
        </w:rPr>
        <w:t xml:space="preserve">, </w:t>
      </w:r>
      <w:r>
        <w:rPr>
          <w:rFonts w:ascii="Times New Roman" w:eastAsia="MS Mincho" w:hAnsi="Times New Roman"/>
          <w:kern w:val="0"/>
          <w:sz w:val="24"/>
          <w:szCs w:val="24"/>
          <w:lang w:eastAsia="ja-JP" w:bidi="en-US"/>
        </w:rPr>
        <w:t>crystal</w:t>
      </w:r>
      <w:r w:rsidRPr="00765361">
        <w:rPr>
          <w:rFonts w:ascii="Times New Roman" w:eastAsia="MS Mincho" w:hAnsi="Times New Roman"/>
          <w:kern w:val="0"/>
          <w:sz w:val="24"/>
          <w:szCs w:val="24"/>
          <w:lang w:eastAsia="ja-JP" w:bidi="en-US"/>
        </w:rPr>
        <w:t xml:space="preserve"> of </w:t>
      </w:r>
      <w:r w:rsidRPr="00765361">
        <w:rPr>
          <w:rFonts w:ascii="Times New Roman" w:hAnsi="Times New Roman"/>
          <w:b/>
          <w:color w:val="333333"/>
          <w:sz w:val="24"/>
          <w:szCs w:val="24"/>
          <w:shd w:val="clear" w:color="auto" w:fill="FFFFFF"/>
        </w:rPr>
        <w:t>2,5-QP[3]</w:t>
      </w:r>
      <w:r w:rsidRPr="00765361">
        <w:rPr>
          <w:rFonts w:ascii="Times New Roman" w:eastAsia="MS Mincho" w:hAnsi="Times New Roman"/>
          <w:kern w:val="0"/>
          <w:sz w:val="24"/>
          <w:szCs w:val="24"/>
          <w:lang w:eastAsia="ja-JP" w:bidi="en-US"/>
        </w:rPr>
        <w:t xml:space="preserve"> </w:t>
      </w:r>
      <w:r>
        <w:rPr>
          <w:rFonts w:ascii="Times New Roman" w:eastAsia="MS Mincho" w:hAnsi="Times New Roman"/>
          <w:kern w:val="0"/>
          <w:sz w:val="24"/>
          <w:szCs w:val="24"/>
          <w:lang w:eastAsia="ja-JP" w:bidi="en-US"/>
        </w:rPr>
        <w:t>was</w:t>
      </w:r>
      <w:r w:rsidRPr="00765361">
        <w:rPr>
          <w:rFonts w:ascii="Times New Roman" w:eastAsia="MS Mincho" w:hAnsi="Times New Roman"/>
          <w:kern w:val="0"/>
          <w:sz w:val="24"/>
          <w:szCs w:val="24"/>
          <w:lang w:eastAsia="ja-JP" w:bidi="en-US"/>
        </w:rPr>
        <w:t xml:space="preserve"> obtained</w:t>
      </w:r>
      <w:r>
        <w:rPr>
          <w:rFonts w:ascii="Times New Roman" w:eastAsia="MS Mincho" w:hAnsi="Times New Roman"/>
          <w:kern w:val="0"/>
          <w:sz w:val="24"/>
          <w:szCs w:val="24"/>
          <w:lang w:eastAsia="ja-JP" w:bidi="en-US"/>
        </w:rPr>
        <w:t xml:space="preserve"> as </w:t>
      </w:r>
      <w:r w:rsidRPr="00765361">
        <w:rPr>
          <w:rFonts w:ascii="Times New Roman" w:eastAsia="MS Mincho" w:hAnsi="Times New Roman"/>
          <w:kern w:val="0"/>
          <w:sz w:val="24"/>
          <w:szCs w:val="24"/>
          <w:lang w:eastAsia="ja-JP" w:bidi="en-US"/>
        </w:rPr>
        <w:t>colorless needle.</w:t>
      </w:r>
    </w:p>
    <w:p w:rsidR="00416C71" w:rsidRPr="00765361" w:rsidRDefault="00416C71" w:rsidP="0045509D">
      <w:pPr>
        <w:widowControl/>
        <w:spacing w:line="360" w:lineRule="auto"/>
        <w:rPr>
          <w:rFonts w:ascii="Times New Roman" w:eastAsia="MS Mincho" w:hAnsi="Times New Roman"/>
          <w:kern w:val="0"/>
          <w:sz w:val="24"/>
          <w:szCs w:val="24"/>
          <w:lang w:eastAsia="ja-JP" w:bidi="en-US"/>
        </w:rPr>
      </w:pPr>
    </w:p>
    <w:p w:rsidR="00416C71" w:rsidRPr="00765361" w:rsidRDefault="00416C71" w:rsidP="004E45B7">
      <w:pPr>
        <w:spacing w:line="480" w:lineRule="auto"/>
        <w:rPr>
          <w:rFonts w:ascii="Times New Roman" w:hAnsi="Times New Roman"/>
          <w:sz w:val="24"/>
          <w:szCs w:val="24"/>
        </w:rPr>
      </w:pPr>
      <w:r w:rsidRPr="00765361">
        <w:rPr>
          <w:rFonts w:ascii="Times New Roman" w:hAnsi="Times New Roman"/>
          <w:b/>
          <w:bCs/>
          <w:sz w:val="24"/>
          <w:szCs w:val="24"/>
        </w:rPr>
        <w:t>Table S3.</w:t>
      </w:r>
      <w:r w:rsidRPr="00765361">
        <w:rPr>
          <w:rFonts w:ascii="Times New Roman" w:hAnsi="Times New Roman"/>
          <w:sz w:val="24"/>
          <w:szCs w:val="24"/>
        </w:rPr>
        <w:t xml:space="preserve"> Crystal data for </w:t>
      </w:r>
      <w:r w:rsidRPr="00765361">
        <w:rPr>
          <w:rFonts w:ascii="Times New Roman" w:hAnsi="Times New Roman"/>
          <w:b/>
          <w:color w:val="333333"/>
          <w:sz w:val="24"/>
          <w:szCs w:val="24"/>
          <w:shd w:val="clear" w:color="auto" w:fill="FFFFFF"/>
        </w:rPr>
        <w:t>2,5-QP[3]</w:t>
      </w:r>
      <w:r w:rsidRPr="00765361">
        <w:rPr>
          <w:rFonts w:ascii="Times New Roman" w:hAnsi="Times New Roman"/>
          <w:color w:val="333333"/>
          <w:sz w:val="24"/>
          <w:szCs w:val="24"/>
          <w:shd w:val="clear" w:color="auto" w:fill="FFFFFF"/>
        </w:rPr>
        <w:t>.</w:t>
      </w:r>
    </w:p>
    <w:tbl>
      <w:tblPr>
        <w:tblW w:w="8296" w:type="dxa"/>
        <w:tblInd w:w="108" w:type="dxa"/>
        <w:tblLook w:val="04A0" w:firstRow="1" w:lastRow="0" w:firstColumn="1" w:lastColumn="0" w:noHBand="0" w:noVBand="1"/>
      </w:tblPr>
      <w:tblGrid>
        <w:gridCol w:w="2977"/>
        <w:gridCol w:w="5319"/>
      </w:tblGrid>
      <w:tr w:rsidR="00416C71" w:rsidRPr="00765361" w:rsidTr="00491A88">
        <w:tc>
          <w:tcPr>
            <w:tcW w:w="2977" w:type="dxa"/>
            <w:tcBorders>
              <w:top w:val="single" w:sz="12" w:space="0" w:color="auto"/>
              <w:left w:val="nil"/>
              <w:bottom w:val="nil"/>
              <w:right w:val="nil"/>
            </w:tcBorders>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Empirical formula</w:t>
            </w:r>
          </w:p>
        </w:tc>
        <w:tc>
          <w:tcPr>
            <w:tcW w:w="5319" w:type="dxa"/>
            <w:tcBorders>
              <w:top w:val="single" w:sz="12" w:space="0" w:color="auto"/>
              <w:left w:val="nil"/>
              <w:bottom w:val="nil"/>
              <w:right w:val="nil"/>
            </w:tcBorders>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sz w:val="24"/>
                <w:szCs w:val="24"/>
              </w:rPr>
              <w:t>C</w:t>
            </w:r>
            <w:r w:rsidRPr="00765361">
              <w:rPr>
                <w:rFonts w:ascii="Times New Roman" w:hAnsi="Times New Roman" w:cs="Times New Roman"/>
                <w:sz w:val="24"/>
                <w:szCs w:val="24"/>
                <w:vertAlign w:val="subscript"/>
              </w:rPr>
              <w:t>105</w:t>
            </w:r>
            <w:r w:rsidRPr="00765361">
              <w:rPr>
                <w:rFonts w:ascii="Times New Roman" w:hAnsi="Times New Roman" w:cs="Times New Roman"/>
                <w:sz w:val="24"/>
                <w:szCs w:val="24"/>
              </w:rPr>
              <w:t>H</w:t>
            </w:r>
            <w:r w:rsidRPr="00765361">
              <w:rPr>
                <w:rFonts w:ascii="Times New Roman" w:hAnsi="Times New Roman" w:cs="Times New Roman"/>
                <w:sz w:val="24"/>
                <w:szCs w:val="24"/>
                <w:vertAlign w:val="subscript"/>
              </w:rPr>
              <w:t>90</w:t>
            </w:r>
            <w:r w:rsidRPr="00765361">
              <w:rPr>
                <w:rFonts w:ascii="Times New Roman" w:hAnsi="Times New Roman" w:cs="Times New Roman"/>
                <w:sz w:val="24"/>
                <w:szCs w:val="24"/>
              </w:rPr>
              <w:t>O</w:t>
            </w:r>
            <w:r w:rsidRPr="00765361">
              <w:rPr>
                <w:rFonts w:ascii="Times New Roman" w:hAnsi="Times New Roman" w:cs="Times New Roman"/>
                <w:sz w:val="24"/>
                <w:szCs w:val="24"/>
                <w:vertAlign w:val="subscript"/>
              </w:rPr>
              <w:t>12</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Formula weight</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sz w:val="24"/>
                <w:szCs w:val="24"/>
              </w:rPr>
              <w:t>1543.76</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Temperature</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sz w:val="24"/>
                <w:szCs w:val="24"/>
              </w:rPr>
              <w:t>170 K</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Wavelength</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1.54178 Å</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Crystal system</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sz w:val="24"/>
                <w:szCs w:val="24"/>
              </w:rPr>
              <w:t>monoclinic</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Space group</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sz w:val="24"/>
                <w:szCs w:val="24"/>
              </w:rPr>
              <w:t>C2/c</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Unit cell dimensions</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 xml:space="preserve">a = 24.7796(8) Å  </w:t>
            </w:r>
            <w:r w:rsidRPr="00765361">
              <w:rPr>
                <w:rFonts w:ascii="Times New Roman" w:hAnsi="Times New Roman" w:cs="Times New Roman"/>
                <w:i/>
                <w:iCs/>
                <w:kern w:val="0"/>
                <w:sz w:val="24"/>
                <w:szCs w:val="24"/>
              </w:rPr>
              <w:t xml:space="preserve">α </w:t>
            </w:r>
            <w:r w:rsidRPr="00765361">
              <w:rPr>
                <w:rFonts w:ascii="Times New Roman" w:hAnsi="Times New Roman" w:cs="Times New Roman"/>
                <w:kern w:val="0"/>
                <w:sz w:val="24"/>
                <w:szCs w:val="24"/>
              </w:rPr>
              <w:t xml:space="preserve">= </w:t>
            </w:r>
            <w:r w:rsidRPr="00765361">
              <w:rPr>
                <w:rFonts w:ascii="Times New Roman" w:hAnsi="Times New Roman" w:cs="Times New Roman"/>
                <w:sz w:val="24"/>
                <w:szCs w:val="24"/>
              </w:rPr>
              <w:t>90°</w:t>
            </w:r>
          </w:p>
        </w:tc>
      </w:tr>
      <w:tr w:rsidR="00416C71" w:rsidRPr="00765361" w:rsidTr="00491A88">
        <w:tc>
          <w:tcPr>
            <w:tcW w:w="2977" w:type="dxa"/>
          </w:tcPr>
          <w:p w:rsidR="00416C71" w:rsidRPr="00765361" w:rsidRDefault="00416C71" w:rsidP="00491A88">
            <w:pPr>
              <w:jc w:val="left"/>
              <w:rPr>
                <w:rFonts w:ascii="Times New Roman" w:hAnsi="Times New Roman" w:cs="Times New Roman"/>
                <w:sz w:val="24"/>
                <w:szCs w:val="24"/>
              </w:rPr>
            </w:pP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 xml:space="preserve">b = 39.9097(13) Å  </w:t>
            </w:r>
            <w:r w:rsidRPr="00765361">
              <w:rPr>
                <w:rFonts w:ascii="Times New Roman" w:hAnsi="Times New Roman" w:cs="Times New Roman"/>
                <w:i/>
                <w:iCs/>
                <w:kern w:val="0"/>
                <w:sz w:val="24"/>
                <w:szCs w:val="24"/>
              </w:rPr>
              <w:t xml:space="preserve">β </w:t>
            </w:r>
            <w:r w:rsidRPr="00765361">
              <w:rPr>
                <w:rFonts w:ascii="Times New Roman" w:hAnsi="Times New Roman" w:cs="Times New Roman"/>
                <w:kern w:val="0"/>
                <w:sz w:val="24"/>
                <w:szCs w:val="24"/>
              </w:rPr>
              <w:t xml:space="preserve">= </w:t>
            </w:r>
            <w:r w:rsidRPr="00765361">
              <w:rPr>
                <w:rFonts w:ascii="Times New Roman" w:hAnsi="Times New Roman" w:cs="Times New Roman"/>
                <w:sz w:val="24"/>
                <w:szCs w:val="24"/>
              </w:rPr>
              <w:t>97.459°(2)</w:t>
            </w:r>
          </w:p>
        </w:tc>
      </w:tr>
      <w:tr w:rsidR="00416C71" w:rsidRPr="00765361" w:rsidTr="00491A88">
        <w:tc>
          <w:tcPr>
            <w:tcW w:w="2977" w:type="dxa"/>
          </w:tcPr>
          <w:p w:rsidR="00416C71" w:rsidRPr="00765361" w:rsidRDefault="00416C71" w:rsidP="00491A88">
            <w:pPr>
              <w:jc w:val="left"/>
              <w:rPr>
                <w:rFonts w:ascii="Times New Roman" w:hAnsi="Times New Roman" w:cs="Times New Roman"/>
                <w:sz w:val="24"/>
                <w:szCs w:val="24"/>
              </w:rPr>
            </w:pPr>
          </w:p>
        </w:tc>
        <w:tc>
          <w:tcPr>
            <w:tcW w:w="5319" w:type="dxa"/>
            <w:hideMark/>
          </w:tcPr>
          <w:p w:rsidR="00416C71" w:rsidRPr="00765361" w:rsidRDefault="00416C71" w:rsidP="00491A88">
            <w:pPr>
              <w:ind w:left="960"/>
              <w:rPr>
                <w:rFonts w:ascii="Times New Roman" w:hAnsi="Times New Roman" w:cs="Times New Roman"/>
                <w:kern w:val="0"/>
                <w:sz w:val="24"/>
                <w:szCs w:val="24"/>
              </w:rPr>
            </w:pPr>
            <w:r w:rsidRPr="00765361">
              <w:rPr>
                <w:rFonts w:ascii="Times New Roman" w:hAnsi="Times New Roman" w:cs="Times New Roman"/>
                <w:kern w:val="0"/>
                <w:sz w:val="24"/>
                <w:szCs w:val="24"/>
              </w:rPr>
              <w:t xml:space="preserve">c = 14.1323(4) Å  </w:t>
            </w:r>
            <w:r w:rsidRPr="00765361">
              <w:rPr>
                <w:rFonts w:ascii="Times New Roman" w:hAnsi="Times New Roman" w:cs="Times New Roman"/>
                <w:sz w:val="24"/>
                <w:szCs w:val="24"/>
              </w:rPr>
              <w:t>γ =90°(2)</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Volume</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sz w:val="24"/>
                <w:szCs w:val="24"/>
              </w:rPr>
              <w:t xml:space="preserve">13857.8(7) </w:t>
            </w:r>
            <w:r w:rsidRPr="00765361">
              <w:rPr>
                <w:rFonts w:ascii="Times New Roman" w:hAnsi="Times New Roman" w:cs="Times New Roman"/>
                <w:kern w:val="0"/>
                <w:sz w:val="24"/>
                <w:szCs w:val="24"/>
              </w:rPr>
              <w:t>Å</w:t>
            </w:r>
            <w:r w:rsidRPr="00765361">
              <w:rPr>
                <w:rFonts w:ascii="Times New Roman" w:hAnsi="Times New Roman" w:cs="Times New Roman"/>
                <w:kern w:val="0"/>
                <w:sz w:val="24"/>
                <w:szCs w:val="24"/>
                <w:vertAlign w:val="superscript"/>
              </w:rPr>
              <w:t>3</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Z</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sz w:val="24"/>
                <w:szCs w:val="24"/>
              </w:rPr>
              <w:t>4</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Density (calculated)</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0.740 g/cm</w:t>
            </w:r>
            <w:r w:rsidRPr="00765361">
              <w:rPr>
                <w:rFonts w:ascii="Times New Roman" w:hAnsi="Times New Roman" w:cs="Times New Roman"/>
                <w:kern w:val="0"/>
                <w:sz w:val="24"/>
                <w:szCs w:val="24"/>
                <w:vertAlign w:val="superscript"/>
              </w:rPr>
              <w:t>3</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Absorption coefficient</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0.379 mm</w:t>
            </w:r>
            <w:r w:rsidRPr="00765361">
              <w:rPr>
                <w:rFonts w:ascii="Times New Roman" w:hAnsi="Times New Roman" w:cs="Times New Roman"/>
                <w:kern w:val="0"/>
                <w:sz w:val="24"/>
                <w:szCs w:val="24"/>
                <w:vertAlign w:val="superscript"/>
              </w:rPr>
              <w:t>-1</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F(000)</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3264.0</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Crystal size</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0.09 × 0.05 × 0.04 mm</w:t>
            </w:r>
            <w:r w:rsidRPr="00765361">
              <w:rPr>
                <w:rFonts w:ascii="Times New Roman" w:hAnsi="Times New Roman" w:cs="Times New Roman"/>
                <w:kern w:val="0"/>
                <w:sz w:val="24"/>
                <w:szCs w:val="24"/>
                <w:vertAlign w:val="superscript"/>
              </w:rPr>
              <w:t>3</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2θ range for data collection</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4.428 to 127.666°.</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Index ranges</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-28 ≤ h ≤ 28, -43 ≤ k ≤ 44, -16 ≤ l ≤ 16</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Reflections collected</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sz w:val="24"/>
                <w:szCs w:val="24"/>
              </w:rPr>
              <w:t>37687</w:t>
            </w:r>
          </w:p>
        </w:tc>
      </w:tr>
      <w:tr w:rsidR="00416C71" w:rsidRPr="00765361" w:rsidTr="00491A88">
        <w:trPr>
          <w:trHeight w:val="259"/>
        </w:trPr>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Independent reflections</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11278 [R</w:t>
            </w:r>
            <w:r w:rsidRPr="00765361">
              <w:rPr>
                <w:rFonts w:ascii="Times New Roman" w:hAnsi="Times New Roman" w:cs="Times New Roman"/>
                <w:kern w:val="0"/>
                <w:sz w:val="24"/>
                <w:szCs w:val="24"/>
                <w:vertAlign w:val="subscript"/>
              </w:rPr>
              <w:t>int</w:t>
            </w:r>
            <w:r w:rsidRPr="00765361">
              <w:rPr>
                <w:rFonts w:ascii="Times New Roman" w:hAnsi="Times New Roman" w:cs="Times New Roman"/>
                <w:kern w:val="0"/>
                <w:sz w:val="24"/>
                <w:szCs w:val="24"/>
              </w:rPr>
              <w:t>=</w:t>
            </w:r>
            <w:r w:rsidRPr="00765361">
              <w:rPr>
                <w:rFonts w:ascii="Times New Roman" w:hAnsi="Times New Roman" w:cs="Times New Roman"/>
                <w:sz w:val="24"/>
                <w:szCs w:val="24"/>
              </w:rPr>
              <w:t xml:space="preserve"> </w:t>
            </w:r>
            <w:r w:rsidRPr="00765361">
              <w:rPr>
                <w:rFonts w:ascii="Times New Roman" w:hAnsi="Times New Roman" w:cs="Times New Roman"/>
                <w:kern w:val="0"/>
                <w:sz w:val="24"/>
                <w:szCs w:val="24"/>
              </w:rPr>
              <w:t>0.0535,R</w:t>
            </w:r>
            <w:r w:rsidRPr="00765361">
              <w:rPr>
                <w:rFonts w:ascii="Times New Roman" w:hAnsi="Times New Roman" w:cs="Times New Roman"/>
                <w:kern w:val="0"/>
                <w:sz w:val="24"/>
                <w:szCs w:val="24"/>
                <w:vertAlign w:val="subscript"/>
              </w:rPr>
              <w:t>sigma</w:t>
            </w:r>
            <w:r w:rsidRPr="00765361">
              <w:rPr>
                <w:rFonts w:ascii="Times New Roman" w:hAnsi="Times New Roman" w:cs="Times New Roman"/>
                <w:kern w:val="0"/>
                <w:sz w:val="24"/>
                <w:szCs w:val="24"/>
              </w:rPr>
              <w:t xml:space="preserve"> = 0.0394]</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kern w:val="0"/>
                <w:sz w:val="24"/>
                <w:szCs w:val="24"/>
              </w:rPr>
            </w:pPr>
            <w:r w:rsidRPr="00765361">
              <w:rPr>
                <w:rFonts w:ascii="Times New Roman" w:hAnsi="Times New Roman" w:cs="Times New Roman"/>
                <w:kern w:val="0"/>
                <w:sz w:val="24"/>
                <w:szCs w:val="24"/>
              </w:rPr>
              <w:t>Refinement method</w:t>
            </w:r>
          </w:p>
        </w:tc>
        <w:tc>
          <w:tcPr>
            <w:tcW w:w="5319" w:type="dxa"/>
            <w:hideMark/>
          </w:tcPr>
          <w:p w:rsidR="00416C71" w:rsidRPr="00765361" w:rsidRDefault="00416C71" w:rsidP="00491A88">
            <w:pPr>
              <w:ind w:left="960"/>
              <w:rPr>
                <w:rFonts w:ascii="Times New Roman" w:hAnsi="Times New Roman" w:cs="Times New Roman"/>
                <w:kern w:val="0"/>
                <w:sz w:val="24"/>
                <w:szCs w:val="24"/>
              </w:rPr>
            </w:pPr>
            <w:r w:rsidRPr="00765361">
              <w:rPr>
                <w:rFonts w:ascii="Times New Roman" w:hAnsi="Times New Roman" w:cs="Times New Roman"/>
                <w:kern w:val="0"/>
                <w:sz w:val="24"/>
                <w:szCs w:val="24"/>
              </w:rPr>
              <w:t>Least Squares minimisation</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Absorpt correction type</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multi-scan</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Data / restraints / parameters</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11278 / 12 / 721</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Goodness-of-fit on F</w:t>
            </w:r>
            <w:r w:rsidRPr="00765361">
              <w:rPr>
                <w:rFonts w:ascii="Times New Roman" w:hAnsi="Times New Roman" w:cs="Times New Roman"/>
                <w:kern w:val="0"/>
                <w:sz w:val="24"/>
                <w:szCs w:val="24"/>
                <w:vertAlign w:val="superscript"/>
              </w:rPr>
              <w:t>2</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1.060</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Final R indices [I&gt;2sigma(I)]</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R</w:t>
            </w:r>
            <w:r w:rsidRPr="00765361">
              <w:rPr>
                <w:rFonts w:ascii="Times New Roman" w:hAnsi="Times New Roman" w:cs="Times New Roman"/>
                <w:kern w:val="0"/>
                <w:sz w:val="24"/>
                <w:szCs w:val="24"/>
                <w:vertAlign w:val="subscript"/>
              </w:rPr>
              <w:t>1</w:t>
            </w:r>
            <w:r w:rsidRPr="00765361">
              <w:rPr>
                <w:rFonts w:ascii="Times New Roman" w:hAnsi="Times New Roman" w:cs="Times New Roman"/>
                <w:color w:val="FF0000"/>
                <w:kern w:val="0"/>
                <w:sz w:val="24"/>
                <w:szCs w:val="24"/>
              </w:rPr>
              <w:t xml:space="preserve"> </w:t>
            </w:r>
            <w:r w:rsidRPr="00765361">
              <w:rPr>
                <w:rFonts w:ascii="Times New Roman" w:hAnsi="Times New Roman" w:cs="Times New Roman"/>
                <w:kern w:val="0"/>
                <w:sz w:val="24"/>
                <w:szCs w:val="24"/>
              </w:rPr>
              <w:t>= 0.0620, wR</w:t>
            </w:r>
            <w:r w:rsidRPr="00765361">
              <w:rPr>
                <w:rFonts w:ascii="Times New Roman" w:hAnsi="Times New Roman" w:cs="Times New Roman"/>
                <w:kern w:val="0"/>
                <w:sz w:val="24"/>
                <w:szCs w:val="24"/>
                <w:vertAlign w:val="subscript"/>
              </w:rPr>
              <w:t>2</w:t>
            </w:r>
            <w:r w:rsidRPr="00765361">
              <w:rPr>
                <w:rFonts w:ascii="Times New Roman" w:hAnsi="Times New Roman" w:cs="Times New Roman"/>
                <w:kern w:val="0"/>
                <w:sz w:val="24"/>
                <w:szCs w:val="24"/>
              </w:rPr>
              <w:t xml:space="preserve"> = 0.1912</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sz w:val="24"/>
                <w:szCs w:val="24"/>
              </w:rPr>
            </w:pPr>
            <w:r w:rsidRPr="00765361">
              <w:rPr>
                <w:rFonts w:ascii="Times New Roman" w:hAnsi="Times New Roman" w:cs="Times New Roman"/>
                <w:kern w:val="0"/>
                <w:sz w:val="24"/>
                <w:szCs w:val="24"/>
              </w:rPr>
              <w:t>R indices (all data)</w:t>
            </w:r>
          </w:p>
        </w:tc>
        <w:tc>
          <w:tcPr>
            <w:tcW w:w="5319" w:type="dxa"/>
            <w:hideMark/>
          </w:tcPr>
          <w:p w:rsidR="00416C71" w:rsidRPr="00765361" w:rsidRDefault="00416C71" w:rsidP="00491A88">
            <w:pPr>
              <w:ind w:left="960"/>
              <w:rPr>
                <w:rFonts w:ascii="Times New Roman" w:hAnsi="Times New Roman" w:cs="Times New Roman"/>
                <w:sz w:val="24"/>
                <w:szCs w:val="24"/>
              </w:rPr>
            </w:pPr>
            <w:r w:rsidRPr="00765361">
              <w:rPr>
                <w:rFonts w:ascii="Times New Roman" w:hAnsi="Times New Roman" w:cs="Times New Roman"/>
                <w:kern w:val="0"/>
                <w:sz w:val="24"/>
                <w:szCs w:val="24"/>
              </w:rPr>
              <w:t>R</w:t>
            </w:r>
            <w:r w:rsidRPr="00765361">
              <w:rPr>
                <w:rFonts w:ascii="Times New Roman" w:hAnsi="Times New Roman" w:cs="Times New Roman"/>
                <w:kern w:val="0"/>
                <w:sz w:val="24"/>
                <w:szCs w:val="24"/>
                <w:vertAlign w:val="subscript"/>
              </w:rPr>
              <w:t>1</w:t>
            </w:r>
            <w:r w:rsidRPr="00765361">
              <w:rPr>
                <w:rFonts w:ascii="Times New Roman" w:hAnsi="Times New Roman" w:cs="Times New Roman"/>
                <w:kern w:val="0"/>
                <w:sz w:val="24"/>
                <w:szCs w:val="24"/>
              </w:rPr>
              <w:t xml:space="preserve"> = 0.0795, wR</w:t>
            </w:r>
            <w:r w:rsidRPr="00765361">
              <w:rPr>
                <w:rFonts w:ascii="Times New Roman" w:hAnsi="Times New Roman" w:cs="Times New Roman"/>
                <w:kern w:val="0"/>
                <w:sz w:val="24"/>
                <w:szCs w:val="24"/>
                <w:vertAlign w:val="subscript"/>
              </w:rPr>
              <w:t>2</w:t>
            </w:r>
            <w:r w:rsidRPr="00765361">
              <w:rPr>
                <w:rFonts w:ascii="Times New Roman" w:hAnsi="Times New Roman" w:cs="Times New Roman"/>
                <w:kern w:val="0"/>
                <w:sz w:val="24"/>
                <w:szCs w:val="24"/>
              </w:rPr>
              <w:t xml:space="preserve"> = 0.2076</w:t>
            </w:r>
          </w:p>
        </w:tc>
      </w:tr>
      <w:tr w:rsidR="00416C71" w:rsidRPr="00765361" w:rsidTr="00491A88">
        <w:tc>
          <w:tcPr>
            <w:tcW w:w="2977" w:type="dxa"/>
            <w:hideMark/>
          </w:tcPr>
          <w:p w:rsidR="00416C71" w:rsidRPr="00765361" w:rsidRDefault="00416C71" w:rsidP="00491A88">
            <w:pPr>
              <w:jc w:val="left"/>
              <w:rPr>
                <w:rFonts w:ascii="Times New Roman" w:hAnsi="Times New Roman" w:cs="Times New Roman"/>
                <w:kern w:val="0"/>
                <w:sz w:val="24"/>
                <w:szCs w:val="24"/>
              </w:rPr>
            </w:pPr>
            <w:r w:rsidRPr="00765361">
              <w:rPr>
                <w:rFonts w:ascii="Times New Roman" w:hAnsi="Times New Roman" w:cs="Times New Roman"/>
                <w:kern w:val="0"/>
                <w:sz w:val="24"/>
                <w:szCs w:val="24"/>
              </w:rPr>
              <w:t>Largest diff. peak and hole</w:t>
            </w:r>
          </w:p>
        </w:tc>
        <w:tc>
          <w:tcPr>
            <w:tcW w:w="5319" w:type="dxa"/>
            <w:hideMark/>
          </w:tcPr>
          <w:p w:rsidR="00416C71" w:rsidRPr="00765361" w:rsidRDefault="00416C71" w:rsidP="00491A88">
            <w:pPr>
              <w:ind w:left="960"/>
              <w:rPr>
                <w:rFonts w:ascii="Times New Roman" w:hAnsi="Times New Roman" w:cs="Times New Roman"/>
                <w:kern w:val="0"/>
                <w:sz w:val="24"/>
                <w:szCs w:val="24"/>
              </w:rPr>
            </w:pPr>
            <w:r w:rsidRPr="00765361">
              <w:rPr>
                <w:rFonts w:ascii="Times New Roman" w:hAnsi="Times New Roman" w:cs="Times New Roman"/>
                <w:kern w:val="0"/>
                <w:sz w:val="24"/>
                <w:szCs w:val="24"/>
              </w:rPr>
              <w:t>0.21 and -0.17 e.Å</w:t>
            </w:r>
            <w:r w:rsidRPr="00765361">
              <w:rPr>
                <w:rFonts w:ascii="Times New Roman" w:hAnsi="Times New Roman" w:cs="Times New Roman"/>
                <w:kern w:val="0"/>
                <w:sz w:val="24"/>
                <w:szCs w:val="24"/>
                <w:vertAlign w:val="superscript"/>
              </w:rPr>
              <w:t>-3</w:t>
            </w:r>
          </w:p>
        </w:tc>
      </w:tr>
      <w:tr w:rsidR="00416C71" w:rsidRPr="00765361" w:rsidTr="00491A88">
        <w:tc>
          <w:tcPr>
            <w:tcW w:w="2977" w:type="dxa"/>
            <w:tcBorders>
              <w:top w:val="nil"/>
              <w:left w:val="nil"/>
              <w:bottom w:val="single" w:sz="12" w:space="0" w:color="auto"/>
              <w:right w:val="nil"/>
            </w:tcBorders>
            <w:hideMark/>
          </w:tcPr>
          <w:p w:rsidR="00416C71" w:rsidRPr="00765361" w:rsidRDefault="00416C71" w:rsidP="00491A88">
            <w:pPr>
              <w:jc w:val="left"/>
              <w:rPr>
                <w:rFonts w:ascii="Times New Roman" w:hAnsi="Times New Roman" w:cs="Times New Roman"/>
                <w:kern w:val="0"/>
                <w:sz w:val="24"/>
                <w:szCs w:val="24"/>
              </w:rPr>
            </w:pPr>
            <w:r w:rsidRPr="00765361">
              <w:rPr>
                <w:rFonts w:ascii="Times New Roman" w:hAnsi="Times New Roman" w:cs="Times New Roman"/>
                <w:kern w:val="0"/>
                <w:sz w:val="24"/>
                <w:szCs w:val="24"/>
              </w:rPr>
              <w:t>CCDC number</w:t>
            </w:r>
          </w:p>
        </w:tc>
        <w:tc>
          <w:tcPr>
            <w:tcW w:w="5319" w:type="dxa"/>
            <w:tcBorders>
              <w:top w:val="nil"/>
              <w:left w:val="nil"/>
              <w:bottom w:val="single" w:sz="12" w:space="0" w:color="auto"/>
              <w:right w:val="nil"/>
            </w:tcBorders>
            <w:hideMark/>
          </w:tcPr>
          <w:p w:rsidR="00416C71" w:rsidRPr="00765361" w:rsidRDefault="00416C71" w:rsidP="00491A88">
            <w:pPr>
              <w:ind w:left="960"/>
              <w:rPr>
                <w:rFonts w:ascii="Times New Roman" w:hAnsi="Times New Roman" w:cs="Times New Roman"/>
                <w:b/>
                <w:kern w:val="0"/>
                <w:sz w:val="24"/>
                <w:szCs w:val="24"/>
              </w:rPr>
            </w:pPr>
            <w:r w:rsidRPr="00765361">
              <w:rPr>
                <w:rFonts w:ascii="Times New Roman" w:hAnsi="Times New Roman" w:cs="Times New Roman"/>
                <w:b/>
                <w:kern w:val="0"/>
                <w:sz w:val="24"/>
                <w:szCs w:val="24"/>
              </w:rPr>
              <w:t>2249910</w:t>
            </w:r>
          </w:p>
        </w:tc>
      </w:tr>
    </w:tbl>
    <w:p w:rsidR="00416C71" w:rsidRPr="00765361" w:rsidRDefault="00416C71" w:rsidP="0045509D">
      <w:pPr>
        <w:spacing w:line="360" w:lineRule="auto"/>
        <w:rPr>
          <w:kern w:val="0"/>
          <w:szCs w:val="24"/>
        </w:rPr>
      </w:pPr>
    </w:p>
    <w:p w:rsidR="00416C71" w:rsidRPr="00765361" w:rsidRDefault="00416C71" w:rsidP="009E040F">
      <w:pPr>
        <w:pStyle w:val="Maintext"/>
        <w:spacing w:line="360" w:lineRule="auto"/>
        <w:jc w:val="center"/>
        <w:rPr>
          <w:rFonts w:eastAsiaTheme="minorEastAsia"/>
          <w:color w:val="C00000"/>
          <w:lang w:bidi="en-US"/>
        </w:rPr>
      </w:pPr>
      <w:r w:rsidRPr="00E74ACF">
        <w:rPr>
          <w:rFonts w:eastAsiaTheme="minorEastAsia"/>
          <w:noProof/>
          <w:color w:val="C00000"/>
        </w:rPr>
        <w:drawing>
          <wp:inline distT="0" distB="0" distL="0" distR="0" wp14:anchorId="19762D15" wp14:editId="202C7CFC">
            <wp:extent cx="3435607" cy="1483275"/>
            <wp:effectExtent l="0" t="0" r="0" b="317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114"/>
                    <a:srcRect l="803" t="5276" b="8895"/>
                    <a:stretch/>
                  </pic:blipFill>
                  <pic:spPr>
                    <a:xfrm>
                      <a:off x="0" y="0"/>
                      <a:ext cx="3452921" cy="1490750"/>
                    </a:xfrm>
                    <a:prstGeom prst="rect">
                      <a:avLst/>
                    </a:prstGeom>
                  </pic:spPr>
                </pic:pic>
              </a:graphicData>
            </a:graphic>
          </wp:inline>
        </w:drawing>
      </w:r>
    </w:p>
    <w:p w:rsidR="00416C71" w:rsidRPr="00765361" w:rsidRDefault="00416C71" w:rsidP="007947E1">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S74.</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xml:space="preserve">) Single-crystal structure and (b) electrostatic potential map of </w:t>
      </w:r>
      <w:r w:rsidRPr="00765361">
        <w:rPr>
          <w:rFonts w:ascii="Times New Roman" w:hAnsi="Times New Roman" w:cs="Times New Roman"/>
          <w:b/>
          <w:sz w:val="24"/>
          <w:szCs w:val="24"/>
        </w:rPr>
        <w:t>2,5-Q</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w:t>
      </w:r>
      <w:r w:rsidRPr="00765361">
        <w:rPr>
          <w:rFonts w:ascii="Times New Roman" w:hAnsi="Times New Roman"/>
          <w:b/>
          <w:bCs/>
          <w:color w:val="000000" w:themeColor="text1"/>
          <w:sz w:val="24"/>
          <w:szCs w:val="24"/>
        </w:rPr>
        <w:t xml:space="preserve"> </w:t>
      </w:r>
      <w:r w:rsidRPr="00765361">
        <w:rPr>
          <w:rFonts w:ascii="Times New Roman" w:hAnsi="Times New Roman"/>
          <w:bCs/>
          <w:color w:val="000000" w:themeColor="text1"/>
          <w:sz w:val="24"/>
          <w:szCs w:val="24"/>
        </w:rPr>
        <w:t xml:space="preserve">The hydrogen atoms are omitted for the sake of clarity. </w:t>
      </w:r>
    </w:p>
    <w:p w:rsidR="00416C71" w:rsidRPr="00765361" w:rsidRDefault="00416C71" w:rsidP="007E686A">
      <w:pPr>
        <w:pStyle w:val="Maintext"/>
        <w:spacing w:line="360" w:lineRule="auto"/>
        <w:jc w:val="center"/>
        <w:rPr>
          <w:rFonts w:eastAsiaTheme="minorEastAsia"/>
          <w:color w:val="C00000"/>
          <w:lang w:bidi="en-US"/>
        </w:rPr>
      </w:pPr>
      <w:r w:rsidRPr="00765361">
        <w:rPr>
          <w:rFonts w:eastAsiaTheme="minorEastAsia"/>
          <w:noProof/>
          <w:color w:val="C00000"/>
        </w:rPr>
        <w:drawing>
          <wp:inline distT="0" distB="0" distL="0" distR="0" wp14:anchorId="76AFA502" wp14:editId="045883A6">
            <wp:extent cx="4362450" cy="1961684"/>
            <wp:effectExtent l="0" t="0" r="0" b="635"/>
            <wp:docPr id="6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15"/>
                    <a:stretch>
                      <a:fillRect/>
                    </a:stretch>
                  </pic:blipFill>
                  <pic:spPr>
                    <a:xfrm>
                      <a:off x="0" y="0"/>
                      <a:ext cx="4389107" cy="1973671"/>
                    </a:xfrm>
                    <a:prstGeom prst="rect">
                      <a:avLst/>
                    </a:prstGeom>
                  </pic:spPr>
                </pic:pic>
              </a:graphicData>
            </a:graphic>
          </wp:inline>
        </w:drawing>
      </w:r>
    </w:p>
    <w:p w:rsidR="00416C71" w:rsidRPr="00765361" w:rsidRDefault="00416C71" w:rsidP="007E686A">
      <w:pPr>
        <w:spacing w:line="480" w:lineRule="auto"/>
        <w:rPr>
          <w:rFonts w:ascii="Times New Roman" w:hAnsi="Times New Roman" w:cs="Times New Roman"/>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S75.</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Optimized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2,5-Q</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[4]</w:t>
      </w:r>
      <w:r w:rsidRPr="00765361">
        <w:rPr>
          <w:rFonts w:ascii="Times New Roman" w:hAnsi="Times New Roman"/>
          <w:bCs/>
          <w:color w:val="000000" w:themeColor="text1"/>
          <w:sz w:val="24"/>
          <w:szCs w:val="24"/>
        </w:rPr>
        <w:t>.</w:t>
      </w:r>
      <w:r w:rsidRPr="00765361">
        <w:rPr>
          <w:rFonts w:ascii="Times New Roman" w:hAnsi="Times New Roman"/>
          <w:b/>
          <w:bCs/>
          <w:color w:val="000000" w:themeColor="text1"/>
          <w:sz w:val="24"/>
          <w:szCs w:val="24"/>
        </w:rPr>
        <w:t xml:space="preserve"> </w:t>
      </w:r>
      <w:r w:rsidRPr="00765361">
        <w:rPr>
          <w:rFonts w:ascii="Times New Roman" w:hAnsi="Times New Roman"/>
          <w:bCs/>
          <w:color w:val="000000" w:themeColor="text1"/>
          <w:sz w:val="24"/>
          <w:szCs w:val="24"/>
        </w:rPr>
        <w:t xml:space="preserve">The hydrogen atoms are omitted for the sake of clarity. </w:t>
      </w:r>
    </w:p>
    <w:p w:rsidR="00416C71" w:rsidRPr="00765361" w:rsidRDefault="00416C71" w:rsidP="00B10C4E">
      <w:pPr>
        <w:spacing w:line="480" w:lineRule="auto"/>
        <w:jc w:val="center"/>
      </w:pPr>
      <w:r w:rsidRPr="00765361">
        <w:rPr>
          <w:noProof/>
        </w:rPr>
        <w:drawing>
          <wp:inline distT="0" distB="0" distL="0" distR="0" wp14:anchorId="04819F74" wp14:editId="2C25C551">
            <wp:extent cx="4876800" cy="2153636"/>
            <wp:effectExtent l="0" t="0" r="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16"/>
                    <a:stretch>
                      <a:fillRect/>
                    </a:stretch>
                  </pic:blipFill>
                  <pic:spPr>
                    <a:xfrm>
                      <a:off x="0" y="0"/>
                      <a:ext cx="4883604" cy="2156640"/>
                    </a:xfrm>
                    <a:prstGeom prst="rect">
                      <a:avLst/>
                    </a:prstGeom>
                  </pic:spPr>
                </pic:pic>
              </a:graphicData>
            </a:graphic>
          </wp:inline>
        </w:drawing>
      </w:r>
    </w:p>
    <w:p w:rsidR="00416C71" w:rsidRPr="00765361" w:rsidRDefault="00416C71" w:rsidP="00B10C4E">
      <w:pPr>
        <w:spacing w:line="480" w:lineRule="auto"/>
        <w:rPr>
          <w:rFonts w:ascii="Times New Roman" w:hAnsi="Times New Roman" w:cs="Times New Roman"/>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S76.</w:t>
      </w:r>
      <w:r w:rsidRPr="00765361">
        <w:rPr>
          <w:rFonts w:ascii="Times New Roman" w:hAnsi="Times New Roman" w:cs="Times New Roman"/>
          <w:sz w:val="24"/>
          <w:szCs w:val="24"/>
        </w:rPr>
        <w:t xml:space="preserve"> (a) </w:t>
      </w:r>
      <w:r w:rsidRPr="00765361">
        <w:rPr>
          <w:rFonts w:ascii="Times New Roman" w:hAnsi="Times New Roman"/>
          <w:bCs/>
          <w:color w:val="000000" w:themeColor="text1"/>
          <w:sz w:val="24"/>
          <w:szCs w:val="24"/>
        </w:rPr>
        <w:t>Optimized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CN-H</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w:t>
      </w:r>
      <w:r w:rsidRPr="00765361">
        <w:rPr>
          <w:rFonts w:ascii="Times New Roman" w:hAnsi="Times New Roman"/>
          <w:b/>
          <w:bCs/>
          <w:color w:val="000000" w:themeColor="text1"/>
          <w:sz w:val="24"/>
          <w:szCs w:val="24"/>
        </w:rPr>
        <w:t xml:space="preserve"> </w:t>
      </w:r>
      <w:r w:rsidRPr="00765361">
        <w:rPr>
          <w:rFonts w:ascii="Times New Roman" w:hAnsi="Times New Roman"/>
          <w:bCs/>
          <w:color w:val="000000" w:themeColor="text1"/>
          <w:sz w:val="24"/>
          <w:szCs w:val="24"/>
        </w:rPr>
        <w:t xml:space="preserve">The hydrogen atoms are omitted for the sake of clarity. </w:t>
      </w:r>
    </w:p>
    <w:p w:rsidR="00416C71" w:rsidRPr="00765361" w:rsidRDefault="00416C71" w:rsidP="00C76131">
      <w:pPr>
        <w:pStyle w:val="Maintext"/>
        <w:spacing w:line="360" w:lineRule="auto"/>
        <w:jc w:val="center"/>
        <w:rPr>
          <w:rFonts w:eastAsiaTheme="minorEastAsia"/>
          <w:color w:val="C00000"/>
          <w:lang w:bidi="en-US"/>
        </w:rPr>
      </w:pPr>
      <w:r w:rsidRPr="00765361">
        <w:rPr>
          <w:rFonts w:eastAsiaTheme="minorEastAsia"/>
          <w:noProof/>
          <w:color w:val="C00000"/>
        </w:rPr>
        <w:drawing>
          <wp:inline distT="0" distB="0" distL="0" distR="0" wp14:anchorId="084E04F2" wp14:editId="6D4421E0">
            <wp:extent cx="4555170" cy="2003923"/>
            <wp:effectExtent l="0" t="0" r="0" b="0"/>
            <wp:docPr id="6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17"/>
                    <a:stretch>
                      <a:fillRect/>
                    </a:stretch>
                  </pic:blipFill>
                  <pic:spPr>
                    <a:xfrm>
                      <a:off x="0" y="0"/>
                      <a:ext cx="4593170" cy="2020640"/>
                    </a:xfrm>
                    <a:prstGeom prst="rect">
                      <a:avLst/>
                    </a:prstGeom>
                  </pic:spPr>
                </pic:pic>
              </a:graphicData>
            </a:graphic>
          </wp:inline>
        </w:drawing>
      </w:r>
    </w:p>
    <w:p w:rsidR="00416C71" w:rsidRPr="00765361" w:rsidRDefault="00416C71" w:rsidP="00C76131">
      <w:pPr>
        <w:spacing w:line="480" w:lineRule="auto"/>
        <w:rPr>
          <w:rFonts w:ascii="Times New Roman" w:hAnsi="Times New Roman" w:cs="Times New Roman"/>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S77.</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Optimized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CN-HP[4]</w:t>
      </w:r>
      <w:r w:rsidRPr="00765361">
        <w:rPr>
          <w:rFonts w:ascii="Times New Roman" w:hAnsi="Times New Roman"/>
          <w:bCs/>
          <w:color w:val="000000" w:themeColor="text1"/>
          <w:sz w:val="24"/>
          <w:szCs w:val="24"/>
        </w:rPr>
        <w:t>.</w:t>
      </w:r>
      <w:r w:rsidRPr="00765361">
        <w:rPr>
          <w:rFonts w:ascii="Times New Roman" w:hAnsi="Times New Roman"/>
          <w:b/>
          <w:bCs/>
          <w:color w:val="000000" w:themeColor="text1"/>
          <w:sz w:val="24"/>
          <w:szCs w:val="24"/>
        </w:rPr>
        <w:t xml:space="preserve"> </w:t>
      </w:r>
      <w:r w:rsidRPr="00765361">
        <w:rPr>
          <w:rFonts w:ascii="Times New Roman" w:hAnsi="Times New Roman"/>
          <w:bCs/>
          <w:color w:val="000000" w:themeColor="text1"/>
          <w:sz w:val="24"/>
          <w:szCs w:val="24"/>
        </w:rPr>
        <w:t xml:space="preserve">The hydrogen atoms are omitted for the sake of clarity. </w:t>
      </w:r>
    </w:p>
    <w:p w:rsidR="00416C71" w:rsidRPr="00765361" w:rsidRDefault="00416C71" w:rsidP="00C76131">
      <w:pPr>
        <w:pStyle w:val="Maintext"/>
        <w:spacing w:line="360" w:lineRule="auto"/>
        <w:jc w:val="center"/>
        <w:rPr>
          <w:rFonts w:eastAsiaTheme="minorEastAsia"/>
          <w:color w:val="C00000"/>
          <w:lang w:bidi="en-US"/>
        </w:rPr>
      </w:pPr>
      <w:r w:rsidRPr="00765361">
        <w:rPr>
          <w:noProof/>
        </w:rPr>
        <w:drawing>
          <wp:inline distT="0" distB="0" distL="0" distR="0" wp14:anchorId="7E21FF78" wp14:editId="16077B40">
            <wp:extent cx="4521512" cy="2021234"/>
            <wp:effectExtent l="0" t="0" r="0" b="0"/>
            <wp:docPr id="6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rotWithShape="1">
                    <a:blip r:embed="rId118"/>
                    <a:srcRect l="1124" t="1250" r="1169" b="1851"/>
                    <a:stretch/>
                  </pic:blipFill>
                  <pic:spPr>
                    <a:xfrm>
                      <a:off x="0" y="0"/>
                      <a:ext cx="4540189" cy="2029583"/>
                    </a:xfrm>
                    <a:prstGeom prst="rect">
                      <a:avLst/>
                    </a:prstGeom>
                  </pic:spPr>
                </pic:pic>
              </a:graphicData>
            </a:graphic>
          </wp:inline>
        </w:drawing>
      </w:r>
    </w:p>
    <w:p w:rsidR="00416C71" w:rsidRPr="00765361" w:rsidRDefault="00416C71" w:rsidP="00F72060">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S78.</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a</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Optimized structure</w:t>
      </w:r>
      <w:r w:rsidRPr="00765361">
        <w:rPr>
          <w:rFonts w:ascii="Times New Roman" w:hAnsi="Times New Roman" w:cs="Times New Roman"/>
          <w:sz w:val="24"/>
          <w:szCs w:val="24"/>
        </w:rPr>
        <w:t xml:space="preserve"> and (b) electrostatic potential map of </w:t>
      </w:r>
      <w:r w:rsidRPr="00765361">
        <w:rPr>
          <w:rFonts w:ascii="Times New Roman" w:hAnsi="Times New Roman" w:cs="Times New Roman"/>
          <w:b/>
          <w:sz w:val="24"/>
          <w:szCs w:val="24"/>
        </w:rPr>
        <w:t>CN-HP[5]</w:t>
      </w:r>
      <w:r w:rsidRPr="00765361">
        <w:rPr>
          <w:rFonts w:ascii="Times New Roman" w:hAnsi="Times New Roman"/>
          <w:bCs/>
          <w:color w:val="000000" w:themeColor="text1"/>
          <w:sz w:val="24"/>
          <w:szCs w:val="24"/>
        </w:rPr>
        <w:t>.</w:t>
      </w:r>
      <w:r w:rsidRPr="00765361">
        <w:rPr>
          <w:rFonts w:ascii="Times New Roman" w:hAnsi="Times New Roman"/>
          <w:b/>
          <w:bCs/>
          <w:color w:val="000000" w:themeColor="text1"/>
          <w:sz w:val="24"/>
          <w:szCs w:val="24"/>
        </w:rPr>
        <w:t xml:space="preserve">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39334F">
      <w:pPr>
        <w:spacing w:line="360" w:lineRule="auto"/>
        <w:jc w:val="center"/>
        <w:rPr>
          <w:rFonts w:ascii="Times New Roman" w:hAnsi="Times New Roman" w:cs="Times New Roman"/>
          <w:color w:val="000000" w:themeColor="text1"/>
          <w:sz w:val="24"/>
          <w:szCs w:val="24"/>
          <w:lang w:bidi="en-US"/>
        </w:rPr>
      </w:pPr>
    </w:p>
    <w:p w:rsidR="00416C71" w:rsidRPr="00765361" w:rsidRDefault="00416C71" w:rsidP="0039334F">
      <w:pPr>
        <w:spacing w:line="360" w:lineRule="auto"/>
        <w:jc w:val="center"/>
        <w:rPr>
          <w:rFonts w:ascii="Times New Roman" w:hAnsi="Times New Roman" w:cs="Times New Roman"/>
          <w:color w:val="000000" w:themeColor="text1"/>
          <w:sz w:val="24"/>
          <w:szCs w:val="24"/>
          <w:lang w:bidi="en-US"/>
        </w:rPr>
      </w:pPr>
    </w:p>
    <w:p w:rsidR="00416C71" w:rsidRPr="00765361" w:rsidRDefault="00416C71" w:rsidP="0039334F">
      <w:pPr>
        <w:spacing w:line="360" w:lineRule="auto"/>
        <w:jc w:val="center"/>
        <w:rPr>
          <w:rFonts w:ascii="Times New Roman" w:hAnsi="Times New Roman" w:cs="Times New Roman"/>
          <w:color w:val="000000" w:themeColor="text1"/>
          <w:sz w:val="24"/>
          <w:szCs w:val="24"/>
          <w:lang w:bidi="en-US"/>
        </w:rPr>
      </w:pPr>
    </w:p>
    <w:bookmarkStart w:id="30" w:name="OLE_LINK22"/>
    <w:bookmarkStart w:id="31" w:name="OLE_LINK23"/>
    <w:p w:rsidR="00416C71" w:rsidRPr="00765361" w:rsidRDefault="00416C71" w:rsidP="0039334F">
      <w:pPr>
        <w:adjustRightInd w:val="0"/>
        <w:snapToGrid w:val="0"/>
        <w:spacing w:line="360" w:lineRule="auto"/>
      </w:pPr>
      <w:r w:rsidRPr="00765361">
        <w:rPr>
          <w:rFonts w:hint="eastAsia"/>
        </w:rPr>
        <w:object w:dxaOrig="12640" w:dyaOrig="5191">
          <v:shape id="_x0000_i1043" type="#_x0000_t75" style="width:413.25pt;height:168.75pt" o:ole="">
            <v:imagedata r:id="rId119" o:title=""/>
          </v:shape>
          <o:OLEObject Type="Embed" ProgID="ChemDraw.Document.6.0" ShapeID="_x0000_i1043" DrawAspect="Content" ObjectID="_1765818876" r:id="rId120"/>
        </w:object>
      </w:r>
      <w:bookmarkEnd w:id="30"/>
      <w:bookmarkEnd w:id="31"/>
    </w:p>
    <w:p w:rsidR="00416C71" w:rsidRPr="00765361" w:rsidRDefault="00416C71" w:rsidP="0039334F">
      <w:pPr>
        <w:pStyle w:val="Maintext"/>
        <w:spacing w:afterLines="50" w:after="156" w:line="360" w:lineRule="auto"/>
        <w:ind w:left="240" w:hangingChars="100" w:hanging="240"/>
        <w:rPr>
          <w:lang w:bidi="en-US"/>
        </w:rPr>
      </w:pPr>
      <w:r w:rsidRPr="00765361">
        <w:rPr>
          <w:b/>
          <w:lang w:bidi="en-US"/>
        </w:rPr>
        <w:t>Scheme S19</w:t>
      </w:r>
      <w:r w:rsidRPr="00765361">
        <w:rPr>
          <w:lang w:bidi="en-US"/>
        </w:rPr>
        <w:t xml:space="preserve">. Synthesis of </w:t>
      </w:r>
      <w:r w:rsidRPr="00765361">
        <w:rPr>
          <w:b/>
          <w:lang w:bidi="en-US"/>
        </w:rPr>
        <w:t>2,5-QP[3]-OH</w:t>
      </w:r>
      <w:r w:rsidRPr="00765361">
        <w:rPr>
          <w:lang w:bidi="en-US"/>
        </w:rPr>
        <w:t>.</w:t>
      </w:r>
    </w:p>
    <w:p w:rsidR="00416C71" w:rsidRPr="00765361" w:rsidRDefault="00416C71" w:rsidP="0039334F">
      <w:pPr>
        <w:spacing w:line="360" w:lineRule="auto"/>
        <w:rPr>
          <w:rFonts w:ascii="Times New Roman" w:hAnsi="Times New Roman" w:cs="Times New Roman"/>
          <w:sz w:val="24"/>
          <w:szCs w:val="24"/>
          <w:lang w:bidi="ar"/>
        </w:rPr>
      </w:pPr>
      <w:r w:rsidRPr="00765361">
        <w:rPr>
          <w:rFonts w:ascii="Times New Roman" w:hAnsi="Times New Roman" w:cs="Times New Roman"/>
          <w:sz w:val="24"/>
          <w:szCs w:val="24"/>
          <w:lang w:bidi="ar"/>
        </w:rPr>
        <w:t xml:space="preserve">To the solution of </w:t>
      </w:r>
      <w:r w:rsidRPr="00765361">
        <w:rPr>
          <w:rFonts w:ascii="Times New Roman" w:hAnsi="Times New Roman" w:cs="Times New Roman"/>
          <w:b/>
          <w:sz w:val="24"/>
          <w:szCs w:val="24"/>
          <w:lang w:bidi="en-US"/>
        </w:rPr>
        <w:t>2,5-HP[3]</w:t>
      </w:r>
      <w:r w:rsidRPr="00765361">
        <w:rPr>
          <w:rFonts w:ascii="Times New Roman" w:hAnsi="Times New Roman" w:cs="Times New Roman"/>
          <w:sz w:val="24"/>
          <w:szCs w:val="24"/>
          <w:lang w:bidi="ar"/>
        </w:rPr>
        <w:t xml:space="preserve"> (0.15 g, 0.10 mmol) in DCM (50 mL) was gradually added </w:t>
      </w:r>
      <w:r>
        <w:rPr>
          <w:rFonts w:ascii="Times New Roman" w:hAnsi="Times New Roman" w:cs="Times New Roman"/>
          <w:sz w:val="24"/>
          <w:szCs w:val="24"/>
          <w:lang w:bidi="ar"/>
        </w:rPr>
        <w:t>BBr</w:t>
      </w:r>
      <w:r w:rsidRPr="00556D2F">
        <w:rPr>
          <w:rFonts w:ascii="Times New Roman" w:hAnsi="Times New Roman" w:cs="Times New Roman"/>
          <w:sz w:val="24"/>
          <w:szCs w:val="24"/>
          <w:vertAlign w:val="subscript"/>
          <w:lang w:bidi="ar"/>
        </w:rPr>
        <w:t>3</w:t>
      </w:r>
      <w:r w:rsidRPr="00765361">
        <w:rPr>
          <w:rFonts w:ascii="Times New Roman" w:hAnsi="Times New Roman" w:cs="Times New Roman"/>
          <w:sz w:val="24"/>
          <w:szCs w:val="24"/>
          <w:lang w:bidi="ar"/>
        </w:rPr>
        <w:t xml:space="preserve"> (0.36 m</w:t>
      </w:r>
      <w:r>
        <w:rPr>
          <w:rFonts w:ascii="Times New Roman" w:hAnsi="Times New Roman" w:cs="Times New Roman"/>
          <w:sz w:val="24"/>
          <w:szCs w:val="24"/>
          <w:lang w:bidi="ar"/>
        </w:rPr>
        <w:t>L</w:t>
      </w:r>
      <w:r w:rsidRPr="00765361">
        <w:rPr>
          <w:rFonts w:ascii="Times New Roman" w:hAnsi="Times New Roman" w:cs="Times New Roman"/>
          <w:sz w:val="24"/>
          <w:szCs w:val="24"/>
          <w:lang w:bidi="ar"/>
        </w:rPr>
        <w:t xml:space="preserve">, 4.8 mmol) and stirred at 0 </w:t>
      </w:r>
      <w:r w:rsidRPr="00765361">
        <w:rPr>
          <w:rFonts w:ascii="Times New Roman" w:hAnsi="Times New Roman" w:cs="Times New Roman"/>
          <w:sz w:val="24"/>
          <w:szCs w:val="24"/>
          <w:vertAlign w:val="superscript"/>
          <w:lang w:bidi="ar"/>
        </w:rPr>
        <w:t>o</w:t>
      </w:r>
      <w:r w:rsidRPr="00765361">
        <w:rPr>
          <w:rFonts w:ascii="Times New Roman" w:hAnsi="Times New Roman" w:cs="Times New Roman"/>
          <w:sz w:val="24"/>
          <w:szCs w:val="24"/>
          <w:lang w:bidi="ar"/>
        </w:rPr>
        <w:t>C for 3 days</w:t>
      </w:r>
      <w:r w:rsidRPr="00765361">
        <w:rPr>
          <w:rFonts w:ascii="Times New Roman" w:eastAsia="等线" w:hAnsi="Times New Roman" w:cs="Times New Roman"/>
          <w:color w:val="000000" w:themeColor="text1"/>
          <w:sz w:val="24"/>
          <w:szCs w:val="24"/>
        </w:rPr>
        <w:t xml:space="preserve"> under nitrogen atmosphere</w:t>
      </w:r>
      <w:r w:rsidRPr="00765361">
        <w:rPr>
          <w:rFonts w:ascii="Times New Roman" w:hAnsi="Times New Roman" w:cs="Times New Roman"/>
          <w:sz w:val="24"/>
          <w:szCs w:val="24"/>
          <w:lang w:bidi="ar"/>
        </w:rPr>
        <w:t>. After pouring the reaction solution into ic</w:t>
      </w:r>
      <w:r>
        <w:rPr>
          <w:rFonts w:ascii="Times New Roman" w:hAnsi="Times New Roman" w:cs="Times New Roman"/>
          <w:sz w:val="24"/>
          <w:szCs w:val="24"/>
          <w:lang w:bidi="ar"/>
        </w:rPr>
        <w:t>ed water, a precipitate appeared. The precipitate</w:t>
      </w:r>
      <w:r w:rsidRPr="00765361">
        <w:rPr>
          <w:rFonts w:ascii="Times New Roman" w:hAnsi="Times New Roman" w:cs="Times New Roman"/>
          <w:sz w:val="24"/>
          <w:szCs w:val="24"/>
          <w:lang w:bidi="ar"/>
        </w:rPr>
        <w:t xml:space="preserve"> </w:t>
      </w:r>
      <w:r>
        <w:rPr>
          <w:rFonts w:ascii="Times New Roman" w:hAnsi="Times New Roman" w:cs="Times New Roman"/>
          <w:sz w:val="24"/>
          <w:szCs w:val="24"/>
          <w:lang w:bidi="ar"/>
        </w:rPr>
        <w:t xml:space="preserve">was </w:t>
      </w:r>
      <w:r w:rsidRPr="00765361">
        <w:rPr>
          <w:rFonts w:ascii="Times New Roman" w:hAnsi="Times New Roman" w:cs="Times New Roman"/>
          <w:sz w:val="24"/>
          <w:szCs w:val="24"/>
          <w:lang w:bidi="ar"/>
        </w:rPr>
        <w:t>filter</w:t>
      </w:r>
      <w:r>
        <w:rPr>
          <w:rFonts w:ascii="Times New Roman" w:hAnsi="Times New Roman" w:cs="Times New Roman"/>
          <w:sz w:val="24"/>
          <w:szCs w:val="24"/>
          <w:lang w:bidi="ar"/>
        </w:rPr>
        <w:t>ed and dried</w:t>
      </w:r>
      <w:r w:rsidRPr="00765361">
        <w:rPr>
          <w:rFonts w:ascii="Times New Roman" w:hAnsi="Times New Roman" w:cs="Times New Roman"/>
          <w:sz w:val="24"/>
          <w:szCs w:val="24"/>
          <w:lang w:bidi="ar"/>
        </w:rPr>
        <w:t xml:space="preserve">, the product </w:t>
      </w:r>
      <w:r w:rsidRPr="00765361">
        <w:rPr>
          <w:rFonts w:ascii="Times New Roman" w:hAnsi="Times New Roman" w:cs="Times New Roman"/>
          <w:b/>
          <w:sz w:val="24"/>
          <w:szCs w:val="24"/>
          <w:lang w:bidi="en-US"/>
        </w:rPr>
        <w:t>2,5-QP[3]-OH</w:t>
      </w:r>
      <w:r w:rsidRPr="00765361">
        <w:rPr>
          <w:rFonts w:ascii="Times New Roman" w:hAnsi="Times New Roman" w:cs="Times New Roman"/>
          <w:sz w:val="24"/>
          <w:szCs w:val="24"/>
          <w:lang w:bidi="ar"/>
        </w:rPr>
        <w:t xml:space="preserve"> was obtained as pale pink powder (0.13 g, 97%). m.p. &gt;320 </w:t>
      </w:r>
      <w:r w:rsidRPr="00765361">
        <w:rPr>
          <w:rFonts w:ascii="Times New Roman" w:hAnsi="Times New Roman" w:cs="Times New Roman"/>
          <w:sz w:val="24"/>
          <w:szCs w:val="24"/>
          <w:vertAlign w:val="superscript"/>
          <w:lang w:bidi="ar"/>
        </w:rPr>
        <w:t>o</w:t>
      </w:r>
      <w:r w:rsidRPr="00765361">
        <w:rPr>
          <w:rFonts w:ascii="Times New Roman" w:hAnsi="Times New Roman" w:cs="Times New Roman"/>
          <w:sz w:val="24"/>
          <w:szCs w:val="24"/>
          <w:lang w:bidi="ar"/>
        </w:rPr>
        <w:t>C</w:t>
      </w:r>
      <w:r w:rsidRPr="00765361">
        <w:rPr>
          <w:rFonts w:ascii="Times New Roman" w:eastAsia="MS Mincho" w:hAnsi="Times New Roman" w:cs="Times New Roman"/>
          <w:kern w:val="0"/>
          <w:sz w:val="24"/>
          <w:szCs w:val="24"/>
          <w:lang w:eastAsia="ja-JP" w:bidi="ar"/>
        </w:rPr>
        <w:t xml:space="preserve">. </w:t>
      </w:r>
      <w:r w:rsidRPr="00765361">
        <w:rPr>
          <w:rFonts w:ascii="Times New Roman" w:eastAsia="MS Mincho" w:hAnsi="Times New Roman" w:cs="Times New Roman"/>
          <w:kern w:val="0"/>
          <w:sz w:val="24"/>
          <w:szCs w:val="24"/>
          <w:vertAlign w:val="superscript"/>
          <w:lang w:eastAsia="ja-JP" w:bidi="ar"/>
        </w:rPr>
        <w:t>1</w:t>
      </w:r>
      <w:r w:rsidRPr="00765361">
        <w:rPr>
          <w:rFonts w:ascii="Times New Roman" w:eastAsia="MS Mincho" w:hAnsi="Times New Roman" w:cs="Times New Roman"/>
          <w:kern w:val="0"/>
          <w:sz w:val="24"/>
          <w:szCs w:val="24"/>
          <w:lang w:eastAsia="ja-JP" w:bidi="ar"/>
        </w:rPr>
        <w:t>H NMR (400 MHz, DMSO-</w:t>
      </w:r>
      <w:r w:rsidRPr="00765361">
        <w:rPr>
          <w:rFonts w:ascii="Times New Roman" w:eastAsia="MS Mincho" w:hAnsi="Times New Roman" w:cs="Times New Roman"/>
          <w:i/>
          <w:iCs/>
          <w:kern w:val="0"/>
          <w:sz w:val="24"/>
          <w:szCs w:val="24"/>
          <w:lang w:eastAsia="ja-JP" w:bidi="ar"/>
        </w:rPr>
        <w:t>d</w:t>
      </w:r>
      <w:r w:rsidRPr="00765361">
        <w:rPr>
          <w:rFonts w:ascii="Times New Roman" w:eastAsia="MS Mincho" w:hAnsi="Times New Roman" w:cs="Times New Roman"/>
          <w:iCs/>
          <w:kern w:val="0"/>
          <w:sz w:val="24"/>
          <w:szCs w:val="24"/>
          <w:vertAlign w:val="subscript"/>
          <w:lang w:eastAsia="ja-JP" w:bidi="ar"/>
        </w:rPr>
        <w:t>6</w:t>
      </w:r>
      <w:r w:rsidRPr="00765361">
        <w:rPr>
          <w:rFonts w:ascii="Times New Roman" w:eastAsia="MS Mincho" w:hAnsi="Times New Roman" w:cs="Times New Roman"/>
          <w:kern w:val="0"/>
          <w:sz w:val="24"/>
          <w:szCs w:val="24"/>
          <w:lang w:eastAsia="ja-JP" w:bidi="ar"/>
        </w:rPr>
        <w:t xml:space="preserve">) </w:t>
      </w:r>
      <w:r w:rsidRPr="00765361">
        <w:rPr>
          <w:rFonts w:ascii="Times New Roman" w:hAnsi="Times New Roman" w:cs="Times New Roman"/>
          <w:i/>
          <w:color w:val="000000"/>
          <w:sz w:val="24"/>
          <w:szCs w:val="24"/>
        </w:rPr>
        <w:t xml:space="preserve">δ </w:t>
      </w:r>
      <w:r w:rsidRPr="00765361">
        <w:rPr>
          <w:rFonts w:ascii="Times New Roman" w:hAnsi="Times New Roman" w:cs="Times New Roman"/>
          <w:color w:val="000000"/>
          <w:sz w:val="24"/>
          <w:szCs w:val="24"/>
        </w:rPr>
        <w:t xml:space="preserve">8.82 (s, 2H), 8.75 (s, 2H), 7.93 (s, 4H), 7.76 (d, </w:t>
      </w:r>
      <w:r w:rsidRPr="00765361">
        <w:rPr>
          <w:rFonts w:ascii="Times New Roman" w:hAnsi="Times New Roman" w:cs="Times New Roman"/>
          <w:i/>
          <w:color w:val="000000"/>
          <w:sz w:val="24"/>
          <w:szCs w:val="24"/>
        </w:rPr>
        <w:t xml:space="preserve">J </w:t>
      </w:r>
      <w:r w:rsidRPr="00765361">
        <w:rPr>
          <w:rFonts w:ascii="Times New Roman" w:hAnsi="Times New Roman" w:cs="Times New Roman"/>
          <w:color w:val="000000"/>
          <w:sz w:val="24"/>
          <w:szCs w:val="24"/>
        </w:rPr>
        <w:t xml:space="preserve">= 8.4 Hz, 3H), 7.67 (d, </w:t>
      </w:r>
      <w:r w:rsidRPr="00765361">
        <w:rPr>
          <w:rFonts w:ascii="Times New Roman" w:hAnsi="Times New Roman" w:cs="Times New Roman"/>
          <w:i/>
          <w:color w:val="000000"/>
          <w:sz w:val="24"/>
          <w:szCs w:val="24"/>
        </w:rPr>
        <w:t xml:space="preserve">J </w:t>
      </w:r>
      <w:r w:rsidRPr="00765361">
        <w:rPr>
          <w:rFonts w:ascii="Times New Roman" w:hAnsi="Times New Roman" w:cs="Times New Roman"/>
          <w:color w:val="000000"/>
          <w:sz w:val="24"/>
          <w:szCs w:val="24"/>
        </w:rPr>
        <w:t xml:space="preserve">= 7.7 Hz, 12H), 7.59 (d, </w:t>
      </w:r>
      <w:r w:rsidRPr="00765361">
        <w:rPr>
          <w:rFonts w:ascii="Times New Roman" w:hAnsi="Times New Roman" w:cs="Times New Roman"/>
          <w:i/>
          <w:color w:val="000000"/>
          <w:sz w:val="24"/>
          <w:szCs w:val="24"/>
        </w:rPr>
        <w:t xml:space="preserve">J </w:t>
      </w:r>
      <w:r w:rsidRPr="00765361">
        <w:rPr>
          <w:rFonts w:ascii="Times New Roman" w:hAnsi="Times New Roman" w:cs="Times New Roman"/>
          <w:color w:val="000000"/>
          <w:sz w:val="24"/>
          <w:szCs w:val="24"/>
        </w:rPr>
        <w:t>= 8.5 Hz, 15H), 7.54 (m, 3H), 6.77 (s, 6H), 6.58 (s, 6H), 3.71 (s, 6H).</w:t>
      </w:r>
      <w:r w:rsidRPr="00765361">
        <w:rPr>
          <w:rFonts w:ascii="Times New Roman" w:eastAsia="MS Mincho" w:hAnsi="Times New Roman" w:cs="Times New Roman"/>
          <w:kern w:val="0"/>
          <w:sz w:val="24"/>
          <w:szCs w:val="24"/>
          <w:lang w:eastAsia="ja-JP" w:bidi="ar"/>
        </w:rPr>
        <w:t xml:space="preserve"> </w:t>
      </w:r>
      <w:r w:rsidRPr="00765361">
        <w:rPr>
          <w:rFonts w:ascii="Times New Roman" w:eastAsia="MS Mincho" w:hAnsi="Times New Roman" w:cs="Times New Roman"/>
          <w:kern w:val="0"/>
          <w:sz w:val="24"/>
          <w:szCs w:val="24"/>
          <w:vertAlign w:val="superscript"/>
          <w:lang w:eastAsia="ja-JP" w:bidi="ar"/>
        </w:rPr>
        <w:t>13</w:t>
      </w:r>
      <w:r w:rsidRPr="00765361">
        <w:rPr>
          <w:rFonts w:ascii="Times New Roman" w:eastAsia="MS Mincho" w:hAnsi="Times New Roman" w:cs="Times New Roman"/>
          <w:kern w:val="0"/>
          <w:sz w:val="24"/>
          <w:szCs w:val="24"/>
          <w:lang w:eastAsia="ja-JP" w:bidi="ar"/>
        </w:rPr>
        <w:t>C NMR (10</w:t>
      </w:r>
      <w:r w:rsidRPr="00765361">
        <w:rPr>
          <w:rFonts w:ascii="Times New Roman" w:hAnsi="Times New Roman" w:cs="Times New Roman"/>
          <w:kern w:val="0"/>
          <w:sz w:val="24"/>
          <w:szCs w:val="24"/>
          <w:lang w:eastAsia="ja-JP" w:bidi="ar"/>
        </w:rPr>
        <w:t>1</w:t>
      </w:r>
      <w:r w:rsidRPr="00765361">
        <w:rPr>
          <w:rFonts w:ascii="Times New Roman" w:eastAsia="MS Mincho" w:hAnsi="Times New Roman" w:cs="Times New Roman"/>
          <w:kern w:val="0"/>
          <w:sz w:val="24"/>
          <w:szCs w:val="24"/>
          <w:lang w:eastAsia="ja-JP" w:bidi="ar"/>
        </w:rPr>
        <w:t xml:space="preserve"> MHz, Methanol-</w:t>
      </w:r>
      <w:r w:rsidRPr="00765361">
        <w:rPr>
          <w:rFonts w:ascii="Times New Roman" w:eastAsia="MS Mincho" w:hAnsi="Times New Roman" w:cs="Times New Roman"/>
          <w:i/>
          <w:iCs/>
          <w:kern w:val="0"/>
          <w:sz w:val="24"/>
          <w:szCs w:val="24"/>
          <w:lang w:eastAsia="ja-JP" w:bidi="ar"/>
        </w:rPr>
        <w:t>d</w:t>
      </w:r>
      <w:r w:rsidRPr="00765361">
        <w:rPr>
          <w:rFonts w:ascii="Times New Roman" w:eastAsia="MS Mincho" w:hAnsi="Times New Roman" w:cs="Times New Roman"/>
          <w:i/>
          <w:iCs/>
          <w:kern w:val="0"/>
          <w:sz w:val="24"/>
          <w:szCs w:val="24"/>
          <w:vertAlign w:val="subscript"/>
          <w:lang w:eastAsia="ja-JP" w:bidi="ar"/>
        </w:rPr>
        <w:t>4</w:t>
      </w:r>
      <w:r w:rsidRPr="00765361">
        <w:rPr>
          <w:rFonts w:ascii="Times New Roman" w:eastAsia="MS Mincho" w:hAnsi="Times New Roman" w:cs="Times New Roman"/>
          <w:kern w:val="0"/>
          <w:sz w:val="24"/>
          <w:szCs w:val="24"/>
          <w:lang w:eastAsia="ja-JP" w:bidi="ar"/>
        </w:rPr>
        <w:t xml:space="preserve">) </w:t>
      </w:r>
      <w:r w:rsidRPr="00765361">
        <w:rPr>
          <w:rFonts w:ascii="Times New Roman" w:hAnsi="Times New Roman" w:cs="Times New Roman"/>
          <w:i/>
          <w:color w:val="000000"/>
          <w:sz w:val="24"/>
          <w:szCs w:val="24"/>
        </w:rPr>
        <w:t>δ</w:t>
      </w:r>
      <w:r w:rsidRPr="00765361">
        <w:rPr>
          <w:rFonts w:ascii="Times New Roman" w:hAnsi="Times New Roman" w:cs="Times New Roman"/>
          <w:color w:val="000000"/>
          <w:sz w:val="24"/>
          <w:szCs w:val="24"/>
        </w:rPr>
        <w:t xml:space="preserve"> </w:t>
      </w:r>
      <w:r w:rsidRPr="00765361">
        <w:rPr>
          <w:rFonts w:ascii="Times New Roman" w:hAnsi="Times New Roman" w:cs="Times New Roman"/>
          <w:sz w:val="24"/>
          <w:szCs w:val="24"/>
          <w:lang w:eastAsia="ja-JP"/>
        </w:rPr>
        <w:t>149.16, 148.36, 142.88, 140.41, 139.52, 130.79, 130.38, 129.17, 127.84, 127.60, 126.64, 126.55, 119.15, 117.70, 30.89.</w:t>
      </w:r>
      <w:r w:rsidRPr="00765361">
        <w:rPr>
          <w:rFonts w:ascii="Times New Roman" w:eastAsia="MS Mincho" w:hAnsi="Times New Roman" w:cs="Times New Roman"/>
          <w:kern w:val="0"/>
          <w:sz w:val="24"/>
          <w:szCs w:val="24"/>
          <w:lang w:eastAsia="ja-JP" w:bidi="ar"/>
        </w:rPr>
        <w:t xml:space="preserve"> HRMS (</w:t>
      </w:r>
      <w:r w:rsidRPr="00765361">
        <w:rPr>
          <w:rFonts w:ascii="Times New Roman" w:hAnsi="Times New Roman" w:cs="Times New Roman"/>
          <w:color w:val="000000"/>
          <w:sz w:val="24"/>
          <w:szCs w:val="24"/>
        </w:rPr>
        <w:t>MALDI-TOF</w:t>
      </w:r>
      <w:r w:rsidRPr="00765361">
        <w:rPr>
          <w:rFonts w:ascii="Times New Roman" w:hAnsi="Times New Roman" w:cs="Times New Roman"/>
          <w:color w:val="000000"/>
          <w:sz w:val="24"/>
          <w:szCs w:val="24"/>
          <w:lang w:eastAsia="ja-JP"/>
        </w:rPr>
        <w:t>; m/z</w:t>
      </w:r>
      <w:r w:rsidRPr="00765361">
        <w:rPr>
          <w:rFonts w:ascii="Times New Roman" w:eastAsia="MS Mincho" w:hAnsi="Times New Roman" w:cs="Times New Roman"/>
          <w:kern w:val="0"/>
          <w:sz w:val="24"/>
          <w:szCs w:val="24"/>
          <w:lang w:eastAsia="ja-JP" w:bidi="ar"/>
        </w:rPr>
        <w:t>): [M</w:t>
      </w:r>
      <w:r w:rsidRPr="00765361">
        <w:rPr>
          <w:rFonts w:ascii="Times New Roman" w:hAnsi="Times New Roman" w:cs="Times New Roman"/>
          <w:kern w:val="0"/>
          <w:sz w:val="24"/>
          <w:szCs w:val="24"/>
          <w:lang w:eastAsia="ja-JP" w:bidi="ar"/>
        </w:rPr>
        <w:t>+Na</w:t>
      </w:r>
      <w:r w:rsidRPr="00765361">
        <w:rPr>
          <w:rFonts w:ascii="Times New Roman" w:eastAsia="MS Mincho" w:hAnsi="Times New Roman" w:cs="Times New Roman"/>
          <w:kern w:val="0"/>
          <w:sz w:val="24"/>
          <w:szCs w:val="24"/>
          <w:lang w:eastAsia="ja-JP" w:bidi="ar"/>
        </w:rPr>
        <w:t>]</w:t>
      </w:r>
      <w:r w:rsidRPr="00765361">
        <w:rPr>
          <w:rFonts w:ascii="Times New Roman" w:hAnsi="Times New Roman" w:cs="Times New Roman"/>
          <w:kern w:val="0"/>
          <w:sz w:val="24"/>
          <w:szCs w:val="24"/>
          <w:vertAlign w:val="superscript"/>
          <w:lang w:eastAsia="ja-JP" w:bidi="ar"/>
        </w:rPr>
        <w:t>+</w:t>
      </w:r>
      <w:r w:rsidRPr="00765361">
        <w:rPr>
          <w:rFonts w:ascii="Times New Roman" w:eastAsia="MS Mincho" w:hAnsi="Times New Roman" w:cs="Times New Roman"/>
          <w:kern w:val="0"/>
          <w:sz w:val="24"/>
          <w:szCs w:val="24"/>
          <w:lang w:eastAsia="ja-JP" w:bidi="ar"/>
        </w:rPr>
        <w:t xml:space="preserve"> </w:t>
      </w:r>
      <w:r w:rsidRPr="00765361">
        <w:rPr>
          <w:rFonts w:ascii="Times New Roman" w:hAnsi="Times New Roman" w:cs="Times New Roman"/>
          <w:color w:val="000000"/>
          <w:sz w:val="24"/>
          <w:szCs w:val="24"/>
          <w:lang w:eastAsia="ja-JP"/>
        </w:rPr>
        <w:t xml:space="preserve">calcd. </w:t>
      </w:r>
      <w:r w:rsidRPr="00765361">
        <w:rPr>
          <w:rFonts w:ascii="Times New Roman" w:eastAsia="MS Mincho" w:hAnsi="Times New Roman" w:cs="Times New Roman"/>
          <w:kern w:val="0"/>
          <w:sz w:val="24"/>
          <w:szCs w:val="24"/>
          <w:lang w:eastAsia="ja-JP" w:bidi="ar"/>
        </w:rPr>
        <w:t>for C</w:t>
      </w:r>
      <w:r w:rsidRPr="00765361">
        <w:rPr>
          <w:rFonts w:ascii="Times New Roman" w:eastAsia="MS Mincho" w:hAnsi="Times New Roman" w:cs="Times New Roman"/>
          <w:kern w:val="0"/>
          <w:sz w:val="24"/>
          <w:szCs w:val="24"/>
          <w:vertAlign w:val="subscript"/>
          <w:lang w:eastAsia="ja-JP" w:bidi="ar"/>
        </w:rPr>
        <w:t>93</w:t>
      </w:r>
      <w:r w:rsidRPr="00765361">
        <w:rPr>
          <w:rFonts w:ascii="Times New Roman" w:eastAsia="MS Mincho" w:hAnsi="Times New Roman" w:cs="Times New Roman"/>
          <w:kern w:val="0"/>
          <w:sz w:val="24"/>
          <w:szCs w:val="24"/>
          <w:lang w:eastAsia="ja-JP" w:bidi="ar"/>
        </w:rPr>
        <w:t>H</w:t>
      </w:r>
      <w:r w:rsidRPr="00765361">
        <w:rPr>
          <w:rFonts w:ascii="Times New Roman" w:eastAsia="MS Mincho" w:hAnsi="Times New Roman" w:cs="Times New Roman"/>
          <w:kern w:val="0"/>
          <w:sz w:val="24"/>
          <w:szCs w:val="24"/>
          <w:vertAlign w:val="subscript"/>
          <w:lang w:eastAsia="ja-JP" w:bidi="ar"/>
        </w:rPr>
        <w:t>66</w:t>
      </w:r>
      <w:r w:rsidRPr="00765361">
        <w:rPr>
          <w:rFonts w:ascii="Times New Roman" w:eastAsia="MS Mincho" w:hAnsi="Times New Roman" w:cs="Times New Roman"/>
          <w:kern w:val="0"/>
          <w:sz w:val="24"/>
          <w:szCs w:val="24"/>
          <w:lang w:eastAsia="ja-JP" w:bidi="ar"/>
        </w:rPr>
        <w:t>O</w:t>
      </w:r>
      <w:r w:rsidRPr="00765361">
        <w:rPr>
          <w:rFonts w:ascii="Times New Roman" w:eastAsia="MS Mincho" w:hAnsi="Times New Roman" w:cs="Times New Roman"/>
          <w:kern w:val="0"/>
          <w:sz w:val="24"/>
          <w:szCs w:val="24"/>
          <w:vertAlign w:val="subscript"/>
          <w:lang w:eastAsia="ja-JP" w:bidi="ar"/>
        </w:rPr>
        <w:t>12</w:t>
      </w:r>
      <w:r w:rsidRPr="00765361">
        <w:rPr>
          <w:rFonts w:ascii="Times New Roman" w:eastAsia="MS Mincho" w:hAnsi="Times New Roman" w:cs="Times New Roman"/>
          <w:kern w:val="0"/>
          <w:sz w:val="24"/>
          <w:szCs w:val="24"/>
          <w:lang w:eastAsia="ja-JP" w:bidi="ar"/>
        </w:rPr>
        <w:t>N</w:t>
      </w:r>
      <w:r w:rsidRPr="00765361">
        <w:rPr>
          <w:rFonts w:ascii="Times New Roman" w:eastAsia="等线" w:hAnsi="Times New Roman" w:cs="Times New Roman"/>
          <w:kern w:val="0"/>
          <w:sz w:val="24"/>
          <w:szCs w:val="24"/>
          <w:lang w:bidi="ar"/>
        </w:rPr>
        <w:t>a</w:t>
      </w:r>
      <w:r w:rsidRPr="00765361">
        <w:rPr>
          <w:rFonts w:ascii="Times New Roman" w:hAnsi="Times New Roman" w:cs="Times New Roman"/>
          <w:kern w:val="0"/>
          <w:sz w:val="24"/>
          <w:szCs w:val="24"/>
          <w:vertAlign w:val="superscript"/>
          <w:lang w:eastAsia="ja-JP" w:bidi="ar"/>
        </w:rPr>
        <w:t>+</w:t>
      </w:r>
      <w:r w:rsidRPr="00765361">
        <w:rPr>
          <w:rFonts w:ascii="Times New Roman" w:eastAsia="MS Mincho" w:hAnsi="Times New Roman" w:cs="Times New Roman"/>
          <w:kern w:val="0"/>
          <w:sz w:val="24"/>
          <w:szCs w:val="24"/>
          <w:lang w:eastAsia="ja-JP" w:bidi="ar"/>
        </w:rPr>
        <w:t xml:space="preserve">, </w:t>
      </w:r>
      <w:r w:rsidRPr="00765361">
        <w:rPr>
          <w:rFonts w:ascii="Times New Roman" w:hAnsi="Times New Roman" w:cs="Times New Roman"/>
          <w:kern w:val="0"/>
          <w:sz w:val="24"/>
          <w:szCs w:val="24"/>
          <w:lang w:eastAsia="ja-JP" w:bidi="ar"/>
        </w:rPr>
        <w:t>1397.4446</w:t>
      </w:r>
      <w:r w:rsidRPr="00765361">
        <w:rPr>
          <w:rFonts w:ascii="Times New Roman" w:eastAsia="MS Mincho" w:hAnsi="Times New Roman" w:cs="Times New Roman"/>
          <w:kern w:val="0"/>
          <w:sz w:val="24"/>
          <w:szCs w:val="24"/>
          <w:lang w:eastAsia="ja-JP" w:bidi="ar"/>
        </w:rPr>
        <w:t xml:space="preserve">; found, </w:t>
      </w:r>
      <w:r w:rsidRPr="00765361">
        <w:rPr>
          <w:rFonts w:ascii="Times New Roman" w:hAnsi="Times New Roman" w:cs="Times New Roman"/>
          <w:kern w:val="0"/>
          <w:sz w:val="24"/>
          <w:szCs w:val="24"/>
          <w:lang w:eastAsia="ja-JP" w:bidi="ar"/>
        </w:rPr>
        <w:t>1397.4469</w:t>
      </w:r>
      <w:r w:rsidRPr="00765361">
        <w:rPr>
          <w:rFonts w:ascii="Times New Roman" w:eastAsia="MS Mincho" w:hAnsi="Times New Roman" w:cs="Times New Roman"/>
          <w:kern w:val="0"/>
          <w:sz w:val="24"/>
          <w:szCs w:val="24"/>
          <w:lang w:eastAsia="ja-JP" w:bidi="ar"/>
        </w:rPr>
        <w:t>.</w:t>
      </w:r>
    </w:p>
    <w:p w:rsidR="00416C71" w:rsidRPr="00765361" w:rsidRDefault="00416C71" w:rsidP="0039334F">
      <w:pPr>
        <w:pStyle w:val="Maintext"/>
        <w:spacing w:line="360" w:lineRule="auto"/>
        <w:jc w:val="left"/>
      </w:pPr>
    </w:p>
    <w:p w:rsidR="00416C71" w:rsidRPr="00765361" w:rsidRDefault="00416C71" w:rsidP="0039334F">
      <w:pPr>
        <w:jc w:val="center"/>
        <w:rPr>
          <w:kern w:val="0"/>
          <w:szCs w:val="24"/>
        </w:rPr>
      </w:pPr>
      <w:r w:rsidRPr="00765361">
        <w:rPr>
          <w:noProof/>
          <w:kern w:val="0"/>
          <w:szCs w:val="24"/>
        </w:rPr>
        <w:drawing>
          <wp:inline distT="0" distB="0" distL="0" distR="0" wp14:anchorId="5C3FA511" wp14:editId="10AC6900">
            <wp:extent cx="5275580" cy="3687445"/>
            <wp:effectExtent l="0" t="0" r="1270" b="825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5275580" cy="3687445"/>
                    </a:xfrm>
                    <a:prstGeom prst="rect">
                      <a:avLst/>
                    </a:prstGeom>
                    <a:noFill/>
                    <a:ln>
                      <a:noFill/>
                    </a:ln>
                  </pic:spPr>
                </pic:pic>
              </a:graphicData>
            </a:graphic>
          </wp:inline>
        </w:drawing>
      </w:r>
      <w:r w:rsidRPr="00765361">
        <w:rPr>
          <w:rFonts w:hint="eastAsia"/>
          <w:noProof/>
          <w:kern w:val="0"/>
          <w:szCs w:val="24"/>
        </w:rPr>
        <w:t xml:space="preserve"> </w:t>
      </w:r>
    </w:p>
    <w:p w:rsidR="00416C71" w:rsidRPr="00765361" w:rsidRDefault="00416C71" w:rsidP="0039334F">
      <w:pPr>
        <w:spacing w:line="360" w:lineRule="auto"/>
        <w:rPr>
          <w:rFonts w:ascii="Times New Roman" w:hAnsi="Times New Roman" w:cs="Times New Roman"/>
          <w:color w:val="000000" w:themeColor="text1"/>
          <w:sz w:val="24"/>
          <w:szCs w:val="24"/>
          <w:lang w:bidi="en-US"/>
        </w:rPr>
      </w:pPr>
      <w:r w:rsidRPr="00765361">
        <w:rPr>
          <w:rFonts w:ascii="Times New Roman" w:hAnsi="Times New Roman" w:cs="Times New Roman"/>
          <w:b/>
          <w:color w:val="000000" w:themeColor="text1"/>
          <w:sz w:val="24"/>
          <w:szCs w:val="24"/>
        </w:rPr>
        <w:t xml:space="preserve">Figure S79. </w:t>
      </w:r>
      <w:r w:rsidRPr="00765361">
        <w:rPr>
          <w:rFonts w:ascii="Times New Roman" w:hAnsi="Times New Roman" w:cs="Times New Roman"/>
          <w:color w:val="000000" w:themeColor="text1"/>
          <w:sz w:val="24"/>
          <w:szCs w:val="24"/>
          <w:vertAlign w:val="superscript"/>
        </w:rPr>
        <w:t>1</w:t>
      </w:r>
      <w:r w:rsidRPr="00765361">
        <w:rPr>
          <w:rFonts w:ascii="Times New Roman" w:hAnsi="Times New Roman" w:cs="Times New Roman"/>
          <w:color w:val="000000" w:themeColor="text1"/>
          <w:sz w:val="24"/>
          <w:szCs w:val="24"/>
        </w:rPr>
        <w:t>H NMR spectrum (</w:t>
      </w:r>
      <w:r w:rsidRPr="00765361">
        <w:rPr>
          <w:rFonts w:ascii="Times New Roman" w:eastAsia="宋体" w:hAnsi="Times New Roman" w:cs="Times New Roman"/>
          <w:color w:val="000000" w:themeColor="text1"/>
          <w:sz w:val="24"/>
          <w:szCs w:val="24"/>
        </w:rPr>
        <w:t>4</w:t>
      </w:r>
      <w:r w:rsidRPr="00765361">
        <w:rPr>
          <w:rFonts w:ascii="Times New Roman" w:hAnsi="Times New Roman" w:cs="Times New Roman"/>
          <w:color w:val="000000" w:themeColor="text1"/>
          <w:sz w:val="24"/>
          <w:szCs w:val="24"/>
        </w:rPr>
        <w:t>00 MHz, DMSO-</w:t>
      </w:r>
      <w:r w:rsidRPr="00765361">
        <w:rPr>
          <w:rFonts w:ascii="Times New Roman" w:hAnsi="Times New Roman" w:cs="Times New Roman"/>
          <w:i/>
          <w:color w:val="000000" w:themeColor="text1"/>
          <w:sz w:val="24"/>
          <w:szCs w:val="24"/>
        </w:rPr>
        <w:t>d</w:t>
      </w:r>
      <w:r w:rsidRPr="00765361">
        <w:rPr>
          <w:rFonts w:ascii="Times New Roman" w:hAnsi="Times New Roman" w:cs="Times New Roman"/>
          <w:color w:val="000000" w:themeColor="text1"/>
          <w:sz w:val="24"/>
          <w:szCs w:val="24"/>
          <w:vertAlign w:val="subscript"/>
        </w:rPr>
        <w:t>6</w:t>
      </w:r>
      <w:r w:rsidRPr="00765361">
        <w:rPr>
          <w:rFonts w:ascii="Times New Roman" w:hAnsi="Times New Roman" w:cs="Times New Roman"/>
          <w:color w:val="000000" w:themeColor="text1"/>
          <w:sz w:val="24"/>
          <w:szCs w:val="24"/>
        </w:rPr>
        <w:t xml:space="preserve">, 298K) of </w:t>
      </w:r>
      <w:r w:rsidRPr="00765361">
        <w:rPr>
          <w:rFonts w:ascii="Times New Roman" w:hAnsi="Times New Roman" w:cs="Times New Roman"/>
          <w:b/>
          <w:sz w:val="24"/>
          <w:szCs w:val="24"/>
          <w:lang w:bidi="en-US"/>
        </w:rPr>
        <w:t>2,5-QP[3]-OH</w:t>
      </w:r>
      <w:r w:rsidRPr="00765361">
        <w:rPr>
          <w:rFonts w:ascii="Times New Roman" w:hAnsi="Times New Roman" w:cs="Times New Roman"/>
          <w:color w:val="000000" w:themeColor="text1"/>
          <w:sz w:val="24"/>
          <w:szCs w:val="24"/>
          <w:lang w:bidi="en-US"/>
        </w:rPr>
        <w:t>.</w:t>
      </w:r>
    </w:p>
    <w:p w:rsidR="00416C71" w:rsidRPr="00765361" w:rsidRDefault="00416C71" w:rsidP="0039334F">
      <w:pPr>
        <w:spacing w:line="360" w:lineRule="auto"/>
        <w:jc w:val="center"/>
        <w:rPr>
          <w:rFonts w:ascii="Times New Roman" w:hAnsi="Times New Roman" w:cs="Times New Roman"/>
          <w:color w:val="000000" w:themeColor="text1"/>
          <w:sz w:val="24"/>
          <w:szCs w:val="24"/>
          <w:lang w:bidi="en-US"/>
        </w:rPr>
      </w:pPr>
    </w:p>
    <w:p w:rsidR="00416C71" w:rsidRPr="00765361" w:rsidRDefault="00416C71" w:rsidP="0039334F">
      <w:pPr>
        <w:spacing w:line="360" w:lineRule="auto"/>
        <w:jc w:val="center"/>
      </w:pPr>
      <w:r w:rsidRPr="00765361">
        <w:rPr>
          <w:noProof/>
        </w:rPr>
        <w:drawing>
          <wp:inline distT="0" distB="0" distL="0" distR="0" wp14:anchorId="4144E716" wp14:editId="0B6218C7">
            <wp:extent cx="5275580" cy="3687445"/>
            <wp:effectExtent l="0" t="0" r="1270" b="825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5275580" cy="3687445"/>
                    </a:xfrm>
                    <a:prstGeom prst="rect">
                      <a:avLst/>
                    </a:prstGeom>
                    <a:noFill/>
                    <a:ln>
                      <a:noFill/>
                    </a:ln>
                  </pic:spPr>
                </pic:pic>
              </a:graphicData>
            </a:graphic>
          </wp:inline>
        </w:drawing>
      </w:r>
      <w:r w:rsidRPr="00765361">
        <w:rPr>
          <w:rFonts w:hint="eastAsia"/>
          <w:noProof/>
        </w:rPr>
        <w:t xml:space="preserve"> </w:t>
      </w:r>
    </w:p>
    <w:p w:rsidR="00416C71" w:rsidRPr="00765361" w:rsidRDefault="00416C71" w:rsidP="0039334F">
      <w:pPr>
        <w:pStyle w:val="Maintext"/>
        <w:spacing w:line="360" w:lineRule="auto"/>
        <w:ind w:left="240" w:hangingChars="100" w:hanging="240"/>
        <w:rPr>
          <w:color w:val="000000" w:themeColor="text1"/>
          <w:lang w:bidi="en-US"/>
        </w:rPr>
      </w:pPr>
      <w:r w:rsidRPr="00765361">
        <w:rPr>
          <w:b/>
          <w:color w:val="000000" w:themeColor="text1"/>
        </w:rPr>
        <w:t xml:space="preserve">Figure S80. </w:t>
      </w:r>
      <w:r w:rsidRPr="00765361">
        <w:rPr>
          <w:color w:val="000000" w:themeColor="text1"/>
          <w:vertAlign w:val="superscript"/>
        </w:rPr>
        <w:t>13</w:t>
      </w:r>
      <w:r w:rsidRPr="00765361">
        <w:rPr>
          <w:color w:val="000000" w:themeColor="text1"/>
        </w:rPr>
        <w:t>C NMR spectrum (</w:t>
      </w:r>
      <w:r w:rsidRPr="00765361">
        <w:rPr>
          <w:rFonts w:eastAsia="宋体"/>
          <w:color w:val="000000" w:themeColor="text1"/>
        </w:rPr>
        <w:t>1</w:t>
      </w:r>
      <w:r w:rsidRPr="00765361">
        <w:rPr>
          <w:color w:val="000000" w:themeColor="text1"/>
        </w:rPr>
        <w:t xml:space="preserve">01 MHz, </w:t>
      </w:r>
      <w:r w:rsidRPr="00765361">
        <w:rPr>
          <w:lang w:eastAsia="ja-JP" w:bidi="ar"/>
        </w:rPr>
        <w:t>Methanol-</w:t>
      </w:r>
      <w:r w:rsidRPr="00765361">
        <w:rPr>
          <w:i/>
          <w:iCs/>
          <w:lang w:eastAsia="ja-JP" w:bidi="ar"/>
        </w:rPr>
        <w:t>d</w:t>
      </w:r>
      <w:r w:rsidRPr="00765361">
        <w:rPr>
          <w:iCs/>
          <w:vertAlign w:val="subscript"/>
          <w:lang w:eastAsia="ja-JP" w:bidi="ar"/>
        </w:rPr>
        <w:t>4</w:t>
      </w:r>
      <w:r w:rsidRPr="00765361">
        <w:rPr>
          <w:color w:val="000000" w:themeColor="text1"/>
        </w:rPr>
        <w:t xml:space="preserve">, 298K) of </w:t>
      </w:r>
      <w:r w:rsidRPr="00765361">
        <w:rPr>
          <w:b/>
          <w:lang w:bidi="en-US"/>
        </w:rPr>
        <w:t>2,5-QP[3]-OH</w:t>
      </w:r>
      <w:r w:rsidRPr="00765361">
        <w:rPr>
          <w:color w:val="000000" w:themeColor="text1"/>
          <w:lang w:bidi="en-US"/>
        </w:rPr>
        <w:t>.</w:t>
      </w:r>
    </w:p>
    <w:p w:rsidR="00416C71" w:rsidRPr="00765361" w:rsidRDefault="00416C71" w:rsidP="0039334F">
      <w:pPr>
        <w:spacing w:line="360" w:lineRule="auto"/>
        <w:jc w:val="center"/>
        <w:rPr>
          <w:szCs w:val="21"/>
        </w:rPr>
      </w:pPr>
    </w:p>
    <w:p w:rsidR="00416C71" w:rsidRPr="00765361" w:rsidRDefault="00416C71" w:rsidP="0039334F">
      <w:pPr>
        <w:spacing w:line="360" w:lineRule="auto"/>
        <w:jc w:val="center"/>
      </w:pPr>
      <w:r w:rsidRPr="00765361">
        <w:rPr>
          <w:noProof/>
        </w:rPr>
        <w:drawing>
          <wp:inline distT="0" distB="0" distL="0" distR="0" wp14:anchorId="4D5D3F57" wp14:editId="0D53DD87">
            <wp:extent cx="5275580" cy="2456815"/>
            <wp:effectExtent l="0" t="0" r="0" b="635"/>
            <wp:docPr id="16" name="图片 16" descr="1V型五联苯环全羟(质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descr="1V型五联苯环全羟(质谱）.png"/>
                    <pic:cNvPicPr>
                      <a:picLocks noChangeAspect="1" noChangeArrowheads="1"/>
                    </pic:cNvPicPr>
                  </pic:nvPicPr>
                  <pic:blipFill>
                    <a:blip r:embed="rId123">
                      <a:extLst>
                        <a:ext uri="{28A0092B-C50C-407E-A947-70E740481C1C}">
                          <a14:useLocalDpi xmlns:a14="http://schemas.microsoft.com/office/drawing/2010/main" val="0"/>
                        </a:ext>
                      </a:extLst>
                    </a:blip>
                    <a:srcRect b="43291"/>
                    <a:stretch>
                      <a:fillRect/>
                    </a:stretch>
                  </pic:blipFill>
                  <pic:spPr bwMode="auto">
                    <a:xfrm>
                      <a:off x="0" y="0"/>
                      <a:ext cx="5275580" cy="2456815"/>
                    </a:xfrm>
                    <a:prstGeom prst="rect">
                      <a:avLst/>
                    </a:prstGeom>
                    <a:noFill/>
                    <a:ln>
                      <a:noFill/>
                    </a:ln>
                  </pic:spPr>
                </pic:pic>
              </a:graphicData>
            </a:graphic>
          </wp:inline>
        </w:drawing>
      </w:r>
    </w:p>
    <w:p w:rsidR="00416C71" w:rsidRPr="00765361" w:rsidRDefault="00416C71" w:rsidP="0039334F">
      <w:pPr>
        <w:pStyle w:val="Maintext"/>
        <w:spacing w:line="360" w:lineRule="auto"/>
        <w:ind w:left="240" w:hangingChars="100" w:hanging="240"/>
        <w:rPr>
          <w:color w:val="000000" w:themeColor="text1"/>
          <w:lang w:bidi="en-US"/>
        </w:rPr>
      </w:pPr>
      <w:r w:rsidRPr="00765361">
        <w:rPr>
          <w:b/>
          <w:color w:val="000000" w:themeColor="text1"/>
        </w:rPr>
        <w:t xml:space="preserve">Figure S81. </w:t>
      </w:r>
      <w:r w:rsidRPr="00765361">
        <w:rPr>
          <w:color w:val="000000" w:themeColor="text1"/>
        </w:rPr>
        <w:t xml:space="preserve">HRMS of </w:t>
      </w:r>
      <w:r w:rsidRPr="00765361">
        <w:rPr>
          <w:b/>
          <w:lang w:bidi="en-US"/>
        </w:rPr>
        <w:t>2,5-QP[3]-OH</w:t>
      </w:r>
      <w:r w:rsidRPr="00765361">
        <w:rPr>
          <w:color w:val="000000" w:themeColor="text1"/>
          <w:lang w:bidi="en-US"/>
        </w:rPr>
        <w:t>.</w:t>
      </w:r>
    </w:p>
    <w:p w:rsidR="00416C71" w:rsidRPr="00765361" w:rsidRDefault="00416C71" w:rsidP="00F72060">
      <w:pPr>
        <w:spacing w:line="480" w:lineRule="auto"/>
        <w:rPr>
          <w:rFonts w:ascii="Times New Roman" w:hAnsi="Times New Roman"/>
          <w:bCs/>
          <w:color w:val="000000" w:themeColor="text1"/>
          <w:sz w:val="24"/>
          <w:szCs w:val="24"/>
        </w:rPr>
      </w:pPr>
    </w:p>
    <w:p w:rsidR="00416C71" w:rsidRPr="00765361" w:rsidRDefault="00416C71" w:rsidP="00F72060">
      <w:pPr>
        <w:spacing w:line="480" w:lineRule="auto"/>
        <w:rPr>
          <w:rFonts w:ascii="Times New Roman" w:hAnsi="Times New Roman"/>
          <w:bCs/>
          <w:color w:val="000000" w:themeColor="text1"/>
          <w:sz w:val="24"/>
          <w:szCs w:val="24"/>
        </w:rPr>
      </w:pPr>
    </w:p>
    <w:p w:rsidR="00416C71" w:rsidRPr="00765361" w:rsidRDefault="00416C71" w:rsidP="003D11DE">
      <w:pPr>
        <w:widowControl/>
        <w:jc w:val="left"/>
        <w:rPr>
          <w:rFonts w:ascii="Times New Roman" w:hAnsi="Times New Roman" w:cs="Times New Roman"/>
          <w:bCs/>
          <w:color w:val="000000" w:themeColor="text1"/>
          <w:sz w:val="24"/>
          <w:szCs w:val="24"/>
        </w:rPr>
      </w:pPr>
      <w:r w:rsidRPr="00B43A2D">
        <w:rPr>
          <w:rFonts w:ascii="Times New Roman" w:hAnsi="Times New Roman" w:cs="Times New Roman"/>
          <w:b/>
          <w:sz w:val="30"/>
          <w:szCs w:val="30"/>
        </w:rPr>
        <w:t>Section IV. Assembly and Photophysical properties of Giant Macrocycles</w:t>
      </w:r>
    </w:p>
    <w:p w:rsidR="00416C71" w:rsidRPr="00765361" w:rsidRDefault="00416C71" w:rsidP="00FD0273">
      <w:pPr>
        <w:spacing w:line="480" w:lineRule="auto"/>
        <w:jc w:val="center"/>
      </w:pPr>
      <w:r w:rsidRPr="00765361">
        <w:rPr>
          <w:noProof/>
        </w:rPr>
        <w:drawing>
          <wp:inline distT="0" distB="0" distL="0" distR="0" wp14:anchorId="0B9D88A4" wp14:editId="13E06D5C">
            <wp:extent cx="2900363" cy="1300030"/>
            <wp:effectExtent l="0" t="0" r="0" b="0"/>
            <wp:docPr id="4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rotWithShape="1">
                    <a:blip r:embed="rId124"/>
                    <a:srcRect l="237" t="322" r="1814" b="3634"/>
                    <a:stretch/>
                  </pic:blipFill>
                  <pic:spPr>
                    <a:xfrm>
                      <a:off x="0" y="0"/>
                      <a:ext cx="2923392" cy="1310352"/>
                    </a:xfrm>
                    <a:prstGeom prst="rect">
                      <a:avLst/>
                    </a:prstGeom>
                  </pic:spPr>
                </pic:pic>
              </a:graphicData>
            </a:graphic>
          </wp:inline>
        </w:drawing>
      </w:r>
    </w:p>
    <w:p w:rsidR="00416C71" w:rsidRPr="00765361" w:rsidRDefault="00416C71" w:rsidP="007632BC">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S82.</w:t>
      </w:r>
      <w:r w:rsidRPr="00765361">
        <w:rPr>
          <w:rFonts w:ascii="Times New Roman" w:hAnsi="Times New Roman" w:cs="Times New Roman"/>
          <w:sz w:val="24"/>
          <w:szCs w:val="24"/>
        </w:rPr>
        <w:t xml:space="preserve"> </w:t>
      </w:r>
      <w:r>
        <w:rPr>
          <w:rFonts w:ascii="Times New Roman" w:hAnsi="Times New Roman" w:cs="Times New Roman"/>
          <w:sz w:val="24"/>
          <w:szCs w:val="24"/>
        </w:rPr>
        <w:t>Organog</w:t>
      </w:r>
      <w:r w:rsidRPr="00765361">
        <w:rPr>
          <w:rFonts w:ascii="Times New Roman" w:hAnsi="Times New Roman" w:cs="Times New Roman"/>
          <w:sz w:val="24"/>
          <w:szCs w:val="24"/>
        </w:rPr>
        <w:t xml:space="preserve">el of monomer </w:t>
      </w:r>
      <w:r w:rsidRPr="00765361">
        <w:rPr>
          <w:rFonts w:ascii="Times New Roman" w:hAnsi="Times New Roman" w:cs="Times New Roman"/>
          <w:b/>
          <w:sz w:val="24"/>
          <w:szCs w:val="24"/>
        </w:rPr>
        <w:t>M1</w:t>
      </w:r>
      <w:r w:rsidRPr="00765361">
        <w:rPr>
          <w:rFonts w:ascii="Times New Roman" w:hAnsi="Times New Roman" w:cs="Times New Roman"/>
          <w:sz w:val="24"/>
          <w:szCs w:val="24"/>
        </w:rPr>
        <w:t xml:space="preserve"> and macrocycle </w:t>
      </w:r>
      <w:r w:rsidRPr="00765361">
        <w:rPr>
          <w:rFonts w:ascii="Times New Roman" w:hAnsi="Times New Roman" w:cs="Times New Roman"/>
          <w:b/>
          <w:sz w:val="24"/>
          <w:szCs w:val="24"/>
        </w:rPr>
        <w:t>QP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 xml:space="preserve"> in (a) upright and (b) inverted bottle.</w:t>
      </w:r>
    </w:p>
    <w:p w:rsidR="00416C71" w:rsidRPr="00765361" w:rsidRDefault="00416C71" w:rsidP="00F82357">
      <w:pPr>
        <w:spacing w:line="480" w:lineRule="auto"/>
        <w:jc w:val="center"/>
        <w:rPr>
          <w:rFonts w:ascii="Times New Roman" w:hAnsi="Times New Roman"/>
          <w:bCs/>
          <w:color w:val="000000" w:themeColor="text1"/>
          <w:sz w:val="24"/>
          <w:szCs w:val="24"/>
        </w:rPr>
      </w:pPr>
      <w:r w:rsidRPr="00765361">
        <w:rPr>
          <w:rFonts w:ascii="Times New Roman" w:hAnsi="Times New Roman"/>
          <w:bCs/>
          <w:noProof/>
          <w:color w:val="000000" w:themeColor="text1"/>
          <w:sz w:val="24"/>
          <w:szCs w:val="24"/>
        </w:rPr>
        <w:drawing>
          <wp:inline distT="0" distB="0" distL="0" distR="0" wp14:anchorId="55EF53C8" wp14:editId="3AF8B5B8">
            <wp:extent cx="4824442" cy="1779108"/>
            <wp:effectExtent l="0" t="0" r="0" b="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rotWithShape="1">
                    <a:blip r:embed="rId125"/>
                    <a:srcRect l="1311" t="2324" b="746"/>
                    <a:stretch/>
                  </pic:blipFill>
                  <pic:spPr>
                    <a:xfrm>
                      <a:off x="0" y="0"/>
                      <a:ext cx="4838905" cy="1784441"/>
                    </a:xfrm>
                    <a:prstGeom prst="rect">
                      <a:avLst/>
                    </a:prstGeom>
                  </pic:spPr>
                </pic:pic>
              </a:graphicData>
            </a:graphic>
          </wp:inline>
        </w:drawing>
      </w:r>
    </w:p>
    <w:p w:rsidR="00416C71" w:rsidRPr="00765361" w:rsidRDefault="00416C71" w:rsidP="007632BC">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S83.</w:t>
      </w:r>
      <w:r w:rsidRPr="00765361">
        <w:rPr>
          <w:rFonts w:ascii="Times New Roman" w:hAnsi="Times New Roman" w:cs="Times New Roman"/>
          <w:sz w:val="24"/>
          <w:szCs w:val="24"/>
        </w:rPr>
        <w:t xml:space="preserve"> </w:t>
      </w:r>
      <w:r w:rsidRPr="00765361">
        <w:rPr>
          <w:rFonts w:ascii="Times New Roman" w:hAnsi="Times New Roman"/>
          <w:bCs/>
          <w:color w:val="000000" w:themeColor="text1"/>
          <w:sz w:val="24"/>
          <w:szCs w:val="24"/>
        </w:rPr>
        <w:t xml:space="preserve">XRD patterns of </w:t>
      </w:r>
      <w:r w:rsidRPr="00765361">
        <w:rPr>
          <w:rFonts w:ascii="Times New Roman" w:hAnsi="Times New Roman" w:cs="Times New Roman"/>
          <w:sz w:val="24"/>
          <w:szCs w:val="24"/>
        </w:rPr>
        <w:t xml:space="preserve">(a) </w:t>
      </w:r>
      <w:r w:rsidRPr="00765361">
        <w:rPr>
          <w:rFonts w:ascii="Times New Roman" w:hAnsi="Times New Roman" w:cs="Times New Roman"/>
          <w:b/>
          <w:sz w:val="24"/>
          <w:szCs w:val="24"/>
        </w:rPr>
        <w:t>QP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 xml:space="preserve"> </w:t>
      </w:r>
      <w:r w:rsidRPr="00765361">
        <w:rPr>
          <w:rFonts w:ascii="Times New Roman" w:hAnsi="Times New Roman" w:hint="eastAsia"/>
          <w:bCs/>
          <w:color w:val="000000" w:themeColor="text1"/>
          <w:sz w:val="24"/>
          <w:szCs w:val="24"/>
        </w:rPr>
        <w:t>xerogel</w:t>
      </w:r>
      <w:r w:rsidRPr="00765361">
        <w:rPr>
          <w:rFonts w:ascii="Times New Roman" w:hAnsi="Times New Roman"/>
          <w:bCs/>
          <w:color w:val="000000" w:themeColor="text1"/>
          <w:sz w:val="24"/>
          <w:szCs w:val="24"/>
        </w:rPr>
        <w:t xml:space="preserve"> and </w:t>
      </w:r>
      <w:r w:rsidRPr="00765361">
        <w:rPr>
          <w:rFonts w:ascii="Times New Roman" w:hAnsi="Times New Roman" w:cs="Times New Roman"/>
          <w:sz w:val="24"/>
          <w:szCs w:val="24"/>
        </w:rPr>
        <w:t xml:space="preserve">(b) </w:t>
      </w:r>
      <w:r w:rsidRPr="00765361">
        <w:rPr>
          <w:rFonts w:ascii="Times New Roman" w:hAnsi="Times New Roman" w:cs="Times New Roman"/>
          <w:b/>
          <w:sz w:val="24"/>
          <w:szCs w:val="24"/>
        </w:rPr>
        <w:t>HP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 xml:space="preserve"> </w:t>
      </w:r>
      <w:r w:rsidRPr="00765361">
        <w:rPr>
          <w:rFonts w:ascii="Times New Roman" w:hAnsi="Times New Roman" w:hint="eastAsia"/>
          <w:bCs/>
          <w:color w:val="000000" w:themeColor="text1"/>
          <w:sz w:val="24"/>
          <w:szCs w:val="24"/>
        </w:rPr>
        <w:t>xerogel</w:t>
      </w:r>
      <w:r w:rsidRPr="00765361">
        <w:rPr>
          <w:rFonts w:ascii="Times New Roman" w:hAnsi="Times New Roman"/>
          <w:bCs/>
          <w:color w:val="000000" w:themeColor="text1"/>
          <w:sz w:val="24"/>
          <w:szCs w:val="24"/>
        </w:rPr>
        <w:t>.</w:t>
      </w:r>
    </w:p>
    <w:p w:rsidR="00416C71" w:rsidRPr="00765361" w:rsidRDefault="00416C71" w:rsidP="00643A96">
      <w:pPr>
        <w:spacing w:line="480" w:lineRule="auto"/>
        <w:jc w:val="center"/>
      </w:pPr>
      <w:r w:rsidRPr="00765361">
        <w:rPr>
          <w:noProof/>
        </w:rPr>
        <w:drawing>
          <wp:inline distT="0" distB="0" distL="0" distR="0" wp14:anchorId="16BDEE3E" wp14:editId="51495241">
            <wp:extent cx="5274310" cy="2567305"/>
            <wp:effectExtent l="0" t="0" r="2540" b="4445"/>
            <wp:docPr id="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126"/>
                    <a:stretch>
                      <a:fillRect/>
                    </a:stretch>
                  </pic:blipFill>
                  <pic:spPr>
                    <a:xfrm>
                      <a:off x="0" y="0"/>
                      <a:ext cx="5274310" cy="2567305"/>
                    </a:xfrm>
                    <a:prstGeom prst="rect">
                      <a:avLst/>
                    </a:prstGeom>
                  </pic:spPr>
                </pic:pic>
              </a:graphicData>
            </a:graphic>
          </wp:inline>
        </w:drawing>
      </w:r>
    </w:p>
    <w:p w:rsidR="00416C71" w:rsidRPr="00765361" w:rsidRDefault="00416C71" w:rsidP="00643A96">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S84.</w:t>
      </w:r>
      <w:r w:rsidRPr="00765361">
        <w:rPr>
          <w:rFonts w:ascii="Times New Roman" w:hAnsi="Times New Roman" w:cs="Times New Roman"/>
          <w:sz w:val="24"/>
          <w:szCs w:val="24"/>
        </w:rPr>
        <w:t xml:space="preserve"> Chemical structures and single-crystal structures of (a) </w:t>
      </w:r>
      <w:r w:rsidRPr="00765361">
        <w:rPr>
          <w:rFonts w:ascii="Times New Roman" w:hAnsi="Times New Roman" w:cs="Times New Roman"/>
          <w:b/>
          <w:sz w:val="24"/>
          <w:szCs w:val="24"/>
        </w:rPr>
        <w:t>QP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 xml:space="preserve">, </w:t>
      </w:r>
      <w:r w:rsidRPr="00765361">
        <w:rPr>
          <w:rFonts w:ascii="Times New Roman" w:hAnsi="Times New Roman" w:cs="Times New Roman"/>
          <w:sz w:val="24"/>
          <w:szCs w:val="24"/>
        </w:rPr>
        <w:t xml:space="preserve">(b) </w:t>
      </w:r>
      <w:r w:rsidRPr="00765361">
        <w:rPr>
          <w:rFonts w:ascii="Times New Roman" w:hAnsi="Times New Roman" w:cs="Times New Roman"/>
          <w:b/>
          <w:sz w:val="24"/>
          <w:szCs w:val="24"/>
        </w:rPr>
        <w:t>QT</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 xml:space="preserve">, and </w:t>
      </w:r>
      <w:r w:rsidRPr="00765361">
        <w:rPr>
          <w:rFonts w:ascii="Times New Roman" w:hAnsi="Times New Roman" w:cs="Times New Roman"/>
          <w:sz w:val="24"/>
          <w:szCs w:val="24"/>
        </w:rPr>
        <w:t>(c)</w:t>
      </w:r>
      <w:r w:rsidRPr="00765361">
        <w:rPr>
          <w:rFonts w:ascii="Times New Roman" w:hAnsi="Times New Roman"/>
          <w:b/>
          <w:bCs/>
          <w:color w:val="000000" w:themeColor="text1"/>
          <w:sz w:val="24"/>
          <w:szCs w:val="24"/>
        </w:rPr>
        <w:t xml:space="preserve"> </w:t>
      </w:r>
      <w:r w:rsidRPr="00765361">
        <w:rPr>
          <w:rFonts w:ascii="Times New Roman" w:hAnsi="Times New Roman" w:cs="Times New Roman"/>
          <w:b/>
          <w:sz w:val="24"/>
          <w:szCs w:val="24"/>
        </w:rPr>
        <w:t>T</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 The hydrogen atoms are omitted for the sake of clarity.</w:t>
      </w:r>
    </w:p>
    <w:p w:rsidR="00416C71" w:rsidRPr="00765361" w:rsidRDefault="00416C71" w:rsidP="00271C41">
      <w:pPr>
        <w:spacing w:line="480" w:lineRule="auto"/>
        <w:jc w:val="center"/>
      </w:pPr>
      <w:r w:rsidRPr="00765361">
        <w:rPr>
          <w:noProof/>
        </w:rPr>
        <w:drawing>
          <wp:inline distT="0" distB="0" distL="0" distR="0" wp14:anchorId="1FA7F845" wp14:editId="55CB2A4B">
            <wp:extent cx="4586727" cy="3740728"/>
            <wp:effectExtent l="0" t="0" r="4445" b="0"/>
            <wp:docPr id="2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pic:cNvPicPr>
                      <a:picLocks noChangeAspect="1"/>
                    </pic:cNvPicPr>
                  </pic:nvPicPr>
                  <pic:blipFill rotWithShape="1">
                    <a:blip r:embed="rId127"/>
                    <a:srcRect l="984" t="568"/>
                    <a:stretch/>
                  </pic:blipFill>
                  <pic:spPr>
                    <a:xfrm>
                      <a:off x="0" y="0"/>
                      <a:ext cx="4601849" cy="3753061"/>
                    </a:xfrm>
                    <a:prstGeom prst="rect">
                      <a:avLst/>
                    </a:prstGeom>
                  </pic:spPr>
                </pic:pic>
              </a:graphicData>
            </a:graphic>
          </wp:inline>
        </w:drawing>
      </w:r>
    </w:p>
    <w:p w:rsidR="00416C71" w:rsidRPr="00765361" w:rsidRDefault="00416C71" w:rsidP="00271C41">
      <w:pPr>
        <w:spacing w:line="480" w:lineRule="auto"/>
        <w:rPr>
          <w:rFonts w:ascii="Times New Roman" w:hAnsi="Times New Roman" w:cs="Times New Roman"/>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S85.</w:t>
      </w:r>
      <w:r w:rsidRPr="00765361">
        <w:rPr>
          <w:rFonts w:ascii="Times New Roman" w:hAnsi="Times New Roman" w:cs="Times New Roman"/>
          <w:sz w:val="24"/>
          <w:szCs w:val="24"/>
        </w:rPr>
        <w:t xml:space="preserve"> (a) Chemical structure and (b-d) single-crystal structures of </w:t>
      </w:r>
      <w:r w:rsidRPr="00765361">
        <w:rPr>
          <w:rFonts w:ascii="Times New Roman" w:hAnsi="Times New Roman" w:cs="Times New Roman"/>
          <w:b/>
          <w:sz w:val="24"/>
          <w:szCs w:val="24"/>
        </w:rPr>
        <w:t>Q</w:t>
      </w:r>
      <w:r w:rsidRPr="00765361">
        <w:rPr>
          <w:rFonts w:ascii="Times New Roman" w:hAnsi="Times New Roman"/>
          <w:b/>
          <w:bCs/>
          <w:color w:val="000000" w:themeColor="text1"/>
          <w:sz w:val="24"/>
          <w:szCs w:val="24"/>
        </w:rPr>
        <w:t xml:space="preserve">P[3] </w:t>
      </w:r>
      <w:r w:rsidRPr="00765361">
        <w:rPr>
          <w:rFonts w:ascii="Times New Roman" w:hAnsi="Times New Roman" w:cs="Times New Roman"/>
          <w:sz w:val="24"/>
          <w:szCs w:val="24"/>
        </w:rPr>
        <w:t xml:space="preserve">in (b) c-axis, (c) b-axis and (d) a-axis. </w:t>
      </w:r>
      <w:r w:rsidRPr="00765361">
        <w:rPr>
          <w:rFonts w:ascii="Times New Roman" w:hAnsi="Times New Roman"/>
          <w:bCs/>
          <w:color w:val="000000" w:themeColor="text1"/>
          <w:sz w:val="24"/>
          <w:szCs w:val="24"/>
        </w:rPr>
        <w:t>The hydrogen atoms are omitted for the sake of clarity.</w:t>
      </w:r>
    </w:p>
    <w:p w:rsidR="00416C71" w:rsidRPr="00765361" w:rsidRDefault="00416C71" w:rsidP="004406B7">
      <w:pPr>
        <w:spacing w:line="480" w:lineRule="auto"/>
        <w:jc w:val="center"/>
      </w:pPr>
      <w:r w:rsidRPr="00765361">
        <w:rPr>
          <w:noProof/>
        </w:rPr>
        <w:drawing>
          <wp:inline distT="0" distB="0" distL="0" distR="0" wp14:anchorId="10D9D6E7" wp14:editId="52BFC57C">
            <wp:extent cx="3652314" cy="3441247"/>
            <wp:effectExtent l="0" t="0" r="5715"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rotWithShape="1">
                    <a:blip r:embed="rId128"/>
                    <a:srcRect l="1303" t="1493" b="1493"/>
                    <a:stretch/>
                  </pic:blipFill>
                  <pic:spPr>
                    <a:xfrm>
                      <a:off x="0" y="0"/>
                      <a:ext cx="3664875" cy="3453083"/>
                    </a:xfrm>
                    <a:prstGeom prst="rect">
                      <a:avLst/>
                    </a:prstGeom>
                  </pic:spPr>
                </pic:pic>
              </a:graphicData>
            </a:graphic>
          </wp:inline>
        </w:drawing>
      </w:r>
    </w:p>
    <w:p w:rsidR="00416C71" w:rsidRPr="00765361" w:rsidRDefault="00416C71" w:rsidP="004406B7">
      <w:pPr>
        <w:spacing w:line="480" w:lineRule="auto"/>
        <w:rPr>
          <w:rFonts w:ascii="Times New Roman" w:hAnsi="Times New Roman" w:cs="Times New Roman"/>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S86.</w:t>
      </w:r>
      <w:r w:rsidRPr="00765361">
        <w:rPr>
          <w:rFonts w:ascii="Times New Roman" w:hAnsi="Times New Roman" w:cs="Times New Roman"/>
          <w:sz w:val="24"/>
          <w:szCs w:val="24"/>
        </w:rPr>
        <w:t xml:space="preserve"> (a) Chemical structure and (b-d) single-crystal structures of </w:t>
      </w:r>
      <w:r w:rsidRPr="00765361">
        <w:rPr>
          <w:rFonts w:ascii="Times New Roman" w:hAnsi="Times New Roman" w:cs="Times New Roman"/>
          <w:b/>
          <w:sz w:val="24"/>
          <w:szCs w:val="24"/>
        </w:rPr>
        <w:t>Q</w:t>
      </w:r>
      <w:r w:rsidRPr="00765361">
        <w:rPr>
          <w:rFonts w:ascii="Times New Roman" w:hAnsi="Times New Roman"/>
          <w:b/>
          <w:bCs/>
          <w:color w:val="000000" w:themeColor="text1"/>
          <w:sz w:val="24"/>
          <w:szCs w:val="24"/>
        </w:rPr>
        <w:t xml:space="preserve">T[3] </w:t>
      </w:r>
      <w:r w:rsidRPr="00765361">
        <w:rPr>
          <w:rFonts w:ascii="Times New Roman" w:hAnsi="Times New Roman" w:cs="Times New Roman"/>
          <w:sz w:val="24"/>
          <w:szCs w:val="24"/>
        </w:rPr>
        <w:t xml:space="preserve">in (b) a-axis, (c) b-axis and (d) c-axis. </w:t>
      </w:r>
      <w:r w:rsidRPr="00765361">
        <w:rPr>
          <w:rFonts w:ascii="Times New Roman" w:hAnsi="Times New Roman"/>
          <w:bCs/>
          <w:color w:val="000000" w:themeColor="text1"/>
          <w:sz w:val="24"/>
          <w:szCs w:val="24"/>
        </w:rPr>
        <w:t xml:space="preserve">The hydrogen atoms are omitted for the sake of clarity. </w:t>
      </w:r>
      <w:r>
        <w:rPr>
          <w:rFonts w:ascii="Times New Roman" w:hAnsi="Times New Roman"/>
          <w:bCs/>
          <w:color w:val="000000" w:themeColor="text1"/>
          <w:sz w:val="24"/>
          <w:szCs w:val="24"/>
        </w:rPr>
        <w:t>This crystal was reported in our previous work.</w:t>
      </w:r>
      <w:r w:rsidRPr="00AD42E5">
        <w:rPr>
          <w:rFonts w:ascii="Times New Roman" w:hAnsi="Times New Roman"/>
          <w:bCs/>
          <w:noProof/>
          <w:color w:val="000000" w:themeColor="text1"/>
          <w:sz w:val="24"/>
          <w:szCs w:val="24"/>
          <w:vertAlign w:val="superscript"/>
        </w:rPr>
        <w:t>1</w:t>
      </w:r>
      <w:r>
        <w:rPr>
          <w:rFonts w:ascii="Times New Roman" w:hAnsi="Times New Roman"/>
          <w:bCs/>
          <w:color w:val="000000" w:themeColor="text1"/>
          <w:sz w:val="24"/>
          <w:szCs w:val="24"/>
        </w:rPr>
        <w:t xml:space="preserve"> </w:t>
      </w:r>
    </w:p>
    <w:p w:rsidR="00416C71" w:rsidRPr="00765361" w:rsidRDefault="00416C71" w:rsidP="0092478B">
      <w:pPr>
        <w:spacing w:line="480" w:lineRule="auto"/>
        <w:jc w:val="center"/>
      </w:pPr>
      <w:r w:rsidRPr="00765361">
        <w:rPr>
          <w:noProof/>
        </w:rPr>
        <w:drawing>
          <wp:inline distT="0" distB="0" distL="0" distR="0" wp14:anchorId="7481E54A" wp14:editId="54486BAA">
            <wp:extent cx="3567745" cy="3297135"/>
            <wp:effectExtent l="0" t="0" r="0" b="0"/>
            <wp:docPr id="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pic:cNvPicPr>
                      <a:picLocks noChangeAspect="1"/>
                    </pic:cNvPicPr>
                  </pic:nvPicPr>
                  <pic:blipFill rotWithShape="1">
                    <a:blip r:embed="rId129"/>
                    <a:srcRect l="535" t="1601" r="1034" b="1245"/>
                    <a:stretch/>
                  </pic:blipFill>
                  <pic:spPr>
                    <a:xfrm>
                      <a:off x="0" y="0"/>
                      <a:ext cx="3603012" cy="3329727"/>
                    </a:xfrm>
                    <a:prstGeom prst="rect">
                      <a:avLst/>
                    </a:prstGeom>
                  </pic:spPr>
                </pic:pic>
              </a:graphicData>
            </a:graphic>
          </wp:inline>
        </w:drawing>
      </w:r>
    </w:p>
    <w:p w:rsidR="00416C71" w:rsidRPr="00765361" w:rsidRDefault="00416C71" w:rsidP="0092478B">
      <w:pPr>
        <w:spacing w:line="480" w:lineRule="auto"/>
        <w:rPr>
          <w:rFonts w:ascii="Times New Roman" w:hAnsi="Times New Roman"/>
          <w:bCs/>
          <w:color w:val="000000" w:themeColor="text1"/>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S87.</w:t>
      </w:r>
      <w:r w:rsidRPr="00765361">
        <w:rPr>
          <w:rFonts w:ascii="Times New Roman" w:hAnsi="Times New Roman" w:cs="Times New Roman"/>
          <w:sz w:val="24"/>
          <w:szCs w:val="24"/>
        </w:rPr>
        <w:t xml:space="preserve"> (a) Chemical structure and (b-d) single-crystal structures of </w:t>
      </w:r>
      <w:r w:rsidRPr="00765361">
        <w:rPr>
          <w:rFonts w:ascii="Times New Roman" w:hAnsi="Times New Roman" w:cs="Times New Roman"/>
          <w:b/>
          <w:sz w:val="24"/>
          <w:szCs w:val="24"/>
        </w:rPr>
        <w:t>T</w:t>
      </w:r>
      <w:r w:rsidRPr="00765361">
        <w:rPr>
          <w:rFonts w:ascii="Times New Roman" w:hAnsi="Times New Roman" w:hint="eastAsia"/>
          <w:b/>
          <w:bCs/>
          <w:color w:val="000000" w:themeColor="text1"/>
          <w:sz w:val="24"/>
          <w:szCs w:val="24"/>
        </w:rPr>
        <w:t>P</w:t>
      </w:r>
      <w:r w:rsidRPr="00765361">
        <w:rPr>
          <w:rFonts w:ascii="Times New Roman" w:hAnsi="Times New Roman"/>
          <w:b/>
          <w:bCs/>
          <w:color w:val="000000" w:themeColor="text1"/>
          <w:sz w:val="24"/>
          <w:szCs w:val="24"/>
        </w:rPr>
        <w:t>[3]</w:t>
      </w:r>
      <w:r w:rsidRPr="00765361">
        <w:rPr>
          <w:rFonts w:ascii="Times New Roman" w:hAnsi="Times New Roman"/>
          <w:bCs/>
          <w:color w:val="000000" w:themeColor="text1"/>
          <w:sz w:val="24"/>
          <w:szCs w:val="24"/>
        </w:rPr>
        <w:t xml:space="preserve"> </w:t>
      </w:r>
      <w:r w:rsidRPr="00765361">
        <w:rPr>
          <w:rFonts w:ascii="Times New Roman" w:hAnsi="Times New Roman" w:cs="Times New Roman"/>
          <w:sz w:val="24"/>
          <w:szCs w:val="24"/>
        </w:rPr>
        <w:t>in (b) a-axis, (c) b-axis and (d) c-axis</w:t>
      </w:r>
      <w:r w:rsidRPr="00765361">
        <w:rPr>
          <w:rFonts w:ascii="Times New Roman" w:hAnsi="Times New Roman"/>
          <w:bCs/>
          <w:color w:val="000000" w:themeColor="text1"/>
          <w:sz w:val="24"/>
          <w:szCs w:val="24"/>
        </w:rPr>
        <w:t>. The hydrogen atoms are omitted for the sake of clarity.</w:t>
      </w:r>
    </w:p>
    <w:p w:rsidR="00416C71" w:rsidRPr="00765361" w:rsidRDefault="00416C71" w:rsidP="00384D51">
      <w:pPr>
        <w:spacing w:beforeLines="50" w:before="156" w:afterLines="50" w:after="156"/>
        <w:rPr>
          <w:rFonts w:ascii="Times New Roman" w:hAnsi="Times New Roman"/>
          <w:b/>
          <w:bCs/>
          <w:sz w:val="24"/>
          <w:szCs w:val="24"/>
        </w:rPr>
      </w:pPr>
      <w:r w:rsidRPr="00765361">
        <w:rPr>
          <w:rFonts w:ascii="Times New Roman" w:hAnsi="Times New Roman"/>
          <w:b/>
          <w:bCs/>
          <w:sz w:val="24"/>
          <w:szCs w:val="24"/>
        </w:rPr>
        <w:t xml:space="preserve">Crystal structure of </w:t>
      </w:r>
      <w:r w:rsidRPr="00765361">
        <w:rPr>
          <w:rFonts w:ascii="Times New Roman" w:hAnsi="Times New Roman"/>
          <w:b/>
          <w:color w:val="333333"/>
          <w:sz w:val="24"/>
          <w:szCs w:val="24"/>
          <w:shd w:val="clear" w:color="auto" w:fill="FFFFFF"/>
        </w:rPr>
        <w:t>TP[3]</w:t>
      </w:r>
      <w:r w:rsidRPr="00765361">
        <w:rPr>
          <w:rFonts w:ascii="Times New Roman" w:hAnsi="Times New Roman"/>
          <w:b/>
          <w:bCs/>
          <w:sz w:val="24"/>
          <w:szCs w:val="24"/>
        </w:rPr>
        <w:t xml:space="preserve"> (CCDC: 2266019)</w:t>
      </w:r>
    </w:p>
    <w:p w:rsidR="00416C71" w:rsidRPr="00765361" w:rsidRDefault="00416C71" w:rsidP="00384D51">
      <w:pPr>
        <w:widowControl/>
        <w:spacing w:line="360" w:lineRule="auto"/>
        <w:rPr>
          <w:rFonts w:ascii="Times New Roman" w:eastAsia="MS Mincho" w:hAnsi="Times New Roman" w:cs="Times New Roman"/>
          <w:kern w:val="0"/>
          <w:sz w:val="24"/>
          <w:szCs w:val="24"/>
          <w:lang w:eastAsia="ja-JP" w:bidi="en-US"/>
        </w:rPr>
      </w:pPr>
      <w:r w:rsidRPr="00765361">
        <w:rPr>
          <w:rFonts w:ascii="Times New Roman" w:eastAsia="MS Mincho" w:hAnsi="Times New Roman"/>
          <w:kern w:val="0"/>
          <w:sz w:val="24"/>
          <w:szCs w:val="24"/>
          <w:lang w:eastAsia="ja-JP" w:bidi="en-US"/>
        </w:rPr>
        <w:t xml:space="preserve">Method: </w:t>
      </w:r>
      <w:r w:rsidRPr="00765361">
        <w:rPr>
          <w:rFonts w:ascii="Times New Roman" w:hAnsi="Times New Roman" w:cs="Times New Roman"/>
          <w:sz w:val="24"/>
          <w:szCs w:val="24"/>
          <w:lang w:bidi="en-US"/>
        </w:rPr>
        <w:t>4 mg</w:t>
      </w:r>
      <w:r w:rsidRPr="00765361">
        <w:rPr>
          <w:rFonts w:ascii="Times New Roman" w:hAnsi="Times New Roman" w:cs="Times New Roman"/>
          <w:b/>
          <w:sz w:val="24"/>
          <w:szCs w:val="24"/>
          <w:lang w:bidi="en-US"/>
        </w:rPr>
        <w:t xml:space="preserve"> </w:t>
      </w:r>
      <w:r w:rsidRPr="00765361">
        <w:rPr>
          <w:rFonts w:ascii="Times New Roman" w:hAnsi="Times New Roman"/>
          <w:b/>
          <w:color w:val="333333"/>
          <w:sz w:val="24"/>
          <w:szCs w:val="24"/>
          <w:shd w:val="clear" w:color="auto" w:fill="FFFFFF"/>
        </w:rPr>
        <w:t>TP[3]</w:t>
      </w:r>
      <w:r w:rsidRPr="00765361">
        <w:rPr>
          <w:rFonts w:ascii="Times New Roman" w:hAnsi="Times New Roman" w:cs="Times New Roman"/>
          <w:sz w:val="24"/>
          <w:szCs w:val="24"/>
          <w:lang w:bidi="en-US"/>
        </w:rPr>
        <w:t xml:space="preserve"> was dissolved in 1 mL </w:t>
      </w:r>
      <w:r w:rsidRPr="00765361">
        <w:rPr>
          <w:rFonts w:ascii="Times New Roman" w:eastAsia="MS Mincho" w:hAnsi="Times New Roman"/>
          <w:kern w:val="0"/>
          <w:sz w:val="24"/>
          <w:szCs w:val="24"/>
          <w:lang w:eastAsia="ja-JP" w:bidi="en-US"/>
        </w:rPr>
        <w:t>1,2-</w:t>
      </w:r>
      <w:r w:rsidRPr="00765361">
        <w:rPr>
          <w:rFonts w:hint="eastAsia"/>
        </w:rPr>
        <w:t xml:space="preserve"> </w:t>
      </w:r>
      <w:r w:rsidRPr="00765361">
        <w:rPr>
          <w:rFonts w:ascii="Times New Roman" w:eastAsia="MS Mincho" w:hAnsi="Times New Roman"/>
          <w:kern w:val="0"/>
          <w:sz w:val="24"/>
          <w:szCs w:val="24"/>
          <w:lang w:eastAsia="ja-JP" w:bidi="en-US"/>
        </w:rPr>
        <w:t>dichloroethane</w:t>
      </w:r>
      <w:r w:rsidRPr="00765361">
        <w:rPr>
          <w:rFonts w:ascii="Times New Roman" w:hAnsi="Times New Roman" w:cs="Times New Roman"/>
          <w:sz w:val="24"/>
          <w:szCs w:val="24"/>
          <w:lang w:bidi="en-US"/>
        </w:rPr>
        <w:t xml:space="preserve"> and filtered by a 0.22 μm filter to obtain </w:t>
      </w:r>
      <w:r w:rsidRPr="00765361">
        <w:rPr>
          <w:rFonts w:ascii="Times New Roman" w:hAnsi="Times New Roman"/>
          <w:b/>
          <w:color w:val="333333"/>
          <w:sz w:val="24"/>
          <w:szCs w:val="24"/>
          <w:shd w:val="clear" w:color="auto" w:fill="FFFFFF"/>
        </w:rPr>
        <w:t>TP[3]</w:t>
      </w:r>
      <w:r w:rsidRPr="00765361">
        <w:rPr>
          <w:rFonts w:ascii="Times New Roman" w:hAnsi="Times New Roman" w:cs="Times New Roman"/>
          <w:sz w:val="24"/>
          <w:szCs w:val="24"/>
          <w:lang w:bidi="en-US"/>
        </w:rPr>
        <w:t xml:space="preserve"> solution. Slow vapor diffusion of </w:t>
      </w:r>
      <w:r w:rsidRPr="00765361">
        <w:rPr>
          <w:rFonts w:ascii="Times New Roman" w:eastAsia="MS Mincho" w:hAnsi="Times New Roman"/>
          <w:i/>
          <w:kern w:val="0"/>
          <w:sz w:val="24"/>
          <w:szCs w:val="24"/>
          <w:lang w:eastAsia="ja-JP" w:bidi="en-US"/>
        </w:rPr>
        <w:t>n</w:t>
      </w:r>
      <w:r w:rsidRPr="00765361">
        <w:rPr>
          <w:rFonts w:ascii="Times New Roman" w:eastAsia="MS Mincho" w:hAnsi="Times New Roman"/>
          <w:kern w:val="0"/>
          <w:sz w:val="24"/>
          <w:szCs w:val="24"/>
          <w:lang w:eastAsia="ja-JP" w:bidi="en-US"/>
        </w:rPr>
        <w:t>-hexane</w:t>
      </w:r>
      <w:r w:rsidRPr="00765361">
        <w:rPr>
          <w:rFonts w:ascii="Times New Roman" w:hAnsi="Times New Roman" w:cs="Times New Roman"/>
          <w:sz w:val="24"/>
          <w:szCs w:val="24"/>
          <w:lang w:bidi="en-US"/>
        </w:rPr>
        <w:t xml:space="preserve"> into the </w:t>
      </w:r>
      <w:r w:rsidRPr="00765361">
        <w:rPr>
          <w:rFonts w:ascii="Times New Roman" w:hAnsi="Times New Roman"/>
          <w:b/>
          <w:color w:val="333333"/>
          <w:sz w:val="24"/>
          <w:szCs w:val="24"/>
          <w:shd w:val="clear" w:color="auto" w:fill="FFFFFF"/>
        </w:rPr>
        <w:t>TP[3]</w:t>
      </w:r>
      <w:r w:rsidRPr="00765361">
        <w:rPr>
          <w:rFonts w:ascii="Times New Roman" w:hAnsi="Times New Roman" w:cs="Times New Roman"/>
          <w:sz w:val="24"/>
          <w:szCs w:val="24"/>
          <w:lang w:bidi="en-US"/>
        </w:rPr>
        <w:t xml:space="preserve"> solution for </w:t>
      </w:r>
      <w:r w:rsidRPr="00765361">
        <w:rPr>
          <w:rFonts w:ascii="Times New Roman" w:hAnsi="Times New Roman" w:cs="Times New Roman"/>
          <w:sz w:val="24"/>
          <w:szCs w:val="24"/>
        </w:rPr>
        <w:t>2 weeks</w:t>
      </w:r>
      <w:r w:rsidRPr="00765361">
        <w:rPr>
          <w:rFonts w:ascii="Times New Roman" w:hAnsi="Times New Roman" w:cs="Times New Roman"/>
          <w:sz w:val="24"/>
          <w:szCs w:val="24"/>
          <w:lang w:bidi="en-US"/>
        </w:rPr>
        <w:t xml:space="preserve"> yielded </w:t>
      </w:r>
      <w:r w:rsidRPr="00765361">
        <w:rPr>
          <w:rFonts w:ascii="Times New Roman" w:eastAsia="MS Mincho" w:hAnsi="Times New Roman"/>
          <w:kern w:val="0"/>
          <w:sz w:val="24"/>
          <w:szCs w:val="24"/>
          <w:lang w:eastAsia="ja-JP" w:bidi="en-US"/>
        </w:rPr>
        <w:t>transparent block crystal</w:t>
      </w:r>
      <w:r w:rsidRPr="00765361">
        <w:rPr>
          <w:rFonts w:ascii="Times New Roman" w:hAnsi="Times New Roman" w:cs="Times New Roman"/>
          <w:sz w:val="24"/>
          <w:szCs w:val="24"/>
          <w:lang w:bidi="en-US"/>
        </w:rPr>
        <w:t xml:space="preserve"> of </w:t>
      </w:r>
      <w:r w:rsidRPr="00765361">
        <w:rPr>
          <w:rFonts w:ascii="Times New Roman" w:hAnsi="Times New Roman"/>
          <w:b/>
          <w:color w:val="333333"/>
          <w:sz w:val="24"/>
          <w:szCs w:val="24"/>
          <w:shd w:val="clear" w:color="auto" w:fill="FFFFFF"/>
        </w:rPr>
        <w:t>TP[3]</w:t>
      </w:r>
      <w:r w:rsidRPr="00765361">
        <w:rPr>
          <w:rFonts w:ascii="Times New Roman" w:hAnsi="Times New Roman" w:cs="Times New Roman"/>
          <w:sz w:val="24"/>
          <w:szCs w:val="24"/>
          <w:lang w:bidi="en-US"/>
        </w:rPr>
        <w:t>.</w:t>
      </w:r>
    </w:p>
    <w:p w:rsidR="00416C71" w:rsidRPr="00765361" w:rsidRDefault="00416C71" w:rsidP="00384D51">
      <w:pPr>
        <w:widowControl/>
        <w:jc w:val="left"/>
        <w:rPr>
          <w:rFonts w:ascii="Times New Roman" w:eastAsia="MS Mincho" w:hAnsi="Times New Roman"/>
          <w:b/>
          <w:kern w:val="0"/>
          <w:sz w:val="30"/>
          <w:szCs w:val="30"/>
          <w:lang w:eastAsia="ja-JP"/>
        </w:rPr>
      </w:pPr>
    </w:p>
    <w:p w:rsidR="00416C71" w:rsidRPr="00765361" w:rsidRDefault="00416C71" w:rsidP="002D066B">
      <w:pPr>
        <w:spacing w:line="480" w:lineRule="auto"/>
        <w:rPr>
          <w:rFonts w:ascii="Times New Roman" w:hAnsi="Times New Roman"/>
          <w:sz w:val="24"/>
          <w:szCs w:val="24"/>
        </w:rPr>
      </w:pPr>
      <w:r w:rsidRPr="00765361">
        <w:rPr>
          <w:rFonts w:ascii="Times New Roman" w:hAnsi="Times New Roman"/>
          <w:b/>
          <w:bCs/>
          <w:sz w:val="24"/>
          <w:szCs w:val="24"/>
        </w:rPr>
        <w:t>Table S4.</w:t>
      </w:r>
      <w:r w:rsidRPr="00765361">
        <w:rPr>
          <w:rFonts w:ascii="Times New Roman" w:hAnsi="Times New Roman"/>
          <w:sz w:val="24"/>
          <w:szCs w:val="24"/>
        </w:rPr>
        <w:t xml:space="preserve"> Crystal data for </w:t>
      </w:r>
      <w:r w:rsidRPr="00765361">
        <w:rPr>
          <w:rFonts w:ascii="Times New Roman" w:hAnsi="Times New Roman"/>
          <w:b/>
          <w:color w:val="333333"/>
          <w:sz w:val="24"/>
          <w:szCs w:val="24"/>
          <w:shd w:val="clear" w:color="auto" w:fill="FFFFFF"/>
        </w:rPr>
        <w:t>TP[3]</w:t>
      </w:r>
      <w:r w:rsidRPr="00765361">
        <w:rPr>
          <w:rFonts w:ascii="Times New Roman" w:hAnsi="Times New Roman"/>
          <w:color w:val="333333"/>
          <w:sz w:val="24"/>
          <w:szCs w:val="24"/>
          <w:shd w:val="clear" w:color="auto" w:fill="FFFFFF"/>
        </w:rPr>
        <w:t>.</w:t>
      </w: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686"/>
        <w:gridCol w:w="425"/>
      </w:tblGrid>
      <w:tr w:rsidR="00416C71" w:rsidRPr="00765361" w:rsidTr="00491A88">
        <w:trPr>
          <w:gridAfter w:val="1"/>
          <w:wAfter w:w="425" w:type="dxa"/>
          <w:jc w:val="center"/>
        </w:trPr>
        <w:tc>
          <w:tcPr>
            <w:tcW w:w="3969" w:type="dxa"/>
            <w:tcBorders>
              <w:top w:val="single" w:sz="12" w:space="0" w:color="auto"/>
              <w:left w:val="nil"/>
              <w:bottom w:val="nil"/>
              <w:right w:val="nil"/>
            </w:tcBorders>
            <w:hideMark/>
          </w:tcPr>
          <w:p w:rsidR="00416C71" w:rsidRPr="00765361" w:rsidRDefault="00416C71" w:rsidP="00491A88">
            <w:pPr>
              <w:rPr>
                <w:sz w:val="24"/>
                <w:szCs w:val="24"/>
              </w:rPr>
            </w:pPr>
            <w:r w:rsidRPr="00765361">
              <w:rPr>
                <w:sz w:val="24"/>
                <w:szCs w:val="24"/>
              </w:rPr>
              <w:t xml:space="preserve">Empirical formula </w:t>
            </w:r>
          </w:p>
        </w:tc>
        <w:tc>
          <w:tcPr>
            <w:tcW w:w="3686" w:type="dxa"/>
            <w:tcBorders>
              <w:top w:val="single" w:sz="12" w:space="0" w:color="auto"/>
              <w:left w:val="nil"/>
              <w:bottom w:val="nil"/>
              <w:right w:val="nil"/>
            </w:tcBorders>
            <w:hideMark/>
          </w:tcPr>
          <w:p w:rsidR="00416C71" w:rsidRPr="00765361" w:rsidRDefault="00416C71" w:rsidP="00491A88">
            <w:pPr>
              <w:rPr>
                <w:sz w:val="24"/>
                <w:szCs w:val="24"/>
              </w:rPr>
            </w:pPr>
            <w:r w:rsidRPr="00765361">
              <w:rPr>
                <w:sz w:val="24"/>
                <w:szCs w:val="24"/>
              </w:rPr>
              <w:t>C</w:t>
            </w:r>
            <w:r w:rsidRPr="00765361">
              <w:rPr>
                <w:sz w:val="24"/>
                <w:szCs w:val="24"/>
                <w:vertAlign w:val="subscript"/>
              </w:rPr>
              <w:t>36.5</w:t>
            </w:r>
            <w:r w:rsidRPr="00765361">
              <w:rPr>
                <w:sz w:val="24"/>
                <w:szCs w:val="24"/>
              </w:rPr>
              <w:t>H</w:t>
            </w:r>
            <w:r w:rsidRPr="00765361">
              <w:rPr>
                <w:sz w:val="24"/>
                <w:szCs w:val="24"/>
                <w:vertAlign w:val="subscript"/>
              </w:rPr>
              <w:t>37</w:t>
            </w:r>
            <w:r w:rsidRPr="00765361">
              <w:rPr>
                <w:sz w:val="24"/>
                <w:szCs w:val="24"/>
              </w:rPr>
              <w:t>Cl</w:t>
            </w:r>
            <w:r w:rsidRPr="00765361">
              <w:rPr>
                <w:sz w:val="24"/>
                <w:szCs w:val="24"/>
                <w:vertAlign w:val="subscript"/>
              </w:rPr>
              <w:t>12</w:t>
            </w:r>
            <w:r w:rsidRPr="00765361">
              <w:rPr>
                <w:sz w:val="24"/>
                <w:szCs w:val="24"/>
              </w:rPr>
              <w:t>O</w:t>
            </w:r>
            <w:r w:rsidRPr="00765361">
              <w:rPr>
                <w:sz w:val="24"/>
                <w:szCs w:val="24"/>
                <w:vertAlign w:val="subscript"/>
              </w:rPr>
              <w:t>6</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 xml:space="preserve">Formula weight </w:t>
            </w:r>
          </w:p>
        </w:tc>
        <w:tc>
          <w:tcPr>
            <w:tcW w:w="3686" w:type="dxa"/>
            <w:hideMark/>
          </w:tcPr>
          <w:p w:rsidR="00416C71" w:rsidRPr="00765361" w:rsidRDefault="00416C71" w:rsidP="00491A88">
            <w:pPr>
              <w:rPr>
                <w:sz w:val="24"/>
                <w:szCs w:val="24"/>
              </w:rPr>
            </w:pPr>
            <w:r w:rsidRPr="00765361">
              <w:rPr>
                <w:sz w:val="24"/>
                <w:szCs w:val="24"/>
              </w:rPr>
              <w:t>642.56</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Temperature / K</w:t>
            </w:r>
          </w:p>
        </w:tc>
        <w:tc>
          <w:tcPr>
            <w:tcW w:w="3686" w:type="dxa"/>
            <w:hideMark/>
          </w:tcPr>
          <w:p w:rsidR="00416C71" w:rsidRPr="00765361" w:rsidRDefault="00416C71" w:rsidP="00491A88">
            <w:pPr>
              <w:rPr>
                <w:sz w:val="24"/>
                <w:szCs w:val="24"/>
              </w:rPr>
            </w:pPr>
            <w:r w:rsidRPr="00765361">
              <w:rPr>
                <w:sz w:val="24"/>
                <w:szCs w:val="24"/>
              </w:rPr>
              <w:t>203(2)</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Wavelength/ Å</w:t>
            </w:r>
          </w:p>
        </w:tc>
        <w:tc>
          <w:tcPr>
            <w:tcW w:w="3686" w:type="dxa"/>
            <w:hideMark/>
          </w:tcPr>
          <w:p w:rsidR="00416C71" w:rsidRPr="00765361" w:rsidRDefault="00416C71" w:rsidP="00491A88">
            <w:pPr>
              <w:rPr>
                <w:sz w:val="24"/>
                <w:szCs w:val="24"/>
              </w:rPr>
            </w:pPr>
            <w:r w:rsidRPr="00765361">
              <w:rPr>
                <w:sz w:val="24"/>
                <w:szCs w:val="24"/>
              </w:rPr>
              <w:t>0.71073</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 xml:space="preserve">Crystal system </w:t>
            </w:r>
          </w:p>
        </w:tc>
        <w:tc>
          <w:tcPr>
            <w:tcW w:w="3686" w:type="dxa"/>
            <w:hideMark/>
          </w:tcPr>
          <w:p w:rsidR="00416C71" w:rsidRPr="00765361" w:rsidRDefault="00416C71" w:rsidP="00491A88">
            <w:pPr>
              <w:rPr>
                <w:sz w:val="24"/>
                <w:szCs w:val="24"/>
              </w:rPr>
            </w:pPr>
            <w:r w:rsidRPr="00765361">
              <w:rPr>
                <w:sz w:val="24"/>
                <w:szCs w:val="24"/>
              </w:rPr>
              <w:t>Triclinic</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 xml:space="preserve">Space group </w:t>
            </w:r>
          </w:p>
        </w:tc>
        <w:tc>
          <w:tcPr>
            <w:tcW w:w="3686" w:type="dxa"/>
            <w:hideMark/>
          </w:tcPr>
          <w:p w:rsidR="00416C71" w:rsidRPr="00765361" w:rsidRDefault="00416C71" w:rsidP="00491A88">
            <w:pPr>
              <w:rPr>
                <w:sz w:val="24"/>
                <w:szCs w:val="24"/>
              </w:rPr>
            </w:pPr>
            <w:r w:rsidRPr="00765361">
              <w:rPr>
                <w:sz w:val="24"/>
                <w:szCs w:val="24"/>
              </w:rPr>
              <w:t>P-1</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a / Å</w:t>
            </w:r>
          </w:p>
        </w:tc>
        <w:tc>
          <w:tcPr>
            <w:tcW w:w="3686" w:type="dxa"/>
            <w:hideMark/>
          </w:tcPr>
          <w:p w:rsidR="00416C71" w:rsidRPr="00765361" w:rsidRDefault="00416C71" w:rsidP="00491A88">
            <w:pPr>
              <w:rPr>
                <w:sz w:val="24"/>
                <w:szCs w:val="24"/>
              </w:rPr>
            </w:pPr>
            <w:r w:rsidRPr="00765361">
              <w:rPr>
                <w:sz w:val="24"/>
                <w:szCs w:val="24"/>
              </w:rPr>
              <w:t>11.4902(14)</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b / Å</w:t>
            </w:r>
          </w:p>
        </w:tc>
        <w:tc>
          <w:tcPr>
            <w:tcW w:w="3686" w:type="dxa"/>
            <w:hideMark/>
          </w:tcPr>
          <w:p w:rsidR="00416C71" w:rsidRPr="00765361" w:rsidRDefault="00416C71" w:rsidP="00491A88">
            <w:pPr>
              <w:rPr>
                <w:sz w:val="24"/>
                <w:szCs w:val="24"/>
              </w:rPr>
            </w:pPr>
            <w:r w:rsidRPr="00765361">
              <w:rPr>
                <w:sz w:val="24"/>
                <w:szCs w:val="24"/>
              </w:rPr>
              <w:t>18.050(2)</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c / Å</w:t>
            </w:r>
          </w:p>
        </w:tc>
        <w:tc>
          <w:tcPr>
            <w:tcW w:w="3686" w:type="dxa"/>
            <w:hideMark/>
          </w:tcPr>
          <w:p w:rsidR="00416C71" w:rsidRPr="00765361" w:rsidRDefault="00416C71" w:rsidP="00491A88">
            <w:pPr>
              <w:rPr>
                <w:sz w:val="24"/>
                <w:szCs w:val="24"/>
              </w:rPr>
            </w:pPr>
            <w:r w:rsidRPr="00765361">
              <w:rPr>
                <w:sz w:val="24"/>
                <w:szCs w:val="24"/>
              </w:rPr>
              <w:t>21.034(3)</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i/>
                <w:iCs/>
                <w:sz w:val="24"/>
                <w:szCs w:val="24"/>
              </w:rPr>
              <w:t xml:space="preserve">α </w:t>
            </w:r>
            <w:r w:rsidRPr="00765361">
              <w:rPr>
                <w:sz w:val="24"/>
                <w:szCs w:val="24"/>
              </w:rPr>
              <w:t>/ °</w:t>
            </w:r>
          </w:p>
        </w:tc>
        <w:tc>
          <w:tcPr>
            <w:tcW w:w="3686" w:type="dxa"/>
            <w:hideMark/>
          </w:tcPr>
          <w:p w:rsidR="00416C71" w:rsidRPr="00765361" w:rsidRDefault="00416C71" w:rsidP="00491A88">
            <w:pPr>
              <w:rPr>
                <w:sz w:val="24"/>
                <w:szCs w:val="24"/>
              </w:rPr>
            </w:pPr>
            <w:r w:rsidRPr="00765361">
              <w:rPr>
                <w:sz w:val="24"/>
                <w:szCs w:val="24"/>
              </w:rPr>
              <w:t>67.173(2)</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i/>
                <w:iCs/>
                <w:sz w:val="24"/>
                <w:szCs w:val="24"/>
              </w:rPr>
              <w:t xml:space="preserve">β </w:t>
            </w:r>
            <w:r w:rsidRPr="00765361">
              <w:rPr>
                <w:sz w:val="24"/>
                <w:szCs w:val="24"/>
              </w:rPr>
              <w:t>/ °</w:t>
            </w:r>
          </w:p>
        </w:tc>
        <w:tc>
          <w:tcPr>
            <w:tcW w:w="3686" w:type="dxa"/>
            <w:hideMark/>
          </w:tcPr>
          <w:p w:rsidR="00416C71" w:rsidRPr="00765361" w:rsidRDefault="00416C71" w:rsidP="00491A88">
            <w:pPr>
              <w:rPr>
                <w:sz w:val="24"/>
                <w:szCs w:val="24"/>
              </w:rPr>
            </w:pPr>
            <w:r w:rsidRPr="00765361">
              <w:rPr>
                <w:sz w:val="24"/>
                <w:szCs w:val="24"/>
              </w:rPr>
              <w:t>84.847(2)</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i/>
                <w:iCs/>
                <w:sz w:val="24"/>
                <w:szCs w:val="24"/>
              </w:rPr>
              <w:t xml:space="preserve">γ </w:t>
            </w:r>
            <w:r w:rsidRPr="00765361">
              <w:rPr>
                <w:sz w:val="24"/>
                <w:szCs w:val="24"/>
              </w:rPr>
              <w:t>/ °</w:t>
            </w:r>
          </w:p>
        </w:tc>
        <w:tc>
          <w:tcPr>
            <w:tcW w:w="3686" w:type="dxa"/>
            <w:hideMark/>
          </w:tcPr>
          <w:p w:rsidR="00416C71" w:rsidRPr="00765361" w:rsidRDefault="00416C71" w:rsidP="00491A88">
            <w:pPr>
              <w:rPr>
                <w:sz w:val="24"/>
                <w:szCs w:val="24"/>
              </w:rPr>
            </w:pPr>
            <w:r w:rsidRPr="00765361">
              <w:rPr>
                <w:sz w:val="24"/>
                <w:szCs w:val="24"/>
              </w:rPr>
              <w:t>86.973(2)</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Volume/ Å</w:t>
            </w:r>
            <w:r w:rsidRPr="00765361">
              <w:rPr>
                <w:sz w:val="24"/>
                <w:szCs w:val="24"/>
                <w:vertAlign w:val="superscript"/>
              </w:rPr>
              <w:t>3</w:t>
            </w:r>
          </w:p>
        </w:tc>
        <w:tc>
          <w:tcPr>
            <w:tcW w:w="3686" w:type="dxa"/>
            <w:hideMark/>
          </w:tcPr>
          <w:p w:rsidR="00416C71" w:rsidRPr="00765361" w:rsidRDefault="00416C71" w:rsidP="00491A88">
            <w:pPr>
              <w:rPr>
                <w:sz w:val="24"/>
                <w:szCs w:val="24"/>
              </w:rPr>
            </w:pPr>
            <w:r w:rsidRPr="00765361">
              <w:rPr>
                <w:sz w:val="24"/>
                <w:szCs w:val="24"/>
              </w:rPr>
              <w:t>4003.7(9)</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Z</w:t>
            </w:r>
          </w:p>
        </w:tc>
        <w:tc>
          <w:tcPr>
            <w:tcW w:w="3686" w:type="dxa"/>
            <w:hideMark/>
          </w:tcPr>
          <w:p w:rsidR="00416C71" w:rsidRPr="00765361" w:rsidRDefault="00416C71" w:rsidP="00491A88">
            <w:pPr>
              <w:rPr>
                <w:sz w:val="24"/>
                <w:szCs w:val="24"/>
              </w:rPr>
            </w:pPr>
            <w:r w:rsidRPr="00765361">
              <w:rPr>
                <w:sz w:val="24"/>
                <w:szCs w:val="24"/>
              </w:rPr>
              <w:t>4</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Density (calculated)</w:t>
            </w:r>
          </w:p>
        </w:tc>
        <w:tc>
          <w:tcPr>
            <w:tcW w:w="3686" w:type="dxa"/>
            <w:hideMark/>
          </w:tcPr>
          <w:p w:rsidR="00416C71" w:rsidRPr="00765361" w:rsidRDefault="00416C71" w:rsidP="00491A88">
            <w:pPr>
              <w:rPr>
                <w:sz w:val="24"/>
                <w:szCs w:val="24"/>
              </w:rPr>
            </w:pPr>
            <w:r w:rsidRPr="00765361">
              <w:rPr>
                <w:sz w:val="24"/>
                <w:szCs w:val="24"/>
              </w:rPr>
              <w:t>1.066 g/cm</w:t>
            </w:r>
            <w:r w:rsidRPr="00765361">
              <w:rPr>
                <w:sz w:val="24"/>
                <w:szCs w:val="24"/>
                <w:vertAlign w:val="superscript"/>
              </w:rPr>
              <w:t>3</w:t>
            </w:r>
            <w:r w:rsidRPr="00765361">
              <w:rPr>
                <w:sz w:val="24"/>
                <w:szCs w:val="24"/>
              </w:rPr>
              <w:t xml:space="preserve"> </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Absorption coefficient</w:t>
            </w:r>
          </w:p>
        </w:tc>
        <w:tc>
          <w:tcPr>
            <w:tcW w:w="3686" w:type="dxa"/>
            <w:hideMark/>
          </w:tcPr>
          <w:p w:rsidR="00416C71" w:rsidRPr="00765361" w:rsidRDefault="00416C71" w:rsidP="00491A88">
            <w:pPr>
              <w:rPr>
                <w:sz w:val="24"/>
                <w:szCs w:val="24"/>
              </w:rPr>
            </w:pPr>
            <w:r w:rsidRPr="00765361">
              <w:rPr>
                <w:sz w:val="24"/>
                <w:szCs w:val="24"/>
              </w:rPr>
              <w:t>0.199 mm</w:t>
            </w:r>
            <w:r w:rsidRPr="00765361">
              <w:rPr>
                <w:sz w:val="24"/>
                <w:szCs w:val="24"/>
                <w:vertAlign w:val="superscript"/>
              </w:rPr>
              <w:t>-1</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F(000)</w:t>
            </w:r>
          </w:p>
        </w:tc>
        <w:tc>
          <w:tcPr>
            <w:tcW w:w="3686" w:type="dxa"/>
            <w:hideMark/>
          </w:tcPr>
          <w:p w:rsidR="00416C71" w:rsidRPr="00765361" w:rsidRDefault="00416C71" w:rsidP="00491A88">
            <w:pPr>
              <w:rPr>
                <w:sz w:val="24"/>
                <w:szCs w:val="24"/>
              </w:rPr>
            </w:pPr>
            <w:r w:rsidRPr="00765361">
              <w:rPr>
                <w:sz w:val="24"/>
                <w:szCs w:val="24"/>
              </w:rPr>
              <w:t>1352</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Crystal size</w:t>
            </w:r>
          </w:p>
        </w:tc>
        <w:tc>
          <w:tcPr>
            <w:tcW w:w="3686" w:type="dxa"/>
            <w:hideMark/>
          </w:tcPr>
          <w:p w:rsidR="00416C71" w:rsidRPr="00765361" w:rsidRDefault="00416C71" w:rsidP="00491A88">
            <w:pPr>
              <w:rPr>
                <w:sz w:val="24"/>
                <w:szCs w:val="24"/>
              </w:rPr>
            </w:pPr>
            <w:r w:rsidRPr="00765361">
              <w:rPr>
                <w:sz w:val="24"/>
                <w:szCs w:val="24"/>
              </w:rPr>
              <w:t>0.36 × 0.13 × 0.05 mm</w:t>
            </w:r>
            <w:r w:rsidRPr="00765361">
              <w:rPr>
                <w:sz w:val="24"/>
                <w:szCs w:val="24"/>
                <w:vertAlign w:val="superscript"/>
              </w:rPr>
              <w:t>3</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2θ range for data collection /°</w:t>
            </w:r>
          </w:p>
        </w:tc>
        <w:tc>
          <w:tcPr>
            <w:tcW w:w="3686" w:type="dxa"/>
            <w:hideMark/>
          </w:tcPr>
          <w:p w:rsidR="00416C71" w:rsidRPr="00765361" w:rsidRDefault="00416C71" w:rsidP="00491A88">
            <w:pPr>
              <w:rPr>
                <w:sz w:val="24"/>
                <w:szCs w:val="24"/>
              </w:rPr>
            </w:pPr>
            <w:r w:rsidRPr="00765361">
              <w:rPr>
                <w:sz w:val="24"/>
                <w:szCs w:val="24"/>
              </w:rPr>
              <w:t>1.053 to 26.999</w:t>
            </w:r>
          </w:p>
        </w:tc>
      </w:tr>
      <w:tr w:rsidR="00416C71" w:rsidRPr="00765361" w:rsidTr="00491A88">
        <w:trPr>
          <w:jc w:val="center"/>
        </w:trPr>
        <w:tc>
          <w:tcPr>
            <w:tcW w:w="3969" w:type="dxa"/>
            <w:hideMark/>
          </w:tcPr>
          <w:p w:rsidR="00416C71" w:rsidRPr="00765361" w:rsidRDefault="00416C71" w:rsidP="00491A88">
            <w:pPr>
              <w:rPr>
                <w:sz w:val="24"/>
                <w:szCs w:val="24"/>
              </w:rPr>
            </w:pPr>
            <w:r w:rsidRPr="00765361">
              <w:rPr>
                <w:sz w:val="24"/>
                <w:szCs w:val="24"/>
              </w:rPr>
              <w:t>Index ranges</w:t>
            </w:r>
          </w:p>
        </w:tc>
        <w:tc>
          <w:tcPr>
            <w:tcW w:w="4111" w:type="dxa"/>
            <w:gridSpan w:val="2"/>
            <w:hideMark/>
          </w:tcPr>
          <w:p w:rsidR="00416C71" w:rsidRPr="00765361" w:rsidRDefault="00416C71" w:rsidP="00491A88">
            <w:pPr>
              <w:rPr>
                <w:sz w:val="24"/>
                <w:szCs w:val="24"/>
              </w:rPr>
            </w:pPr>
            <w:r w:rsidRPr="00765361">
              <w:rPr>
                <w:sz w:val="24"/>
                <w:szCs w:val="24"/>
              </w:rPr>
              <w:t>-13 ≤ h ≤ 14, -23 ≤ k ≤ 23, -17 ≤ l ≤ 26</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Reflections collected</w:t>
            </w:r>
          </w:p>
        </w:tc>
        <w:tc>
          <w:tcPr>
            <w:tcW w:w="3686" w:type="dxa"/>
            <w:hideMark/>
          </w:tcPr>
          <w:p w:rsidR="00416C71" w:rsidRPr="00765361" w:rsidRDefault="00416C71" w:rsidP="00491A88">
            <w:pPr>
              <w:rPr>
                <w:sz w:val="24"/>
                <w:szCs w:val="24"/>
              </w:rPr>
            </w:pPr>
            <w:r w:rsidRPr="00765361">
              <w:rPr>
                <w:sz w:val="24"/>
                <w:szCs w:val="24"/>
              </w:rPr>
              <w:t>25551</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Independent reflections</w:t>
            </w:r>
          </w:p>
        </w:tc>
        <w:tc>
          <w:tcPr>
            <w:tcW w:w="3686" w:type="dxa"/>
            <w:hideMark/>
          </w:tcPr>
          <w:p w:rsidR="00416C71" w:rsidRPr="00765361" w:rsidRDefault="00416C71" w:rsidP="00491A88">
            <w:pPr>
              <w:rPr>
                <w:sz w:val="24"/>
                <w:szCs w:val="24"/>
              </w:rPr>
            </w:pPr>
            <w:r w:rsidRPr="00765361">
              <w:rPr>
                <w:sz w:val="24"/>
                <w:szCs w:val="24"/>
              </w:rPr>
              <w:t>17165 [R(int) = 0.0396]</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Data / restraints / parameters</w:t>
            </w:r>
          </w:p>
        </w:tc>
        <w:tc>
          <w:tcPr>
            <w:tcW w:w="3686" w:type="dxa"/>
            <w:hideMark/>
          </w:tcPr>
          <w:p w:rsidR="00416C71" w:rsidRPr="00765361" w:rsidRDefault="00416C71" w:rsidP="00491A88">
            <w:pPr>
              <w:rPr>
                <w:sz w:val="24"/>
                <w:szCs w:val="24"/>
              </w:rPr>
            </w:pPr>
            <w:r w:rsidRPr="00765361">
              <w:rPr>
                <w:sz w:val="24"/>
                <w:szCs w:val="24"/>
              </w:rPr>
              <w:t>17165 / 1 / 814</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Goodness-of-fit on F</w:t>
            </w:r>
            <w:r w:rsidRPr="00765361">
              <w:rPr>
                <w:sz w:val="24"/>
                <w:szCs w:val="24"/>
                <w:vertAlign w:val="superscript"/>
              </w:rPr>
              <w:t>2</w:t>
            </w:r>
          </w:p>
        </w:tc>
        <w:tc>
          <w:tcPr>
            <w:tcW w:w="3686" w:type="dxa"/>
            <w:hideMark/>
          </w:tcPr>
          <w:p w:rsidR="00416C71" w:rsidRPr="00765361" w:rsidRDefault="00416C71" w:rsidP="00491A88">
            <w:pPr>
              <w:rPr>
                <w:sz w:val="24"/>
                <w:szCs w:val="24"/>
              </w:rPr>
            </w:pPr>
            <w:r w:rsidRPr="00765361">
              <w:rPr>
                <w:sz w:val="24"/>
                <w:szCs w:val="24"/>
              </w:rPr>
              <w:t>1.026</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Final R indices [I&gt;2sigma(I)]</w:t>
            </w:r>
          </w:p>
        </w:tc>
        <w:tc>
          <w:tcPr>
            <w:tcW w:w="3686" w:type="dxa"/>
            <w:hideMark/>
          </w:tcPr>
          <w:p w:rsidR="00416C71" w:rsidRPr="00765361" w:rsidRDefault="00416C71" w:rsidP="00491A88">
            <w:pPr>
              <w:rPr>
                <w:sz w:val="24"/>
                <w:szCs w:val="24"/>
              </w:rPr>
            </w:pPr>
            <w:r w:rsidRPr="00765361">
              <w:rPr>
                <w:sz w:val="24"/>
                <w:szCs w:val="24"/>
              </w:rPr>
              <w:t>R</w:t>
            </w:r>
            <w:r w:rsidRPr="00765361">
              <w:rPr>
                <w:sz w:val="24"/>
                <w:szCs w:val="24"/>
                <w:vertAlign w:val="subscript"/>
              </w:rPr>
              <w:t>1</w:t>
            </w:r>
            <w:r w:rsidRPr="00765361">
              <w:rPr>
                <w:sz w:val="24"/>
                <w:szCs w:val="24"/>
              </w:rPr>
              <w:t xml:space="preserve"> = 0.0889, wR</w:t>
            </w:r>
            <w:r w:rsidRPr="00765361">
              <w:rPr>
                <w:sz w:val="24"/>
                <w:szCs w:val="24"/>
                <w:vertAlign w:val="subscript"/>
              </w:rPr>
              <w:t>2</w:t>
            </w:r>
            <w:r w:rsidRPr="00765361">
              <w:rPr>
                <w:sz w:val="24"/>
                <w:szCs w:val="24"/>
              </w:rPr>
              <w:t xml:space="preserve"> = 0.2444</w:t>
            </w:r>
          </w:p>
        </w:tc>
      </w:tr>
      <w:tr w:rsidR="00416C71" w:rsidRPr="00765361" w:rsidTr="00491A88">
        <w:trPr>
          <w:gridAfter w:val="1"/>
          <w:wAfter w:w="425" w:type="dxa"/>
          <w:jc w:val="center"/>
        </w:trPr>
        <w:tc>
          <w:tcPr>
            <w:tcW w:w="3969" w:type="dxa"/>
            <w:hideMark/>
          </w:tcPr>
          <w:p w:rsidR="00416C71" w:rsidRPr="00765361" w:rsidRDefault="00416C71" w:rsidP="00491A88">
            <w:pPr>
              <w:rPr>
                <w:sz w:val="24"/>
                <w:szCs w:val="24"/>
              </w:rPr>
            </w:pPr>
            <w:r w:rsidRPr="00765361">
              <w:rPr>
                <w:sz w:val="24"/>
                <w:szCs w:val="24"/>
              </w:rPr>
              <w:t>R indices (all data)</w:t>
            </w:r>
          </w:p>
        </w:tc>
        <w:tc>
          <w:tcPr>
            <w:tcW w:w="3686" w:type="dxa"/>
            <w:hideMark/>
          </w:tcPr>
          <w:p w:rsidR="00416C71" w:rsidRPr="00765361" w:rsidRDefault="00416C71" w:rsidP="00491A88">
            <w:pPr>
              <w:rPr>
                <w:sz w:val="24"/>
                <w:szCs w:val="24"/>
              </w:rPr>
            </w:pPr>
            <w:r w:rsidRPr="00765361">
              <w:rPr>
                <w:sz w:val="24"/>
                <w:szCs w:val="24"/>
              </w:rPr>
              <w:t>R</w:t>
            </w:r>
            <w:r w:rsidRPr="00765361">
              <w:rPr>
                <w:sz w:val="24"/>
                <w:szCs w:val="24"/>
                <w:vertAlign w:val="subscript"/>
              </w:rPr>
              <w:t>1</w:t>
            </w:r>
            <w:r w:rsidRPr="00765361">
              <w:rPr>
                <w:sz w:val="24"/>
                <w:szCs w:val="24"/>
              </w:rPr>
              <w:t xml:space="preserve"> = 0.1698, wR</w:t>
            </w:r>
            <w:r w:rsidRPr="00765361">
              <w:rPr>
                <w:sz w:val="24"/>
                <w:szCs w:val="24"/>
                <w:vertAlign w:val="subscript"/>
              </w:rPr>
              <w:t>2</w:t>
            </w:r>
            <w:r w:rsidRPr="00765361">
              <w:rPr>
                <w:sz w:val="24"/>
                <w:szCs w:val="24"/>
              </w:rPr>
              <w:t xml:space="preserve"> = 0.3407</w:t>
            </w:r>
          </w:p>
        </w:tc>
      </w:tr>
      <w:tr w:rsidR="00416C71" w:rsidRPr="00765361" w:rsidTr="008177C9">
        <w:trPr>
          <w:gridAfter w:val="1"/>
          <w:wAfter w:w="425" w:type="dxa"/>
          <w:jc w:val="center"/>
        </w:trPr>
        <w:tc>
          <w:tcPr>
            <w:tcW w:w="3969" w:type="dxa"/>
            <w:tcBorders>
              <w:top w:val="nil"/>
              <w:left w:val="nil"/>
              <w:bottom w:val="nil"/>
              <w:right w:val="nil"/>
            </w:tcBorders>
            <w:hideMark/>
          </w:tcPr>
          <w:p w:rsidR="00416C71" w:rsidRPr="00765361" w:rsidRDefault="00416C71" w:rsidP="00491A88">
            <w:pPr>
              <w:rPr>
                <w:sz w:val="24"/>
                <w:szCs w:val="24"/>
              </w:rPr>
            </w:pPr>
            <w:r w:rsidRPr="00765361">
              <w:rPr>
                <w:sz w:val="24"/>
                <w:szCs w:val="24"/>
              </w:rPr>
              <w:t>Largest diff. peak and hole / e.Å</w:t>
            </w:r>
            <w:r w:rsidRPr="00765361">
              <w:rPr>
                <w:sz w:val="24"/>
                <w:szCs w:val="24"/>
                <w:vertAlign w:val="superscript"/>
              </w:rPr>
              <w:t>-3</w:t>
            </w:r>
          </w:p>
        </w:tc>
        <w:tc>
          <w:tcPr>
            <w:tcW w:w="3686" w:type="dxa"/>
            <w:tcBorders>
              <w:top w:val="nil"/>
              <w:left w:val="nil"/>
              <w:bottom w:val="nil"/>
              <w:right w:val="nil"/>
            </w:tcBorders>
            <w:hideMark/>
          </w:tcPr>
          <w:p w:rsidR="00416C71" w:rsidRPr="00765361" w:rsidRDefault="00416C71" w:rsidP="00491A88">
            <w:pPr>
              <w:rPr>
                <w:sz w:val="24"/>
                <w:szCs w:val="24"/>
              </w:rPr>
            </w:pPr>
            <w:r w:rsidRPr="00765361">
              <w:rPr>
                <w:sz w:val="24"/>
                <w:szCs w:val="24"/>
              </w:rPr>
              <w:t xml:space="preserve">0.54 and -0.552 </w:t>
            </w:r>
          </w:p>
        </w:tc>
      </w:tr>
      <w:tr w:rsidR="00416C71" w:rsidRPr="00765361" w:rsidTr="00491A88">
        <w:trPr>
          <w:gridAfter w:val="1"/>
          <w:wAfter w:w="425" w:type="dxa"/>
          <w:jc w:val="center"/>
        </w:trPr>
        <w:tc>
          <w:tcPr>
            <w:tcW w:w="3969" w:type="dxa"/>
            <w:tcBorders>
              <w:top w:val="nil"/>
              <w:left w:val="nil"/>
              <w:bottom w:val="single" w:sz="12" w:space="0" w:color="auto"/>
              <w:right w:val="nil"/>
            </w:tcBorders>
          </w:tcPr>
          <w:p w:rsidR="00416C71" w:rsidRPr="00765361" w:rsidRDefault="00416C71" w:rsidP="00F66BC4">
            <w:pPr>
              <w:rPr>
                <w:sz w:val="24"/>
                <w:szCs w:val="24"/>
              </w:rPr>
            </w:pPr>
            <w:r w:rsidRPr="00765361">
              <w:rPr>
                <w:sz w:val="24"/>
                <w:szCs w:val="24"/>
              </w:rPr>
              <w:t>CCDC number</w:t>
            </w:r>
          </w:p>
        </w:tc>
        <w:tc>
          <w:tcPr>
            <w:tcW w:w="3686" w:type="dxa"/>
            <w:tcBorders>
              <w:top w:val="nil"/>
              <w:left w:val="nil"/>
              <w:bottom w:val="single" w:sz="12" w:space="0" w:color="auto"/>
              <w:right w:val="nil"/>
            </w:tcBorders>
          </w:tcPr>
          <w:p w:rsidR="00416C71" w:rsidRPr="00765361" w:rsidRDefault="00416C71" w:rsidP="00F66BC4">
            <w:pPr>
              <w:rPr>
                <w:sz w:val="24"/>
                <w:szCs w:val="24"/>
              </w:rPr>
            </w:pPr>
            <w:r w:rsidRPr="00765361">
              <w:rPr>
                <w:b/>
                <w:bCs/>
                <w:sz w:val="24"/>
                <w:szCs w:val="24"/>
              </w:rPr>
              <w:t>2266019</w:t>
            </w:r>
          </w:p>
        </w:tc>
      </w:tr>
    </w:tbl>
    <w:p w:rsidR="00416C71" w:rsidRPr="00765361" w:rsidRDefault="00416C71" w:rsidP="00384D51">
      <w:pPr>
        <w:pStyle w:val="Maintext"/>
        <w:spacing w:line="360" w:lineRule="auto"/>
        <w:rPr>
          <w:rFonts w:eastAsiaTheme="minorEastAsia"/>
          <w:b/>
        </w:rPr>
      </w:pPr>
    </w:p>
    <w:p w:rsidR="00416C71" w:rsidRPr="00765361" w:rsidRDefault="00416C71" w:rsidP="00213AEF">
      <w:pPr>
        <w:pStyle w:val="Maintext"/>
        <w:spacing w:line="360" w:lineRule="auto"/>
        <w:jc w:val="center"/>
        <w:rPr>
          <w:rFonts w:eastAsiaTheme="minorEastAsia"/>
          <w:color w:val="C00000"/>
          <w:lang w:bidi="en-US"/>
        </w:rPr>
      </w:pPr>
      <w:r w:rsidRPr="00765361">
        <w:rPr>
          <w:rFonts w:eastAsiaTheme="minorEastAsia"/>
          <w:noProof/>
          <w:color w:val="C00000"/>
        </w:rPr>
        <w:drawing>
          <wp:inline distT="0" distB="0" distL="0" distR="0" wp14:anchorId="3EDFEC40" wp14:editId="7CC1D858">
            <wp:extent cx="4474837" cy="3370943"/>
            <wp:effectExtent l="0" t="0" r="2540" b="1270"/>
            <wp:docPr id="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rotWithShape="1">
                    <a:blip r:embed="rId130"/>
                    <a:srcRect l="711" t="1530" r="1277" b="906"/>
                    <a:stretch/>
                  </pic:blipFill>
                  <pic:spPr>
                    <a:xfrm>
                      <a:off x="0" y="0"/>
                      <a:ext cx="4478318" cy="3373566"/>
                    </a:xfrm>
                    <a:prstGeom prst="rect">
                      <a:avLst/>
                    </a:prstGeom>
                  </pic:spPr>
                </pic:pic>
              </a:graphicData>
            </a:graphic>
          </wp:inline>
        </w:drawing>
      </w:r>
    </w:p>
    <w:p w:rsidR="00416C71" w:rsidRPr="00765361" w:rsidRDefault="00416C71" w:rsidP="00BA77E4">
      <w:pPr>
        <w:spacing w:line="480" w:lineRule="auto"/>
        <w:rPr>
          <w:rFonts w:ascii="Times New Roman" w:hAnsi="Times New Roman" w:cs="Times New Roman"/>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S88.</w:t>
      </w:r>
      <w:r w:rsidRPr="00765361">
        <w:rPr>
          <w:rFonts w:ascii="Times New Roman" w:hAnsi="Times New Roman" w:cs="Times New Roman"/>
          <w:sz w:val="24"/>
          <w:szCs w:val="24"/>
        </w:rPr>
        <w:t xml:space="preserve"> </w:t>
      </w:r>
      <w:bookmarkStart w:id="32" w:name="_Hlk95745833"/>
      <w:r w:rsidRPr="00765361">
        <w:rPr>
          <w:rFonts w:ascii="Times New Roman" w:hAnsi="Times New Roman" w:cs="Times New Roman"/>
          <w:sz w:val="24"/>
          <w:szCs w:val="24"/>
        </w:rPr>
        <w:t xml:space="preserve">(a) Photoluminescence spectra of </w:t>
      </w:r>
      <w:r w:rsidRPr="00765361">
        <w:rPr>
          <w:rFonts w:ascii="Times New Roman" w:hAnsi="Times New Roman" w:cs="Times New Roman"/>
          <w:b/>
          <w:sz w:val="24"/>
          <w:szCs w:val="24"/>
        </w:rPr>
        <w:t>M1</w:t>
      </w:r>
      <w:r w:rsidRPr="00765361">
        <w:rPr>
          <w:rFonts w:ascii="Times New Roman" w:hAnsi="Times New Roman" w:cs="Times New Roman"/>
          <w:sz w:val="24"/>
          <w:szCs w:val="24"/>
        </w:rPr>
        <w:t xml:space="preserve"> and </w:t>
      </w:r>
      <w:r w:rsidRPr="00765361">
        <w:rPr>
          <w:rFonts w:ascii="Times New Roman" w:hAnsi="Times New Roman" w:cs="Times New Roman"/>
          <w:b/>
          <w:sz w:val="24"/>
          <w:szCs w:val="24"/>
        </w:rPr>
        <w:t>QP[3]</w:t>
      </w:r>
      <w:r w:rsidRPr="00765361">
        <w:rPr>
          <w:rFonts w:ascii="Times New Roman" w:hAnsi="Times New Roman" w:cs="Times New Roman"/>
          <w:sz w:val="24"/>
          <w:szCs w:val="24"/>
        </w:rPr>
        <w:t xml:space="preserve"> in DCM solution (1</w:t>
      </w:r>
      <w:r w:rsidRPr="00765361">
        <w:rPr>
          <w:rFonts w:ascii="Times New Roman" w:hAnsi="Times New Roman" w:cs="Times New Roman" w:hint="eastAsia"/>
          <w:sz w:val="24"/>
          <w:szCs w:val="24"/>
        </w:rPr>
        <w:t>×</w:t>
      </w:r>
      <w:r w:rsidRPr="00765361">
        <w:rPr>
          <w:rFonts w:ascii="Times New Roman" w:hAnsi="Times New Roman" w:cs="Times New Roman" w:hint="eastAsia"/>
          <w:sz w:val="24"/>
          <w:szCs w:val="24"/>
        </w:rPr>
        <w:t>1</w:t>
      </w:r>
      <w:r w:rsidRPr="00765361">
        <w:rPr>
          <w:rFonts w:ascii="Times New Roman" w:hAnsi="Times New Roman" w:cs="Times New Roman"/>
          <w:sz w:val="24"/>
          <w:szCs w:val="24"/>
        </w:rPr>
        <w:t>0</w:t>
      </w:r>
      <w:r w:rsidRPr="00765361">
        <w:rPr>
          <w:rFonts w:ascii="Times New Roman" w:hAnsi="Times New Roman" w:cs="Times New Roman" w:hint="eastAsia"/>
          <w:sz w:val="24"/>
          <w:szCs w:val="24"/>
          <w:vertAlign w:val="superscript"/>
        </w:rPr>
        <w:t>-</w:t>
      </w:r>
      <w:r w:rsidRPr="00765361">
        <w:rPr>
          <w:rFonts w:ascii="Times New Roman" w:hAnsi="Times New Roman" w:cs="Times New Roman"/>
          <w:sz w:val="24"/>
          <w:szCs w:val="24"/>
          <w:vertAlign w:val="superscript"/>
        </w:rPr>
        <w:t>6</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mol</w:t>
      </w:r>
      <w:r w:rsidRPr="00765361">
        <w:rPr>
          <w:rFonts w:ascii="Times New Roman" w:hAnsi="Times New Roman" w:cs="Times New Roman"/>
          <w:sz w:val="24"/>
          <w:szCs w:val="24"/>
        </w:rPr>
        <w:t>/L). (b) UV-V</w:t>
      </w:r>
      <w:r w:rsidRPr="00765361">
        <w:rPr>
          <w:rFonts w:ascii="Times New Roman" w:hAnsi="Times New Roman" w:cs="Times New Roman" w:hint="eastAsia"/>
          <w:sz w:val="24"/>
          <w:szCs w:val="24"/>
        </w:rPr>
        <w:t>is</w:t>
      </w:r>
      <w:r w:rsidRPr="00765361">
        <w:rPr>
          <w:rFonts w:ascii="Times New Roman" w:hAnsi="Times New Roman" w:cs="Times New Roman"/>
          <w:sz w:val="24"/>
          <w:szCs w:val="24"/>
        </w:rPr>
        <w:t xml:space="preserve"> spectra of </w:t>
      </w:r>
      <w:r w:rsidRPr="00765361">
        <w:rPr>
          <w:rFonts w:ascii="Times New Roman" w:hAnsi="Times New Roman" w:cs="Times New Roman"/>
          <w:b/>
          <w:sz w:val="24"/>
          <w:szCs w:val="24"/>
        </w:rPr>
        <w:t>M1</w:t>
      </w:r>
      <w:r w:rsidRPr="00765361">
        <w:rPr>
          <w:rFonts w:ascii="Times New Roman" w:hAnsi="Times New Roman" w:cs="Times New Roman"/>
          <w:sz w:val="24"/>
          <w:szCs w:val="24"/>
        </w:rPr>
        <w:t xml:space="preserve"> and </w:t>
      </w:r>
      <w:r w:rsidRPr="00765361">
        <w:rPr>
          <w:rFonts w:ascii="Times New Roman" w:hAnsi="Times New Roman" w:cs="Times New Roman"/>
          <w:b/>
          <w:sz w:val="24"/>
          <w:szCs w:val="24"/>
        </w:rPr>
        <w:t>QP[3]</w:t>
      </w:r>
      <w:r w:rsidRPr="00765361">
        <w:rPr>
          <w:rFonts w:ascii="Times New Roman" w:hAnsi="Times New Roman" w:cs="Times New Roman"/>
          <w:sz w:val="24"/>
          <w:szCs w:val="24"/>
        </w:rPr>
        <w:t xml:space="preserve"> in DCM solution (1</w:t>
      </w:r>
      <w:r w:rsidRPr="00765361">
        <w:rPr>
          <w:rFonts w:ascii="Times New Roman" w:hAnsi="Times New Roman" w:cs="Times New Roman" w:hint="eastAsia"/>
          <w:sz w:val="24"/>
          <w:szCs w:val="24"/>
        </w:rPr>
        <w:t>×</w:t>
      </w:r>
      <w:r w:rsidRPr="00765361">
        <w:rPr>
          <w:rFonts w:ascii="Times New Roman" w:hAnsi="Times New Roman" w:cs="Times New Roman" w:hint="eastAsia"/>
          <w:sz w:val="24"/>
          <w:szCs w:val="24"/>
        </w:rPr>
        <w:t>1</w:t>
      </w:r>
      <w:r w:rsidRPr="00765361">
        <w:rPr>
          <w:rFonts w:ascii="Times New Roman" w:hAnsi="Times New Roman" w:cs="Times New Roman"/>
          <w:sz w:val="24"/>
          <w:szCs w:val="24"/>
        </w:rPr>
        <w:t>0</w:t>
      </w:r>
      <w:r w:rsidRPr="00765361">
        <w:rPr>
          <w:rFonts w:ascii="Times New Roman" w:hAnsi="Times New Roman" w:cs="Times New Roman" w:hint="eastAsia"/>
          <w:sz w:val="24"/>
          <w:szCs w:val="24"/>
          <w:vertAlign w:val="superscript"/>
        </w:rPr>
        <w:t>-</w:t>
      </w:r>
      <w:r w:rsidRPr="00765361">
        <w:rPr>
          <w:rFonts w:ascii="Times New Roman" w:hAnsi="Times New Roman" w:cs="Times New Roman"/>
          <w:sz w:val="24"/>
          <w:szCs w:val="24"/>
          <w:vertAlign w:val="superscript"/>
        </w:rPr>
        <w:t>5</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mol</w:t>
      </w:r>
      <w:r w:rsidRPr="00765361">
        <w:rPr>
          <w:rFonts w:ascii="Times New Roman" w:hAnsi="Times New Roman" w:cs="Times New Roman"/>
          <w:sz w:val="24"/>
          <w:szCs w:val="24"/>
        </w:rPr>
        <w:t xml:space="preserve">/L). (c) Photoluminescence spectra of </w:t>
      </w:r>
      <w:r w:rsidRPr="00765361">
        <w:rPr>
          <w:rFonts w:ascii="Times New Roman" w:hAnsi="Times New Roman" w:cs="Times New Roman"/>
          <w:b/>
          <w:sz w:val="24"/>
          <w:szCs w:val="24"/>
        </w:rPr>
        <w:t>M1</w:t>
      </w:r>
      <w:r w:rsidRPr="00765361">
        <w:rPr>
          <w:rFonts w:ascii="Times New Roman" w:hAnsi="Times New Roman" w:cs="Times New Roman"/>
          <w:sz w:val="24"/>
          <w:szCs w:val="24"/>
        </w:rPr>
        <w:t xml:space="preserve"> in DCM solution (black)</w:t>
      </w:r>
      <w:bookmarkEnd w:id="32"/>
      <w:r w:rsidRPr="00765361">
        <w:rPr>
          <w:rFonts w:ascii="Times New Roman" w:hAnsi="Times New Roman" w:cs="Times New Roman"/>
          <w:sz w:val="24"/>
          <w:szCs w:val="24"/>
        </w:rPr>
        <w:t xml:space="preserve"> and powder (red) and delay-time photoluminescence spectra (cyan) o</w:t>
      </w:r>
      <w:bookmarkStart w:id="33" w:name="_Hlk95745882"/>
      <w:r w:rsidRPr="00765361">
        <w:rPr>
          <w:rFonts w:ascii="Times New Roman" w:hAnsi="Times New Roman" w:cs="Times New Roman"/>
          <w:sz w:val="24"/>
          <w:szCs w:val="24"/>
        </w:rPr>
        <w:t xml:space="preserve">f </w:t>
      </w:r>
      <w:bookmarkEnd w:id="33"/>
      <w:r w:rsidRPr="00765361">
        <w:rPr>
          <w:rFonts w:ascii="Times New Roman" w:hAnsi="Times New Roman" w:cs="Times New Roman"/>
          <w:b/>
          <w:sz w:val="24"/>
          <w:szCs w:val="24"/>
        </w:rPr>
        <w:t>M1</w:t>
      </w:r>
      <w:r w:rsidRPr="00765361">
        <w:rPr>
          <w:rFonts w:ascii="Times New Roman" w:hAnsi="Times New Roman" w:cs="Times New Roman"/>
          <w:sz w:val="24"/>
          <w:szCs w:val="24"/>
        </w:rPr>
        <w:t xml:space="preserve"> in powder (excitation wavelength: 330 nm, delay time: 5 ms). (d) Delay-time photoluminescence spectra of </w:t>
      </w:r>
      <w:r w:rsidRPr="00765361">
        <w:rPr>
          <w:rFonts w:ascii="Times New Roman" w:hAnsi="Times New Roman" w:cs="Times New Roman"/>
          <w:b/>
          <w:sz w:val="24"/>
          <w:szCs w:val="24"/>
        </w:rPr>
        <w:t>QP[3]</w:t>
      </w:r>
      <w:r w:rsidRPr="00765361">
        <w:rPr>
          <w:rFonts w:ascii="Times New Roman" w:hAnsi="Times New Roman" w:cs="Times New Roman"/>
          <w:sz w:val="24"/>
          <w:szCs w:val="24"/>
        </w:rPr>
        <w:t xml:space="preserve"> in xerogel.</w:t>
      </w:r>
    </w:p>
    <w:p w:rsidR="00416C71" w:rsidRPr="00765361" w:rsidRDefault="00416C71" w:rsidP="00BA77E4">
      <w:pPr>
        <w:spacing w:line="480" w:lineRule="auto"/>
        <w:rPr>
          <w:rFonts w:ascii="Times New Roman" w:hAnsi="Times New Roman" w:cs="Times New Roman"/>
          <w:sz w:val="24"/>
          <w:szCs w:val="24"/>
        </w:rPr>
      </w:pPr>
    </w:p>
    <w:p w:rsidR="00416C71" w:rsidRPr="00765361" w:rsidRDefault="00416C71" w:rsidP="00582035">
      <w:pPr>
        <w:pStyle w:val="Maintext"/>
        <w:spacing w:line="360" w:lineRule="auto"/>
        <w:jc w:val="center"/>
        <w:rPr>
          <w:rFonts w:eastAsiaTheme="minorEastAsia"/>
          <w:color w:val="C00000"/>
          <w:lang w:bidi="en-US"/>
        </w:rPr>
      </w:pPr>
      <w:r w:rsidRPr="00765361">
        <w:rPr>
          <w:rFonts w:eastAsiaTheme="minorEastAsia"/>
          <w:noProof/>
          <w:color w:val="C00000"/>
        </w:rPr>
        <w:drawing>
          <wp:inline distT="0" distB="0" distL="0" distR="0" wp14:anchorId="07D643E2" wp14:editId="6B9C8F62">
            <wp:extent cx="4657344" cy="3674400"/>
            <wp:effectExtent l="0" t="0" r="0" b="2540"/>
            <wp:docPr id="2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pic:cNvPicPr>
                      <a:picLocks noChangeAspect="1"/>
                    </pic:cNvPicPr>
                  </pic:nvPicPr>
                  <pic:blipFill rotWithShape="1">
                    <a:blip r:embed="rId131"/>
                    <a:srcRect l="1082" t="1017" r="1820" b="1370"/>
                    <a:stretch/>
                  </pic:blipFill>
                  <pic:spPr>
                    <a:xfrm>
                      <a:off x="0" y="0"/>
                      <a:ext cx="4665478" cy="3680818"/>
                    </a:xfrm>
                    <a:prstGeom prst="rect">
                      <a:avLst/>
                    </a:prstGeom>
                  </pic:spPr>
                </pic:pic>
              </a:graphicData>
            </a:graphic>
          </wp:inline>
        </w:drawing>
      </w:r>
    </w:p>
    <w:p w:rsidR="00416C71" w:rsidRPr="00765361" w:rsidRDefault="00416C71" w:rsidP="00224C89">
      <w:pPr>
        <w:spacing w:line="480" w:lineRule="auto"/>
        <w:rPr>
          <w:rFonts w:ascii="Times New Roman" w:hAnsi="Times New Roman" w:cs="Times New Roman"/>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S89.</w:t>
      </w:r>
      <w:r w:rsidRPr="00765361">
        <w:rPr>
          <w:rFonts w:ascii="Times New Roman" w:hAnsi="Times New Roman" w:cs="Times New Roman"/>
          <w:sz w:val="24"/>
          <w:szCs w:val="24"/>
        </w:rPr>
        <w:t xml:space="preserve"> Time-resolved PL decay of (a) </w:t>
      </w:r>
      <w:r w:rsidRPr="00765361">
        <w:rPr>
          <w:rFonts w:ascii="Times New Roman" w:hAnsi="Times New Roman" w:cs="Times New Roman"/>
          <w:b/>
          <w:sz w:val="24"/>
          <w:szCs w:val="24"/>
        </w:rPr>
        <w:t>M1</w:t>
      </w:r>
      <w:r w:rsidRPr="00765361">
        <w:rPr>
          <w:rFonts w:ascii="Times New Roman" w:hAnsi="Times New Roman" w:cs="Times New Roman"/>
          <w:sz w:val="24"/>
          <w:szCs w:val="24"/>
        </w:rPr>
        <w:t xml:space="preserve"> in powder @400 nm, (b) </w:t>
      </w:r>
      <w:r w:rsidRPr="00765361">
        <w:rPr>
          <w:rFonts w:ascii="Times New Roman" w:hAnsi="Times New Roman" w:cs="Times New Roman"/>
          <w:b/>
          <w:sz w:val="24"/>
          <w:szCs w:val="24"/>
        </w:rPr>
        <w:t>QP[3]</w:t>
      </w:r>
      <w:r w:rsidRPr="00765361">
        <w:rPr>
          <w:rFonts w:ascii="Times New Roman" w:hAnsi="Times New Roman" w:cs="Times New Roman"/>
          <w:sz w:val="24"/>
          <w:szCs w:val="24"/>
        </w:rPr>
        <w:t xml:space="preserve"> in xerogel @414 nm, (c) </w:t>
      </w:r>
      <w:r w:rsidRPr="00765361">
        <w:rPr>
          <w:rFonts w:ascii="Times New Roman" w:hAnsi="Times New Roman" w:cs="Times New Roman"/>
          <w:b/>
          <w:sz w:val="24"/>
          <w:szCs w:val="24"/>
        </w:rPr>
        <w:t>M2</w:t>
      </w:r>
      <w:r w:rsidRPr="00765361">
        <w:rPr>
          <w:rFonts w:ascii="Times New Roman" w:hAnsi="Times New Roman" w:cs="Times New Roman"/>
          <w:sz w:val="24"/>
          <w:szCs w:val="24"/>
        </w:rPr>
        <w:t xml:space="preserve"> in powder @402 nm, and (d) </w:t>
      </w:r>
      <w:r w:rsidRPr="00765361">
        <w:rPr>
          <w:rFonts w:ascii="Times New Roman" w:hAnsi="Times New Roman" w:cs="Times New Roman"/>
          <w:b/>
          <w:sz w:val="24"/>
          <w:szCs w:val="24"/>
        </w:rPr>
        <w:t>HP[3]</w:t>
      </w:r>
      <w:r w:rsidRPr="00765361">
        <w:rPr>
          <w:rFonts w:ascii="Times New Roman" w:hAnsi="Times New Roman" w:cs="Times New Roman"/>
          <w:sz w:val="24"/>
          <w:szCs w:val="24"/>
        </w:rPr>
        <w:t xml:space="preserve"> in xerogel @388 nm.</w:t>
      </w:r>
    </w:p>
    <w:p w:rsidR="00416C71" w:rsidRPr="00765361" w:rsidRDefault="00416C71" w:rsidP="00403A48">
      <w:pPr>
        <w:pStyle w:val="Maintext"/>
        <w:spacing w:line="360" w:lineRule="auto"/>
        <w:jc w:val="center"/>
        <w:rPr>
          <w:rFonts w:eastAsiaTheme="minorEastAsia"/>
          <w:color w:val="C00000"/>
          <w:lang w:bidi="en-US"/>
        </w:rPr>
      </w:pPr>
      <w:r w:rsidRPr="00765361">
        <w:rPr>
          <w:rFonts w:eastAsiaTheme="minorEastAsia"/>
          <w:noProof/>
          <w:color w:val="C00000"/>
        </w:rPr>
        <w:drawing>
          <wp:inline distT="0" distB="0" distL="0" distR="0" wp14:anchorId="3240635A" wp14:editId="6C417470">
            <wp:extent cx="4468368" cy="3336482"/>
            <wp:effectExtent l="0" t="0" r="8890" b="0"/>
            <wp:docPr id="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rotWithShape="1">
                    <a:blip r:embed="rId132"/>
                    <a:srcRect l="1561" t="1704" b="1828"/>
                    <a:stretch/>
                  </pic:blipFill>
                  <pic:spPr>
                    <a:xfrm>
                      <a:off x="0" y="0"/>
                      <a:ext cx="4477921" cy="3343615"/>
                    </a:xfrm>
                    <a:prstGeom prst="rect">
                      <a:avLst/>
                    </a:prstGeom>
                  </pic:spPr>
                </pic:pic>
              </a:graphicData>
            </a:graphic>
          </wp:inline>
        </w:drawing>
      </w:r>
    </w:p>
    <w:p w:rsidR="00416C71" w:rsidRPr="00765361" w:rsidRDefault="00416C71" w:rsidP="00D623A8">
      <w:pPr>
        <w:spacing w:line="480" w:lineRule="auto"/>
        <w:rPr>
          <w:rFonts w:ascii="Times New Roman" w:hAnsi="Times New Roman" w:cs="Times New Roman"/>
          <w:sz w:val="24"/>
          <w:szCs w:val="24"/>
        </w:rPr>
      </w:pPr>
      <w:r w:rsidRPr="00765361">
        <w:rPr>
          <w:rFonts w:ascii="Times New Roman" w:hAnsi="Times New Roman" w:cs="Times New Roman" w:hint="eastAsia"/>
          <w:b/>
          <w:sz w:val="24"/>
          <w:szCs w:val="24"/>
        </w:rPr>
        <w:t>F</w:t>
      </w:r>
      <w:r w:rsidRPr="00765361">
        <w:rPr>
          <w:rFonts w:ascii="Times New Roman" w:hAnsi="Times New Roman" w:cs="Times New Roman"/>
          <w:b/>
          <w:sz w:val="24"/>
          <w:szCs w:val="24"/>
        </w:rPr>
        <w:t>igure S90.</w:t>
      </w:r>
      <w:r w:rsidRPr="00765361">
        <w:rPr>
          <w:rFonts w:ascii="Times New Roman" w:hAnsi="Times New Roman" w:cs="Times New Roman"/>
          <w:sz w:val="24"/>
          <w:szCs w:val="24"/>
        </w:rPr>
        <w:t xml:space="preserve"> (a) Delay-time photoluminescence spectra of </w:t>
      </w:r>
      <w:r w:rsidRPr="00765361">
        <w:rPr>
          <w:rFonts w:ascii="Times New Roman" w:hAnsi="Times New Roman" w:cs="Times New Roman"/>
          <w:b/>
          <w:sz w:val="24"/>
          <w:szCs w:val="24"/>
        </w:rPr>
        <w:t>HP[3]</w:t>
      </w:r>
      <w:r w:rsidRPr="00765361">
        <w:rPr>
          <w:rFonts w:ascii="Times New Roman" w:hAnsi="Times New Roman" w:cs="Times New Roman"/>
          <w:sz w:val="24"/>
          <w:szCs w:val="24"/>
        </w:rPr>
        <w:t xml:space="preserve"> xerogel. (b) UV-V</w:t>
      </w:r>
      <w:r w:rsidRPr="00765361">
        <w:rPr>
          <w:rFonts w:ascii="Times New Roman" w:hAnsi="Times New Roman" w:cs="Times New Roman" w:hint="eastAsia"/>
          <w:sz w:val="24"/>
          <w:szCs w:val="24"/>
        </w:rPr>
        <w:t>is</w:t>
      </w:r>
      <w:r w:rsidRPr="00765361">
        <w:rPr>
          <w:rFonts w:ascii="Times New Roman" w:hAnsi="Times New Roman" w:cs="Times New Roman"/>
          <w:sz w:val="24"/>
          <w:szCs w:val="24"/>
        </w:rPr>
        <w:t xml:space="preserve"> spectra of </w:t>
      </w:r>
      <w:r w:rsidRPr="00765361">
        <w:rPr>
          <w:rFonts w:ascii="Times New Roman" w:hAnsi="Times New Roman" w:cs="Times New Roman"/>
          <w:b/>
          <w:sz w:val="24"/>
          <w:szCs w:val="24"/>
        </w:rPr>
        <w:t>M2</w:t>
      </w:r>
      <w:r w:rsidRPr="00765361">
        <w:rPr>
          <w:rFonts w:ascii="Times New Roman" w:hAnsi="Times New Roman" w:cs="Times New Roman"/>
          <w:sz w:val="24"/>
          <w:szCs w:val="24"/>
        </w:rPr>
        <w:t xml:space="preserve"> and </w:t>
      </w:r>
      <w:r w:rsidRPr="00765361">
        <w:rPr>
          <w:rFonts w:ascii="Times New Roman" w:hAnsi="Times New Roman" w:cs="Times New Roman"/>
          <w:b/>
          <w:sz w:val="24"/>
          <w:szCs w:val="24"/>
        </w:rPr>
        <w:t>HP[3]</w:t>
      </w:r>
      <w:r w:rsidRPr="00765361">
        <w:rPr>
          <w:rFonts w:ascii="Times New Roman" w:hAnsi="Times New Roman" w:cs="Times New Roman"/>
          <w:sz w:val="24"/>
          <w:szCs w:val="24"/>
        </w:rPr>
        <w:t xml:space="preserve"> in DCM solution (1</w:t>
      </w:r>
      <w:r w:rsidRPr="00765361">
        <w:rPr>
          <w:rFonts w:ascii="Times New Roman" w:hAnsi="Times New Roman" w:cs="Times New Roman" w:hint="eastAsia"/>
          <w:sz w:val="24"/>
          <w:szCs w:val="24"/>
        </w:rPr>
        <w:t>×</w:t>
      </w:r>
      <w:r w:rsidRPr="00765361">
        <w:rPr>
          <w:rFonts w:ascii="Times New Roman" w:hAnsi="Times New Roman" w:cs="Times New Roman" w:hint="eastAsia"/>
          <w:sz w:val="24"/>
          <w:szCs w:val="24"/>
        </w:rPr>
        <w:t>1</w:t>
      </w:r>
      <w:r w:rsidRPr="00765361">
        <w:rPr>
          <w:rFonts w:ascii="Times New Roman" w:hAnsi="Times New Roman" w:cs="Times New Roman"/>
          <w:sz w:val="24"/>
          <w:szCs w:val="24"/>
        </w:rPr>
        <w:t>0</w:t>
      </w:r>
      <w:r w:rsidRPr="00765361">
        <w:rPr>
          <w:rFonts w:ascii="Times New Roman" w:hAnsi="Times New Roman" w:cs="Times New Roman" w:hint="eastAsia"/>
          <w:sz w:val="24"/>
          <w:szCs w:val="24"/>
          <w:vertAlign w:val="superscript"/>
        </w:rPr>
        <w:t>-</w:t>
      </w:r>
      <w:r w:rsidRPr="00765361">
        <w:rPr>
          <w:rFonts w:ascii="Times New Roman" w:hAnsi="Times New Roman" w:cs="Times New Roman"/>
          <w:sz w:val="24"/>
          <w:szCs w:val="24"/>
          <w:vertAlign w:val="superscript"/>
        </w:rPr>
        <w:t>5</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mol</w:t>
      </w:r>
      <w:r w:rsidRPr="00765361">
        <w:rPr>
          <w:rFonts w:ascii="Times New Roman" w:hAnsi="Times New Roman" w:cs="Times New Roman"/>
          <w:sz w:val="24"/>
          <w:szCs w:val="24"/>
        </w:rPr>
        <w:t xml:space="preserve">/L). (c) Photoluminescence spectra of </w:t>
      </w:r>
      <w:r w:rsidRPr="00765361">
        <w:rPr>
          <w:rFonts w:ascii="Times New Roman" w:hAnsi="Times New Roman" w:cs="Times New Roman"/>
          <w:b/>
          <w:sz w:val="24"/>
          <w:szCs w:val="24"/>
        </w:rPr>
        <w:t>M2</w:t>
      </w:r>
      <w:r w:rsidRPr="00765361">
        <w:rPr>
          <w:rFonts w:ascii="Times New Roman" w:hAnsi="Times New Roman" w:cs="Times New Roman"/>
          <w:sz w:val="24"/>
          <w:szCs w:val="24"/>
        </w:rPr>
        <w:t xml:space="preserve"> and </w:t>
      </w:r>
      <w:r w:rsidRPr="00765361">
        <w:rPr>
          <w:rFonts w:ascii="Times New Roman" w:hAnsi="Times New Roman" w:cs="Times New Roman"/>
          <w:b/>
          <w:sz w:val="24"/>
          <w:szCs w:val="24"/>
        </w:rPr>
        <w:t>HP[3]</w:t>
      </w:r>
      <w:r w:rsidRPr="00765361">
        <w:rPr>
          <w:rFonts w:ascii="Times New Roman" w:hAnsi="Times New Roman" w:cs="Times New Roman"/>
          <w:sz w:val="24"/>
          <w:szCs w:val="24"/>
        </w:rPr>
        <w:t xml:space="preserve"> in DCM solution (1</w:t>
      </w:r>
      <w:r w:rsidRPr="00765361">
        <w:rPr>
          <w:rFonts w:ascii="Times New Roman" w:hAnsi="Times New Roman" w:cs="Times New Roman" w:hint="eastAsia"/>
          <w:sz w:val="24"/>
          <w:szCs w:val="24"/>
        </w:rPr>
        <w:t>×</w:t>
      </w:r>
      <w:r w:rsidRPr="00765361">
        <w:rPr>
          <w:rFonts w:ascii="Times New Roman" w:hAnsi="Times New Roman" w:cs="Times New Roman" w:hint="eastAsia"/>
          <w:sz w:val="24"/>
          <w:szCs w:val="24"/>
        </w:rPr>
        <w:t>1</w:t>
      </w:r>
      <w:r w:rsidRPr="00765361">
        <w:rPr>
          <w:rFonts w:ascii="Times New Roman" w:hAnsi="Times New Roman" w:cs="Times New Roman"/>
          <w:sz w:val="24"/>
          <w:szCs w:val="24"/>
        </w:rPr>
        <w:t>0</w:t>
      </w:r>
      <w:r w:rsidRPr="00765361">
        <w:rPr>
          <w:rFonts w:ascii="Times New Roman" w:hAnsi="Times New Roman" w:cs="Times New Roman" w:hint="eastAsia"/>
          <w:sz w:val="24"/>
          <w:szCs w:val="24"/>
          <w:vertAlign w:val="superscript"/>
        </w:rPr>
        <w:t>-</w:t>
      </w:r>
      <w:r w:rsidRPr="00765361">
        <w:rPr>
          <w:rFonts w:ascii="Times New Roman" w:hAnsi="Times New Roman" w:cs="Times New Roman"/>
          <w:sz w:val="24"/>
          <w:szCs w:val="24"/>
          <w:vertAlign w:val="superscript"/>
        </w:rPr>
        <w:t>6</w:t>
      </w:r>
      <w:r w:rsidRPr="00765361">
        <w:rPr>
          <w:rFonts w:ascii="Times New Roman" w:hAnsi="Times New Roman" w:cs="Times New Roman"/>
          <w:sz w:val="24"/>
          <w:szCs w:val="24"/>
        </w:rPr>
        <w:t xml:space="preserve"> </w:t>
      </w:r>
      <w:r w:rsidRPr="00765361">
        <w:rPr>
          <w:rFonts w:ascii="Times New Roman" w:hAnsi="Times New Roman" w:cs="Times New Roman" w:hint="eastAsia"/>
          <w:sz w:val="24"/>
          <w:szCs w:val="24"/>
        </w:rPr>
        <w:t>mol</w:t>
      </w:r>
      <w:r w:rsidRPr="00765361">
        <w:rPr>
          <w:rFonts w:ascii="Times New Roman" w:hAnsi="Times New Roman" w:cs="Times New Roman"/>
          <w:sz w:val="24"/>
          <w:szCs w:val="24"/>
        </w:rPr>
        <w:t>/L).</w:t>
      </w:r>
    </w:p>
    <w:p w:rsidR="00416C71" w:rsidRPr="00765361" w:rsidRDefault="00416C71" w:rsidP="009063E3">
      <w:pPr>
        <w:spacing w:line="480" w:lineRule="auto"/>
        <w:jc w:val="center"/>
        <w:rPr>
          <w:rFonts w:ascii="Times New Roman" w:hAnsi="Times New Roman" w:cs="Times New Roman"/>
          <w:sz w:val="24"/>
          <w:szCs w:val="24"/>
        </w:rPr>
      </w:pPr>
      <w:r w:rsidRPr="00765361">
        <w:rPr>
          <w:rFonts w:ascii="Times New Roman" w:hAnsi="Times New Roman" w:cs="Times New Roman"/>
          <w:noProof/>
          <w:sz w:val="24"/>
          <w:szCs w:val="24"/>
        </w:rPr>
        <w:drawing>
          <wp:inline distT="0" distB="0" distL="0" distR="0" wp14:anchorId="000CBE41" wp14:editId="263C9280">
            <wp:extent cx="5010531" cy="3270177"/>
            <wp:effectExtent l="0" t="0" r="0" b="6985"/>
            <wp:docPr id="5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rotWithShape="1">
                    <a:blip r:embed="rId133"/>
                    <a:srcRect l="1954" t="2873" r="1217" b="3055"/>
                    <a:stretch/>
                  </pic:blipFill>
                  <pic:spPr>
                    <a:xfrm>
                      <a:off x="0" y="0"/>
                      <a:ext cx="5016089" cy="3273805"/>
                    </a:xfrm>
                    <a:prstGeom prst="rect">
                      <a:avLst/>
                    </a:prstGeom>
                  </pic:spPr>
                </pic:pic>
              </a:graphicData>
            </a:graphic>
          </wp:inline>
        </w:drawing>
      </w:r>
    </w:p>
    <w:p w:rsidR="00416C71" w:rsidRPr="00765361" w:rsidRDefault="00416C71" w:rsidP="00E120D7">
      <w:pPr>
        <w:pStyle w:val="Maintext"/>
        <w:spacing w:line="360" w:lineRule="auto"/>
      </w:pPr>
      <w:r w:rsidRPr="00765361">
        <w:rPr>
          <w:b/>
        </w:rPr>
        <w:t>Figure S91</w:t>
      </w:r>
      <w:r w:rsidRPr="00765361">
        <w:t xml:space="preserve">. Phosphorescence quantum efficiency of (a) </w:t>
      </w:r>
      <w:r w:rsidRPr="00765361">
        <w:rPr>
          <w:b/>
        </w:rPr>
        <w:t>M1</w:t>
      </w:r>
      <w:r w:rsidRPr="00765361">
        <w:t xml:space="preserve"> in powder and (b) </w:t>
      </w:r>
      <w:r w:rsidRPr="00765361">
        <w:rPr>
          <w:b/>
        </w:rPr>
        <w:t>QP[3]</w:t>
      </w:r>
      <w:r w:rsidRPr="00765361">
        <w:t xml:space="preserve"> in xerogel.</w:t>
      </w:r>
    </w:p>
    <w:p w:rsidR="00416C71" w:rsidRPr="00765361" w:rsidRDefault="00416C71" w:rsidP="00762496">
      <w:pPr>
        <w:spacing w:line="480" w:lineRule="auto"/>
        <w:jc w:val="center"/>
        <w:rPr>
          <w:rFonts w:ascii="Times New Roman" w:hAnsi="Times New Roman" w:cs="Times New Roman"/>
          <w:sz w:val="24"/>
          <w:szCs w:val="24"/>
        </w:rPr>
      </w:pPr>
      <w:r w:rsidRPr="00765361">
        <w:rPr>
          <w:rFonts w:ascii="Times New Roman" w:hAnsi="Times New Roman" w:cs="Times New Roman"/>
          <w:noProof/>
          <w:sz w:val="24"/>
          <w:szCs w:val="24"/>
        </w:rPr>
        <w:drawing>
          <wp:inline distT="0" distB="0" distL="0" distR="0" wp14:anchorId="5F2E9CE5" wp14:editId="5C121F87">
            <wp:extent cx="5138166" cy="3462354"/>
            <wp:effectExtent l="0" t="0" r="5715" b="5080"/>
            <wp:docPr id="6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rotWithShape="1">
                    <a:blip r:embed="rId134"/>
                    <a:srcRect l="1147" t="1095" r="1542" b="2356"/>
                    <a:stretch/>
                  </pic:blipFill>
                  <pic:spPr>
                    <a:xfrm>
                      <a:off x="0" y="0"/>
                      <a:ext cx="5141857" cy="3464841"/>
                    </a:xfrm>
                    <a:prstGeom prst="rect">
                      <a:avLst/>
                    </a:prstGeom>
                  </pic:spPr>
                </pic:pic>
              </a:graphicData>
            </a:graphic>
          </wp:inline>
        </w:drawing>
      </w:r>
    </w:p>
    <w:p w:rsidR="00416C71" w:rsidRPr="00765361" w:rsidRDefault="00416C71" w:rsidP="005E5BAC">
      <w:pPr>
        <w:pStyle w:val="Maintext"/>
        <w:spacing w:line="360" w:lineRule="auto"/>
      </w:pPr>
      <w:r w:rsidRPr="00765361">
        <w:rPr>
          <w:b/>
        </w:rPr>
        <w:t>Figure S92</w:t>
      </w:r>
      <w:r w:rsidRPr="00765361">
        <w:t xml:space="preserve">. Phosphorescence quantum efficiency of (a) </w:t>
      </w:r>
      <w:r w:rsidRPr="00765361">
        <w:rPr>
          <w:b/>
        </w:rPr>
        <w:t>M2</w:t>
      </w:r>
      <w:r w:rsidRPr="00765361">
        <w:t xml:space="preserve"> in powder and (b) </w:t>
      </w:r>
      <w:r w:rsidRPr="00765361">
        <w:rPr>
          <w:b/>
        </w:rPr>
        <w:t>HP[3]</w:t>
      </w:r>
      <w:r w:rsidRPr="00765361">
        <w:t xml:space="preserve"> in xerogel.</w:t>
      </w:r>
    </w:p>
    <w:p w:rsidR="00416C71" w:rsidRPr="00765361" w:rsidRDefault="00416C71">
      <w:pPr>
        <w:pStyle w:val="Maintext"/>
        <w:spacing w:line="360" w:lineRule="auto"/>
        <w:rPr>
          <w:rFonts w:eastAsiaTheme="minorEastAsia"/>
          <w:color w:val="C00000"/>
          <w:lang w:bidi="en-US"/>
        </w:rPr>
      </w:pPr>
    </w:p>
    <w:p w:rsidR="00416C71" w:rsidRPr="00765361" w:rsidRDefault="00416C71" w:rsidP="00515A0D">
      <w:pPr>
        <w:spacing w:line="480" w:lineRule="auto"/>
        <w:rPr>
          <w:rFonts w:ascii="Times New Roman" w:hAnsi="Times New Roman"/>
          <w:sz w:val="24"/>
          <w:szCs w:val="24"/>
        </w:rPr>
      </w:pPr>
      <w:r w:rsidRPr="00765361">
        <w:rPr>
          <w:rFonts w:ascii="Times New Roman" w:hAnsi="Times New Roman"/>
          <w:b/>
          <w:sz w:val="24"/>
          <w:szCs w:val="24"/>
        </w:rPr>
        <w:t>Table S5.</w:t>
      </w:r>
      <w:r w:rsidRPr="00765361">
        <w:rPr>
          <w:rFonts w:ascii="Times New Roman" w:hAnsi="Times New Roman"/>
          <w:sz w:val="24"/>
          <w:szCs w:val="24"/>
        </w:rPr>
        <w:t xml:space="preserve"> Photophysical data of </w:t>
      </w:r>
      <w:r w:rsidRPr="00765361">
        <w:rPr>
          <w:rFonts w:ascii="Times New Roman" w:hAnsi="Times New Roman"/>
          <w:b/>
          <w:sz w:val="24"/>
          <w:szCs w:val="24"/>
        </w:rPr>
        <w:t>M1</w:t>
      </w:r>
      <w:r w:rsidRPr="00765361">
        <w:rPr>
          <w:rFonts w:ascii="Times New Roman" w:hAnsi="Times New Roman"/>
          <w:sz w:val="24"/>
          <w:szCs w:val="24"/>
        </w:rPr>
        <w:t>,</w:t>
      </w:r>
      <w:r w:rsidRPr="00765361">
        <w:rPr>
          <w:rFonts w:ascii="Times New Roman" w:hAnsi="Times New Roman"/>
          <w:b/>
          <w:sz w:val="24"/>
          <w:szCs w:val="24"/>
        </w:rPr>
        <w:t xml:space="preserve"> QP[3]</w:t>
      </w:r>
      <w:r w:rsidRPr="00765361">
        <w:rPr>
          <w:rFonts w:ascii="Times New Roman" w:hAnsi="Times New Roman"/>
          <w:sz w:val="24"/>
          <w:szCs w:val="24"/>
        </w:rPr>
        <w:t>,</w:t>
      </w:r>
      <w:r w:rsidRPr="00765361">
        <w:rPr>
          <w:rFonts w:ascii="Times New Roman" w:hAnsi="Times New Roman"/>
          <w:b/>
          <w:sz w:val="24"/>
          <w:szCs w:val="24"/>
        </w:rPr>
        <w:t xml:space="preserve"> M2</w:t>
      </w:r>
      <w:r w:rsidRPr="00765361">
        <w:rPr>
          <w:rFonts w:ascii="Times New Roman" w:hAnsi="Times New Roman"/>
          <w:sz w:val="24"/>
          <w:szCs w:val="24"/>
        </w:rPr>
        <w:t>,</w:t>
      </w:r>
      <w:r w:rsidRPr="00765361">
        <w:rPr>
          <w:rFonts w:ascii="Times New Roman" w:hAnsi="Times New Roman"/>
          <w:b/>
          <w:sz w:val="24"/>
          <w:szCs w:val="24"/>
        </w:rPr>
        <w:t xml:space="preserve"> HP[3]</w:t>
      </w:r>
      <w:r w:rsidRPr="00765361">
        <w:rPr>
          <w:rFonts w:ascii="Times New Roman" w:hAnsi="Times New Roman"/>
          <w:sz w:val="24"/>
          <w:szCs w:val="24"/>
        </w:rPr>
        <w:t>.</w:t>
      </w:r>
      <w:r w:rsidRPr="00765361">
        <w:rPr>
          <w:rFonts w:ascii="Times New Roman" w:hAnsi="Times New Roman" w:cs="Times New Roman"/>
          <w:sz w:val="24"/>
          <w:szCs w:val="24"/>
        </w:rPr>
        <w:t xml:space="preserve"> </w:t>
      </w:r>
    </w:p>
    <w:tbl>
      <w:tblPr>
        <w:tblW w:w="7938" w:type="dxa"/>
        <w:jc w:val="center"/>
        <w:tblBorders>
          <w:top w:val="single" w:sz="8" w:space="0" w:color="auto"/>
          <w:insideH w:val="single" w:sz="8" w:space="0" w:color="auto"/>
        </w:tblBorders>
        <w:tblLayout w:type="fixed"/>
        <w:tblLook w:val="04A0" w:firstRow="1" w:lastRow="0" w:firstColumn="1" w:lastColumn="0" w:noHBand="0" w:noVBand="1"/>
      </w:tblPr>
      <w:tblGrid>
        <w:gridCol w:w="709"/>
        <w:gridCol w:w="851"/>
        <w:gridCol w:w="850"/>
        <w:gridCol w:w="851"/>
        <w:gridCol w:w="850"/>
        <w:gridCol w:w="851"/>
        <w:gridCol w:w="850"/>
        <w:gridCol w:w="992"/>
        <w:gridCol w:w="1134"/>
      </w:tblGrid>
      <w:tr w:rsidR="00416C71" w:rsidRPr="00765361" w:rsidTr="008F05D5">
        <w:trPr>
          <w:trHeight w:hRule="exact" w:val="397"/>
          <w:jc w:val="center"/>
        </w:trPr>
        <w:tc>
          <w:tcPr>
            <w:tcW w:w="709" w:type="dxa"/>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eastAsia="等线" w:hAnsi="Times New Roman" w:cs="Times New Roman"/>
                <w:szCs w:val="21"/>
              </w:rPr>
              <w:t>Entry</w:t>
            </w:r>
          </w:p>
        </w:tc>
        <w:tc>
          <w:tcPr>
            <w:tcW w:w="851" w:type="dxa"/>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eastAsia="等线" w:hAnsi="Times New Roman" w:cs="Times New Roman"/>
                <w:szCs w:val="21"/>
              </w:rPr>
              <w:t>Name</w:t>
            </w:r>
          </w:p>
        </w:tc>
        <w:tc>
          <w:tcPr>
            <w:tcW w:w="850" w:type="dxa"/>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eastAsia="等线" w:hAnsi="Times New Roman" w:cs="Times New Roman"/>
                <w:szCs w:val="21"/>
              </w:rPr>
              <w:t>λ</w:t>
            </w:r>
            <w:r w:rsidRPr="00765361">
              <w:rPr>
                <w:rFonts w:ascii="Times New Roman" w:eastAsia="等线" w:hAnsi="Times New Roman" w:cs="Times New Roman"/>
                <w:szCs w:val="21"/>
                <w:vertAlign w:val="subscript"/>
              </w:rPr>
              <w:t>F</w:t>
            </w:r>
            <w:r w:rsidRPr="00765361">
              <w:rPr>
                <w:rFonts w:ascii="Times New Roman" w:eastAsia="等线" w:hAnsi="Times New Roman" w:cs="Times New Roman"/>
                <w:szCs w:val="21"/>
              </w:rPr>
              <w:t xml:space="preserve"> (nm)</w:t>
            </w:r>
          </w:p>
        </w:tc>
        <w:tc>
          <w:tcPr>
            <w:tcW w:w="851" w:type="dxa"/>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eastAsia="等线" w:hAnsi="Times New Roman" w:cs="Times New Roman"/>
                <w:szCs w:val="21"/>
              </w:rPr>
              <w:t>λ</w:t>
            </w:r>
            <w:r w:rsidRPr="00765361">
              <w:rPr>
                <w:rFonts w:ascii="Times New Roman" w:eastAsia="等线" w:hAnsi="Times New Roman" w:cs="Times New Roman"/>
                <w:szCs w:val="21"/>
                <w:vertAlign w:val="subscript"/>
              </w:rPr>
              <w:t>P</w:t>
            </w:r>
            <w:r w:rsidRPr="00765361">
              <w:rPr>
                <w:rFonts w:ascii="Times New Roman" w:eastAsia="等线" w:hAnsi="Times New Roman" w:cs="Times New Roman"/>
                <w:szCs w:val="21"/>
              </w:rPr>
              <w:t xml:space="preserve"> (nm)</w:t>
            </w:r>
          </w:p>
        </w:tc>
        <w:tc>
          <w:tcPr>
            <w:tcW w:w="850" w:type="dxa"/>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eastAsia="等线" w:hAnsi="Times New Roman" w:cs="Times New Roman"/>
                <w:szCs w:val="21"/>
              </w:rPr>
              <w:t>τ</w:t>
            </w:r>
            <w:r w:rsidRPr="00765361">
              <w:rPr>
                <w:rFonts w:ascii="Times New Roman" w:eastAsia="等线" w:hAnsi="Times New Roman" w:cs="Times New Roman"/>
                <w:szCs w:val="21"/>
                <w:vertAlign w:val="subscript"/>
              </w:rPr>
              <w:t xml:space="preserve">F </w:t>
            </w:r>
            <w:r w:rsidRPr="00765361">
              <w:rPr>
                <w:rFonts w:ascii="Times New Roman" w:eastAsia="等线" w:hAnsi="Times New Roman" w:cs="Times New Roman"/>
                <w:szCs w:val="21"/>
              </w:rPr>
              <w:t>(ns)</w:t>
            </w:r>
          </w:p>
        </w:tc>
        <w:tc>
          <w:tcPr>
            <w:tcW w:w="851" w:type="dxa"/>
            <w:shd w:val="clear" w:color="auto" w:fill="auto"/>
          </w:tcPr>
          <w:p w:rsidR="00416C71" w:rsidRPr="00765361" w:rsidRDefault="00416C71" w:rsidP="00FF1C36">
            <w:pPr>
              <w:jc w:val="center"/>
              <w:rPr>
                <w:rFonts w:ascii="Times New Roman" w:eastAsia="等线" w:hAnsi="Times New Roman" w:cs="Times New Roman"/>
                <w:szCs w:val="21"/>
                <w:vertAlign w:val="subscript"/>
              </w:rPr>
            </w:pPr>
            <w:r w:rsidRPr="00765361">
              <w:rPr>
                <w:rFonts w:ascii="Times New Roman" w:eastAsia="等线" w:hAnsi="Times New Roman" w:cs="Times New Roman"/>
                <w:szCs w:val="21"/>
              </w:rPr>
              <w:t>τ</w:t>
            </w:r>
            <w:r w:rsidRPr="00765361">
              <w:rPr>
                <w:rFonts w:ascii="Times New Roman" w:eastAsia="等线" w:hAnsi="Times New Roman" w:cs="Times New Roman"/>
                <w:szCs w:val="21"/>
                <w:vertAlign w:val="subscript"/>
              </w:rPr>
              <w:t>P</w:t>
            </w:r>
            <w:r w:rsidRPr="00765361">
              <w:rPr>
                <w:rFonts w:ascii="Times New Roman" w:eastAsia="等线" w:hAnsi="Times New Roman" w:cs="Times New Roman"/>
                <w:szCs w:val="21"/>
              </w:rPr>
              <w:t xml:space="preserve"> (ms)</w:t>
            </w:r>
          </w:p>
        </w:tc>
        <w:tc>
          <w:tcPr>
            <w:tcW w:w="850" w:type="dxa"/>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eastAsia="等线" w:hAnsi="Times New Roman" w:cs="Times New Roman"/>
                <w:i/>
                <w:szCs w:val="21"/>
              </w:rPr>
              <w:t>Φ</w:t>
            </w:r>
            <w:r w:rsidRPr="00765361">
              <w:rPr>
                <w:rFonts w:ascii="Times New Roman" w:eastAsia="等线" w:hAnsi="Times New Roman" w:cs="Times New Roman"/>
                <w:szCs w:val="21"/>
                <w:vertAlign w:val="subscript"/>
              </w:rPr>
              <w:t>F</w:t>
            </w:r>
            <w:r w:rsidRPr="00765361">
              <w:rPr>
                <w:rFonts w:ascii="Times New Roman" w:eastAsia="等线" w:hAnsi="Times New Roman" w:cs="Times New Roman"/>
                <w:szCs w:val="21"/>
              </w:rPr>
              <w:t xml:space="preserve"> (%)</w:t>
            </w:r>
          </w:p>
        </w:tc>
        <w:tc>
          <w:tcPr>
            <w:tcW w:w="992" w:type="dxa"/>
          </w:tcPr>
          <w:p w:rsidR="00416C71" w:rsidRPr="00765361" w:rsidRDefault="00B208B0" w:rsidP="00FF1C36">
            <w:pPr>
              <w:pStyle w:val="RSCI04CaptiontoFigureSchemeChart"/>
              <w:spacing w:line="240" w:lineRule="auto"/>
              <w:rPr>
                <w:rFonts w:ascii="Times New Roman" w:eastAsia="宋体" w:hAnsi="Times New Roman" w:cs="Times New Roman"/>
                <w:i/>
                <w:w w:val="108"/>
                <w:sz w:val="21"/>
                <w:szCs w:val="21"/>
                <w:lang w:val="en-US" w:eastAsia="zh-CN"/>
              </w:rPr>
            </w:pPr>
            <m:oMath>
              <m:sSubSup>
                <m:sSubSupPr>
                  <m:ctrlPr>
                    <w:rPr>
                      <w:rFonts w:ascii="Cambria Math" w:hAnsi="Cambria Math" w:cs="Times New Roman"/>
                      <w:w w:val="108"/>
                      <w:sz w:val="21"/>
                      <w:szCs w:val="21"/>
                      <w:lang w:val="en-US" w:eastAsia="zh-CN"/>
                    </w:rPr>
                  </m:ctrlPr>
                </m:sSubSupPr>
                <m:e>
                  <m:r>
                    <m:rPr>
                      <m:sty m:val="p"/>
                    </m:rPr>
                    <w:rPr>
                      <w:rFonts w:ascii="Cambria Math" w:hAnsi="Cambria Math" w:cs="Times New Roman"/>
                      <w:sz w:val="21"/>
                      <w:szCs w:val="21"/>
                      <w:lang w:val="en-US" w:eastAsia="zh-CN"/>
                    </w:rPr>
                    <m:t>k</m:t>
                  </m:r>
                </m:e>
                <m:sub>
                  <m:r>
                    <w:rPr>
                      <w:rFonts w:ascii="Cambria Math" w:hAnsi="Cambria Math" w:cs="Times New Roman"/>
                      <w:sz w:val="21"/>
                      <w:szCs w:val="21"/>
                      <w:lang w:val="en-US" w:eastAsia="zh-CN"/>
                    </w:rPr>
                    <m:t>r</m:t>
                  </m:r>
                </m:sub>
                <m:sup>
                  <m:r>
                    <w:rPr>
                      <w:rFonts w:ascii="Cambria Math" w:hAnsi="Cambria Math" w:cs="Times New Roman"/>
                      <w:sz w:val="21"/>
                      <w:szCs w:val="21"/>
                      <w:lang w:val="en-US" w:eastAsia="zh-CN"/>
                    </w:rPr>
                    <m:t>F</m:t>
                  </m:r>
                </m:sup>
              </m:sSubSup>
            </m:oMath>
            <w:r w:rsidR="00416C71" w:rsidRPr="00765361">
              <w:rPr>
                <w:rFonts w:ascii="Times New Roman" w:eastAsia="等线" w:hAnsi="Times New Roman" w:cs="Times New Roman"/>
                <w:kern w:val="2"/>
                <w:sz w:val="21"/>
                <w:szCs w:val="21"/>
                <w:lang w:val="en-US" w:eastAsia="zh-CN"/>
              </w:rPr>
              <w:t>(s</w:t>
            </w:r>
            <w:r w:rsidR="00416C71" w:rsidRPr="00765361">
              <w:rPr>
                <w:rFonts w:ascii="Times New Roman" w:eastAsia="等线" w:hAnsi="Times New Roman" w:cs="Times New Roman"/>
                <w:kern w:val="2"/>
                <w:sz w:val="21"/>
                <w:szCs w:val="21"/>
                <w:vertAlign w:val="superscript"/>
                <w:lang w:val="en-US" w:eastAsia="zh-CN"/>
              </w:rPr>
              <w:t>-1</w:t>
            </w:r>
            <w:r w:rsidR="00416C71" w:rsidRPr="00765361">
              <w:rPr>
                <w:rFonts w:ascii="Times New Roman" w:eastAsia="等线" w:hAnsi="Times New Roman" w:cs="Times New Roman"/>
                <w:kern w:val="2"/>
                <w:sz w:val="21"/>
                <w:szCs w:val="21"/>
                <w:lang w:val="en-US" w:eastAsia="zh-CN"/>
              </w:rPr>
              <w:t>)</w:t>
            </w:r>
            <w:r w:rsidR="00416C71" w:rsidRPr="00765361">
              <w:rPr>
                <w:rFonts w:ascii="Times New Roman" w:eastAsia="等线" w:hAnsi="Times New Roman" w:cs="Times New Roman"/>
                <w:kern w:val="2"/>
                <w:sz w:val="21"/>
                <w:szCs w:val="21"/>
                <w:vertAlign w:val="superscript"/>
                <w:lang w:val="en-US" w:eastAsia="zh-CN"/>
              </w:rPr>
              <w:t>a</w:t>
            </w:r>
          </w:p>
        </w:tc>
        <w:tc>
          <w:tcPr>
            <w:tcW w:w="1134" w:type="dxa"/>
          </w:tcPr>
          <w:p w:rsidR="00416C71" w:rsidRPr="00765361" w:rsidRDefault="00416C71" w:rsidP="00FF1C36">
            <w:pPr>
              <w:pStyle w:val="RSCI04CaptiontoFigureSchemeChart"/>
              <w:spacing w:line="240" w:lineRule="auto"/>
              <w:rPr>
                <w:rFonts w:ascii="Times New Roman" w:eastAsia="宋体" w:hAnsi="Times New Roman" w:cs="Times New Roman"/>
                <w:i/>
                <w:w w:val="108"/>
                <w:sz w:val="21"/>
                <w:szCs w:val="21"/>
                <w:lang w:val="en-US" w:eastAsia="zh-CN"/>
              </w:rPr>
            </w:pPr>
            <w:r w:rsidRPr="00765361">
              <w:rPr>
                <w:rFonts w:ascii="Times New Roman" w:eastAsia="等线" w:hAnsi="Times New Roman" w:cs="Times New Roman"/>
                <w:sz w:val="21"/>
                <w:szCs w:val="21"/>
              </w:rPr>
              <w:fldChar w:fldCharType="begin"/>
            </w:r>
            <w:r w:rsidRPr="00765361">
              <w:rPr>
                <w:rFonts w:ascii="Times New Roman" w:eastAsia="等线" w:hAnsi="Times New Roman" w:cs="Times New Roman"/>
                <w:sz w:val="21"/>
                <w:szCs w:val="21"/>
              </w:rPr>
              <w:instrText xml:space="preserve"> QUOTE </w:instrText>
            </w:r>
            <w:r w:rsidR="003E5851">
              <w:rPr>
                <w:rFonts w:ascii="Times New Roman" w:eastAsia="等线" w:hAnsi="Times New Roman" w:cs="Times New Roman"/>
                <w:position w:val="-5"/>
                <w:sz w:val="21"/>
                <w:szCs w:val="21"/>
              </w:rPr>
              <w:pict>
                <v:shape id="_x0000_i1044" type="#_x0000_t75" style="width:20.65pt;height:8.25pt" equationxml="&lt;?xml version=&quot;1.0&quot; encoding=&quot;UTF-8&quot; standalone=&quot;yes&quot;?&gt;&#10;&lt;?mso-application progid=&quot;Word.Document&quot;?&gt;&#10;&lt;w:wordDocument xmlns:aml=&quot;http://schemas.microsoft.com/aml/2001/core&quot; xmlns:wpc=&quot;http://schemas.microsoft.com/office/word/2010/wordprocessingCanvas&quot; xmlns:cx=&quot;http://schemas.microsoft.com/office/drawing/2014/chartex&quot; xmlns:cx1=&quot;http://schemas.microsoft.com/office/drawing/2015/9/8/chartex&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stylePaneFormatFilter w:val=&quot;3F01&quot;/&gt;&lt;w:revisionView w:ins-del=&quot;off&quot;/&gt;&lt;w:defaultTabStop w:val=&quot;425&quot;/&gt;&lt;w:hyphenationZone w:val=&quot;425&quot;/&gt;&lt;w:drawingGridHorizontalSpacing w:val=&quot;120&quot;/&gt;&lt;w:displayHorizontalDrawingGridEvery w:val=&quot;2&quot;/&gt;&lt;w:characterSpacingControl w:val=&quot;DontCompress&quot;/&gt;&lt;w:webPageEncoding w:val=&quot;windows-1252&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useFELayout/&gt;&lt;/w:compat&gt;&lt;wsp:rsids&gt;&lt;wsp:rsidRoot wsp:val=&quot;00446233&quot;/&gt;&lt;wsp:rsid wsp:val=&quot;0000214A&quot;/&gt;&lt;wsp:rsid wsp:val=&quot;00002DBC&quot;/&gt;&lt;wsp:rsid wsp:val=&quot;00003927&quot;/&gt;&lt;wsp:rsid wsp:val=&quot;0000457A&quot;/&gt;&lt;wsp:rsid wsp:val=&quot;00010410&quot;/&gt;&lt;wsp:rsid wsp:val=&quot;00011D51&quot;/&gt;&lt;wsp:rsid wsp:val=&quot;00013DD7&quot;/&gt;&lt;wsp:rsid wsp:val=&quot;00022DB4&quot;/&gt;&lt;wsp:rsid wsp:val=&quot;00027F3A&quot;/&gt;&lt;wsp:rsid wsp:val=&quot;00033C26&quot;/&gt;&lt;wsp:rsid wsp:val=&quot;00033D1A&quot;/&gt;&lt;wsp:rsid wsp:val=&quot;00033F43&quot;/&gt;&lt;wsp:rsid wsp:val=&quot;00036490&quot;/&gt;&lt;wsp:rsid wsp:val=&quot;0004091A&quot;/&gt;&lt;wsp:rsid wsp:val=&quot;00042BF0&quot;/&gt;&lt;wsp:rsid wsp:val=&quot;00045AB9&quot;/&gt;&lt;wsp:rsid wsp:val=&quot;0005096E&quot;/&gt;&lt;wsp:rsid wsp:val=&quot;0005140E&quot;/&gt;&lt;wsp:rsid wsp:val=&quot;00055485&quot;/&gt;&lt;wsp:rsid wsp:val=&quot;0006281D&quot;/&gt;&lt;wsp:rsid wsp:val=&quot;00063E0F&quot;/&gt;&lt;wsp:rsid wsp:val=&quot;0006489B&quot;/&gt;&lt;wsp:rsid wsp:val=&quot;000650AB&quot;/&gt;&lt;wsp:rsid wsp:val=&quot;0006694D&quot;/&gt;&lt;wsp:rsid wsp:val=&quot;000669E3&quot;/&gt;&lt;wsp:rsid wsp:val=&quot;00066B8E&quot;/&gt;&lt;wsp:rsid wsp:val=&quot;00070B55&quot;/&gt;&lt;wsp:rsid wsp:val=&quot;00070E0D&quot;/&gt;&lt;wsp:rsid wsp:val=&quot;0007315F&quot;/&gt;&lt;wsp:rsid wsp:val=&quot;00077560&quot;/&gt;&lt;wsp:rsid wsp:val=&quot;0008077D&quot;/&gt;&lt;wsp:rsid wsp:val=&quot;0009539C&quot;/&gt;&lt;wsp:rsid wsp:val=&quot;00095C2F&quot;/&gt;&lt;wsp:rsid wsp:val=&quot;000A37F3&quot;/&gt;&lt;wsp:rsid wsp:val=&quot;000A77DC&quot;/&gt;&lt;wsp:rsid wsp:val=&quot;000B6DF3&quot;/&gt;&lt;wsp:rsid wsp:val=&quot;000C1DBD&quot;/&gt;&lt;wsp:rsid wsp:val=&quot;000C4579&quot;/&gt;&lt;wsp:rsid wsp:val=&quot;000C53F1&quot;/&gt;&lt;wsp:rsid wsp:val=&quot;000D37AC&quot;/&gt;&lt;wsp:rsid wsp:val=&quot;000D70F8&quot;/&gt;&lt;wsp:rsid wsp:val=&quot;000D75B7&quot;/&gt;&lt;wsp:rsid wsp:val=&quot;000D7701&quot;/&gt;&lt;wsp:rsid wsp:val=&quot;000E0815&quot;/&gt;&lt;wsp:rsid wsp:val=&quot;000E0CEA&quot;/&gt;&lt;wsp:rsid wsp:val=&quot;000E0EC4&quot;/&gt;&lt;wsp:rsid wsp:val=&quot;000E1C81&quot;/&gt;&lt;wsp:rsid wsp:val=&quot;000E2D17&quot;/&gt;&lt;wsp:rsid wsp:val=&quot;000E517A&quot;/&gt;&lt;wsp:rsid wsp:val=&quot;000E5FDC&quot;/&gt;&lt;wsp:rsid wsp:val=&quot;000E718F&quot;/&gt;&lt;wsp:rsid wsp:val=&quot;000E76B8&quot;/&gt;&lt;wsp:rsid wsp:val=&quot;000F29A4&quot;/&gt;&lt;wsp:rsid wsp:val=&quot;000F2C63&quot;/&gt;&lt;wsp:rsid wsp:val=&quot;000F2EA1&quot;/&gt;&lt;wsp:rsid wsp:val=&quot;000F5BD1&quot;/&gt;&lt;wsp:rsid wsp:val=&quot;000F7847&quot;/&gt;&lt;wsp:rsid wsp:val=&quot;001037A1&quot;/&gt;&lt;wsp:rsid wsp:val=&quot;00103EF7&quot;/&gt;&lt;wsp:rsid wsp:val=&quot;00104119&quot;/&gt;&lt;wsp:rsid wsp:val=&quot;0010543E&quot;/&gt;&lt;wsp:rsid wsp:val=&quot;00105F97&quot;/&gt;&lt;wsp:rsid wsp:val=&quot;00107E8C&quot;/&gt;&lt;wsp:rsid wsp:val=&quot;001158DE&quot;/&gt;&lt;wsp:rsid wsp:val=&quot;00120F2E&quot;/&gt;&lt;wsp:rsid wsp:val=&quot;001237B3&quot;/&gt;&lt;wsp:rsid wsp:val=&quot;0012381E&quot;/&gt;&lt;wsp:rsid wsp:val=&quot;001322FF&quot;/&gt;&lt;wsp:rsid wsp:val=&quot;0013316F&quot;/&gt;&lt;wsp:rsid wsp:val=&quot;001332DF&quot;/&gt;&lt;wsp:rsid wsp:val=&quot;001344F7&quot;/&gt;&lt;wsp:rsid wsp:val=&quot;001348CD&quot;/&gt;&lt;wsp:rsid wsp:val=&quot;0014043E&quot;/&gt;&lt;wsp:rsid wsp:val=&quot;00141356&quot;/&gt;&lt;wsp:rsid wsp:val=&quot;00143551&quot;/&gt;&lt;wsp:rsid wsp:val=&quot;0014374D&quot;/&gt;&lt;wsp:rsid wsp:val=&quot;00143B89&quot;/&gt;&lt;wsp:rsid wsp:val=&quot;001475BF&quot;/&gt;&lt;wsp:rsid wsp:val=&quot;00152E6D&quot;/&gt;&lt;wsp:rsid wsp:val=&quot;00155FB7&quot;/&gt;&lt;wsp:rsid wsp:val=&quot;0015631F&quot;/&gt;&lt;wsp:rsid wsp:val=&quot;00157C67&quot;/&gt;&lt;wsp:rsid wsp:val=&quot;0016203E&quot;/&gt;&lt;wsp:rsid wsp:val=&quot;001639AE&quot;/&gt;&lt;wsp:rsid wsp:val=&quot;001654DF&quot;/&gt;&lt;wsp:rsid wsp:val=&quot;00166BEB&quot;/&gt;&lt;wsp:rsid wsp:val=&quot;00166D41&quot;/&gt;&lt;wsp:rsid wsp:val=&quot;001678B6&quot;/&gt;&lt;wsp:rsid wsp:val=&quot;0017048F&quot;/&gt;&lt;wsp:rsid wsp:val=&quot;00172F48&quot;/&gt;&lt;wsp:rsid wsp:val=&quot;001732A4&quot;/&gt;&lt;wsp:rsid wsp:val=&quot;001800AA&quot;/&gt;&lt;wsp:rsid wsp:val=&quot;0018165B&quot;/&gt;&lt;wsp:rsid wsp:val=&quot;00181774&quot;/&gt;&lt;wsp:rsid wsp:val=&quot;00184380&quot;/&gt;&lt;wsp:rsid wsp:val=&quot;00186601&quot;/&gt;&lt;wsp:rsid wsp:val=&quot;001878D0&quot;/&gt;&lt;wsp:rsid wsp:val=&quot;0019014F&quot;/&gt;&lt;wsp:rsid wsp:val=&quot;00194818&quot;/&gt;&lt;wsp:rsid wsp:val=&quot;00194A21&quot;/&gt;&lt;wsp:rsid wsp:val=&quot;00196DEB&quot;/&gt;&lt;wsp:rsid wsp:val=&quot;00197F42&quot;/&gt;&lt;wsp:rsid wsp:val=&quot;001A0D55&quot;/&gt;&lt;wsp:rsid wsp:val=&quot;001A3120&quot;/&gt;&lt;wsp:rsid wsp:val=&quot;001A39AE&quot;/&gt;&lt;wsp:rsid wsp:val=&quot;001A438D&quot;/&gt;&lt;wsp:rsid wsp:val=&quot;001B0DFC&quot;/&gt;&lt;wsp:rsid wsp:val=&quot;001C1039&quot;/&gt;&lt;wsp:rsid wsp:val=&quot;001C21E3&quot;/&gt;&lt;wsp:rsid wsp:val=&quot;001C26A7&quot;/&gt;&lt;wsp:rsid wsp:val=&quot;001D1155&quot;/&gt;&lt;wsp:rsid wsp:val=&quot;001D13EA&quot;/&gt;&lt;wsp:rsid wsp:val=&quot;001D216B&quot;/&gt;&lt;wsp:rsid wsp:val=&quot;001D29CA&quot;/&gt;&lt;wsp:rsid wsp:val=&quot;001D54CA&quot;/&gt;&lt;wsp:rsid wsp:val=&quot;001D7ECC&quot;/&gt;&lt;wsp:rsid wsp:val=&quot;001E164A&quot;/&gt;&lt;wsp:rsid wsp:val=&quot;001E2F1C&quot;/&gt;&lt;wsp:rsid wsp:val=&quot;001F16EF&quot;/&gt;&lt;wsp:rsid wsp:val=&quot;001F1A2D&quot;/&gt;&lt;wsp:rsid wsp:val=&quot;001F252A&quot;/&gt;&lt;wsp:rsid wsp:val=&quot;001F252B&quot;/&gt;&lt;wsp:rsid wsp:val=&quot;001F4235&quot;/&gt;&lt;wsp:rsid wsp:val=&quot;001F45C3&quot;/&gt;&lt;wsp:rsid wsp:val=&quot;001F4EE4&quot;/&gt;&lt;wsp:rsid wsp:val=&quot;00200C6E&quot;/&gt;&lt;wsp:rsid wsp:val=&quot;0020306E&quot;/&gt;&lt;wsp:rsid wsp:val=&quot;00205632&quot;/&gt;&lt;wsp:rsid wsp:val=&quot;00212CDE&quot;/&gt;&lt;wsp:rsid wsp:val=&quot;00213D0E&quot;/&gt;&lt;wsp:rsid wsp:val=&quot;002221BA&quot;/&gt;&lt;wsp:rsid wsp:val=&quot;00222D97&quot;/&gt;&lt;wsp:rsid wsp:val=&quot;0022537E&quot;/&gt;&lt;wsp:rsid wsp:val=&quot;0022582C&quot;/&gt;&lt;wsp:rsid wsp:val=&quot;00232C14&quot;/&gt;&lt;wsp:rsid wsp:val=&quot;002362C7&quot;/&gt;&lt;wsp:rsid wsp:val=&quot;00241D85&quot;/&gt;&lt;wsp:rsid wsp:val=&quot;00242E54&quot;/&gt;&lt;wsp:rsid wsp:val=&quot;002433F0&quot;/&gt;&lt;wsp:rsid wsp:val=&quot;00243927&quot;/&gt;&lt;wsp:rsid wsp:val=&quot;00260EDA&quot;/&gt;&lt;wsp:rsid wsp:val=&quot;00261387&quot;/&gt;&lt;wsp:rsid wsp:val=&quot;00261882&quot;/&gt;&lt;wsp:rsid wsp:val=&quot;0026553A&quot;/&gt;&lt;wsp:rsid wsp:val=&quot;00265DCA&quot;/&gt;&lt;wsp:rsid wsp:val=&quot;00267F8A&quot;/&gt;&lt;wsp:rsid wsp:val=&quot;002702BC&quot;/&gt;&lt;wsp:rsid wsp:val=&quot;0027068B&quot;/&gt;&lt;wsp:rsid wsp:val=&quot;00287256&quot;/&gt;&lt;wsp:rsid wsp:val=&quot;00287B32&quot;/&gt;&lt;wsp:rsid wsp:val=&quot;00291C93&quot;/&gt;&lt;wsp:rsid wsp:val=&quot;002A36FA&quot;/&gt;&lt;wsp:rsid wsp:val=&quot;002A561E&quot;/&gt;&lt;wsp:rsid wsp:val=&quot;002A69D1&quot;/&gt;&lt;wsp:rsid wsp:val=&quot;002B16E2&quot;/&gt;&lt;wsp:rsid wsp:val=&quot;002B22BA&quot;/&gt;&lt;wsp:rsid wsp:val=&quot;002B25E2&quot;/&gt;&lt;wsp:rsid wsp:val=&quot;002B453B&quot;/&gt;&lt;wsp:rsid wsp:val=&quot;002B70DD&quot;/&gt;&lt;wsp:rsid wsp:val=&quot;002B7CA9&quot;/&gt;&lt;wsp:rsid wsp:val=&quot;002C17E1&quot;/&gt;&lt;wsp:rsid wsp:val=&quot;002C36E0&quot;/&gt;&lt;wsp:rsid wsp:val=&quot;002C6B86&quot;/&gt;&lt;wsp:rsid wsp:val=&quot;002D0B17&quot;/&gt;&lt;wsp:rsid wsp:val=&quot;002D24CB&quot;/&gt;&lt;wsp:rsid wsp:val=&quot;002D42FF&quot;/&gt;&lt;wsp:rsid wsp:val=&quot;002D5148&quot;/&gt;&lt;wsp:rsid wsp:val=&quot;002D5B99&quot;/&gt;&lt;wsp:rsid wsp:val=&quot;002E066F&quot;/&gt;&lt;wsp:rsid wsp:val=&quot;002E2CA8&quot;/&gt;&lt;wsp:rsid wsp:val=&quot;002F0269&quot;/&gt;&lt;wsp:rsid wsp:val=&quot;002F1479&quot;/&gt;&lt;wsp:rsid wsp:val=&quot;002F17FB&quot;/&gt;&lt;wsp:rsid wsp:val=&quot;002F56D6&quot;/&gt;&lt;wsp:rsid wsp:val=&quot;002F6A4C&quot;/&gt;&lt;wsp:rsid wsp:val=&quot;002F73A5&quot;/&gt;&lt;wsp:rsid wsp:val=&quot;003006A7&quot;/&gt;&lt;wsp:rsid wsp:val=&quot;00301167&quot;/&gt;&lt;wsp:rsid wsp:val=&quot;00301D1E&quot;/&gt;&lt;wsp:rsid wsp:val=&quot;00303FBE&quot;/&gt;&lt;wsp:rsid wsp:val=&quot;003040CB&quot;/&gt;&lt;wsp:rsid wsp:val=&quot;003079D2&quot;/&gt;&lt;wsp:rsid wsp:val=&quot;00307C5A&quot;/&gt;&lt;wsp:rsid wsp:val=&quot;003113EB&quot;/&gt;&lt;wsp:rsid wsp:val=&quot;003116F4&quot;/&gt;&lt;wsp:rsid wsp:val=&quot;00312ED2&quot;/&gt;&lt;wsp:rsid wsp:val=&quot;0032048F&quot;/&gt;&lt;wsp:rsid wsp:val=&quot;003219A5&quot;/&gt;&lt;wsp:rsid wsp:val=&quot;00322D02&quot;/&gt;&lt;wsp:rsid wsp:val=&quot;00322E1F&quot;/&gt;&lt;wsp:rsid wsp:val=&quot;00323FC3&quot;/&gt;&lt;wsp:rsid wsp:val=&quot;00324724&quot;/&gt;&lt;wsp:rsid wsp:val=&quot;00324B59&quot;/&gt;&lt;wsp:rsid wsp:val=&quot;00325147&quot;/&gt;&lt;wsp:rsid wsp:val=&quot;003254D1&quot;/&gt;&lt;wsp:rsid wsp:val=&quot;00325516&quot;/&gt;&lt;wsp:rsid wsp:val=&quot;003275FF&quot;/&gt;&lt;wsp:rsid wsp:val=&quot;0033054D&quot;/&gt;&lt;wsp:rsid wsp:val=&quot;00331B5E&quot;/&gt;&lt;wsp:rsid wsp:val=&quot;00333FAD&quot;/&gt;&lt;wsp:rsid wsp:val=&quot;0033586B&quot;/&gt;&lt;wsp:rsid wsp:val=&quot;00336A5A&quot;/&gt;&lt;wsp:rsid wsp:val=&quot;003403BB&quot;/&gt;&lt;wsp:rsid wsp:val=&quot;00340A08&quot;/&gt;&lt;wsp:rsid wsp:val=&quot;003447D7&quot;/&gt;&lt;wsp:rsid wsp:val=&quot;0034496B&quot;/&gt;&lt;wsp:rsid wsp:val=&quot;00344B2C&quot;/&gt;&lt;wsp:rsid wsp:val=&quot;00354B57&quot;/&gt;&lt;wsp:rsid wsp:val=&quot;00364753&quot;/&gt;&lt;wsp:rsid wsp:val=&quot;00364A2A&quot;/&gt;&lt;wsp:rsid wsp:val=&quot;003657B6&quot;/&gt;&lt;wsp:rsid wsp:val=&quot;00366676&quot;/&gt;&lt;wsp:rsid wsp:val=&quot;00375415&quot;/&gt;&lt;wsp:rsid wsp:val=&quot;00376792&quot;/&gt;&lt;wsp:rsid wsp:val=&quot;00376F37&quot;/&gt;&lt;wsp:rsid wsp:val=&quot;0038506F&quot;/&gt;&lt;wsp:rsid wsp:val=&quot;00390DD7&quot;/&gt;&lt;wsp:rsid wsp:val=&quot;00396BE2&quot;/&gt;&lt;wsp:rsid wsp:val=&quot;003A3A03&quot;/&gt;&lt;wsp:rsid wsp:val=&quot;003B04BA&quot;/&gt;&lt;wsp:rsid wsp:val=&quot;003B0FC4&quot;/&gt;&lt;wsp:rsid wsp:val=&quot;003B5153&quot;/&gt;&lt;wsp:rsid wsp:val=&quot;003B6C60&quot;/&gt;&lt;wsp:rsid wsp:val=&quot;003B70C8&quot;/&gt;&lt;wsp:rsid wsp:val=&quot;003C134A&quot;/&gt;&lt;wsp:rsid wsp:val=&quot;003C1CCA&quot;/&gt;&lt;wsp:rsid wsp:val=&quot;003C2972&quot;/&gt;&lt;wsp:rsid wsp:val=&quot;003C2C9C&quot;/&gt;&lt;wsp:rsid wsp:val=&quot;003C6E1A&quot;/&gt;&lt;wsp:rsid wsp:val=&quot;003D0F51&quot;/&gt;&lt;wsp:rsid wsp:val=&quot;003D1C1A&quot;/&gt;&lt;wsp:rsid wsp:val=&quot;003E54CD&quot;/&gt;&lt;wsp:rsid wsp:val=&quot;003E7319&quot;/&gt;&lt;wsp:rsid wsp:val=&quot;003F1223&quot;/&gt;&lt;wsp:rsid wsp:val=&quot;003F2556&quot;/&gt;&lt;wsp:rsid wsp:val=&quot;003F50D4&quot;/&gt;&lt;wsp:rsid wsp:val=&quot;0040080D&quot;/&gt;&lt;wsp:rsid wsp:val=&quot;0040270E&quot;/&gt;&lt;wsp:rsid wsp:val=&quot;00403876&quot;/&gt;&lt;wsp:rsid wsp:val=&quot;004062B1&quot;/&gt;&lt;wsp:rsid wsp:val=&quot;004070B6&quot;/&gt;&lt;wsp:rsid wsp:val=&quot;004072DD&quot;/&gt;&lt;wsp:rsid wsp:val=&quot;00411AA6&quot;/&gt;&lt;wsp:rsid wsp:val=&quot;00414412&quot;/&gt;&lt;wsp:rsid wsp:val=&quot;00415971&quot;/&gt;&lt;wsp:rsid wsp:val=&quot;00416B05&quot;/&gt;&lt;wsp:rsid wsp:val=&quot;00422AFE&quot;/&gt;&lt;wsp:rsid wsp:val=&quot;00423593&quot;/&gt;&lt;wsp:rsid wsp:val=&quot;00424978&quot;/&gt;&lt;wsp:rsid wsp:val=&quot;0042545B&quot;/&gt;&lt;wsp:rsid wsp:val=&quot;00427CBD&quot;/&gt;&lt;wsp:rsid wsp:val=&quot;00431151&quot;/&gt;&lt;wsp:rsid wsp:val=&quot;00432307&quot;/&gt;&lt;wsp:rsid wsp:val=&quot;00435D6F&quot;/&gt;&lt;wsp:rsid wsp:val=&quot;00436338&quot;/&gt;&lt;wsp:rsid wsp:val=&quot;00437B5A&quot;/&gt;&lt;wsp:rsid wsp:val=&quot;00444E3C&quot;/&gt;&lt;wsp:rsid wsp:val=&quot;00445D5C&quot;/&gt;&lt;wsp:rsid wsp:val=&quot;00446233&quot;/&gt;&lt;wsp:rsid wsp:val=&quot;004465F9&quot;/&gt;&lt;wsp:rsid wsp:val=&quot;004466B0&quot;/&gt;&lt;wsp:rsid wsp:val=&quot;00454A2D&quot;/&gt;&lt;wsp:rsid wsp:val=&quot;004556E1&quot;/&gt;&lt;wsp:rsid wsp:val=&quot;004609E1&quot;/&gt;&lt;wsp:rsid wsp:val=&quot;00460C28&quot;/&gt;&lt;wsp:rsid wsp:val=&quot;00461BD2&quot;/&gt;&lt;wsp:rsid wsp:val=&quot;00462A09&quot;/&gt;&lt;wsp:rsid wsp:val=&quot;004644E1&quot;/&gt;&lt;wsp:rsid wsp:val=&quot;0046574E&quot;/&gt;&lt;wsp:rsid wsp:val=&quot;004657E8&quot;/&gt;&lt;wsp:rsid wsp:val=&quot;00467E99&quot;/&gt;&lt;wsp:rsid wsp:val=&quot;00470790&quot;/&gt;&lt;wsp:rsid wsp:val=&quot;00470FBB&quot;/&gt;&lt;wsp:rsid wsp:val=&quot;004726E2&quot;/&gt;&lt;wsp:rsid wsp:val=&quot;00473029&quot;/&gt;&lt;wsp:rsid wsp:val=&quot;00473EE4&quot;/&gt;&lt;wsp:rsid wsp:val=&quot;00477B4C&quot;/&gt;&lt;wsp:rsid wsp:val=&quot;00477B99&quot;/&gt;&lt;wsp:rsid wsp:val=&quot;004841CA&quot;/&gt;&lt;wsp:rsid wsp:val=&quot;00485C84&quot;/&gt;&lt;wsp:rsid wsp:val=&quot;00486215&quot;/&gt;&lt;wsp:rsid wsp:val=&quot;0048630D&quot;/&gt;&lt;wsp:rsid wsp:val=&quot;00490E63&quot;/&gt;&lt;wsp:rsid wsp:val=&quot;004921CF&quot;/&gt;&lt;wsp:rsid wsp:val=&quot;004930F0&quot;/&gt;&lt;wsp:rsid wsp:val=&quot;004A0BA8&quot;/&gt;&lt;wsp:rsid wsp:val=&quot;004A489D&quot;/&gt;&lt;wsp:rsid wsp:val=&quot;004A4A2E&quot;/&gt;&lt;wsp:rsid wsp:val=&quot;004A4CD0&quot;/&gt;&lt;wsp:rsid wsp:val=&quot;004A73A8&quot;/&gt;&lt;wsp:rsid wsp:val=&quot;004A75D5&quot;/&gt;&lt;wsp:rsid wsp:val=&quot;004A771F&quot;/&gt;&lt;wsp:rsid wsp:val=&quot;004A78AE&quot;/&gt;&lt;wsp:rsid wsp:val=&quot;004B004E&quot;/&gt;&lt;wsp:rsid wsp:val=&quot;004B0589&quot;/&gt;&lt;wsp:rsid wsp:val=&quot;004B0B74&quot;/&gt;&lt;wsp:rsid wsp:val=&quot;004B1783&quot;/&gt;&lt;wsp:rsid wsp:val=&quot;004B449C&quot;/&gt;&lt;wsp:rsid wsp:val=&quot;004B5349&quot;/&gt;&lt;wsp:rsid wsp:val=&quot;004B65AE&quot;/&gt;&lt;wsp:rsid wsp:val=&quot;004B7661&quot;/&gt;&lt;wsp:rsid wsp:val=&quot;004C1836&quot;/&gt;&lt;wsp:rsid wsp:val=&quot;004C22E6&quot;/&gt;&lt;wsp:rsid wsp:val=&quot;004C2834&quot;/&gt;&lt;wsp:rsid wsp:val=&quot;004C2FAC&quot;/&gt;&lt;wsp:rsid wsp:val=&quot;004C3CC9&quot;/&gt;&lt;wsp:rsid wsp:val=&quot;004C471F&quot;/&gt;&lt;wsp:rsid wsp:val=&quot;004C5F41&quot;/&gt;&lt;wsp:rsid wsp:val=&quot;004C6D04&quot;/&gt;&lt;wsp:rsid wsp:val=&quot;004D090A&quot;/&gt;&lt;wsp:rsid wsp:val=&quot;004D31C6&quot;/&gt;&lt;wsp:rsid wsp:val=&quot;004D4293&quot;/&gt;&lt;wsp:rsid wsp:val=&quot;004D5ABB&quot;/&gt;&lt;wsp:rsid wsp:val=&quot;004D6DB8&quot;/&gt;&lt;wsp:rsid wsp:val=&quot;004D7376&quot;/&gt;&lt;wsp:rsid wsp:val=&quot;004E3F83&quot;/&gt;&lt;wsp:rsid wsp:val=&quot;004E4A53&quot;/&gt;&lt;wsp:rsid wsp:val=&quot;004E4DFF&quot;/&gt;&lt;wsp:rsid wsp:val=&quot;004E5278&quot;/&gt;&lt;wsp:rsid wsp:val=&quot;004E74F4&quot;/&gt;&lt;wsp:rsid wsp:val=&quot;004F0129&quot;/&gt;&lt;wsp:rsid wsp:val=&quot;004F257F&quot;/&gt;&lt;wsp:rsid wsp:val=&quot;004F35CD&quot;/&gt;&lt;wsp:rsid wsp:val=&quot;00501639&quot;/&gt;&lt;wsp:rsid wsp:val=&quot;00501EFF&quot;/&gt;&lt;wsp:rsid wsp:val=&quot;0050277D&quot;/&gt;&lt;wsp:rsid wsp:val=&quot;005035EB&quot;/&gt;&lt;wsp:rsid wsp:val=&quot;0050689B&quot;/&gt;&lt;wsp:rsid wsp:val=&quot;005068AA&quot;/&gt;&lt;wsp:rsid wsp:val=&quot;00506EDB&quot;/&gt;&lt;wsp:rsid wsp:val=&quot;00511093&quot;/&gt;&lt;wsp:rsid wsp:val=&quot;00512A8E&quot;/&gt;&lt;wsp:rsid wsp:val=&quot;00520422&quot;/&gt;&lt;wsp:rsid wsp:val=&quot;0052085F&quot;/&gt;&lt;wsp:rsid wsp:val=&quot;00523624&quot;/&gt;&lt;wsp:rsid wsp:val=&quot;0052404D&quot;/&gt;&lt;wsp:rsid wsp:val=&quot;00527D68&quot;/&gt;&lt;wsp:rsid wsp:val=&quot;00530284&quot;/&gt;&lt;wsp:rsid wsp:val=&quot;005321B0&quot;/&gt;&lt;wsp:rsid wsp:val=&quot;0053418A&quot;/&gt;&lt;wsp:rsid wsp:val=&quot;005349D6&quot;/&gt;&lt;wsp:rsid wsp:val=&quot;005352D1&quot;/&gt;&lt;wsp:rsid wsp:val=&quot;00536BC1&quot;/&gt;&lt;wsp:rsid wsp:val=&quot;0053716A&quot;/&gt;&lt;wsp:rsid wsp:val=&quot;00537F36&quot;/&gt;&lt;wsp:rsid wsp:val=&quot;00541205&quot;/&gt;&lt;wsp:rsid wsp:val=&quot;005433DE&quot;/&gt;&lt;wsp:rsid wsp:val=&quot;0054420E&quot;/&gt;&lt;wsp:rsid wsp:val=&quot;005472E5&quot;/&gt;&lt;wsp:rsid wsp:val=&quot;0055057E&quot;/&gt;&lt;wsp:rsid wsp:val=&quot;00550B0C&quot;/&gt;&lt;wsp:rsid wsp:val=&quot;0055113D&quot;/&gt;&lt;wsp:rsid wsp:val=&quot;005551F3&quot;/&gt;&lt;wsp:rsid wsp:val=&quot;00556A65&quot;/&gt;&lt;wsp:rsid wsp:val=&quot;00561C0E&quot;/&gt;&lt;wsp:rsid wsp:val=&quot;005662EA&quot;/&gt;&lt;wsp:rsid wsp:val=&quot;00567B5A&quot;/&gt;&lt;wsp:rsid wsp:val=&quot;00567C18&quot;/&gt;&lt;wsp:rsid wsp:val=&quot;0057009B&quot;/&gt;&lt;wsp:rsid wsp:val=&quot;005735B3&quot;/&gt;&lt;wsp:rsid wsp:val=&quot;005801F0&quot;/&gt;&lt;wsp:rsid wsp:val=&quot;005826CC&quot;/&gt;&lt;wsp:rsid wsp:val=&quot;005839B9&quot;/&gt;&lt;wsp:rsid wsp:val=&quot;00586DF8&quot;/&gt;&lt;wsp:rsid wsp:val=&quot;00591AB8&quot;/&gt;&lt;wsp:rsid wsp:val=&quot;00597954&quot;/&gt;&lt;wsp:rsid wsp:val=&quot;005B10C2&quot;/&gt;&lt;wsp:rsid wsp:val=&quot;005B15A7&quot;/&gt;&lt;wsp:rsid wsp:val=&quot;005B3509&quot;/&gt;&lt;wsp:rsid wsp:val=&quot;005B430B&quot;/&gt;&lt;wsp:rsid wsp:val=&quot;005B43B7&quot;/&gt;&lt;wsp:rsid wsp:val=&quot;005B5D4F&quot;/&gt;&lt;wsp:rsid wsp:val=&quot;005B6716&quot;/&gt;&lt;wsp:rsid wsp:val=&quot;005B6C80&quot;/&gt;&lt;wsp:rsid wsp:val=&quot;005B71FC&quot;/&gt;&lt;wsp:rsid wsp:val=&quot;005C08BF&quot;/&gt;&lt;wsp:rsid wsp:val=&quot;005C4CEE&quot;/&gt;&lt;wsp:rsid wsp:val=&quot;005C4F38&quot;/&gt;&lt;wsp:rsid wsp:val=&quot;005C5196&quot;/&gt;&lt;wsp:rsid wsp:val=&quot;005D1EBB&quot;/&gt;&lt;wsp:rsid wsp:val=&quot;005D43FD&quot;/&gt;&lt;wsp:rsid wsp:val=&quot;005D65E6&quot;/&gt;&lt;wsp:rsid wsp:val=&quot;005F19CB&quot;/&gt;&lt;wsp:rsid wsp:val=&quot;005F5348&quot;/&gt;&lt;wsp:rsid wsp:val=&quot;005F74E7&quot;/&gt;&lt;wsp:rsid wsp:val=&quot;006011C8&quot;/&gt;&lt;wsp:rsid wsp:val=&quot;006024FD&quot;/&gt;&lt;wsp:rsid wsp:val=&quot;0060310C&quot;/&gt;&lt;wsp:rsid wsp:val=&quot;00605777&quot;/&gt;&lt;wsp:rsid wsp:val=&quot;00605FAC&quot;/&gt;&lt;wsp:rsid wsp:val=&quot;006150DB&quot;/&gt;&lt;wsp:rsid wsp:val=&quot;006200AB&quot;/&gt;&lt;wsp:rsid wsp:val=&quot;00620450&quot;/&gt;&lt;wsp:rsid wsp:val=&quot;00620753&quot;/&gt;&lt;wsp:rsid wsp:val=&quot;00620911&quot;/&gt;&lt;wsp:rsid wsp:val=&quot;00620C61&quot;/&gt;&lt;wsp:rsid wsp:val=&quot;00627F57&quot;/&gt;&lt;wsp:rsid wsp:val=&quot;00644209&quot;/&gt;&lt;wsp:rsid wsp:val=&quot;00647525&quot;/&gt;&lt;wsp:rsid wsp:val=&quot;006479FE&quot;/&gt;&lt;wsp:rsid wsp:val=&quot;00654E17&quot;/&gt;&lt;wsp:rsid wsp:val=&quot;00656634&quot;/&gt;&lt;wsp:rsid wsp:val=&quot;0066216C&quot;/&gt;&lt;wsp:rsid wsp:val=&quot;00665E34&quot;/&gt;&lt;wsp:rsid wsp:val=&quot;006675EA&quot;/&gt;&lt;wsp:rsid wsp:val=&quot;00671E1E&quot;/&gt;&lt;wsp:rsid wsp:val=&quot;006722A0&quot;/&gt;&lt;wsp:rsid wsp:val=&quot;006724B9&quot;/&gt;&lt;wsp:rsid wsp:val=&quot;00672587&quot;/&gt;&lt;wsp:rsid wsp:val=&quot;0067512C&quot;/&gt;&lt;wsp:rsid wsp:val=&quot;00677AB5&quot;/&gt;&lt;wsp:rsid wsp:val=&quot;00677D6F&quot;/&gt;&lt;wsp:rsid wsp:val=&quot;006812E2&quot;/&gt;&lt;wsp:rsid wsp:val=&quot;00681A96&quot;/&gt;&lt;wsp:rsid wsp:val=&quot;00685DA5&quot;/&gt;&lt;wsp:rsid wsp:val=&quot;0068673B&quot;/&gt;&lt;wsp:rsid wsp:val=&quot;00694EC1&quot;/&gt;&lt;wsp:rsid wsp:val=&quot;006956E5&quot;/&gt;&lt;wsp:rsid wsp:val=&quot;0069644B&quot;/&gt;&lt;wsp:rsid wsp:val=&quot;006976AD&quot;/&gt;&lt;wsp:rsid wsp:val=&quot;00697E3B&quot;/&gt;&lt;wsp:rsid wsp:val=&quot;006A108F&quot;/&gt;&lt;wsp:rsid wsp:val=&quot;006A2254&quot;/&gt;&lt;wsp:rsid wsp:val=&quot;006A6116&quot;/&gt;&lt;wsp:rsid wsp:val=&quot;006A7E4F&quot;/&gt;&lt;wsp:rsid wsp:val=&quot;006B04A7&quot;/&gt;&lt;wsp:rsid wsp:val=&quot;006B369F&quot;/&gt;&lt;wsp:rsid wsp:val=&quot;006B4DC6&quot;/&gt;&lt;wsp:rsid wsp:val=&quot;006B4E8D&quot;/&gt;&lt;wsp:rsid wsp:val=&quot;006B5DE9&quot;/&gt;&lt;wsp:rsid wsp:val=&quot;006B6806&quot;/&gt;&lt;wsp:rsid wsp:val=&quot;006B72C2&quot;/&gt;&lt;wsp:rsid wsp:val=&quot;006B7C3F&quot;/&gt;&lt;wsp:rsid wsp:val=&quot;006C1123&quot;/&gt;&lt;wsp:rsid wsp:val=&quot;006C2DBE&quot;/&gt;&lt;wsp:rsid wsp:val=&quot;006C5C46&quot;/&gt;&lt;wsp:rsid wsp:val=&quot;006C5F03&quot;/&gt;&lt;wsp:rsid wsp:val=&quot;006C643D&quot;/&gt;&lt;wsp:rsid wsp:val=&quot;006C6BFE&quot;/&gt;&lt;wsp:rsid wsp:val=&quot;006C6D39&quot;/&gt;&lt;wsp:rsid wsp:val=&quot;006C7F18&quot;/&gt;&lt;wsp:rsid wsp:val=&quot;006D02C0&quot;/&gt;&lt;wsp:rsid wsp:val=&quot;006D184F&quot;/&gt;&lt;wsp:rsid wsp:val=&quot;006D2D7B&quot;/&gt;&lt;wsp:rsid wsp:val=&quot;006D31D6&quot;/&gt;&lt;wsp:rsid wsp:val=&quot;006D3595&quot;/&gt;&lt;wsp:rsid wsp:val=&quot;006D4F77&quot;/&gt;&lt;wsp:rsid wsp:val=&quot;006D6793&quot;/&gt;&lt;wsp:rsid wsp:val=&quot;006E041E&quot;/&gt;&lt;wsp:rsid wsp:val=&quot;006E3E71&quot;/&gt;&lt;wsp:rsid wsp:val=&quot;006E5BEA&quot;/&gt;&lt;wsp:rsid wsp:val=&quot;006E7083&quot;/&gt;&lt;wsp:rsid wsp:val=&quot;006F0EB7&quot;/&gt;&lt;wsp:rsid wsp:val=&quot;006F6671&quot;/&gt;&lt;wsp:rsid wsp:val=&quot;006F77BC&quot;/&gt;&lt;wsp:rsid wsp:val=&quot;00700F72&quot;/&gt;&lt;wsp:rsid wsp:val=&quot;007013DE&quot;/&gt;&lt;wsp:rsid wsp:val=&quot;00701830&quot;/&gt;&lt;wsp:rsid wsp:val=&quot;00702F63&quot;/&gt;&lt;wsp:rsid wsp:val=&quot;0070306E&quot;/&gt;&lt;wsp:rsid wsp:val=&quot;00710812&quot;/&gt;&lt;wsp:rsid wsp:val=&quot;00711E9D&quot;/&gt;&lt;wsp:rsid wsp:val=&quot;007130CE&quot;/&gt;&lt;wsp:rsid wsp:val=&quot;00713548&quot;/&gt;&lt;wsp:rsid wsp:val=&quot;00713B1C&quot;/&gt;&lt;wsp:rsid wsp:val=&quot;00714DB9&quot;/&gt;&lt;wsp:rsid wsp:val=&quot;00714DC9&quot;/&gt;&lt;wsp:rsid wsp:val=&quot;0071700B&quot;/&gt;&lt;wsp:rsid wsp:val=&quot;00717BD5&quot;/&gt;&lt;wsp:rsid wsp:val=&quot;00720FED&quot;/&gt;&lt;wsp:rsid wsp:val=&quot;007249D7&quot;/&gt;&lt;wsp:rsid wsp:val=&quot;007252DA&quot;/&gt;&lt;wsp:rsid wsp:val=&quot;00732798&quot;/&gt;&lt;wsp:rsid wsp:val=&quot;00737264&quot;/&gt;&lt;wsp:rsid wsp:val=&quot;007406C2&quot;/&gt;&lt;wsp:rsid wsp:val=&quot;007407AE&quot;/&gt;&lt;wsp:rsid wsp:val=&quot;00740CE1&quot;/&gt;&lt;wsp:rsid wsp:val=&quot;0074126C&quot;/&gt;&lt;wsp:rsid wsp:val=&quot;00741B47&quot;/&gt;&lt;wsp:rsid wsp:val=&quot;00745DE7&quot;/&gt;&lt;wsp:rsid wsp:val=&quot;00746C0D&quot;/&gt;&lt;wsp:rsid wsp:val=&quot;00750326&quot;/&gt;&lt;wsp:rsid wsp:val=&quot;0075278E&quot;/&gt;&lt;wsp:rsid wsp:val=&quot;00754F5F&quot;/&gt;&lt;wsp:rsid wsp:val=&quot;00757401&quot;/&gt;&lt;wsp:rsid wsp:val=&quot;00757673&quot;/&gt;&lt;wsp:rsid wsp:val=&quot;007576FA&quot;/&gt;&lt;wsp:rsid wsp:val=&quot;00757C71&quot;/&gt;&lt;wsp:rsid wsp:val=&quot;00763D77&quot;/&gt;&lt;wsp:rsid wsp:val=&quot;00763EDE&quot;/&gt;&lt;wsp:rsid wsp:val=&quot;00764F01&quot;/&gt;&lt;wsp:rsid wsp:val=&quot;00765C4D&quot;/&gt;&lt;wsp:rsid wsp:val=&quot;007663E0&quot;/&gt;&lt;wsp:rsid wsp:val=&quot;00773904&quot;/&gt;&lt;wsp:rsid wsp:val=&quot;00773C4B&quot;/&gt;&lt;wsp:rsid wsp:val=&quot;00773D16&quot;/&gt;&lt;wsp:rsid wsp:val=&quot;007740A8&quot;/&gt;&lt;wsp:rsid wsp:val=&quot;00775C8A&quot;/&gt;&lt;wsp:rsid wsp:val=&quot;00775F73&quot;/&gt;&lt;wsp:rsid wsp:val=&quot;007776E8&quot;/&gt;&lt;wsp:rsid wsp:val=&quot;007815C4&quot;/&gt;&lt;wsp:rsid wsp:val=&quot;00783FBE&quot;/&gt;&lt;wsp:rsid wsp:val=&quot;0078628B&quot;/&gt;&lt;wsp:rsid wsp:val=&quot;0078784C&quot;/&gt;&lt;wsp:rsid wsp:val=&quot;007958BF&quot;/&gt;&lt;wsp:rsid wsp:val=&quot;007A6D99&quot;/&gt;&lt;wsp:rsid wsp:val=&quot;007A7E01&quot;/&gt;&lt;wsp:rsid wsp:val=&quot;007B05F5&quot;/&gt;&lt;wsp:rsid wsp:val=&quot;007B6A97&quot;/&gt;&lt;wsp:rsid wsp:val=&quot;007C2805&quot;/&gt;&lt;wsp:rsid wsp:val=&quot;007C3D60&quot;/&gt;&lt;wsp:rsid wsp:val=&quot;007C5712&quot;/&gt;&lt;wsp:rsid wsp:val=&quot;007C672F&quot;/&gt;&lt;wsp:rsid wsp:val=&quot;007D0337&quot;/&gt;&lt;wsp:rsid wsp:val=&quot;007D0701&quot;/&gt;&lt;wsp:rsid wsp:val=&quot;007D2ED9&quot;/&gt;&lt;wsp:rsid wsp:val=&quot;007E2CB8&quot;/&gt;&lt;wsp:rsid wsp:val=&quot;007E3A49&quot;/&gt;&lt;wsp:rsid wsp:val=&quot;007E52D5&quot;/&gt;&lt;wsp:rsid wsp:val=&quot;007E6725&quot;/&gt;&lt;wsp:rsid wsp:val=&quot;007E7187&quot;/&gt;&lt;wsp:rsid wsp:val=&quot;007F00BA&quot;/&gt;&lt;wsp:rsid wsp:val=&quot;007F202F&quot;/&gt;&lt;wsp:rsid wsp:val=&quot;007F20D9&quot;/&gt;&lt;wsp:rsid wsp:val=&quot;007F46F6&quot;/&gt;&lt;wsp:rsid wsp:val=&quot;007F664A&quot;/&gt;&lt;wsp:rsid wsp:val=&quot;007F66E6&quot;/&gt;&lt;wsp:rsid wsp:val=&quot;007F68CC&quot;/&gt;&lt;wsp:rsid wsp:val=&quot;00804822&quot;/&gt;&lt;wsp:rsid wsp:val=&quot;00813005&quot;/&gt;&lt;wsp:rsid wsp:val=&quot;00813FEF&quot;/&gt;&lt;wsp:rsid wsp:val=&quot;00817ACD&quot;/&gt;&lt;wsp:rsid wsp:val=&quot;00823310&quot;/&gt;&lt;wsp:rsid wsp:val=&quot;008249B7&quot;/&gt;&lt;wsp:rsid wsp:val=&quot;00826879&quot;/&gt;&lt;wsp:rsid wsp:val=&quot;008272FD&quot;/&gt;&lt;wsp:rsid wsp:val=&quot;00827A4E&quot;/&gt;&lt;wsp:rsid wsp:val=&quot;00832891&quot;/&gt;&lt;wsp:rsid wsp:val=&quot;008339A8&quot;/&gt;&lt;wsp:rsid wsp:val=&quot;00836959&quot;/&gt;&lt;wsp:rsid wsp:val=&quot;00843A60&quot;/&gt;&lt;wsp:rsid wsp:val=&quot;00847D4E&quot;/&gt;&lt;wsp:rsid wsp:val=&quot;00851D03&quot;/&gt;&lt;wsp:rsid wsp:val=&quot;008536CE&quot;/&gt;&lt;wsp:rsid wsp:val=&quot;00854C3B&quot;/&gt;&lt;wsp:rsid wsp:val=&quot;00855988&quot;/&gt;&lt;wsp:rsid wsp:val=&quot;00856D80&quot;/&gt;&lt;wsp:rsid wsp:val=&quot;00860C40&quot;/&gt;&lt;wsp:rsid wsp:val=&quot;00862A5B&quot;/&gt;&lt;wsp:rsid wsp:val=&quot;00862D4C&quot;/&gt;&lt;wsp:rsid wsp:val=&quot;00864025&quot;/&gt;&lt;wsp:rsid wsp:val=&quot;0086441B&quot;/&gt;&lt;wsp:rsid wsp:val=&quot;00865C7C&quot;/&gt;&lt;wsp:rsid wsp:val=&quot;00870558&quot;/&gt;&lt;wsp:rsid wsp:val=&quot;00873E64&quot;/&gt;&lt;wsp:rsid wsp:val=&quot;00874EBC&quot;/&gt;&lt;wsp:rsid wsp:val=&quot;00875FFC&quot;/&gt;&lt;wsp:rsid wsp:val=&quot;008773A8&quot;/&gt;&lt;wsp:rsid wsp:val=&quot;00880861&quot;/&gt;&lt;wsp:rsid wsp:val=&quot;00884733&quot;/&gt;&lt;wsp:rsid wsp:val=&quot;00886901&quot;/&gt;&lt;wsp:rsid wsp:val=&quot;008935DC&quot;/&gt;&lt;wsp:rsid wsp:val=&quot;00896252&quot;/&gt;&lt;wsp:rsid wsp:val=&quot;0089651C&quot;/&gt;&lt;wsp:rsid wsp:val=&quot;00896608&quot;/&gt;&lt;wsp:rsid wsp:val=&quot;008A5DEB&quot;/&gt;&lt;wsp:rsid wsp:val=&quot;008A75A2&quot;/&gt;&lt;wsp:rsid wsp:val=&quot;008B52D3&quot;/&gt;&lt;wsp:rsid wsp:val=&quot;008C0905&quot;/&gt;&lt;wsp:rsid wsp:val=&quot;008C26A3&quot;/&gt;&lt;wsp:rsid wsp:val=&quot;008C4A56&quot;/&gt;&lt;wsp:rsid wsp:val=&quot;008C642F&quot;/&gt;&lt;wsp:rsid wsp:val=&quot;008D05CC&quot;/&gt;&lt;wsp:rsid wsp:val=&quot;008D0D68&quot;/&gt;&lt;wsp:rsid wsp:val=&quot;008D306F&quot;/&gt;&lt;wsp:rsid wsp:val=&quot;008D3292&quot;/&gt;&lt;wsp:rsid wsp:val=&quot;008D3912&quot;/&gt;&lt;wsp:rsid wsp:val=&quot;008E1877&quot;/&gt;&lt;wsp:rsid wsp:val=&quot;008E4C32&quot;/&gt;&lt;wsp:rsid wsp:val=&quot;008F195C&quot;/&gt;&lt;wsp:rsid wsp:val=&quot;008F3789&quot;/&gt;&lt;wsp:rsid wsp:val=&quot;008F525A&quot;/&gt;&lt;wsp:rsid wsp:val=&quot;008F5663&quot;/&gt;&lt;wsp:rsid wsp:val=&quot;008F6D3F&quot;/&gt;&lt;wsp:rsid wsp:val=&quot;008F71A1&quot;/&gt;&lt;wsp:rsid wsp:val=&quot;008F7FE1&quot;/&gt;&lt;wsp:rsid wsp:val=&quot;00900B9E&quot;/&gt;&lt;wsp:rsid wsp:val=&quot;00900F35&quot;/&gt;&lt;wsp:rsid wsp:val=&quot;00901A45&quot;/&gt;&lt;wsp:rsid wsp:val=&quot;00902AF3&quot;/&gt;&lt;wsp:rsid wsp:val=&quot;00915FA4&quot;/&gt;&lt;wsp:rsid wsp:val=&quot;009179FB&quot;/&gt;&lt;wsp:rsid wsp:val=&quot;009203FD&quot;/&gt;&lt;wsp:rsid wsp:val=&quot;0092483C&quot;/&gt;&lt;wsp:rsid wsp:val=&quot;009264DF&quot;/&gt;&lt;wsp:rsid wsp:val=&quot;009273BC&quot;/&gt;&lt;wsp:rsid wsp:val=&quot;009317ED&quot;/&gt;&lt;wsp:rsid wsp:val=&quot;0093355D&quot;/&gt;&lt;wsp:rsid wsp:val=&quot;00935D92&quot;/&gt;&lt;wsp:rsid wsp:val=&quot;009361EB&quot;/&gt;&lt;wsp:rsid wsp:val=&quot;00941003&quot;/&gt;&lt;wsp:rsid wsp:val=&quot;009425B3&quot;/&gt;&lt;wsp:rsid wsp:val=&quot;00945BF2&quot;/&gt;&lt;wsp:rsid wsp:val=&quot;0094711E&quot;/&gt;&lt;wsp:rsid wsp:val=&quot;0094724E&quot;/&gt;&lt;wsp:rsid wsp:val=&quot;00952951&quot;/&gt;&lt;wsp:rsid wsp:val=&quot;00953A07&quot;/&gt;&lt;wsp:rsid wsp:val=&quot;00954442&quot;/&gt;&lt;wsp:rsid wsp:val=&quot;00955B6D&quot;/&gt;&lt;wsp:rsid wsp:val=&quot;009570F0&quot;/&gt;&lt;wsp:rsid wsp:val=&quot;00957398&quot;/&gt;&lt;wsp:rsid wsp:val=&quot;0096219B&quot;/&gt;&lt;wsp:rsid wsp:val=&quot;00963289&quot;/&gt;&lt;wsp:rsid wsp:val=&quot;00963607&quot;/&gt;&lt;wsp:rsid wsp:val=&quot;009658DA&quot;/&gt;&lt;wsp:rsid wsp:val=&quot;0096675F&quot;/&gt;&lt;wsp:rsid wsp:val=&quot;00966884&quot;/&gt;&lt;wsp:rsid wsp:val=&quot;00971D8C&quot;/&gt;&lt;wsp:rsid wsp:val=&quot;00971FC5&quot;/&gt;&lt;wsp:rsid wsp:val=&quot;00972425&quot;/&gt;&lt;wsp:rsid wsp:val=&quot;009733F5&quot;/&gt;&lt;wsp:rsid wsp:val=&quot;0098401D&quot;/&gt;&lt;wsp:rsid wsp:val=&quot;009849E5&quot;/&gt;&lt;wsp:rsid wsp:val=&quot;0098683C&quot;/&gt;&lt;wsp:rsid wsp:val=&quot;0098753E&quot;/&gt;&lt;wsp:rsid wsp:val=&quot;009923A9&quot;/&gt;&lt;wsp:rsid wsp:val=&quot;00996071&quot;/&gt;&lt;wsp:rsid wsp:val=&quot;009964CD&quot;/&gt;&lt;wsp:rsid wsp:val=&quot;00997637&quot;/&gt;&lt;wsp:rsid wsp:val=&quot;009A27D2&quot;/&gt;&lt;wsp:rsid wsp:val=&quot;009A3E4B&quot;/&gt;&lt;wsp:rsid wsp:val=&quot;009A53C8&quot;/&gt;&lt;wsp:rsid wsp:val=&quot;009A6414&quot;/&gt;&lt;wsp:rsid wsp:val=&quot;009B3D65&quot;/&gt;&lt;wsp:rsid wsp:val=&quot;009B426B&quot;/&gt;&lt;wsp:rsid wsp:val=&quot;009B5513&quot;/&gt;&lt;wsp:rsid wsp:val=&quot;009B626F&quot;/&gt;&lt;wsp:rsid wsp:val=&quot;009B7251&quot;/&gt;&lt;wsp:rsid wsp:val=&quot;009C0ABF&quot;/&gt;&lt;wsp:rsid wsp:val=&quot;009C43E7&quot;/&gt;&lt;wsp:rsid wsp:val=&quot;009D14CA&quot;/&gt;&lt;wsp:rsid wsp:val=&quot;009D5757&quot;/&gt;&lt;wsp:rsid wsp:val=&quot;009D7DB0&quot;/&gt;&lt;wsp:rsid wsp:val=&quot;009E1D78&quot;/&gt;&lt;wsp:rsid wsp:val=&quot;009E20AB&quot;/&gt;&lt;wsp:rsid wsp:val=&quot;009E295D&quot;/&gt;&lt;wsp:rsid wsp:val=&quot;009E5B17&quot;/&gt;&lt;wsp:rsid wsp:val=&quot;009E78B5&quot;/&gt;&lt;wsp:rsid wsp:val=&quot;009E7925&quot;/&gt;&lt;wsp:rsid wsp:val=&quot;009E798E&quot;/&gt;&lt;wsp:rsid wsp:val=&quot;009F1127&quot;/&gt;&lt;wsp:rsid wsp:val=&quot;009F6FBF&quot;/&gt;&lt;wsp:rsid wsp:val=&quot;009F70DC&quot;/&gt;&lt;wsp:rsid wsp:val=&quot;00A001C3&quot;/&gt;&lt;wsp:rsid wsp:val=&quot;00A02C15&quot;/&gt;&lt;wsp:rsid wsp:val=&quot;00A0349A&quot;/&gt;&lt;wsp:rsid wsp:val=&quot;00A04427&quot;/&gt;&lt;wsp:rsid wsp:val=&quot;00A04B91&quot;/&gt;&lt;wsp:rsid wsp:val=&quot;00A04D83&quot;/&gt;&lt;wsp:rsid wsp:val=&quot;00A054B0&quot;/&gt;&lt;wsp:rsid wsp:val=&quot;00A069E1&quot;/&gt;&lt;wsp:rsid wsp:val=&quot;00A1019C&quot;/&gt;&lt;wsp:rsid wsp:val=&quot;00A11648&quot;/&gt;&lt;wsp:rsid wsp:val=&quot;00A2029A&quot;/&gt;&lt;wsp:rsid wsp:val=&quot;00A21D4E&quot;/&gt;&lt;wsp:rsid wsp:val=&quot;00A24878&quot;/&gt;&lt;wsp:rsid wsp:val=&quot;00A25ED4&quot;/&gt;&lt;wsp:rsid wsp:val=&quot;00A26E89&quot;/&gt;&lt;wsp:rsid wsp:val=&quot;00A30DC0&quot;/&gt;&lt;wsp:rsid wsp:val=&quot;00A32D0C&quot;/&gt;&lt;wsp:rsid wsp:val=&quot;00A33868&quot;/&gt;&lt;wsp:rsid wsp:val=&quot;00A3587B&quot;/&gt;&lt;wsp:rsid wsp:val=&quot;00A41956&quot;/&gt;&lt;wsp:rsid wsp:val=&quot;00A42756&quot;/&gt;&lt;wsp:rsid wsp:val=&quot;00A43EB3&quot;/&gt;&lt;wsp:rsid wsp:val=&quot;00A44DD4&quot;/&gt;&lt;wsp:rsid wsp:val=&quot;00A47DD9&quot;/&gt;&lt;wsp:rsid wsp:val=&quot;00A50FB9&quot;/&gt;&lt;wsp:rsid wsp:val=&quot;00A51F4E&quot;/&gt;&lt;wsp:rsid wsp:val=&quot;00A5397B&quot;/&gt;&lt;wsp:rsid wsp:val=&quot;00A54DA6&quot;/&gt;&lt;wsp:rsid wsp:val=&quot;00A57D58&quot;/&gt;&lt;wsp:rsid wsp:val=&quot;00A6116D&quot;/&gt;&lt;wsp:rsid wsp:val=&quot;00A65F2C&quot;/&gt;&lt;wsp:rsid wsp:val=&quot;00A71DC3&quot;/&gt;&lt;wsp:rsid wsp:val=&quot;00A72188&quot;/&gt;&lt;wsp:rsid wsp:val=&quot;00A734EF&quot;/&gt;&lt;wsp:rsid wsp:val=&quot;00A737D3&quot;/&gt;&lt;wsp:rsid wsp:val=&quot;00A73873&quot;/&gt;&lt;wsp:rsid wsp:val=&quot;00A8041F&quot;/&gt;&lt;wsp:rsid wsp:val=&quot;00A8062A&quot;/&gt;&lt;wsp:rsid wsp:val=&quot;00A807A5&quot;/&gt;&lt;wsp:rsid wsp:val=&quot;00A842F8&quot;/&gt;&lt;wsp:rsid wsp:val=&quot;00A8458D&quot;/&gt;&lt;wsp:rsid wsp:val=&quot;00A87B0A&quot;/&gt;&lt;wsp:rsid wsp:val=&quot;00A93198&quot;/&gt;&lt;wsp:rsid wsp:val=&quot;00A9668D&quot;/&gt;&lt;wsp:rsid wsp:val=&quot;00A968D0&quot;/&gt;&lt;wsp:rsid wsp:val=&quot;00A97137&quot;/&gt;&lt;wsp:rsid wsp:val=&quot;00AA1BF0&quot;/&gt;&lt;wsp:rsid wsp:val=&quot;00AA4441&quot;/&gt;&lt;wsp:rsid wsp:val=&quot;00AA5045&quot;/&gt;&lt;wsp:rsid wsp:val=&quot;00AA73FE&quot;/&gt;&lt;wsp:rsid wsp:val=&quot;00AA7D8F&quot;/&gt;&lt;wsp:rsid wsp:val=&quot;00AB14AF&quot;/&gt;&lt;wsp:rsid wsp:val=&quot;00AC390C&quot;/&gt;&lt;wsp:rsid wsp:val=&quot;00AC51F3&quot;/&gt;&lt;wsp:rsid wsp:val=&quot;00AC532F&quot;/&gt;&lt;wsp:rsid wsp:val=&quot;00AC710B&quot;/&gt;&lt;wsp:rsid wsp:val=&quot;00AC768E&quot;/&gt;&lt;wsp:rsid wsp:val=&quot;00AC7B67&quot;/&gt;&lt;wsp:rsid wsp:val=&quot;00AD0B89&quot;/&gt;&lt;wsp:rsid wsp:val=&quot;00AD47D4&quot;/&gt;&lt;wsp:rsid wsp:val=&quot;00AD62D8&quot;/&gt;&lt;wsp:rsid wsp:val=&quot;00AE1546&quot;/&gt;&lt;wsp:rsid wsp:val=&quot;00AE33D9&quot;/&gt;&lt;wsp:rsid wsp:val=&quot;00AE7A63&quot;/&gt;&lt;wsp:rsid wsp:val=&quot;00AF267E&quot;/&gt;&lt;wsp:rsid wsp:val=&quot;00AF63C3&quot;/&gt;&lt;wsp:rsid wsp:val=&quot;00AF7CE1&quot;/&gt;&lt;wsp:rsid wsp:val=&quot;00B00E7C&quot;/&gt;&lt;wsp:rsid wsp:val=&quot;00B011E3&quot;/&gt;&lt;wsp:rsid wsp:val=&quot;00B0301F&quot;/&gt;&lt;wsp:rsid wsp:val=&quot;00B0351C&quot;/&gt;&lt;wsp:rsid wsp:val=&quot;00B03934&quot;/&gt;&lt;wsp:rsid wsp:val=&quot;00B048B1&quot;/&gt;&lt;wsp:rsid wsp:val=&quot;00B11686&quot;/&gt;&lt;wsp:rsid wsp:val=&quot;00B12C6B&quot;/&gt;&lt;wsp:rsid wsp:val=&quot;00B13276&quot;/&gt;&lt;wsp:rsid wsp:val=&quot;00B139D9&quot;/&gt;&lt;wsp:rsid wsp:val=&quot;00B22DD8&quot;/&gt;&lt;wsp:rsid wsp:val=&quot;00B26826&quot;/&gt;&lt;wsp:rsid wsp:val=&quot;00B31D15&quot;/&gt;&lt;wsp:rsid wsp:val=&quot;00B31D8E&quot;/&gt;&lt;wsp:rsid wsp:val=&quot;00B32E81&quot;/&gt;&lt;wsp:rsid wsp:val=&quot;00B34146&quot;/&gt;&lt;wsp:rsid wsp:val=&quot;00B351C5&quot;/&gt;&lt;wsp:rsid wsp:val=&quot;00B437D7&quot;/&gt;&lt;wsp:rsid wsp:val=&quot;00B43C10&quot;/&gt;&lt;wsp:rsid wsp:val=&quot;00B46744&quot;/&gt;&lt;wsp:rsid wsp:val=&quot;00B477DB&quot;/&gt;&lt;wsp:rsid wsp:val=&quot;00B50307&quot;/&gt;&lt;wsp:rsid wsp:val=&quot;00B5050B&quot;/&gt;&lt;wsp:rsid wsp:val=&quot;00B50EBF&quot;/&gt;&lt;wsp:rsid wsp:val=&quot;00B53ED3&quot;/&gt;&lt;wsp:rsid wsp:val=&quot;00B54E3D&quot;/&gt;&lt;wsp:rsid wsp:val=&quot;00B55214&quot;/&gt;&lt;wsp:rsid wsp:val=&quot;00B55FAF&quot;/&gt;&lt;wsp:rsid wsp:val=&quot;00B64AEB&quot;/&gt;&lt;wsp:rsid wsp:val=&quot;00B64D08&quot;/&gt;&lt;wsp:rsid wsp:val=&quot;00B70A39&quot;/&gt;&lt;wsp:rsid wsp:val=&quot;00B70AB2&quot;/&gt;&lt;wsp:rsid wsp:val=&quot;00B72EEE&quot;/&gt;&lt;wsp:rsid wsp:val=&quot;00B76F72&quot;/&gt;&lt;wsp:rsid wsp:val=&quot;00B809B1&quot;/&gt;&lt;wsp:rsid wsp:val=&quot;00B824F1&quot;/&gt;&lt;wsp:rsid wsp:val=&quot;00B87183&quot;/&gt;&lt;wsp:rsid wsp:val=&quot;00B92AD4&quot;/&gt;&lt;wsp:rsid wsp:val=&quot;00BA1684&quot;/&gt;&lt;wsp:rsid wsp:val=&quot;00BB1819&quot;/&gt;&lt;wsp:rsid wsp:val=&quot;00BB42DF&quot;/&gt;&lt;wsp:rsid wsp:val=&quot;00BB4EBA&quot;/&gt;&lt;wsp:rsid wsp:val=&quot;00BB5DA9&quot;/&gt;&lt;wsp:rsid wsp:val=&quot;00BC014F&quot;/&gt;&lt;wsp:rsid wsp:val=&quot;00BC0164&quot;/&gt;&lt;wsp:rsid wsp:val=&quot;00BC28D4&quot;/&gt;&lt;wsp:rsid wsp:val=&quot;00BC5B54&quot;/&gt;&lt;wsp:rsid wsp:val=&quot;00BC78A2&quot;/&gt;&lt;wsp:rsid wsp:val=&quot;00BD142D&quot;/&gt;&lt;wsp:rsid wsp:val=&quot;00BD505D&quot;/&gt;&lt;wsp:rsid wsp:val=&quot;00BD61A7&quot;/&gt;&lt;wsp:rsid wsp:val=&quot;00BE09CA&quot;/&gt;&lt;wsp:rsid wsp:val=&quot;00BE114C&quot;/&gt;&lt;wsp:rsid wsp:val=&quot;00BE7761&quot;/&gt;&lt;wsp:rsid wsp:val=&quot;00BF03A9&quot;/&gt;&lt;wsp:rsid wsp:val=&quot;00BF0F57&quot;/&gt;&lt;wsp:rsid wsp:val=&quot;00BF14BC&quot;/&gt;&lt;wsp:rsid wsp:val=&quot;00BF7292&quot;/&gt;&lt;wsp:rsid wsp:val=&quot;00C00948&quot;/&gt;&lt;wsp:rsid wsp:val=&quot;00C047F9&quot;/&gt;&lt;wsp:rsid wsp:val=&quot;00C06CDB&quot;/&gt;&lt;wsp:rsid wsp:val=&quot;00C06D0F&quot;/&gt;&lt;wsp:rsid wsp:val=&quot;00C070FB&quot;/&gt;&lt;wsp:rsid wsp:val=&quot;00C13799&quot;/&gt;&lt;wsp:rsid wsp:val=&quot;00C2460C&quot;/&gt;&lt;wsp:rsid wsp:val=&quot;00C2552A&quot;/&gt;&lt;wsp:rsid wsp:val=&quot;00C308BE&quot;/&gt;&lt;wsp:rsid wsp:val=&quot;00C31F5F&quot;/&gt;&lt;wsp:rsid wsp:val=&quot;00C32053&quot;/&gt;&lt;wsp:rsid wsp:val=&quot;00C36154&quot;/&gt;&lt;wsp:rsid wsp:val=&quot;00C40FD8&quot;/&gt;&lt;wsp:rsid wsp:val=&quot;00C41733&quot;/&gt;&lt;wsp:rsid wsp:val=&quot;00C43D44&quot;/&gt;&lt;wsp:rsid wsp:val=&quot;00C462C4&quot;/&gt;&lt;wsp:rsid wsp:val=&quot;00C55A65&quot;/&gt;&lt;wsp:rsid wsp:val=&quot;00C60C71&quot;/&gt;&lt;wsp:rsid wsp:val=&quot;00C618F1&quot;/&gt;&lt;wsp:rsid wsp:val=&quot;00C632B3&quot;/&gt;&lt;wsp:rsid wsp:val=&quot;00C63B7C&quot;/&gt;&lt;wsp:rsid wsp:val=&quot;00C70D48&quot;/&gt;&lt;wsp:rsid wsp:val=&quot;00C71038&quot;/&gt;&lt;wsp:rsid wsp:val=&quot;00C7592C&quot;/&gt;&lt;wsp:rsid wsp:val=&quot;00C77158&quot;/&gt;&lt;wsp:rsid wsp:val=&quot;00C77DFE&quot;/&gt;&lt;wsp:rsid wsp:val=&quot;00C80D4B&quot;/&gt;&lt;wsp:rsid wsp:val=&quot;00C8278A&quot;/&gt;&lt;wsp:rsid wsp:val=&quot;00C8558C&quot;/&gt;&lt;wsp:rsid wsp:val=&quot;00C85ABE&quot;/&gt;&lt;wsp:rsid wsp:val=&quot;00C85FEA&quot;/&gt;&lt;wsp:rsid wsp:val=&quot;00C87571&quot;/&gt;&lt;wsp:rsid wsp:val=&quot;00C90A57&quot;/&gt;&lt;wsp:rsid wsp:val=&quot;00C91F07&quot;/&gt;&lt;wsp:rsid wsp:val=&quot;00C92120&quot;/&gt;&lt;wsp:rsid wsp:val=&quot;00C942FC&quot;/&gt;&lt;wsp:rsid wsp:val=&quot;00C966DA&quot;/&gt;&lt;wsp:rsid wsp:val=&quot;00C976B2&quot;/&gt;&lt;wsp:rsid wsp:val=&quot;00CA1213&quot;/&gt;&lt;wsp:rsid wsp:val=&quot;00CA2E29&quot;/&gt;&lt;wsp:rsid wsp:val=&quot;00CA3607&quot;/&gt;&lt;wsp:rsid wsp:val=&quot;00CA72F1&quot;/&gt;&lt;wsp:rsid wsp:val=&quot;00CB0CF2&quot;/&gt;&lt;wsp:rsid wsp:val=&quot;00CB2DCB&quot;/&gt;&lt;wsp:rsid wsp:val=&quot;00CB4591&quot;/&gt;&lt;wsp:rsid wsp:val=&quot;00CB6F85&quot;/&gt;&lt;wsp:rsid wsp:val=&quot;00CC0473&quot;/&gt;&lt;wsp:rsid wsp:val=&quot;00CC1794&quot;/&gt;&lt;wsp:rsid wsp:val=&quot;00CC1E8D&quot;/&gt;&lt;wsp:rsid wsp:val=&quot;00CC3970&quot;/&gt;&lt;wsp:rsid wsp:val=&quot;00CC3ED1&quot;/&gt;&lt;wsp:rsid wsp:val=&quot;00CC4988&quot;/&gt;&lt;wsp:rsid wsp:val=&quot;00CD66D5&quot;/&gt;&lt;wsp:rsid wsp:val=&quot;00CE0A40&quot;/&gt;&lt;wsp:rsid wsp:val=&quot;00CE1852&quot;/&gt;&lt;wsp:rsid wsp:val=&quot;00CE2946&quot;/&gt;&lt;wsp:rsid wsp:val=&quot;00CE4329&quot;/&gt;&lt;wsp:rsid wsp:val=&quot;00CF1014&quot;/&gt;&lt;wsp:rsid wsp:val=&quot;00CF7619&quot;/&gt;&lt;wsp:rsid wsp:val=&quot;00D00EA0&quot;/&gt;&lt;wsp:rsid wsp:val=&quot;00D01999&quot;/&gt;&lt;wsp:rsid wsp:val=&quot;00D01A50&quot;/&gt;&lt;wsp:rsid wsp:val=&quot;00D02AFB&quot;/&gt;&lt;wsp:rsid wsp:val=&quot;00D05D33&quot;/&gt;&lt;wsp:rsid wsp:val=&quot;00D160F3&quot;/&gt;&lt;wsp:rsid wsp:val=&quot;00D17B72&quot;/&gt;&lt;wsp:rsid wsp:val=&quot;00D17E86&quot;/&gt;&lt;wsp:rsid wsp:val=&quot;00D201E6&quot;/&gt;&lt;wsp:rsid wsp:val=&quot;00D20FFB&quot;/&gt;&lt;wsp:rsid wsp:val=&quot;00D23118&quot;/&gt;&lt;wsp:rsid wsp:val=&quot;00D2517E&quot;/&gt;&lt;wsp:rsid wsp:val=&quot;00D25CD7&quot;/&gt;&lt;wsp:rsid wsp:val=&quot;00D3261D&quot;/&gt;&lt;wsp:rsid wsp:val=&quot;00D33A08&quot;/&gt;&lt;wsp:rsid wsp:val=&quot;00D35F06&quot;/&gt;&lt;wsp:rsid wsp:val=&quot;00D36226&quot;/&gt;&lt;wsp:rsid wsp:val=&quot;00D455D4&quot;/&gt;&lt;wsp:rsid wsp:val=&quot;00D45E62&quot;/&gt;&lt;wsp:rsid wsp:val=&quot;00D46A88&quot;/&gt;&lt;wsp:rsid wsp:val=&quot;00D46DC4&quot;/&gt;&lt;wsp:rsid wsp:val=&quot;00D5062B&quot;/&gt;&lt;wsp:rsid wsp:val=&quot;00D53541&quot;/&gt;&lt;wsp:rsid wsp:val=&quot;00D55E39&quot;/&gt;&lt;wsp:rsid wsp:val=&quot;00D60633&quot;/&gt;&lt;wsp:rsid wsp:val=&quot;00D620FF&quot;/&gt;&lt;wsp:rsid wsp:val=&quot;00D63E1C&quot;/&gt;&lt;wsp:rsid wsp:val=&quot;00D65A90&quot;/&gt;&lt;wsp:rsid wsp:val=&quot;00D65BF3&quot;/&gt;&lt;wsp:rsid wsp:val=&quot;00D73D35&quot;/&gt;&lt;wsp:rsid wsp:val=&quot;00D74C34&quot;/&gt;&lt;wsp:rsid wsp:val=&quot;00D761E4&quot;/&gt;&lt;wsp:rsid wsp:val=&quot;00D7679A&quot;/&gt;&lt;wsp:rsid wsp:val=&quot;00D76A3B&quot;/&gt;&lt;wsp:rsid wsp:val=&quot;00D83505&quot;/&gt;&lt;wsp:rsid wsp:val=&quot;00D872B1&quot;/&gt;&lt;wsp:rsid wsp:val=&quot;00D91D07&quot;/&gt;&lt;wsp:rsid wsp:val=&quot;00DA55F6&quot;/&gt;&lt;wsp:rsid wsp:val=&quot;00DC1CC0&quot;/&gt;&lt;wsp:rsid wsp:val=&quot;00DC273F&quot;/&gt;&lt;wsp:rsid wsp:val=&quot;00DC38B8&quot;/&gt;&lt;wsp:rsid wsp:val=&quot;00DC4475&quot;/&gt;&lt;wsp:rsid wsp:val=&quot;00DC58C0&quot;/&gt;&lt;wsp:rsid wsp:val=&quot;00DD3A2B&quot;/&gt;&lt;wsp:rsid wsp:val=&quot;00DD61DE&quot;/&gt;&lt;wsp:rsid wsp:val=&quot;00DD7094&quot;/&gt;&lt;wsp:rsid wsp:val=&quot;00DE11A5&quot;/&gt;&lt;wsp:rsid wsp:val=&quot;00DE2094&quot;/&gt;&lt;wsp:rsid wsp:val=&quot;00DE25A0&quot;/&gt;&lt;wsp:rsid wsp:val=&quot;00DE4E91&quot;/&gt;&lt;wsp:rsid wsp:val=&quot;00DF0B35&quot;/&gt;&lt;wsp:rsid wsp:val=&quot;00DF39D2&quot;/&gt;&lt;wsp:rsid wsp:val=&quot;00DF56A7&quot;/&gt;&lt;wsp:rsid wsp:val=&quot;00DF6BBB&quot;/&gt;&lt;wsp:rsid wsp:val=&quot;00DF7125&quot;/&gt;&lt;wsp:rsid wsp:val=&quot;00E017F3&quot;/&gt;&lt;wsp:rsid wsp:val=&quot;00E01912&quot;/&gt;&lt;wsp:rsid wsp:val=&quot;00E02FD6&quot;/&gt;&lt;wsp:rsid wsp:val=&quot;00E04749&quot;/&gt;&lt;wsp:rsid wsp:val=&quot;00E07A22&quot;/&gt;&lt;wsp:rsid wsp:val=&quot;00E10161&quot;/&gt;&lt;wsp:rsid wsp:val=&quot;00E16674&quot;/&gt;&lt;wsp:rsid wsp:val=&quot;00E21911&quot;/&gt;&lt;wsp:rsid wsp:val=&quot;00E2417A&quot;/&gt;&lt;wsp:rsid wsp:val=&quot;00E25B4B&quot;/&gt;&lt;wsp:rsid wsp:val=&quot;00E26437&quot;/&gt;&lt;wsp:rsid wsp:val=&quot;00E37F4B&quot;/&gt;&lt;wsp:rsid wsp:val=&quot;00E411A9&quot;/&gt;&lt;wsp:rsid wsp:val=&quot;00E4350D&quot;/&gt;&lt;wsp:rsid wsp:val=&quot;00E4387D&quot;/&gt;&lt;wsp:rsid wsp:val=&quot;00E43A22&quot;/&gt;&lt;wsp:rsid wsp:val=&quot;00E47842&quot;/&gt;&lt;wsp:rsid wsp:val=&quot;00E5325E&quot;/&gt;&lt;wsp:rsid wsp:val=&quot;00E54CEB&quot;/&gt;&lt;wsp:rsid wsp:val=&quot;00E557D7&quot;/&gt;&lt;wsp:rsid wsp:val=&quot;00E55E85&quot;/&gt;&lt;wsp:rsid wsp:val=&quot;00E55EED&quot;/&gt;&lt;wsp:rsid wsp:val=&quot;00E560EA&quot;/&gt;&lt;wsp:rsid wsp:val=&quot;00E62588&quot;/&gt;&lt;wsp:rsid wsp:val=&quot;00E6313E&quot;/&gt;&lt;wsp:rsid wsp:val=&quot;00E7396A&quot;/&gt;&lt;wsp:rsid wsp:val=&quot;00E73FD6&quot;/&gt;&lt;wsp:rsid wsp:val=&quot;00E74EFA&quot;/&gt;&lt;wsp:rsid wsp:val=&quot;00E75850&quot;/&gt;&lt;wsp:rsid wsp:val=&quot;00E76CD4&quot;/&gt;&lt;wsp:rsid wsp:val=&quot;00E86CF4&quot;/&gt;&lt;wsp:rsid wsp:val=&quot;00E90586&quot;/&gt;&lt;wsp:rsid wsp:val=&quot;00E9183E&quot;/&gt;&lt;wsp:rsid wsp:val=&quot;00E91C1D&quot;/&gt;&lt;wsp:rsid wsp:val=&quot;00E936B6&quot;/&gt;&lt;wsp:rsid wsp:val=&quot;00E94476&quot;/&gt;&lt;wsp:rsid wsp:val=&quot;00E948E4&quot;/&gt;&lt;wsp:rsid wsp:val=&quot;00E960BA&quot;/&gt;&lt;wsp:rsid wsp:val=&quot;00E96C90&quot;/&gt;&lt;wsp:rsid wsp:val=&quot;00E9768D&quot;/&gt;&lt;wsp:rsid wsp:val=&quot;00EA067A&quot;/&gt;&lt;wsp:rsid wsp:val=&quot;00EA1A26&quot;/&gt;&lt;wsp:rsid wsp:val=&quot;00EA2F92&quot;/&gt;&lt;wsp:rsid wsp:val=&quot;00EA5A23&quot;/&gt;&lt;wsp:rsid wsp:val=&quot;00EA7141&quot;/&gt;&lt;wsp:rsid wsp:val=&quot;00EB27E9&quot;/&gt;&lt;wsp:rsid wsp:val=&quot;00EB5774&quot;/&gt;&lt;wsp:rsid wsp:val=&quot;00EB6169&quot;/&gt;&lt;wsp:rsid wsp:val=&quot;00EB64CF&quot;/&gt;&lt;wsp:rsid wsp:val=&quot;00EB74A3&quot;/&gt;&lt;wsp:rsid wsp:val=&quot;00EC1F3E&quot;/&gt;&lt;wsp:rsid wsp:val=&quot;00EC65CA&quot;/&gt;&lt;wsp:rsid wsp:val=&quot;00ED2C01&quot;/&gt;&lt;wsp:rsid wsp:val=&quot;00ED7B9C&quot;/&gt;&lt;wsp:rsid wsp:val=&quot;00EE2467&quot;/&gt;&lt;wsp:rsid wsp:val=&quot;00EE3131&quot;/&gt;&lt;wsp:rsid wsp:val=&quot;00EE6D9A&quot;/&gt;&lt;wsp:rsid wsp:val=&quot;00EE7426&quot;/&gt;&lt;wsp:rsid wsp:val=&quot;00EF0027&quot;/&gt;&lt;wsp:rsid wsp:val=&quot;00EF0F49&quot;/&gt;&lt;wsp:rsid wsp:val=&quot;00EF26EB&quot;/&gt;&lt;wsp:rsid wsp:val=&quot;00EF291C&quot;/&gt;&lt;wsp:rsid wsp:val=&quot;00EF584E&quot;/&gt;&lt;wsp:rsid wsp:val=&quot;00F007F5&quot;/&gt;&lt;wsp:rsid wsp:val=&quot;00F01D4C&quot;/&gt;&lt;wsp:rsid wsp:val=&quot;00F02583&quot;/&gt;&lt;wsp:rsid wsp:val=&quot;00F04C12&quot;/&gt;&lt;wsp:rsid wsp:val=&quot;00F052B6&quot;/&gt;&lt;wsp:rsid wsp:val=&quot;00F115D4&quot;/&gt;&lt;wsp:rsid wsp:val=&quot;00F14219&quot;/&gt;&lt;wsp:rsid wsp:val=&quot;00F14A3D&quot;/&gt;&lt;wsp:rsid wsp:val=&quot;00F1565A&quot;/&gt;&lt;wsp:rsid wsp:val=&quot;00F156C3&quot;/&gt;&lt;wsp:rsid wsp:val=&quot;00F25E14&quot;/&gt;&lt;wsp:rsid wsp:val=&quot;00F271F7&quot;/&gt;&lt;wsp:rsid wsp:val=&quot;00F35BC7&quot;/&gt;&lt;wsp:rsid wsp:val=&quot;00F36B32&quot;/&gt;&lt;wsp:rsid wsp:val=&quot;00F444F7&quot;/&gt;&lt;wsp:rsid wsp:val=&quot;00F45722&quot;/&gt;&lt;wsp:rsid wsp:val=&quot;00F462EB&quot;/&gt;&lt;wsp:rsid wsp:val=&quot;00F50082&quot;/&gt;&lt;wsp:rsid wsp:val=&quot;00F519C6&quot;/&gt;&lt;wsp:rsid wsp:val=&quot;00F51B2D&quot;/&gt;&lt;wsp:rsid wsp:val=&quot;00F51B88&quot;/&gt;&lt;wsp:rsid wsp:val=&quot;00F54B9B&quot;/&gt;&lt;wsp:rsid wsp:val=&quot;00F55497&quot;/&gt;&lt;wsp:rsid wsp:val=&quot;00F56075&quot;/&gt;&lt;wsp:rsid wsp:val=&quot;00F57A5E&quot;/&gt;&lt;wsp:rsid wsp:val=&quot;00F62599&quot;/&gt;&lt;wsp:rsid wsp:val=&quot;00F62C3C&quot;/&gt;&lt;wsp:rsid wsp:val=&quot;00F63B47&quot;/&gt;&lt;wsp:rsid wsp:val=&quot;00F64602&quot;/&gt;&lt;wsp:rsid wsp:val=&quot;00F65701&quot;/&gt;&lt;wsp:rsid wsp:val=&quot;00F7230C&quot;/&gt;&lt;wsp:rsid wsp:val=&quot;00F74C22&quot;/&gt;&lt;wsp:rsid wsp:val=&quot;00F80B2F&quot;/&gt;&lt;wsp:rsid wsp:val=&quot;00F81D1A&quot;/&gt;&lt;wsp:rsid wsp:val=&quot;00F84389&quot;/&gt;&lt;wsp:rsid wsp:val=&quot;00F851EC&quot;/&gt;&lt;wsp:rsid wsp:val=&quot;00F854CA&quot;/&gt;&lt;wsp:rsid wsp:val=&quot;00F855A7&quot;/&gt;&lt;wsp:rsid wsp:val=&quot;00F86B1F&quot;/&gt;&lt;wsp:rsid wsp:val=&quot;00F87AF0&quot;/&gt;&lt;wsp:rsid wsp:val=&quot;00F94259&quot;/&gt;&lt;wsp:rsid wsp:val=&quot;00F96F1F&quot;/&gt;&lt;wsp:rsid wsp:val=&quot;00FA0025&quot;/&gt;&lt;wsp:rsid wsp:val=&quot;00FA0E7F&quot;/&gt;&lt;wsp:rsid wsp:val=&quot;00FA24B0&quot;/&gt;&lt;wsp:rsid wsp:val=&quot;00FA4314&quot;/&gt;&lt;wsp:rsid wsp:val=&quot;00FA45BB&quot;/&gt;&lt;wsp:rsid wsp:val=&quot;00FA5099&quot;/&gt;&lt;wsp:rsid wsp:val=&quot;00FA72FD&quot;/&gt;&lt;wsp:rsid wsp:val=&quot;00FB04B7&quot;/&gt;&lt;wsp:rsid wsp:val=&quot;00FB698B&quot;/&gt;&lt;wsp:rsid wsp:val=&quot;00FC2F44&quot;/&gt;&lt;wsp:rsid wsp:val=&quot;00FC62BC&quot;/&gt;&lt;wsp:rsid wsp:val=&quot;00FC63D2&quot;/&gt;&lt;wsp:rsid wsp:val=&quot;00FD1481&quot;/&gt;&lt;wsp:rsid wsp:val=&quot;00FD30D6&quot;/&gt;&lt;wsp:rsid wsp:val=&quot;00FD6378&quot;/&gt;&lt;wsp:rsid wsp:val=&quot;00FE2612&quot;/&gt;&lt;wsp:rsid wsp:val=&quot;00FE2DE8&quot;/&gt;&lt;wsp:rsid wsp:val=&quot;00FE7F47&quot;/&gt;&lt;wsp:rsid wsp:val=&quot;00FF018B&quot;/&gt;&lt;wsp:rsid wsp:val=&quot;00FF0708&quot;/&gt;&lt;wsp:rsid wsp:val=&quot;00FF0CF2&quot;/&gt;&lt;wsp:rsid wsp:val=&quot;00FF170B&quot;/&gt;&lt;wsp:rsid wsp:val=&quot;00FF3038&quot;/&gt;&lt;wsp:rsid wsp:val=&quot;00FF432E&quot;/&gt;&lt;wsp:rsid wsp:val=&quot;00FF47AC&quot;/&gt;&lt;wsp:rsid wsp:val=&quot;00FF7048&quot;/&gt;&lt;wsp:rsid wsp:val=&quot;00FF7BA7&quot;/&gt;&lt;/wsp:rsids&gt;&lt;/w:docPr&gt;&lt;w:body&gt;&lt;wx:sect&gt;&lt;w:p wsp:rsidR=&quot;00000000&quot; wsp:rsidRDefault=&quot;001F252A&quot; wsp:rsidP=&quot;001F252A&quot;&gt;&lt;m:oMathPara&gt;&lt;m:oMath&gt;&lt;m:sSubSup&gt;&lt;m:sSubSupPr&gt;&lt;m:ctrlPr&gt;&lt;w:rPr&gt;&lt;w:rFonts w:ascii=&quot;Cambria Math&quot; w:fareast=&quot;绛夌嚎&quot; w:h-ansi=&quot;Cambria Math&quot;/&gt;&lt;wx:font wx:val=&quot;Cambria Math&quot;/&gt;&lt;w:kern w:val=&quot;2&quot;/&gt;&lt;w:sz w:val=&quot;15&quot;/&gt;&lt;w:sz-cs w:val=&quot;15&quot;/&gt;&lt;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252w:lang w:val=&quot;EN-US&quot; w:fareast=&quot;ZH-CN&quot;/&gt;&lt;/w:rPr&gt;&lt;/m:ctrlPr&gt;&lt;/m:sSubSupPr&gt;&lt;m:e&gt;&lt;m:r&gt;&lt;w:rPr&gt;&lt;w:rFonts w:ascii=&quot;Cambria Math&quot; w:fareast=&quot;?瓑?22嚎52&quot;25522 w52:25522h-52a25522ns52i25522=&quot;52C25522am52b25522ri52a25522 M52a25522th52&quot;25522/&gt;52&lt;25522wx52:25522fo52n25522t 52w25522x:52v25522al52=25522&quot;-CC52&quot;/a25&lt;/522:rmb5r&gt;2r2/m552ct2ialP52 &gt;&lt;255m:22MSua52Sut25Pr522&lt;mh&quot;5e&gt;2/2m:5:l&gt;&lt;2&gt;&lt;:rngwr&gt;25ww::2:Foialts/25w:&quot;E2sc&gt;&lt;-i=Uw2Ca5&quot; br2:ka :feat25r&quot; e2r:fnstre 25st&quot;Z2&quot;?w:-C2v25&quot;/2al&lt;/=25:r2&quot;2r&gt;&quot;25/m2/&gt;ct&lt;25lP2w:&gt;&lt;s25m:2z Suw25Su2:vPra25&lt;m2l=e&gt;&quot;25m:215&gt;&lt;&quot;25:r2/&gt;r&gt;&lt;25w:2w:Fos25ts2z-w:c25sc2s i=w25Ca2:vbra25a 2l=at&quot;15&quot; &quot;/&gt;:f&lt;w:relanstg =&quot;?w:val2=&quot;EN-US&quot; w:fareast=&quot;ZH-CN&quot;/&gt;&lt;/w:rPr&gt;&lt;m:t&gt;K&lt;/m:t&gt;&lt;/m:r&gt;&lt;/m:e&gt;&lt;m:sub&gt;&lt;m:r&gt;&lt;w:rPr&gt;&lt;w:rFonts w:ascii=&quot;Cambria Math&quot; w:fareast=&quot;??2绾m::? w2u5Su2:uh-aSurns252mPri=&quot;&gt;Ca&lt;mm:252rbe&lt;&gt;r&gt;ia rM:m:25&gt;o2at&gt;&lt;s:h&quot;/&gt;:2o:r5c2&lt;swx=r&gt;::fao25wcr:2nt  =wFoxt:a252 tsrvafl=&quot; we:C25tt2ascm? brialif=25N2 eMC aatthr&quot;2br?=52/&gt;&lt;Cla w:&lt;iN25aPt2 /&gt;:&lt;w&quot;r /:k25=&lt;2:fer&gt;Cn wree&lt;:25s2vPstmal=:&quot;w2&quot;?2/&gt;52&quot;/&gt;F&lt;l2&lt;w :&gt;252c-UeszC w:svi:f25mt2al=s:wt&quot;15a2&gt;52-?C&quot;F/&gt;&lt;w: &lt;/252csz-r&gt;Ccs w:iv&gt;Kalt=&quot;15t:&gt;&quot;/&gt;&lt;aw:r&gt;&quot;?lang we&gt;:val=&quot;ubEN-US&quot;r&gt; w:farPreast=&quot;rFZH-CN&quot; w/&gt;&lt;/w:iirPr&gt;&lt;mmb:t&gt;nr&lt;Ma/m:t&gt;&lt;w:/m:r&gt;&lt;as/m:sub?2&gt;&lt;m:sup&gt;&lt;m:r&gt;&lt;w:rPr&gt;&lt;w:rFonts w:ascii=&quot;Cambria Math&quot; w:fareast=&quot;??夌?&lt;?2c vst2:zC&gt;52w:hvi-Ue2&quot;?mtans:sis:=252&gt;5F5aml2&quot; Ca-?mscwbri&gt;&lt;Ca2-2&gt;Ui/2 252tM&quot;z-Fa:thv:s af: &quot;/&gt;?&gt;K&lt;w22wc5&quot;12=lstx&gt;&quot;/NC:font&gt;:r :iwr2-anCxt2lt5&gt;:H2:valtw&quot;u::&lt;/:=&quot;USC&lt;&gt;aam2w:t52-&quot;?rare&gt;bri&lt;a &quot;rwerMatvCNm&gt;Kh=&quot;22&gt;&lt;52&quot;/u&gt;&lt;irUSr5t&gt;wmmP:i/:f&gt;rnr252: r&gt;m:asi&lt;w:k:/mernZH M&lt;awe&gt;ww25suw/a2:va&lt;??ml&quot;uiib&gt;&lt;=&quot;2&quot;/2&lt;wmm52&quot;r&gt;&lt;&gt;&gt;&lt;r&lt;won:sz wr:at&gt;Pr:2=&quot;52v:raril=&quot;rF&quot;thm:15&quot;/fa&gt;&lt;w&gt;&lt;&quot;t= w:sz-&gt;&lt;cs w:iiw::val=&quot;1w:5mmb&quot;/&gt;s &lt;w:la&lt;Miiang w:vbral&lt;w:=&quot;thEN-US&quot;&lt;aras w:f=&quot;?areab?2st=&quot;ZH-CNp&gt;&lt;&quot;/&gt;&lt;/w:rP:rPr&gt;&lt;m:t&gt;FlFonuo&lt;/m:t&gt;&lt;sci/m:r&gt;&lt;/m:brisup&gt;&lt;/m:s&quot; wSubSup&gt;&lt;/s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135" o:title="" chromakey="white"/>
                </v:shape>
              </w:pict>
            </w:r>
            <w:r w:rsidRPr="00765361">
              <w:rPr>
                <w:rFonts w:ascii="Times New Roman" w:eastAsia="等线" w:hAnsi="Times New Roman" w:cs="Times New Roman"/>
                <w:sz w:val="21"/>
                <w:szCs w:val="21"/>
              </w:rPr>
              <w:instrText xml:space="preserve"> </w:instrText>
            </w:r>
            <w:r w:rsidRPr="00765361">
              <w:rPr>
                <w:rFonts w:ascii="Times New Roman" w:eastAsia="等线" w:hAnsi="Times New Roman" w:cs="Times New Roman"/>
                <w:sz w:val="21"/>
                <w:szCs w:val="21"/>
              </w:rPr>
              <w:fldChar w:fldCharType="end"/>
            </w:r>
            <w:r w:rsidRPr="00765361">
              <w:rPr>
                <w:rFonts w:ascii="Times New Roman" w:eastAsia="等线" w:hAnsi="Times New Roman" w:cs="Times New Roman"/>
                <w:sz w:val="21"/>
                <w:szCs w:val="21"/>
              </w:rPr>
              <w:t xml:space="preserve"> </w:t>
            </w:r>
            <m:oMath>
              <m:sSubSup>
                <m:sSubSupPr>
                  <m:ctrlPr>
                    <w:rPr>
                      <w:rFonts w:ascii="Cambria Math" w:eastAsia="等线" w:hAnsi="Cambria Math" w:cs="Times New Roman"/>
                      <w:sz w:val="21"/>
                      <w:szCs w:val="21"/>
                    </w:rPr>
                  </m:ctrlPr>
                </m:sSubSupPr>
                <m:e>
                  <m:r>
                    <m:rPr>
                      <m:sty m:val="p"/>
                    </m:rPr>
                    <w:rPr>
                      <w:rFonts w:ascii="Cambria Math" w:eastAsia="等线" w:hAnsi="Cambria Math" w:cs="Times New Roman"/>
                      <w:sz w:val="21"/>
                      <w:szCs w:val="21"/>
                    </w:rPr>
                    <m:t>k</m:t>
                  </m:r>
                </m:e>
                <m:sub>
                  <m:r>
                    <w:rPr>
                      <w:rFonts w:ascii="Cambria Math" w:eastAsia="等线" w:hAnsi="Cambria Math" w:cs="Times New Roman"/>
                      <w:sz w:val="21"/>
                      <w:szCs w:val="21"/>
                    </w:rPr>
                    <m:t>nr</m:t>
                  </m:r>
                </m:sub>
                <m:sup>
                  <m:r>
                    <w:rPr>
                      <w:rFonts w:ascii="Cambria Math" w:eastAsia="等线" w:hAnsi="Cambria Math" w:cs="Times New Roman"/>
                      <w:sz w:val="21"/>
                      <w:szCs w:val="21"/>
                    </w:rPr>
                    <m:t>F</m:t>
                  </m:r>
                </m:sup>
              </m:sSubSup>
            </m:oMath>
            <w:r w:rsidRPr="00765361">
              <w:rPr>
                <w:rFonts w:ascii="Times New Roman" w:eastAsia="等线" w:hAnsi="Times New Roman" w:cs="Times New Roman"/>
                <w:sz w:val="21"/>
                <w:szCs w:val="21"/>
              </w:rPr>
              <w:t>(s</w:t>
            </w:r>
            <w:r w:rsidRPr="00765361">
              <w:rPr>
                <w:rFonts w:ascii="Times New Roman" w:eastAsia="等线" w:hAnsi="Times New Roman" w:cs="Times New Roman"/>
                <w:sz w:val="21"/>
                <w:szCs w:val="21"/>
                <w:vertAlign w:val="superscript"/>
              </w:rPr>
              <w:t>-1</w:t>
            </w:r>
            <w:r w:rsidRPr="00765361">
              <w:rPr>
                <w:rFonts w:ascii="Times New Roman" w:eastAsia="等线" w:hAnsi="Times New Roman" w:cs="Times New Roman"/>
                <w:sz w:val="21"/>
                <w:szCs w:val="21"/>
              </w:rPr>
              <w:t>)</w:t>
            </w:r>
            <w:r w:rsidRPr="00765361">
              <w:rPr>
                <w:rFonts w:ascii="Times New Roman" w:eastAsia="等线" w:hAnsi="Times New Roman" w:cs="Times New Roman"/>
                <w:sz w:val="21"/>
                <w:szCs w:val="21"/>
                <w:vertAlign w:val="superscript"/>
              </w:rPr>
              <w:t>b</w:t>
            </w:r>
          </w:p>
        </w:tc>
      </w:tr>
      <w:tr w:rsidR="00416C71" w:rsidRPr="00765361" w:rsidTr="008F05D5">
        <w:trPr>
          <w:trHeight w:hRule="exact" w:val="397"/>
          <w:jc w:val="center"/>
        </w:trPr>
        <w:tc>
          <w:tcPr>
            <w:tcW w:w="709" w:type="dxa"/>
            <w:tcBorders>
              <w:bottom w:val="nil"/>
            </w:tcBorders>
            <w:shd w:val="clear" w:color="auto" w:fill="auto"/>
          </w:tcPr>
          <w:p w:rsidR="00416C71" w:rsidRPr="00765361" w:rsidRDefault="00416C71" w:rsidP="00FF1C36">
            <w:pPr>
              <w:jc w:val="center"/>
              <w:rPr>
                <w:rFonts w:ascii="Times New Roman" w:eastAsia="等线" w:hAnsi="Times New Roman" w:cs="Times New Roman"/>
                <w:szCs w:val="21"/>
              </w:rPr>
            </w:pPr>
            <w:bookmarkStart w:id="34" w:name="_Hlk102586086"/>
            <w:r w:rsidRPr="00765361">
              <w:rPr>
                <w:rFonts w:ascii="Times New Roman" w:hAnsi="Times New Roman" w:cs="Times New Roman"/>
                <w:szCs w:val="21"/>
              </w:rPr>
              <w:t>1</w:t>
            </w:r>
          </w:p>
        </w:tc>
        <w:tc>
          <w:tcPr>
            <w:tcW w:w="851" w:type="dxa"/>
            <w:tcBorders>
              <w:bottom w:val="nil"/>
            </w:tcBorders>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hAnsi="Times New Roman" w:cs="Times New Roman"/>
                <w:b/>
                <w:szCs w:val="21"/>
              </w:rPr>
              <w:t>M1</w:t>
            </w:r>
          </w:p>
        </w:tc>
        <w:tc>
          <w:tcPr>
            <w:tcW w:w="850" w:type="dxa"/>
            <w:tcBorders>
              <w:bottom w:val="nil"/>
            </w:tcBorders>
            <w:shd w:val="clear" w:color="auto" w:fill="auto"/>
          </w:tcPr>
          <w:p w:rsidR="00416C71" w:rsidRPr="00765361" w:rsidRDefault="00416C71" w:rsidP="00CF31E1">
            <w:pPr>
              <w:jc w:val="center"/>
              <w:rPr>
                <w:rFonts w:ascii="Times New Roman" w:eastAsia="等线" w:hAnsi="Times New Roman" w:cs="Times New Roman"/>
                <w:szCs w:val="21"/>
              </w:rPr>
            </w:pPr>
            <w:r w:rsidRPr="00765361">
              <w:rPr>
                <w:rFonts w:ascii="Times New Roman" w:eastAsia="等线" w:hAnsi="Times New Roman" w:cs="Times New Roman"/>
                <w:szCs w:val="21"/>
              </w:rPr>
              <w:t>400</w:t>
            </w:r>
          </w:p>
        </w:tc>
        <w:tc>
          <w:tcPr>
            <w:tcW w:w="851" w:type="dxa"/>
            <w:tcBorders>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578</w:t>
            </w:r>
          </w:p>
        </w:tc>
        <w:tc>
          <w:tcPr>
            <w:tcW w:w="850" w:type="dxa"/>
            <w:tcBorders>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0.86</w:t>
            </w:r>
          </w:p>
        </w:tc>
        <w:tc>
          <w:tcPr>
            <w:tcW w:w="851" w:type="dxa"/>
            <w:tcBorders>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0.39</w:t>
            </w:r>
          </w:p>
        </w:tc>
        <w:tc>
          <w:tcPr>
            <w:tcW w:w="850" w:type="dxa"/>
            <w:tcBorders>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43.1</w:t>
            </w:r>
          </w:p>
        </w:tc>
        <w:tc>
          <w:tcPr>
            <w:tcW w:w="992" w:type="dxa"/>
            <w:tcBorders>
              <w:bottom w:val="nil"/>
            </w:tcBorders>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5.0 × 10</w:t>
            </w:r>
            <w:r w:rsidRPr="00765361">
              <w:rPr>
                <w:rFonts w:ascii="Times New Roman" w:eastAsia="等线" w:hAnsi="Times New Roman" w:cs="Times New Roman"/>
                <w:szCs w:val="21"/>
                <w:vertAlign w:val="superscript"/>
              </w:rPr>
              <w:t>8</w:t>
            </w:r>
          </w:p>
        </w:tc>
        <w:tc>
          <w:tcPr>
            <w:tcW w:w="1134" w:type="dxa"/>
            <w:tcBorders>
              <w:bottom w:val="nil"/>
            </w:tcBorders>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6.6 × 10</w:t>
            </w:r>
            <w:r w:rsidRPr="00765361">
              <w:rPr>
                <w:rFonts w:ascii="Times New Roman" w:eastAsia="等线" w:hAnsi="Times New Roman" w:cs="Times New Roman"/>
                <w:szCs w:val="21"/>
                <w:vertAlign w:val="superscript"/>
              </w:rPr>
              <w:t>8</w:t>
            </w:r>
          </w:p>
        </w:tc>
      </w:tr>
      <w:tr w:rsidR="00416C71" w:rsidRPr="00765361" w:rsidTr="008F05D5">
        <w:trPr>
          <w:trHeight w:hRule="exact" w:val="397"/>
          <w:jc w:val="center"/>
        </w:trPr>
        <w:tc>
          <w:tcPr>
            <w:tcW w:w="709" w:type="dxa"/>
            <w:tcBorders>
              <w:top w:val="nil"/>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hAnsi="Times New Roman" w:cs="Times New Roman"/>
                <w:szCs w:val="21"/>
              </w:rPr>
              <w:t>2</w:t>
            </w:r>
          </w:p>
        </w:tc>
        <w:tc>
          <w:tcPr>
            <w:tcW w:w="851" w:type="dxa"/>
            <w:tcBorders>
              <w:top w:val="nil"/>
              <w:bottom w:val="nil"/>
            </w:tcBorders>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hAnsi="Times New Roman" w:cs="Times New Roman"/>
                <w:b/>
                <w:szCs w:val="21"/>
              </w:rPr>
              <w:t>QP[3]</w:t>
            </w:r>
          </w:p>
        </w:tc>
        <w:tc>
          <w:tcPr>
            <w:tcW w:w="850" w:type="dxa"/>
            <w:tcBorders>
              <w:top w:val="nil"/>
              <w:bottom w:val="nil"/>
            </w:tcBorders>
            <w:shd w:val="clear" w:color="auto" w:fill="auto"/>
          </w:tcPr>
          <w:p w:rsidR="00416C71" w:rsidRPr="00765361" w:rsidRDefault="00416C71" w:rsidP="009212D3">
            <w:pPr>
              <w:jc w:val="center"/>
              <w:rPr>
                <w:rFonts w:ascii="Times New Roman" w:eastAsia="等线" w:hAnsi="Times New Roman" w:cs="Times New Roman"/>
                <w:szCs w:val="21"/>
              </w:rPr>
            </w:pPr>
            <w:r w:rsidRPr="00765361">
              <w:rPr>
                <w:rFonts w:ascii="Times New Roman" w:eastAsia="等线" w:hAnsi="Times New Roman" w:cs="Times New Roman"/>
                <w:szCs w:val="21"/>
              </w:rPr>
              <w:t>414</w:t>
            </w:r>
          </w:p>
        </w:tc>
        <w:tc>
          <w:tcPr>
            <w:tcW w:w="851" w:type="dxa"/>
            <w:tcBorders>
              <w:top w:val="nil"/>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508</w:t>
            </w:r>
          </w:p>
        </w:tc>
        <w:tc>
          <w:tcPr>
            <w:tcW w:w="850" w:type="dxa"/>
            <w:tcBorders>
              <w:top w:val="nil"/>
              <w:bottom w:val="nil"/>
            </w:tcBorders>
            <w:shd w:val="clear" w:color="auto" w:fill="auto"/>
          </w:tcPr>
          <w:p w:rsidR="00416C71" w:rsidRPr="00765361" w:rsidRDefault="00416C71" w:rsidP="0025074C">
            <w:pPr>
              <w:jc w:val="center"/>
              <w:rPr>
                <w:rFonts w:ascii="Times New Roman" w:eastAsia="等线" w:hAnsi="Times New Roman" w:cs="Times New Roman"/>
                <w:szCs w:val="21"/>
              </w:rPr>
            </w:pPr>
            <w:r w:rsidRPr="00765361">
              <w:rPr>
                <w:rFonts w:ascii="Times New Roman" w:eastAsia="等线" w:hAnsi="Times New Roman" w:cs="Times New Roman"/>
                <w:szCs w:val="21"/>
              </w:rPr>
              <w:t>1.1</w:t>
            </w:r>
          </w:p>
        </w:tc>
        <w:tc>
          <w:tcPr>
            <w:tcW w:w="851" w:type="dxa"/>
            <w:tcBorders>
              <w:top w:val="nil"/>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0.35</w:t>
            </w:r>
          </w:p>
        </w:tc>
        <w:tc>
          <w:tcPr>
            <w:tcW w:w="850" w:type="dxa"/>
            <w:tcBorders>
              <w:top w:val="nil"/>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72.8</w:t>
            </w:r>
          </w:p>
        </w:tc>
        <w:tc>
          <w:tcPr>
            <w:tcW w:w="992" w:type="dxa"/>
            <w:tcBorders>
              <w:top w:val="nil"/>
              <w:bottom w:val="nil"/>
            </w:tcBorders>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6.7 × 10</w:t>
            </w:r>
            <w:r w:rsidRPr="00765361">
              <w:rPr>
                <w:rFonts w:ascii="Times New Roman" w:eastAsia="等线" w:hAnsi="Times New Roman" w:cs="Times New Roman"/>
                <w:szCs w:val="21"/>
                <w:vertAlign w:val="superscript"/>
              </w:rPr>
              <w:t>8</w:t>
            </w:r>
          </w:p>
        </w:tc>
        <w:tc>
          <w:tcPr>
            <w:tcW w:w="1134" w:type="dxa"/>
            <w:tcBorders>
              <w:top w:val="nil"/>
              <w:bottom w:val="nil"/>
            </w:tcBorders>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2.5 × 10</w:t>
            </w:r>
            <w:r w:rsidRPr="00765361">
              <w:rPr>
                <w:rFonts w:ascii="Times New Roman" w:eastAsia="等线" w:hAnsi="Times New Roman" w:cs="Times New Roman"/>
                <w:szCs w:val="21"/>
                <w:vertAlign w:val="superscript"/>
              </w:rPr>
              <w:t>8</w:t>
            </w:r>
          </w:p>
        </w:tc>
      </w:tr>
      <w:tr w:rsidR="00416C71" w:rsidRPr="00765361" w:rsidTr="008F05D5">
        <w:trPr>
          <w:trHeight w:hRule="exact" w:val="397"/>
          <w:jc w:val="center"/>
        </w:trPr>
        <w:tc>
          <w:tcPr>
            <w:tcW w:w="709" w:type="dxa"/>
            <w:tcBorders>
              <w:top w:val="nil"/>
              <w:bottom w:val="nil"/>
            </w:tcBorders>
            <w:shd w:val="clear" w:color="auto" w:fill="auto"/>
          </w:tcPr>
          <w:p w:rsidR="00416C71" w:rsidRPr="00765361" w:rsidRDefault="00416C71" w:rsidP="00FF1C36">
            <w:pPr>
              <w:jc w:val="center"/>
              <w:rPr>
                <w:rFonts w:ascii="Times New Roman" w:hAnsi="Times New Roman" w:cs="Times New Roman"/>
                <w:szCs w:val="21"/>
              </w:rPr>
            </w:pPr>
            <w:r w:rsidRPr="00765361">
              <w:rPr>
                <w:rFonts w:ascii="Times New Roman" w:hAnsi="Times New Roman" w:cs="Times New Roman"/>
                <w:szCs w:val="21"/>
              </w:rPr>
              <w:t>3</w:t>
            </w:r>
          </w:p>
        </w:tc>
        <w:tc>
          <w:tcPr>
            <w:tcW w:w="851" w:type="dxa"/>
            <w:tcBorders>
              <w:top w:val="nil"/>
              <w:bottom w:val="nil"/>
            </w:tcBorders>
            <w:shd w:val="clear" w:color="auto" w:fill="auto"/>
          </w:tcPr>
          <w:p w:rsidR="00416C71" w:rsidRPr="00765361" w:rsidRDefault="00416C71" w:rsidP="00FF1C36">
            <w:pPr>
              <w:rPr>
                <w:rFonts w:ascii="Times New Roman" w:hAnsi="Times New Roman" w:cs="Times New Roman"/>
                <w:szCs w:val="21"/>
              </w:rPr>
            </w:pPr>
            <w:r w:rsidRPr="00765361">
              <w:rPr>
                <w:rFonts w:ascii="Times New Roman" w:hAnsi="Times New Roman" w:cs="Times New Roman"/>
                <w:b/>
                <w:szCs w:val="21"/>
              </w:rPr>
              <w:t>M2</w:t>
            </w:r>
          </w:p>
        </w:tc>
        <w:tc>
          <w:tcPr>
            <w:tcW w:w="850" w:type="dxa"/>
            <w:tcBorders>
              <w:top w:val="nil"/>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402</w:t>
            </w:r>
          </w:p>
        </w:tc>
        <w:tc>
          <w:tcPr>
            <w:tcW w:w="851" w:type="dxa"/>
            <w:tcBorders>
              <w:top w:val="nil"/>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577</w:t>
            </w:r>
          </w:p>
        </w:tc>
        <w:tc>
          <w:tcPr>
            <w:tcW w:w="850" w:type="dxa"/>
            <w:tcBorders>
              <w:top w:val="nil"/>
              <w:bottom w:val="nil"/>
            </w:tcBorders>
            <w:shd w:val="clear" w:color="auto" w:fill="auto"/>
          </w:tcPr>
          <w:p w:rsidR="00416C71" w:rsidRPr="00765361" w:rsidRDefault="00416C71" w:rsidP="0025074C">
            <w:pPr>
              <w:jc w:val="center"/>
              <w:rPr>
                <w:rFonts w:ascii="Times New Roman" w:eastAsia="等线" w:hAnsi="Times New Roman" w:cs="Times New Roman"/>
                <w:szCs w:val="21"/>
              </w:rPr>
            </w:pPr>
            <w:r w:rsidRPr="00765361">
              <w:rPr>
                <w:rFonts w:ascii="Times New Roman" w:eastAsia="等线" w:hAnsi="Times New Roman" w:cs="Times New Roman"/>
                <w:szCs w:val="21"/>
              </w:rPr>
              <w:t>2.3</w:t>
            </w:r>
          </w:p>
        </w:tc>
        <w:tc>
          <w:tcPr>
            <w:tcW w:w="851" w:type="dxa"/>
            <w:tcBorders>
              <w:top w:val="nil"/>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0.37</w:t>
            </w:r>
          </w:p>
        </w:tc>
        <w:tc>
          <w:tcPr>
            <w:tcW w:w="850" w:type="dxa"/>
            <w:tcBorders>
              <w:top w:val="nil"/>
              <w:bottom w:val="nil"/>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33.5</w:t>
            </w:r>
          </w:p>
        </w:tc>
        <w:tc>
          <w:tcPr>
            <w:tcW w:w="992" w:type="dxa"/>
            <w:tcBorders>
              <w:top w:val="nil"/>
              <w:bottom w:val="nil"/>
            </w:tcBorders>
          </w:tcPr>
          <w:p w:rsidR="00416C71" w:rsidRPr="00765361" w:rsidRDefault="00416C71" w:rsidP="00FF1C36">
            <w:pPr>
              <w:jc w:val="center"/>
              <w:rPr>
                <w:rFonts w:ascii="Times New Roman" w:hAnsi="Times New Roman" w:cs="Times New Roman"/>
                <w:szCs w:val="21"/>
              </w:rPr>
            </w:pPr>
            <w:r w:rsidRPr="00765361">
              <w:rPr>
                <w:rFonts w:ascii="Times New Roman" w:eastAsia="等线" w:hAnsi="Times New Roman" w:cs="Times New Roman"/>
                <w:szCs w:val="21"/>
              </w:rPr>
              <w:t>1.5 × 10</w:t>
            </w:r>
            <w:r w:rsidRPr="00765361">
              <w:rPr>
                <w:rFonts w:ascii="Times New Roman" w:eastAsia="等线" w:hAnsi="Times New Roman" w:cs="Times New Roman"/>
                <w:szCs w:val="21"/>
                <w:vertAlign w:val="superscript"/>
              </w:rPr>
              <w:t>8</w:t>
            </w:r>
          </w:p>
        </w:tc>
        <w:tc>
          <w:tcPr>
            <w:tcW w:w="1134" w:type="dxa"/>
            <w:tcBorders>
              <w:top w:val="nil"/>
              <w:bottom w:val="nil"/>
            </w:tcBorders>
          </w:tcPr>
          <w:p w:rsidR="00416C71" w:rsidRPr="00765361" w:rsidRDefault="00416C71" w:rsidP="00FF1C36">
            <w:pPr>
              <w:jc w:val="center"/>
              <w:rPr>
                <w:rFonts w:ascii="Times New Roman" w:hAnsi="Times New Roman" w:cs="Times New Roman"/>
                <w:szCs w:val="21"/>
              </w:rPr>
            </w:pPr>
            <w:r w:rsidRPr="00765361">
              <w:rPr>
                <w:rFonts w:ascii="Times New Roman" w:eastAsia="等线" w:hAnsi="Times New Roman" w:cs="Times New Roman"/>
                <w:szCs w:val="21"/>
              </w:rPr>
              <w:t>2.9 × 10</w:t>
            </w:r>
            <w:r w:rsidRPr="00765361">
              <w:rPr>
                <w:rFonts w:ascii="Times New Roman" w:eastAsia="等线" w:hAnsi="Times New Roman" w:cs="Times New Roman"/>
                <w:szCs w:val="21"/>
                <w:vertAlign w:val="superscript"/>
              </w:rPr>
              <w:t>8</w:t>
            </w:r>
          </w:p>
        </w:tc>
      </w:tr>
      <w:tr w:rsidR="00416C71" w:rsidRPr="00765361" w:rsidTr="008F05D5">
        <w:trPr>
          <w:trHeight w:hRule="exact" w:val="397"/>
          <w:jc w:val="center"/>
        </w:trPr>
        <w:tc>
          <w:tcPr>
            <w:tcW w:w="709" w:type="dxa"/>
            <w:tcBorders>
              <w:top w:val="nil"/>
              <w:bottom w:val="single" w:sz="8" w:space="0" w:color="auto"/>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hAnsi="Times New Roman" w:cs="Times New Roman"/>
                <w:szCs w:val="21"/>
              </w:rPr>
              <w:t>4</w:t>
            </w:r>
          </w:p>
        </w:tc>
        <w:tc>
          <w:tcPr>
            <w:tcW w:w="851" w:type="dxa"/>
            <w:tcBorders>
              <w:top w:val="nil"/>
              <w:bottom w:val="single" w:sz="8" w:space="0" w:color="auto"/>
            </w:tcBorders>
            <w:shd w:val="clear" w:color="auto" w:fill="auto"/>
          </w:tcPr>
          <w:p w:rsidR="00416C71" w:rsidRPr="00765361" w:rsidRDefault="00416C71" w:rsidP="00FF1C36">
            <w:pPr>
              <w:rPr>
                <w:rFonts w:ascii="Times New Roman" w:eastAsia="等线" w:hAnsi="Times New Roman" w:cs="Times New Roman"/>
                <w:szCs w:val="21"/>
              </w:rPr>
            </w:pPr>
            <w:r w:rsidRPr="00765361">
              <w:rPr>
                <w:rFonts w:ascii="Times New Roman" w:hAnsi="Times New Roman" w:cs="Times New Roman"/>
                <w:b/>
                <w:szCs w:val="21"/>
              </w:rPr>
              <w:t>HP[3]</w:t>
            </w:r>
          </w:p>
        </w:tc>
        <w:tc>
          <w:tcPr>
            <w:tcW w:w="850" w:type="dxa"/>
            <w:tcBorders>
              <w:top w:val="nil"/>
              <w:bottom w:val="single" w:sz="8" w:space="0" w:color="auto"/>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388</w:t>
            </w:r>
          </w:p>
        </w:tc>
        <w:tc>
          <w:tcPr>
            <w:tcW w:w="851" w:type="dxa"/>
            <w:tcBorders>
              <w:top w:val="nil"/>
              <w:bottom w:val="single" w:sz="8" w:space="0" w:color="auto"/>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534</w:t>
            </w:r>
          </w:p>
        </w:tc>
        <w:tc>
          <w:tcPr>
            <w:tcW w:w="850" w:type="dxa"/>
            <w:tcBorders>
              <w:top w:val="nil"/>
              <w:bottom w:val="single" w:sz="8" w:space="0" w:color="auto"/>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1.1</w:t>
            </w:r>
          </w:p>
        </w:tc>
        <w:tc>
          <w:tcPr>
            <w:tcW w:w="851" w:type="dxa"/>
            <w:tcBorders>
              <w:top w:val="nil"/>
              <w:bottom w:val="single" w:sz="8" w:space="0" w:color="auto"/>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0.37</w:t>
            </w:r>
          </w:p>
        </w:tc>
        <w:tc>
          <w:tcPr>
            <w:tcW w:w="850" w:type="dxa"/>
            <w:tcBorders>
              <w:top w:val="nil"/>
              <w:bottom w:val="single" w:sz="8" w:space="0" w:color="auto"/>
            </w:tcBorders>
            <w:shd w:val="clear" w:color="auto" w:fill="auto"/>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83.1</w:t>
            </w:r>
          </w:p>
        </w:tc>
        <w:tc>
          <w:tcPr>
            <w:tcW w:w="992" w:type="dxa"/>
            <w:tcBorders>
              <w:top w:val="nil"/>
              <w:bottom w:val="single" w:sz="8" w:space="0" w:color="auto"/>
            </w:tcBorders>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7.6 × 10</w:t>
            </w:r>
            <w:r w:rsidRPr="00765361">
              <w:rPr>
                <w:rFonts w:ascii="Times New Roman" w:eastAsia="等线" w:hAnsi="Times New Roman" w:cs="Times New Roman"/>
                <w:szCs w:val="21"/>
                <w:vertAlign w:val="superscript"/>
              </w:rPr>
              <w:t>8</w:t>
            </w:r>
          </w:p>
        </w:tc>
        <w:tc>
          <w:tcPr>
            <w:tcW w:w="1134" w:type="dxa"/>
            <w:tcBorders>
              <w:top w:val="nil"/>
              <w:bottom w:val="single" w:sz="8" w:space="0" w:color="auto"/>
            </w:tcBorders>
          </w:tcPr>
          <w:p w:rsidR="00416C71" w:rsidRPr="00765361" w:rsidRDefault="00416C71" w:rsidP="00FF1C36">
            <w:pPr>
              <w:jc w:val="center"/>
              <w:rPr>
                <w:rFonts w:ascii="Times New Roman" w:eastAsia="等线" w:hAnsi="Times New Roman" w:cs="Times New Roman"/>
                <w:szCs w:val="21"/>
              </w:rPr>
            </w:pPr>
            <w:r w:rsidRPr="00765361">
              <w:rPr>
                <w:rFonts w:ascii="Times New Roman" w:eastAsia="等线" w:hAnsi="Times New Roman" w:cs="Times New Roman"/>
                <w:szCs w:val="21"/>
              </w:rPr>
              <w:t>1.5 × 10</w:t>
            </w:r>
            <w:r w:rsidRPr="00765361">
              <w:rPr>
                <w:rFonts w:ascii="Times New Roman" w:eastAsia="等线" w:hAnsi="Times New Roman" w:cs="Times New Roman"/>
                <w:szCs w:val="21"/>
                <w:vertAlign w:val="superscript"/>
              </w:rPr>
              <w:t>8</w:t>
            </w:r>
          </w:p>
        </w:tc>
      </w:tr>
    </w:tbl>
    <w:bookmarkEnd w:id="34"/>
    <w:p w:rsidR="00416C71" w:rsidRPr="00765361" w:rsidRDefault="00416C71" w:rsidP="00515A0D">
      <w:pPr>
        <w:pStyle w:val="P1withIndendation"/>
        <w:spacing w:after="230" w:line="240" w:lineRule="atLeast"/>
        <w:ind w:firstLine="0"/>
        <w:rPr>
          <w:rFonts w:ascii="Times New Roman" w:hAnsi="Times New Roman"/>
          <w:bCs/>
          <w:sz w:val="24"/>
          <w:szCs w:val="24"/>
          <w:lang w:val="en-US"/>
        </w:rPr>
      </w:pPr>
      <w:r w:rsidRPr="00765361">
        <w:rPr>
          <w:rFonts w:ascii="Times New Roman" w:hAnsi="Times New Roman"/>
          <w:bCs/>
          <w:sz w:val="24"/>
          <w:szCs w:val="24"/>
          <w:lang w:val="en-US"/>
        </w:rPr>
        <w:t xml:space="preserve">a: The radiative decay rate constant of fluorescence </w:t>
      </w:r>
      <m:oMath>
        <m:sSubSup>
          <m:sSubSupPr>
            <m:ctrlPr>
              <w:rPr>
                <w:rFonts w:ascii="Cambria Math" w:hAnsi="Cambria Math"/>
                <w:w w:val="108"/>
                <w:sz w:val="24"/>
                <w:szCs w:val="24"/>
                <w:lang w:val="en-US" w:eastAsia="zh-CN"/>
              </w:rPr>
            </m:ctrlPr>
          </m:sSubSupPr>
          <m:e>
            <m:r>
              <m:rPr>
                <m:sty m:val="p"/>
              </m:rPr>
              <w:rPr>
                <w:rFonts w:ascii="Cambria Math" w:hAnsi="Cambria Math"/>
                <w:sz w:val="24"/>
                <w:szCs w:val="24"/>
                <w:lang w:val="en-US" w:eastAsia="zh-CN"/>
              </w:rPr>
              <m:t>k</m:t>
            </m:r>
          </m:e>
          <m:sub>
            <m:r>
              <w:rPr>
                <w:rFonts w:ascii="Cambria Math" w:hAnsi="Cambria Math"/>
                <w:sz w:val="24"/>
                <w:szCs w:val="24"/>
                <w:lang w:val="en-US" w:eastAsia="zh-CN"/>
              </w:rPr>
              <m:t>r</m:t>
            </m:r>
          </m:sub>
          <m:sup>
            <m:r>
              <w:rPr>
                <w:rFonts w:ascii="Cambria Math" w:hAnsi="Cambria Math"/>
                <w:sz w:val="24"/>
                <w:szCs w:val="24"/>
                <w:lang w:val="en-US" w:eastAsia="zh-CN"/>
              </w:rPr>
              <m:t>F</m:t>
            </m:r>
          </m:sup>
        </m:sSubSup>
      </m:oMath>
      <w:r w:rsidRPr="00765361">
        <w:rPr>
          <w:rFonts w:ascii="Times New Roman" w:hAnsi="Times New Roman"/>
          <w:bCs/>
          <w:sz w:val="24"/>
          <w:szCs w:val="24"/>
          <w:lang w:val="en-US"/>
        </w:rPr>
        <w:fldChar w:fldCharType="begin"/>
      </w:r>
      <w:r w:rsidRPr="00765361">
        <w:rPr>
          <w:rFonts w:ascii="Times New Roman" w:hAnsi="Times New Roman"/>
          <w:bCs/>
          <w:sz w:val="24"/>
          <w:szCs w:val="24"/>
          <w:lang w:val="en-US"/>
        </w:rPr>
        <w:instrText xml:space="preserve"> QUOTE </w:instrText>
      </w:r>
      <w:r w:rsidR="003E5851">
        <w:rPr>
          <w:rFonts w:ascii="Times New Roman" w:hAnsi="Times New Roman"/>
          <w:sz w:val="24"/>
          <w:szCs w:val="24"/>
          <w:lang w:val="de-DE"/>
        </w:rPr>
        <w:pict>
          <v:shape id="_x0000_i1045" type="#_x0000_t75" style="width:25.15pt;height:11.65pt" equationxml="&lt;?xml version=&quot;1.0&quot; encoding=&quot;UTF-8&quot; standalone=&quot;yes&quot;?&gt;&#10;&lt;?mso-application progid=&quot;Word.Document&quot;?&gt;&#10;&lt;w:wordDocument xmlns:aml=&quot;http://schemas.microsoft.com/aml/2001/core&quot; xmlns:wpc=&quot;http://schemas.microsoft.com/office/word/2010/wordprocessingCanvas&quot; xmlns:cx=&quot;http://schemas.microsoft.com/office/drawing/2014/chartex&quot; xmlns:cx1=&quot;http://schemas.microsoft.com/office/drawing/2015/9/8/chartex&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stylePaneFormatFilter w:val=&quot;3F01&quot;/&gt;&lt;w:revisionView w:ins-del=&quot;off&quot;/&gt;&lt;w:defaultTabStop w:val=&quot;425&quot;/&gt;&lt;w:hyphenationZone w:val=&quot;425&quot;/&gt;&lt;w:drawingGridHorizontalSpacing w:val=&quot;120&quot;/&gt;&lt;w:displayHorizontalDrawingGridEvery w:val=&quot;2&quot;/&gt;&lt;w:characterSpacingControl w:val=&quot;DontCompress&quot;/&gt;&lt;w:webPageEncoding w:val=&quot;windows-1252&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useFELayout/&gt;&lt;/w:compat&gt;&lt;wsp:rsids&gt;&lt;wsp:rsidRoot wsp:val=&quot;00446233&quot;/&gt;&lt;wsp:rsid wsp:val=&quot;0000214A&quot;/&gt;&lt;wsp:rsid wsp:val=&quot;00002DBC&quot;/&gt;&lt;wsp:rsid wsp:val=&quot;00003927&quot;/&gt;&lt;wsp:rsid wsp:val=&quot;0000457A&quot;/&gt;&lt;wsp:rsid wsp:val=&quot;00010410&quot;/&gt;&lt;wsp:rsid wsp:val=&quot;00011D51&quot;/&gt;&lt;wsp:rsid wsp:val=&quot;00013DD7&quot;/&gt;&lt;wsp:rsid wsp:val=&quot;00022DB4&quot;/&gt;&lt;wsp:rsid wsp:val=&quot;00027F3A&quot;/&gt;&lt;wsp:rsid wsp:val=&quot;00033C26&quot;/&gt;&lt;wsp:rsid wsp:val=&quot;00033D1A&quot;/&gt;&lt;wsp:rsid wsp:val=&quot;00033F43&quot;/&gt;&lt;wsp:rsid wsp:val=&quot;00036490&quot;/&gt;&lt;wsp:rsid wsp:val=&quot;0004091A&quot;/&gt;&lt;wsp:rsid wsp:val=&quot;00042BF0&quot;/&gt;&lt;wsp:rsid wsp:val=&quot;00045AB9&quot;/&gt;&lt;wsp:rsid wsp:val=&quot;0005096E&quot;/&gt;&lt;wsp:rsid wsp:val=&quot;0005140E&quot;/&gt;&lt;wsp:rsid wsp:val=&quot;00055485&quot;/&gt;&lt;wsp:rsid wsp:val=&quot;0006281D&quot;/&gt;&lt;wsp:rsid wsp:val=&quot;00063E0F&quot;/&gt;&lt;wsp:rsid wsp:val=&quot;0006489B&quot;/&gt;&lt;wsp:rsid wsp:val=&quot;000650AB&quot;/&gt;&lt;wsp:rsid wsp:val=&quot;0006694D&quot;/&gt;&lt;wsp:rsid wsp:val=&quot;000669E3&quot;/&gt;&lt;wsp:rsid wsp:val=&quot;00066B8E&quot;/&gt;&lt;wsp:rsid wsp:val=&quot;00070B55&quot;/&gt;&lt;wsp:rsid wsp:val=&quot;00070E0D&quot;/&gt;&lt;wsp:rsid wsp:val=&quot;0007315F&quot;/&gt;&lt;wsp:rsid wsp:val=&quot;00077560&quot;/&gt;&lt;wsp:rsid wsp:val=&quot;0008077D&quot;/&gt;&lt;wsp:rsid wsp:val=&quot;0009539C&quot;/&gt;&lt;wsp:rsid wsp:val=&quot;00095C2F&quot;/&gt;&lt;wsp:rsid wsp:val=&quot;000A37F3&quot;/&gt;&lt;wsp:rsid wsp:val=&quot;000A77DC&quot;/&gt;&lt;wsp:rsid wsp:val=&quot;000B6DF3&quot;/&gt;&lt;wsp:rsid wsp:val=&quot;000C1DBD&quot;/&gt;&lt;wsp:rsid wsp:val=&quot;000C4579&quot;/&gt;&lt;wsp:rsid wsp:val=&quot;000C53F1&quot;/&gt;&lt;wsp:rsid wsp:val=&quot;000D37AC&quot;/&gt;&lt;wsp:rsid wsp:val=&quot;000D70F8&quot;/&gt;&lt;wsp:rsid wsp:val=&quot;000D75B7&quot;/&gt;&lt;wsp:rsid wsp:val=&quot;000D7701&quot;/&gt;&lt;wsp:rsid wsp:val=&quot;000E0815&quot;/&gt;&lt;wsp:rsid wsp:val=&quot;000E0CEA&quot;/&gt;&lt;wsp:rsid wsp:val=&quot;000E0EC4&quot;/&gt;&lt;wsp:rsid wsp:val=&quot;000E1C81&quot;/&gt;&lt;wsp:rsid wsp:val=&quot;000E2D17&quot;/&gt;&lt;wsp:rsid wsp:val=&quot;000E517A&quot;/&gt;&lt;wsp:rsid wsp:val=&quot;000E5FDC&quot;/&gt;&lt;wsp:rsid wsp:val=&quot;000E718F&quot;/&gt;&lt;wsp:rsid wsp:val=&quot;000E76B8&quot;/&gt;&lt;wsp:rsid wsp:val=&quot;000F29A4&quot;/&gt;&lt;wsp:rsid wsp:val=&quot;000F2C63&quot;/&gt;&lt;wsp:rsid wsp:val=&quot;000F2EA1&quot;/&gt;&lt;wsp:rsid wsp:val=&quot;000F5BD1&quot;/&gt;&lt;wsp:rsid wsp:val=&quot;000F7847&quot;/&gt;&lt;wsp:rsid wsp:val=&quot;001037A1&quot;/&gt;&lt;wsp:rsid wsp:val=&quot;00103EF7&quot;/&gt;&lt;wsp:rsid wsp:val=&quot;00104119&quot;/&gt;&lt;wsp:rsid wsp:val=&quot;0010543E&quot;/&gt;&lt;wsp:rsid wsp:val=&quot;00105F97&quot;/&gt;&lt;wsp:rsid wsp:val=&quot;00107E8C&quot;/&gt;&lt;wsp:rsid wsp:val=&quot;001158DE&quot;/&gt;&lt;wsp:rsid wsp:val=&quot;00120F2E&quot;/&gt;&lt;wsp:rsid wsp:val=&quot;001237B3&quot;/&gt;&lt;wsp:rsid wsp:val=&quot;0012381E&quot;/&gt;&lt;wsp:rsid wsp:val=&quot;001322FF&quot;/&gt;&lt;wsp:rsid wsp:val=&quot;0013316F&quot;/&gt;&lt;wsp:rsid wsp:val=&quot;001332DF&quot;/&gt;&lt;wsp:rsid wsp:val=&quot;001344F7&quot;/&gt;&lt;wsp:rsid wsp:val=&quot;001348CD&quot;/&gt;&lt;wsp:rsid wsp:val=&quot;0014043E&quot;/&gt;&lt;wsp:rsid wsp:val=&quot;00141356&quot;/&gt;&lt;wsp:rsid wsp:val=&quot;00143551&quot;/&gt;&lt;wsp:rsid wsp:val=&quot;0014374D&quot;/&gt;&lt;wsp:rsid wsp:val=&quot;00143B89&quot;/&gt;&lt;wsp:rsid wsp:val=&quot;001475BF&quot;/&gt;&lt;wsp:rsid wsp:val=&quot;00152E6D&quot;/&gt;&lt;wsp:rsid wsp:val=&quot;00155FB7&quot;/&gt;&lt;wsp:rsid wsp:val=&quot;0015631F&quot;/&gt;&lt;wsp:rsid wsp:val=&quot;00157C67&quot;/&gt;&lt;wsp:rsid wsp:val=&quot;0016203E&quot;/&gt;&lt;wsp:rsid wsp:val=&quot;001639AE&quot;/&gt;&lt;wsp:rsid wsp:val=&quot;001654DF&quot;/&gt;&lt;wsp:rsid wsp:val=&quot;00166BEB&quot;/&gt;&lt;wsp:rsid wsp:val=&quot;00166D41&quot;/&gt;&lt;wsp:rsid wsp:val=&quot;001678B6&quot;/&gt;&lt;wsp:rsid wsp:val=&quot;0017048F&quot;/&gt;&lt;wsp:rsid wsp:val=&quot;00172F48&quot;/&gt;&lt;wsp:rsid wsp:val=&quot;001732A4&quot;/&gt;&lt;wsp:rsid wsp:val=&quot;001800AA&quot;/&gt;&lt;wsp:rsid wsp:val=&quot;0018165B&quot;/&gt;&lt;wsp:rsid wsp:val=&quot;00181774&quot;/&gt;&lt;wsp:rsid wsp:val=&quot;00184380&quot;/&gt;&lt;wsp:rsid wsp:val=&quot;00186601&quot;/&gt;&lt;wsp:rsid wsp:val=&quot;001878D0&quot;/&gt;&lt;wsp:rsid wsp:val=&quot;0019014F&quot;/&gt;&lt;wsp:rsid wsp:val=&quot;00194818&quot;/&gt;&lt;wsp:rsid wsp:val=&quot;00194A21&quot;/&gt;&lt;wsp:rsid wsp:val=&quot;00196DEB&quot;/&gt;&lt;wsp:rsid wsp:val=&quot;00197F42&quot;/&gt;&lt;wsp:rsid wsp:val=&quot;001A0D55&quot;/&gt;&lt;wsp:rsid wsp:val=&quot;001A3120&quot;/&gt;&lt;wsp:rsid wsp:val=&quot;001A39AE&quot;/&gt;&lt;wsp:rsid wsp:val=&quot;001A438D&quot;/&gt;&lt;wsp:rsid wsp:val=&quot;001B0DFC&quot;/&gt;&lt;wsp:rsid wsp:val=&quot;001C1039&quot;/&gt;&lt;wsp:rsid wsp:val=&quot;001C21E3&quot;/&gt;&lt;wsp:rsid wsp:val=&quot;001C26A7&quot;/&gt;&lt;wsp:rsid wsp:val=&quot;001D1155&quot;/&gt;&lt;wsp:rsid wsp:val=&quot;001D13EA&quot;/&gt;&lt;wsp:rsid wsp:val=&quot;001D216B&quot;/&gt;&lt;wsp:rsid wsp:val=&quot;001D29CA&quot;/&gt;&lt;wsp:rsid wsp:val=&quot;001D54CA&quot;/&gt;&lt;wsp:rsid wsp:val=&quot;001D7ECC&quot;/&gt;&lt;wsp:rsid wsp:val=&quot;001E164A&quot;/&gt;&lt;wsp:rsid wsp:val=&quot;001E2F1C&quot;/&gt;&lt;wsp:rsid wsp:val=&quot;001F16EF&quot;/&gt;&lt;wsp:rsid wsp:val=&quot;001F1A2D&quot;/&gt;&lt;wsp:rsid wsp:val=&quot;001F252B&quot;/&gt;&lt;wsp:rsid wsp:val=&quot;001F4235&quot;/&gt;&lt;wsp:rsid wsp:val=&quot;001F45C3&quot;/&gt;&lt;wsp:rsid wsp:val=&quot;001F4EE4&quot;/&gt;&lt;wsp:rsid wsp:val=&quot;00200C6E&quot;/&gt;&lt;wsp:rsid wsp:val=&quot;0020306E&quot;/&gt;&lt;wsp:rsid wsp:val=&quot;00205632&quot;/&gt;&lt;wsp:rsid wsp:val=&quot;00212CDE&quot;/&gt;&lt;wsp:rsid wsp:val=&quot;00213D0E&quot;/&gt;&lt;wsp:rsid wsp:val=&quot;002221BA&quot;/&gt;&lt;wsp:rsid wsp:val=&quot;00222D97&quot;/&gt;&lt;wsp:rsid wsp:val=&quot;0022537E&quot;/&gt;&lt;wsp:rsid wsp:val=&quot;0022582C&quot;/&gt;&lt;wsp:rsid wsp:val=&quot;00232C14&quot;/&gt;&lt;wsp:rsid wsp:val=&quot;002362C7&quot;/&gt;&lt;wsp:rsid wsp:val=&quot;00241D85&quot;/&gt;&lt;wsp:rsid wsp:val=&quot;00242E54&quot;/&gt;&lt;wsp:rsid wsp:val=&quot;002433F0&quot;/&gt;&lt;wsp:rsid wsp:val=&quot;00243927&quot;/&gt;&lt;wsp:rsid wsp:val=&quot;00260EDA&quot;/&gt;&lt;wsp:rsid wsp:val=&quot;00261387&quot;/&gt;&lt;wsp:rsid wsp:val=&quot;00261882&quot;/&gt;&lt;wsp:rsid wsp:val=&quot;0026553A&quot;/&gt;&lt;wsp:rsid wsp:val=&quot;00265DCA&quot;/&gt;&lt;wsp:rsid wsp:val=&quot;00267F8A&quot;/&gt;&lt;wsp:rsid wsp:val=&quot;002702BC&quot;/&gt;&lt;wsp:rsid wsp:val=&quot;0027068B&quot;/&gt;&lt;wsp:rsid wsp:val=&quot;00287256&quot;/&gt;&lt;wsp:rsid wsp:val=&quot;00287B32&quot;/&gt;&lt;wsp:rsid wsp:val=&quot;00291C93&quot;/&gt;&lt;wsp:rsid wsp:val=&quot;002A36FA&quot;/&gt;&lt;wsp:rsid wsp:val=&quot;002A561E&quot;/&gt;&lt;wsp:rsid wsp:val=&quot;002A69D1&quot;/&gt;&lt;wsp:rsid wsp:val=&quot;002B038E&quot;/&gt;&lt;wsp:rsid wsp:val=&quot;002B16E2&quot;/&gt;&lt;wsp:rsid wsp:val=&quot;002B22BA&quot;/&gt;&lt;wsp:rsid wsp:val=&quot;002B25E2&quot;/&gt;&lt;wsp:rsid wsp:val=&quot;002B453B&quot;/&gt;&lt;wsp:rsid wsp:val=&quot;002B70DD&quot;/&gt;&lt;wsp:rsid wsp:val=&quot;002B7CA9&quot;/&gt;&lt;wsp:rsid wsp:val=&quot;002C17E1&quot;/&gt;&lt;wsp:rsid wsp:val=&quot;002C36E0&quot;/&gt;&lt;wsp:rsid wsp:val=&quot;002C6B86&quot;/&gt;&lt;wsp:rsid wsp:val=&quot;002D0B17&quot;/&gt;&lt;wsp:rsid wsp:val=&quot;002D24CB&quot;/&gt;&lt;wsp:rsid wsp:val=&quot;002D42FF&quot;/&gt;&lt;wsp:rsid wsp:val=&quot;002D5148&quot;/&gt;&lt;wsp:rsid wsp:val=&quot;002D5B99&quot;/&gt;&lt;wsp:rsid wsp:val=&quot;002E066F&quot;/&gt;&lt;wsp:rsid wsp:val=&quot;002E2CA8&quot;/&gt;&lt;wsp:rsid wsp:val=&quot;002F0269&quot;/&gt;&lt;wsp:rsid wsp:val=&quot;002F1479&quot;/&gt;&lt;wsp:rsid wsp:val=&quot;002F17FB&quot;/&gt;&lt;wsp:rsid wsp:val=&quot;002F56D6&quot;/&gt;&lt;wsp:rsid wsp:val=&quot;002F6277&quot;/&gt;&lt;wsp:rsid wsp:val=&quot;002F6A4C&quot;/&gt;&lt;wsp:rsid wsp:val=&quot;002F73A5&quot;/&gt;&lt;wsp:rsid wsp:val=&quot;003006A7&quot;/&gt;&lt;wsp:rsid wsp:val=&quot;00301167&quot;/&gt;&lt;wsp:rsid wsp:val=&quot;00301D1E&quot;/&gt;&lt;wsp:rsid wsp:val=&quot;00303FBE&quot;/&gt;&lt;wsp:rsid wsp:val=&quot;003040CB&quot;/&gt;&lt;wsp:rsid wsp:val=&quot;003079D2&quot;/&gt;&lt;wsp:rsid wsp:val=&quot;00307C5A&quot;/&gt;&lt;wsp:rsid wsp:val=&quot;003113EB&quot;/&gt;&lt;wsp:rsid wsp:val=&quot;003116F4&quot;/&gt;&lt;wsp:rsid wsp:val=&quot;00312ED2&quot;/&gt;&lt;wsp:rsid wsp:val=&quot;0032048F&quot;/&gt;&lt;wsp:rsid wsp:val=&quot;003219A5&quot;/&gt;&lt;wsp:rsid wsp:val=&quot;00322D02&quot;/&gt;&lt;wsp:rsid wsp:val=&quot;00322E1F&quot;/&gt;&lt;wsp:rsid wsp:val=&quot;00323FC3&quot;/&gt;&lt;wsp:rsid wsp:val=&quot;00324724&quot;/&gt;&lt;wsp:rsid wsp:val=&quot;00324B59&quot;/&gt;&lt;wsp:rsid wsp:val=&quot;00325147&quot;/&gt;&lt;wsp:rsid wsp:val=&quot;003254D1&quot;/&gt;&lt;wsp:rsid wsp:val=&quot;00325516&quot;/&gt;&lt;wsp:rsid wsp:val=&quot;003275FF&quot;/&gt;&lt;wsp:rsid wsp:val=&quot;0033054D&quot;/&gt;&lt;wsp:rsid wsp:val=&quot;00331B5E&quot;/&gt;&lt;wsp:rsid wsp:val=&quot;00333FAD&quot;/&gt;&lt;wsp:rsid wsp:val=&quot;0033586B&quot;/&gt;&lt;wsp:rsid wsp:val=&quot;00336A5A&quot;/&gt;&lt;wsp:rsid wsp:val=&quot;003403BB&quot;/&gt;&lt;wsp:rsid wsp:val=&quot;00340A08&quot;/&gt;&lt;wsp:rsid wsp:val=&quot;003447D7&quot;/&gt;&lt;wsp:rsid wsp:val=&quot;0034496B&quot;/&gt;&lt;wsp:rsid wsp:val=&quot;00344B2C&quot;/&gt;&lt;wsp:rsid wsp:val=&quot;00354B57&quot;/&gt;&lt;wsp:rsid wsp:val=&quot;00364753&quot;/&gt;&lt;wsp:rsid wsp:val=&quot;00364A2A&quot;/&gt;&lt;wsp:rsid wsp:val=&quot;003657B6&quot;/&gt;&lt;wsp:rsid wsp:val=&quot;00366676&quot;/&gt;&lt;wsp:rsid wsp:val=&quot;00375415&quot;/&gt;&lt;wsp:rsid wsp:val=&quot;00376792&quot;/&gt;&lt;wsp:rsid wsp:val=&quot;00376F37&quot;/&gt;&lt;wsp:rsid wsp:val=&quot;0038506F&quot;/&gt;&lt;wsp:rsid wsp:val=&quot;00390DD7&quot;/&gt;&lt;wsp:rsid wsp:val=&quot;00396BE2&quot;/&gt;&lt;wsp:rsid wsp:val=&quot;003A3A03&quot;/&gt;&lt;wsp:rsid wsp:val=&quot;003B04BA&quot;/&gt;&lt;wsp:rsid wsp:val=&quot;003B0FC4&quot;/&gt;&lt;wsp:rsid wsp:val=&quot;003B5153&quot;/&gt;&lt;wsp:rsid wsp:val=&quot;003B6C60&quot;/&gt;&lt;wsp:rsid wsp:val=&quot;003B70C8&quot;/&gt;&lt;wsp:rsid wsp:val=&quot;003C134A&quot;/&gt;&lt;wsp:rsid wsp:val=&quot;003C1CCA&quot;/&gt;&lt;wsp:rsid wsp:val=&quot;003C2972&quot;/&gt;&lt;wsp:rsid wsp:val=&quot;003C2C9C&quot;/&gt;&lt;wsp:rsid wsp:val=&quot;003C6E1A&quot;/&gt;&lt;wsp:rsid wsp:val=&quot;003D0F51&quot;/&gt;&lt;wsp:rsid wsp:val=&quot;003D1C1A&quot;/&gt;&lt;wsp:rsid wsp:val=&quot;003E54CD&quot;/&gt;&lt;wsp:rsid wsp:val=&quot;003E7319&quot;/&gt;&lt;wsp:rsid wsp:val=&quot;003F1223&quot;/&gt;&lt;wsp:rsid wsp:val=&quot;003F2556&quot;/&gt;&lt;wsp:rsid wsp:val=&quot;003F50D4&quot;/&gt;&lt;wsp:rsid wsp:val=&quot;0040080D&quot;/&gt;&lt;wsp:rsid wsp:val=&quot;0040270E&quot;/&gt;&lt;wsp:rsid wsp:val=&quot;00403876&quot;/&gt;&lt;wsp:rsid wsp:val=&quot;004062B1&quot;/&gt;&lt;wsp:rsid wsp:val=&quot;004070B6&quot;/&gt;&lt;wsp:rsid wsp:val=&quot;004072DD&quot;/&gt;&lt;wsp:rsid wsp:val=&quot;00411AA6&quot;/&gt;&lt;wsp:rsid wsp:val=&quot;00414412&quot;/&gt;&lt;wsp:rsid wsp:val=&quot;00415971&quot;/&gt;&lt;wsp:rsid wsp:val=&quot;00416B05&quot;/&gt;&lt;wsp:rsid wsp:val=&quot;00422AFE&quot;/&gt;&lt;wsp:rsid wsp:val=&quot;00423593&quot;/&gt;&lt;wsp:rsid wsp:val=&quot;00424978&quot;/&gt;&lt;wsp:rsid wsp:val=&quot;0042545B&quot;/&gt;&lt;wsp:rsid wsp:val=&quot;00427CBD&quot;/&gt;&lt;wsp:rsid wsp:val=&quot;00431151&quot;/&gt;&lt;wsp:rsid wsp:val=&quot;00432307&quot;/&gt;&lt;wsp:rsid wsp:val=&quot;00435D6F&quot;/&gt;&lt;wsp:rsid wsp:val=&quot;00436338&quot;/&gt;&lt;wsp:rsid wsp:val=&quot;00437B5A&quot;/&gt;&lt;wsp:rsid wsp:val=&quot;00444E3C&quot;/&gt;&lt;wsp:rsid wsp:val=&quot;00445D5C&quot;/&gt;&lt;wsp:rsid wsp:val=&quot;00446233&quot;/&gt;&lt;wsp:rsid wsp:val=&quot;004465F9&quot;/&gt;&lt;wsp:rsid wsp:val=&quot;004466B0&quot;/&gt;&lt;wsp:rsid wsp:val=&quot;00454A2D&quot;/&gt;&lt;wsp:rsid wsp:val=&quot;004556E1&quot;/&gt;&lt;wsp:rsid wsp:val=&quot;004609E1&quot;/&gt;&lt;wsp:rsid wsp:val=&quot;00460C28&quot;/&gt;&lt;wsp:rsid wsp:val=&quot;00461BD2&quot;/&gt;&lt;wsp:rsid wsp:val=&quot;00462A09&quot;/&gt;&lt;wsp:rsid wsp:val=&quot;004644E1&quot;/&gt;&lt;wsp:rsid wsp:val=&quot;0046574E&quot;/&gt;&lt;wsp:rsid wsp:val=&quot;004657E8&quot;/&gt;&lt;wsp:rsid wsp:val=&quot;00467E99&quot;/&gt;&lt;wsp:rsid wsp:val=&quot;00470790&quot;/&gt;&lt;wsp:rsid wsp:val=&quot;00470FBB&quot;/&gt;&lt;wsp:rsid wsp:val=&quot;004726E2&quot;/&gt;&lt;wsp:rsid wsp:val=&quot;00473029&quot;/&gt;&lt;wsp:rsid wsp:val=&quot;00473EE4&quot;/&gt;&lt;wsp:rsid wsp:val=&quot;00477B4C&quot;/&gt;&lt;wsp:rsid wsp:val=&quot;00477B99&quot;/&gt;&lt;wsp:rsid wsp:val=&quot;004841CA&quot;/&gt;&lt;wsp:rsid wsp:val=&quot;00485C84&quot;/&gt;&lt;wsp:rsid wsp:val=&quot;00486215&quot;/&gt;&lt;wsp:rsid wsp:val=&quot;0048630D&quot;/&gt;&lt;wsp:rsid wsp:val=&quot;00490E63&quot;/&gt;&lt;wsp:rsid wsp:val=&quot;004921CF&quot;/&gt;&lt;wsp:rsid wsp:val=&quot;004930F0&quot;/&gt;&lt;wsp:rsid wsp:val=&quot;004A0BA8&quot;/&gt;&lt;wsp:rsid wsp:val=&quot;004A489D&quot;/&gt;&lt;wsp:rsid wsp:val=&quot;004A4A2E&quot;/&gt;&lt;wsp:rsid wsp:val=&quot;004A4CD0&quot;/&gt;&lt;wsp:rsid wsp:val=&quot;004A73A8&quot;/&gt;&lt;wsp:rsid wsp:val=&quot;004A75D5&quot;/&gt;&lt;wsp:rsid wsp:val=&quot;004A771F&quot;/&gt;&lt;wsp:rsid wsp:val=&quot;004A78AE&quot;/&gt;&lt;wsp:rsid wsp:val=&quot;004B004E&quot;/&gt;&lt;wsp:rsid wsp:val=&quot;004B0589&quot;/&gt;&lt;wsp:rsid wsp:val=&quot;004B0B74&quot;/&gt;&lt;wsp:rsid wsp:val=&quot;004B1783&quot;/&gt;&lt;wsp:rsid wsp:val=&quot;004B449C&quot;/&gt;&lt;wsp:rsid wsp:val=&quot;004B5349&quot;/&gt;&lt;wsp:rsid wsp:val=&quot;004B65AE&quot;/&gt;&lt;wsp:rsid wsp:val=&quot;004B7661&quot;/&gt;&lt;wsp:rsid wsp:val=&quot;004C1836&quot;/&gt;&lt;wsp:rsid wsp:val=&quot;004C22E6&quot;/&gt;&lt;wsp:rsid wsp:val=&quot;004C2834&quot;/&gt;&lt;wsp:rsid wsp:val=&quot;004C2FAC&quot;/&gt;&lt;wsp:rsid wsp:val=&quot;004C3CC9&quot;/&gt;&lt;wsp:rsid wsp:val=&quot;004C471F&quot;/&gt;&lt;wsp:rsid wsp:val=&quot;004C5F41&quot;/&gt;&lt;wsp:rsid wsp:val=&quot;004C6D04&quot;/&gt;&lt;wsp:rsid wsp:val=&quot;004D090A&quot;/&gt;&lt;wsp:rsid wsp:val=&quot;004D31C6&quot;/&gt;&lt;wsp:rsid wsp:val=&quot;004D4293&quot;/&gt;&lt;wsp:rsid wsp:val=&quot;004D5ABB&quot;/&gt;&lt;wsp:rsid wsp:val=&quot;004D6DB8&quot;/&gt;&lt;wsp:rsid wsp:val=&quot;004D7376&quot;/&gt;&lt;wsp:rsid wsp:val=&quot;004E3F83&quot;/&gt;&lt;wsp:rsid wsp:val=&quot;004E4A53&quot;/&gt;&lt;wsp:rsid wsp:val=&quot;004E4DFF&quot;/&gt;&lt;wsp:rsid wsp:val=&quot;004E5278&quot;/&gt;&lt;wsp:rsid wsp:val=&quot;004E74F4&quot;/&gt;&lt;wsp:rsid wsp:val=&quot;004F0129&quot;/&gt;&lt;wsp:rsid wsp:val=&quot;004F257F&quot;/&gt;&lt;wsp:rsid wsp:val=&quot;004F35CD&quot;/&gt;&lt;wsp:rsid wsp:val=&quot;00501639&quot;/&gt;&lt;wsp:rsid wsp:val=&quot;00501EFF&quot;/&gt;&lt;wsp:rsid wsp:val=&quot;0050277D&quot;/&gt;&lt;wsp:rsid wsp:val=&quot;005035EB&quot;/&gt;&lt;wsp:rsid wsp:val=&quot;0050689B&quot;/&gt;&lt;wsp:rsid wsp:val=&quot;005068AA&quot;/&gt;&lt;wsp:rsid wsp:val=&quot;00506EDB&quot;/&gt;&lt;wsp:rsid wsp:val=&quot;00511093&quot;/&gt;&lt;wsp:rsid wsp:val=&quot;00512A8E&quot;/&gt;&lt;wsp:rsid wsp:val=&quot;00520422&quot;/&gt;&lt;wsp:rsid wsp:val=&quot;0052085F&quot;/&gt;&lt;wsp:rsid wsp:val=&quot;00523624&quot;/&gt;&lt;wsp:rsid wsp:val=&quot;0052404D&quot;/&gt;&lt;wsp:rsid wsp:val=&quot;00527D68&quot;/&gt;&lt;wsp:rsid wsp:val=&quot;00530284&quot;/&gt;&lt;wsp:rsid wsp:val=&quot;005321B0&quot;/&gt;&lt;wsp:rsid wsp:val=&quot;0053418A&quot;/&gt;&lt;wsp:rsid wsp:val=&quot;005349D6&quot;/&gt;&lt;wsp:rsid wsp:val=&quot;005352D1&quot;/&gt;&lt;wsp:rsid wsp:val=&quot;00536BC1&quot;/&gt;&lt;wsp:rsid wsp:val=&quot;0053716A&quot;/&gt;&lt;wsp:rsid wsp:val=&quot;00537F36&quot;/&gt;&lt;wsp:rsid wsp:val=&quot;00541205&quot;/&gt;&lt;wsp:rsid wsp:val=&quot;005433DE&quot;/&gt;&lt;wsp:rsid wsp:val=&quot;0054420E&quot;/&gt;&lt;wsp:rsid wsp:val=&quot;005472E5&quot;/&gt;&lt;wsp:rsid wsp:val=&quot;0055057E&quot;/&gt;&lt;wsp:rsid wsp:val=&quot;00550B0C&quot;/&gt;&lt;wsp:rsid wsp:val=&quot;0055113D&quot;/&gt;&lt;wsp:rsid wsp:val=&quot;005551F3&quot;/&gt;&lt;wsp:rsid wsp:val=&quot;00556A65&quot;/&gt;&lt;wsp:rsid wsp:val=&quot;00561C0E&quot;/&gt;&lt;wsp:rsid wsp:val=&quot;005662EA&quot;/&gt;&lt;wsp:rsid wsp:val=&quot;00567B5A&quot;/&gt;&lt;wsp:rsid wsp:val=&quot;00567C18&quot;/&gt;&lt;wsp:rsid wsp:val=&quot;0057009B&quot;/&gt;&lt;wsp:rsid wsp:val=&quot;005735B3&quot;/&gt;&lt;wsp:rsid wsp:val=&quot;005801F0&quot;/&gt;&lt;wsp:rsid wsp:val=&quot;005826CC&quot;/&gt;&lt;wsp:rsid wsp:val=&quot;005839B9&quot;/&gt;&lt;wsp:rsid wsp:val=&quot;00586DF8&quot;/&gt;&lt;wsp:rsid wsp:val=&quot;00591AB8&quot;/&gt;&lt;wsp:rsid wsp:val=&quot;00597954&quot;/&gt;&lt;wsp:rsid wsp:val=&quot;005B10C2&quot;/&gt;&lt;wsp:rsid wsp:val=&quot;005B15A7&quot;/&gt;&lt;wsp:rsid wsp:val=&quot;005B3509&quot;/&gt;&lt;wsp:rsid wsp:val=&quot;005B430B&quot;/&gt;&lt;wsp:rsid wsp:val=&quot;005B43B7&quot;/&gt;&lt;wsp:rsid wsp:val=&quot;005B5D4F&quot;/&gt;&lt;wsp:rsid wsp:val=&quot;005B6716&quot;/&gt;&lt;wsp:rsid wsp:val=&quot;005B6C80&quot;/&gt;&lt;wsp:rsid wsp:val=&quot;005B71FC&quot;/&gt;&lt;wsp:rsid wsp:val=&quot;005C08BF&quot;/&gt;&lt;wsp:rsid wsp:val=&quot;005C4CEE&quot;/&gt;&lt;wsp:rsid wsp:val=&quot;005C4F38&quot;/&gt;&lt;wsp:rsid wsp:val=&quot;005C5196&quot;/&gt;&lt;wsp:rsid wsp:val=&quot;005D1EBB&quot;/&gt;&lt;wsp:rsid wsp:val=&quot;005D43FD&quot;/&gt;&lt;wsp:rsid wsp:val=&quot;005D65E6&quot;/&gt;&lt;wsp:rsid wsp:val=&quot;005F19CB&quot;/&gt;&lt;wsp:rsid wsp:val=&quot;005F5348&quot;/&gt;&lt;wsp:rsid wsp:val=&quot;005F74E7&quot;/&gt;&lt;wsp:rsid wsp:val=&quot;006011C8&quot;/&gt;&lt;wsp:rsid wsp:val=&quot;006024FD&quot;/&gt;&lt;wsp:rsid wsp:val=&quot;0060310C&quot;/&gt;&lt;wsp:rsid wsp:val=&quot;00605777&quot;/&gt;&lt;wsp:rsid wsp:val=&quot;00605FAC&quot;/&gt;&lt;wsp:rsid wsp:val=&quot;006150DB&quot;/&gt;&lt;wsp:rsid wsp:val=&quot;006200AB&quot;/&gt;&lt;wsp:rsid wsp:val=&quot;00620450&quot;/&gt;&lt;wsp:rsid wsp:val=&quot;00620753&quot;/&gt;&lt;wsp:rsid wsp:val=&quot;00620911&quot;/&gt;&lt;wsp:rsid wsp:val=&quot;00620C61&quot;/&gt;&lt;wsp:rsid wsp:val=&quot;00627F57&quot;/&gt;&lt;wsp:rsid wsp:val=&quot;00644209&quot;/&gt;&lt;wsp:rsid wsp:val=&quot;00647525&quot;/&gt;&lt;wsp:rsid wsp:val=&quot;006479FE&quot;/&gt;&lt;wsp:rsid wsp:val=&quot;00654E17&quot;/&gt;&lt;wsp:rsid wsp:val=&quot;00656634&quot;/&gt;&lt;wsp:rsid wsp:val=&quot;0066216C&quot;/&gt;&lt;wsp:rsid wsp:val=&quot;00665E34&quot;/&gt;&lt;wsp:rsid wsp:val=&quot;006675EA&quot;/&gt;&lt;wsp:rsid wsp:val=&quot;00671E1E&quot;/&gt;&lt;wsp:rsid wsp:val=&quot;006722A0&quot;/&gt;&lt;wsp:rsid wsp:val=&quot;006724B9&quot;/&gt;&lt;wsp:rsid wsp:val=&quot;00672587&quot;/&gt;&lt;wsp:rsid wsp:val=&quot;0067512C&quot;/&gt;&lt;wsp:rsid wsp:val=&quot;00677AB5&quot;/&gt;&lt;wsp:rsid wsp:val=&quot;00677D6F&quot;/&gt;&lt;wsp:rsid wsp:val=&quot;006812E2&quot;/&gt;&lt;wsp:rsid wsp:val=&quot;00681A96&quot;/&gt;&lt;wsp:rsid wsp:val=&quot;00685DA5&quot;/&gt;&lt;wsp:rsid wsp:val=&quot;0068673B&quot;/&gt;&lt;wsp:rsid wsp:val=&quot;00694EC1&quot;/&gt;&lt;wsp:rsid wsp:val=&quot;006956E5&quot;/&gt;&lt;wsp:rsid wsp:val=&quot;0069644B&quot;/&gt;&lt;wsp:rsid wsp:val=&quot;006976AD&quot;/&gt;&lt;wsp:rsid wsp:val=&quot;00697E3B&quot;/&gt;&lt;wsp:rsid wsp:val=&quot;006A108F&quot;/&gt;&lt;wsp:rsid wsp:val=&quot;006A2254&quot;/&gt;&lt;wsp:rsid wsp:val=&quot;006A6116&quot;/&gt;&lt;wsp:rsid wsp:val=&quot;006A7E4F&quot;/&gt;&lt;wsp:rsid wsp:val=&quot;006B04A7&quot;/&gt;&lt;wsp:rsid wsp:val=&quot;006B369F&quot;/&gt;&lt;wsp:rsid wsp:val=&quot;006B4DC6&quot;/&gt;&lt;wsp:rsid wsp:val=&quot;006B4E8D&quot;/&gt;&lt;wsp:rsid wsp:val=&quot;006B5DE9&quot;/&gt;&lt;wsp:rsid wsp:val=&quot;006B64A8&quot;/&gt;&lt;wsp:rsid wsp:val=&quot;006B6806&quot;/&gt;&lt;wsp:rsid wsp:val=&quot;006B72C2&quot;/&gt;&lt;wsp:rsid wsp:val=&quot;006B7C3F&quot;/&gt;&lt;wsp:rsid wsp:val=&quot;006C1123&quot;/&gt;&lt;wsp:rsid wsp:val=&quot;006C2DBE&quot;/&gt;&lt;wsp:rsid wsp:val=&quot;006C5C46&quot;/&gt;&lt;wsp:rsid wsp:val=&quot;006C5F03&quot;/&gt;&lt;wsp:rsid wsp:val=&quot;006C643D&quot;/&gt;&lt;wsp:rsid wsp:val=&quot;006C6BFE&quot;/&gt;&lt;wsp:rsid wsp:val=&quot;006C6D39&quot;/&gt;&lt;wsp:rsid wsp:val=&quot;006C7F18&quot;/&gt;&lt;wsp:rsid wsp:val=&quot;006D02C0&quot;/&gt;&lt;wsp:rsid wsp:val=&quot;006D184F&quot;/&gt;&lt;wsp:rsid wsp:val=&quot;006D2D7B&quot;/&gt;&lt;wsp:rsid wsp:val=&quot;006D31D6&quot;/&gt;&lt;wsp:rsid wsp:val=&quot;006D3595&quot;/&gt;&lt;wsp:rsid wsp:val=&quot;006D4F77&quot;/&gt;&lt;wsp:rsid wsp:val=&quot;006D6793&quot;/&gt;&lt;wsp:rsid wsp:val=&quot;006E041E&quot;/&gt;&lt;wsp:rsid wsp:val=&quot;006E3E71&quot;/&gt;&lt;wsp:rsid wsp:val=&quot;006E5BEA&quot;/&gt;&lt;wsp:rsid wsp:val=&quot;006E7083&quot;/&gt;&lt;wsp:rsid wsp:val=&quot;006F0EB7&quot;/&gt;&lt;wsp:rsid wsp:val=&quot;006F6671&quot;/&gt;&lt;wsp:rsid wsp:val=&quot;006F77BC&quot;/&gt;&lt;wsp:rsid wsp:val=&quot;00700F72&quot;/&gt;&lt;wsp:rsid wsp:val=&quot;007013DE&quot;/&gt;&lt;wsp:rsid wsp:val=&quot;00701830&quot;/&gt;&lt;wsp:rsid wsp:val=&quot;00702F63&quot;/&gt;&lt;wsp:rsid wsp:val=&quot;0070306E&quot;/&gt;&lt;wsp:rsid wsp:val=&quot;00710812&quot;/&gt;&lt;wsp:rsid wsp:val=&quot;00711E9D&quot;/&gt;&lt;wsp:rsid wsp:val=&quot;007130CE&quot;/&gt;&lt;wsp:rsid wsp:val=&quot;00713548&quot;/&gt;&lt;wsp:rsid wsp:val=&quot;00713B1C&quot;/&gt;&lt;wsp:rsid wsp:val=&quot;00714DB9&quot;/&gt;&lt;wsp:rsid wsp:val=&quot;00714DC9&quot;/&gt;&lt;wsp:rsid wsp:val=&quot;0071700B&quot;/&gt;&lt;wsp:rsid wsp:val=&quot;00717BD5&quot;/&gt;&lt;wsp:rsid wsp:val=&quot;00720FED&quot;/&gt;&lt;wsp:rsid wsp:val=&quot;007249D7&quot;/&gt;&lt;wsp:rsid wsp:val=&quot;007252DA&quot;/&gt;&lt;wsp:rsid wsp:val=&quot;00732798&quot;/&gt;&lt;wsp:rsid wsp:val=&quot;00737264&quot;/&gt;&lt;wsp:rsid wsp:val=&quot;007406C2&quot;/&gt;&lt;wsp:rsid wsp:val=&quot;007407AE&quot;/&gt;&lt;wsp:rsid wsp:val=&quot;00740CE1&quot;/&gt;&lt;wsp:rsid wsp:val=&quot;0074126C&quot;/&gt;&lt;wsp:rsid wsp:val=&quot;00741B47&quot;/&gt;&lt;wsp:rsid wsp:val=&quot;00745DE7&quot;/&gt;&lt;wsp:rsid wsp:val=&quot;00746C0D&quot;/&gt;&lt;wsp:rsid wsp:val=&quot;00750326&quot;/&gt;&lt;wsp:rsid wsp:val=&quot;0075278E&quot;/&gt;&lt;wsp:rsid wsp:val=&quot;00754F5F&quot;/&gt;&lt;wsp:rsid wsp:val=&quot;00757401&quot;/&gt;&lt;wsp:rsid wsp:val=&quot;00757673&quot;/&gt;&lt;wsp:rsid wsp:val=&quot;007576FA&quot;/&gt;&lt;wsp:rsid wsp:val=&quot;00757C71&quot;/&gt;&lt;wsp:rsid wsp:val=&quot;00763D77&quot;/&gt;&lt;wsp:rsid wsp:val=&quot;00763EDE&quot;/&gt;&lt;wsp:rsid wsp:val=&quot;00764F01&quot;/&gt;&lt;wsp:rsid wsp:val=&quot;00765C4D&quot;/&gt;&lt;wsp:rsid wsp:val=&quot;007663E0&quot;/&gt;&lt;wsp:rsid wsp:val=&quot;00773904&quot;/&gt;&lt;wsp:rsid wsp:val=&quot;00773C4B&quot;/&gt;&lt;wsp:rsid wsp:val=&quot;00773D16&quot;/&gt;&lt;wsp:rsid wsp:val=&quot;007740A8&quot;/&gt;&lt;wsp:rsid wsp:val=&quot;00775C8A&quot;/&gt;&lt;wsp:rsid wsp:val=&quot;00775F73&quot;/&gt;&lt;wsp:rsid wsp:val=&quot;007776E8&quot;/&gt;&lt;wsp:rsid wsp:val=&quot;007815C4&quot;/&gt;&lt;wsp:rsid wsp:val=&quot;00783FBE&quot;/&gt;&lt;wsp:rsid wsp:val=&quot;0078628B&quot;/&gt;&lt;wsp:rsid wsp:val=&quot;0078784C&quot;/&gt;&lt;wsp:rsid wsp:val=&quot;007958BF&quot;/&gt;&lt;wsp:rsid wsp:val=&quot;007A6D99&quot;/&gt;&lt;wsp:rsid wsp:val=&quot;007A7E01&quot;/&gt;&lt;wsp:rsid wsp:val=&quot;007B05F5&quot;/&gt;&lt;wsp:rsid wsp:val=&quot;007B6A97&quot;/&gt;&lt;wsp:rsid wsp:val=&quot;007C2805&quot;/&gt;&lt;wsp:rsid wsp:val=&quot;007C3D60&quot;/&gt;&lt;wsp:rsid wsp:val=&quot;007C5712&quot;/&gt;&lt;wsp:rsid wsp:val=&quot;007C672F&quot;/&gt;&lt;wsp:rsid wsp:val=&quot;007D0337&quot;/&gt;&lt;wsp:rsid wsp:val=&quot;007D0701&quot;/&gt;&lt;wsp:rsid wsp:val=&quot;007D2ED9&quot;/&gt;&lt;wsp:rsid wsp:val=&quot;007E2CB8&quot;/&gt;&lt;wsp:rsid wsp:val=&quot;007E3A49&quot;/&gt;&lt;wsp:rsid wsp:val=&quot;007E52D5&quot;/&gt;&lt;wsp:rsid wsp:val=&quot;007E6725&quot;/&gt;&lt;wsp:rsid wsp:val=&quot;007E7187&quot;/&gt;&lt;wsp:rsid wsp:val=&quot;007F00BA&quot;/&gt;&lt;wsp:rsid wsp:val=&quot;007F202F&quot;/&gt;&lt;wsp:rsid wsp:val=&quot;007F20D9&quot;/&gt;&lt;wsp:rsid wsp:val=&quot;007F46F6&quot;/&gt;&lt;wsp:rsid wsp:val=&quot;007F664A&quot;/&gt;&lt;wsp:rsid wsp:val=&quot;007F66E6&quot;/&gt;&lt;wsp:rsid wsp:val=&quot;007F68CC&quot;/&gt;&lt;wsp:rsid wsp:val=&quot;00804822&quot;/&gt;&lt;wsp:rsid wsp:val=&quot;00813005&quot;/&gt;&lt;wsp:rsid wsp:val=&quot;00813FEF&quot;/&gt;&lt;wsp:rsid wsp:val=&quot;00817ACD&quot;/&gt;&lt;wsp:rsid wsp:val=&quot;00823310&quot;/&gt;&lt;wsp:rsid wsp:val=&quot;008249B7&quot;/&gt;&lt;wsp:rsid wsp:val=&quot;00826879&quot;/&gt;&lt;wsp:rsid wsp:val=&quot;008272FD&quot;/&gt;&lt;wsp:rsid wsp:val=&quot;00827A4E&quot;/&gt;&lt;wsp:rsid wsp:val=&quot;00832891&quot;/&gt;&lt;wsp:rsid wsp:val=&quot;008339A8&quot;/&gt;&lt;wsp:rsid wsp:val=&quot;00836959&quot;/&gt;&lt;wsp:rsid wsp:val=&quot;00843A60&quot;/&gt;&lt;wsp:rsid wsp:val=&quot;00847D4E&quot;/&gt;&lt;wsp:rsid wsp:val=&quot;00851D03&quot;/&gt;&lt;wsp:rsid wsp:val=&quot;008536CE&quot;/&gt;&lt;wsp:rsid wsp:val=&quot;00854C3B&quot;/&gt;&lt;wsp:rsid wsp:val=&quot;00855988&quot;/&gt;&lt;wsp:rsid wsp:val=&quot;00856D80&quot;/&gt;&lt;wsp:rsid wsp:val=&quot;00860C40&quot;/&gt;&lt;wsp:rsid wsp:val=&quot;00862A5B&quot;/&gt;&lt;wsp:rsid wsp:val=&quot;00862D4C&quot;/&gt;&lt;wsp:rsid wsp:val=&quot;00864025&quot;/&gt;&lt;wsp:rsid wsp:val=&quot;0086441B&quot;/&gt;&lt;wsp:rsid wsp:val=&quot;00865C7C&quot;/&gt;&lt;wsp:rsid wsp:val=&quot;00870558&quot;/&gt;&lt;wsp:rsid wsp:val=&quot;00873E64&quot;/&gt;&lt;wsp:rsid wsp:val=&quot;00874EBC&quot;/&gt;&lt;wsp:rsid wsp:val=&quot;00875FFC&quot;/&gt;&lt;wsp:rsid wsp:val=&quot;008773A8&quot;/&gt;&lt;wsp:rsid wsp:val=&quot;00880861&quot;/&gt;&lt;wsp:rsid wsp:val=&quot;00884733&quot;/&gt;&lt;wsp:rsid wsp:val=&quot;00886901&quot;/&gt;&lt;wsp:rsid wsp:val=&quot;008935DC&quot;/&gt;&lt;wsp:rsid wsp:val=&quot;00896252&quot;/&gt;&lt;wsp:rsid wsp:val=&quot;0089651C&quot;/&gt;&lt;wsp:rsid wsp:val=&quot;00896608&quot;/&gt;&lt;wsp:rsid wsp:val=&quot;008A5DEB&quot;/&gt;&lt;wsp:rsid wsp:val=&quot;008A75A2&quot;/&gt;&lt;wsp:rsid wsp:val=&quot;008B52D3&quot;/&gt;&lt;wsp:rsid wsp:val=&quot;008C0905&quot;/&gt;&lt;wsp:rsid wsp:val=&quot;008C26A3&quot;/&gt;&lt;wsp:rsid wsp:val=&quot;008C4A56&quot;/&gt;&lt;wsp:rsid wsp:val=&quot;008C642F&quot;/&gt;&lt;wsp:rsid wsp:val=&quot;008D05CC&quot;/&gt;&lt;wsp:rsid wsp:val=&quot;008D0D68&quot;/&gt;&lt;wsp:rsid wsp:val=&quot;008D306F&quot;/&gt;&lt;wsp:rsid wsp:val=&quot;008D3292&quot;/&gt;&lt;wsp:rsid wsp:val=&quot;008D3912&quot;/&gt;&lt;wsp:rsid wsp:val=&quot;008E1877&quot;/&gt;&lt;wsp:rsid wsp:val=&quot;008E4C32&quot;/&gt;&lt;wsp:rsid wsp:val=&quot;008F195C&quot;/&gt;&lt;wsp:rsid wsp:val=&quot;008F3789&quot;/&gt;&lt;wsp:rsid wsp:val=&quot;008F525A&quot;/&gt;&lt;wsp:rsid wsp:val=&quot;008F5663&quot;/&gt;&lt;wsp:rsid wsp:val=&quot;008F6D3F&quot;/&gt;&lt;wsp:rsid wsp:val=&quot;008F71A1&quot;/&gt;&lt;wsp:rsid wsp:val=&quot;008F7FE1&quot;/&gt;&lt;wsp:rsid wsp:val=&quot;00900B9E&quot;/&gt;&lt;wsp:rsid wsp:val=&quot;00900F35&quot;/&gt;&lt;wsp:rsid wsp:val=&quot;00901A45&quot;/&gt;&lt;wsp:rsid wsp:val=&quot;00902AF3&quot;/&gt;&lt;wsp:rsid wsp:val=&quot;00915FA4&quot;/&gt;&lt;wsp:rsid wsp:val=&quot;009179FB&quot;/&gt;&lt;wsp:rsid wsp:val=&quot;009203FD&quot;/&gt;&lt;wsp:rsid wsp:val=&quot;0092483C&quot;/&gt;&lt;wsp:rsid wsp:val=&quot;009264DF&quot;/&gt;&lt;wsp:rsid wsp:val=&quot;009273BC&quot;/&gt;&lt;wsp:rsid wsp:val=&quot;009317ED&quot;/&gt;&lt;wsp:rsid wsp:val=&quot;0093355D&quot;/&gt;&lt;wsp:rsid wsp:val=&quot;00935D92&quot;/&gt;&lt;wsp:rsid wsp:val=&quot;009361EB&quot;/&gt;&lt;wsp:rsid wsp:val=&quot;00941003&quot;/&gt;&lt;wsp:rsid wsp:val=&quot;009425B3&quot;/&gt;&lt;wsp:rsid wsp:val=&quot;00945BF2&quot;/&gt;&lt;wsp:rsid wsp:val=&quot;0094711E&quot;/&gt;&lt;wsp:rsid wsp:val=&quot;0094724E&quot;/&gt;&lt;wsp:rsid wsp:val=&quot;00952951&quot;/&gt;&lt;wsp:rsid wsp:val=&quot;00953A07&quot;/&gt;&lt;wsp:rsid wsp:val=&quot;00954442&quot;/&gt;&lt;wsp:rsid wsp:val=&quot;00955B6D&quot;/&gt;&lt;wsp:rsid wsp:val=&quot;009570F0&quot;/&gt;&lt;wsp:rsid wsp:val=&quot;00957398&quot;/&gt;&lt;wsp:rsid wsp:val=&quot;0096219B&quot;/&gt;&lt;wsp:rsid wsp:val=&quot;00963289&quot;/&gt;&lt;wsp:rsid wsp:val=&quot;00963607&quot;/&gt;&lt;wsp:rsid wsp:val=&quot;009658DA&quot;/&gt;&lt;wsp:rsid wsp:val=&quot;0096675F&quot;/&gt;&lt;wsp:rsid wsp:val=&quot;00966884&quot;/&gt;&lt;wsp:rsid wsp:val=&quot;00971D8C&quot;/&gt;&lt;wsp:rsid wsp:val=&quot;00971FC5&quot;/&gt;&lt;wsp:rsid wsp:val=&quot;00972425&quot;/&gt;&lt;wsp:rsid wsp:val=&quot;009733F5&quot;/&gt;&lt;wsp:rsid wsp:val=&quot;0098401D&quot;/&gt;&lt;wsp:rsid wsp:val=&quot;009849E5&quot;/&gt;&lt;wsp:rsid wsp:val=&quot;0098683C&quot;/&gt;&lt;wsp:rsid wsp:val=&quot;0098753E&quot;/&gt;&lt;wsp:rsid wsp:val=&quot;009923A9&quot;/&gt;&lt;wsp:rsid wsp:val=&quot;00996071&quot;/&gt;&lt;wsp:rsid wsp:val=&quot;009964CD&quot;/&gt;&lt;wsp:rsid wsp:val=&quot;00997637&quot;/&gt;&lt;wsp:rsid wsp:val=&quot;009A27D2&quot;/&gt;&lt;wsp:rsid wsp:val=&quot;009A3E4B&quot;/&gt;&lt;wsp:rsid wsp:val=&quot;009A53C8&quot;/&gt;&lt;wsp:rsid wsp:val=&quot;009A6414&quot;/&gt;&lt;wsp:rsid wsp:val=&quot;009B3D65&quot;/&gt;&lt;wsp:rsid wsp:val=&quot;009B426B&quot;/&gt;&lt;wsp:rsid wsp:val=&quot;009B5513&quot;/&gt;&lt;wsp:rsid wsp:val=&quot;009B626F&quot;/&gt;&lt;wsp:rsid wsp:val=&quot;009B7251&quot;/&gt;&lt;wsp:rsid wsp:val=&quot;009C0ABF&quot;/&gt;&lt;wsp:rsid wsp:val=&quot;009C43E7&quot;/&gt;&lt;wsp:rsid wsp:val=&quot;009D14CA&quot;/&gt;&lt;wsp:rsid wsp:val=&quot;009D5757&quot;/&gt;&lt;wsp:rsid wsp:val=&quot;009D7DB0&quot;/&gt;&lt;wsp:rsid wsp:val=&quot;009E1D78&quot;/&gt;&lt;wsp:rsid wsp:val=&quot;009E20AB&quot;/&gt;&lt;wsp:rsid wsp:val=&quot;009E295D&quot;/&gt;&lt;wsp:rsid wsp:val=&quot;009E5B17&quot;/&gt;&lt;wsp:rsid wsp:val=&quot;009E78B5&quot;/&gt;&lt;wsp:rsid wsp:val=&quot;009E7925&quot;/&gt;&lt;wsp:rsid wsp:val=&quot;009E798E&quot;/&gt;&lt;wsp:rsid wsp:val=&quot;009F1127&quot;/&gt;&lt;wsp:rsid wsp:val=&quot;009F6FBF&quot;/&gt;&lt;wsp:rsid wsp:val=&quot;009F70DC&quot;/&gt;&lt;wsp:rsid wsp:val=&quot;00A001C3&quot;/&gt;&lt;wsp:rsid wsp:val=&quot;00A02C15&quot;/&gt;&lt;wsp:rsid wsp:val=&quot;00A0349A&quot;/&gt;&lt;wsp:rsid wsp:val=&quot;00A04427&quot;/&gt;&lt;wsp:rsid wsp:val=&quot;00A04B91&quot;/&gt;&lt;wsp:rsid wsp:val=&quot;00A04D83&quot;/&gt;&lt;wsp:rsid wsp:val=&quot;00A054B0&quot;/&gt;&lt;wsp:rsid wsp:val=&quot;00A069E1&quot;/&gt;&lt;wsp:rsid wsp:val=&quot;00A1019C&quot;/&gt;&lt;wsp:rsid wsp:val=&quot;00A11648&quot;/&gt;&lt;wsp:rsid wsp:val=&quot;00A2029A&quot;/&gt;&lt;wsp:rsid wsp:val=&quot;00A21D4E&quot;/&gt;&lt;wsp:rsid wsp:val=&quot;00A24878&quot;/&gt;&lt;wsp:rsid wsp:val=&quot;00A25ED4&quot;/&gt;&lt;wsp:rsid wsp:val=&quot;00A26E89&quot;/&gt;&lt;wsp:rsid wsp:val=&quot;00A30DC0&quot;/&gt;&lt;wsp:rsid wsp:val=&quot;00A32D0C&quot;/&gt;&lt;wsp:rsid wsp:val=&quot;00A33868&quot;/&gt;&lt;wsp:rsid wsp:val=&quot;00A3587B&quot;/&gt;&lt;wsp:rsid wsp:val=&quot;00A41956&quot;/&gt;&lt;wsp:rsid wsp:val=&quot;00A42756&quot;/&gt;&lt;wsp:rsid wsp:val=&quot;00A43EB3&quot;/&gt;&lt;wsp:rsid wsp:val=&quot;00A44DD4&quot;/&gt;&lt;wsp:rsid wsp:val=&quot;00A47DD9&quot;/&gt;&lt;wsp:rsid wsp:val=&quot;00A50FB9&quot;/&gt;&lt;wsp:rsid wsp:val=&quot;00A51F4E&quot;/&gt;&lt;wsp:rsid wsp:val=&quot;00A5397B&quot;/&gt;&lt;wsp:rsid wsp:val=&quot;00A54DA6&quot;/&gt;&lt;wsp:rsid wsp:val=&quot;00A57D58&quot;/&gt;&lt;wsp:rsid wsp:val=&quot;00A6116D&quot;/&gt;&lt;wsp:rsid wsp:val=&quot;00A65F2C&quot;/&gt;&lt;wsp:rsid wsp:val=&quot;00A71DC3&quot;/&gt;&lt;wsp:rsid wsp:val=&quot;00A72188&quot;/&gt;&lt;wsp:rsid wsp:val=&quot;00A734EF&quot;/&gt;&lt;wsp:rsid wsp:val=&quot;00A737D3&quot;/&gt;&lt;wsp:rsid wsp:val=&quot;00A73873&quot;/&gt;&lt;wsp:rsid wsp:val=&quot;00A8041F&quot;/&gt;&lt;wsp:rsid wsp:val=&quot;00A8062A&quot;/&gt;&lt;wsp:rsid wsp:val=&quot;00A807A5&quot;/&gt;&lt;wsp:rsid wsp:val=&quot;00A842F8&quot;/&gt;&lt;wsp:rsid wsp:val=&quot;00A8458D&quot;/&gt;&lt;wsp:rsid wsp:val=&quot;00A87B0A&quot;/&gt;&lt;wsp:rsid wsp:val=&quot;00A93198&quot;/&gt;&lt;wsp:rsid wsp:val=&quot;00A9668D&quot;/&gt;&lt;wsp:rsid wsp:val=&quot;00A968D0&quot;/&gt;&lt;wsp:rsid wsp:val=&quot;00A97137&quot;/&gt;&lt;wsp:rsid wsp:val=&quot;00AA1BF0&quot;/&gt;&lt;wsp:rsid wsp:val=&quot;00AA4441&quot;/&gt;&lt;wsp:rsid wsp:val=&quot;00AA5045&quot;/&gt;&lt;wsp:rsid wsp:val=&quot;00AA73FE&quot;/&gt;&lt;wsp:rsid wsp:val=&quot;00AA7D8F&quot;/&gt;&lt;wsp:rsid wsp:val=&quot;00AB14AF&quot;/&gt;&lt;wsp:rsid wsp:val=&quot;00AC390C&quot;/&gt;&lt;wsp:rsid wsp:val=&quot;00AC51F3&quot;/&gt;&lt;wsp:rsid wsp:val=&quot;00AC532F&quot;/&gt;&lt;wsp:rsid wsp:val=&quot;00AC710B&quot;/&gt;&lt;wsp:rsid wsp:val=&quot;00AC768E&quot;/&gt;&lt;wsp:rsid wsp:val=&quot;00AC7B67&quot;/&gt;&lt;wsp:rsid wsp:val=&quot;00AD0B89&quot;/&gt;&lt;wsp:rsid wsp:val=&quot;00AD47D4&quot;/&gt;&lt;wsp:rsid wsp:val=&quot;00AD62D8&quot;/&gt;&lt;wsp:rsid wsp:val=&quot;00AE1546&quot;/&gt;&lt;wsp:rsid wsp:val=&quot;00AE33D9&quot;/&gt;&lt;wsp:rsid wsp:val=&quot;00AE7A63&quot;/&gt;&lt;wsp:rsid wsp:val=&quot;00AF267E&quot;/&gt;&lt;wsp:rsid wsp:val=&quot;00AF63C3&quot;/&gt;&lt;wsp:rsid wsp:val=&quot;00AF7CE1&quot;/&gt;&lt;wsp:rsid wsp:val=&quot;00B00E7C&quot;/&gt;&lt;wsp:rsid wsp:val=&quot;00B011E3&quot;/&gt;&lt;wsp:rsid wsp:val=&quot;00B0301F&quot;/&gt;&lt;wsp:rsid wsp:val=&quot;00B0351C&quot;/&gt;&lt;wsp:rsid wsp:val=&quot;00B03934&quot;/&gt;&lt;wsp:rsid wsp:val=&quot;00B048B1&quot;/&gt;&lt;wsp:rsid wsp:val=&quot;00B11686&quot;/&gt;&lt;wsp:rsid wsp:val=&quot;00B12C6B&quot;/&gt;&lt;wsp:rsid wsp:val=&quot;00B13276&quot;/&gt;&lt;wsp:rsid wsp:val=&quot;00B139D9&quot;/&gt;&lt;wsp:rsid wsp:val=&quot;00B22DD8&quot;/&gt;&lt;wsp:rsid wsp:val=&quot;00B26826&quot;/&gt;&lt;wsp:rsid wsp:val=&quot;00B31D15&quot;/&gt;&lt;wsp:rsid wsp:val=&quot;00B31D8E&quot;/&gt;&lt;wsp:rsid wsp:val=&quot;00B32E81&quot;/&gt;&lt;wsp:rsid wsp:val=&quot;00B34146&quot;/&gt;&lt;wsp:rsid wsp:val=&quot;00B351C5&quot;/&gt;&lt;wsp:rsid wsp:val=&quot;00B437D7&quot;/&gt;&lt;wsp:rsid wsp:val=&quot;00B43C10&quot;/&gt;&lt;wsp:rsid wsp:val=&quot;00B46744&quot;/&gt;&lt;wsp:rsid wsp:val=&quot;00B477DB&quot;/&gt;&lt;wsp:rsid wsp:val=&quot;00B50307&quot;/&gt;&lt;wsp:rsid wsp:val=&quot;00B5050B&quot;/&gt;&lt;wsp:rsid wsp:val=&quot;00B50EBF&quot;/&gt;&lt;wsp:rsid wsp:val=&quot;00B53ED3&quot;/&gt;&lt;wsp:rsid wsp:val=&quot;00B54E3D&quot;/&gt;&lt;wsp:rsid wsp:val=&quot;00B55214&quot;/&gt;&lt;wsp:rsid wsp:val=&quot;00B55FAF&quot;/&gt;&lt;wsp:rsid wsp:val=&quot;00B5649B&quot;/&gt;&lt;wsp:rsid wsp:val=&quot;00B64AEB&quot;/&gt;&lt;wsp:rsid wsp:val=&quot;00B64D08&quot;/&gt;&lt;wsp:rsid wsp:val=&quot;00B70A39&quot;/&gt;&lt;wsp:rsid wsp:val=&quot;00B70AB2&quot;/&gt;&lt;wsp:rsid wsp:val=&quot;00B72EEE&quot;/&gt;&lt;wsp:rsid wsp:val=&quot;00B76F72&quot;/&gt;&lt;wsp:rsid wsp:val=&quot;00B809B1&quot;/&gt;&lt;wsp:rsid wsp:val=&quot;00B824F1&quot;/&gt;&lt;wsp:rsid wsp:val=&quot;00B87183&quot;/&gt;&lt;wsp:rsid wsp:val=&quot;00B92AD4&quot;/&gt;&lt;wsp:rsid wsp:val=&quot;00BA1684&quot;/&gt;&lt;wsp:rsid wsp:val=&quot;00BB1819&quot;/&gt;&lt;wsp:rsid wsp:val=&quot;00BB42DF&quot;/&gt;&lt;wsp:rsid wsp:val=&quot;00BB4EBA&quot;/&gt;&lt;wsp:rsid wsp:val=&quot;00BB5DA9&quot;/&gt;&lt;wsp:rsid wsp:val=&quot;00BC014F&quot;/&gt;&lt;wsp:rsid wsp:val=&quot;00BC0164&quot;/&gt;&lt;wsp:rsid wsp:val=&quot;00BC28D4&quot;/&gt;&lt;wsp:rsid wsp:val=&quot;00BC5B54&quot;/&gt;&lt;wsp:rsid wsp:val=&quot;00BC78A2&quot;/&gt;&lt;wsp:rsid wsp:val=&quot;00BD142D&quot;/&gt;&lt;wsp:rsid wsp:val=&quot;00BD505D&quot;/&gt;&lt;wsp:rsid wsp:val=&quot;00BD61A7&quot;/&gt;&lt;wsp:rsid wsp:val=&quot;00BE09CA&quot;/&gt;&lt;wsp:rsid wsp:val=&quot;00BE114C&quot;/&gt;&lt;wsp:rsid wsp:val=&quot;00BE7761&quot;/&gt;&lt;wsp:rsid wsp:val=&quot;00BF03A9&quot;/&gt;&lt;wsp:rsid wsp:val=&quot;00BF0F57&quot;/&gt;&lt;wsp:rsid wsp:val=&quot;00BF14BC&quot;/&gt;&lt;wsp:rsid wsp:val=&quot;00BF7292&quot;/&gt;&lt;wsp:rsid wsp:val=&quot;00C00948&quot;/&gt;&lt;wsp:rsid wsp:val=&quot;00C047F9&quot;/&gt;&lt;wsp:rsid wsp:val=&quot;00C06CDB&quot;/&gt;&lt;wsp:rsid wsp:val=&quot;00C06D0F&quot;/&gt;&lt;wsp:rsid wsp:val=&quot;00C070FB&quot;/&gt;&lt;wsp:rsid wsp:val=&quot;00C13799&quot;/&gt;&lt;wsp:rsid wsp:val=&quot;00C2460C&quot;/&gt;&lt;wsp:rsid wsp:val=&quot;00C2552A&quot;/&gt;&lt;wsp:rsid wsp:val=&quot;00C308BE&quot;/&gt;&lt;wsp:rsid wsp:val=&quot;00C31F5F&quot;/&gt;&lt;wsp:rsid wsp:val=&quot;00C32053&quot;/&gt;&lt;wsp:rsid wsp:val=&quot;00C36154&quot;/&gt;&lt;wsp:rsid wsp:val=&quot;00C40FD8&quot;/&gt;&lt;wsp:rsid wsp:val=&quot;00C41733&quot;/&gt;&lt;wsp:rsid wsp:val=&quot;00C43D44&quot;/&gt;&lt;wsp:rsid wsp:val=&quot;00C462C4&quot;/&gt;&lt;wsp:rsid wsp:val=&quot;00C55A65&quot;/&gt;&lt;wsp:rsid wsp:val=&quot;00C60C71&quot;/&gt;&lt;wsp:rsid wsp:val=&quot;00C618F1&quot;/&gt;&lt;wsp:rsid wsp:val=&quot;00C632B3&quot;/&gt;&lt;wsp:rsid wsp:val=&quot;00C63B7C&quot;/&gt;&lt;wsp:rsid wsp:val=&quot;00C70D48&quot;/&gt;&lt;wsp:rsid wsp:val=&quot;00C71038&quot;/&gt;&lt;wsp:rsid wsp:val=&quot;00C7592C&quot;/&gt;&lt;wsp:rsid wsp:val=&quot;00C77158&quot;/&gt;&lt;wsp:rsid wsp:val=&quot;00C77DFE&quot;/&gt;&lt;wsp:rsid wsp:val=&quot;00C80D4B&quot;/&gt;&lt;wsp:rsid wsp:val=&quot;00C8278A&quot;/&gt;&lt;wsp:rsid wsp:val=&quot;00C8558C&quot;/&gt;&lt;wsp:rsid wsp:val=&quot;00C85ABE&quot;/&gt;&lt;wsp:rsid wsp:val=&quot;00C85FEA&quot;/&gt;&lt;wsp:rsid wsp:val=&quot;00C87571&quot;/&gt;&lt;wsp:rsid wsp:val=&quot;00C90A57&quot;/&gt;&lt;wsp:rsid wsp:val=&quot;00C91F07&quot;/&gt;&lt;wsp:rsid wsp:val=&quot;00C92120&quot;/&gt;&lt;wsp:rsid wsp:val=&quot;00C942FC&quot;/&gt;&lt;wsp:rsid wsp:val=&quot;00C966DA&quot;/&gt;&lt;wsp:rsid wsp:val=&quot;00C976B2&quot;/&gt;&lt;wsp:rsid wsp:val=&quot;00CA1213&quot;/&gt;&lt;wsp:rsid wsp:val=&quot;00CA2E29&quot;/&gt;&lt;wsp:rsid wsp:val=&quot;00CA3607&quot;/&gt;&lt;wsp:rsid wsp:val=&quot;00CA72F1&quot;/&gt;&lt;wsp:rsid wsp:val=&quot;00CB0CF2&quot;/&gt;&lt;wsp:rsid wsp:val=&quot;00CB2DCB&quot;/&gt;&lt;wsp:rsid wsp:val=&quot;00CB4591&quot;/&gt;&lt;wsp:rsid wsp:val=&quot;00CB6F85&quot;/&gt;&lt;wsp:rsid wsp:val=&quot;00CC0473&quot;/&gt;&lt;wsp:rsid wsp:val=&quot;00CC1794&quot;/&gt;&lt;wsp:rsid wsp:val=&quot;00CC1E8D&quot;/&gt;&lt;wsp:rsid wsp:val=&quot;00CC3970&quot;/&gt;&lt;wsp:rsid wsp:val=&quot;00CC3ED1&quot;/&gt;&lt;wsp:rsid wsp:val=&quot;00CC4988&quot;/&gt;&lt;wsp:rsid wsp:val=&quot;00CD66D5&quot;/&gt;&lt;wsp:rsid wsp:val=&quot;00CE0A40&quot;/&gt;&lt;wsp:rsid wsp:val=&quot;00CE1852&quot;/&gt;&lt;wsp:rsid wsp:val=&quot;00CE2946&quot;/&gt;&lt;wsp:rsid wsp:val=&quot;00CE4329&quot;/&gt;&lt;wsp:rsid wsp:val=&quot;00CF1014&quot;/&gt;&lt;wsp:rsid wsp:val=&quot;00CF7619&quot;/&gt;&lt;wsp:rsid wsp:val=&quot;00D00EA0&quot;/&gt;&lt;wsp:rsid wsp:val=&quot;00D01999&quot;/&gt;&lt;wsp:rsid wsp:val=&quot;00D01A50&quot;/&gt;&lt;wsp:rsid wsp:val=&quot;00D02AFB&quot;/&gt;&lt;wsp:rsid wsp:val=&quot;00D05D33&quot;/&gt;&lt;wsp:rsid wsp:val=&quot;00D160F3&quot;/&gt;&lt;wsp:rsid wsp:val=&quot;00D17B72&quot;/&gt;&lt;wsp:rsid wsp:val=&quot;00D17E86&quot;/&gt;&lt;wsp:rsid wsp:val=&quot;00D201E6&quot;/&gt;&lt;wsp:rsid wsp:val=&quot;00D20FFB&quot;/&gt;&lt;wsp:rsid wsp:val=&quot;00D23118&quot;/&gt;&lt;wsp:rsid wsp:val=&quot;00D2517E&quot;/&gt;&lt;wsp:rsid wsp:val=&quot;00D25CD7&quot;/&gt;&lt;wsp:rsid wsp:val=&quot;00D3261D&quot;/&gt;&lt;wsp:rsid wsp:val=&quot;00D33A08&quot;/&gt;&lt;wsp:rsid wsp:val=&quot;00D35F06&quot;/&gt;&lt;wsp:rsid wsp:val=&quot;00D36226&quot;/&gt;&lt;wsp:rsid wsp:val=&quot;00D455D4&quot;/&gt;&lt;wsp:rsid wsp:val=&quot;00D45E62&quot;/&gt;&lt;wsp:rsid wsp:val=&quot;00D46A88&quot;/&gt;&lt;wsp:rsid wsp:val=&quot;00D46DC4&quot;/&gt;&lt;wsp:rsid wsp:val=&quot;00D5062B&quot;/&gt;&lt;wsp:rsid wsp:val=&quot;00D53541&quot;/&gt;&lt;wsp:rsid wsp:val=&quot;00D55E39&quot;/&gt;&lt;wsp:rsid wsp:val=&quot;00D60633&quot;/&gt;&lt;wsp:rsid wsp:val=&quot;00D620FF&quot;/&gt;&lt;wsp:rsid wsp:val=&quot;00D63E1C&quot;/&gt;&lt;wsp:rsid wsp:val=&quot;00D65A90&quot;/&gt;&lt;wsp:rsid wsp:val=&quot;00D65BF3&quot;/&gt;&lt;wsp:rsid wsp:val=&quot;00D73D35&quot;/&gt;&lt;wsp:rsid wsp:val=&quot;00D74C34&quot;/&gt;&lt;wsp:rsid wsp:val=&quot;00D761E4&quot;/&gt;&lt;wsp:rsid wsp:val=&quot;00D7679A&quot;/&gt;&lt;wsp:rsid wsp:val=&quot;00D76A3B&quot;/&gt;&lt;wsp:rsid wsp:val=&quot;00D83505&quot;/&gt;&lt;wsp:rsid wsp:val=&quot;00D872B1&quot;/&gt;&lt;wsp:rsid wsp:val=&quot;00D91D07&quot;/&gt;&lt;wsp:rsid wsp:val=&quot;00DA55F6&quot;/&gt;&lt;wsp:rsid wsp:val=&quot;00DC1CC0&quot;/&gt;&lt;wsp:rsid wsp:val=&quot;00DC273F&quot;/&gt;&lt;wsp:rsid wsp:val=&quot;00DC38B8&quot;/&gt;&lt;wsp:rsid wsp:val=&quot;00DC4475&quot;/&gt;&lt;wsp:rsid wsp:val=&quot;00DC58C0&quot;/&gt;&lt;wsp:rsid wsp:val=&quot;00DD3A2B&quot;/&gt;&lt;wsp:rsid wsp:val=&quot;00DD61DE&quot;/&gt;&lt;wsp:rsid wsp:val=&quot;00DD7094&quot;/&gt;&lt;wsp:rsid wsp:val=&quot;00DE11A5&quot;/&gt;&lt;wsp:rsid wsp:val=&quot;00DE2094&quot;/&gt;&lt;wsp:rsid wsp:val=&quot;00DE25A0&quot;/&gt;&lt;wsp:rsid wsp:val=&quot;00DE4E91&quot;/&gt;&lt;wsp:rsid wsp:val=&quot;00DF0B35&quot;/&gt;&lt;wsp:rsid wsp:val=&quot;00DF39D2&quot;/&gt;&lt;wsp:rsid wsp:val=&quot;00DF56A7&quot;/&gt;&lt;wsp:rsid wsp:val=&quot;00DF6BBB&quot;/&gt;&lt;wsp:rsid wsp:val=&quot;00DF7125&quot;/&gt;&lt;wsp:rsid wsp:val=&quot;00E017F3&quot;/&gt;&lt;wsp:rsid wsp:val=&quot;00E01912&quot;/&gt;&lt;wsp:rsid wsp:val=&quot;00E02FD6&quot;/&gt;&lt;wsp:rsid wsp:val=&quot;00E04749&quot;/&gt;&lt;wsp:rsid wsp:val=&quot;00E07A22&quot;/&gt;&lt;wsp:rsid wsp:val=&quot;00E10161&quot;/&gt;&lt;wsp:rsid wsp:val=&quot;00E16674&quot;/&gt;&lt;wsp:rsid wsp:val=&quot;00E21911&quot;/&gt;&lt;wsp:rsid wsp:val=&quot;00E2417A&quot;/&gt;&lt;wsp:rsid wsp:val=&quot;00E25B4B&quot;/&gt;&lt;wsp:rsid wsp:val=&quot;00E26437&quot;/&gt;&lt;wsp:rsid wsp:val=&quot;00E37F4B&quot;/&gt;&lt;wsp:rsid wsp:val=&quot;00E411A9&quot;/&gt;&lt;wsp:rsid wsp:val=&quot;00E4350D&quot;/&gt;&lt;wsp:rsid wsp:val=&quot;00E4387D&quot;/&gt;&lt;wsp:rsid wsp:val=&quot;00E43A22&quot;/&gt;&lt;wsp:rsid wsp:val=&quot;00E47842&quot;/&gt;&lt;wsp:rsid wsp:val=&quot;00E5325E&quot;/&gt;&lt;wsp:rsid wsp:val=&quot;00E54CEB&quot;/&gt;&lt;wsp:rsid wsp:val=&quot;00E557D7&quot;/&gt;&lt;wsp:rsid wsp:val=&quot;00E55E85&quot;/&gt;&lt;wsp:rsid wsp:val=&quot;00E55EED&quot;/&gt;&lt;wsp:rsid wsp:val=&quot;00E560EA&quot;/&gt;&lt;wsp:rsid wsp:val=&quot;00E62588&quot;/&gt;&lt;wsp:rsid wsp:val=&quot;00E6313E&quot;/&gt;&lt;wsp:rsid wsp:val=&quot;00E7396A&quot;/&gt;&lt;wsp:rsid wsp:val=&quot;00E73FD6&quot;/&gt;&lt;wsp:rsid wsp:val=&quot;00E74EFA&quot;/&gt;&lt;wsp:rsid wsp:val=&quot;00E75850&quot;/&gt;&lt;wsp:rsid wsp:val=&quot;00E76CD4&quot;/&gt;&lt;wsp:rsid wsp:val=&quot;00E86CF4&quot;/&gt;&lt;wsp:rsid wsp:val=&quot;00E90586&quot;/&gt;&lt;wsp:rsid wsp:val=&quot;00E9183E&quot;/&gt;&lt;wsp:rsid wsp:val=&quot;00E91C1D&quot;/&gt;&lt;wsp:rsid wsp:val=&quot;00E936B6&quot;/&gt;&lt;wsp:rsid wsp:val=&quot;00E94476&quot;/&gt;&lt;wsp:rsid wsp:val=&quot;00E948E4&quot;/&gt;&lt;wsp:rsid wsp:val=&quot;00E960BA&quot;/&gt;&lt;wsp:rsid wsp:val=&quot;00E96C90&quot;/&gt;&lt;wsp:rsid wsp:val=&quot;00E9768D&quot;/&gt;&lt;wsp:rsid wsp:val=&quot;00EA067A&quot;/&gt;&lt;wsp:rsid wsp:val=&quot;00EA1A26&quot;/&gt;&lt;wsp:rsid wsp:val=&quot;00EA2F92&quot;/&gt;&lt;wsp:rsid wsp:val=&quot;00EA5A23&quot;/&gt;&lt;wsp:rsid wsp:val=&quot;00EA7141&quot;/&gt;&lt;wsp:rsid wsp:val=&quot;00EB27E9&quot;/&gt;&lt;wsp:rsid wsp:val=&quot;00EB5774&quot;/&gt;&lt;wsp:rsid wsp:val=&quot;00EB6169&quot;/&gt;&lt;wsp:rsid wsp:val=&quot;00EB64CF&quot;/&gt;&lt;wsp:rsid wsp:val=&quot;00EB74A3&quot;/&gt;&lt;wsp:rsid wsp:val=&quot;00EC1F3E&quot;/&gt;&lt;wsp:rsid wsp:val=&quot;00EC65CA&quot;/&gt;&lt;wsp:rsid wsp:val=&quot;00ED2C01&quot;/&gt;&lt;wsp:rsid wsp:val=&quot;00ED7B9C&quot;/&gt;&lt;wsp:rsid wsp:val=&quot;00EE2467&quot;/&gt;&lt;wsp:rsid wsp:val=&quot;00EE3131&quot;/&gt;&lt;wsp:rsid wsp:val=&quot;00EE6D9A&quot;/&gt;&lt;wsp:rsid wsp:val=&quot;00EE7426&quot;/&gt;&lt;wsp:rsid wsp:val=&quot;00EF0027&quot;/&gt;&lt;wsp:rsid wsp:val=&quot;00EF0F49&quot;/&gt;&lt;wsp:rsid wsp:val=&quot;00EF26EB&quot;/&gt;&lt;wsp:rsid wsp:val=&quot;00EF291C&quot;/&gt;&lt;wsp:rsid wsp:val=&quot;00EF584E&quot;/&gt;&lt;wsp:rsid wsp:val=&quot;00F007F5&quot;/&gt;&lt;wsp:rsid wsp:val=&quot;00F01D4C&quot;/&gt;&lt;wsp:rsid wsp:val=&quot;00F02583&quot;/&gt;&lt;wsp:rsid wsp:val=&quot;00F04C12&quot;/&gt;&lt;wsp:rsid wsp:val=&quot;00F052B6&quot;/&gt;&lt;wsp:rsid wsp:val=&quot;00F115D4&quot;/&gt;&lt;wsp:rsid wsp:val=&quot;00F14219&quot;/&gt;&lt;wsp:rsid wsp:val=&quot;00F14A3D&quot;/&gt;&lt;wsp:rsid wsp:val=&quot;00F1565A&quot;/&gt;&lt;wsp:rsid wsp:val=&quot;00F156C3&quot;/&gt;&lt;wsp:rsid wsp:val=&quot;00F25E14&quot;/&gt;&lt;wsp:rsid wsp:val=&quot;00F271F7&quot;/&gt;&lt;wsp:rsid wsp:val=&quot;00F35BC7&quot;/&gt;&lt;wsp:rsid wsp:val=&quot;00F36B32&quot;/&gt;&lt;wsp:rsid wsp:val=&quot;00F444F7&quot;/&gt;&lt;wsp:rsid wsp:val=&quot;00F45722&quot;/&gt;&lt;wsp:rsid wsp:val=&quot;00F462EB&quot;/&gt;&lt;wsp:rsid wsp:val=&quot;00F50082&quot;/&gt;&lt;wsp:rsid wsp:val=&quot;00F519C6&quot;/&gt;&lt;wsp:rsid wsp:val=&quot;00F51B2D&quot;/&gt;&lt;wsp:rsid wsp:val=&quot;00F51B88&quot;/&gt;&lt;wsp:rsid wsp:val=&quot;00F54B9B&quot;/&gt;&lt;wsp:rsid wsp:val=&quot;00F55497&quot;/&gt;&lt;wsp:rsid wsp:val=&quot;00F56075&quot;/&gt;&lt;wsp:rsid wsp:val=&quot;00F57A5E&quot;/&gt;&lt;wsp:rsid wsp:val=&quot;00F62599&quot;/&gt;&lt;wsp:rsid wsp:val=&quot;00F62C3C&quot;/&gt;&lt;wsp:rsid wsp:val=&quot;00F63B47&quot;/&gt;&lt;wsp:rsid wsp:val=&quot;00F64602&quot;/&gt;&lt;wsp:rsid wsp:val=&quot;00F65701&quot;/&gt;&lt;wsp:rsid wsp:val=&quot;00F7230C&quot;/&gt;&lt;wsp:rsid wsp:val=&quot;00F74C22&quot;/&gt;&lt;wsp:rsid wsp:val=&quot;00F80B2F&quot;/&gt;&lt;wsp:rsid wsp:val=&quot;00F81D1A&quot;/&gt;&lt;wsp:rsid wsp:val=&quot;00F84389&quot;/&gt;&lt;wsp:rsid wsp:val=&quot;00F851EC&quot;/&gt;&lt;wsp:rsid wsp:val=&quot;00F854CA&quot;/&gt;&lt;wsp:rsid wsp:val=&quot;00F855A7&quot;/&gt;&lt;wsp:rsid wsp:val=&quot;00F86B1F&quot;/&gt;&lt;wsp:rsid wsp:val=&quot;00F87AF0&quot;/&gt;&lt;wsp:rsid wsp:val=&quot;00F94259&quot;/&gt;&lt;wsp:rsid wsp:val=&quot;00F96F1F&quot;/&gt;&lt;wsp:rsid wsp:val=&quot;00FA0025&quot;/&gt;&lt;wsp:rsid wsp:val=&quot;00FA0E7F&quot;/&gt;&lt;wsp:rsid wsp:val=&quot;00FA24B0&quot;/&gt;&lt;wsp:rsid wsp:val=&quot;00FA4314&quot;/&gt;&lt;wsp:rsid wsp:val=&quot;00FA45BB&quot;/&gt;&lt;wsp:rsid wsp:val=&quot;00FA5099&quot;/&gt;&lt;wsp:rsid wsp:val=&quot;00FA72FD&quot;/&gt;&lt;wsp:rsid wsp:val=&quot;00FB04B7&quot;/&gt;&lt;wsp:rsid wsp:val=&quot;00FB698B&quot;/&gt;&lt;wsp:rsid wsp:val=&quot;00FC2F44&quot;/&gt;&lt;wsp:rsid wsp:val=&quot;00FC62BC&quot;/&gt;&lt;wsp:rsid wsp:val=&quot;00FC63D2&quot;/&gt;&lt;wsp:rsid wsp:val=&quot;00FD1481&quot;/&gt;&lt;wsp:rsid wsp:val=&quot;00FD30D6&quot;/&gt;&lt;wsp:rsid wsp:val=&quot;00FD6378&quot;/&gt;&lt;wsp:rsid wsp:val=&quot;00FE2612&quot;/&gt;&lt;wsp:rsid wsp:val=&quot;00FE2DE8&quot;/&gt;&lt;wsp:rsid wsp:val=&quot;00FE7F47&quot;/&gt;&lt;wsp:rsid wsp:val=&quot;00FF018B&quot;/&gt;&lt;wsp:rsid wsp:val=&quot;00FF0708&quot;/&gt;&lt;wsp:rsid wsp:val=&quot;00FF0CF2&quot;/&gt;&lt;wsp:rsid wsp:val=&quot;00FF170B&quot;/&gt;&lt;wsp:rsid wsp:val=&quot;00FF3038&quot;/&gt;&lt;wsp:rsid wsp:val=&quot;00FF432E&quot;/&gt;&lt;wsp:rsid wsp:val=&quot;00FF47AC&quot;/&gt;&lt;wsp:rsid wsp:val=&quot;00FF7048&quot;/&gt;&lt;wsp:rsid wsp:val=&quot;00FF7BA7&quot;/&gt;&lt;/wsp:rsids&gt;&lt;/w:docPr&gt;&lt;w:body&gt;&lt;wx:sect&gt;&lt;w:p wsp:rsidR=&quot;00000000&quot; wsp:rsidRDefault=&quot;002B038E&quot; wsp:rsidP=&quot;002B038E&quot;&gt;&lt;m:oMathPara&gt;&lt;m:oMath&gt;&lt;m:sSubSup&gt;&lt;m:sSubSupPr&gt;&lt;m:ctrlPr&gt;&lt;w:rPr&gt;&lt;w:rFonts w:ascii=&quot;Cambria Math&quot; w:fareast=&quot;绛夌嚎&quot; w:h-ansi=&quot;Cambria Math&quot; w:&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cs=&quot;Times New Roman&quot;/&gt;&lt;wx:font wx:val=&quot;Cambria Math&quot;/&gt;&lt;w:b-cs/&gt;&lt;w:sz w:val=&quot;18&quot;/&gt;&lt;w:sz-cs w:val=&quot;22&quot;/&gt;&lt;w:lang w:val=&quot;EN-US&quot; w:fareast=&quot;ZH-CN&quot;/&gt;&lt;/w:rPr&gt;&lt;/m:ctrlPr&gt;&lt;/m:sSubSupPr&gt;&lt;m:e&gt;&lt;m:r&gt;&lt;m:rPr&gt;&lt;m:sty m:val=&quot;p&quot;/&gt;&lt;/m:rPr&gt;&lt;w:rPr&gt;&lt;w:rFonts w:ascii=&quot;Cambria Math&quot; w:fareast=&quot;绛?a绾縩&quot;/&quot; w&gt;&lt;w:h-x::vafanl=&quot;sonCamti=bri&quot; wa MxCaathm:v&quot;/&gt;abr&lt;w:il=b-c&quot;a s/&gt;MCa&lt;w:matsz hbrw:vi&quot; al=wa &quot;18M:c&quot;/&gt;sat&lt;w:h=&quot;sz-T&quot;/cs &gt;imw:ve&lt;wal=:s &quot;22Nb-&quot;/&gt;cew&lt;w: s/lan&gt;Rog wm&lt;w:va:anl=&quot;&quot;szEN- /&gt;US&quot;&lt;w: w:vwxfar:aleas=fot=&quot;n&quot;1ZH-8t CN&quot;w&quot;//&gt;&lt;&gt;x:/w:v&lt;wrPr:al&gt;&lt;/=szm:c-&quot;CtrlacsPr&gt; mb&lt;/mrw::sSviaubS alupP=Mar&gt;&lt;t&quot;2m:e2h&quot;&gt;&lt;m/&quot;/:r&gt;&gt;&gt;&lt;&lt;m:w&lt;wrPr::s&gt;&lt;mzla:stn wy m:g :vawval=&quot;l:vp&quot;/a=&quot;&gt;&lt;/1l=m:r&quot;8&quot;Pr&gt;/EN&lt;w:-&gt;&lt;rPrwUS&gt;&lt;w&quot;:s:rFz wont:-cs wsfa:asr wcii:ea=&quot;Csvaamblt=ria&quot;=&quot; Ma2ZHth&quot;-2&quot; w:/CNfar&quot;&gt;&lt;easw/&gt;t=&quot;&lt;:la?a/w:ng rPrw:v&gt;&lt;/al=m:c&quot;ENtrl-USPr&gt;&quot; w&lt;/m:fa:sSreaubSst=upP&quot;ZHr&gt;&lt;-CNm:e&quot;/&gt;&gt;&lt;m&lt;/w:r&gt;:rP&lt;m:r&gt;&lt;rPrm:t&gt;&lt;m&gt;K&lt;:st/m:y mt&gt;&lt;:va/m:l=&quot;r&gt;&lt;p&quot;//m:&gt;&lt;/e&gt;&lt;m:rm:sPr&gt;ub&gt;&lt;w:&lt;m:rPrr&gt;&lt;&gt;&lt;ww:r:rFPr&gt;ont&lt;w:s wrFo:asntscii w:=&quot;Cascambii=ria&quot;Ca Mambria Math&quot; w:fareast=&quot;?瓑?&gt;N&quot;?=&quot;?:l w:/a?w:a&gt;&lt;h-aPrnng si&lt;//w:=w::cv&quot;Cawmbrlraal=Prr&gt;aria &quot;E=/mNMa&gt;H&lt;/sSt-NUSh&quot;bS&gt; w:m&quot; wpPw:ccPs=&gt;&lt;&quot;:&lt;faTi:ettrlmre&lt;&lt;maes :Ner&gt;Ps&lt;t=r&gt;m::w Ro&quot;Z&lt;PrHma&lt;:/m&lt;mn-&lt;CN&quot;/sts&gt;&lt;w:&quot;/&gt; m&gt;sSx::fvao&lt;&lt;/wnt=&quot;rubS :r&gt;&quot;/Pwx::va&lt;/uro&gt;&lt;pP:rsl=&quot;Cm::r&gt;tamrc&gt;&lt;w:b&gt;=K&lt;riPraa Mm/mr&lt;w::eatthrF&quot;tf&gt;&lt;/&gt;ntt&gt;&lt;m&lt;/m w:w:i/&gt;as:r&gt;&lt;r&gt;ii&lt;w:s/m&quot;C:z &lt;m:mbwe&gt;&lt;:viaal=rm:MasPr&quot;18a &quot;ub&gt;/&gt;&quot; &gt;&lt;m&lt;&lt;mre:w:sz-&quot;?:r&gt;&lt;stc&quot;s ww:r:vy maPr&gt;l=&quot;22:&lt;w:va&quot;/&gt;&lt;rFow:l=&quot;lntsang wp w:&quot;/:valasc=&quot;&gt;&lt;/Eii=N-US&quot;m&quot;Ca:r w:fmbrarPr&gt;eMatast=&quot;&lt;w:fw:ZH-CastN&quot;rPr/&gt;&lt;&quot;/w:&gt;&lt;wrPr&gt;&lt;m:rF:t&gt;r&lt;/ontm:t&gt;&lt;/s wm:r&gt;&lt;/:asm:sub&gt;cii&lt;m:sup=&quot;C&gt;&lt;m:r&gt;amb&lt;w:rPrria&gt;&lt;w:rF Maonts w:ascii=&quot;Cambria Math&quot; w:fareast=&quot;绛?&lt;t?c篶&quot;? w:w:rr:&gt;wma:rvy:hr&quot;2&gt;-ansi=va&quot;=&lt;w&quot;PrFo&gt;&lt;m:C&lt;rlnama&quot;bri w&lt;&quot;lw:a /:M:lr wPc=rathrFoii:vng&quot; w&quot;m:cs&quot;&gt;&gt;&lt; wm/:ntsNar-=&quot;Timeat&quot;&gt;a:s N&lt;w w::sbrH-t-Uew R&quot;roMamasc&quot;/r an&lt;w&quot;rPy m/&gt;&lt;&lt;mrrF-CPi&quot;Ci=w/ox:&gt;afPron&gt;&lt;rPst:va&quot;:&lt;w:r&gt;Cat aow:smZx&lt;:am:valii&quot;C=mbrr&lt;&quot;a r=&quot;l=&quot;&quot; wCat&gt;&gt;amasbrw:MatPtr:ria p&quot;/:r&lt;mm:Matwts:fh&quot;i&lt;/&lt;ii/&gt;&lt;w&gt;&lt;&quot;Cri/ast&lt;/:i&quot; am/&gt;&lt;w:sasz&lt;rr/&gt;&lt;&quot;mc:r rFw:b&gt;valrs Pr=&quot;1upPi=r&gt;8&quot;/:t&gt;iar&gt;&gt;&lt;w:sz w&lt;w:Prm:tst-cs w:rFvalm:rrPr w=&quot;22&quot;/m:s&quot;C&gt;&lt;w&gt;&lt;w:laMa&lt;m:ng w:var:rF&gt;&lt;mal=?&lt;&quot;EN-US&lt;w:ont&quot; w:fa&gt;&lt;wreas wst=ont&quot;ZH-CN:ascii&quot;/&gt;&lt;/w:rPriaciir&gt;&lt;m:t w:&gt;Fl=&quot;Cuo&lt;t=&quot;/m:t&gt;&lt;amb/m:r&gt;&lt;/m:riasup&gt;&lt;/m:s MaSubSup&gt;&lt;m:r&gt;&lt;w:rPr&gt;&lt;w:rFonts w:ascii=&quot;Cambria Math&quot; w:fareast=&quot;??r绾w&lt;? w:rh-Prtp&quot;t/:tw&gt;avnsi=raF&quot;r Cambrim:Ct:&quot;/&gt; w&lt;/aa wMat&lt;h&lt;w&quot; wn&quot;Cm:r&lt;n:csrmm:rN=&quot;MFa&lt;Timterm:ss:E wNearw EaP=rt&gt;Rom&lt;mwN:?&lt;&quot;ran&quot;/&gt;&gt;-&lt;wx:&lt;nwaa:n/t&gt;&lt;mftosnt aZwxC:vea:al =:&lt;w&quot;:rPr&gt;&quot;:oCaZHmbarail&lt;a &gt;&lt;wMsat/w//&gt;&gt;&lt;pwh&quot;/&gt;&lt;&lt;wm:otntii:ibF/&gt;a&lt;w:brFs:&lt;szF lcibi irw:va&lt;&quot;l=&quot;1ms:o sntrria8r&quot;/&gt;&lt;wms&gt;&lt;:wsz-cs w&quot;:&lt;&quot;s w&lt;/ w:aval:=&quot;2t=&quot;eup2&quot;/b:as&gt;&lt;w:laPrw/m:ng w:vc&quot;?ii wal=sup&quot;EN-USmb&quot; w=&quot;CSub:faw:reast=&quot;ZH&lt;w:?ramb-CN&quot;/&gt;&lt;/wont:rPriar&gt;&lt;m:t=&quot;C&gt; &lt;/m: Mat&gt;&lt;th&quot;/m:r&gt;&lt;/m:oMat=&quot;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136" o:title="" chromakey="white"/>
          </v:shape>
        </w:pict>
      </w:r>
      <w:r w:rsidRPr="00765361">
        <w:rPr>
          <w:rFonts w:ascii="Times New Roman" w:hAnsi="Times New Roman"/>
          <w:bCs/>
          <w:sz w:val="24"/>
          <w:szCs w:val="24"/>
          <w:lang w:val="en-US"/>
        </w:rPr>
        <w:instrText xml:space="preserve"> </w:instrText>
      </w:r>
      <w:r w:rsidRPr="00765361">
        <w:rPr>
          <w:rFonts w:ascii="Times New Roman" w:hAnsi="Times New Roman"/>
          <w:bCs/>
          <w:sz w:val="24"/>
          <w:szCs w:val="24"/>
          <w:lang w:val="en-US"/>
        </w:rPr>
        <w:fldChar w:fldCharType="end"/>
      </w:r>
      <w:r w:rsidRPr="00765361">
        <w:rPr>
          <w:rFonts w:ascii="Times New Roman" w:hAnsi="Times New Roman"/>
          <w:bCs/>
          <w:sz w:val="24"/>
          <w:szCs w:val="24"/>
          <w:lang w:val="en-US"/>
        </w:rPr>
        <w:t>= Φ</w:t>
      </w:r>
      <w:r w:rsidRPr="00765361">
        <w:rPr>
          <w:rFonts w:ascii="Times New Roman" w:hAnsi="Times New Roman"/>
          <w:bCs/>
          <w:sz w:val="24"/>
          <w:szCs w:val="24"/>
          <w:vertAlign w:val="subscript"/>
          <w:lang w:val="en-US"/>
        </w:rPr>
        <w:t>F</w:t>
      </w:r>
      <w:r w:rsidRPr="00765361">
        <w:rPr>
          <w:rFonts w:ascii="Times New Roman" w:hAnsi="Times New Roman"/>
          <w:bCs/>
          <w:sz w:val="24"/>
          <w:szCs w:val="24"/>
          <w:lang w:val="en-US"/>
        </w:rPr>
        <w:t>/τ</w:t>
      </w:r>
      <w:r w:rsidRPr="00765361">
        <w:rPr>
          <w:rFonts w:ascii="Times New Roman" w:hAnsi="Times New Roman"/>
          <w:bCs/>
          <w:sz w:val="24"/>
          <w:szCs w:val="24"/>
          <w:vertAlign w:val="subscript"/>
          <w:lang w:val="en-US"/>
        </w:rPr>
        <w:t>F</w:t>
      </w:r>
      <w:r w:rsidRPr="00765361">
        <w:rPr>
          <w:rFonts w:ascii="Times New Roman" w:hAnsi="Times New Roman"/>
          <w:bCs/>
          <w:sz w:val="24"/>
          <w:szCs w:val="24"/>
          <w:lang w:val="en-US"/>
        </w:rPr>
        <w:t xml:space="preserve">. b: The singlet state nonradiative decay rate constant of fluorescence </w:t>
      </w:r>
      <m:oMath>
        <m:sSubSup>
          <m:sSubSupPr>
            <m:ctrlPr>
              <w:rPr>
                <w:rFonts w:ascii="Cambria Math" w:eastAsia="等线" w:hAnsi="Cambria Math"/>
                <w:kern w:val="2"/>
                <w:sz w:val="24"/>
                <w:szCs w:val="24"/>
                <w:lang w:val="en-US" w:eastAsia="zh-CN"/>
              </w:rPr>
            </m:ctrlPr>
          </m:sSubSupPr>
          <m:e>
            <m:r>
              <m:rPr>
                <m:sty m:val="p"/>
              </m:rPr>
              <w:rPr>
                <w:rFonts w:ascii="Cambria Math" w:eastAsia="等线" w:hAnsi="Cambria Math"/>
                <w:kern w:val="2"/>
                <w:sz w:val="24"/>
                <w:szCs w:val="24"/>
                <w:lang w:val="en-US" w:eastAsia="zh-CN"/>
              </w:rPr>
              <m:t>k</m:t>
            </m:r>
          </m:e>
          <m:sub>
            <m:r>
              <w:rPr>
                <w:rFonts w:ascii="Cambria Math" w:eastAsia="等线" w:hAnsi="Cambria Math"/>
                <w:kern w:val="2"/>
                <w:sz w:val="24"/>
                <w:szCs w:val="24"/>
                <w:lang w:val="en-US" w:eastAsia="zh-CN"/>
              </w:rPr>
              <m:t>nr</m:t>
            </m:r>
          </m:sub>
          <m:sup>
            <m:r>
              <w:rPr>
                <w:rFonts w:ascii="Cambria Math" w:eastAsia="等线" w:hAnsi="Cambria Math"/>
                <w:kern w:val="2"/>
                <w:sz w:val="24"/>
                <w:szCs w:val="24"/>
                <w:lang w:val="en-US" w:eastAsia="zh-CN"/>
              </w:rPr>
              <m:t>F</m:t>
            </m:r>
          </m:sup>
        </m:sSubSup>
      </m:oMath>
      <w:r w:rsidRPr="00765361">
        <w:rPr>
          <w:rFonts w:ascii="Times New Roman" w:hAnsi="Times New Roman"/>
          <w:bCs/>
          <w:sz w:val="24"/>
          <w:szCs w:val="24"/>
          <w:lang w:val="en-US"/>
        </w:rPr>
        <w:fldChar w:fldCharType="begin"/>
      </w:r>
      <w:r w:rsidRPr="00765361">
        <w:rPr>
          <w:rFonts w:ascii="Times New Roman" w:hAnsi="Times New Roman"/>
          <w:bCs/>
          <w:sz w:val="24"/>
          <w:szCs w:val="24"/>
          <w:lang w:val="en-US"/>
        </w:rPr>
        <w:instrText xml:space="preserve"> QUOTE </w:instrText>
      </w:r>
      <w:r w:rsidR="003E5851">
        <w:rPr>
          <w:rFonts w:ascii="Times New Roman" w:hAnsi="Times New Roman"/>
          <w:sz w:val="24"/>
          <w:szCs w:val="24"/>
          <w:lang w:val="de-DE"/>
        </w:rPr>
        <w:pict>
          <v:shape id="_x0000_i1046" type="#_x0000_t75" style="width:25.15pt;height:11.65pt" equationxml="&lt;?xml version=&quot;1.0&quot; encoding=&quot;UTF-8&quot; standalone=&quot;yes&quot;?&gt;&#10;&lt;?mso-application progid=&quot;Word.Document&quot;?&gt;&#10;&lt;w:wordDocument xmlns:aml=&quot;http://schemas.microsoft.com/aml/2001/core&quot; xmlns:wpc=&quot;http://schemas.microsoft.com/office/word/2010/wordprocessingCanvas&quot; xmlns:cx=&quot;http://schemas.microsoft.com/office/drawing/2014/chartex&quot; xmlns:cx1=&quot;http://schemas.microsoft.com/office/drawing/2015/9/8/chartex&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stylePaneFormatFilter w:val=&quot;3F01&quot;/&gt;&lt;w:revisionView w:ins-del=&quot;off&quot;/&gt;&lt;w:defaultTabStop w:val=&quot;425&quot;/&gt;&lt;w:hyphenationZone w:val=&quot;425&quot;/&gt;&lt;w:drawingGridHorizontalSpacing w:val=&quot;120&quot;/&gt;&lt;w:displayHorizontalDrawingGridEvery w:val=&quot;2&quot;/&gt;&lt;w:characterSpacingControl w:val=&quot;DontCompress&quot;/&gt;&lt;w:webPageEncoding w:val=&quot;windows-1252&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useFELayout/&gt;&lt;/w:compat&gt;&lt;wsp:rsids&gt;&lt;wsp:rsidRoot wsp:val=&quot;00446233&quot;/&gt;&lt;wsp:rsid wsp:val=&quot;0000214A&quot;/&gt;&lt;wsp:rsid wsp:val=&quot;00002DBC&quot;/&gt;&lt;wsp:rsid wsp:val=&quot;00003927&quot;/&gt;&lt;wsp:rsid wsp:val=&quot;0000457A&quot;/&gt;&lt;wsp:rsid wsp:val=&quot;00010410&quot;/&gt;&lt;wsp:rsid wsp:val=&quot;00011D51&quot;/&gt;&lt;wsp:rsid wsp:val=&quot;00013DD7&quot;/&gt;&lt;wsp:rsid wsp:val=&quot;00022DB4&quot;/&gt;&lt;wsp:rsid wsp:val=&quot;00027F3A&quot;/&gt;&lt;wsp:rsid wsp:val=&quot;00033C26&quot;/&gt;&lt;wsp:rsid wsp:val=&quot;00033D1A&quot;/&gt;&lt;wsp:rsid wsp:val=&quot;00033F43&quot;/&gt;&lt;wsp:rsid wsp:val=&quot;00036490&quot;/&gt;&lt;wsp:rsid wsp:val=&quot;0004091A&quot;/&gt;&lt;wsp:rsid wsp:val=&quot;00042BF0&quot;/&gt;&lt;wsp:rsid wsp:val=&quot;00045AB9&quot;/&gt;&lt;wsp:rsid wsp:val=&quot;0005096E&quot;/&gt;&lt;wsp:rsid wsp:val=&quot;0005140E&quot;/&gt;&lt;wsp:rsid wsp:val=&quot;00055485&quot;/&gt;&lt;wsp:rsid wsp:val=&quot;0006281D&quot;/&gt;&lt;wsp:rsid wsp:val=&quot;00063E0F&quot;/&gt;&lt;wsp:rsid wsp:val=&quot;0006489B&quot;/&gt;&lt;wsp:rsid wsp:val=&quot;000650AB&quot;/&gt;&lt;wsp:rsid wsp:val=&quot;0006694D&quot;/&gt;&lt;wsp:rsid wsp:val=&quot;000669E3&quot;/&gt;&lt;wsp:rsid wsp:val=&quot;00066B8E&quot;/&gt;&lt;wsp:rsid wsp:val=&quot;00070B55&quot;/&gt;&lt;wsp:rsid wsp:val=&quot;00070E0D&quot;/&gt;&lt;wsp:rsid wsp:val=&quot;0007315F&quot;/&gt;&lt;wsp:rsid wsp:val=&quot;00077560&quot;/&gt;&lt;wsp:rsid wsp:val=&quot;0008077D&quot;/&gt;&lt;wsp:rsid wsp:val=&quot;0009539C&quot;/&gt;&lt;wsp:rsid wsp:val=&quot;00095C2F&quot;/&gt;&lt;wsp:rsid wsp:val=&quot;000A37F3&quot;/&gt;&lt;wsp:rsid wsp:val=&quot;000A77DC&quot;/&gt;&lt;wsp:rsid wsp:val=&quot;000B6DF3&quot;/&gt;&lt;wsp:rsid wsp:val=&quot;000C1DBD&quot;/&gt;&lt;wsp:rsid wsp:val=&quot;000C4579&quot;/&gt;&lt;wsp:rsid wsp:val=&quot;000C53F1&quot;/&gt;&lt;wsp:rsid wsp:val=&quot;000D37AC&quot;/&gt;&lt;wsp:rsid wsp:val=&quot;000D70F8&quot;/&gt;&lt;wsp:rsid wsp:val=&quot;000D75B7&quot;/&gt;&lt;wsp:rsid wsp:val=&quot;000D7701&quot;/&gt;&lt;wsp:rsid wsp:val=&quot;000E0815&quot;/&gt;&lt;wsp:rsid wsp:val=&quot;000E0CEA&quot;/&gt;&lt;wsp:rsid wsp:val=&quot;000E0EC4&quot;/&gt;&lt;wsp:rsid wsp:val=&quot;000E1C81&quot;/&gt;&lt;wsp:rsid wsp:val=&quot;000E2D17&quot;/&gt;&lt;wsp:rsid wsp:val=&quot;000E517A&quot;/&gt;&lt;wsp:rsid wsp:val=&quot;000E5FDC&quot;/&gt;&lt;wsp:rsid wsp:val=&quot;000E718F&quot;/&gt;&lt;wsp:rsid wsp:val=&quot;000E76B8&quot;/&gt;&lt;wsp:rsid wsp:val=&quot;000F29A4&quot;/&gt;&lt;wsp:rsid wsp:val=&quot;000F2C63&quot;/&gt;&lt;wsp:rsid wsp:val=&quot;000F2EA1&quot;/&gt;&lt;wsp:rsid wsp:val=&quot;000F5BD1&quot;/&gt;&lt;wsp:rsid wsp:val=&quot;000F7847&quot;/&gt;&lt;wsp:rsid wsp:val=&quot;001037A1&quot;/&gt;&lt;wsp:rsid wsp:val=&quot;00103EF7&quot;/&gt;&lt;wsp:rsid wsp:val=&quot;00104119&quot;/&gt;&lt;wsp:rsid wsp:val=&quot;0010543E&quot;/&gt;&lt;wsp:rsid wsp:val=&quot;00105F97&quot;/&gt;&lt;wsp:rsid wsp:val=&quot;00107E8C&quot;/&gt;&lt;wsp:rsid wsp:val=&quot;001158DE&quot;/&gt;&lt;wsp:rsid wsp:val=&quot;00120F2E&quot;/&gt;&lt;wsp:rsid wsp:val=&quot;001237B3&quot;/&gt;&lt;wsp:rsid wsp:val=&quot;0012381E&quot;/&gt;&lt;wsp:rsid wsp:val=&quot;001322FF&quot;/&gt;&lt;wsp:rsid wsp:val=&quot;0013316F&quot;/&gt;&lt;wsp:rsid wsp:val=&quot;001332DF&quot;/&gt;&lt;wsp:rsid wsp:val=&quot;001344F7&quot;/&gt;&lt;wsp:rsid wsp:val=&quot;001348CD&quot;/&gt;&lt;wsp:rsid wsp:val=&quot;0014043E&quot;/&gt;&lt;wsp:rsid wsp:val=&quot;00141356&quot;/&gt;&lt;wsp:rsid wsp:val=&quot;00143551&quot;/&gt;&lt;wsp:rsid wsp:val=&quot;0014374D&quot;/&gt;&lt;wsp:rsid wsp:val=&quot;00143B89&quot;/&gt;&lt;wsp:rsid wsp:val=&quot;001475BF&quot;/&gt;&lt;wsp:rsid wsp:val=&quot;00152E6D&quot;/&gt;&lt;wsp:rsid wsp:val=&quot;00155FB7&quot;/&gt;&lt;wsp:rsid wsp:val=&quot;0015631F&quot;/&gt;&lt;wsp:rsid wsp:val=&quot;00157C67&quot;/&gt;&lt;wsp:rsid wsp:val=&quot;0016203E&quot;/&gt;&lt;wsp:rsid wsp:val=&quot;001639AE&quot;/&gt;&lt;wsp:rsid wsp:val=&quot;001654DF&quot;/&gt;&lt;wsp:rsid wsp:val=&quot;00166BEB&quot;/&gt;&lt;wsp:rsid wsp:val=&quot;00166D41&quot;/&gt;&lt;wsp:rsid wsp:val=&quot;001678B6&quot;/&gt;&lt;wsp:rsid wsp:val=&quot;0017048F&quot;/&gt;&lt;wsp:rsid wsp:val=&quot;00172F48&quot;/&gt;&lt;wsp:rsid wsp:val=&quot;001732A4&quot;/&gt;&lt;wsp:rsid wsp:val=&quot;001800AA&quot;/&gt;&lt;wsp:rsid wsp:val=&quot;0018165B&quot;/&gt;&lt;wsp:rsid wsp:val=&quot;00181774&quot;/&gt;&lt;wsp:rsid wsp:val=&quot;00184380&quot;/&gt;&lt;wsp:rsid wsp:val=&quot;00186601&quot;/&gt;&lt;wsp:rsid wsp:val=&quot;001878D0&quot;/&gt;&lt;wsp:rsid wsp:val=&quot;0019014F&quot;/&gt;&lt;wsp:rsid wsp:val=&quot;00194818&quot;/&gt;&lt;wsp:rsid wsp:val=&quot;00194A21&quot;/&gt;&lt;wsp:rsid wsp:val=&quot;00196DEB&quot;/&gt;&lt;wsp:rsid wsp:val=&quot;00197F42&quot;/&gt;&lt;wsp:rsid wsp:val=&quot;001A0D55&quot;/&gt;&lt;wsp:rsid wsp:val=&quot;001A3120&quot;/&gt;&lt;wsp:rsid wsp:val=&quot;001A39AE&quot;/&gt;&lt;wsp:rsid wsp:val=&quot;001A438D&quot;/&gt;&lt;wsp:rsid wsp:val=&quot;001B0DFC&quot;/&gt;&lt;wsp:rsid wsp:val=&quot;001C1039&quot;/&gt;&lt;wsp:rsid wsp:val=&quot;001C21E3&quot;/&gt;&lt;wsp:rsid wsp:val=&quot;001C26A7&quot;/&gt;&lt;wsp:rsid wsp:val=&quot;001D1155&quot;/&gt;&lt;wsp:rsid wsp:val=&quot;001D13EA&quot;/&gt;&lt;wsp:rsid wsp:val=&quot;001D216B&quot;/&gt;&lt;wsp:rsid wsp:val=&quot;001D29CA&quot;/&gt;&lt;wsp:rsid wsp:val=&quot;001D54CA&quot;/&gt;&lt;wsp:rsid wsp:val=&quot;001D7ECC&quot;/&gt;&lt;wsp:rsid wsp:val=&quot;001E164A&quot;/&gt;&lt;wsp:rsid wsp:val=&quot;001E2F1C&quot;/&gt;&lt;wsp:rsid wsp:val=&quot;001F16EF&quot;/&gt;&lt;wsp:rsid wsp:val=&quot;001F1A2D&quot;/&gt;&lt;wsp:rsid wsp:val=&quot;001F252B&quot;/&gt;&lt;wsp:rsid wsp:val=&quot;001F4235&quot;/&gt;&lt;wsp:rsid wsp:val=&quot;001F45C3&quot;/&gt;&lt;wsp:rsid wsp:val=&quot;001F4EE4&quot;/&gt;&lt;wsp:rsid wsp:val=&quot;00200C6E&quot;/&gt;&lt;wsp:rsid wsp:val=&quot;0020306E&quot;/&gt;&lt;wsp:rsid wsp:val=&quot;00205632&quot;/&gt;&lt;wsp:rsid wsp:val=&quot;00212CDE&quot;/&gt;&lt;wsp:rsid wsp:val=&quot;00213D0E&quot;/&gt;&lt;wsp:rsid wsp:val=&quot;002221BA&quot;/&gt;&lt;wsp:rsid wsp:val=&quot;00222D97&quot;/&gt;&lt;wsp:rsid wsp:val=&quot;0022537E&quot;/&gt;&lt;wsp:rsid wsp:val=&quot;0022582C&quot;/&gt;&lt;wsp:rsid wsp:val=&quot;00232C14&quot;/&gt;&lt;wsp:rsid wsp:val=&quot;002362C7&quot;/&gt;&lt;wsp:rsid wsp:val=&quot;00241D85&quot;/&gt;&lt;wsp:rsid wsp:val=&quot;00242E54&quot;/&gt;&lt;wsp:rsid wsp:val=&quot;002433F0&quot;/&gt;&lt;wsp:rsid wsp:val=&quot;00243927&quot;/&gt;&lt;wsp:rsid wsp:val=&quot;00260EDA&quot;/&gt;&lt;wsp:rsid wsp:val=&quot;00261387&quot;/&gt;&lt;wsp:rsid wsp:val=&quot;00261882&quot;/&gt;&lt;wsp:rsid wsp:val=&quot;0026553A&quot;/&gt;&lt;wsp:rsid wsp:val=&quot;00265DCA&quot;/&gt;&lt;wsp:rsid wsp:val=&quot;00267F8A&quot;/&gt;&lt;wsp:rsid wsp:val=&quot;002702BC&quot;/&gt;&lt;wsp:rsid wsp:val=&quot;0027068B&quot;/&gt;&lt;wsp:rsid wsp:val=&quot;00287256&quot;/&gt;&lt;wsp:rsid wsp:val=&quot;00287B32&quot;/&gt;&lt;wsp:rsid wsp:val=&quot;00291C93&quot;/&gt;&lt;wsp:rsid wsp:val=&quot;002A36FA&quot;/&gt;&lt;wsp:rsid wsp:val=&quot;002A561E&quot;/&gt;&lt;wsp:rsid wsp:val=&quot;002A69D1&quot;/&gt;&lt;wsp:rsid wsp:val=&quot;002B16E2&quot;/&gt;&lt;wsp:rsid wsp:val=&quot;002B22BA&quot;/&gt;&lt;wsp:rsid wsp:val=&quot;002B25E2&quot;/&gt;&lt;wsp:rsid wsp:val=&quot;002B453B&quot;/&gt;&lt;wsp:rsid wsp:val=&quot;002B70DD&quot;/&gt;&lt;wsp:rsid wsp:val=&quot;002B7CA9&quot;/&gt;&lt;wsp:rsid wsp:val=&quot;002C17E1&quot;/&gt;&lt;wsp:rsid wsp:val=&quot;002C36E0&quot;/&gt;&lt;wsp:rsid wsp:val=&quot;002C6B86&quot;/&gt;&lt;wsp:rsid wsp:val=&quot;002D0B17&quot;/&gt;&lt;wsp:rsid wsp:val=&quot;002D24CB&quot;/&gt;&lt;wsp:rsid wsp:val=&quot;002D42FF&quot;/&gt;&lt;wsp:rsid wsp:val=&quot;002D5148&quot;/&gt;&lt;wsp:rsid wsp:val=&quot;002D5B99&quot;/&gt;&lt;wsp:rsid wsp:val=&quot;002E066F&quot;/&gt;&lt;wsp:rsid wsp:val=&quot;002E2CA8&quot;/&gt;&lt;wsp:rsid wsp:val=&quot;002F0269&quot;/&gt;&lt;wsp:rsid wsp:val=&quot;002F1479&quot;/&gt;&lt;wsp:rsid wsp:val=&quot;002F17FB&quot;/&gt;&lt;wsp:rsid wsp:val=&quot;002F56D6&quot;/&gt;&lt;wsp:rsid wsp:val=&quot;002F6277&quot;/&gt;&lt;wsp:rsid wsp:val=&quot;002F6A4C&quot;/&gt;&lt;wsp:rsid wsp:val=&quot;002F73A5&quot;/&gt;&lt;wsp:rsid wsp:val=&quot;003006A7&quot;/&gt;&lt;wsp:rsid wsp:val=&quot;00301167&quot;/&gt;&lt;wsp:rsid wsp:val=&quot;00301D1E&quot;/&gt;&lt;wsp:rsid wsp:val=&quot;00303FBE&quot;/&gt;&lt;wsp:rsid wsp:val=&quot;003040CB&quot;/&gt;&lt;wsp:rsid wsp:val=&quot;003079D2&quot;/&gt;&lt;wsp:rsid wsp:val=&quot;00307C5A&quot;/&gt;&lt;wsp:rsid wsp:val=&quot;003113EB&quot;/&gt;&lt;wsp:rsid wsp:val=&quot;003116F4&quot;/&gt;&lt;wsp:rsid wsp:val=&quot;00312ED2&quot;/&gt;&lt;wsp:rsid wsp:val=&quot;0032048F&quot;/&gt;&lt;wsp:rsid wsp:val=&quot;003219A5&quot;/&gt;&lt;wsp:rsid wsp:val=&quot;00322D02&quot;/&gt;&lt;wsp:rsid wsp:val=&quot;00322E1F&quot;/&gt;&lt;wsp:rsid wsp:val=&quot;00323FC3&quot;/&gt;&lt;wsp:rsid wsp:val=&quot;00324724&quot;/&gt;&lt;wsp:rsid wsp:val=&quot;00324B59&quot;/&gt;&lt;wsp:rsid wsp:val=&quot;00325147&quot;/&gt;&lt;wsp:rsid wsp:val=&quot;003254D1&quot;/&gt;&lt;wsp:rsid wsp:val=&quot;00325516&quot;/&gt;&lt;wsp:rsid wsp:val=&quot;003275FF&quot;/&gt;&lt;wsp:rsid wsp:val=&quot;0033054D&quot;/&gt;&lt;wsp:rsid wsp:val=&quot;00331B5E&quot;/&gt;&lt;wsp:rsid wsp:val=&quot;00333FAD&quot;/&gt;&lt;wsp:rsid wsp:val=&quot;0033586B&quot;/&gt;&lt;wsp:rsid wsp:val=&quot;00336A5A&quot;/&gt;&lt;wsp:rsid wsp:val=&quot;003403BB&quot;/&gt;&lt;wsp:rsid wsp:val=&quot;00340A08&quot;/&gt;&lt;wsp:rsid wsp:val=&quot;003447D7&quot;/&gt;&lt;wsp:rsid wsp:val=&quot;0034496B&quot;/&gt;&lt;wsp:rsid wsp:val=&quot;00344B2C&quot;/&gt;&lt;wsp:rsid wsp:val=&quot;00354B57&quot;/&gt;&lt;wsp:rsid wsp:val=&quot;00364753&quot;/&gt;&lt;wsp:rsid wsp:val=&quot;00364A2A&quot;/&gt;&lt;wsp:rsid wsp:val=&quot;003657B6&quot;/&gt;&lt;wsp:rsid wsp:val=&quot;00366676&quot;/&gt;&lt;wsp:rsid wsp:val=&quot;00375415&quot;/&gt;&lt;wsp:rsid wsp:val=&quot;00376792&quot;/&gt;&lt;wsp:rsid wsp:val=&quot;00376F37&quot;/&gt;&lt;wsp:rsid wsp:val=&quot;0038506F&quot;/&gt;&lt;wsp:rsid wsp:val=&quot;00390DD7&quot;/&gt;&lt;wsp:rsid wsp:val=&quot;00396BE2&quot;/&gt;&lt;wsp:rsid wsp:val=&quot;003A3A03&quot;/&gt;&lt;wsp:rsid wsp:val=&quot;003B04BA&quot;/&gt;&lt;wsp:rsid wsp:val=&quot;003B0FC4&quot;/&gt;&lt;wsp:rsid wsp:val=&quot;003B5153&quot;/&gt;&lt;wsp:rsid wsp:val=&quot;003B6C60&quot;/&gt;&lt;wsp:rsid wsp:val=&quot;003B70C8&quot;/&gt;&lt;wsp:rsid wsp:val=&quot;003C134A&quot;/&gt;&lt;wsp:rsid wsp:val=&quot;003C1CCA&quot;/&gt;&lt;wsp:rsid wsp:val=&quot;003C2972&quot;/&gt;&lt;wsp:rsid wsp:val=&quot;003C2C9C&quot;/&gt;&lt;wsp:rsid wsp:val=&quot;003C6E1A&quot;/&gt;&lt;wsp:rsid wsp:val=&quot;003D0F51&quot;/&gt;&lt;wsp:rsid wsp:val=&quot;003D1C1A&quot;/&gt;&lt;wsp:rsid wsp:val=&quot;003E54CD&quot;/&gt;&lt;wsp:rsid wsp:val=&quot;003E7319&quot;/&gt;&lt;wsp:rsid wsp:val=&quot;003F1223&quot;/&gt;&lt;wsp:rsid wsp:val=&quot;003F2556&quot;/&gt;&lt;wsp:rsid wsp:val=&quot;003F50D4&quot;/&gt;&lt;wsp:rsid wsp:val=&quot;0040080D&quot;/&gt;&lt;wsp:rsid wsp:val=&quot;0040270E&quot;/&gt;&lt;wsp:rsid wsp:val=&quot;00403876&quot;/&gt;&lt;wsp:rsid wsp:val=&quot;004062B1&quot;/&gt;&lt;wsp:rsid wsp:val=&quot;004070B6&quot;/&gt;&lt;wsp:rsid wsp:val=&quot;004072DD&quot;/&gt;&lt;wsp:rsid wsp:val=&quot;00411AA6&quot;/&gt;&lt;wsp:rsid wsp:val=&quot;00414412&quot;/&gt;&lt;wsp:rsid wsp:val=&quot;00415971&quot;/&gt;&lt;wsp:rsid wsp:val=&quot;00416B05&quot;/&gt;&lt;wsp:rsid wsp:val=&quot;00422AFE&quot;/&gt;&lt;wsp:rsid wsp:val=&quot;00423593&quot;/&gt;&lt;wsp:rsid wsp:val=&quot;00424978&quot;/&gt;&lt;wsp:rsid wsp:val=&quot;0042545B&quot;/&gt;&lt;wsp:rsid wsp:val=&quot;00427CBD&quot;/&gt;&lt;wsp:rsid wsp:val=&quot;00431151&quot;/&gt;&lt;wsp:rsid wsp:val=&quot;00432307&quot;/&gt;&lt;wsp:rsid wsp:val=&quot;00435D6F&quot;/&gt;&lt;wsp:rsid wsp:val=&quot;00436338&quot;/&gt;&lt;wsp:rsid wsp:val=&quot;00437B5A&quot;/&gt;&lt;wsp:rsid wsp:val=&quot;00444E3C&quot;/&gt;&lt;wsp:rsid wsp:val=&quot;00445D5C&quot;/&gt;&lt;wsp:rsid wsp:val=&quot;00446233&quot;/&gt;&lt;wsp:rsid wsp:val=&quot;004465F9&quot;/&gt;&lt;wsp:rsid wsp:val=&quot;004466B0&quot;/&gt;&lt;wsp:rsid wsp:val=&quot;00454A2D&quot;/&gt;&lt;wsp:rsid wsp:val=&quot;004556E1&quot;/&gt;&lt;wsp:rsid wsp:val=&quot;004609E1&quot;/&gt;&lt;wsp:rsid wsp:val=&quot;00460C28&quot;/&gt;&lt;wsp:rsid wsp:val=&quot;00461BD2&quot;/&gt;&lt;wsp:rsid wsp:val=&quot;00462A09&quot;/&gt;&lt;wsp:rsid wsp:val=&quot;004644E1&quot;/&gt;&lt;wsp:rsid wsp:val=&quot;0046574E&quot;/&gt;&lt;wsp:rsid wsp:val=&quot;004657E8&quot;/&gt;&lt;wsp:rsid wsp:val=&quot;00467E99&quot;/&gt;&lt;wsp:rsid wsp:val=&quot;00470790&quot;/&gt;&lt;wsp:rsid wsp:val=&quot;00470FBB&quot;/&gt;&lt;wsp:rsid wsp:val=&quot;004726E2&quot;/&gt;&lt;wsp:rsid wsp:val=&quot;00473029&quot;/&gt;&lt;wsp:rsid wsp:val=&quot;00473EE4&quot;/&gt;&lt;wsp:rsid wsp:val=&quot;00477B4C&quot;/&gt;&lt;wsp:rsid wsp:val=&quot;00477B99&quot;/&gt;&lt;wsp:rsid wsp:val=&quot;004841CA&quot;/&gt;&lt;wsp:rsid wsp:val=&quot;00485C84&quot;/&gt;&lt;wsp:rsid wsp:val=&quot;00486215&quot;/&gt;&lt;wsp:rsid wsp:val=&quot;0048630D&quot;/&gt;&lt;wsp:rsid wsp:val=&quot;00490E63&quot;/&gt;&lt;wsp:rsid wsp:val=&quot;004921CF&quot;/&gt;&lt;wsp:rsid wsp:val=&quot;004930F0&quot;/&gt;&lt;wsp:rsid wsp:val=&quot;004A0BA8&quot;/&gt;&lt;wsp:rsid wsp:val=&quot;004A489D&quot;/&gt;&lt;wsp:rsid wsp:val=&quot;004A4A2E&quot;/&gt;&lt;wsp:rsid wsp:val=&quot;004A4CD0&quot;/&gt;&lt;wsp:rsid wsp:val=&quot;004A73A8&quot;/&gt;&lt;wsp:rsid wsp:val=&quot;004A75D5&quot;/&gt;&lt;wsp:rsid wsp:val=&quot;004A771F&quot;/&gt;&lt;wsp:rsid wsp:val=&quot;004A78AE&quot;/&gt;&lt;wsp:rsid wsp:val=&quot;004B004E&quot;/&gt;&lt;wsp:rsid wsp:val=&quot;004B0589&quot;/&gt;&lt;wsp:rsid wsp:val=&quot;004B0B74&quot;/&gt;&lt;wsp:rsid wsp:val=&quot;004B1783&quot;/&gt;&lt;wsp:rsid wsp:val=&quot;004B449C&quot;/&gt;&lt;wsp:rsid wsp:val=&quot;004B5349&quot;/&gt;&lt;wsp:rsid wsp:val=&quot;004B65AE&quot;/&gt;&lt;wsp:rsid wsp:val=&quot;004B7661&quot;/&gt;&lt;wsp:rsid wsp:val=&quot;004C1836&quot;/&gt;&lt;wsp:rsid wsp:val=&quot;004C22E6&quot;/&gt;&lt;wsp:rsid wsp:val=&quot;004C2834&quot;/&gt;&lt;wsp:rsid wsp:val=&quot;004C2FAC&quot;/&gt;&lt;wsp:rsid wsp:val=&quot;004C3CC9&quot;/&gt;&lt;wsp:rsid wsp:val=&quot;004C471F&quot;/&gt;&lt;wsp:rsid wsp:val=&quot;004C5F41&quot;/&gt;&lt;wsp:rsid wsp:val=&quot;004C6D04&quot;/&gt;&lt;wsp:rsid wsp:val=&quot;004D090A&quot;/&gt;&lt;wsp:rsid wsp:val=&quot;004D31C6&quot;/&gt;&lt;wsp:rsid wsp:val=&quot;004D4293&quot;/&gt;&lt;wsp:rsid wsp:val=&quot;004D5ABB&quot;/&gt;&lt;wsp:rsid wsp:val=&quot;004D6DB8&quot;/&gt;&lt;wsp:rsid wsp:val=&quot;004D7376&quot;/&gt;&lt;wsp:rsid wsp:val=&quot;004E3F83&quot;/&gt;&lt;wsp:rsid wsp:val=&quot;004E4A53&quot;/&gt;&lt;wsp:rsid wsp:val=&quot;004E4DFF&quot;/&gt;&lt;wsp:rsid wsp:val=&quot;004E5278&quot;/&gt;&lt;wsp:rsid wsp:val=&quot;004E74F4&quot;/&gt;&lt;wsp:rsid wsp:val=&quot;004F0129&quot;/&gt;&lt;wsp:rsid wsp:val=&quot;004F257F&quot;/&gt;&lt;wsp:rsid wsp:val=&quot;004F35CD&quot;/&gt;&lt;wsp:rsid wsp:val=&quot;00501639&quot;/&gt;&lt;wsp:rsid wsp:val=&quot;00501EFF&quot;/&gt;&lt;wsp:rsid wsp:val=&quot;0050277D&quot;/&gt;&lt;wsp:rsid wsp:val=&quot;005035EB&quot;/&gt;&lt;wsp:rsid wsp:val=&quot;0050689B&quot;/&gt;&lt;wsp:rsid wsp:val=&quot;005068AA&quot;/&gt;&lt;wsp:rsid wsp:val=&quot;00506EDB&quot;/&gt;&lt;wsp:rsid wsp:val=&quot;00511093&quot;/&gt;&lt;wsp:rsid wsp:val=&quot;00512A8E&quot;/&gt;&lt;wsp:rsid wsp:val=&quot;00520422&quot;/&gt;&lt;wsp:rsid wsp:val=&quot;0052085F&quot;/&gt;&lt;wsp:rsid wsp:val=&quot;00523624&quot;/&gt;&lt;wsp:rsid wsp:val=&quot;0052404D&quot;/&gt;&lt;wsp:rsid wsp:val=&quot;00527D68&quot;/&gt;&lt;wsp:rsid wsp:val=&quot;00530284&quot;/&gt;&lt;wsp:rsid wsp:val=&quot;005321B0&quot;/&gt;&lt;wsp:rsid wsp:val=&quot;0053418A&quot;/&gt;&lt;wsp:rsid wsp:val=&quot;005349D6&quot;/&gt;&lt;wsp:rsid wsp:val=&quot;005352D1&quot;/&gt;&lt;wsp:rsid wsp:val=&quot;00536BC1&quot;/&gt;&lt;wsp:rsid wsp:val=&quot;0053716A&quot;/&gt;&lt;wsp:rsid wsp:val=&quot;00537F36&quot;/&gt;&lt;wsp:rsid wsp:val=&quot;00541205&quot;/&gt;&lt;wsp:rsid wsp:val=&quot;005433DE&quot;/&gt;&lt;wsp:rsid wsp:val=&quot;0054420E&quot;/&gt;&lt;wsp:rsid wsp:val=&quot;005472E5&quot;/&gt;&lt;wsp:rsid wsp:val=&quot;0055057E&quot;/&gt;&lt;wsp:rsid wsp:val=&quot;00550B0C&quot;/&gt;&lt;wsp:rsid wsp:val=&quot;0055113D&quot;/&gt;&lt;wsp:rsid wsp:val=&quot;005551F3&quot;/&gt;&lt;wsp:rsid wsp:val=&quot;00556A65&quot;/&gt;&lt;wsp:rsid wsp:val=&quot;00561C0E&quot;/&gt;&lt;wsp:rsid wsp:val=&quot;005662EA&quot;/&gt;&lt;wsp:rsid wsp:val=&quot;00567B5A&quot;/&gt;&lt;wsp:rsid wsp:val=&quot;00567C18&quot;/&gt;&lt;wsp:rsid wsp:val=&quot;0057009B&quot;/&gt;&lt;wsp:rsid wsp:val=&quot;005735B3&quot;/&gt;&lt;wsp:rsid wsp:val=&quot;005801F0&quot;/&gt;&lt;wsp:rsid wsp:val=&quot;005826CC&quot;/&gt;&lt;wsp:rsid wsp:val=&quot;005839B9&quot;/&gt;&lt;wsp:rsid wsp:val=&quot;00586DF8&quot;/&gt;&lt;wsp:rsid wsp:val=&quot;00591AB8&quot;/&gt;&lt;wsp:rsid wsp:val=&quot;00597954&quot;/&gt;&lt;wsp:rsid wsp:val=&quot;005B10C2&quot;/&gt;&lt;wsp:rsid wsp:val=&quot;005B15A7&quot;/&gt;&lt;wsp:rsid wsp:val=&quot;005B3509&quot;/&gt;&lt;wsp:rsid wsp:val=&quot;005B430B&quot;/&gt;&lt;wsp:rsid wsp:val=&quot;005B43B7&quot;/&gt;&lt;wsp:rsid wsp:val=&quot;005B5D4F&quot;/&gt;&lt;wsp:rsid wsp:val=&quot;005B6716&quot;/&gt;&lt;wsp:rsid wsp:val=&quot;005B6C80&quot;/&gt;&lt;wsp:rsid wsp:val=&quot;005B71FC&quot;/&gt;&lt;wsp:rsid wsp:val=&quot;005C08BF&quot;/&gt;&lt;wsp:rsid wsp:val=&quot;005C4CEE&quot;/&gt;&lt;wsp:rsid wsp:val=&quot;005C4F38&quot;/&gt;&lt;wsp:rsid wsp:val=&quot;005C5196&quot;/&gt;&lt;wsp:rsid wsp:val=&quot;005D1EBB&quot;/&gt;&lt;wsp:rsid wsp:val=&quot;005D43FD&quot;/&gt;&lt;wsp:rsid wsp:val=&quot;005D65E6&quot;/&gt;&lt;wsp:rsid wsp:val=&quot;005F19CB&quot;/&gt;&lt;wsp:rsid wsp:val=&quot;005F5348&quot;/&gt;&lt;wsp:rsid wsp:val=&quot;005F74E7&quot;/&gt;&lt;wsp:rsid wsp:val=&quot;006011C8&quot;/&gt;&lt;wsp:rsid wsp:val=&quot;006024FD&quot;/&gt;&lt;wsp:rsid wsp:val=&quot;0060310C&quot;/&gt;&lt;wsp:rsid wsp:val=&quot;00605777&quot;/&gt;&lt;wsp:rsid wsp:val=&quot;00605FAC&quot;/&gt;&lt;wsp:rsid wsp:val=&quot;006150DB&quot;/&gt;&lt;wsp:rsid wsp:val=&quot;006200AB&quot;/&gt;&lt;wsp:rsid wsp:val=&quot;00620450&quot;/&gt;&lt;wsp:rsid wsp:val=&quot;00620753&quot;/&gt;&lt;wsp:rsid wsp:val=&quot;00620911&quot;/&gt;&lt;wsp:rsid wsp:val=&quot;00620C61&quot;/&gt;&lt;wsp:rsid wsp:val=&quot;00627F57&quot;/&gt;&lt;wsp:rsid wsp:val=&quot;00644209&quot;/&gt;&lt;wsp:rsid wsp:val=&quot;00647525&quot;/&gt;&lt;wsp:rsid wsp:val=&quot;006479FE&quot;/&gt;&lt;wsp:rsid wsp:val=&quot;00654E17&quot;/&gt;&lt;wsp:rsid wsp:val=&quot;00656634&quot;/&gt;&lt;wsp:rsid wsp:val=&quot;0066216C&quot;/&gt;&lt;wsp:rsid wsp:val=&quot;00665E34&quot;/&gt;&lt;wsp:rsid wsp:val=&quot;006675EA&quot;/&gt;&lt;wsp:rsid wsp:val=&quot;00671E1E&quot;/&gt;&lt;wsp:rsid wsp:val=&quot;006722A0&quot;/&gt;&lt;wsp:rsid wsp:val=&quot;006724B9&quot;/&gt;&lt;wsp:rsid wsp:val=&quot;00672587&quot;/&gt;&lt;wsp:rsid wsp:val=&quot;0067512C&quot;/&gt;&lt;wsp:rsid wsp:val=&quot;00677AB5&quot;/&gt;&lt;wsp:rsid wsp:val=&quot;00677D6F&quot;/&gt;&lt;wsp:rsid wsp:val=&quot;006812E2&quot;/&gt;&lt;wsp:rsid wsp:val=&quot;00681A96&quot;/&gt;&lt;wsp:rsid wsp:val=&quot;00685DA5&quot;/&gt;&lt;wsp:rsid wsp:val=&quot;0068673B&quot;/&gt;&lt;wsp:rsid wsp:val=&quot;00694EC1&quot;/&gt;&lt;wsp:rsid wsp:val=&quot;006956E5&quot;/&gt;&lt;wsp:rsid wsp:val=&quot;0069644B&quot;/&gt;&lt;wsp:rsid wsp:val=&quot;006976AD&quot;/&gt;&lt;wsp:rsid wsp:val=&quot;00697E3B&quot;/&gt;&lt;wsp:rsid wsp:val=&quot;006A108F&quot;/&gt;&lt;wsp:rsid wsp:val=&quot;006A2254&quot;/&gt;&lt;wsp:rsid wsp:val=&quot;006A6116&quot;/&gt;&lt;wsp:rsid wsp:val=&quot;006A7E4F&quot;/&gt;&lt;wsp:rsid wsp:val=&quot;006B04A7&quot;/&gt;&lt;wsp:rsid wsp:val=&quot;006B369F&quot;/&gt;&lt;wsp:rsid wsp:val=&quot;006B4DC6&quot;/&gt;&lt;wsp:rsid wsp:val=&quot;006B4E8D&quot;/&gt;&lt;wsp:rsid wsp:val=&quot;006B5DE9&quot;/&gt;&lt;wsp:rsid wsp:val=&quot;006B64A8&quot;/&gt;&lt;wsp:rsid wsp:val=&quot;006B6806&quot;/&gt;&lt;wsp:rsid wsp:val=&quot;006B72C2&quot;/&gt;&lt;wsp:rsid wsp:val=&quot;006B7C3F&quot;/&gt;&lt;wsp:rsid wsp:val=&quot;006C1123&quot;/&gt;&lt;wsp:rsid wsp:val=&quot;006C2DBE&quot;/&gt;&lt;wsp:rsid wsp:val=&quot;006C5C46&quot;/&gt;&lt;wsp:rsid wsp:val=&quot;006C5F03&quot;/&gt;&lt;wsp:rsid wsp:val=&quot;006C643D&quot;/&gt;&lt;wsp:rsid wsp:val=&quot;006C6BFE&quot;/&gt;&lt;wsp:rsid wsp:val=&quot;006C6D39&quot;/&gt;&lt;wsp:rsid wsp:val=&quot;006C7F18&quot;/&gt;&lt;wsp:rsid wsp:val=&quot;006D02C0&quot;/&gt;&lt;wsp:rsid wsp:val=&quot;006D184F&quot;/&gt;&lt;wsp:rsid wsp:val=&quot;006D2D7B&quot;/&gt;&lt;wsp:rsid wsp:val=&quot;006D31D6&quot;/&gt;&lt;wsp:rsid wsp:val=&quot;006D3595&quot;/&gt;&lt;wsp:rsid wsp:val=&quot;006D4F77&quot;/&gt;&lt;wsp:rsid wsp:val=&quot;006D6793&quot;/&gt;&lt;wsp:rsid wsp:val=&quot;006E041E&quot;/&gt;&lt;wsp:rsid wsp:val=&quot;006E3E71&quot;/&gt;&lt;wsp:rsid wsp:val=&quot;006E5BEA&quot;/&gt;&lt;wsp:rsid wsp:val=&quot;006E7083&quot;/&gt;&lt;wsp:rsid wsp:val=&quot;006F0EB7&quot;/&gt;&lt;wsp:rsid wsp:val=&quot;006F6671&quot;/&gt;&lt;wsp:rsid wsp:val=&quot;006F77BC&quot;/&gt;&lt;wsp:rsid wsp:val=&quot;00700F72&quot;/&gt;&lt;wsp:rsid wsp:val=&quot;007013DE&quot;/&gt;&lt;wsp:rsid wsp:val=&quot;00701830&quot;/&gt;&lt;wsp:rsid wsp:val=&quot;00702F63&quot;/&gt;&lt;wsp:rsid wsp:val=&quot;0070306E&quot;/&gt;&lt;wsp:rsid wsp:val=&quot;00710812&quot;/&gt;&lt;wsp:rsid wsp:val=&quot;00711E9D&quot;/&gt;&lt;wsp:rsid wsp:val=&quot;007130CE&quot;/&gt;&lt;wsp:rsid wsp:val=&quot;00713548&quot;/&gt;&lt;wsp:rsid wsp:val=&quot;00713B1C&quot;/&gt;&lt;wsp:rsid wsp:val=&quot;00714DB9&quot;/&gt;&lt;wsp:rsid wsp:val=&quot;00714DC9&quot;/&gt;&lt;wsp:rsid wsp:val=&quot;0071700B&quot;/&gt;&lt;wsp:rsid wsp:val=&quot;00717BD5&quot;/&gt;&lt;wsp:rsid wsp:val=&quot;00720FED&quot;/&gt;&lt;wsp:rsid wsp:val=&quot;007249D7&quot;/&gt;&lt;wsp:rsid wsp:val=&quot;007252DA&quot;/&gt;&lt;wsp:rsid wsp:val=&quot;00732798&quot;/&gt;&lt;wsp:rsid wsp:val=&quot;00737264&quot;/&gt;&lt;wsp:rsid wsp:val=&quot;007406C2&quot;/&gt;&lt;wsp:rsid wsp:val=&quot;007407AE&quot;/&gt;&lt;wsp:rsid wsp:val=&quot;00740CE1&quot;/&gt;&lt;wsp:rsid wsp:val=&quot;0074126C&quot;/&gt;&lt;wsp:rsid wsp:val=&quot;00741B47&quot;/&gt;&lt;wsp:rsid wsp:val=&quot;00745DE7&quot;/&gt;&lt;wsp:rsid wsp:val=&quot;00746C0D&quot;/&gt;&lt;wsp:rsid wsp:val=&quot;00750326&quot;/&gt;&lt;wsp:rsid wsp:val=&quot;0075278E&quot;/&gt;&lt;wsp:rsid wsp:val=&quot;00754F5F&quot;/&gt;&lt;wsp:rsid wsp:val=&quot;00757401&quot;/&gt;&lt;wsp:rsid wsp:val=&quot;00757673&quot;/&gt;&lt;wsp:rsid wsp:val=&quot;007576FA&quot;/&gt;&lt;wsp:rsid wsp:val=&quot;00757C71&quot;/&gt;&lt;wsp:rsid wsp:val=&quot;00763D77&quot;/&gt;&lt;wsp:rsid wsp:val=&quot;00763EDE&quot;/&gt;&lt;wsp:rsid wsp:val=&quot;00764F01&quot;/&gt;&lt;wsp:rsid wsp:val=&quot;00765C4D&quot;/&gt;&lt;wsp:rsid wsp:val=&quot;007663E0&quot;/&gt;&lt;wsp:rsid wsp:val=&quot;00773904&quot;/&gt;&lt;wsp:rsid wsp:val=&quot;00773C4B&quot;/&gt;&lt;wsp:rsid wsp:val=&quot;00773D16&quot;/&gt;&lt;wsp:rsid wsp:val=&quot;007740A8&quot;/&gt;&lt;wsp:rsid wsp:val=&quot;00775C8A&quot;/&gt;&lt;wsp:rsid wsp:val=&quot;00775F73&quot;/&gt;&lt;wsp:rsid wsp:val=&quot;007776E8&quot;/&gt;&lt;wsp:rsid wsp:val=&quot;007815C4&quot;/&gt;&lt;wsp:rsid wsp:val=&quot;00783FBE&quot;/&gt;&lt;wsp:rsid wsp:val=&quot;0078628B&quot;/&gt;&lt;wsp:rsid wsp:val=&quot;0078784C&quot;/&gt;&lt;wsp:rsid wsp:val=&quot;007958BF&quot;/&gt;&lt;wsp:rsid wsp:val=&quot;007A6D99&quot;/&gt;&lt;wsp:rsid wsp:val=&quot;007A7E01&quot;/&gt;&lt;wsp:rsid wsp:val=&quot;007B05F5&quot;/&gt;&lt;wsp:rsid wsp:val=&quot;007B6A97&quot;/&gt;&lt;wsp:rsid wsp:val=&quot;007C2805&quot;/&gt;&lt;wsp:rsid wsp:val=&quot;007C3D60&quot;/&gt;&lt;wsp:rsid wsp:val=&quot;007C5712&quot;/&gt;&lt;wsp:rsid wsp:val=&quot;007C672F&quot;/&gt;&lt;wsp:rsid wsp:val=&quot;007D0337&quot;/&gt;&lt;wsp:rsid wsp:val=&quot;007D0701&quot;/&gt;&lt;wsp:rsid wsp:val=&quot;007D2ED9&quot;/&gt;&lt;wsp:rsid wsp:val=&quot;007E2CB8&quot;/&gt;&lt;wsp:rsid wsp:val=&quot;007E3A49&quot;/&gt;&lt;wsp:rsid wsp:val=&quot;007E52D5&quot;/&gt;&lt;wsp:rsid wsp:val=&quot;007E6725&quot;/&gt;&lt;wsp:rsid wsp:val=&quot;007E7187&quot;/&gt;&lt;wsp:rsid wsp:val=&quot;007F00BA&quot;/&gt;&lt;wsp:rsid wsp:val=&quot;007F202F&quot;/&gt;&lt;wsp:rsid wsp:val=&quot;007F20D9&quot;/&gt;&lt;wsp:rsid wsp:val=&quot;007F46F6&quot;/&gt;&lt;wsp:rsid wsp:val=&quot;007F664A&quot;/&gt;&lt;wsp:rsid wsp:val=&quot;007F66E6&quot;/&gt;&lt;wsp:rsid wsp:val=&quot;007F68CC&quot;/&gt;&lt;wsp:rsid wsp:val=&quot;00804822&quot;/&gt;&lt;wsp:rsid wsp:val=&quot;00813005&quot;/&gt;&lt;wsp:rsid wsp:val=&quot;00813FEF&quot;/&gt;&lt;wsp:rsid wsp:val=&quot;00817ACD&quot;/&gt;&lt;wsp:rsid wsp:val=&quot;00823310&quot;/&gt;&lt;wsp:rsid wsp:val=&quot;008249B7&quot;/&gt;&lt;wsp:rsid wsp:val=&quot;00826879&quot;/&gt;&lt;wsp:rsid wsp:val=&quot;008272FD&quot;/&gt;&lt;wsp:rsid wsp:val=&quot;00827A4E&quot;/&gt;&lt;wsp:rsid wsp:val=&quot;00832891&quot;/&gt;&lt;wsp:rsid wsp:val=&quot;008339A8&quot;/&gt;&lt;wsp:rsid wsp:val=&quot;00836959&quot;/&gt;&lt;wsp:rsid wsp:val=&quot;00843A60&quot;/&gt;&lt;wsp:rsid wsp:val=&quot;00847D4E&quot;/&gt;&lt;wsp:rsid wsp:val=&quot;00851D03&quot;/&gt;&lt;wsp:rsid wsp:val=&quot;008536CE&quot;/&gt;&lt;wsp:rsid wsp:val=&quot;00854C3B&quot;/&gt;&lt;wsp:rsid wsp:val=&quot;00855988&quot;/&gt;&lt;wsp:rsid wsp:val=&quot;00856D80&quot;/&gt;&lt;wsp:rsid wsp:val=&quot;00860C40&quot;/&gt;&lt;wsp:rsid wsp:val=&quot;00862A5B&quot;/&gt;&lt;wsp:rsid wsp:val=&quot;00862D4C&quot;/&gt;&lt;wsp:rsid wsp:val=&quot;00864025&quot;/&gt;&lt;wsp:rsid wsp:val=&quot;0086441B&quot;/&gt;&lt;wsp:rsid wsp:val=&quot;00865C7C&quot;/&gt;&lt;wsp:rsid wsp:val=&quot;00870558&quot;/&gt;&lt;wsp:rsid wsp:val=&quot;00873E64&quot;/&gt;&lt;wsp:rsid wsp:val=&quot;00874EBC&quot;/&gt;&lt;wsp:rsid wsp:val=&quot;00875FFC&quot;/&gt;&lt;wsp:rsid wsp:val=&quot;008773A8&quot;/&gt;&lt;wsp:rsid wsp:val=&quot;00880861&quot;/&gt;&lt;wsp:rsid wsp:val=&quot;00884733&quot;/&gt;&lt;wsp:rsid wsp:val=&quot;00886901&quot;/&gt;&lt;wsp:rsid wsp:val=&quot;008935DC&quot;/&gt;&lt;wsp:rsid wsp:val=&quot;00896252&quot;/&gt;&lt;wsp:rsid wsp:val=&quot;0089651C&quot;/&gt;&lt;wsp:rsid wsp:val=&quot;00896608&quot;/&gt;&lt;wsp:rsid wsp:val=&quot;008A5DEB&quot;/&gt;&lt;wsp:rsid wsp:val=&quot;008A75A2&quot;/&gt;&lt;wsp:rsid wsp:val=&quot;008B52D3&quot;/&gt;&lt;wsp:rsid wsp:val=&quot;008C0905&quot;/&gt;&lt;wsp:rsid wsp:val=&quot;008C26A3&quot;/&gt;&lt;wsp:rsid wsp:val=&quot;008C4A56&quot;/&gt;&lt;wsp:rsid wsp:val=&quot;008C642F&quot;/&gt;&lt;wsp:rsid wsp:val=&quot;008D05CC&quot;/&gt;&lt;wsp:rsid wsp:val=&quot;008D0D68&quot;/&gt;&lt;wsp:rsid wsp:val=&quot;008D306F&quot;/&gt;&lt;wsp:rsid wsp:val=&quot;008D3292&quot;/&gt;&lt;wsp:rsid wsp:val=&quot;008D3912&quot;/&gt;&lt;wsp:rsid wsp:val=&quot;008E1877&quot;/&gt;&lt;wsp:rsid wsp:val=&quot;008E4C32&quot;/&gt;&lt;wsp:rsid wsp:val=&quot;008F195C&quot;/&gt;&lt;wsp:rsid wsp:val=&quot;008F3789&quot;/&gt;&lt;wsp:rsid wsp:val=&quot;008F525A&quot;/&gt;&lt;wsp:rsid wsp:val=&quot;008F5663&quot;/&gt;&lt;wsp:rsid wsp:val=&quot;008F6D3F&quot;/&gt;&lt;wsp:rsid wsp:val=&quot;008F71A1&quot;/&gt;&lt;wsp:rsid wsp:val=&quot;008F7FE1&quot;/&gt;&lt;wsp:rsid wsp:val=&quot;00900B9E&quot;/&gt;&lt;wsp:rsid wsp:val=&quot;00900F35&quot;/&gt;&lt;wsp:rsid wsp:val=&quot;00901A45&quot;/&gt;&lt;wsp:rsid wsp:val=&quot;00902AF3&quot;/&gt;&lt;wsp:rsid wsp:val=&quot;00915FA4&quot;/&gt;&lt;wsp:rsid wsp:val=&quot;009179FB&quot;/&gt;&lt;wsp:rsid wsp:val=&quot;009203FD&quot;/&gt;&lt;wsp:rsid wsp:val=&quot;0092483C&quot;/&gt;&lt;wsp:rsid wsp:val=&quot;009264DF&quot;/&gt;&lt;wsp:rsid wsp:val=&quot;009273BC&quot;/&gt;&lt;wsp:rsid wsp:val=&quot;009317ED&quot;/&gt;&lt;wsp:rsid wsp:val=&quot;0093355D&quot;/&gt;&lt;wsp:rsid wsp:val=&quot;00935D92&quot;/&gt;&lt;wsp:rsid wsp:val=&quot;009361EB&quot;/&gt;&lt;wsp:rsid wsp:val=&quot;00941003&quot;/&gt;&lt;wsp:rsid wsp:val=&quot;009425B3&quot;/&gt;&lt;wsp:rsid wsp:val=&quot;00945BF2&quot;/&gt;&lt;wsp:rsid wsp:val=&quot;0094711E&quot;/&gt;&lt;wsp:rsid wsp:val=&quot;0094724E&quot;/&gt;&lt;wsp:rsid wsp:val=&quot;00952951&quot;/&gt;&lt;wsp:rsid wsp:val=&quot;00953A07&quot;/&gt;&lt;wsp:rsid wsp:val=&quot;00954442&quot;/&gt;&lt;wsp:rsid wsp:val=&quot;00955B6D&quot;/&gt;&lt;wsp:rsid wsp:val=&quot;009570F0&quot;/&gt;&lt;wsp:rsid wsp:val=&quot;00957398&quot;/&gt;&lt;wsp:rsid wsp:val=&quot;0096219B&quot;/&gt;&lt;wsp:rsid wsp:val=&quot;00963289&quot;/&gt;&lt;wsp:rsid wsp:val=&quot;00963607&quot;/&gt;&lt;wsp:rsid wsp:val=&quot;009658DA&quot;/&gt;&lt;wsp:rsid wsp:val=&quot;0096675F&quot;/&gt;&lt;wsp:rsid wsp:val=&quot;00966884&quot;/&gt;&lt;wsp:rsid wsp:val=&quot;00971D8C&quot;/&gt;&lt;wsp:rsid wsp:val=&quot;00971FC5&quot;/&gt;&lt;wsp:rsid wsp:val=&quot;00972425&quot;/&gt;&lt;wsp:rsid wsp:val=&quot;009733F5&quot;/&gt;&lt;wsp:rsid wsp:val=&quot;0098401D&quot;/&gt;&lt;wsp:rsid wsp:val=&quot;009849E5&quot;/&gt;&lt;wsp:rsid wsp:val=&quot;0098683C&quot;/&gt;&lt;wsp:rsid wsp:val=&quot;0098753E&quot;/&gt;&lt;wsp:rsid wsp:val=&quot;009923A9&quot;/&gt;&lt;wsp:rsid wsp:val=&quot;00996071&quot;/&gt;&lt;wsp:rsid wsp:val=&quot;009964CD&quot;/&gt;&lt;wsp:rsid wsp:val=&quot;00997637&quot;/&gt;&lt;wsp:rsid wsp:val=&quot;009A27D2&quot;/&gt;&lt;wsp:rsid wsp:val=&quot;009A3E4B&quot;/&gt;&lt;wsp:rsid wsp:val=&quot;009A53C8&quot;/&gt;&lt;wsp:rsid wsp:val=&quot;009A6414&quot;/&gt;&lt;wsp:rsid wsp:val=&quot;009B3D65&quot;/&gt;&lt;wsp:rsid wsp:val=&quot;009B426B&quot;/&gt;&lt;wsp:rsid wsp:val=&quot;009B5513&quot;/&gt;&lt;wsp:rsid wsp:val=&quot;009B626F&quot;/&gt;&lt;wsp:rsid wsp:val=&quot;009B7251&quot;/&gt;&lt;wsp:rsid wsp:val=&quot;009C0ABF&quot;/&gt;&lt;wsp:rsid wsp:val=&quot;009C43E7&quot;/&gt;&lt;wsp:rsid wsp:val=&quot;009D14CA&quot;/&gt;&lt;wsp:rsid wsp:val=&quot;009D5757&quot;/&gt;&lt;wsp:rsid wsp:val=&quot;009D7DB0&quot;/&gt;&lt;wsp:rsid wsp:val=&quot;009E1D78&quot;/&gt;&lt;wsp:rsid wsp:val=&quot;009E20AB&quot;/&gt;&lt;wsp:rsid wsp:val=&quot;009E295D&quot;/&gt;&lt;wsp:rsid wsp:val=&quot;009E5B17&quot;/&gt;&lt;wsp:rsid wsp:val=&quot;009E78B5&quot;/&gt;&lt;wsp:rsid wsp:val=&quot;009E7925&quot;/&gt;&lt;wsp:rsid wsp:val=&quot;009E798E&quot;/&gt;&lt;wsp:rsid wsp:val=&quot;009F1127&quot;/&gt;&lt;wsp:rsid wsp:val=&quot;009F6FBF&quot;/&gt;&lt;wsp:rsid wsp:val=&quot;009F70DC&quot;/&gt;&lt;wsp:rsid wsp:val=&quot;00A001C3&quot;/&gt;&lt;wsp:rsid wsp:val=&quot;00A02C15&quot;/&gt;&lt;wsp:rsid wsp:val=&quot;00A0349A&quot;/&gt;&lt;wsp:rsid wsp:val=&quot;00A04427&quot;/&gt;&lt;wsp:rsid wsp:val=&quot;00A04B91&quot;/&gt;&lt;wsp:rsid wsp:val=&quot;00A04D83&quot;/&gt;&lt;wsp:rsid wsp:val=&quot;00A054B0&quot;/&gt;&lt;wsp:rsid wsp:val=&quot;00A069E1&quot;/&gt;&lt;wsp:rsid wsp:val=&quot;00A1019C&quot;/&gt;&lt;wsp:rsid wsp:val=&quot;00A11648&quot;/&gt;&lt;wsp:rsid wsp:val=&quot;00A2029A&quot;/&gt;&lt;wsp:rsid wsp:val=&quot;00A21D4E&quot;/&gt;&lt;wsp:rsid wsp:val=&quot;00A24878&quot;/&gt;&lt;wsp:rsid wsp:val=&quot;00A25ED4&quot;/&gt;&lt;wsp:rsid wsp:val=&quot;00A26E89&quot;/&gt;&lt;wsp:rsid wsp:val=&quot;00A30DC0&quot;/&gt;&lt;wsp:rsid wsp:val=&quot;00A32D0C&quot;/&gt;&lt;wsp:rsid wsp:val=&quot;00A33868&quot;/&gt;&lt;wsp:rsid wsp:val=&quot;00A3587B&quot;/&gt;&lt;wsp:rsid wsp:val=&quot;00A41956&quot;/&gt;&lt;wsp:rsid wsp:val=&quot;00A42756&quot;/&gt;&lt;wsp:rsid wsp:val=&quot;00A43EB3&quot;/&gt;&lt;wsp:rsid wsp:val=&quot;00A44DD4&quot;/&gt;&lt;wsp:rsid wsp:val=&quot;00A47DD9&quot;/&gt;&lt;wsp:rsid wsp:val=&quot;00A50FB9&quot;/&gt;&lt;wsp:rsid wsp:val=&quot;00A51F4E&quot;/&gt;&lt;wsp:rsid wsp:val=&quot;00A5397B&quot;/&gt;&lt;wsp:rsid wsp:val=&quot;00A54DA6&quot;/&gt;&lt;wsp:rsid wsp:val=&quot;00A57D58&quot;/&gt;&lt;wsp:rsid wsp:val=&quot;00A6116D&quot;/&gt;&lt;wsp:rsid wsp:val=&quot;00A65F2C&quot;/&gt;&lt;wsp:rsid wsp:val=&quot;00A71DC3&quot;/&gt;&lt;wsp:rsid wsp:val=&quot;00A72188&quot;/&gt;&lt;wsp:rsid wsp:val=&quot;00A734EF&quot;/&gt;&lt;wsp:rsid wsp:val=&quot;00A737D3&quot;/&gt;&lt;wsp:rsid wsp:val=&quot;00A73873&quot;/&gt;&lt;wsp:rsid wsp:val=&quot;00A8041F&quot;/&gt;&lt;wsp:rsid wsp:val=&quot;00A8062A&quot;/&gt;&lt;wsp:rsid wsp:val=&quot;00A807A5&quot;/&gt;&lt;wsp:rsid wsp:val=&quot;00A842F8&quot;/&gt;&lt;wsp:rsid wsp:val=&quot;00A8458D&quot;/&gt;&lt;wsp:rsid wsp:val=&quot;00A87B0A&quot;/&gt;&lt;wsp:rsid wsp:val=&quot;00A93198&quot;/&gt;&lt;wsp:rsid wsp:val=&quot;00A9668D&quot;/&gt;&lt;wsp:rsid wsp:val=&quot;00A968D0&quot;/&gt;&lt;wsp:rsid wsp:val=&quot;00A97137&quot;/&gt;&lt;wsp:rsid wsp:val=&quot;00AA1BF0&quot;/&gt;&lt;wsp:rsid wsp:val=&quot;00AA4441&quot;/&gt;&lt;wsp:rsid wsp:val=&quot;00AA5045&quot;/&gt;&lt;wsp:rsid wsp:val=&quot;00AA73FE&quot;/&gt;&lt;wsp:rsid wsp:val=&quot;00AA7D8F&quot;/&gt;&lt;wsp:rsid wsp:val=&quot;00AB14AF&quot;/&gt;&lt;wsp:rsid wsp:val=&quot;00AC390C&quot;/&gt;&lt;wsp:rsid wsp:val=&quot;00AC51F3&quot;/&gt;&lt;wsp:rsid wsp:val=&quot;00AC532F&quot;/&gt;&lt;wsp:rsid wsp:val=&quot;00AC710B&quot;/&gt;&lt;wsp:rsid wsp:val=&quot;00AC768E&quot;/&gt;&lt;wsp:rsid wsp:val=&quot;00AC7B67&quot;/&gt;&lt;wsp:rsid wsp:val=&quot;00AD0B89&quot;/&gt;&lt;wsp:rsid wsp:val=&quot;00AD47D4&quot;/&gt;&lt;wsp:rsid wsp:val=&quot;00AD62D8&quot;/&gt;&lt;wsp:rsid wsp:val=&quot;00AE1546&quot;/&gt;&lt;wsp:rsid wsp:val=&quot;00AE33D9&quot;/&gt;&lt;wsp:rsid wsp:val=&quot;00AE7A63&quot;/&gt;&lt;wsp:rsid wsp:val=&quot;00AF267E&quot;/&gt;&lt;wsp:rsid wsp:val=&quot;00AF63C3&quot;/&gt;&lt;wsp:rsid wsp:val=&quot;00AF7CE1&quot;/&gt;&lt;wsp:rsid wsp:val=&quot;00B00E7C&quot;/&gt;&lt;wsp:rsid wsp:val=&quot;00B011E3&quot;/&gt;&lt;wsp:rsid wsp:val=&quot;00B0301F&quot;/&gt;&lt;wsp:rsid wsp:val=&quot;00B0351C&quot;/&gt;&lt;wsp:rsid wsp:val=&quot;00B03934&quot;/&gt;&lt;wsp:rsid wsp:val=&quot;00B048B1&quot;/&gt;&lt;wsp:rsid wsp:val=&quot;00B11686&quot;/&gt;&lt;wsp:rsid wsp:val=&quot;00B12C6B&quot;/&gt;&lt;wsp:rsid wsp:val=&quot;00B13276&quot;/&gt;&lt;wsp:rsid wsp:val=&quot;00B139D9&quot;/&gt;&lt;wsp:rsid wsp:val=&quot;00B22DD8&quot;/&gt;&lt;wsp:rsid wsp:val=&quot;00B26826&quot;/&gt;&lt;wsp:rsid wsp:val=&quot;00B31D15&quot;/&gt;&lt;wsp:rsid wsp:val=&quot;00B31D8E&quot;/&gt;&lt;wsp:rsid wsp:val=&quot;00B32E81&quot;/&gt;&lt;wsp:rsid wsp:val=&quot;00B34146&quot;/&gt;&lt;wsp:rsid wsp:val=&quot;00B351C5&quot;/&gt;&lt;wsp:rsid wsp:val=&quot;00B437D7&quot;/&gt;&lt;wsp:rsid wsp:val=&quot;00B43C10&quot;/&gt;&lt;wsp:rsid wsp:val=&quot;00B46744&quot;/&gt;&lt;wsp:rsid wsp:val=&quot;00B477DB&quot;/&gt;&lt;wsp:rsid wsp:val=&quot;00B50307&quot;/&gt;&lt;wsp:rsid wsp:val=&quot;00B5050B&quot;/&gt;&lt;wsp:rsid wsp:val=&quot;00B50EBF&quot;/&gt;&lt;wsp:rsid wsp:val=&quot;00B53ED3&quot;/&gt;&lt;wsp:rsid wsp:val=&quot;00B54E3D&quot;/&gt;&lt;wsp:rsid wsp:val=&quot;00B55214&quot;/&gt;&lt;wsp:rsid wsp:val=&quot;00B55FAF&quot;/&gt;&lt;wsp:rsid wsp:val=&quot;00B5649B&quot;/&gt;&lt;wsp:rsid wsp:val=&quot;00B64AEB&quot;/&gt;&lt;wsp:rsid wsp:val=&quot;00B64D08&quot;/&gt;&lt;wsp:rsid wsp:val=&quot;00B70A39&quot;/&gt;&lt;wsp:rsid wsp:val=&quot;00B70AB2&quot;/&gt;&lt;wsp:rsid wsp:val=&quot;00B72EEE&quot;/&gt;&lt;wsp:rsid wsp:val=&quot;00B76F72&quot;/&gt;&lt;wsp:rsid wsp:val=&quot;00B809B1&quot;/&gt;&lt;wsp:rsid wsp:val=&quot;00B824F1&quot;/&gt;&lt;wsp:rsid wsp:val=&quot;00B87183&quot;/&gt;&lt;wsp:rsid wsp:val=&quot;00B92AD4&quot;/&gt;&lt;wsp:rsid wsp:val=&quot;00BA1684&quot;/&gt;&lt;wsp:rsid wsp:val=&quot;00BB1819&quot;/&gt;&lt;wsp:rsid wsp:val=&quot;00BB42DF&quot;/&gt;&lt;wsp:rsid wsp:val=&quot;00BB4EBA&quot;/&gt;&lt;wsp:rsid wsp:val=&quot;00BB5DA9&quot;/&gt;&lt;wsp:rsid wsp:val=&quot;00BC014F&quot;/&gt;&lt;wsp:rsid wsp:val=&quot;00BC0164&quot;/&gt;&lt;wsp:rsid wsp:val=&quot;00BC28D4&quot;/&gt;&lt;wsp:rsid wsp:val=&quot;00BC5B54&quot;/&gt;&lt;wsp:rsid wsp:val=&quot;00BC78A2&quot;/&gt;&lt;wsp:rsid wsp:val=&quot;00BD142D&quot;/&gt;&lt;wsp:rsid wsp:val=&quot;00BD505D&quot;/&gt;&lt;wsp:rsid wsp:val=&quot;00BD61A7&quot;/&gt;&lt;wsp:rsid wsp:val=&quot;00BE09CA&quot;/&gt;&lt;wsp:rsid wsp:val=&quot;00BE114C&quot;/&gt;&lt;wsp:rsid wsp:val=&quot;00BE7761&quot;/&gt;&lt;wsp:rsid wsp:val=&quot;00BF03A9&quot;/&gt;&lt;wsp:rsid wsp:val=&quot;00BF0F57&quot;/&gt;&lt;wsp:rsid wsp:val=&quot;00BF14BC&quot;/&gt;&lt;wsp:rsid wsp:val=&quot;00BF7292&quot;/&gt;&lt;wsp:rsid wsp:val=&quot;00C00948&quot;/&gt;&lt;wsp:rsid wsp:val=&quot;00C047F9&quot;/&gt;&lt;wsp:rsid wsp:val=&quot;00C06CDB&quot;/&gt;&lt;wsp:rsid wsp:val=&quot;00C06D0F&quot;/&gt;&lt;wsp:rsid wsp:val=&quot;00C070FB&quot;/&gt;&lt;wsp:rsid wsp:val=&quot;00C13799&quot;/&gt;&lt;wsp:rsid wsp:val=&quot;00C2460C&quot;/&gt;&lt;wsp:rsid wsp:val=&quot;00C2552A&quot;/&gt;&lt;wsp:rsid wsp:val=&quot;00C308BE&quot;/&gt;&lt;wsp:rsid wsp:val=&quot;00C31F5F&quot;/&gt;&lt;wsp:rsid wsp:val=&quot;00C32053&quot;/&gt;&lt;wsp:rsid wsp:val=&quot;00C36154&quot;/&gt;&lt;wsp:rsid wsp:val=&quot;00C40FD8&quot;/&gt;&lt;wsp:rsid wsp:val=&quot;00C41733&quot;/&gt;&lt;wsp:rsid wsp:val=&quot;00C43D44&quot;/&gt;&lt;wsp:rsid wsp:val=&quot;00C462C4&quot;/&gt;&lt;wsp:rsid wsp:val=&quot;00C55A65&quot;/&gt;&lt;wsp:rsid wsp:val=&quot;00C60C71&quot;/&gt;&lt;wsp:rsid wsp:val=&quot;00C618F1&quot;/&gt;&lt;wsp:rsid wsp:val=&quot;00C632B3&quot;/&gt;&lt;wsp:rsid wsp:val=&quot;00C63B7C&quot;/&gt;&lt;wsp:rsid wsp:val=&quot;00C70D48&quot;/&gt;&lt;wsp:rsid wsp:val=&quot;00C71038&quot;/&gt;&lt;wsp:rsid wsp:val=&quot;00C7592C&quot;/&gt;&lt;wsp:rsid wsp:val=&quot;00C77158&quot;/&gt;&lt;wsp:rsid wsp:val=&quot;00C77DFE&quot;/&gt;&lt;wsp:rsid wsp:val=&quot;00C80D4B&quot;/&gt;&lt;wsp:rsid wsp:val=&quot;00C8278A&quot;/&gt;&lt;wsp:rsid wsp:val=&quot;00C8558C&quot;/&gt;&lt;wsp:rsid wsp:val=&quot;00C85ABE&quot;/&gt;&lt;wsp:rsid wsp:val=&quot;00C85FEA&quot;/&gt;&lt;wsp:rsid wsp:val=&quot;00C87571&quot;/&gt;&lt;wsp:rsid wsp:val=&quot;00C90A57&quot;/&gt;&lt;wsp:rsid wsp:val=&quot;00C91F07&quot;/&gt;&lt;wsp:rsid wsp:val=&quot;00C92120&quot;/&gt;&lt;wsp:rsid wsp:val=&quot;00C942FC&quot;/&gt;&lt;wsp:rsid wsp:val=&quot;00C966DA&quot;/&gt;&lt;wsp:rsid wsp:val=&quot;00C976B2&quot;/&gt;&lt;wsp:rsid wsp:val=&quot;00CA1213&quot;/&gt;&lt;wsp:rsid wsp:val=&quot;00CA2E29&quot;/&gt;&lt;wsp:rsid wsp:val=&quot;00CA3607&quot;/&gt;&lt;wsp:rsid wsp:val=&quot;00CA72F1&quot;/&gt;&lt;wsp:rsid wsp:val=&quot;00CB0CF2&quot;/&gt;&lt;wsp:rsid wsp:val=&quot;00CB2DCB&quot;/&gt;&lt;wsp:rsid wsp:val=&quot;00CB4591&quot;/&gt;&lt;wsp:rsid wsp:val=&quot;00CB6F85&quot;/&gt;&lt;wsp:rsid wsp:val=&quot;00CC0473&quot;/&gt;&lt;wsp:rsid wsp:val=&quot;00CC1794&quot;/&gt;&lt;wsp:rsid wsp:val=&quot;00CC1E8D&quot;/&gt;&lt;wsp:rsid wsp:val=&quot;00CC3970&quot;/&gt;&lt;wsp:rsid wsp:val=&quot;00CC3ED1&quot;/&gt;&lt;wsp:rsid wsp:val=&quot;00CC4988&quot;/&gt;&lt;wsp:rsid wsp:val=&quot;00CD66D5&quot;/&gt;&lt;wsp:rsid wsp:val=&quot;00CE0A40&quot;/&gt;&lt;wsp:rsid wsp:val=&quot;00CE1852&quot;/&gt;&lt;wsp:rsid wsp:val=&quot;00CE2946&quot;/&gt;&lt;wsp:rsid wsp:val=&quot;00CE4329&quot;/&gt;&lt;wsp:rsid wsp:val=&quot;00CF1014&quot;/&gt;&lt;wsp:rsid wsp:val=&quot;00CF7619&quot;/&gt;&lt;wsp:rsid wsp:val=&quot;00D00EA0&quot;/&gt;&lt;wsp:rsid wsp:val=&quot;00D01999&quot;/&gt;&lt;wsp:rsid wsp:val=&quot;00D01A50&quot;/&gt;&lt;wsp:rsid wsp:val=&quot;00D02AFB&quot;/&gt;&lt;wsp:rsid wsp:val=&quot;00D05D33&quot;/&gt;&lt;wsp:rsid wsp:val=&quot;00D160F3&quot;/&gt;&lt;wsp:rsid wsp:val=&quot;00D17B72&quot;/&gt;&lt;wsp:rsid wsp:val=&quot;00D17E86&quot;/&gt;&lt;wsp:rsid wsp:val=&quot;00D201E6&quot;/&gt;&lt;wsp:rsid wsp:val=&quot;00D20FFB&quot;/&gt;&lt;wsp:rsid wsp:val=&quot;00D23118&quot;/&gt;&lt;wsp:rsid wsp:val=&quot;00D2517E&quot;/&gt;&lt;wsp:rsid wsp:val=&quot;00D25CD7&quot;/&gt;&lt;wsp:rsid wsp:val=&quot;00D3261D&quot;/&gt;&lt;wsp:rsid wsp:val=&quot;00D33A08&quot;/&gt;&lt;wsp:rsid wsp:val=&quot;00D35F06&quot;/&gt;&lt;wsp:rsid wsp:val=&quot;00D36226&quot;/&gt;&lt;wsp:rsid wsp:val=&quot;00D455D4&quot;/&gt;&lt;wsp:rsid wsp:val=&quot;00D45E62&quot;/&gt;&lt;wsp:rsid wsp:val=&quot;00D46A88&quot;/&gt;&lt;wsp:rsid wsp:val=&quot;00D46DC4&quot;/&gt;&lt;wsp:rsid wsp:val=&quot;00D5062B&quot;/&gt;&lt;wsp:rsid wsp:val=&quot;00D53541&quot;/&gt;&lt;wsp:rsid wsp:val=&quot;00D55E39&quot;/&gt;&lt;wsp:rsid wsp:val=&quot;00D60633&quot;/&gt;&lt;wsp:rsid wsp:val=&quot;00D620FF&quot;/&gt;&lt;wsp:rsid wsp:val=&quot;00D63E1C&quot;/&gt;&lt;wsp:rsid wsp:val=&quot;00D65A90&quot;/&gt;&lt;wsp:rsid wsp:val=&quot;00D65BF3&quot;/&gt;&lt;wsp:rsid wsp:val=&quot;00D73D35&quot;/&gt;&lt;wsp:rsid wsp:val=&quot;00D74C34&quot;/&gt;&lt;wsp:rsid wsp:val=&quot;00D761E4&quot;/&gt;&lt;wsp:rsid wsp:val=&quot;00D7679A&quot;/&gt;&lt;wsp:rsid wsp:val=&quot;00D76A3B&quot;/&gt;&lt;wsp:rsid wsp:val=&quot;00D83505&quot;/&gt;&lt;wsp:rsid wsp:val=&quot;00D872B1&quot;/&gt;&lt;wsp:rsid wsp:val=&quot;00D91D07&quot;/&gt;&lt;wsp:rsid wsp:val=&quot;00DA55F6&quot;/&gt;&lt;wsp:rsid wsp:val=&quot;00DC1CC0&quot;/&gt;&lt;wsp:rsid wsp:val=&quot;00DC273F&quot;/&gt;&lt;wsp:rsid wsp:val=&quot;00DC38B8&quot;/&gt;&lt;wsp:rsid wsp:val=&quot;00DC4475&quot;/&gt;&lt;wsp:rsid wsp:val=&quot;00DC58C0&quot;/&gt;&lt;wsp:rsid wsp:val=&quot;00DD3A2B&quot;/&gt;&lt;wsp:rsid wsp:val=&quot;00DD61DE&quot;/&gt;&lt;wsp:rsid wsp:val=&quot;00DD7094&quot;/&gt;&lt;wsp:rsid wsp:val=&quot;00DE11A5&quot;/&gt;&lt;wsp:rsid wsp:val=&quot;00DE2094&quot;/&gt;&lt;wsp:rsid wsp:val=&quot;00DE25A0&quot;/&gt;&lt;wsp:rsid wsp:val=&quot;00DE4E91&quot;/&gt;&lt;wsp:rsid wsp:val=&quot;00DF0B35&quot;/&gt;&lt;wsp:rsid wsp:val=&quot;00DF39D2&quot;/&gt;&lt;wsp:rsid wsp:val=&quot;00DF56A7&quot;/&gt;&lt;wsp:rsid wsp:val=&quot;00DF6BBB&quot;/&gt;&lt;wsp:rsid wsp:val=&quot;00DF7125&quot;/&gt;&lt;wsp:rsid wsp:val=&quot;00E017F3&quot;/&gt;&lt;wsp:rsid wsp:val=&quot;00E01912&quot;/&gt;&lt;wsp:rsid wsp:val=&quot;00E02FD6&quot;/&gt;&lt;wsp:rsid wsp:val=&quot;00E04749&quot;/&gt;&lt;wsp:rsid wsp:val=&quot;00E07A22&quot;/&gt;&lt;wsp:rsid wsp:val=&quot;00E10161&quot;/&gt;&lt;wsp:rsid wsp:val=&quot;00E16674&quot;/&gt;&lt;wsp:rsid wsp:val=&quot;00E21911&quot;/&gt;&lt;wsp:rsid wsp:val=&quot;00E2417A&quot;/&gt;&lt;wsp:rsid wsp:val=&quot;00E25B4B&quot;/&gt;&lt;wsp:rsid wsp:val=&quot;00E26437&quot;/&gt;&lt;wsp:rsid wsp:val=&quot;00E330BD&quot;/&gt;&lt;wsp:rsid wsp:val=&quot;00E37F4B&quot;/&gt;&lt;wsp:rsid wsp:val=&quot;00E411A9&quot;/&gt;&lt;wsp:rsid wsp:val=&quot;00E4350D&quot;/&gt;&lt;wsp:rsid wsp:val=&quot;00E4387D&quot;/&gt;&lt;wsp:rsid wsp:val=&quot;00E43A22&quot;/&gt;&lt;wsp:rsid wsp:val=&quot;00E47842&quot;/&gt;&lt;wsp:rsid wsp:val=&quot;00E5325E&quot;/&gt;&lt;wsp:rsid wsp:val=&quot;00E54CEB&quot;/&gt;&lt;wsp:rsid wsp:val=&quot;00E557D7&quot;/&gt;&lt;wsp:rsid wsp:val=&quot;00E55E85&quot;/&gt;&lt;wsp:rsid wsp:val=&quot;00E55EED&quot;/&gt;&lt;wsp:rsid wsp:val=&quot;00E560EA&quot;/&gt;&lt;wsp:rsid wsp:val=&quot;00E62588&quot;/&gt;&lt;wsp:rsid wsp:val=&quot;00E6313E&quot;/&gt;&lt;wsp:rsid wsp:val=&quot;00E7396A&quot;/&gt;&lt;wsp:rsid wsp:val=&quot;00E73FD6&quot;/&gt;&lt;wsp:rsid wsp:val=&quot;00E74EFA&quot;/&gt;&lt;wsp:rsid wsp:val=&quot;00E75850&quot;/&gt;&lt;wsp:rsid wsp:val=&quot;00E76CD4&quot;/&gt;&lt;wsp:rsid wsp:val=&quot;00E86CF4&quot;/&gt;&lt;wsp:rsid wsp:val=&quot;00E90586&quot;/&gt;&lt;wsp:rsid wsp:val=&quot;00E9183E&quot;/&gt;&lt;wsp:rsid wsp:val=&quot;00E91C1D&quot;/&gt;&lt;wsp:rsid wsp:val=&quot;00E936B6&quot;/&gt;&lt;wsp:rsid wsp:val=&quot;00E94476&quot;/&gt;&lt;wsp:rsid wsp:val=&quot;00E948E4&quot;/&gt;&lt;wsp:rsid wsp:val=&quot;00E960BA&quot;/&gt;&lt;wsp:rsid wsp:val=&quot;00E96C90&quot;/&gt;&lt;wsp:rsid wsp:val=&quot;00E9768D&quot;/&gt;&lt;wsp:rsid wsp:val=&quot;00EA067A&quot;/&gt;&lt;wsp:rsid wsp:val=&quot;00EA1A26&quot;/&gt;&lt;wsp:rsid wsp:val=&quot;00EA2F92&quot;/&gt;&lt;wsp:rsid wsp:val=&quot;00EA5A23&quot;/&gt;&lt;wsp:rsid wsp:val=&quot;00EA7141&quot;/&gt;&lt;wsp:rsid wsp:val=&quot;00EB27E9&quot;/&gt;&lt;wsp:rsid wsp:val=&quot;00EB5774&quot;/&gt;&lt;wsp:rsid wsp:val=&quot;00EB6169&quot;/&gt;&lt;wsp:rsid wsp:val=&quot;00EB64CF&quot;/&gt;&lt;wsp:rsid wsp:val=&quot;00EB74A3&quot;/&gt;&lt;wsp:rsid wsp:val=&quot;00EC1F3E&quot;/&gt;&lt;wsp:rsid wsp:val=&quot;00EC65CA&quot;/&gt;&lt;wsp:rsid wsp:val=&quot;00ED2C01&quot;/&gt;&lt;wsp:rsid wsp:val=&quot;00ED7B9C&quot;/&gt;&lt;wsp:rsid wsp:val=&quot;00EE2467&quot;/&gt;&lt;wsp:rsid wsp:val=&quot;00EE3131&quot;/&gt;&lt;wsp:rsid wsp:val=&quot;00EE6D9A&quot;/&gt;&lt;wsp:rsid wsp:val=&quot;00EE7426&quot;/&gt;&lt;wsp:rsid wsp:val=&quot;00EF0027&quot;/&gt;&lt;wsp:rsid wsp:val=&quot;00EF0F49&quot;/&gt;&lt;wsp:rsid wsp:val=&quot;00EF26EB&quot;/&gt;&lt;wsp:rsid wsp:val=&quot;00EF291C&quot;/&gt;&lt;wsp:rsid wsp:val=&quot;00EF584E&quot;/&gt;&lt;wsp:rsid wsp:val=&quot;00F007F5&quot;/&gt;&lt;wsp:rsid wsp:val=&quot;00F01D4C&quot;/&gt;&lt;wsp:rsid wsp:val=&quot;00F02583&quot;/&gt;&lt;wsp:rsid wsp:val=&quot;00F04C12&quot;/&gt;&lt;wsp:rsid wsp:val=&quot;00F052B6&quot;/&gt;&lt;wsp:rsid wsp:val=&quot;00F115D4&quot;/&gt;&lt;wsp:rsid wsp:val=&quot;00F14219&quot;/&gt;&lt;wsp:rsid wsp:val=&quot;00F14A3D&quot;/&gt;&lt;wsp:rsid wsp:val=&quot;00F1565A&quot;/&gt;&lt;wsp:rsid wsp:val=&quot;00F156C3&quot;/&gt;&lt;wsp:rsid wsp:val=&quot;00F25E14&quot;/&gt;&lt;wsp:rsid wsp:val=&quot;00F271F7&quot;/&gt;&lt;wsp:rsid wsp:val=&quot;00F35BC7&quot;/&gt;&lt;wsp:rsid wsp:val=&quot;00F36B32&quot;/&gt;&lt;wsp:rsid wsp:val=&quot;00F444F7&quot;/&gt;&lt;wsp:rsid wsp:val=&quot;00F45722&quot;/&gt;&lt;wsp:rsid wsp:val=&quot;00F462EB&quot;/&gt;&lt;wsp:rsid wsp:val=&quot;00F50082&quot;/&gt;&lt;wsp:rsid wsp:val=&quot;00F519C6&quot;/&gt;&lt;wsp:rsid wsp:val=&quot;00F51B2D&quot;/&gt;&lt;wsp:rsid wsp:val=&quot;00F51B88&quot;/&gt;&lt;wsp:rsid wsp:val=&quot;00F54B9B&quot;/&gt;&lt;wsp:rsid wsp:val=&quot;00F55497&quot;/&gt;&lt;wsp:rsid wsp:val=&quot;00F56075&quot;/&gt;&lt;wsp:rsid wsp:val=&quot;00F57A5E&quot;/&gt;&lt;wsp:rsid wsp:val=&quot;00F62599&quot;/&gt;&lt;wsp:rsid wsp:val=&quot;00F62C3C&quot;/&gt;&lt;wsp:rsid wsp:val=&quot;00F63B47&quot;/&gt;&lt;wsp:rsid wsp:val=&quot;00F64602&quot;/&gt;&lt;wsp:rsid wsp:val=&quot;00F65701&quot;/&gt;&lt;wsp:rsid wsp:val=&quot;00F7230C&quot;/&gt;&lt;wsp:rsid wsp:val=&quot;00F74C22&quot;/&gt;&lt;wsp:rsid wsp:val=&quot;00F80B2F&quot;/&gt;&lt;wsp:rsid wsp:val=&quot;00F81D1A&quot;/&gt;&lt;wsp:rsid wsp:val=&quot;00F84389&quot;/&gt;&lt;wsp:rsid wsp:val=&quot;00F851EC&quot;/&gt;&lt;wsp:rsid wsp:val=&quot;00F854CA&quot;/&gt;&lt;wsp:rsid wsp:val=&quot;00F855A7&quot;/&gt;&lt;wsp:rsid wsp:val=&quot;00F86B1F&quot;/&gt;&lt;wsp:rsid wsp:val=&quot;00F87AF0&quot;/&gt;&lt;wsp:rsid wsp:val=&quot;00F94259&quot;/&gt;&lt;wsp:rsid wsp:val=&quot;00F96F1F&quot;/&gt;&lt;wsp:rsid wsp:val=&quot;00FA0025&quot;/&gt;&lt;wsp:rsid wsp:val=&quot;00FA0E7F&quot;/&gt;&lt;wsp:rsid wsp:val=&quot;00FA24B0&quot;/&gt;&lt;wsp:rsid wsp:val=&quot;00FA4314&quot;/&gt;&lt;wsp:rsid wsp:val=&quot;00FA45BB&quot;/&gt;&lt;wsp:rsid wsp:val=&quot;00FA5099&quot;/&gt;&lt;wsp:rsid wsp:val=&quot;00FA72FD&quot;/&gt;&lt;wsp:rsid wsp:val=&quot;00FB04B7&quot;/&gt;&lt;wsp:rsid wsp:val=&quot;00FB698B&quot;/&gt;&lt;wsp:rsid wsp:val=&quot;00FC2F44&quot;/&gt;&lt;wsp:rsid wsp:val=&quot;00FC62BC&quot;/&gt;&lt;wsp:rsid wsp:val=&quot;00FC63D2&quot;/&gt;&lt;wsp:rsid wsp:val=&quot;00FD1481&quot;/&gt;&lt;wsp:rsid wsp:val=&quot;00FD30D6&quot;/&gt;&lt;wsp:rsid wsp:val=&quot;00FD6378&quot;/&gt;&lt;wsp:rsid wsp:val=&quot;00FE2612&quot;/&gt;&lt;wsp:rsid wsp:val=&quot;00FE2DE8&quot;/&gt;&lt;wsp:rsid wsp:val=&quot;00FE7F47&quot;/&gt;&lt;wsp:rsid wsp:val=&quot;00FF018B&quot;/&gt;&lt;wsp:rsid wsp:val=&quot;00FF0708&quot;/&gt;&lt;wsp:rsid wsp:val=&quot;00FF0CF2&quot;/&gt;&lt;wsp:rsid wsp:val=&quot;00FF170B&quot;/&gt;&lt;wsp:rsid wsp:val=&quot;00FF3038&quot;/&gt;&lt;wsp:rsid wsp:val=&quot;00FF432E&quot;/&gt;&lt;wsp:rsid wsp:val=&quot;00FF47AC&quot;/&gt;&lt;wsp:rsid wsp:val=&quot;00FF7048&quot;/&gt;&lt;wsp:rsid wsp:val=&quot;00FF7BA7&quot;/&gt;&lt;/wsp:rsids&gt;&lt;/w:docPr&gt;&lt;w:body&gt;&lt;wx:sect&gt;&lt;w:p wsp:rsidR=&quot;00000000&quot; wsp:rsidRDefault=&quot;00E330BD&quot; wsp:rsidP=&quot;00E330BD&quot;&gt;&lt;m:oMathPara&gt;&lt;m:oMath&gt;&lt;m:sSubSup&gt;&lt;m:sSubSupPr&gt;&lt;m:ctrlPr&gt;&lt;w:rPr&gt;&lt;w:rFonts w:ascii=&quot;Cambria Math&quot; w:fareast=&quot;绛夌嚎&quot; w:h-ansi=&quot;Cambria Math&quot; w:&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quot;/&gt;cs=&quot;Times New Roman&quot;/&gt;&lt;wx:font wx:val=&quot;Cambria Math&quot;/&gt;&lt;w:b-cs/&gt;&lt;w:sz w:val=&quot;18&quot;/&gt;&lt;w:sz-cs w:val=&quot;22&quot;/&gt;&lt;w:lang w:val=&quot;EN-US&quot; w:fareast=&quot;ZH-CN&quot;/&gt;&lt;/w:rPr&gt;&lt;/m:ctrlPr&gt;&lt;/m:sSubSupPr&gt;&lt;m:e&gt;&lt;m:r&gt;&lt;m:rPr&gt;&lt;m:sty m:val=&quot;p&quot;/&gt;&lt;/m:rPr&gt;&lt;w:rPr&gt;&lt;w:rFonts w:ascii=&quot;Cambria Math&quot; w:fareast=&quot;绛?a绾縩&quot;/&quot; w&gt;&lt;w:h-x::vafanl=&quot;sonCamti=bri&quot; wa MxCaathm:v&quot;/&gt;abr&lt;w:il=b-c&quot;a s/&gt;MCa&lt;w:matsz hbrw:vi&quot; al=wa &quot;18M:c&quot;/&gt;sat&lt;w:h=&quot;sz-T&quot;/cs &gt;imw:ve&lt;wal=:s &quot;22Nb-&quot;/&gt;cew&lt;w: s/lan&gt;Rog wm&lt;w:va:anl=&quot;&quot;szEN- /&gt;US&quot;&lt;w: w:vwxfar:aleas=fot=&quot;n&quot;1ZH-8t CN&quot;w&quot;//&gt;&lt;&gt;x:/w:v&lt;wrPr:al&gt;&lt;/=szm:c-&quot;CtrlacsPr&gt; mb&lt;/mrw::sSviaubS alupP=Mar&gt;&lt;t&quot;2m:e2h&quot;&gt;&lt;m/&quot;/:r&gt;&gt;&gt;&lt;&lt;m:w&lt;wrPr::s&gt;&lt;mzla:stn wy m:g :vawval=&quot;l:vp&quot;/a=&quot;&gt;&lt;/1l=m:r&quot;8&quot;Pr&gt;/EN&lt;w:-&gt;&lt;rPrwUS&gt;&lt;w&quot;:s:rFz wont:-cs wsfa:asr wcii:ea=&quot;Csvaamblt=ria&quot;=&quot; Ma2ZHth&quot;-2&quot; w:/CNfar&quot;&gt;&lt;easw/&gt;t=&quot;&lt;:la?a/w:ng rPrw:v&gt;&lt;/al=m:c&quot;ENtrl-USPr&gt;&quot; w&lt;/m:fa:sSreaubSst=upP&quot;ZHr&gt;&lt;-CNm:e&quot;/&gt;&gt;&lt;m&lt;/w:r&gt;:rP&lt;m:r&gt;&lt;rPrm:t&gt;&lt;m&gt;K&lt;:st/m:y mt&gt;&lt;:va/m:l=&quot;r&gt;&lt;p&quot;//m:&gt;&lt;/e&gt;&lt;m:rm:sPr&gt;ub&gt;&lt;w:&lt;m:rPrr&gt;&lt;&gt;&lt;ww:r:rFPr&gt;ont&lt;w:s wrFo:asntscii w:=&quot;Cascambii=ria&quot;Ca Mambria Math&quot; w:fareast=&quot;?瓑?&gt;N&quot;?=&quot;?:l w:/a?w:a&gt;&lt;h-aPrnng si&lt;//w:=w::cv&quot;Cawmbrlraal=Prr&gt;aria &quot;E=/mNMa&gt;H&lt;/sSt-NUSh&quot;bS&gt; w:m&quot; wpPw:ccPs=&gt;&lt;&quot;:&lt;faTi:ettrlmre&lt;&lt;maes :Ner&gt;Ps&lt;t=r&gt;m::w Ro&quot;Z&lt;PrHma&lt;:/m&lt;mn-&lt;CN&quot;/sts&gt;&lt;w:&quot;/&gt; m&gt;sSx::fvao&lt;&lt;/wnt=&quot;rubS :r&gt;&quot;/Pwx::va&lt;/uro&gt;&lt;pP:rsl=&quot;Cm::r&gt;tamrc&gt;&lt;w:b&gt;=K&lt;riPraa Mm/mr&lt;w::eatthrF&quot;tf&gt;&lt;/&gt;ntt&gt;&lt;m&lt;/m w:w:i/&gt;as:r&gt;&lt;r&gt;ii&lt;w:s/m&quot;C:z &lt;m:mbwe&gt;&lt;:viaal=rm:MasPr&quot;18a &quot;ub&gt;/&gt;&quot; &gt;&lt;m&lt;&lt;mre:w:sz-&quot;?:r&gt;&lt;stc&quot;s ww:r:vy maPr&gt;l=&quot;22:&lt;w:va&quot;/&gt;&lt;rFow:l=&quot;lntsang wp w:&quot;/:valasc=&quot;&gt;&lt;/Eii=N-US&quot;m&quot;Ca:r w:fmbrarPr&gt;eMatast=&quot;&lt;w:fw:ZH-CastN&quot;rPr/&gt;&lt;&quot;/w:&gt;&lt;wrPr&gt;&lt;m:rF:t&gt;nr&lt;ont/m:t&gt;&lt;s w/m:r&gt;&lt;:as/m:subcii&gt;&lt;m:su=&quot;Cp&gt;&lt;m:ramb&gt;&lt;w:rPriar&gt;&lt;w:r MaFonts w:ascii=&quot;Cambria Math&quot; w:fareast=&quot;绛&lt;t?c鏲&quot;嚎ww:&quot; ::r:r ma&gt;w::vyr=&quot;2Pr&gt;w:h-:vaansi:&lt;wrFol=&quot;=Pr&gt;&quot;ln&lt;&gt;&lt;rm:&quot;g wCva&quot;a=&quot;&quot;/:lmbr&lt;w:sc=iag ww:Eiil rPrM/S&quot;m:vatrFar wngo=&quot;&gt;hrar&quot; w:c&gt;&lt;Mat=N-&quot;/:m&quot;&lt;wntssCa:ZH-=&quot;Ti=&quot;&gt;N&quot;rmmbres i&gt;&lt;&lt;&quot;/ w::=&quot;CseMwrPa:raN-UtNe:w:rrFw &quot;&lt;wr&gt;&lt;Ror&lt;oasMaF:r cH:t w:&gt;-Cmanyi=&quot; /m:m&quot;/riarPraas/h&quot; rP&gt;ii=&lt;reawcii:&gt;wx&lt;t:fasu=&quot;to&gt;&lt;m:va:ra&quot;Cant&gt;nr:rPw:Z wx:v&lt;w:m:talmbNont&quot;rr/m:l=sci&quot;=&quot;Cams/mbrm/w:bMatth&quot;rii&gt;iap&quot;rea&gt;&lt;m/=&quot;C M?caw:fthramnr&lt;&quot;/&gt;&lt;&gt;rPr&lt;/ast&gt;&lt;tw:rw:i/&gt;&lt;w:ntsr&gt;&lt;s&gt;&lt;&quot;mcii:rz subwbri:varPrl=h&quot; :su&quot;Pr&gt;1eas8&quot;:tm:r&gt;/&gt;&quot;&lt;w:s&lt;w:rP:/m:z-cs w:rw:va/m:rPts rl=&quot;22&quot;/mi=&quot;:/&gt;&lt;&gt;&lt;ww:a Ml&gt;&lt;mang w:fa::rFp&gt;&lt;val绛Pw&lt;=&quot;&gt;EN-U&gt;m:&lt;:wontS&quot;U nw:rtfr&gt;&lt;arses  witast/Fon=&quot;ZHr-:aPC:assciN&quot;a&quot;/m&gt;&lt;t/w:r=baric&gt;iiPrfZ&gt;&lt;cm:&quot; Cw/t&gt;F=&quot;rrClusomst:=&lt;//m:it:&gt;&quot;armb&lt;/:&gt;m:ur&gt;&lt;/mrmr:iP&gt;a:sup&gt;&lt;/i&quot;sm&lt;r: MasS:&quot;ubSiuvp&gt;&lt;w&lt;em:r&gt;&lt;wism:r&gt;Pr&gt;&lt;&lt;w:wrF&quot;: onts sw:basswcsimi=&quot;Cammbr:wui&quot;a M&quot;atha&quot; vw:frm&gt;arreastl=&quot;绛lw&gt;r?:vrP?&quot;:?: a:w:hp&quot;/rlna M=P: w:rts&gt;-anw::fsi://&gt;=&quot;CamPtvaalts br/l&gt;&lt;iam:&gt;&gt;m&lt;/ia M=mri=::r:r&quot;afth&quot;&quot;: /m:w:c/wtm&quot;&quot;&gt;a:a M:srsu=&quot;-:Tcim/i&quot;PUm:ew:f/rm&gt;&quot;as NewP  r&gt;::/ c&gt;Ro&gt;&lt;l?w?i&lt;m/:mH-&quot;sm CPS&quot;an&quot;/&gt;i:w&gt;&lt;wx&lt;&lt;ewouo smnt&gt;&lt;r&lt;r&gt;t:imp&gt;&lt;:fo&gt;ar&quot;::wuvnt wxaPrZhaasre:is/mrvaralam&gt;&lt;wrPrF&quot;w==&quot;M&quot;&lt;/sr&quot;=&quot;:ZCswam&gt;mbrianbSir&gt;:r:&gt;t:&lt;s MN&quot;/a&lt;wi :v/&gt;&lt;wth&quot;&lt;/m/&gt;&lt;aPtlrF Fociinaw::i&quot;://mscs=&lt;&gt;&lt;:trFw:Mt&gt;fFsui&quot;sicp&gt;&lt;i/zf w:valrfrms=&lt;/m&quot;lr&gt;&lt;o&quot;nitbri:v18w&quot;m/&gt;&gt;a:rw:b&gt;&lt;w:s=:zrc-c&quot; ws brup&gt;&lt;rwt&gt;s w:val=&quot;:/frs:tb&lt;Su=22&quot;:as/?mrP&gt;&lt;rw::rPl&lt;/m&gt;ang wr&gt;:cits ival:su=&quot;UE N-CamUS&quot; =&quot;Cs Suw&quot;:&quot; wfareast=&quot;Z&gt;&lt;Mw绛rwam&gt;bH-CN/t&quot;/&gt;s&lt;/:f:aFoanw:rriaZPivP:ra&gt;&lt;m:i=&lt;&quot;t&gt;&lt; &lt;/=:lmir Maf:t&gt;atftht&lt;:/im: r&gt;:&lt;//m:oriMstMe=atssho&gt;&lt;/mrm:oMafiwthPZa&quot;ra&quot;&gt;&lt;/w&lt;&gt;&lt;:pl&gt;&lt;w:sea/wm:ctPr wsm&lt;p:srcusidR=vi&quot;00s0r0a0r0&lt;00&quot;&gt;&lt;sw:=pSFgt/Sz wP:wb=&quot;P1224&gt;:0::&quot;m w:&gt;h=&quot;1u5=8r40&quot;m&lt; /&gt;&lt;&gt;w :pgM:arrN w&gt;:wtrop=&quot;&lt;&quot;1 440M&quot; wvP:ri&gt;g&quot;sht=&quot;u1800m&quot; w:rrbUottom=P&quot;&quot;1440&quot; w:  left=M&quot; 1800&quot; w:=he&quot;ader=m&quot;720&quot; w:fooMter=w&quot;720&quot; w:gutter=&quot;0&quot;/&gt;&lt;w:cols w:space=&quot;720&quot;/&gt;&lt;/w:sectPr&gt;&lt;/wx:sect&gt;&lt;/w:body&gt;&lt;/w:wordDocument&gt;">
            <v:imagedata r:id="rId137" o:title="" chromakey="white"/>
          </v:shape>
        </w:pict>
      </w:r>
      <w:r w:rsidRPr="00765361">
        <w:rPr>
          <w:rFonts w:ascii="Times New Roman" w:hAnsi="Times New Roman"/>
          <w:bCs/>
          <w:sz w:val="24"/>
          <w:szCs w:val="24"/>
          <w:lang w:val="en-US"/>
        </w:rPr>
        <w:instrText xml:space="preserve"> </w:instrText>
      </w:r>
      <w:r w:rsidRPr="00765361">
        <w:rPr>
          <w:rFonts w:ascii="Times New Roman" w:hAnsi="Times New Roman"/>
          <w:bCs/>
          <w:sz w:val="24"/>
          <w:szCs w:val="24"/>
          <w:lang w:val="en-US"/>
        </w:rPr>
        <w:fldChar w:fldCharType="end"/>
      </w:r>
      <w:r w:rsidRPr="00765361">
        <w:rPr>
          <w:rFonts w:ascii="Times New Roman" w:hAnsi="Times New Roman"/>
          <w:bCs/>
          <w:sz w:val="24"/>
          <w:szCs w:val="24"/>
          <w:lang w:val="en-US"/>
        </w:rPr>
        <w:t>= (1- Φ</w:t>
      </w:r>
      <w:r w:rsidRPr="00765361">
        <w:rPr>
          <w:rFonts w:ascii="Times New Roman" w:hAnsi="Times New Roman"/>
          <w:bCs/>
          <w:sz w:val="24"/>
          <w:szCs w:val="24"/>
          <w:vertAlign w:val="subscript"/>
          <w:lang w:val="en-US"/>
        </w:rPr>
        <w:t>F</w:t>
      </w:r>
      <w:r w:rsidRPr="00765361">
        <w:rPr>
          <w:rFonts w:ascii="Times New Roman" w:hAnsi="Times New Roman"/>
          <w:bCs/>
          <w:sz w:val="24"/>
          <w:szCs w:val="24"/>
          <w:lang w:val="en-US"/>
        </w:rPr>
        <w:t>)/τ</w:t>
      </w:r>
      <w:r w:rsidRPr="00765361">
        <w:rPr>
          <w:rFonts w:ascii="Times New Roman" w:hAnsi="Times New Roman"/>
          <w:bCs/>
          <w:sz w:val="24"/>
          <w:szCs w:val="24"/>
          <w:vertAlign w:val="subscript"/>
          <w:lang w:val="en-US"/>
        </w:rPr>
        <w:t>F</w:t>
      </w:r>
      <w:r w:rsidRPr="00765361">
        <w:rPr>
          <w:rFonts w:ascii="Times New Roman" w:hAnsi="Times New Roman"/>
          <w:bCs/>
          <w:sz w:val="24"/>
          <w:szCs w:val="24"/>
          <w:lang w:val="en-US"/>
        </w:rPr>
        <w:t>.</w:t>
      </w:r>
    </w:p>
    <w:p w:rsidR="00416C71" w:rsidRPr="00765361" w:rsidRDefault="00416C71" w:rsidP="0008295A">
      <w:pPr>
        <w:pStyle w:val="Maintext"/>
        <w:spacing w:line="360" w:lineRule="auto"/>
        <w:rPr>
          <w:rFonts w:eastAsiaTheme="minorEastAsia"/>
          <w:color w:val="C00000"/>
          <w:lang w:bidi="en-US"/>
        </w:rPr>
      </w:pPr>
    </w:p>
    <w:p w:rsidR="00416C71" w:rsidRPr="00765361" w:rsidRDefault="00416C71">
      <w:pPr>
        <w:widowControl/>
        <w:jc w:val="left"/>
        <w:rPr>
          <w:rFonts w:ascii="Times New Roman" w:hAnsi="Times New Roman" w:cs="Times New Roman"/>
          <w:color w:val="C00000"/>
          <w:kern w:val="0"/>
          <w:sz w:val="24"/>
          <w:szCs w:val="24"/>
          <w:lang w:bidi="en-US"/>
        </w:rPr>
      </w:pPr>
      <w:r w:rsidRPr="00765361">
        <w:rPr>
          <w:color w:val="C00000"/>
          <w:lang w:bidi="en-US"/>
        </w:rPr>
        <w:br w:type="page"/>
      </w:r>
    </w:p>
    <w:p w:rsidR="00416C71" w:rsidRPr="00765361" w:rsidRDefault="00416C71" w:rsidP="00014900">
      <w:pPr>
        <w:pStyle w:val="Maintext"/>
        <w:rPr>
          <w:b/>
          <w:sz w:val="30"/>
          <w:szCs w:val="30"/>
        </w:rPr>
      </w:pPr>
      <w:r w:rsidRPr="00765361">
        <w:rPr>
          <w:b/>
          <w:sz w:val="30"/>
          <w:szCs w:val="30"/>
        </w:rPr>
        <w:t>Section V. References</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1. Xu, K.</w:t>
      </w:r>
      <w:r w:rsidRPr="003555D7">
        <w:rPr>
          <w:rFonts w:ascii="Times New Roman" w:hAnsi="Times New Roman" w:cs="Times New Roman"/>
          <w:i/>
          <w:sz w:val="24"/>
        </w:rPr>
        <w:t xml:space="preserve"> et al.</w:t>
      </w:r>
      <w:r w:rsidRPr="003555D7">
        <w:rPr>
          <w:rFonts w:ascii="Times New Roman" w:hAnsi="Times New Roman" w:cs="Times New Roman"/>
          <w:sz w:val="24"/>
        </w:rPr>
        <w:t xml:space="preserve"> A Modular Synthetic Strategy for Functional Macrocycles. </w:t>
      </w:r>
      <w:r w:rsidRPr="003555D7">
        <w:rPr>
          <w:rFonts w:ascii="Times New Roman" w:hAnsi="Times New Roman" w:cs="Times New Roman"/>
          <w:i/>
          <w:sz w:val="24"/>
        </w:rPr>
        <w:t>Angew. Chem. Int. Ed.</w:t>
      </w:r>
      <w:r w:rsidRPr="003555D7">
        <w:rPr>
          <w:rFonts w:ascii="Times New Roman" w:hAnsi="Times New Roman" w:cs="Times New Roman"/>
          <w:sz w:val="24"/>
        </w:rPr>
        <w:t xml:space="preserve"> </w:t>
      </w:r>
      <w:r w:rsidRPr="003555D7">
        <w:rPr>
          <w:rFonts w:ascii="Times New Roman" w:hAnsi="Times New Roman" w:cs="Times New Roman"/>
          <w:b/>
          <w:sz w:val="24"/>
        </w:rPr>
        <w:t>59</w:t>
      </w:r>
      <w:r w:rsidRPr="003555D7">
        <w:rPr>
          <w:rFonts w:ascii="Times New Roman" w:hAnsi="Times New Roman" w:cs="Times New Roman"/>
          <w:sz w:val="24"/>
        </w:rPr>
        <w:t>, 7214-7218 (2020).</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2. Sheldrick, G. SHELXT - Integrated space-group and crystal-structure determination. </w:t>
      </w:r>
      <w:r w:rsidR="00F4101E" w:rsidRPr="00F4101E">
        <w:rPr>
          <w:rFonts w:ascii="Times New Roman" w:hAnsi="Times New Roman" w:cs="Times New Roman"/>
          <w:i/>
          <w:sz w:val="24"/>
        </w:rPr>
        <w:t>Acta Crystallogr. A</w:t>
      </w:r>
      <w:r w:rsidR="00F4101E">
        <w:rPr>
          <w:rFonts w:ascii="Times New Roman" w:hAnsi="Times New Roman" w:cs="Times New Roman"/>
          <w:i/>
          <w:sz w:val="24"/>
        </w:rPr>
        <w:t>.</w:t>
      </w:r>
      <w:r w:rsidRPr="003555D7">
        <w:rPr>
          <w:rFonts w:ascii="Times New Roman" w:hAnsi="Times New Roman" w:cs="Times New Roman"/>
          <w:sz w:val="24"/>
        </w:rPr>
        <w:t xml:space="preserve"> </w:t>
      </w:r>
      <w:r w:rsidRPr="003555D7">
        <w:rPr>
          <w:rFonts w:ascii="Times New Roman" w:hAnsi="Times New Roman" w:cs="Times New Roman"/>
          <w:b/>
          <w:sz w:val="24"/>
        </w:rPr>
        <w:t>71</w:t>
      </w:r>
      <w:r w:rsidRPr="003555D7">
        <w:rPr>
          <w:rFonts w:ascii="Times New Roman" w:hAnsi="Times New Roman" w:cs="Times New Roman"/>
          <w:sz w:val="24"/>
        </w:rPr>
        <w:t>, 3-8 (2015).</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3. Sheldrick, G. Crystal structure refinement with SHELXL. </w:t>
      </w:r>
      <w:r w:rsidR="00F4101E">
        <w:rPr>
          <w:rFonts w:ascii="Times New Roman" w:hAnsi="Times New Roman" w:cs="Times New Roman"/>
          <w:i/>
          <w:sz w:val="24"/>
        </w:rPr>
        <w:t>Acta Crystallogr.</w:t>
      </w:r>
      <w:r w:rsidRPr="003555D7">
        <w:rPr>
          <w:rFonts w:ascii="Times New Roman" w:hAnsi="Times New Roman" w:cs="Times New Roman"/>
          <w:i/>
          <w:sz w:val="24"/>
        </w:rPr>
        <w:t xml:space="preserve"> C</w:t>
      </w:r>
      <w:r w:rsidR="00F4101E">
        <w:rPr>
          <w:rFonts w:ascii="Times New Roman" w:hAnsi="Times New Roman" w:cs="Times New Roman"/>
          <w:i/>
          <w:sz w:val="24"/>
        </w:rPr>
        <w:t>.</w:t>
      </w:r>
      <w:r w:rsidRPr="003555D7">
        <w:rPr>
          <w:rFonts w:ascii="Times New Roman" w:hAnsi="Times New Roman" w:cs="Times New Roman"/>
          <w:sz w:val="24"/>
        </w:rPr>
        <w:t xml:space="preserve"> </w:t>
      </w:r>
      <w:r w:rsidRPr="003555D7">
        <w:rPr>
          <w:rFonts w:ascii="Times New Roman" w:hAnsi="Times New Roman" w:cs="Times New Roman"/>
          <w:b/>
          <w:sz w:val="24"/>
        </w:rPr>
        <w:t>71</w:t>
      </w:r>
      <w:r w:rsidRPr="003555D7">
        <w:rPr>
          <w:rFonts w:ascii="Times New Roman" w:hAnsi="Times New Roman" w:cs="Times New Roman"/>
          <w:sz w:val="24"/>
        </w:rPr>
        <w:t>, 3-8 (2015).</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4. Dolomanov, O. V., Bourhis, L. J., Gildea, R. J., Howard, J. A. K. &amp; Puschmann, H. OLEX2: a complete structure solution, refinement and analysis program. </w:t>
      </w:r>
      <w:r w:rsidRPr="003555D7">
        <w:rPr>
          <w:rFonts w:ascii="Times New Roman" w:hAnsi="Times New Roman" w:cs="Times New Roman"/>
          <w:i/>
          <w:sz w:val="24"/>
        </w:rPr>
        <w:t>J. Appl. Crystallogr.</w:t>
      </w:r>
      <w:r w:rsidRPr="003555D7">
        <w:rPr>
          <w:rFonts w:ascii="Times New Roman" w:hAnsi="Times New Roman" w:cs="Times New Roman"/>
          <w:sz w:val="24"/>
        </w:rPr>
        <w:t xml:space="preserve"> </w:t>
      </w:r>
      <w:r w:rsidRPr="003555D7">
        <w:rPr>
          <w:rFonts w:ascii="Times New Roman" w:hAnsi="Times New Roman" w:cs="Times New Roman"/>
          <w:b/>
          <w:sz w:val="24"/>
        </w:rPr>
        <w:t>42</w:t>
      </w:r>
      <w:r w:rsidRPr="003555D7">
        <w:rPr>
          <w:rFonts w:ascii="Times New Roman" w:hAnsi="Times New Roman" w:cs="Times New Roman"/>
          <w:sz w:val="24"/>
        </w:rPr>
        <w:t>, 339-341 (2009).</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5. </w:t>
      </w:r>
      <w:r w:rsidR="00BD7DF8" w:rsidRPr="003555D7">
        <w:rPr>
          <w:rFonts w:ascii="Times New Roman" w:hAnsi="Times New Roman" w:cs="Times New Roman"/>
          <w:sz w:val="24"/>
        </w:rPr>
        <w:t>Stewart, J. J. P.</w:t>
      </w:r>
      <w:r w:rsidR="009A19B3" w:rsidRPr="003555D7">
        <w:rPr>
          <w:rFonts w:ascii="Times New Roman" w:hAnsi="Times New Roman" w:cs="Times New Roman"/>
          <w:sz w:val="24"/>
        </w:rPr>
        <w:t xml:space="preserve"> </w:t>
      </w:r>
      <w:r w:rsidR="00BD7DF8" w:rsidRPr="003555D7">
        <w:rPr>
          <w:rFonts w:ascii="Times New Roman" w:hAnsi="Times New Roman" w:cs="Times New Roman"/>
          <w:sz w:val="24"/>
        </w:rPr>
        <w:t xml:space="preserve">MOPAC2016, </w:t>
      </w:r>
      <w:r w:rsidR="009A19B3" w:rsidRPr="003555D7">
        <w:rPr>
          <w:rFonts w:ascii="Times New Roman" w:hAnsi="Times New Roman" w:cs="Times New Roman"/>
          <w:i/>
          <w:sz w:val="24"/>
        </w:rPr>
        <w:t>Stewart Computational Chemistry</w:t>
      </w:r>
      <w:r w:rsidR="009A19B3" w:rsidRPr="003555D7">
        <w:rPr>
          <w:rFonts w:ascii="Times New Roman" w:hAnsi="Times New Roman" w:cs="Times New Roman"/>
          <w:sz w:val="24"/>
        </w:rPr>
        <w:t>, Colorado Springs, CO, USA, 2016, HTTP://OpenMOPAC.net</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6. Stewart, J. J. P. Optimization of parameters for semiempirical methods VI: more modifications to the NDDO approximations and re-optimization of parameters. </w:t>
      </w:r>
      <w:r w:rsidRPr="003555D7">
        <w:rPr>
          <w:rFonts w:ascii="Times New Roman" w:hAnsi="Times New Roman" w:cs="Times New Roman"/>
          <w:i/>
          <w:sz w:val="24"/>
        </w:rPr>
        <w:t>J. Mol. Model.</w:t>
      </w:r>
      <w:r w:rsidRPr="003555D7">
        <w:rPr>
          <w:rFonts w:ascii="Times New Roman" w:hAnsi="Times New Roman" w:cs="Times New Roman"/>
          <w:sz w:val="24"/>
        </w:rPr>
        <w:t xml:space="preserve"> </w:t>
      </w:r>
      <w:r w:rsidRPr="003555D7">
        <w:rPr>
          <w:rFonts w:ascii="Times New Roman" w:hAnsi="Times New Roman" w:cs="Times New Roman"/>
          <w:b/>
          <w:sz w:val="24"/>
        </w:rPr>
        <w:t>19</w:t>
      </w:r>
      <w:r w:rsidRPr="003555D7">
        <w:rPr>
          <w:rFonts w:ascii="Times New Roman" w:hAnsi="Times New Roman" w:cs="Times New Roman"/>
          <w:sz w:val="24"/>
        </w:rPr>
        <w:t>, 1-32 (2013).</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7. Jacob, J.</w:t>
      </w:r>
      <w:r w:rsidRPr="003555D7">
        <w:rPr>
          <w:rFonts w:ascii="Times New Roman" w:hAnsi="Times New Roman" w:cs="Times New Roman"/>
          <w:i/>
          <w:sz w:val="24"/>
        </w:rPr>
        <w:t xml:space="preserve"> et al.</w:t>
      </w:r>
      <w:r w:rsidRPr="003555D7">
        <w:rPr>
          <w:rFonts w:ascii="Times New Roman" w:hAnsi="Times New Roman" w:cs="Times New Roman"/>
          <w:sz w:val="24"/>
        </w:rPr>
        <w:t xml:space="preserve"> Strain-Induced “Band Flips” in Cyclodecaamylose and Higher Homologues. </w:t>
      </w:r>
      <w:r w:rsidRPr="003555D7">
        <w:rPr>
          <w:rFonts w:ascii="Times New Roman" w:hAnsi="Times New Roman" w:cs="Times New Roman"/>
          <w:i/>
          <w:sz w:val="24"/>
        </w:rPr>
        <w:t>Angew. Chem. Int. Ed.</w:t>
      </w:r>
      <w:r w:rsidRPr="003555D7">
        <w:rPr>
          <w:rFonts w:ascii="Times New Roman" w:hAnsi="Times New Roman" w:cs="Times New Roman"/>
          <w:sz w:val="24"/>
        </w:rPr>
        <w:t xml:space="preserve"> </w:t>
      </w:r>
      <w:r w:rsidRPr="003555D7">
        <w:rPr>
          <w:rFonts w:ascii="Times New Roman" w:hAnsi="Times New Roman" w:cs="Times New Roman"/>
          <w:b/>
          <w:sz w:val="24"/>
        </w:rPr>
        <w:t>37</w:t>
      </w:r>
      <w:r w:rsidRPr="003555D7">
        <w:rPr>
          <w:rFonts w:ascii="Times New Roman" w:hAnsi="Times New Roman" w:cs="Times New Roman"/>
          <w:sz w:val="24"/>
        </w:rPr>
        <w:t>, 605-609 (1998).</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8. Xing, T., Prior, T. J. &amp; Redshaw, C. Lead calix[n]arenes (n = 4, 6, 8): structures and ring opening homo-/co-polymerization capability for cyclic esters. </w:t>
      </w:r>
      <w:r w:rsidR="00641A7B" w:rsidRPr="00641A7B">
        <w:rPr>
          <w:rFonts w:ascii="Times New Roman" w:hAnsi="Times New Roman" w:cs="Times New Roman"/>
          <w:i/>
          <w:sz w:val="24"/>
        </w:rPr>
        <w:t>Dalton Trans.</w:t>
      </w:r>
      <w:r w:rsidRPr="003555D7">
        <w:rPr>
          <w:rFonts w:ascii="Times New Roman" w:hAnsi="Times New Roman" w:cs="Times New Roman"/>
          <w:sz w:val="24"/>
        </w:rPr>
        <w:t xml:space="preserve"> </w:t>
      </w:r>
      <w:r w:rsidRPr="003555D7">
        <w:rPr>
          <w:rFonts w:ascii="Times New Roman" w:hAnsi="Times New Roman" w:cs="Times New Roman"/>
          <w:b/>
          <w:sz w:val="24"/>
        </w:rPr>
        <w:t>50</w:t>
      </w:r>
      <w:r w:rsidRPr="003555D7">
        <w:rPr>
          <w:rFonts w:ascii="Times New Roman" w:hAnsi="Times New Roman" w:cs="Times New Roman"/>
          <w:sz w:val="24"/>
        </w:rPr>
        <w:t>, 15140-15152 (2021).</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9. Kieliszek, A. &amp; Malinska, M. Conformations of p-tert-Butylcalix[8]arene in Solvated Crystal Structures. </w:t>
      </w:r>
      <w:r w:rsidRPr="003555D7">
        <w:rPr>
          <w:rFonts w:ascii="Times New Roman" w:hAnsi="Times New Roman" w:cs="Times New Roman"/>
          <w:i/>
          <w:sz w:val="24"/>
        </w:rPr>
        <w:t>Cryst. Growth Des.</w:t>
      </w:r>
      <w:r w:rsidRPr="003555D7">
        <w:rPr>
          <w:rFonts w:ascii="Times New Roman" w:hAnsi="Times New Roman" w:cs="Times New Roman"/>
          <w:sz w:val="24"/>
        </w:rPr>
        <w:t xml:space="preserve"> </w:t>
      </w:r>
      <w:r w:rsidRPr="003555D7">
        <w:rPr>
          <w:rFonts w:ascii="Times New Roman" w:hAnsi="Times New Roman" w:cs="Times New Roman"/>
          <w:b/>
          <w:sz w:val="24"/>
        </w:rPr>
        <w:t>21</w:t>
      </w:r>
      <w:r w:rsidRPr="003555D7">
        <w:rPr>
          <w:rFonts w:ascii="Times New Roman" w:hAnsi="Times New Roman" w:cs="Times New Roman"/>
          <w:sz w:val="24"/>
        </w:rPr>
        <w:t>, 6862-6871 (2021).</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10. Perrin, M.</w:t>
      </w:r>
      <w:r w:rsidRPr="003555D7">
        <w:rPr>
          <w:rFonts w:ascii="Times New Roman" w:hAnsi="Times New Roman" w:cs="Times New Roman"/>
          <w:i/>
          <w:sz w:val="24"/>
        </w:rPr>
        <w:t xml:space="preserve"> et al.</w:t>
      </w:r>
      <w:r w:rsidRPr="003555D7">
        <w:rPr>
          <w:rFonts w:ascii="Times New Roman" w:hAnsi="Times New Roman" w:cs="Times New Roman"/>
          <w:sz w:val="24"/>
        </w:rPr>
        <w:t xml:space="preserve"> Crystal Structures of Two Calix[10]arenes Complexed with Neutral Molecules. </w:t>
      </w:r>
      <w:r w:rsidR="001E1890" w:rsidRPr="001E1890">
        <w:rPr>
          <w:rFonts w:ascii="Times New Roman" w:hAnsi="Times New Roman" w:cs="Times New Roman"/>
          <w:i/>
          <w:sz w:val="24"/>
        </w:rPr>
        <w:t>J</w:t>
      </w:r>
      <w:r w:rsidR="001E1890">
        <w:rPr>
          <w:rFonts w:ascii="Times New Roman" w:hAnsi="Times New Roman" w:cs="Times New Roman"/>
          <w:i/>
          <w:sz w:val="24"/>
        </w:rPr>
        <w:t>.</w:t>
      </w:r>
      <w:r w:rsidR="001E1890" w:rsidRPr="001E1890">
        <w:rPr>
          <w:rFonts w:ascii="Times New Roman" w:hAnsi="Times New Roman" w:cs="Times New Roman"/>
          <w:i/>
          <w:sz w:val="24"/>
        </w:rPr>
        <w:t xml:space="preserve"> Incl</w:t>
      </w:r>
      <w:r w:rsidR="001E1890">
        <w:rPr>
          <w:rFonts w:ascii="Times New Roman" w:hAnsi="Times New Roman" w:cs="Times New Roman"/>
          <w:i/>
          <w:sz w:val="24"/>
        </w:rPr>
        <w:t>.</w:t>
      </w:r>
      <w:r w:rsidR="001E1890" w:rsidRPr="001E1890">
        <w:rPr>
          <w:rFonts w:ascii="Times New Roman" w:hAnsi="Times New Roman" w:cs="Times New Roman"/>
          <w:i/>
          <w:sz w:val="24"/>
        </w:rPr>
        <w:t xml:space="preserve"> Phenom</w:t>
      </w:r>
      <w:r w:rsidR="001E1890">
        <w:rPr>
          <w:rFonts w:ascii="Times New Roman" w:hAnsi="Times New Roman" w:cs="Times New Roman"/>
          <w:i/>
          <w:sz w:val="24"/>
        </w:rPr>
        <w:t>.</w:t>
      </w:r>
      <w:r w:rsidR="001E1890" w:rsidRPr="001E1890">
        <w:rPr>
          <w:rFonts w:ascii="Times New Roman" w:hAnsi="Times New Roman" w:cs="Times New Roman"/>
          <w:i/>
          <w:sz w:val="24"/>
        </w:rPr>
        <w:t xml:space="preserve"> Macrocycl</w:t>
      </w:r>
      <w:r w:rsidR="001E1890">
        <w:rPr>
          <w:rFonts w:ascii="Times New Roman" w:hAnsi="Times New Roman" w:cs="Times New Roman"/>
          <w:i/>
          <w:sz w:val="24"/>
        </w:rPr>
        <w:t>.</w:t>
      </w:r>
      <w:r w:rsidR="001E1890" w:rsidRPr="001E1890">
        <w:rPr>
          <w:rFonts w:ascii="Times New Roman" w:hAnsi="Times New Roman" w:cs="Times New Roman"/>
          <w:i/>
          <w:sz w:val="24"/>
        </w:rPr>
        <w:t xml:space="preserve"> Chem</w:t>
      </w:r>
      <w:r w:rsidR="001E1890">
        <w:rPr>
          <w:rFonts w:ascii="Times New Roman" w:hAnsi="Times New Roman" w:cs="Times New Roman"/>
          <w:i/>
          <w:sz w:val="24"/>
        </w:rPr>
        <w:t>.</w:t>
      </w:r>
      <w:r w:rsidRPr="003555D7">
        <w:rPr>
          <w:rFonts w:ascii="Times New Roman" w:hAnsi="Times New Roman" w:cs="Times New Roman"/>
          <w:sz w:val="24"/>
        </w:rPr>
        <w:t xml:space="preserve"> </w:t>
      </w:r>
      <w:r w:rsidRPr="003555D7">
        <w:rPr>
          <w:rFonts w:ascii="Times New Roman" w:hAnsi="Times New Roman" w:cs="Times New Roman"/>
          <w:b/>
          <w:sz w:val="24"/>
        </w:rPr>
        <w:t>39</w:t>
      </w:r>
      <w:r w:rsidRPr="003555D7">
        <w:rPr>
          <w:rFonts w:ascii="Times New Roman" w:hAnsi="Times New Roman" w:cs="Times New Roman"/>
          <w:sz w:val="24"/>
        </w:rPr>
        <w:t>, 273-276 (2001).</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11. Dumazet, I., Regnouf-de-Vains, J.-B. &amp; Lamartine, R. Synthesis and Characterization of P-tert-Butyl-calix[9, 10, 11 and 12]arenes. </w:t>
      </w:r>
      <w:r w:rsidRPr="003555D7">
        <w:rPr>
          <w:rFonts w:ascii="Times New Roman" w:hAnsi="Times New Roman" w:cs="Times New Roman"/>
          <w:i/>
          <w:sz w:val="24"/>
        </w:rPr>
        <w:t>Synth. Commun.</w:t>
      </w:r>
      <w:r w:rsidRPr="003555D7">
        <w:rPr>
          <w:rFonts w:ascii="Times New Roman" w:hAnsi="Times New Roman" w:cs="Times New Roman"/>
          <w:sz w:val="24"/>
        </w:rPr>
        <w:t xml:space="preserve"> </w:t>
      </w:r>
      <w:r w:rsidRPr="003555D7">
        <w:rPr>
          <w:rFonts w:ascii="Times New Roman" w:hAnsi="Times New Roman" w:cs="Times New Roman"/>
          <w:b/>
          <w:sz w:val="24"/>
        </w:rPr>
        <w:t>27</w:t>
      </w:r>
      <w:r w:rsidRPr="003555D7">
        <w:rPr>
          <w:rFonts w:ascii="Times New Roman" w:hAnsi="Times New Roman" w:cs="Times New Roman"/>
          <w:sz w:val="24"/>
        </w:rPr>
        <w:t>, 2547-2555 (1997).</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12. Li, Q.</w:t>
      </w:r>
      <w:r w:rsidRPr="003555D7">
        <w:rPr>
          <w:rFonts w:ascii="Times New Roman" w:hAnsi="Times New Roman" w:cs="Times New Roman"/>
          <w:i/>
          <w:sz w:val="24"/>
        </w:rPr>
        <w:t xml:space="preserve"> et al.</w:t>
      </w:r>
      <w:r w:rsidRPr="003555D7">
        <w:rPr>
          <w:rFonts w:ascii="Times New Roman" w:hAnsi="Times New Roman" w:cs="Times New Roman"/>
          <w:sz w:val="24"/>
        </w:rPr>
        <w:t xml:space="preserve"> Twisted Cucurbit[n]urils. </w:t>
      </w:r>
      <w:r w:rsidRPr="003555D7">
        <w:rPr>
          <w:rFonts w:ascii="Times New Roman" w:hAnsi="Times New Roman" w:cs="Times New Roman"/>
          <w:i/>
          <w:sz w:val="24"/>
        </w:rPr>
        <w:t>Org. Lett.</w:t>
      </w:r>
      <w:r w:rsidRPr="003555D7">
        <w:rPr>
          <w:rFonts w:ascii="Times New Roman" w:hAnsi="Times New Roman" w:cs="Times New Roman"/>
          <w:sz w:val="24"/>
        </w:rPr>
        <w:t xml:space="preserve"> </w:t>
      </w:r>
      <w:r w:rsidRPr="003555D7">
        <w:rPr>
          <w:rFonts w:ascii="Times New Roman" w:hAnsi="Times New Roman" w:cs="Times New Roman"/>
          <w:b/>
          <w:sz w:val="24"/>
        </w:rPr>
        <w:t>18</w:t>
      </w:r>
      <w:r w:rsidRPr="003555D7">
        <w:rPr>
          <w:rFonts w:ascii="Times New Roman" w:hAnsi="Times New Roman" w:cs="Times New Roman"/>
          <w:sz w:val="24"/>
        </w:rPr>
        <w:t>, 4020-4023 (2016).</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13. Cheng, X.-J.</w:t>
      </w:r>
      <w:r w:rsidRPr="003555D7">
        <w:rPr>
          <w:rFonts w:ascii="Times New Roman" w:hAnsi="Times New Roman" w:cs="Times New Roman"/>
          <w:i/>
          <w:sz w:val="24"/>
        </w:rPr>
        <w:t xml:space="preserve"> et al.</w:t>
      </w:r>
      <w:r w:rsidRPr="003555D7">
        <w:rPr>
          <w:rFonts w:ascii="Times New Roman" w:hAnsi="Times New Roman" w:cs="Times New Roman"/>
          <w:sz w:val="24"/>
        </w:rPr>
        <w:t xml:space="preserve"> Twisted Cucurbit[14]uril. </w:t>
      </w:r>
      <w:r w:rsidRPr="003555D7">
        <w:rPr>
          <w:rFonts w:ascii="Times New Roman" w:hAnsi="Times New Roman" w:cs="Times New Roman"/>
          <w:i/>
          <w:sz w:val="24"/>
        </w:rPr>
        <w:t>Angew. Chem. Int. Ed.</w:t>
      </w:r>
      <w:r w:rsidRPr="003555D7">
        <w:rPr>
          <w:rFonts w:ascii="Times New Roman" w:hAnsi="Times New Roman" w:cs="Times New Roman"/>
          <w:sz w:val="24"/>
        </w:rPr>
        <w:t xml:space="preserve"> </w:t>
      </w:r>
      <w:r w:rsidRPr="003555D7">
        <w:rPr>
          <w:rFonts w:ascii="Times New Roman" w:hAnsi="Times New Roman" w:cs="Times New Roman"/>
          <w:b/>
          <w:sz w:val="24"/>
        </w:rPr>
        <w:t>52</w:t>
      </w:r>
      <w:r w:rsidRPr="003555D7">
        <w:rPr>
          <w:rFonts w:ascii="Times New Roman" w:hAnsi="Times New Roman" w:cs="Times New Roman"/>
          <w:sz w:val="24"/>
        </w:rPr>
        <w:t>, 7252-7255 (2013).</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14. Hu, X.-B.</w:t>
      </w:r>
      <w:r w:rsidRPr="003555D7">
        <w:rPr>
          <w:rFonts w:ascii="Times New Roman" w:hAnsi="Times New Roman" w:cs="Times New Roman"/>
          <w:i/>
          <w:sz w:val="24"/>
        </w:rPr>
        <w:t xml:space="preserve"> et al.</w:t>
      </w:r>
      <w:r w:rsidRPr="003555D7">
        <w:rPr>
          <w:rFonts w:ascii="Times New Roman" w:hAnsi="Times New Roman" w:cs="Times New Roman"/>
          <w:sz w:val="24"/>
        </w:rPr>
        <w:t xml:space="preserve"> Pillar[n]arenes (n = 8–10) with two cavities: synthesis, structures and complexing properties. </w:t>
      </w:r>
      <w:r w:rsidRPr="003555D7">
        <w:rPr>
          <w:rFonts w:ascii="Times New Roman" w:hAnsi="Times New Roman" w:cs="Times New Roman"/>
          <w:i/>
          <w:sz w:val="24"/>
        </w:rPr>
        <w:t>Chem</w:t>
      </w:r>
      <w:r w:rsidR="00595D32">
        <w:rPr>
          <w:rFonts w:ascii="Times New Roman" w:hAnsi="Times New Roman" w:cs="Times New Roman"/>
          <w:i/>
          <w:sz w:val="24"/>
        </w:rPr>
        <w:t>.</w:t>
      </w:r>
      <w:r w:rsidRPr="003555D7">
        <w:rPr>
          <w:rFonts w:ascii="Times New Roman" w:hAnsi="Times New Roman" w:cs="Times New Roman"/>
          <w:i/>
          <w:sz w:val="24"/>
        </w:rPr>
        <w:t xml:space="preserve"> Commun</w:t>
      </w:r>
      <w:r w:rsidR="00595D32">
        <w:rPr>
          <w:rFonts w:ascii="Times New Roman" w:hAnsi="Times New Roman" w:cs="Times New Roman"/>
          <w:i/>
          <w:sz w:val="24"/>
        </w:rPr>
        <w:t>.</w:t>
      </w:r>
      <w:r w:rsidRPr="003555D7">
        <w:rPr>
          <w:rFonts w:ascii="Times New Roman" w:hAnsi="Times New Roman" w:cs="Times New Roman"/>
          <w:sz w:val="24"/>
        </w:rPr>
        <w:t xml:space="preserve"> </w:t>
      </w:r>
      <w:r w:rsidRPr="003555D7">
        <w:rPr>
          <w:rFonts w:ascii="Times New Roman" w:hAnsi="Times New Roman" w:cs="Times New Roman"/>
          <w:b/>
          <w:sz w:val="24"/>
        </w:rPr>
        <w:t>48</w:t>
      </w:r>
      <w:r w:rsidRPr="003555D7">
        <w:rPr>
          <w:rFonts w:ascii="Times New Roman" w:hAnsi="Times New Roman" w:cs="Times New Roman"/>
          <w:sz w:val="24"/>
        </w:rPr>
        <w:t>, 10999-11001 (2012).</w:t>
      </w:r>
    </w:p>
    <w:p w:rsidR="00416C71" w:rsidRPr="003555D7" w:rsidRDefault="00416C71" w:rsidP="002028AE">
      <w:pPr>
        <w:pStyle w:val="EndNoteBibliography"/>
        <w:rPr>
          <w:rFonts w:ascii="Times New Roman" w:hAnsi="Times New Roman" w:cs="Times New Roman"/>
          <w:sz w:val="24"/>
        </w:rPr>
      </w:pPr>
      <w:r w:rsidRPr="003555D7">
        <w:rPr>
          <w:rFonts w:ascii="Times New Roman" w:hAnsi="Times New Roman" w:cs="Times New Roman"/>
          <w:sz w:val="24"/>
        </w:rPr>
        <w:t xml:space="preserve">15. Hyslop, A. G. &amp; Therien, M. J. Synthesis of porphyrin-spacer-quinone compounds via metal-mediated cross-coupling: new systems for probing the relative magnitudes of axial and equatorial electronic coupling at the porphyrin macrocycle in thermal and photoactivated electron transfer reactions. </w:t>
      </w:r>
      <w:r w:rsidRPr="003555D7">
        <w:rPr>
          <w:rFonts w:ascii="Times New Roman" w:hAnsi="Times New Roman" w:cs="Times New Roman"/>
          <w:i/>
          <w:sz w:val="24"/>
        </w:rPr>
        <w:t>Inorg. Chim. Acta</w:t>
      </w:r>
      <w:r w:rsidRPr="003555D7">
        <w:rPr>
          <w:rFonts w:ascii="Times New Roman" w:hAnsi="Times New Roman" w:cs="Times New Roman"/>
          <w:sz w:val="24"/>
        </w:rPr>
        <w:t xml:space="preserve"> </w:t>
      </w:r>
      <w:r w:rsidRPr="003555D7">
        <w:rPr>
          <w:rFonts w:ascii="Times New Roman" w:hAnsi="Times New Roman" w:cs="Times New Roman"/>
          <w:b/>
          <w:sz w:val="24"/>
        </w:rPr>
        <w:t>275-276</w:t>
      </w:r>
      <w:r w:rsidRPr="003555D7">
        <w:rPr>
          <w:rFonts w:ascii="Times New Roman" w:hAnsi="Times New Roman" w:cs="Times New Roman"/>
          <w:sz w:val="24"/>
        </w:rPr>
        <w:t>, 427-434 (1998).</w:t>
      </w:r>
    </w:p>
    <w:p w:rsidR="00416C71" w:rsidRPr="003555D7" w:rsidRDefault="00416C71" w:rsidP="002028AE">
      <w:pPr>
        <w:pStyle w:val="Maintext"/>
        <w:spacing w:line="360" w:lineRule="auto"/>
        <w:rPr>
          <w:rFonts w:eastAsiaTheme="minorEastAsia"/>
        </w:rPr>
      </w:pPr>
    </w:p>
    <w:sectPr w:rsidR="00416C71" w:rsidRPr="003555D7">
      <w:footerReference w:type="default" r:id="rId1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08B0" w:rsidRDefault="00B208B0">
      <w:r>
        <w:separator/>
      </w:r>
    </w:p>
  </w:endnote>
  <w:endnote w:type="continuationSeparator" w:id="0">
    <w:p w:rsidR="00B208B0" w:rsidRDefault="00B20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mn-cs">
    <w:altName w:val="Latha"/>
    <w:charset w:val="00"/>
    <w:family w:val="auto"/>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1593862"/>
      <w:docPartObj>
        <w:docPartGallery w:val="Page Numbers (Bottom of Page)"/>
        <w:docPartUnique/>
      </w:docPartObj>
    </w:sdtPr>
    <w:sdtEndPr/>
    <w:sdtContent>
      <w:sdt>
        <w:sdtPr>
          <w:id w:val="1728636285"/>
          <w:docPartObj>
            <w:docPartGallery w:val="Page Numbers (Top of Page)"/>
            <w:docPartUnique/>
          </w:docPartObj>
        </w:sdtPr>
        <w:sdtEndPr/>
        <w:sdtContent>
          <w:p w:rsidR="00462F0F" w:rsidRDefault="001A1255">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B72EFE">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72EFE">
              <w:rPr>
                <w:b/>
                <w:bCs/>
                <w:noProof/>
              </w:rPr>
              <w:t>11</w:t>
            </w:r>
            <w:r>
              <w:rPr>
                <w:b/>
                <w:bCs/>
                <w:sz w:val="24"/>
                <w:szCs w:val="24"/>
              </w:rPr>
              <w:fldChar w:fldCharType="end"/>
            </w:r>
          </w:p>
        </w:sdtContent>
      </w:sdt>
    </w:sdtContent>
  </w:sdt>
  <w:p w:rsidR="00462F0F" w:rsidRDefault="00B208B0">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08B0" w:rsidRDefault="00B208B0">
      <w:r>
        <w:separator/>
      </w:r>
    </w:p>
  </w:footnote>
  <w:footnote w:type="continuationSeparator" w:id="0">
    <w:p w:rsidR="00B208B0" w:rsidRDefault="00B208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416C71"/>
    <w:rsid w:val="00002BA6"/>
    <w:rsid w:val="001A1255"/>
    <w:rsid w:val="001A56D3"/>
    <w:rsid w:val="001E1890"/>
    <w:rsid w:val="002028AE"/>
    <w:rsid w:val="00254D38"/>
    <w:rsid w:val="002C4DB4"/>
    <w:rsid w:val="002F5E1C"/>
    <w:rsid w:val="003555D7"/>
    <w:rsid w:val="003E5851"/>
    <w:rsid w:val="00413129"/>
    <w:rsid w:val="00416C71"/>
    <w:rsid w:val="004263B4"/>
    <w:rsid w:val="004A30CB"/>
    <w:rsid w:val="00550184"/>
    <w:rsid w:val="00595D32"/>
    <w:rsid w:val="00641A7B"/>
    <w:rsid w:val="00662844"/>
    <w:rsid w:val="00665FFE"/>
    <w:rsid w:val="007D0BF0"/>
    <w:rsid w:val="008A16E4"/>
    <w:rsid w:val="008E1030"/>
    <w:rsid w:val="009A19B3"/>
    <w:rsid w:val="00A471D4"/>
    <w:rsid w:val="00AC330E"/>
    <w:rsid w:val="00B208B0"/>
    <w:rsid w:val="00B42B38"/>
    <w:rsid w:val="00B72EFE"/>
    <w:rsid w:val="00BD7DF8"/>
    <w:rsid w:val="00C415CA"/>
    <w:rsid w:val="00C9501A"/>
    <w:rsid w:val="00D04863"/>
    <w:rsid w:val="00D5327E"/>
    <w:rsid w:val="00E3770C"/>
    <w:rsid w:val="00F4101E"/>
    <w:rsid w:val="00FC1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A7B5F4"/>
  <w15:chartTrackingRefBased/>
  <w15:docId w15:val="{868DE311-3A12-47F9-888A-A5E80DB7C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C71"/>
    <w:pPr>
      <w:widowControl w:val="0"/>
      <w:jc w:val="both"/>
    </w:pPr>
  </w:style>
  <w:style w:type="paragraph" w:styleId="2">
    <w:name w:val="heading 2"/>
    <w:basedOn w:val="a"/>
    <w:next w:val="a"/>
    <w:link w:val="20"/>
    <w:uiPriority w:val="9"/>
    <w:semiHidden/>
    <w:unhideWhenUsed/>
    <w:qFormat/>
    <w:rsid w:val="00416C71"/>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semiHidden/>
    <w:qFormat/>
    <w:rsid w:val="00416C71"/>
    <w:rPr>
      <w:rFonts w:asciiTheme="majorHAnsi" w:eastAsiaTheme="majorEastAsia" w:hAnsiTheme="majorHAnsi" w:cstheme="majorBidi"/>
      <w:b/>
      <w:bCs/>
      <w:sz w:val="32"/>
      <w:szCs w:val="32"/>
    </w:rPr>
  </w:style>
  <w:style w:type="paragraph" w:styleId="a3">
    <w:name w:val="Balloon Text"/>
    <w:basedOn w:val="a"/>
    <w:link w:val="a4"/>
    <w:uiPriority w:val="99"/>
    <w:semiHidden/>
    <w:unhideWhenUsed/>
    <w:qFormat/>
    <w:rsid w:val="00416C71"/>
    <w:rPr>
      <w:sz w:val="18"/>
      <w:szCs w:val="18"/>
    </w:rPr>
  </w:style>
  <w:style w:type="character" w:customStyle="1" w:styleId="a4">
    <w:name w:val="批注框文本 字符"/>
    <w:basedOn w:val="a0"/>
    <w:link w:val="a3"/>
    <w:uiPriority w:val="99"/>
    <w:semiHidden/>
    <w:rsid w:val="00416C71"/>
    <w:rPr>
      <w:sz w:val="18"/>
      <w:szCs w:val="18"/>
    </w:rPr>
  </w:style>
  <w:style w:type="paragraph" w:styleId="a5">
    <w:name w:val="footer"/>
    <w:basedOn w:val="a"/>
    <w:link w:val="a6"/>
    <w:uiPriority w:val="99"/>
    <w:unhideWhenUsed/>
    <w:qFormat/>
    <w:rsid w:val="00416C71"/>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416C71"/>
    <w:rPr>
      <w:sz w:val="18"/>
      <w:szCs w:val="18"/>
    </w:rPr>
  </w:style>
  <w:style w:type="paragraph" w:styleId="a7">
    <w:name w:val="header"/>
    <w:basedOn w:val="a"/>
    <w:link w:val="a8"/>
    <w:uiPriority w:val="99"/>
    <w:unhideWhenUsed/>
    <w:qFormat/>
    <w:rsid w:val="00416C7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sid w:val="00416C71"/>
    <w:rPr>
      <w:sz w:val="18"/>
      <w:szCs w:val="18"/>
    </w:rPr>
  </w:style>
  <w:style w:type="paragraph" w:styleId="a9">
    <w:name w:val="Normal (Web)"/>
    <w:basedOn w:val="a"/>
    <w:uiPriority w:val="99"/>
    <w:unhideWhenUsed/>
    <w:qFormat/>
    <w:rsid w:val="00416C71"/>
    <w:pPr>
      <w:widowControl/>
      <w:spacing w:before="100" w:beforeAutospacing="1" w:after="100" w:afterAutospacing="1"/>
      <w:jc w:val="left"/>
    </w:pPr>
    <w:rPr>
      <w:rFonts w:ascii="宋体" w:eastAsia="宋体" w:hAnsi="宋体" w:cs="宋体"/>
      <w:kern w:val="0"/>
      <w:sz w:val="24"/>
      <w:szCs w:val="24"/>
    </w:rPr>
  </w:style>
  <w:style w:type="paragraph" w:customStyle="1" w:styleId="Maintext">
    <w:name w:val="Main text"/>
    <w:basedOn w:val="a"/>
    <w:link w:val="MaintextChar"/>
    <w:qFormat/>
    <w:rsid w:val="00416C71"/>
    <w:pPr>
      <w:widowControl/>
      <w:spacing w:line="480" w:lineRule="auto"/>
    </w:pPr>
    <w:rPr>
      <w:rFonts w:ascii="Times New Roman" w:eastAsia="MS Mincho" w:hAnsi="Times New Roman" w:cs="Times New Roman"/>
      <w:kern w:val="0"/>
      <w:sz w:val="24"/>
      <w:szCs w:val="24"/>
    </w:rPr>
  </w:style>
  <w:style w:type="paragraph" w:customStyle="1" w:styleId="aa">
    <w:name w:val="论文正文"/>
    <w:basedOn w:val="a"/>
    <w:uiPriority w:val="99"/>
    <w:qFormat/>
    <w:rsid w:val="00416C71"/>
    <w:pPr>
      <w:widowControl/>
      <w:spacing w:line="300" w:lineRule="auto"/>
      <w:ind w:firstLineChars="200" w:firstLine="200"/>
    </w:pPr>
    <w:rPr>
      <w:rFonts w:ascii="Times New Roman" w:eastAsia="宋体" w:hAnsi="Times New Roman" w:cs="Times New Roman"/>
      <w:sz w:val="24"/>
      <w:szCs w:val="24"/>
    </w:rPr>
  </w:style>
  <w:style w:type="paragraph" w:customStyle="1" w:styleId="1">
    <w:name w:val="修订1"/>
    <w:hidden/>
    <w:uiPriority w:val="99"/>
    <w:semiHidden/>
    <w:qFormat/>
    <w:rsid w:val="00416C71"/>
  </w:style>
  <w:style w:type="paragraph" w:styleId="ab">
    <w:name w:val="Revision"/>
    <w:hidden/>
    <w:uiPriority w:val="99"/>
    <w:semiHidden/>
    <w:qFormat/>
    <w:rsid w:val="00416C71"/>
  </w:style>
  <w:style w:type="table" w:styleId="ac">
    <w:name w:val="Table Grid"/>
    <w:basedOn w:val="a1"/>
    <w:uiPriority w:val="39"/>
    <w:qFormat/>
    <w:rsid w:val="00416C7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intextChar">
    <w:name w:val="Main text Char"/>
    <w:link w:val="Maintext"/>
    <w:qFormat/>
    <w:rsid w:val="00416C71"/>
    <w:rPr>
      <w:rFonts w:ascii="Times New Roman" w:eastAsia="MS Mincho" w:hAnsi="Times New Roman" w:cs="Times New Roman"/>
      <w:kern w:val="0"/>
      <w:sz w:val="24"/>
      <w:szCs w:val="24"/>
    </w:rPr>
  </w:style>
  <w:style w:type="paragraph" w:customStyle="1" w:styleId="Title2">
    <w:name w:val="Title2"/>
    <w:basedOn w:val="a"/>
    <w:uiPriority w:val="99"/>
    <w:qFormat/>
    <w:rsid w:val="00416C71"/>
    <w:pPr>
      <w:widowControl/>
      <w:jc w:val="left"/>
    </w:pPr>
    <w:rPr>
      <w:rFonts w:ascii="Times New Roman" w:eastAsia="MS Mincho" w:hAnsi="Times New Roman" w:cs="Times New Roman"/>
      <w:b/>
      <w:kern w:val="0"/>
      <w:sz w:val="24"/>
      <w:szCs w:val="24"/>
      <w:lang w:eastAsia="ja-JP"/>
    </w:rPr>
  </w:style>
  <w:style w:type="paragraph" w:customStyle="1" w:styleId="TAMainText">
    <w:name w:val="TA_Main_Text"/>
    <w:basedOn w:val="a"/>
    <w:uiPriority w:val="99"/>
    <w:qFormat/>
    <w:rsid w:val="00416C71"/>
    <w:pPr>
      <w:widowControl/>
      <w:spacing w:line="480" w:lineRule="auto"/>
      <w:ind w:firstLine="202"/>
    </w:pPr>
    <w:rPr>
      <w:rFonts w:ascii="Times" w:eastAsia="宋体" w:hAnsi="Times" w:cs="Times New Roman"/>
      <w:kern w:val="0"/>
      <w:sz w:val="24"/>
      <w:szCs w:val="20"/>
      <w:lang w:eastAsia="en-US"/>
    </w:rPr>
  </w:style>
  <w:style w:type="paragraph" w:customStyle="1" w:styleId="BBAuthorName">
    <w:name w:val="BB_Author_Name"/>
    <w:basedOn w:val="a"/>
    <w:next w:val="a"/>
    <w:rsid w:val="00416C71"/>
    <w:pPr>
      <w:widowControl/>
      <w:spacing w:after="240" w:line="480" w:lineRule="auto"/>
      <w:jc w:val="center"/>
    </w:pPr>
    <w:rPr>
      <w:rFonts w:ascii="Times" w:eastAsia="宋体" w:hAnsi="Times" w:cs="Times New Roman"/>
      <w:i/>
      <w:kern w:val="0"/>
      <w:sz w:val="24"/>
      <w:szCs w:val="20"/>
      <w:lang w:eastAsia="en-US"/>
    </w:rPr>
  </w:style>
  <w:style w:type="paragraph" w:customStyle="1" w:styleId="P1withIndendation">
    <w:name w:val="P1_with_Indendation"/>
    <w:basedOn w:val="a"/>
    <w:qFormat/>
    <w:rsid w:val="00416C71"/>
    <w:pPr>
      <w:widowControl/>
      <w:spacing w:after="120" w:line="225" w:lineRule="exact"/>
      <w:ind w:firstLine="284"/>
    </w:pPr>
    <w:rPr>
      <w:rFonts w:ascii="Arial" w:eastAsia="MS Mincho" w:hAnsi="Arial" w:cs="Times New Roman"/>
      <w:kern w:val="0"/>
      <w:sz w:val="17"/>
      <w:szCs w:val="14"/>
      <w:lang w:val="en-GB" w:eastAsia="ja-JP"/>
    </w:rPr>
  </w:style>
  <w:style w:type="paragraph" w:customStyle="1" w:styleId="RSCI04CaptiontoFigureSchemeChart">
    <w:name w:val="RSC I04 Caption to Figure/Scheme/Chart"/>
    <w:link w:val="RSCI04CaptiontoFigureSchemeChartChar"/>
    <w:qFormat/>
    <w:rsid w:val="00416C71"/>
    <w:pPr>
      <w:spacing w:after="200" w:line="200" w:lineRule="exact"/>
      <w:jc w:val="both"/>
    </w:pPr>
    <w:rPr>
      <w:rFonts w:eastAsiaTheme="minorHAnsi"/>
      <w:bCs/>
      <w:kern w:val="0"/>
      <w:sz w:val="14"/>
      <w:szCs w:val="18"/>
      <w:lang w:val="en-GB" w:eastAsia="en-US"/>
    </w:rPr>
  </w:style>
  <w:style w:type="character" w:customStyle="1" w:styleId="RSCI04CaptiontoFigureSchemeChartChar">
    <w:name w:val="RSC I04 Caption to Figure/Scheme/Chart Char"/>
    <w:basedOn w:val="a0"/>
    <w:link w:val="RSCI04CaptiontoFigureSchemeChart"/>
    <w:rsid w:val="00416C71"/>
    <w:rPr>
      <w:rFonts w:eastAsiaTheme="minorHAnsi"/>
      <w:bCs/>
      <w:kern w:val="0"/>
      <w:sz w:val="14"/>
      <w:szCs w:val="18"/>
      <w:lang w:val="en-GB" w:eastAsia="en-US"/>
    </w:rPr>
  </w:style>
  <w:style w:type="paragraph" w:customStyle="1" w:styleId="EndNoteBibliographyTitle">
    <w:name w:val="EndNote Bibliography Title"/>
    <w:basedOn w:val="a"/>
    <w:link w:val="EndNoteBibliographyTitle0"/>
    <w:rsid w:val="00416C71"/>
    <w:pPr>
      <w:jc w:val="center"/>
    </w:pPr>
    <w:rPr>
      <w:rFonts w:ascii="Arial" w:eastAsia="MS Mincho" w:hAnsi="Arial" w:cs="Arial"/>
      <w:noProof/>
      <w:kern w:val="0"/>
      <w:sz w:val="16"/>
      <w:szCs w:val="24"/>
    </w:rPr>
  </w:style>
  <w:style w:type="character" w:customStyle="1" w:styleId="EndNoteBibliographyTitle0">
    <w:name w:val="EndNote Bibliography Title 字符"/>
    <w:basedOn w:val="MaintextChar"/>
    <w:link w:val="EndNoteBibliographyTitle"/>
    <w:rsid w:val="00416C71"/>
    <w:rPr>
      <w:rFonts w:ascii="Arial" w:eastAsia="MS Mincho" w:hAnsi="Arial" w:cs="Arial"/>
      <w:noProof/>
      <w:kern w:val="0"/>
      <w:sz w:val="16"/>
      <w:szCs w:val="24"/>
    </w:rPr>
  </w:style>
  <w:style w:type="paragraph" w:customStyle="1" w:styleId="EndNoteBibliography">
    <w:name w:val="EndNote Bibliography"/>
    <w:basedOn w:val="a"/>
    <w:link w:val="EndNoteBibliography0"/>
    <w:rsid w:val="00416C71"/>
    <w:rPr>
      <w:rFonts w:ascii="Arial" w:eastAsia="MS Mincho" w:hAnsi="Arial" w:cs="Arial"/>
      <w:noProof/>
      <w:kern w:val="0"/>
      <w:sz w:val="16"/>
      <w:szCs w:val="24"/>
    </w:rPr>
  </w:style>
  <w:style w:type="character" w:customStyle="1" w:styleId="EndNoteBibliography0">
    <w:name w:val="EndNote Bibliography 字符"/>
    <w:basedOn w:val="MaintextChar"/>
    <w:link w:val="EndNoteBibliography"/>
    <w:rsid w:val="00416C71"/>
    <w:rPr>
      <w:rFonts w:ascii="Arial" w:eastAsia="MS Mincho" w:hAnsi="Arial" w:cs="Arial"/>
      <w:noProof/>
      <w:kern w:val="0"/>
      <w:sz w:val="16"/>
      <w:szCs w:val="24"/>
    </w:rPr>
  </w:style>
  <w:style w:type="paragraph" w:styleId="ad">
    <w:name w:val="endnote text"/>
    <w:basedOn w:val="a"/>
    <w:link w:val="ae"/>
    <w:uiPriority w:val="99"/>
    <w:semiHidden/>
    <w:unhideWhenUsed/>
    <w:qFormat/>
    <w:rsid w:val="00416C71"/>
    <w:pPr>
      <w:snapToGrid w:val="0"/>
      <w:jc w:val="left"/>
    </w:pPr>
    <w:rPr>
      <w:rFonts w:ascii="Calibri" w:eastAsia="宋体" w:hAnsi="Calibri" w:cs="Times New Roman"/>
    </w:rPr>
  </w:style>
  <w:style w:type="character" w:customStyle="1" w:styleId="ae">
    <w:name w:val="尾注文本 字符"/>
    <w:basedOn w:val="a0"/>
    <w:link w:val="ad"/>
    <w:uiPriority w:val="99"/>
    <w:semiHidden/>
    <w:rsid w:val="00416C71"/>
    <w:rPr>
      <w:rFonts w:ascii="Calibri" w:eastAsia="宋体" w:hAnsi="Calibri" w:cs="Times New Roman"/>
    </w:rPr>
  </w:style>
  <w:style w:type="paragraph" w:customStyle="1" w:styleId="msonormal0">
    <w:name w:val="msonormal"/>
    <w:basedOn w:val="a"/>
    <w:uiPriority w:val="99"/>
    <w:qFormat/>
    <w:rsid w:val="00416C71"/>
    <w:pPr>
      <w:widowControl/>
      <w:spacing w:before="100" w:beforeAutospacing="1" w:after="100" w:afterAutospacing="1"/>
      <w:jc w:val="left"/>
    </w:pPr>
    <w:rPr>
      <w:rFonts w:ascii="宋体" w:eastAsia="宋体" w:hAnsi="宋体" w:cs="宋体"/>
      <w:kern w:val="0"/>
      <w:sz w:val="24"/>
      <w:szCs w:val="24"/>
    </w:rPr>
  </w:style>
  <w:style w:type="character" w:styleId="af">
    <w:name w:val="endnote reference"/>
    <w:semiHidden/>
    <w:unhideWhenUsed/>
    <w:qFormat/>
    <w:rsid w:val="00416C71"/>
    <w:rPr>
      <w:vertAlign w:val="superscript"/>
    </w:rPr>
  </w:style>
  <w:style w:type="character" w:customStyle="1" w:styleId="tgt">
    <w:name w:val="tgt"/>
    <w:rsid w:val="00416C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4.png"/><Relationship Id="rId21" Type="http://schemas.openxmlformats.org/officeDocument/2006/relationships/image" Target="media/image13.png"/><Relationship Id="rId42" Type="http://schemas.openxmlformats.org/officeDocument/2006/relationships/image" Target="media/image31.emf"/><Relationship Id="rId63" Type="http://schemas.openxmlformats.org/officeDocument/2006/relationships/image" Target="media/image49.emf"/><Relationship Id="rId84" Type="http://schemas.openxmlformats.org/officeDocument/2006/relationships/image" Target="media/image66.emf"/><Relationship Id="rId138" Type="http://schemas.openxmlformats.org/officeDocument/2006/relationships/footer" Target="footer1.xml"/><Relationship Id="rId16" Type="http://schemas.openxmlformats.org/officeDocument/2006/relationships/oleObject" Target="embeddings/oleObject3.bin"/><Relationship Id="rId107" Type="http://schemas.openxmlformats.org/officeDocument/2006/relationships/oleObject" Target="embeddings/oleObject18.bin"/><Relationship Id="rId11" Type="http://schemas.openxmlformats.org/officeDocument/2006/relationships/oleObject" Target="embeddings/oleObject2.bin"/><Relationship Id="rId32" Type="http://schemas.openxmlformats.org/officeDocument/2006/relationships/image" Target="media/image23.emf"/><Relationship Id="rId37" Type="http://schemas.openxmlformats.org/officeDocument/2006/relationships/image" Target="media/image27.emf"/><Relationship Id="rId53" Type="http://schemas.openxmlformats.org/officeDocument/2006/relationships/image" Target="media/image41.png"/><Relationship Id="rId58" Type="http://schemas.openxmlformats.org/officeDocument/2006/relationships/image" Target="media/image46.emf"/><Relationship Id="rId74" Type="http://schemas.openxmlformats.org/officeDocument/2006/relationships/oleObject" Target="embeddings/oleObject12.bin"/><Relationship Id="rId79" Type="http://schemas.openxmlformats.org/officeDocument/2006/relationships/image" Target="media/image62.png"/><Relationship Id="rId102" Type="http://schemas.openxmlformats.org/officeDocument/2006/relationships/oleObject" Target="embeddings/oleObject17.bin"/><Relationship Id="rId123" Type="http://schemas.openxmlformats.org/officeDocument/2006/relationships/image" Target="media/image99.png"/><Relationship Id="rId128" Type="http://schemas.openxmlformats.org/officeDocument/2006/relationships/image" Target="media/image104.png"/><Relationship Id="rId5" Type="http://schemas.openxmlformats.org/officeDocument/2006/relationships/endnotes" Target="endnotes.xml"/><Relationship Id="rId90" Type="http://schemas.openxmlformats.org/officeDocument/2006/relationships/image" Target="media/image70.png"/><Relationship Id="rId95" Type="http://schemas.openxmlformats.org/officeDocument/2006/relationships/image" Target="media/image74.png"/><Relationship Id="rId22" Type="http://schemas.openxmlformats.org/officeDocument/2006/relationships/image" Target="media/image14.png"/><Relationship Id="rId27" Type="http://schemas.openxmlformats.org/officeDocument/2006/relationships/image" Target="media/image19.emf"/><Relationship Id="rId43" Type="http://schemas.openxmlformats.org/officeDocument/2006/relationships/oleObject" Target="embeddings/oleObject7.bin"/><Relationship Id="rId48" Type="http://schemas.openxmlformats.org/officeDocument/2006/relationships/image" Target="media/image36.png"/><Relationship Id="rId64" Type="http://schemas.openxmlformats.org/officeDocument/2006/relationships/oleObject" Target="embeddings/oleObject10.bin"/><Relationship Id="rId69" Type="http://schemas.openxmlformats.org/officeDocument/2006/relationships/oleObject" Target="embeddings/oleObject11.bin"/><Relationship Id="rId113" Type="http://schemas.openxmlformats.org/officeDocument/2006/relationships/image" Target="media/image90.png"/><Relationship Id="rId118" Type="http://schemas.openxmlformats.org/officeDocument/2006/relationships/image" Target="media/image95.png"/><Relationship Id="rId134" Type="http://schemas.openxmlformats.org/officeDocument/2006/relationships/image" Target="media/image110.png"/><Relationship Id="rId139" Type="http://schemas.openxmlformats.org/officeDocument/2006/relationships/fontTable" Target="fontTable.xml"/><Relationship Id="rId80" Type="http://schemas.openxmlformats.org/officeDocument/2006/relationships/image" Target="media/image63.png"/><Relationship Id="rId85" Type="http://schemas.openxmlformats.org/officeDocument/2006/relationships/oleObject" Target="embeddings/oleObject14.bin"/><Relationship Id="rId12" Type="http://schemas.openxmlformats.org/officeDocument/2006/relationships/image" Target="media/image5.png"/><Relationship Id="rId17" Type="http://schemas.openxmlformats.org/officeDocument/2006/relationships/image" Target="media/image9.png"/><Relationship Id="rId33" Type="http://schemas.openxmlformats.org/officeDocument/2006/relationships/oleObject" Target="embeddings/oleObject5.bin"/><Relationship Id="rId38" Type="http://schemas.openxmlformats.org/officeDocument/2006/relationships/oleObject" Target="embeddings/oleObject6.bin"/><Relationship Id="rId59" Type="http://schemas.openxmlformats.org/officeDocument/2006/relationships/oleObject" Target="embeddings/oleObject8.bin"/><Relationship Id="rId103" Type="http://schemas.openxmlformats.org/officeDocument/2006/relationships/image" Target="media/image81.png"/><Relationship Id="rId108" Type="http://schemas.openxmlformats.org/officeDocument/2006/relationships/image" Target="media/image85.png"/><Relationship Id="rId124" Type="http://schemas.openxmlformats.org/officeDocument/2006/relationships/image" Target="media/image100.png"/><Relationship Id="rId129" Type="http://schemas.openxmlformats.org/officeDocument/2006/relationships/image" Target="media/image105.png"/><Relationship Id="rId54" Type="http://schemas.openxmlformats.org/officeDocument/2006/relationships/image" Target="media/image42.png"/><Relationship Id="rId70" Type="http://schemas.openxmlformats.org/officeDocument/2006/relationships/image" Target="media/image54.wmf"/><Relationship Id="rId75" Type="http://schemas.openxmlformats.org/officeDocument/2006/relationships/image" Target="media/image58.png"/><Relationship Id="rId91" Type="http://schemas.openxmlformats.org/officeDocument/2006/relationships/image" Target="media/image71.png"/><Relationship Id="rId96" Type="http://schemas.openxmlformats.org/officeDocument/2006/relationships/image" Target="media/image75.png"/><Relationship Id="rId14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23" Type="http://schemas.openxmlformats.org/officeDocument/2006/relationships/image" Target="media/image15.png"/><Relationship Id="rId28" Type="http://schemas.openxmlformats.org/officeDocument/2006/relationships/oleObject" Target="embeddings/oleObject4.bin"/><Relationship Id="rId49" Type="http://schemas.openxmlformats.org/officeDocument/2006/relationships/image" Target="media/image37.png"/><Relationship Id="rId114" Type="http://schemas.openxmlformats.org/officeDocument/2006/relationships/image" Target="media/image91.png"/><Relationship Id="rId119" Type="http://schemas.openxmlformats.org/officeDocument/2006/relationships/image" Target="media/image96.emf"/><Relationship Id="rId44" Type="http://schemas.openxmlformats.org/officeDocument/2006/relationships/image" Target="media/image32.png"/><Relationship Id="rId60" Type="http://schemas.openxmlformats.org/officeDocument/2006/relationships/image" Target="media/image47.emf"/><Relationship Id="rId65" Type="http://schemas.openxmlformats.org/officeDocument/2006/relationships/image" Target="media/image50.png"/><Relationship Id="rId81" Type="http://schemas.openxmlformats.org/officeDocument/2006/relationships/image" Target="media/image64.emf"/><Relationship Id="rId86" Type="http://schemas.openxmlformats.org/officeDocument/2006/relationships/image" Target="media/image67.png"/><Relationship Id="rId130" Type="http://schemas.openxmlformats.org/officeDocument/2006/relationships/image" Target="media/image106.png"/><Relationship Id="rId135" Type="http://schemas.openxmlformats.org/officeDocument/2006/relationships/image" Target="media/image111.png"/><Relationship Id="rId13" Type="http://schemas.openxmlformats.org/officeDocument/2006/relationships/image" Target="media/image6.png"/><Relationship Id="rId18" Type="http://schemas.openxmlformats.org/officeDocument/2006/relationships/image" Target="media/image10.png"/><Relationship Id="rId39" Type="http://schemas.openxmlformats.org/officeDocument/2006/relationships/image" Target="media/image28.png"/><Relationship Id="rId109" Type="http://schemas.openxmlformats.org/officeDocument/2006/relationships/image" Target="media/image86.png"/><Relationship Id="rId34" Type="http://schemas.openxmlformats.org/officeDocument/2006/relationships/image" Target="media/image24.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59.png"/><Relationship Id="rId97" Type="http://schemas.openxmlformats.org/officeDocument/2006/relationships/image" Target="media/image76.png"/><Relationship Id="rId104" Type="http://schemas.openxmlformats.org/officeDocument/2006/relationships/image" Target="media/image82.png"/><Relationship Id="rId120" Type="http://schemas.openxmlformats.org/officeDocument/2006/relationships/oleObject" Target="embeddings/oleObject19.bin"/><Relationship Id="rId125" Type="http://schemas.openxmlformats.org/officeDocument/2006/relationships/image" Target="media/image101.png"/><Relationship Id="rId7" Type="http://schemas.openxmlformats.org/officeDocument/2006/relationships/image" Target="media/image2.jpeg"/><Relationship Id="rId71" Type="http://schemas.openxmlformats.org/officeDocument/2006/relationships/image" Target="media/image55.wmf"/><Relationship Id="rId92" Type="http://schemas.openxmlformats.org/officeDocument/2006/relationships/image" Target="media/image72.png"/><Relationship Id="rId2" Type="http://schemas.openxmlformats.org/officeDocument/2006/relationships/settings" Target="settings.xml"/><Relationship Id="rId29" Type="http://schemas.openxmlformats.org/officeDocument/2006/relationships/image" Target="media/image20.png"/><Relationship Id="rId24" Type="http://schemas.openxmlformats.org/officeDocument/2006/relationships/image" Target="media/image16.png"/><Relationship Id="rId40" Type="http://schemas.openxmlformats.org/officeDocument/2006/relationships/image" Target="media/image29.png"/><Relationship Id="rId45" Type="http://schemas.openxmlformats.org/officeDocument/2006/relationships/image" Target="media/image33.png"/><Relationship Id="rId66" Type="http://schemas.openxmlformats.org/officeDocument/2006/relationships/image" Target="media/image51.png"/><Relationship Id="rId87" Type="http://schemas.openxmlformats.org/officeDocument/2006/relationships/image" Target="media/image68.png"/><Relationship Id="rId110" Type="http://schemas.openxmlformats.org/officeDocument/2006/relationships/image" Target="media/image87.png"/><Relationship Id="rId115" Type="http://schemas.openxmlformats.org/officeDocument/2006/relationships/image" Target="media/image92.png"/><Relationship Id="rId131" Type="http://schemas.openxmlformats.org/officeDocument/2006/relationships/image" Target="media/image107.png"/><Relationship Id="rId136" Type="http://schemas.openxmlformats.org/officeDocument/2006/relationships/image" Target="media/image112.png"/><Relationship Id="rId61" Type="http://schemas.openxmlformats.org/officeDocument/2006/relationships/oleObject" Target="embeddings/oleObject9.bin"/><Relationship Id="rId82" Type="http://schemas.openxmlformats.org/officeDocument/2006/relationships/oleObject" Target="embeddings/oleObject13.bin"/><Relationship Id="rId19" Type="http://schemas.openxmlformats.org/officeDocument/2006/relationships/image" Target="media/image11.png"/><Relationship Id="rId14" Type="http://schemas.openxmlformats.org/officeDocument/2006/relationships/image" Target="media/image7.png"/><Relationship Id="rId30" Type="http://schemas.openxmlformats.org/officeDocument/2006/relationships/image" Target="media/image21.png"/><Relationship Id="rId35" Type="http://schemas.openxmlformats.org/officeDocument/2006/relationships/image" Target="media/image25.png"/><Relationship Id="rId56" Type="http://schemas.openxmlformats.org/officeDocument/2006/relationships/image" Target="media/image44.png"/><Relationship Id="rId77" Type="http://schemas.openxmlformats.org/officeDocument/2006/relationships/image" Target="media/image60.png"/><Relationship Id="rId100" Type="http://schemas.openxmlformats.org/officeDocument/2006/relationships/image" Target="media/image79.png"/><Relationship Id="rId105" Type="http://schemas.openxmlformats.org/officeDocument/2006/relationships/image" Target="media/image83.png"/><Relationship Id="rId126" Type="http://schemas.openxmlformats.org/officeDocument/2006/relationships/image" Target="media/image102.png"/><Relationship Id="rId8" Type="http://schemas.openxmlformats.org/officeDocument/2006/relationships/image" Target="media/image3.emf"/><Relationship Id="rId51" Type="http://schemas.openxmlformats.org/officeDocument/2006/relationships/image" Target="media/image39.png"/><Relationship Id="rId72" Type="http://schemas.openxmlformats.org/officeDocument/2006/relationships/image" Target="media/image56.png"/><Relationship Id="rId93" Type="http://schemas.openxmlformats.org/officeDocument/2006/relationships/image" Target="media/image73.emf"/><Relationship Id="rId98" Type="http://schemas.openxmlformats.org/officeDocument/2006/relationships/image" Target="media/image77.png"/><Relationship Id="rId121" Type="http://schemas.openxmlformats.org/officeDocument/2006/relationships/image" Target="media/image97.png"/><Relationship Id="rId3" Type="http://schemas.openxmlformats.org/officeDocument/2006/relationships/webSettings" Target="webSettings.xml"/><Relationship Id="rId25" Type="http://schemas.openxmlformats.org/officeDocument/2006/relationships/image" Target="media/image17.png"/><Relationship Id="rId46" Type="http://schemas.openxmlformats.org/officeDocument/2006/relationships/image" Target="media/image34.png"/><Relationship Id="rId67" Type="http://schemas.openxmlformats.org/officeDocument/2006/relationships/image" Target="media/image52.png"/><Relationship Id="rId116" Type="http://schemas.openxmlformats.org/officeDocument/2006/relationships/image" Target="media/image93.png"/><Relationship Id="rId137" Type="http://schemas.openxmlformats.org/officeDocument/2006/relationships/image" Target="media/image113.png"/><Relationship Id="rId20" Type="http://schemas.openxmlformats.org/officeDocument/2006/relationships/image" Target="media/image12.png"/><Relationship Id="rId41" Type="http://schemas.openxmlformats.org/officeDocument/2006/relationships/image" Target="media/image30.png"/><Relationship Id="rId62" Type="http://schemas.openxmlformats.org/officeDocument/2006/relationships/image" Target="media/image48.wmf"/><Relationship Id="rId83" Type="http://schemas.openxmlformats.org/officeDocument/2006/relationships/image" Target="media/image65.png"/><Relationship Id="rId88" Type="http://schemas.openxmlformats.org/officeDocument/2006/relationships/image" Target="media/image69.emf"/><Relationship Id="rId111" Type="http://schemas.openxmlformats.org/officeDocument/2006/relationships/image" Target="media/image88.png"/><Relationship Id="rId132" Type="http://schemas.openxmlformats.org/officeDocument/2006/relationships/image" Target="media/image108.png"/><Relationship Id="rId15" Type="http://schemas.openxmlformats.org/officeDocument/2006/relationships/image" Target="media/image8.emf"/><Relationship Id="rId36" Type="http://schemas.openxmlformats.org/officeDocument/2006/relationships/image" Target="media/image26.png"/><Relationship Id="rId57" Type="http://schemas.openxmlformats.org/officeDocument/2006/relationships/image" Target="media/image45.png"/><Relationship Id="rId106" Type="http://schemas.openxmlformats.org/officeDocument/2006/relationships/image" Target="media/image84.emf"/><Relationship Id="rId127" Type="http://schemas.openxmlformats.org/officeDocument/2006/relationships/image" Target="media/image103.png"/><Relationship Id="rId10" Type="http://schemas.openxmlformats.org/officeDocument/2006/relationships/image" Target="media/image4.emf"/><Relationship Id="rId31" Type="http://schemas.openxmlformats.org/officeDocument/2006/relationships/image" Target="media/image22.png"/><Relationship Id="rId52" Type="http://schemas.openxmlformats.org/officeDocument/2006/relationships/image" Target="media/image40.png"/><Relationship Id="rId73" Type="http://schemas.openxmlformats.org/officeDocument/2006/relationships/image" Target="media/image57.emf"/><Relationship Id="rId78" Type="http://schemas.openxmlformats.org/officeDocument/2006/relationships/image" Target="media/image61.png"/><Relationship Id="rId94" Type="http://schemas.openxmlformats.org/officeDocument/2006/relationships/oleObject" Target="embeddings/oleObject16.bin"/><Relationship Id="rId99" Type="http://schemas.openxmlformats.org/officeDocument/2006/relationships/image" Target="media/image78.png"/><Relationship Id="rId101" Type="http://schemas.openxmlformats.org/officeDocument/2006/relationships/image" Target="media/image80.emf"/><Relationship Id="rId122" Type="http://schemas.openxmlformats.org/officeDocument/2006/relationships/image" Target="media/image98.png"/><Relationship Id="rId4" Type="http://schemas.openxmlformats.org/officeDocument/2006/relationships/footnotes" Target="footnotes.xml"/><Relationship Id="rId9" Type="http://schemas.openxmlformats.org/officeDocument/2006/relationships/oleObject" Target="embeddings/oleObject1.bin"/><Relationship Id="rId26" Type="http://schemas.openxmlformats.org/officeDocument/2006/relationships/image" Target="media/image18.png"/><Relationship Id="rId47" Type="http://schemas.openxmlformats.org/officeDocument/2006/relationships/image" Target="media/image35.png"/><Relationship Id="rId68" Type="http://schemas.openxmlformats.org/officeDocument/2006/relationships/image" Target="media/image53.emf"/><Relationship Id="rId89" Type="http://schemas.openxmlformats.org/officeDocument/2006/relationships/oleObject" Target="embeddings/oleObject15.bin"/><Relationship Id="rId112" Type="http://schemas.openxmlformats.org/officeDocument/2006/relationships/image" Target="media/image89.png"/><Relationship Id="rId133" Type="http://schemas.openxmlformats.org/officeDocument/2006/relationships/image" Target="media/image10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11</Pages>
  <Words>5949</Words>
  <Characters>33914</Characters>
  <Application>Microsoft Office Word</Application>
  <DocSecurity>0</DocSecurity>
  <Lines>282</Lines>
  <Paragraphs>79</Paragraphs>
  <ScaleCrop>false</ScaleCrop>
  <Company>Organization</Company>
  <LinksUpToDate>false</LinksUpToDate>
  <CharactersWithSpaces>39784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34</cp:revision>
  <dcterms:created xsi:type="dcterms:W3CDTF">2023-12-13T06:27:00Z</dcterms:created>
  <dcterms:modified xsi:type="dcterms:W3CDTF">2024-01-03T12:24:00Z</dcterms:modified>
</cp:coreProperties>
</file>