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D96" w:rsidRDefault="00B21D96" w:rsidP="00215B26">
      <w:pPr>
        <w:spacing w:line="360" w:lineRule="auto"/>
        <w:jc w:val="center"/>
        <w:rPr>
          <w:rFonts w:ascii="Times New Roman" w:hAnsi="Times New Roman" w:cs="Times New Roman"/>
          <w:b/>
          <w:lang w:val="en-US"/>
        </w:rPr>
      </w:pPr>
      <w:r w:rsidRPr="00B21D96">
        <w:rPr>
          <w:rFonts w:ascii="Times New Roman" w:hAnsi="Times New Roman" w:cs="Times New Roman"/>
          <w:b/>
          <w:lang w:val="en-US"/>
        </w:rPr>
        <w:t>Evaluation of Urban Land Cover Indices Affecting Urban Heat Island Formation Using Advanced Geo-Spatial Techniques</w:t>
      </w:r>
    </w:p>
    <w:p w:rsidR="00B21D96" w:rsidRPr="00D750D3" w:rsidRDefault="00B21D96" w:rsidP="00215B26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</w:p>
    <w:p w:rsidR="00215B26" w:rsidRPr="00D750D3" w:rsidRDefault="00215B26" w:rsidP="00215B26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750D3">
        <w:rPr>
          <w:rFonts w:ascii="Times New Roman" w:hAnsi="Times New Roman" w:cs="Times New Roman"/>
          <w:b/>
          <w:bCs/>
          <w:lang w:val="en-US"/>
        </w:rPr>
        <w:t>Highlights</w:t>
      </w:r>
    </w:p>
    <w:p w:rsidR="00215B26" w:rsidRPr="00D20754" w:rsidRDefault="00215B26" w:rsidP="00D20754">
      <w:pPr>
        <w:pStyle w:val="Liste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D20754">
        <w:rPr>
          <w:rFonts w:ascii="Times New Roman" w:hAnsi="Times New Roman" w:cs="Times New Roman"/>
          <w:lang w:val="en-US"/>
        </w:rPr>
        <w:t>Examining the processes affecting the local climate, especially in metropolitan cities, is among the priority research topics.</w:t>
      </w:r>
    </w:p>
    <w:p w:rsidR="00215B26" w:rsidRPr="00D20754" w:rsidRDefault="00215B26" w:rsidP="00D20754">
      <w:pPr>
        <w:pStyle w:val="Liste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D20754">
        <w:rPr>
          <w:rFonts w:ascii="Times New Roman" w:hAnsi="Times New Roman" w:cs="Times New Roman"/>
          <w:lang w:val="en-US"/>
        </w:rPr>
        <w:t xml:space="preserve">The effect of permeable and impermeable surfaces on temperatures needs to </w:t>
      </w:r>
      <w:proofErr w:type="gramStart"/>
      <w:r w:rsidRPr="00D20754">
        <w:rPr>
          <w:rFonts w:ascii="Times New Roman" w:hAnsi="Times New Roman" w:cs="Times New Roman"/>
          <w:lang w:val="en-US"/>
        </w:rPr>
        <w:t>be examined</w:t>
      </w:r>
      <w:proofErr w:type="gramEnd"/>
      <w:r w:rsidRPr="00D20754">
        <w:rPr>
          <w:rFonts w:ascii="Times New Roman" w:hAnsi="Times New Roman" w:cs="Times New Roman"/>
          <w:lang w:val="en-US"/>
        </w:rPr>
        <w:t xml:space="preserve"> temporally and spatially.</w:t>
      </w:r>
    </w:p>
    <w:p w:rsidR="00215B26" w:rsidRPr="00D20754" w:rsidRDefault="00215B26" w:rsidP="00D20754">
      <w:pPr>
        <w:pStyle w:val="Liste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D20754">
        <w:rPr>
          <w:rFonts w:ascii="Times New Roman" w:hAnsi="Times New Roman" w:cs="Times New Roman"/>
          <w:lang w:val="en-US"/>
        </w:rPr>
        <w:t>The effect of vegetation on temperatures is an important parameter in climate planning.</w:t>
      </w:r>
    </w:p>
    <w:p w:rsidR="00215B26" w:rsidRPr="00D20754" w:rsidRDefault="00215B26" w:rsidP="00D20754">
      <w:pPr>
        <w:pStyle w:val="ListeParagraf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D20754">
        <w:rPr>
          <w:rFonts w:ascii="Times New Roman" w:hAnsi="Times New Roman" w:cs="Times New Roman"/>
          <w:lang w:val="en-US"/>
        </w:rPr>
        <w:t>The use of remote sensing and geo-spatial methods in urban heat island studies provides more effective and accurate results.</w:t>
      </w:r>
    </w:p>
    <w:p w:rsidR="002152A5" w:rsidRDefault="002152A5">
      <w:bookmarkStart w:id="0" w:name="_GoBack"/>
      <w:bookmarkEnd w:id="0"/>
    </w:p>
    <w:sectPr w:rsidR="002152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53680E"/>
    <w:multiLevelType w:val="hybridMultilevel"/>
    <w:tmpl w:val="6B5E91A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B26"/>
    <w:rsid w:val="002152A5"/>
    <w:rsid w:val="00215B26"/>
    <w:rsid w:val="00B21D96"/>
    <w:rsid w:val="00D20754"/>
    <w:rsid w:val="00D750D3"/>
    <w:rsid w:val="00E8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603B83"/>
  <w15:chartTrackingRefBased/>
  <w15:docId w15:val="{4CD3EB94-CE58-452F-B2F3-B48BB6370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5B26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207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5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> 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2023-12-26T21:26:00Z</dcterms:created>
  <dcterms:modified xsi:type="dcterms:W3CDTF">2023-12-31T10:15:00Z</dcterms:modified>
</cp:coreProperties>
</file>