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shd w:val="pct20" w:color="FFE1A9" w:fill="FFE1A9"/>
        <w:tblLook w:val="04A0" w:firstRow="1" w:lastRow="0" w:firstColumn="1" w:lastColumn="0" w:noHBand="0" w:noVBand="1"/>
      </w:tblPr>
      <w:tblGrid>
        <w:gridCol w:w="3116"/>
        <w:gridCol w:w="1469"/>
        <w:gridCol w:w="1890"/>
        <w:gridCol w:w="1890"/>
      </w:tblGrid>
      <w:tr w:rsidR="003B222B" w:rsidTr="00F50666">
        <w:trPr>
          <w:trHeight w:val="395"/>
        </w:trPr>
        <w:tc>
          <w:tcPr>
            <w:tcW w:w="3116" w:type="dxa"/>
            <w:shd w:val="pct20" w:color="FFE1A9" w:fill="FFE1A9"/>
          </w:tcPr>
          <w:p w:rsidR="003B222B" w:rsidRDefault="003B222B" w:rsidP="00F50666">
            <w:pPr>
              <w:spacing w:line="480" w:lineRule="auto"/>
              <w:jc w:val="both"/>
              <w:rPr>
                <w:rFonts w:eastAsiaTheme="minorEastAsia" w:cstheme="minorHAnsi"/>
                <w:color w:val="000000" w:themeColor="text1"/>
              </w:rPr>
            </w:pPr>
          </w:p>
        </w:tc>
        <w:tc>
          <w:tcPr>
            <w:tcW w:w="1469" w:type="dxa"/>
            <w:shd w:val="pct20" w:color="FFE1A9" w:fill="FFE1A9"/>
          </w:tcPr>
          <w:p w:rsidR="003B222B" w:rsidRDefault="003B222B" w:rsidP="00F50666">
            <w:pPr>
              <w:spacing w:line="480" w:lineRule="auto"/>
              <w:jc w:val="both"/>
              <w:rPr>
                <w:rFonts w:eastAsiaTheme="minorEastAsia" w:cstheme="minorHAnsi"/>
                <w:color w:val="000000" w:themeColor="text1"/>
              </w:rPr>
            </w:pPr>
            <w:r>
              <w:rPr>
                <w:rFonts w:eastAsiaTheme="minorEastAsia" w:cstheme="minorHAnsi"/>
                <w:color w:val="000000" w:themeColor="text1"/>
              </w:rPr>
              <w:t>Mean difference</w:t>
            </w:r>
          </w:p>
        </w:tc>
        <w:tc>
          <w:tcPr>
            <w:tcW w:w="1890" w:type="dxa"/>
            <w:shd w:val="pct20" w:color="FFE1A9" w:fill="FFE1A9"/>
          </w:tcPr>
          <w:p w:rsidR="003B222B" w:rsidRDefault="003B222B" w:rsidP="00F50666">
            <w:pPr>
              <w:spacing w:line="480" w:lineRule="auto"/>
              <w:jc w:val="both"/>
              <w:rPr>
                <w:rFonts w:eastAsiaTheme="minorEastAsia" w:cstheme="minorHAnsi"/>
                <w:color w:val="000000" w:themeColor="text1"/>
              </w:rPr>
            </w:pPr>
            <w:r>
              <w:rPr>
                <w:rFonts w:eastAsiaTheme="minorEastAsia" w:cstheme="minorHAnsi"/>
                <w:color w:val="000000" w:themeColor="text1"/>
              </w:rPr>
              <w:t>Paired Student’s t-test p-value</w:t>
            </w:r>
          </w:p>
        </w:tc>
        <w:tc>
          <w:tcPr>
            <w:tcW w:w="1890" w:type="dxa"/>
            <w:shd w:val="pct20" w:color="FFE1A9" w:fill="FFE1A9"/>
          </w:tcPr>
          <w:p w:rsidR="003B222B" w:rsidRDefault="003B222B" w:rsidP="00F50666">
            <w:pPr>
              <w:spacing w:line="480" w:lineRule="auto"/>
              <w:jc w:val="both"/>
              <w:rPr>
                <w:rFonts w:eastAsiaTheme="minorEastAsia" w:cstheme="minorHAnsi"/>
                <w:color w:val="000000" w:themeColor="text1"/>
              </w:rPr>
            </w:pPr>
            <w:r>
              <w:rPr>
                <w:rFonts w:eastAsiaTheme="minorEastAsia" w:cstheme="minorHAnsi"/>
                <w:color w:val="000000" w:themeColor="text1"/>
              </w:rPr>
              <w:t>Risk Ratio</w:t>
            </w:r>
          </w:p>
        </w:tc>
      </w:tr>
      <w:tr w:rsidR="003B222B" w:rsidTr="00F50666">
        <w:trPr>
          <w:trHeight w:val="395"/>
        </w:trPr>
        <w:tc>
          <w:tcPr>
            <w:tcW w:w="3116" w:type="dxa"/>
            <w:shd w:val="pct20" w:color="FFE1A9" w:fill="FFE1A9"/>
          </w:tcPr>
          <w:p w:rsidR="003B222B" w:rsidRDefault="003B222B" w:rsidP="00F50666">
            <w:pPr>
              <w:spacing w:line="480" w:lineRule="auto"/>
              <w:jc w:val="both"/>
              <w:rPr>
                <w:rFonts w:eastAsiaTheme="minorEastAsia" w:cstheme="minorHAnsi"/>
                <w:color w:val="000000" w:themeColor="text1"/>
              </w:rPr>
            </w:pPr>
            <w:r>
              <w:rPr>
                <w:rFonts w:eastAsiaTheme="minorEastAsia" w:cstheme="minorHAnsi"/>
                <w:color w:val="000000" w:themeColor="text1"/>
              </w:rPr>
              <w:t>Overall</w:t>
            </w:r>
          </w:p>
        </w:tc>
        <w:tc>
          <w:tcPr>
            <w:tcW w:w="1469" w:type="dxa"/>
            <w:shd w:val="pct20" w:color="FFE1A9" w:fill="FFE1A9"/>
          </w:tcPr>
          <w:p w:rsidR="003B222B" w:rsidRDefault="003B222B" w:rsidP="00F50666">
            <w:pPr>
              <w:spacing w:line="480" w:lineRule="auto"/>
              <w:jc w:val="both"/>
              <w:rPr>
                <w:rFonts w:eastAsiaTheme="minorEastAsia" w:cstheme="minorHAnsi"/>
                <w:color w:val="000000" w:themeColor="text1"/>
              </w:rPr>
            </w:pPr>
          </w:p>
        </w:tc>
        <w:tc>
          <w:tcPr>
            <w:tcW w:w="1890" w:type="dxa"/>
            <w:shd w:val="pct20" w:color="FFE1A9" w:fill="FFE1A9"/>
          </w:tcPr>
          <w:p w:rsidR="003B222B" w:rsidRDefault="003B222B" w:rsidP="00F50666">
            <w:pPr>
              <w:spacing w:line="480" w:lineRule="auto"/>
              <w:jc w:val="both"/>
              <w:rPr>
                <w:rFonts w:eastAsiaTheme="minorEastAsia" w:cstheme="minorHAnsi"/>
                <w:color w:val="000000" w:themeColor="text1"/>
              </w:rPr>
            </w:pPr>
          </w:p>
        </w:tc>
        <w:tc>
          <w:tcPr>
            <w:tcW w:w="1890" w:type="dxa"/>
            <w:shd w:val="pct20" w:color="FFE1A9" w:fill="FFE1A9"/>
          </w:tcPr>
          <w:p w:rsidR="003B222B" w:rsidRDefault="003B222B" w:rsidP="00F50666">
            <w:pPr>
              <w:spacing w:line="480" w:lineRule="auto"/>
              <w:jc w:val="both"/>
              <w:rPr>
                <w:rFonts w:eastAsiaTheme="minorEastAsia" w:cstheme="minorHAnsi"/>
                <w:color w:val="000000" w:themeColor="text1"/>
              </w:rPr>
            </w:pPr>
          </w:p>
        </w:tc>
      </w:tr>
      <w:tr w:rsidR="003B222B" w:rsidTr="00F50666">
        <w:tc>
          <w:tcPr>
            <w:tcW w:w="3116" w:type="dxa"/>
            <w:shd w:val="pct20" w:color="FFE1A9" w:fill="FFE1A9"/>
          </w:tcPr>
          <w:p w:rsidR="003B222B" w:rsidRDefault="003B222B" w:rsidP="00F50666">
            <w:pPr>
              <w:spacing w:line="480" w:lineRule="auto"/>
              <w:jc w:val="both"/>
              <w:rPr>
                <w:rFonts w:eastAsiaTheme="minorEastAsia" w:cstheme="minorHAnsi"/>
                <w:color w:val="000000" w:themeColor="text1"/>
              </w:rPr>
            </w:pPr>
            <m:oMathPara>
              <m:oMath>
                <m:sSup>
                  <m:sSupPr>
                    <m:ctrlPr>
                      <w:rPr>
                        <w:rFonts w:ascii="Cambria Math" w:eastAsiaTheme="minorEastAsia" w:hAnsi="Cambria Math" w:cstheme="minorHAnsi"/>
                        <w:i/>
                        <w:color w:val="000000" w:themeColor="text1"/>
                      </w:rPr>
                    </m:ctrlPr>
                  </m:sSupPr>
                  <m:e>
                    <m:r>
                      <w:rPr>
                        <w:rFonts w:ascii="Cambria Math" w:eastAsiaTheme="minorEastAsia" w:hAnsi="Cambria Math" w:cstheme="minorHAnsi"/>
                        <w:color w:val="000000" w:themeColor="text1"/>
                      </w:rPr>
                      <m:t>ρ</m:t>
                    </m:r>
                  </m:e>
                  <m:sup>
                    <m:r>
                      <w:rPr>
                        <w:rFonts w:ascii="Cambria Math" w:eastAsiaTheme="minorEastAsia" w:hAnsi="Cambria Math" w:cstheme="minorHAnsi"/>
                        <w:color w:val="000000" w:themeColor="text1"/>
                      </w:rPr>
                      <m:t>inmate</m:t>
                    </m:r>
                  </m:sup>
                </m:sSup>
                <m:r>
                  <w:rPr>
                    <w:rFonts w:ascii="Cambria Math" w:eastAsiaTheme="minorEastAsia" w:hAnsi="Cambria Math" w:cstheme="minorHAnsi"/>
                    <w:color w:val="000000" w:themeColor="text1"/>
                  </w:rPr>
                  <m:t>-</m:t>
                </m:r>
                <m:sSup>
                  <m:sSupPr>
                    <m:ctrlPr>
                      <w:rPr>
                        <w:rFonts w:ascii="Cambria Math" w:eastAsiaTheme="minorEastAsia" w:hAnsi="Cambria Math" w:cstheme="minorHAnsi"/>
                        <w:i/>
                        <w:color w:val="000000" w:themeColor="text1"/>
                      </w:rPr>
                    </m:ctrlPr>
                  </m:sSupPr>
                  <m:e>
                    <m:r>
                      <w:rPr>
                        <w:rFonts w:ascii="Cambria Math" w:eastAsiaTheme="minorEastAsia" w:hAnsi="Cambria Math" w:cstheme="minorHAnsi"/>
                        <w:color w:val="000000" w:themeColor="text1"/>
                      </w:rPr>
                      <m:t>ρ</m:t>
                    </m:r>
                  </m:e>
                  <m:sup>
                    <m:r>
                      <w:rPr>
                        <w:rFonts w:ascii="Cambria Math" w:eastAsiaTheme="minorEastAsia" w:hAnsi="Cambria Math" w:cstheme="minorHAnsi"/>
                        <w:color w:val="000000" w:themeColor="text1"/>
                      </w:rPr>
                      <m:t>staff</m:t>
                    </m:r>
                  </m:sup>
                </m:sSup>
              </m:oMath>
            </m:oMathPara>
          </w:p>
        </w:tc>
        <w:tc>
          <w:tcPr>
            <w:tcW w:w="1469" w:type="dxa"/>
            <w:shd w:val="pct20" w:color="FFE1A9" w:fill="FFE1A9"/>
          </w:tcPr>
          <w:p w:rsidR="003B222B" w:rsidRDefault="003B222B" w:rsidP="00F50666">
            <w:pPr>
              <w:spacing w:line="480" w:lineRule="auto"/>
              <w:jc w:val="both"/>
              <w:rPr>
                <w:rFonts w:eastAsiaTheme="minorEastAsia" w:cstheme="minorHAnsi"/>
                <w:color w:val="000000" w:themeColor="text1"/>
              </w:rPr>
            </w:pPr>
            <w:r>
              <w:rPr>
                <w:rFonts w:eastAsiaTheme="minorEastAsia" w:cstheme="minorHAnsi"/>
                <w:color w:val="000000" w:themeColor="text1"/>
              </w:rPr>
              <w:t>[0.01,0.14]</w:t>
            </w:r>
          </w:p>
        </w:tc>
        <w:tc>
          <w:tcPr>
            <w:tcW w:w="1890" w:type="dxa"/>
            <w:shd w:val="pct20" w:color="FFE1A9" w:fill="FFE1A9"/>
          </w:tcPr>
          <w:p w:rsidR="003B222B" w:rsidRDefault="003B222B" w:rsidP="00F50666">
            <w:pPr>
              <w:spacing w:line="480" w:lineRule="auto"/>
              <w:jc w:val="both"/>
              <w:rPr>
                <w:rFonts w:eastAsiaTheme="minorEastAsia" w:cstheme="minorHAnsi"/>
                <w:color w:val="000000" w:themeColor="text1"/>
              </w:rPr>
            </w:pPr>
            <w:r>
              <w:rPr>
                <w:rFonts w:eastAsiaTheme="minorEastAsia" w:cstheme="minorHAnsi"/>
                <w:color w:val="000000" w:themeColor="text1"/>
              </w:rPr>
              <w:t>0.025</w:t>
            </w:r>
          </w:p>
        </w:tc>
        <w:tc>
          <w:tcPr>
            <w:tcW w:w="1890" w:type="dxa"/>
            <w:shd w:val="pct20" w:color="FFE1A9" w:fill="FFE1A9"/>
          </w:tcPr>
          <w:p w:rsidR="003B222B" w:rsidRDefault="003B222B" w:rsidP="00F50666">
            <w:pPr>
              <w:spacing w:line="480" w:lineRule="auto"/>
              <w:jc w:val="both"/>
              <w:rPr>
                <w:rFonts w:eastAsiaTheme="minorEastAsia" w:cstheme="minorHAnsi"/>
                <w:color w:val="000000" w:themeColor="text1"/>
              </w:rPr>
            </w:pPr>
            <w:r>
              <w:rPr>
                <w:rFonts w:eastAsiaTheme="minorEastAsia" w:cstheme="minorHAnsi"/>
                <w:color w:val="000000" w:themeColor="text1"/>
              </w:rPr>
              <w:t>1.22</w:t>
            </w:r>
          </w:p>
        </w:tc>
      </w:tr>
      <w:tr w:rsidR="003B222B" w:rsidTr="00F50666">
        <w:tc>
          <w:tcPr>
            <w:tcW w:w="3116" w:type="dxa"/>
            <w:shd w:val="pct20" w:color="FFE1A9" w:fill="FFE1A9"/>
          </w:tcPr>
          <w:p w:rsidR="003B222B" w:rsidRDefault="003B222B" w:rsidP="00F50666">
            <w:pPr>
              <w:spacing w:line="480" w:lineRule="auto"/>
              <w:jc w:val="both"/>
              <w:rPr>
                <w:rFonts w:eastAsiaTheme="minorEastAsia" w:cstheme="minorHAnsi"/>
                <w:color w:val="000000" w:themeColor="text1"/>
              </w:rPr>
            </w:pPr>
            <m:oMathPara>
              <m:oMath>
                <m:sSup>
                  <m:sSupPr>
                    <m:ctrlPr>
                      <w:rPr>
                        <w:rFonts w:ascii="Cambria Math" w:eastAsiaTheme="minorEastAsia" w:hAnsi="Cambria Math" w:cstheme="minorHAnsi"/>
                        <w:i/>
                        <w:color w:val="000000" w:themeColor="text1"/>
                      </w:rPr>
                    </m:ctrlPr>
                  </m:sSupPr>
                  <m:e>
                    <m:r>
                      <w:rPr>
                        <w:rFonts w:ascii="Cambria Math" w:eastAsiaTheme="minorEastAsia" w:hAnsi="Cambria Math" w:cstheme="minorHAnsi"/>
                        <w:color w:val="000000" w:themeColor="text1"/>
                      </w:rPr>
                      <m:t>ρ</m:t>
                    </m:r>
                  </m:e>
                  <m:sup>
                    <m:r>
                      <w:rPr>
                        <w:rFonts w:ascii="Cambria Math" w:eastAsiaTheme="minorEastAsia" w:hAnsi="Cambria Math" w:cstheme="minorHAnsi"/>
                        <w:color w:val="000000" w:themeColor="text1"/>
                      </w:rPr>
                      <m:t>inmate</m:t>
                    </m:r>
                  </m:sup>
                </m:sSup>
                <m:r>
                  <w:rPr>
                    <w:rFonts w:ascii="Cambria Math" w:eastAsiaTheme="minorEastAsia" w:hAnsi="Cambria Math" w:cstheme="minorHAnsi"/>
                    <w:color w:val="000000" w:themeColor="text1"/>
                  </w:rPr>
                  <m:t>-</m:t>
                </m:r>
                <m:sSup>
                  <m:sSupPr>
                    <m:ctrlPr>
                      <w:rPr>
                        <w:rFonts w:ascii="Cambria Math" w:eastAsiaTheme="minorEastAsia" w:hAnsi="Cambria Math" w:cstheme="minorHAnsi"/>
                        <w:i/>
                        <w:color w:val="000000" w:themeColor="text1"/>
                      </w:rPr>
                    </m:ctrlPr>
                  </m:sSupPr>
                  <m:e>
                    <m:r>
                      <w:rPr>
                        <w:rFonts w:ascii="Cambria Math" w:eastAsiaTheme="minorEastAsia" w:hAnsi="Cambria Math" w:cstheme="minorHAnsi"/>
                        <w:color w:val="000000" w:themeColor="text1"/>
                      </w:rPr>
                      <m:t>ρ</m:t>
                    </m:r>
                  </m:e>
                  <m:sup>
                    <m:r>
                      <w:rPr>
                        <w:rFonts w:ascii="Cambria Math" w:eastAsiaTheme="minorEastAsia" w:hAnsi="Cambria Math" w:cstheme="minorHAnsi"/>
                        <w:color w:val="000000" w:themeColor="text1"/>
                      </w:rPr>
                      <m:t>county</m:t>
                    </m:r>
                  </m:sup>
                </m:sSup>
              </m:oMath>
            </m:oMathPara>
          </w:p>
        </w:tc>
        <w:tc>
          <w:tcPr>
            <w:tcW w:w="1469" w:type="dxa"/>
            <w:shd w:val="pct20" w:color="FFE1A9" w:fill="FFE1A9"/>
          </w:tcPr>
          <w:p w:rsidR="003B222B" w:rsidRDefault="003B222B" w:rsidP="00F50666">
            <w:pPr>
              <w:spacing w:line="480" w:lineRule="auto"/>
              <w:jc w:val="both"/>
              <w:rPr>
                <w:rFonts w:eastAsiaTheme="minorEastAsia" w:cstheme="minorHAnsi"/>
                <w:color w:val="000000" w:themeColor="text1"/>
              </w:rPr>
            </w:pPr>
            <w:r>
              <w:rPr>
                <w:rFonts w:eastAsiaTheme="minorEastAsia" w:cstheme="minorHAnsi"/>
                <w:color w:val="000000" w:themeColor="text1"/>
              </w:rPr>
              <w:t>[0.24,0.38]</w:t>
            </w:r>
          </w:p>
        </w:tc>
        <w:tc>
          <w:tcPr>
            <w:tcW w:w="1890" w:type="dxa"/>
            <w:shd w:val="pct20" w:color="FFE1A9" w:fill="FFE1A9"/>
          </w:tcPr>
          <w:p w:rsidR="003B222B" w:rsidRDefault="003B222B" w:rsidP="00F50666">
            <w:pPr>
              <w:spacing w:line="480" w:lineRule="auto"/>
              <w:jc w:val="both"/>
              <w:rPr>
                <w:rFonts w:eastAsiaTheme="minorEastAsia" w:cstheme="minorHAnsi"/>
                <w:color w:val="000000" w:themeColor="text1"/>
              </w:rPr>
            </w:pPr>
            <w:r>
              <w:rPr>
                <w:rFonts w:eastAsiaTheme="minorEastAsia" w:cstheme="minorHAnsi"/>
                <w:color w:val="000000" w:themeColor="text1"/>
              </w:rPr>
              <w:t>&lt;0.001</w:t>
            </w:r>
          </w:p>
        </w:tc>
        <w:tc>
          <w:tcPr>
            <w:tcW w:w="1890" w:type="dxa"/>
            <w:shd w:val="pct20" w:color="FFE1A9" w:fill="FFE1A9"/>
          </w:tcPr>
          <w:p w:rsidR="003B222B" w:rsidRDefault="003B222B" w:rsidP="00F50666">
            <w:pPr>
              <w:spacing w:line="480" w:lineRule="auto"/>
              <w:jc w:val="both"/>
              <w:rPr>
                <w:rFonts w:eastAsiaTheme="minorEastAsia" w:cstheme="minorHAnsi"/>
                <w:color w:val="000000" w:themeColor="text1"/>
              </w:rPr>
            </w:pPr>
            <w:r>
              <w:rPr>
                <w:rFonts w:eastAsiaTheme="minorEastAsia" w:cstheme="minorHAnsi"/>
                <w:color w:val="000000" w:themeColor="text1"/>
              </w:rPr>
              <w:t>4.47</w:t>
            </w:r>
          </w:p>
        </w:tc>
      </w:tr>
      <w:tr w:rsidR="003B222B" w:rsidTr="00F50666">
        <w:tc>
          <w:tcPr>
            <w:tcW w:w="3116" w:type="dxa"/>
            <w:shd w:val="pct20" w:color="FFE1A9" w:fill="FFE1A9"/>
          </w:tcPr>
          <w:p w:rsidR="003B222B" w:rsidRDefault="003B222B" w:rsidP="00F50666">
            <w:pPr>
              <w:spacing w:line="480" w:lineRule="auto"/>
              <w:jc w:val="both"/>
              <w:rPr>
                <w:rFonts w:eastAsiaTheme="minorEastAsia" w:cstheme="minorHAnsi"/>
                <w:color w:val="000000" w:themeColor="text1"/>
              </w:rPr>
            </w:pPr>
            <m:oMathPara>
              <m:oMath>
                <m:sSup>
                  <m:sSupPr>
                    <m:ctrlPr>
                      <w:rPr>
                        <w:rFonts w:ascii="Cambria Math" w:eastAsiaTheme="minorEastAsia" w:hAnsi="Cambria Math" w:cstheme="minorHAnsi"/>
                        <w:i/>
                        <w:color w:val="000000" w:themeColor="text1"/>
                      </w:rPr>
                    </m:ctrlPr>
                  </m:sSupPr>
                  <m:e>
                    <m:r>
                      <w:rPr>
                        <w:rFonts w:ascii="Cambria Math" w:eastAsiaTheme="minorEastAsia" w:hAnsi="Cambria Math" w:cstheme="minorHAnsi"/>
                        <w:color w:val="000000" w:themeColor="text1"/>
                      </w:rPr>
                      <m:t>ρ</m:t>
                    </m:r>
                  </m:e>
                  <m:sup>
                    <m:r>
                      <w:rPr>
                        <w:rFonts w:ascii="Cambria Math" w:eastAsiaTheme="minorEastAsia" w:hAnsi="Cambria Math" w:cstheme="minorHAnsi"/>
                        <w:color w:val="000000" w:themeColor="text1"/>
                      </w:rPr>
                      <m:t>staff</m:t>
                    </m:r>
                  </m:sup>
                </m:sSup>
                <m:r>
                  <w:rPr>
                    <w:rFonts w:ascii="Cambria Math" w:eastAsiaTheme="minorEastAsia" w:hAnsi="Cambria Math" w:cstheme="minorHAnsi"/>
                    <w:color w:val="000000" w:themeColor="text1"/>
                  </w:rPr>
                  <m:t>-</m:t>
                </m:r>
                <m:sSup>
                  <m:sSupPr>
                    <m:ctrlPr>
                      <w:rPr>
                        <w:rFonts w:ascii="Cambria Math" w:eastAsiaTheme="minorEastAsia" w:hAnsi="Cambria Math" w:cstheme="minorHAnsi"/>
                        <w:i/>
                        <w:color w:val="000000" w:themeColor="text1"/>
                      </w:rPr>
                    </m:ctrlPr>
                  </m:sSupPr>
                  <m:e>
                    <m:r>
                      <w:rPr>
                        <w:rFonts w:ascii="Cambria Math" w:eastAsiaTheme="minorEastAsia" w:hAnsi="Cambria Math" w:cstheme="minorHAnsi"/>
                        <w:color w:val="000000" w:themeColor="text1"/>
                      </w:rPr>
                      <m:t>ρ</m:t>
                    </m:r>
                  </m:e>
                  <m:sup>
                    <m:r>
                      <w:rPr>
                        <w:rFonts w:ascii="Cambria Math" w:eastAsiaTheme="minorEastAsia" w:hAnsi="Cambria Math" w:cstheme="minorHAnsi"/>
                        <w:color w:val="000000" w:themeColor="text1"/>
                      </w:rPr>
                      <m:t>county</m:t>
                    </m:r>
                  </m:sup>
                </m:sSup>
              </m:oMath>
            </m:oMathPara>
          </w:p>
        </w:tc>
        <w:tc>
          <w:tcPr>
            <w:tcW w:w="1469" w:type="dxa"/>
            <w:shd w:val="pct20" w:color="FFE1A9" w:fill="FFE1A9"/>
          </w:tcPr>
          <w:p w:rsidR="003B222B" w:rsidRDefault="003B222B" w:rsidP="00F50666">
            <w:pPr>
              <w:spacing w:line="480" w:lineRule="auto"/>
              <w:jc w:val="both"/>
              <w:rPr>
                <w:rFonts w:eastAsiaTheme="minorEastAsia" w:cstheme="minorHAnsi"/>
                <w:color w:val="000000" w:themeColor="text1"/>
              </w:rPr>
            </w:pPr>
            <w:r>
              <w:rPr>
                <w:rFonts w:eastAsiaTheme="minorEastAsia" w:cstheme="minorHAnsi"/>
                <w:color w:val="000000" w:themeColor="text1"/>
              </w:rPr>
              <w:t>[0.18,0.29]</w:t>
            </w:r>
          </w:p>
        </w:tc>
        <w:tc>
          <w:tcPr>
            <w:tcW w:w="1890" w:type="dxa"/>
            <w:shd w:val="pct20" w:color="FFE1A9" w:fill="FFE1A9"/>
          </w:tcPr>
          <w:p w:rsidR="003B222B" w:rsidRDefault="003B222B" w:rsidP="00F50666">
            <w:pPr>
              <w:spacing w:line="480" w:lineRule="auto"/>
              <w:jc w:val="both"/>
              <w:rPr>
                <w:rFonts w:eastAsiaTheme="minorEastAsia" w:cstheme="minorHAnsi"/>
                <w:color w:val="000000" w:themeColor="text1"/>
              </w:rPr>
            </w:pPr>
            <w:r>
              <w:rPr>
                <w:rFonts w:eastAsiaTheme="minorEastAsia" w:cstheme="minorHAnsi"/>
                <w:color w:val="000000" w:themeColor="text1"/>
              </w:rPr>
              <w:t>&lt;0.001</w:t>
            </w:r>
          </w:p>
        </w:tc>
        <w:tc>
          <w:tcPr>
            <w:tcW w:w="1890" w:type="dxa"/>
            <w:shd w:val="pct20" w:color="FFE1A9" w:fill="FFE1A9"/>
          </w:tcPr>
          <w:p w:rsidR="003B222B" w:rsidRDefault="003B222B" w:rsidP="00F50666">
            <w:pPr>
              <w:spacing w:line="480" w:lineRule="auto"/>
              <w:jc w:val="both"/>
              <w:rPr>
                <w:rFonts w:eastAsiaTheme="minorEastAsia" w:cstheme="minorHAnsi"/>
                <w:color w:val="000000" w:themeColor="text1"/>
              </w:rPr>
            </w:pPr>
            <w:r>
              <w:rPr>
                <w:rFonts w:eastAsiaTheme="minorEastAsia" w:cstheme="minorHAnsi"/>
                <w:color w:val="000000" w:themeColor="text1"/>
              </w:rPr>
              <w:t>3.89</w:t>
            </w:r>
          </w:p>
        </w:tc>
      </w:tr>
      <w:tr w:rsidR="003B222B" w:rsidTr="00F50666">
        <w:tc>
          <w:tcPr>
            <w:tcW w:w="3116" w:type="dxa"/>
            <w:shd w:val="pct20" w:color="FFE1A9" w:fill="FFE1A9"/>
          </w:tcPr>
          <w:p w:rsidR="003B222B" w:rsidRDefault="003B222B" w:rsidP="00F50666">
            <w:pPr>
              <w:spacing w:line="480" w:lineRule="auto"/>
              <w:jc w:val="both"/>
              <w:rPr>
                <w:rFonts w:eastAsiaTheme="minorEastAsia" w:cstheme="minorHAnsi"/>
                <w:color w:val="000000" w:themeColor="text1"/>
              </w:rPr>
            </w:pPr>
            <w:r>
              <w:rPr>
                <w:rFonts w:eastAsiaTheme="minorEastAsia" w:cstheme="minorHAnsi"/>
                <w:color w:val="000000" w:themeColor="text1"/>
              </w:rPr>
              <w:t>Summer wave</w:t>
            </w:r>
          </w:p>
        </w:tc>
        <w:tc>
          <w:tcPr>
            <w:tcW w:w="1469" w:type="dxa"/>
            <w:shd w:val="pct20" w:color="FFE1A9" w:fill="FFE1A9"/>
          </w:tcPr>
          <w:p w:rsidR="003B222B" w:rsidRDefault="003B222B" w:rsidP="00F50666">
            <w:pPr>
              <w:spacing w:line="480" w:lineRule="auto"/>
              <w:jc w:val="both"/>
              <w:rPr>
                <w:rFonts w:eastAsiaTheme="minorEastAsia" w:cstheme="minorHAnsi"/>
                <w:color w:val="000000" w:themeColor="text1"/>
              </w:rPr>
            </w:pPr>
          </w:p>
        </w:tc>
        <w:tc>
          <w:tcPr>
            <w:tcW w:w="1890" w:type="dxa"/>
            <w:shd w:val="pct20" w:color="FFE1A9" w:fill="FFE1A9"/>
          </w:tcPr>
          <w:p w:rsidR="003B222B" w:rsidRDefault="003B222B" w:rsidP="00F50666">
            <w:pPr>
              <w:spacing w:line="480" w:lineRule="auto"/>
              <w:jc w:val="both"/>
              <w:rPr>
                <w:rFonts w:eastAsiaTheme="minorEastAsia" w:cstheme="minorHAnsi"/>
                <w:color w:val="000000" w:themeColor="text1"/>
              </w:rPr>
            </w:pPr>
          </w:p>
        </w:tc>
        <w:tc>
          <w:tcPr>
            <w:tcW w:w="1890" w:type="dxa"/>
            <w:shd w:val="pct20" w:color="FFE1A9" w:fill="FFE1A9"/>
          </w:tcPr>
          <w:p w:rsidR="003B222B" w:rsidRDefault="003B222B" w:rsidP="00F50666">
            <w:pPr>
              <w:spacing w:line="480" w:lineRule="auto"/>
              <w:jc w:val="both"/>
              <w:rPr>
                <w:rFonts w:eastAsiaTheme="minorEastAsia" w:cstheme="minorHAnsi"/>
                <w:color w:val="000000" w:themeColor="text1"/>
              </w:rPr>
            </w:pPr>
          </w:p>
        </w:tc>
      </w:tr>
      <w:tr w:rsidR="003B222B" w:rsidTr="00F50666">
        <w:tc>
          <w:tcPr>
            <w:tcW w:w="3116" w:type="dxa"/>
            <w:shd w:val="pct20" w:color="FFE1A9" w:fill="FFE1A9"/>
          </w:tcPr>
          <w:p w:rsidR="003B222B" w:rsidRDefault="003B222B" w:rsidP="00F50666">
            <w:pPr>
              <w:spacing w:line="480" w:lineRule="auto"/>
              <w:jc w:val="both"/>
              <w:rPr>
                <w:rFonts w:eastAsiaTheme="minorEastAsia" w:cstheme="minorHAnsi"/>
                <w:color w:val="000000" w:themeColor="text1"/>
              </w:rPr>
            </w:pPr>
            <m:oMathPara>
              <m:oMath>
                <m:sSup>
                  <m:sSupPr>
                    <m:ctrlPr>
                      <w:rPr>
                        <w:rFonts w:ascii="Cambria Math" w:eastAsiaTheme="minorEastAsia" w:hAnsi="Cambria Math" w:cstheme="minorHAnsi"/>
                        <w:i/>
                        <w:color w:val="000000" w:themeColor="text1"/>
                      </w:rPr>
                    </m:ctrlPr>
                  </m:sSupPr>
                  <m:e>
                    <m:r>
                      <w:rPr>
                        <w:rFonts w:ascii="Cambria Math" w:eastAsiaTheme="minorEastAsia" w:hAnsi="Cambria Math" w:cstheme="minorHAnsi"/>
                        <w:color w:val="000000" w:themeColor="text1"/>
                      </w:rPr>
                      <m:t>ρ</m:t>
                    </m:r>
                  </m:e>
                  <m:sup>
                    <m:r>
                      <w:rPr>
                        <w:rFonts w:ascii="Cambria Math" w:eastAsiaTheme="minorEastAsia" w:hAnsi="Cambria Math" w:cstheme="minorHAnsi"/>
                        <w:color w:val="000000" w:themeColor="text1"/>
                      </w:rPr>
                      <m:t>inmate</m:t>
                    </m:r>
                  </m:sup>
                </m:sSup>
                <m:r>
                  <w:rPr>
                    <w:rFonts w:ascii="Cambria Math" w:eastAsiaTheme="minorEastAsia" w:hAnsi="Cambria Math" w:cstheme="minorHAnsi"/>
                    <w:color w:val="000000" w:themeColor="text1"/>
                  </w:rPr>
                  <m:t>-</m:t>
                </m:r>
                <m:sSup>
                  <m:sSupPr>
                    <m:ctrlPr>
                      <w:rPr>
                        <w:rFonts w:ascii="Cambria Math" w:eastAsiaTheme="minorEastAsia" w:hAnsi="Cambria Math" w:cstheme="minorHAnsi"/>
                        <w:i/>
                        <w:color w:val="000000" w:themeColor="text1"/>
                      </w:rPr>
                    </m:ctrlPr>
                  </m:sSupPr>
                  <m:e>
                    <m:r>
                      <w:rPr>
                        <w:rFonts w:ascii="Cambria Math" w:eastAsiaTheme="minorEastAsia" w:hAnsi="Cambria Math" w:cstheme="minorHAnsi"/>
                        <w:color w:val="000000" w:themeColor="text1"/>
                      </w:rPr>
                      <m:t>ρ</m:t>
                    </m:r>
                  </m:e>
                  <m:sup>
                    <m:r>
                      <w:rPr>
                        <w:rFonts w:ascii="Cambria Math" w:eastAsiaTheme="minorEastAsia" w:hAnsi="Cambria Math" w:cstheme="minorHAnsi"/>
                        <w:color w:val="000000" w:themeColor="text1"/>
                      </w:rPr>
                      <m:t>staff</m:t>
                    </m:r>
                  </m:sup>
                </m:sSup>
              </m:oMath>
            </m:oMathPara>
          </w:p>
        </w:tc>
        <w:tc>
          <w:tcPr>
            <w:tcW w:w="1469" w:type="dxa"/>
            <w:shd w:val="pct20" w:color="FFE1A9" w:fill="FFE1A9"/>
          </w:tcPr>
          <w:p w:rsidR="003B222B" w:rsidRDefault="003B222B" w:rsidP="00F50666">
            <w:pPr>
              <w:spacing w:line="480" w:lineRule="auto"/>
              <w:jc w:val="both"/>
              <w:rPr>
                <w:rFonts w:eastAsiaTheme="minorEastAsia" w:cstheme="minorHAnsi"/>
                <w:color w:val="000000" w:themeColor="text1"/>
              </w:rPr>
            </w:pPr>
            <w:r>
              <w:rPr>
                <w:rFonts w:eastAsiaTheme="minorEastAsia" w:cstheme="minorHAnsi"/>
                <w:color w:val="000000" w:themeColor="text1"/>
              </w:rPr>
              <w:t>[-0.02,0.04]</w:t>
            </w:r>
          </w:p>
        </w:tc>
        <w:tc>
          <w:tcPr>
            <w:tcW w:w="1890" w:type="dxa"/>
            <w:shd w:val="pct20" w:color="FFE1A9" w:fill="FFE1A9"/>
          </w:tcPr>
          <w:p w:rsidR="003B222B" w:rsidRDefault="003B222B" w:rsidP="00F50666">
            <w:pPr>
              <w:spacing w:line="480" w:lineRule="auto"/>
              <w:jc w:val="both"/>
              <w:rPr>
                <w:rFonts w:eastAsiaTheme="minorEastAsia" w:cstheme="minorHAnsi"/>
                <w:color w:val="000000" w:themeColor="text1"/>
              </w:rPr>
            </w:pPr>
            <w:r>
              <w:rPr>
                <w:rFonts w:eastAsiaTheme="minorEastAsia" w:cstheme="minorHAnsi"/>
                <w:color w:val="000000" w:themeColor="text1"/>
              </w:rPr>
              <w:t>0.53</w:t>
            </w:r>
          </w:p>
        </w:tc>
        <w:tc>
          <w:tcPr>
            <w:tcW w:w="1890" w:type="dxa"/>
            <w:shd w:val="pct20" w:color="FFE1A9" w:fill="FFE1A9"/>
          </w:tcPr>
          <w:p w:rsidR="003B222B" w:rsidRDefault="003B222B" w:rsidP="00F50666">
            <w:pPr>
              <w:spacing w:line="480" w:lineRule="auto"/>
              <w:jc w:val="both"/>
              <w:rPr>
                <w:rFonts w:eastAsiaTheme="minorEastAsia" w:cstheme="minorHAnsi"/>
                <w:color w:val="000000" w:themeColor="text1"/>
              </w:rPr>
            </w:pPr>
            <w:r>
              <w:rPr>
                <w:rFonts w:eastAsiaTheme="minorEastAsia" w:cstheme="minorHAnsi"/>
                <w:color w:val="000000" w:themeColor="text1"/>
              </w:rPr>
              <w:t>1.15</w:t>
            </w:r>
          </w:p>
        </w:tc>
      </w:tr>
      <w:tr w:rsidR="003B222B" w:rsidTr="00F50666">
        <w:tc>
          <w:tcPr>
            <w:tcW w:w="3116" w:type="dxa"/>
            <w:shd w:val="pct20" w:color="FFE1A9" w:fill="FFE1A9"/>
          </w:tcPr>
          <w:p w:rsidR="003B222B" w:rsidRDefault="003B222B" w:rsidP="00F50666">
            <w:pPr>
              <w:spacing w:line="480" w:lineRule="auto"/>
              <w:jc w:val="both"/>
              <w:rPr>
                <w:rFonts w:eastAsiaTheme="minorEastAsia" w:cstheme="minorHAnsi"/>
                <w:color w:val="000000" w:themeColor="text1"/>
              </w:rPr>
            </w:pPr>
            <m:oMathPara>
              <m:oMath>
                <m:sSup>
                  <m:sSupPr>
                    <m:ctrlPr>
                      <w:rPr>
                        <w:rFonts w:ascii="Cambria Math" w:eastAsiaTheme="minorEastAsia" w:hAnsi="Cambria Math" w:cstheme="minorHAnsi"/>
                        <w:i/>
                        <w:color w:val="000000" w:themeColor="text1"/>
                      </w:rPr>
                    </m:ctrlPr>
                  </m:sSupPr>
                  <m:e>
                    <m:r>
                      <w:rPr>
                        <w:rFonts w:ascii="Cambria Math" w:eastAsiaTheme="minorEastAsia" w:hAnsi="Cambria Math" w:cstheme="minorHAnsi"/>
                        <w:color w:val="000000" w:themeColor="text1"/>
                      </w:rPr>
                      <m:t>ρ</m:t>
                    </m:r>
                  </m:e>
                  <m:sup>
                    <m:r>
                      <w:rPr>
                        <w:rFonts w:ascii="Cambria Math" w:eastAsiaTheme="minorEastAsia" w:hAnsi="Cambria Math" w:cstheme="minorHAnsi"/>
                        <w:color w:val="000000" w:themeColor="text1"/>
                      </w:rPr>
                      <m:t>inmate</m:t>
                    </m:r>
                  </m:sup>
                </m:sSup>
                <m:r>
                  <w:rPr>
                    <w:rFonts w:ascii="Cambria Math" w:eastAsiaTheme="minorEastAsia" w:hAnsi="Cambria Math" w:cstheme="minorHAnsi"/>
                    <w:color w:val="000000" w:themeColor="text1"/>
                  </w:rPr>
                  <m:t>-</m:t>
                </m:r>
                <m:sSup>
                  <m:sSupPr>
                    <m:ctrlPr>
                      <w:rPr>
                        <w:rFonts w:ascii="Cambria Math" w:eastAsiaTheme="minorEastAsia" w:hAnsi="Cambria Math" w:cstheme="minorHAnsi"/>
                        <w:i/>
                        <w:color w:val="000000" w:themeColor="text1"/>
                      </w:rPr>
                    </m:ctrlPr>
                  </m:sSupPr>
                  <m:e>
                    <m:r>
                      <w:rPr>
                        <w:rFonts w:ascii="Cambria Math" w:eastAsiaTheme="minorEastAsia" w:hAnsi="Cambria Math" w:cstheme="minorHAnsi"/>
                        <w:color w:val="000000" w:themeColor="text1"/>
                      </w:rPr>
                      <m:t>ρ</m:t>
                    </m:r>
                  </m:e>
                  <m:sup>
                    <m:r>
                      <w:rPr>
                        <w:rFonts w:ascii="Cambria Math" w:eastAsiaTheme="minorEastAsia" w:hAnsi="Cambria Math" w:cstheme="minorHAnsi"/>
                        <w:color w:val="000000" w:themeColor="text1"/>
                      </w:rPr>
                      <m:t>county</m:t>
                    </m:r>
                  </m:sup>
                </m:sSup>
              </m:oMath>
            </m:oMathPara>
          </w:p>
        </w:tc>
        <w:tc>
          <w:tcPr>
            <w:tcW w:w="1469" w:type="dxa"/>
            <w:shd w:val="pct20" w:color="FFE1A9" w:fill="FFE1A9"/>
          </w:tcPr>
          <w:p w:rsidR="003B222B" w:rsidRDefault="003B222B" w:rsidP="00F50666">
            <w:pPr>
              <w:spacing w:line="480" w:lineRule="auto"/>
              <w:jc w:val="both"/>
              <w:rPr>
                <w:rFonts w:eastAsiaTheme="minorEastAsia" w:cstheme="minorHAnsi"/>
                <w:color w:val="000000" w:themeColor="text1"/>
              </w:rPr>
            </w:pPr>
            <w:r>
              <w:rPr>
                <w:rFonts w:eastAsiaTheme="minorEastAsia" w:cstheme="minorHAnsi"/>
                <w:color w:val="000000" w:themeColor="text1"/>
              </w:rPr>
              <w:t>[0.02,0.09]</w:t>
            </w:r>
          </w:p>
        </w:tc>
        <w:tc>
          <w:tcPr>
            <w:tcW w:w="1890" w:type="dxa"/>
            <w:shd w:val="pct20" w:color="FFE1A9" w:fill="FFE1A9"/>
          </w:tcPr>
          <w:p w:rsidR="003B222B" w:rsidRDefault="003B222B" w:rsidP="00F50666">
            <w:pPr>
              <w:spacing w:line="480" w:lineRule="auto"/>
              <w:jc w:val="both"/>
              <w:rPr>
                <w:rFonts w:eastAsiaTheme="minorEastAsia" w:cstheme="minorHAnsi"/>
                <w:color w:val="000000" w:themeColor="text1"/>
              </w:rPr>
            </w:pPr>
            <w:r>
              <w:rPr>
                <w:rFonts w:eastAsiaTheme="minorEastAsia" w:cstheme="minorHAnsi"/>
                <w:color w:val="000000" w:themeColor="text1"/>
              </w:rPr>
              <w:t>&lt;0.001</w:t>
            </w:r>
          </w:p>
        </w:tc>
        <w:tc>
          <w:tcPr>
            <w:tcW w:w="1890" w:type="dxa"/>
            <w:shd w:val="pct20" w:color="FFE1A9" w:fill="FFE1A9"/>
          </w:tcPr>
          <w:p w:rsidR="003B222B" w:rsidRDefault="003B222B" w:rsidP="00F50666">
            <w:pPr>
              <w:spacing w:line="480" w:lineRule="auto"/>
              <w:jc w:val="both"/>
              <w:rPr>
                <w:rFonts w:eastAsiaTheme="minorEastAsia" w:cstheme="minorHAnsi"/>
                <w:color w:val="000000" w:themeColor="text1"/>
              </w:rPr>
            </w:pPr>
            <w:r>
              <w:rPr>
                <w:rFonts w:eastAsiaTheme="minorEastAsia" w:cstheme="minorHAnsi"/>
                <w:color w:val="000000" w:themeColor="text1"/>
              </w:rPr>
              <w:t>4.32</w:t>
            </w:r>
          </w:p>
        </w:tc>
      </w:tr>
      <w:tr w:rsidR="003B222B" w:rsidTr="00F50666">
        <w:tc>
          <w:tcPr>
            <w:tcW w:w="3116" w:type="dxa"/>
            <w:shd w:val="pct20" w:color="FFE1A9" w:fill="FFE1A9"/>
          </w:tcPr>
          <w:p w:rsidR="003B222B" w:rsidRDefault="003B222B" w:rsidP="00F50666">
            <w:pPr>
              <w:spacing w:line="480" w:lineRule="auto"/>
              <w:jc w:val="both"/>
              <w:rPr>
                <w:rFonts w:eastAsiaTheme="minorEastAsia" w:cstheme="minorHAnsi"/>
                <w:color w:val="000000" w:themeColor="text1"/>
              </w:rPr>
            </w:pPr>
            <m:oMathPara>
              <m:oMath>
                <m:sSup>
                  <m:sSupPr>
                    <m:ctrlPr>
                      <w:rPr>
                        <w:rFonts w:ascii="Cambria Math" w:eastAsiaTheme="minorEastAsia" w:hAnsi="Cambria Math" w:cstheme="minorHAnsi"/>
                        <w:i/>
                        <w:color w:val="000000" w:themeColor="text1"/>
                      </w:rPr>
                    </m:ctrlPr>
                  </m:sSupPr>
                  <m:e>
                    <m:r>
                      <w:rPr>
                        <w:rFonts w:ascii="Cambria Math" w:eastAsiaTheme="minorEastAsia" w:hAnsi="Cambria Math" w:cstheme="minorHAnsi"/>
                        <w:color w:val="000000" w:themeColor="text1"/>
                      </w:rPr>
                      <m:t>ρ</m:t>
                    </m:r>
                  </m:e>
                  <m:sup>
                    <m:r>
                      <w:rPr>
                        <w:rFonts w:ascii="Cambria Math" w:eastAsiaTheme="minorEastAsia" w:hAnsi="Cambria Math" w:cstheme="minorHAnsi"/>
                        <w:color w:val="000000" w:themeColor="text1"/>
                      </w:rPr>
                      <m:t>staff</m:t>
                    </m:r>
                  </m:sup>
                </m:sSup>
                <m:r>
                  <w:rPr>
                    <w:rFonts w:ascii="Cambria Math" w:eastAsiaTheme="minorEastAsia" w:hAnsi="Cambria Math" w:cstheme="minorHAnsi"/>
                    <w:color w:val="000000" w:themeColor="text1"/>
                  </w:rPr>
                  <m:t>-</m:t>
                </m:r>
                <m:sSup>
                  <m:sSupPr>
                    <m:ctrlPr>
                      <w:rPr>
                        <w:rFonts w:ascii="Cambria Math" w:eastAsiaTheme="minorEastAsia" w:hAnsi="Cambria Math" w:cstheme="minorHAnsi"/>
                        <w:i/>
                        <w:color w:val="000000" w:themeColor="text1"/>
                      </w:rPr>
                    </m:ctrlPr>
                  </m:sSupPr>
                  <m:e>
                    <m:r>
                      <w:rPr>
                        <w:rFonts w:ascii="Cambria Math" w:eastAsiaTheme="minorEastAsia" w:hAnsi="Cambria Math" w:cstheme="minorHAnsi"/>
                        <w:color w:val="000000" w:themeColor="text1"/>
                      </w:rPr>
                      <m:t>ρ</m:t>
                    </m:r>
                  </m:e>
                  <m:sup>
                    <m:r>
                      <w:rPr>
                        <w:rFonts w:ascii="Cambria Math" w:eastAsiaTheme="minorEastAsia" w:hAnsi="Cambria Math" w:cstheme="minorHAnsi"/>
                        <w:color w:val="000000" w:themeColor="text1"/>
                      </w:rPr>
                      <m:t>county</m:t>
                    </m:r>
                  </m:sup>
                </m:sSup>
              </m:oMath>
            </m:oMathPara>
          </w:p>
        </w:tc>
        <w:tc>
          <w:tcPr>
            <w:tcW w:w="1469" w:type="dxa"/>
            <w:shd w:val="pct20" w:color="FFE1A9" w:fill="FFE1A9"/>
          </w:tcPr>
          <w:p w:rsidR="003B222B" w:rsidRDefault="003B222B" w:rsidP="00F50666">
            <w:pPr>
              <w:spacing w:line="480" w:lineRule="auto"/>
              <w:jc w:val="both"/>
              <w:rPr>
                <w:rFonts w:eastAsiaTheme="minorEastAsia" w:cstheme="minorHAnsi"/>
                <w:color w:val="000000" w:themeColor="text1"/>
              </w:rPr>
            </w:pPr>
            <w:r>
              <w:rPr>
                <w:rFonts w:eastAsiaTheme="minorEastAsia" w:cstheme="minorHAnsi"/>
                <w:color w:val="000000" w:themeColor="text1"/>
              </w:rPr>
              <w:t>[0.03,0.06]</w:t>
            </w:r>
          </w:p>
        </w:tc>
        <w:tc>
          <w:tcPr>
            <w:tcW w:w="1890" w:type="dxa"/>
            <w:shd w:val="pct20" w:color="FFE1A9" w:fill="FFE1A9"/>
          </w:tcPr>
          <w:p w:rsidR="003B222B" w:rsidRDefault="003B222B" w:rsidP="00F50666">
            <w:pPr>
              <w:spacing w:line="480" w:lineRule="auto"/>
              <w:jc w:val="both"/>
              <w:rPr>
                <w:rFonts w:eastAsiaTheme="minorEastAsia" w:cstheme="minorHAnsi"/>
                <w:color w:val="000000" w:themeColor="text1"/>
              </w:rPr>
            </w:pPr>
            <w:r>
              <w:rPr>
                <w:rFonts w:eastAsiaTheme="minorEastAsia" w:cstheme="minorHAnsi"/>
                <w:color w:val="000000" w:themeColor="text1"/>
              </w:rPr>
              <w:t>&lt;0.001</w:t>
            </w:r>
          </w:p>
        </w:tc>
        <w:tc>
          <w:tcPr>
            <w:tcW w:w="1890" w:type="dxa"/>
            <w:shd w:val="pct20" w:color="FFE1A9" w:fill="FFE1A9"/>
          </w:tcPr>
          <w:p w:rsidR="003B222B" w:rsidRDefault="003B222B" w:rsidP="00F50666">
            <w:pPr>
              <w:spacing w:line="480" w:lineRule="auto"/>
              <w:jc w:val="both"/>
              <w:rPr>
                <w:rFonts w:eastAsiaTheme="minorEastAsia" w:cstheme="minorHAnsi"/>
                <w:color w:val="000000" w:themeColor="text1"/>
              </w:rPr>
            </w:pPr>
            <w:r>
              <w:rPr>
                <w:rFonts w:eastAsiaTheme="minorEastAsia" w:cstheme="minorHAnsi"/>
                <w:color w:val="000000" w:themeColor="text1"/>
              </w:rPr>
              <w:t>3.36</w:t>
            </w:r>
          </w:p>
        </w:tc>
      </w:tr>
      <w:tr w:rsidR="003B222B" w:rsidTr="00F50666">
        <w:tc>
          <w:tcPr>
            <w:tcW w:w="3116" w:type="dxa"/>
            <w:shd w:val="pct20" w:color="FFE1A9" w:fill="FFE1A9"/>
          </w:tcPr>
          <w:p w:rsidR="003B222B" w:rsidRDefault="003B222B" w:rsidP="00F50666">
            <w:pPr>
              <w:spacing w:line="480" w:lineRule="auto"/>
              <w:jc w:val="both"/>
              <w:rPr>
                <w:rFonts w:eastAsiaTheme="minorEastAsia" w:cstheme="minorHAnsi"/>
                <w:color w:val="000000" w:themeColor="text1"/>
              </w:rPr>
            </w:pPr>
            <w:r>
              <w:rPr>
                <w:rFonts w:eastAsiaTheme="minorEastAsia" w:cstheme="minorHAnsi"/>
                <w:color w:val="000000" w:themeColor="text1"/>
              </w:rPr>
              <w:t>Winter wave</w:t>
            </w:r>
          </w:p>
        </w:tc>
        <w:tc>
          <w:tcPr>
            <w:tcW w:w="1469" w:type="dxa"/>
            <w:shd w:val="pct20" w:color="FFE1A9" w:fill="FFE1A9"/>
          </w:tcPr>
          <w:p w:rsidR="003B222B" w:rsidRDefault="003B222B" w:rsidP="00F50666">
            <w:pPr>
              <w:spacing w:line="480" w:lineRule="auto"/>
              <w:jc w:val="both"/>
              <w:rPr>
                <w:rFonts w:eastAsiaTheme="minorEastAsia" w:cstheme="minorHAnsi"/>
                <w:color w:val="000000" w:themeColor="text1"/>
              </w:rPr>
            </w:pPr>
          </w:p>
        </w:tc>
        <w:tc>
          <w:tcPr>
            <w:tcW w:w="1890" w:type="dxa"/>
            <w:shd w:val="pct20" w:color="FFE1A9" w:fill="FFE1A9"/>
          </w:tcPr>
          <w:p w:rsidR="003B222B" w:rsidRDefault="003B222B" w:rsidP="00F50666">
            <w:pPr>
              <w:spacing w:line="480" w:lineRule="auto"/>
              <w:jc w:val="both"/>
              <w:rPr>
                <w:rFonts w:eastAsiaTheme="minorEastAsia" w:cstheme="minorHAnsi"/>
                <w:color w:val="000000" w:themeColor="text1"/>
              </w:rPr>
            </w:pPr>
          </w:p>
        </w:tc>
        <w:tc>
          <w:tcPr>
            <w:tcW w:w="1890" w:type="dxa"/>
            <w:shd w:val="pct20" w:color="FFE1A9" w:fill="FFE1A9"/>
          </w:tcPr>
          <w:p w:rsidR="003B222B" w:rsidRDefault="003B222B" w:rsidP="00F50666">
            <w:pPr>
              <w:spacing w:line="480" w:lineRule="auto"/>
              <w:jc w:val="both"/>
              <w:rPr>
                <w:rFonts w:eastAsiaTheme="minorEastAsia" w:cstheme="minorHAnsi"/>
                <w:color w:val="000000" w:themeColor="text1"/>
              </w:rPr>
            </w:pPr>
          </w:p>
        </w:tc>
      </w:tr>
      <w:tr w:rsidR="003B222B" w:rsidTr="00F50666">
        <w:tc>
          <w:tcPr>
            <w:tcW w:w="3116" w:type="dxa"/>
            <w:shd w:val="pct20" w:color="FFE1A9" w:fill="FFE1A9"/>
          </w:tcPr>
          <w:p w:rsidR="003B222B" w:rsidRDefault="003B222B" w:rsidP="00F50666">
            <w:pPr>
              <w:spacing w:line="480" w:lineRule="auto"/>
              <w:jc w:val="both"/>
              <w:rPr>
                <w:rFonts w:eastAsiaTheme="minorEastAsia" w:cstheme="minorHAnsi"/>
                <w:color w:val="000000" w:themeColor="text1"/>
              </w:rPr>
            </w:pPr>
            <m:oMathPara>
              <m:oMath>
                <m:sSup>
                  <m:sSupPr>
                    <m:ctrlPr>
                      <w:rPr>
                        <w:rFonts w:ascii="Cambria Math" w:eastAsiaTheme="minorEastAsia" w:hAnsi="Cambria Math" w:cstheme="minorHAnsi"/>
                        <w:i/>
                        <w:color w:val="000000" w:themeColor="text1"/>
                      </w:rPr>
                    </m:ctrlPr>
                  </m:sSupPr>
                  <m:e>
                    <m:r>
                      <w:rPr>
                        <w:rFonts w:ascii="Cambria Math" w:eastAsiaTheme="minorEastAsia" w:hAnsi="Cambria Math" w:cstheme="minorHAnsi"/>
                        <w:color w:val="000000" w:themeColor="text1"/>
                      </w:rPr>
                      <m:t>ρ</m:t>
                    </m:r>
                  </m:e>
                  <m:sup>
                    <m:r>
                      <w:rPr>
                        <w:rFonts w:ascii="Cambria Math" w:eastAsiaTheme="minorEastAsia" w:hAnsi="Cambria Math" w:cstheme="minorHAnsi"/>
                        <w:color w:val="000000" w:themeColor="text1"/>
                      </w:rPr>
                      <m:t>inmate</m:t>
                    </m:r>
                  </m:sup>
                </m:sSup>
                <m:r>
                  <w:rPr>
                    <w:rFonts w:ascii="Cambria Math" w:eastAsiaTheme="minorEastAsia" w:hAnsi="Cambria Math" w:cstheme="minorHAnsi"/>
                    <w:color w:val="000000" w:themeColor="text1"/>
                  </w:rPr>
                  <m:t>-</m:t>
                </m:r>
                <m:sSup>
                  <m:sSupPr>
                    <m:ctrlPr>
                      <w:rPr>
                        <w:rFonts w:ascii="Cambria Math" w:eastAsiaTheme="minorEastAsia" w:hAnsi="Cambria Math" w:cstheme="minorHAnsi"/>
                        <w:i/>
                        <w:color w:val="000000" w:themeColor="text1"/>
                      </w:rPr>
                    </m:ctrlPr>
                  </m:sSupPr>
                  <m:e>
                    <m:r>
                      <w:rPr>
                        <w:rFonts w:ascii="Cambria Math" w:eastAsiaTheme="minorEastAsia" w:hAnsi="Cambria Math" w:cstheme="minorHAnsi"/>
                        <w:color w:val="000000" w:themeColor="text1"/>
                      </w:rPr>
                      <m:t>ρ</m:t>
                    </m:r>
                  </m:e>
                  <m:sup>
                    <m:r>
                      <w:rPr>
                        <w:rFonts w:ascii="Cambria Math" w:eastAsiaTheme="minorEastAsia" w:hAnsi="Cambria Math" w:cstheme="minorHAnsi"/>
                        <w:color w:val="000000" w:themeColor="text1"/>
                      </w:rPr>
                      <m:t>staff</m:t>
                    </m:r>
                  </m:sup>
                </m:sSup>
              </m:oMath>
            </m:oMathPara>
          </w:p>
        </w:tc>
        <w:tc>
          <w:tcPr>
            <w:tcW w:w="1469" w:type="dxa"/>
            <w:shd w:val="pct20" w:color="FFE1A9" w:fill="FFE1A9"/>
          </w:tcPr>
          <w:p w:rsidR="003B222B" w:rsidRDefault="003B222B" w:rsidP="00F50666">
            <w:pPr>
              <w:spacing w:line="480" w:lineRule="auto"/>
              <w:jc w:val="both"/>
              <w:rPr>
                <w:rFonts w:eastAsiaTheme="minorEastAsia" w:cstheme="minorHAnsi"/>
                <w:color w:val="000000" w:themeColor="text1"/>
              </w:rPr>
            </w:pPr>
            <w:r>
              <w:rPr>
                <w:rFonts w:eastAsiaTheme="minorEastAsia" w:cstheme="minorHAnsi"/>
                <w:color w:val="000000" w:themeColor="text1"/>
              </w:rPr>
              <w:t>[0.01,0.12]</w:t>
            </w:r>
          </w:p>
        </w:tc>
        <w:tc>
          <w:tcPr>
            <w:tcW w:w="1890" w:type="dxa"/>
            <w:shd w:val="pct20" w:color="FFE1A9" w:fill="FFE1A9"/>
          </w:tcPr>
          <w:p w:rsidR="003B222B" w:rsidRDefault="003B222B" w:rsidP="00F50666">
            <w:pPr>
              <w:spacing w:line="480" w:lineRule="auto"/>
              <w:jc w:val="both"/>
              <w:rPr>
                <w:rFonts w:eastAsiaTheme="minorEastAsia" w:cstheme="minorHAnsi"/>
                <w:color w:val="000000" w:themeColor="text1"/>
              </w:rPr>
            </w:pPr>
            <w:r>
              <w:rPr>
                <w:rFonts w:eastAsiaTheme="minorEastAsia" w:cstheme="minorHAnsi"/>
                <w:color w:val="000000" w:themeColor="text1"/>
              </w:rPr>
              <w:t>0.030</w:t>
            </w:r>
          </w:p>
        </w:tc>
        <w:tc>
          <w:tcPr>
            <w:tcW w:w="1890" w:type="dxa"/>
            <w:shd w:val="pct20" w:color="FFE1A9" w:fill="FFE1A9"/>
          </w:tcPr>
          <w:p w:rsidR="003B222B" w:rsidRDefault="003B222B" w:rsidP="00F50666">
            <w:pPr>
              <w:spacing w:line="480" w:lineRule="auto"/>
              <w:jc w:val="both"/>
              <w:rPr>
                <w:rFonts w:eastAsiaTheme="minorEastAsia" w:cstheme="minorHAnsi"/>
                <w:color w:val="000000" w:themeColor="text1"/>
              </w:rPr>
            </w:pPr>
            <w:r>
              <w:rPr>
                <w:rFonts w:eastAsiaTheme="minorEastAsia" w:cstheme="minorHAnsi"/>
                <w:color w:val="000000" w:themeColor="text1"/>
              </w:rPr>
              <w:t>1.24</w:t>
            </w:r>
          </w:p>
        </w:tc>
      </w:tr>
      <w:tr w:rsidR="003B222B" w:rsidTr="00F50666">
        <w:tc>
          <w:tcPr>
            <w:tcW w:w="3116" w:type="dxa"/>
            <w:shd w:val="pct20" w:color="FFE1A9" w:fill="FFE1A9"/>
          </w:tcPr>
          <w:p w:rsidR="003B222B" w:rsidRDefault="003B222B" w:rsidP="00F50666">
            <w:pPr>
              <w:spacing w:line="480" w:lineRule="auto"/>
              <w:jc w:val="both"/>
              <w:rPr>
                <w:rFonts w:eastAsiaTheme="minorEastAsia" w:cstheme="minorHAnsi"/>
                <w:color w:val="000000" w:themeColor="text1"/>
              </w:rPr>
            </w:pPr>
            <m:oMathPara>
              <m:oMath>
                <m:sSup>
                  <m:sSupPr>
                    <m:ctrlPr>
                      <w:rPr>
                        <w:rFonts w:ascii="Cambria Math" w:eastAsiaTheme="minorEastAsia" w:hAnsi="Cambria Math" w:cstheme="minorHAnsi"/>
                        <w:i/>
                        <w:color w:val="000000" w:themeColor="text1"/>
                      </w:rPr>
                    </m:ctrlPr>
                  </m:sSupPr>
                  <m:e>
                    <m:r>
                      <w:rPr>
                        <w:rFonts w:ascii="Cambria Math" w:eastAsiaTheme="minorEastAsia" w:hAnsi="Cambria Math" w:cstheme="minorHAnsi"/>
                        <w:color w:val="000000" w:themeColor="text1"/>
                      </w:rPr>
                      <m:t>ρ</m:t>
                    </m:r>
                  </m:e>
                  <m:sup>
                    <m:r>
                      <w:rPr>
                        <w:rFonts w:ascii="Cambria Math" w:eastAsiaTheme="minorEastAsia" w:hAnsi="Cambria Math" w:cstheme="minorHAnsi"/>
                        <w:color w:val="000000" w:themeColor="text1"/>
                      </w:rPr>
                      <m:t>inmate</m:t>
                    </m:r>
                  </m:sup>
                </m:sSup>
                <m:r>
                  <w:rPr>
                    <w:rFonts w:ascii="Cambria Math" w:eastAsiaTheme="minorEastAsia" w:hAnsi="Cambria Math" w:cstheme="minorHAnsi"/>
                    <w:color w:val="000000" w:themeColor="text1"/>
                  </w:rPr>
                  <m:t>-</m:t>
                </m:r>
                <m:sSup>
                  <m:sSupPr>
                    <m:ctrlPr>
                      <w:rPr>
                        <w:rFonts w:ascii="Cambria Math" w:eastAsiaTheme="minorEastAsia" w:hAnsi="Cambria Math" w:cstheme="minorHAnsi"/>
                        <w:i/>
                        <w:color w:val="000000" w:themeColor="text1"/>
                      </w:rPr>
                    </m:ctrlPr>
                  </m:sSupPr>
                  <m:e>
                    <m:r>
                      <w:rPr>
                        <w:rFonts w:ascii="Cambria Math" w:eastAsiaTheme="minorEastAsia" w:hAnsi="Cambria Math" w:cstheme="minorHAnsi"/>
                        <w:color w:val="000000" w:themeColor="text1"/>
                      </w:rPr>
                      <m:t>ρ</m:t>
                    </m:r>
                  </m:e>
                  <m:sup>
                    <m:r>
                      <w:rPr>
                        <w:rFonts w:ascii="Cambria Math" w:eastAsiaTheme="minorEastAsia" w:hAnsi="Cambria Math" w:cstheme="minorHAnsi"/>
                        <w:color w:val="000000" w:themeColor="text1"/>
                      </w:rPr>
                      <m:t>county</m:t>
                    </m:r>
                  </m:sup>
                </m:sSup>
              </m:oMath>
            </m:oMathPara>
          </w:p>
        </w:tc>
        <w:tc>
          <w:tcPr>
            <w:tcW w:w="1469" w:type="dxa"/>
            <w:shd w:val="pct20" w:color="FFE1A9" w:fill="FFE1A9"/>
          </w:tcPr>
          <w:p w:rsidR="003B222B" w:rsidRDefault="003B222B" w:rsidP="00F50666">
            <w:pPr>
              <w:spacing w:line="480" w:lineRule="auto"/>
              <w:jc w:val="both"/>
              <w:rPr>
                <w:rFonts w:eastAsiaTheme="minorEastAsia" w:cstheme="minorHAnsi"/>
                <w:color w:val="000000" w:themeColor="text1"/>
              </w:rPr>
            </w:pPr>
            <w:r>
              <w:rPr>
                <w:rFonts w:eastAsiaTheme="minorEastAsia" w:cstheme="minorHAnsi"/>
                <w:color w:val="000000" w:themeColor="text1"/>
              </w:rPr>
              <w:t>[0.19,0.32]</w:t>
            </w:r>
          </w:p>
        </w:tc>
        <w:tc>
          <w:tcPr>
            <w:tcW w:w="1890" w:type="dxa"/>
            <w:shd w:val="pct20" w:color="FFE1A9" w:fill="FFE1A9"/>
          </w:tcPr>
          <w:p w:rsidR="003B222B" w:rsidRDefault="003B222B" w:rsidP="00F50666">
            <w:pPr>
              <w:spacing w:line="480" w:lineRule="auto"/>
              <w:jc w:val="both"/>
              <w:rPr>
                <w:rFonts w:eastAsiaTheme="minorEastAsia" w:cstheme="minorHAnsi"/>
                <w:color w:val="000000" w:themeColor="text1"/>
              </w:rPr>
            </w:pPr>
            <w:r>
              <w:rPr>
                <w:rFonts w:eastAsiaTheme="minorEastAsia" w:cstheme="minorHAnsi"/>
                <w:color w:val="000000" w:themeColor="text1"/>
              </w:rPr>
              <w:t>&lt;0.001</w:t>
            </w:r>
          </w:p>
        </w:tc>
        <w:tc>
          <w:tcPr>
            <w:tcW w:w="1890" w:type="dxa"/>
            <w:shd w:val="pct20" w:color="FFE1A9" w:fill="FFE1A9"/>
          </w:tcPr>
          <w:p w:rsidR="003B222B" w:rsidRDefault="003B222B" w:rsidP="00F50666">
            <w:pPr>
              <w:spacing w:line="480" w:lineRule="auto"/>
              <w:jc w:val="both"/>
              <w:rPr>
                <w:rFonts w:eastAsiaTheme="minorEastAsia" w:cstheme="minorHAnsi"/>
                <w:color w:val="000000" w:themeColor="text1"/>
              </w:rPr>
            </w:pPr>
            <w:r>
              <w:rPr>
                <w:rFonts w:eastAsiaTheme="minorEastAsia" w:cstheme="minorHAnsi"/>
                <w:color w:val="000000" w:themeColor="text1"/>
              </w:rPr>
              <w:t>4.51</w:t>
            </w:r>
          </w:p>
        </w:tc>
      </w:tr>
      <w:tr w:rsidR="003B222B" w:rsidTr="00F50666">
        <w:tc>
          <w:tcPr>
            <w:tcW w:w="3116" w:type="dxa"/>
            <w:shd w:val="pct20" w:color="FFE1A9" w:fill="FFE1A9"/>
          </w:tcPr>
          <w:p w:rsidR="003B222B" w:rsidRDefault="003B222B" w:rsidP="00F50666">
            <w:pPr>
              <w:spacing w:line="480" w:lineRule="auto"/>
              <w:jc w:val="both"/>
              <w:rPr>
                <w:rFonts w:eastAsiaTheme="minorEastAsia" w:cstheme="minorHAnsi"/>
                <w:color w:val="000000" w:themeColor="text1"/>
              </w:rPr>
            </w:pPr>
            <m:oMathPara>
              <m:oMath>
                <m:sSup>
                  <m:sSupPr>
                    <m:ctrlPr>
                      <w:rPr>
                        <w:rFonts w:ascii="Cambria Math" w:eastAsiaTheme="minorEastAsia" w:hAnsi="Cambria Math" w:cstheme="minorHAnsi"/>
                        <w:i/>
                        <w:color w:val="000000" w:themeColor="text1"/>
                      </w:rPr>
                    </m:ctrlPr>
                  </m:sSupPr>
                  <m:e>
                    <m:r>
                      <w:rPr>
                        <w:rFonts w:ascii="Cambria Math" w:eastAsiaTheme="minorEastAsia" w:hAnsi="Cambria Math" w:cstheme="minorHAnsi"/>
                        <w:color w:val="000000" w:themeColor="text1"/>
                      </w:rPr>
                      <m:t>ρ</m:t>
                    </m:r>
                  </m:e>
                  <m:sup>
                    <m:r>
                      <w:rPr>
                        <w:rFonts w:ascii="Cambria Math" w:eastAsiaTheme="minorEastAsia" w:hAnsi="Cambria Math" w:cstheme="minorHAnsi"/>
                        <w:color w:val="000000" w:themeColor="text1"/>
                      </w:rPr>
                      <m:t>staff</m:t>
                    </m:r>
                  </m:sup>
                </m:sSup>
                <m:r>
                  <w:rPr>
                    <w:rFonts w:ascii="Cambria Math" w:eastAsiaTheme="minorEastAsia" w:hAnsi="Cambria Math" w:cstheme="minorHAnsi"/>
                    <w:color w:val="000000" w:themeColor="text1"/>
                  </w:rPr>
                  <m:t>-</m:t>
                </m:r>
                <m:sSup>
                  <m:sSupPr>
                    <m:ctrlPr>
                      <w:rPr>
                        <w:rFonts w:ascii="Cambria Math" w:eastAsiaTheme="minorEastAsia" w:hAnsi="Cambria Math" w:cstheme="minorHAnsi"/>
                        <w:i/>
                        <w:color w:val="000000" w:themeColor="text1"/>
                      </w:rPr>
                    </m:ctrlPr>
                  </m:sSupPr>
                  <m:e>
                    <m:r>
                      <w:rPr>
                        <w:rFonts w:ascii="Cambria Math" w:eastAsiaTheme="minorEastAsia" w:hAnsi="Cambria Math" w:cstheme="minorHAnsi"/>
                        <w:color w:val="000000" w:themeColor="text1"/>
                      </w:rPr>
                      <m:t>ρ</m:t>
                    </m:r>
                  </m:e>
                  <m:sup>
                    <m:r>
                      <w:rPr>
                        <w:rFonts w:ascii="Cambria Math" w:eastAsiaTheme="minorEastAsia" w:hAnsi="Cambria Math" w:cstheme="minorHAnsi"/>
                        <w:color w:val="000000" w:themeColor="text1"/>
                      </w:rPr>
                      <m:t>county</m:t>
                    </m:r>
                  </m:sup>
                </m:sSup>
              </m:oMath>
            </m:oMathPara>
          </w:p>
        </w:tc>
        <w:tc>
          <w:tcPr>
            <w:tcW w:w="1469" w:type="dxa"/>
            <w:shd w:val="pct20" w:color="FFE1A9" w:fill="FFE1A9"/>
          </w:tcPr>
          <w:p w:rsidR="003B222B" w:rsidRDefault="003B222B" w:rsidP="00F50666">
            <w:pPr>
              <w:spacing w:line="480" w:lineRule="auto"/>
              <w:jc w:val="both"/>
              <w:rPr>
                <w:rFonts w:eastAsiaTheme="minorEastAsia" w:cstheme="minorHAnsi"/>
                <w:color w:val="000000" w:themeColor="text1"/>
              </w:rPr>
            </w:pPr>
            <w:r>
              <w:rPr>
                <w:rFonts w:eastAsiaTheme="minorEastAsia" w:cstheme="minorHAnsi"/>
                <w:color w:val="000000" w:themeColor="text1"/>
              </w:rPr>
              <w:t>[0.14,0.25]</w:t>
            </w:r>
          </w:p>
        </w:tc>
        <w:tc>
          <w:tcPr>
            <w:tcW w:w="1890" w:type="dxa"/>
            <w:shd w:val="pct20" w:color="FFE1A9" w:fill="FFE1A9"/>
          </w:tcPr>
          <w:p w:rsidR="003B222B" w:rsidRDefault="003B222B" w:rsidP="00F50666">
            <w:pPr>
              <w:spacing w:line="480" w:lineRule="auto"/>
              <w:jc w:val="both"/>
              <w:rPr>
                <w:rFonts w:eastAsiaTheme="minorEastAsia" w:cstheme="minorHAnsi"/>
                <w:color w:val="000000" w:themeColor="text1"/>
              </w:rPr>
            </w:pPr>
            <w:r>
              <w:rPr>
                <w:rFonts w:eastAsiaTheme="minorEastAsia" w:cstheme="minorHAnsi"/>
                <w:color w:val="000000" w:themeColor="text1"/>
              </w:rPr>
              <w:t>&lt;0.001</w:t>
            </w:r>
          </w:p>
        </w:tc>
        <w:tc>
          <w:tcPr>
            <w:tcW w:w="1890" w:type="dxa"/>
            <w:shd w:val="pct20" w:color="FFE1A9" w:fill="FFE1A9"/>
          </w:tcPr>
          <w:p w:rsidR="003B222B" w:rsidRDefault="003B222B" w:rsidP="00F50666">
            <w:pPr>
              <w:spacing w:line="480" w:lineRule="auto"/>
              <w:jc w:val="both"/>
              <w:rPr>
                <w:rFonts w:eastAsiaTheme="minorEastAsia" w:cstheme="minorHAnsi"/>
                <w:color w:val="000000" w:themeColor="text1"/>
              </w:rPr>
            </w:pPr>
            <w:r>
              <w:rPr>
                <w:rFonts w:eastAsiaTheme="minorEastAsia" w:cstheme="minorHAnsi"/>
                <w:color w:val="000000" w:themeColor="text1"/>
              </w:rPr>
              <w:t>4.03</w:t>
            </w:r>
          </w:p>
        </w:tc>
      </w:tr>
    </w:tbl>
    <w:p w:rsidR="003B222B" w:rsidRDefault="003B222B" w:rsidP="003B222B">
      <w:pPr>
        <w:pStyle w:val="Caption"/>
        <w:spacing w:line="480" w:lineRule="auto"/>
        <w:jc w:val="both"/>
      </w:pPr>
    </w:p>
    <w:p w:rsidR="00FF0F33" w:rsidRPr="003B222B" w:rsidRDefault="003B222B" w:rsidP="003B222B">
      <w:pPr>
        <w:pStyle w:val="Caption"/>
        <w:spacing w:line="480" w:lineRule="auto"/>
        <w:jc w:val="both"/>
        <w:rPr>
          <w:rFonts w:eastAsiaTheme="minorEastAsia" w:cstheme="minorHAnsi"/>
          <w:color w:val="000000" w:themeColor="text1"/>
        </w:rPr>
      </w:pPr>
      <w:r>
        <w:t>Table 1 Comparison of the per capita rates in inmates, staff, and county populations in non-administrative federal prisons between May 18, 2020 to Jan 31, 2021 ("Overall"), and May 18 to Sep 30, 2020 ("Summer wave"), and Oct 1, 2020 to Jan 31, 2021 ("Winter wave").</w:t>
      </w:r>
      <w:bookmarkStart w:id="0" w:name="_GoBack"/>
      <w:bookmarkEnd w:id="0"/>
    </w:p>
    <w:sectPr w:rsidR="00FF0F33" w:rsidRPr="003B222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22B"/>
    <w:rsid w:val="003B222B"/>
    <w:rsid w:val="00733948"/>
    <w:rsid w:val="00A745DE"/>
    <w:rsid w:val="00F75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35178"/>
  <w15:chartTrackingRefBased/>
  <w15:docId w15:val="{AEF17AF9-C5CF-4FAB-9EE8-69F0AF064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222B"/>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3B222B"/>
    <w:pPr>
      <w:spacing w:after="200"/>
    </w:pPr>
    <w:rPr>
      <w:i/>
      <w:iCs/>
      <w:color w:val="44546A" w:themeColor="text2"/>
      <w:sz w:val="18"/>
      <w:szCs w:val="18"/>
    </w:rPr>
  </w:style>
  <w:style w:type="table" w:styleId="TableGrid">
    <w:name w:val="Table Grid"/>
    <w:basedOn w:val="TableNormal"/>
    <w:uiPriority w:val="39"/>
    <w:rsid w:val="003B222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135</Words>
  <Characters>771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2021-04-21T12:36:00Z</dcterms:created>
  <dcterms:modified xsi:type="dcterms:W3CDTF">2021-04-21T12:37:00Z</dcterms:modified>
</cp:coreProperties>
</file>