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040D2" w14:textId="3BECAEDD" w:rsidR="002D470C" w:rsidRPr="00A71D1E" w:rsidRDefault="002D470C" w:rsidP="002D470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1D1E">
        <w:rPr>
          <w:rFonts w:ascii="Times New Roman" w:hAnsi="Times New Roman" w:cs="Times New Roman"/>
          <w:b/>
          <w:bCs/>
          <w:sz w:val="32"/>
          <w:szCs w:val="32"/>
        </w:rPr>
        <w:t xml:space="preserve">Preparation of </w:t>
      </w:r>
      <w:proofErr w:type="spellStart"/>
      <w:r w:rsidRPr="00A71D1E">
        <w:rPr>
          <w:rFonts w:ascii="Times New Roman" w:hAnsi="Times New Roman" w:cs="Times New Roman"/>
          <w:b/>
          <w:bCs/>
          <w:sz w:val="32"/>
          <w:szCs w:val="32"/>
        </w:rPr>
        <w:t>NiFeCoMnCr</w:t>
      </w:r>
      <w:proofErr w:type="spellEnd"/>
      <w:r w:rsidRPr="00A71D1E">
        <w:rPr>
          <w:rFonts w:ascii="Times New Roman" w:hAnsi="Times New Roman" w:cs="Times New Roman"/>
          <w:b/>
          <w:bCs/>
          <w:sz w:val="32"/>
          <w:szCs w:val="32"/>
        </w:rPr>
        <w:t xml:space="preserve"> Hydroxide on Nickel Foam by Corrosion Method and its Enhanced Electrochemical Performance in Oxygen Evolution Reaction</w:t>
      </w:r>
    </w:p>
    <w:p w14:paraId="50A3A8FB" w14:textId="77777777" w:rsidR="002D470C" w:rsidRPr="00234C21" w:rsidRDefault="002D470C" w:rsidP="002D470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C8A">
        <w:rPr>
          <w:rFonts w:ascii="Times New Roman" w:hAnsi="Times New Roman" w:cs="Times New Roman"/>
          <w:sz w:val="24"/>
          <w:szCs w:val="24"/>
        </w:rPr>
        <w:t>Hyein Lee, Han Minho</w:t>
      </w:r>
      <w:r w:rsidRPr="00234C21">
        <w:rPr>
          <w:rFonts w:ascii="Times New Roman" w:hAnsi="Times New Roman" w:cs="Times New Roman"/>
          <w:sz w:val="24"/>
          <w:szCs w:val="24"/>
        </w:rPr>
        <w:t xml:space="preserve">, Noh Heejin, </w:t>
      </w:r>
      <w:proofErr w:type="spellStart"/>
      <w:r w:rsidRPr="00234C21">
        <w:rPr>
          <w:rFonts w:ascii="Times New Roman" w:hAnsi="Times New Roman" w:cs="Times New Roman"/>
          <w:sz w:val="24"/>
          <w:szCs w:val="24"/>
        </w:rPr>
        <w:t>Taekyung</w:t>
      </w:r>
      <w:proofErr w:type="spellEnd"/>
      <w:r w:rsidRPr="00234C21">
        <w:rPr>
          <w:rFonts w:ascii="Times New Roman" w:hAnsi="Times New Roman" w:cs="Times New Roman"/>
          <w:sz w:val="24"/>
          <w:szCs w:val="24"/>
        </w:rPr>
        <w:t xml:space="preserve"> Yu</w:t>
      </w:r>
      <w:r w:rsidRPr="00234C21">
        <w:rPr>
          <w:rFonts w:ascii="Times New Roman" w:hAnsi="Times New Roman" w:cs="Times New Roman"/>
          <w:iCs/>
          <w:sz w:val="24"/>
          <w:szCs w:val="24"/>
        </w:rPr>
        <w:t>*</w:t>
      </w:r>
    </w:p>
    <w:p w14:paraId="31968638" w14:textId="77777777" w:rsidR="002D470C" w:rsidRPr="00234C21" w:rsidRDefault="002D470C" w:rsidP="002D470C">
      <w:pPr>
        <w:pStyle w:val="BCAuthorAddress"/>
        <w:spacing w:line="360" w:lineRule="auto"/>
        <w:rPr>
          <w:rFonts w:ascii="Times New Roman" w:hAnsi="Times New Roman"/>
        </w:rPr>
      </w:pPr>
      <w:r w:rsidRPr="00234C21">
        <w:rPr>
          <w:rFonts w:ascii="Times New Roman" w:hAnsi="Times New Roman"/>
        </w:rPr>
        <w:t xml:space="preserve">Department of Chemical Engineering, College of Engineering, Integrated Engineering Major, Kyung </w:t>
      </w:r>
      <w:proofErr w:type="spellStart"/>
      <w:r w:rsidRPr="00234C21">
        <w:rPr>
          <w:rFonts w:ascii="Times New Roman" w:hAnsi="Times New Roman"/>
        </w:rPr>
        <w:t>Hee</w:t>
      </w:r>
      <w:proofErr w:type="spellEnd"/>
      <w:r w:rsidRPr="00234C21">
        <w:rPr>
          <w:rFonts w:ascii="Times New Roman" w:hAnsi="Times New Roman"/>
        </w:rPr>
        <w:t xml:space="preserve"> University, </w:t>
      </w:r>
      <w:proofErr w:type="spellStart"/>
      <w:r w:rsidRPr="00234C21">
        <w:rPr>
          <w:rFonts w:ascii="Times New Roman" w:hAnsi="Times New Roman"/>
        </w:rPr>
        <w:t>Yongin</w:t>
      </w:r>
      <w:proofErr w:type="spellEnd"/>
      <w:r w:rsidRPr="00234C21">
        <w:rPr>
          <w:rFonts w:ascii="Times New Roman" w:hAnsi="Times New Roman"/>
        </w:rPr>
        <w:t xml:space="preserve"> 17140, Korea.</w:t>
      </w:r>
    </w:p>
    <w:p w14:paraId="76A7CE6F" w14:textId="77777777" w:rsidR="002D470C" w:rsidRPr="00234C21" w:rsidRDefault="002D470C" w:rsidP="002D470C">
      <w:pPr>
        <w:pStyle w:val="FACorrespondingAuthorFootnote"/>
        <w:spacing w:line="360" w:lineRule="auto"/>
        <w:rPr>
          <w:rFonts w:ascii="Times New Roman" w:hAnsi="Times New Roman"/>
        </w:rPr>
      </w:pPr>
      <w:r w:rsidRPr="00234C21">
        <w:rPr>
          <w:rFonts w:ascii="Times New Roman" w:hAnsi="Times New Roman"/>
        </w:rPr>
        <w:t>* Corresponding Author: tkyu@khu.ac.kr (T. Y.)</w:t>
      </w:r>
    </w:p>
    <w:p w14:paraId="3243D461" w14:textId="1EA76C17" w:rsidR="002D470C" w:rsidRPr="00234C21" w:rsidRDefault="002D470C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p w14:paraId="3B26DFB0" w14:textId="77777777" w:rsidR="002D470C" w:rsidRDefault="002D470C" w:rsidP="009F4F8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F0802" w14:textId="1C4C32C1" w:rsidR="00EE68CF" w:rsidRPr="00EE68CF" w:rsidRDefault="009F4F8F" w:rsidP="009F4F8F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F4F8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01FBF897" wp14:editId="33E35D8C">
            <wp:simplePos x="0" y="0"/>
            <wp:positionH relativeFrom="column">
              <wp:posOffset>457200</wp:posOffset>
            </wp:positionH>
            <wp:positionV relativeFrom="paragraph">
              <wp:posOffset>5715</wp:posOffset>
            </wp:positionV>
            <wp:extent cx="3839845" cy="6324600"/>
            <wp:effectExtent l="0" t="0" r="0" b="0"/>
            <wp:wrapTopAndBottom/>
            <wp:docPr id="98285816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632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8CF" w:rsidRPr="009F4F8F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="00EE68CF" w:rsidRPr="00EE68CF">
        <w:rPr>
          <w:rFonts w:ascii="Times New Roman" w:hAnsi="Times New Roman" w:cs="Times New Roman"/>
          <w:sz w:val="24"/>
          <w:szCs w:val="24"/>
        </w:rPr>
        <w:t xml:space="preserve"> </w:t>
      </w:r>
      <w:r w:rsidR="00EE68CF" w:rsidRPr="0005410F">
        <w:rPr>
          <w:rFonts w:ascii="Times New Roman" w:hAnsi="Times New Roman" w:cs="Times New Roman"/>
          <w:sz w:val="24"/>
          <w:szCs w:val="24"/>
        </w:rPr>
        <w:t xml:space="preserve">a) </w:t>
      </w:r>
      <w:r w:rsidR="0005410F">
        <w:rPr>
          <w:rFonts w:ascii="Times New Roman" w:hAnsi="Times New Roman" w:cs="Times New Roman"/>
          <w:sz w:val="24"/>
          <w:szCs w:val="24"/>
        </w:rPr>
        <w:t xml:space="preserve">Typical </w:t>
      </w:r>
      <w:r w:rsidR="00EE68CF" w:rsidRPr="0005410F">
        <w:rPr>
          <w:rFonts w:ascii="Times New Roman" w:hAnsi="Times New Roman" w:cs="Times New Roman"/>
          <w:sz w:val="24"/>
          <w:szCs w:val="24"/>
        </w:rPr>
        <w:t xml:space="preserve">and b) </w:t>
      </w:r>
      <w:r w:rsidR="0005410F">
        <w:rPr>
          <w:rFonts w:ascii="Times New Roman" w:hAnsi="Times New Roman" w:cs="Times New Roman"/>
          <w:sz w:val="24"/>
          <w:szCs w:val="24"/>
        </w:rPr>
        <w:t>high-resolution</w:t>
      </w:r>
      <w:r w:rsidR="00EE68CF" w:rsidRPr="0005410F">
        <w:rPr>
          <w:rFonts w:ascii="Times New Roman" w:hAnsi="Times New Roman" w:cs="Times New Roman"/>
          <w:sz w:val="24"/>
          <w:szCs w:val="24"/>
        </w:rPr>
        <w:t xml:space="preserve"> SEM image</w:t>
      </w:r>
      <w:r w:rsidR="0005410F">
        <w:rPr>
          <w:rFonts w:ascii="Times New Roman" w:hAnsi="Times New Roman" w:cs="Times New Roman"/>
          <w:sz w:val="24"/>
          <w:szCs w:val="24"/>
        </w:rPr>
        <w:t>s</w:t>
      </w:r>
      <w:r w:rsidR="00EE68CF" w:rsidRPr="0005410F">
        <w:rPr>
          <w:rFonts w:ascii="Times New Roman" w:hAnsi="Times New Roman" w:cs="Times New Roman"/>
          <w:sz w:val="24"/>
          <w:szCs w:val="24"/>
        </w:rPr>
        <w:t xml:space="preserve"> of bare Ni foam</w:t>
      </w:r>
      <w:r w:rsidR="0005410F">
        <w:rPr>
          <w:rFonts w:ascii="Times New Roman" w:hAnsi="Times New Roman" w:cs="Times New Roman"/>
          <w:sz w:val="24"/>
          <w:szCs w:val="24"/>
        </w:rPr>
        <w:t>.</w:t>
      </w:r>
    </w:p>
    <w:p w14:paraId="38A41EF3" w14:textId="597DA64D" w:rsidR="00265EC1" w:rsidRDefault="00265EC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BB09C4" w14:textId="0D1CBB47" w:rsidR="009F4F8F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68C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5CD5875C" wp14:editId="22493A35">
            <wp:simplePos x="0" y="0"/>
            <wp:positionH relativeFrom="margin">
              <wp:align>left</wp:align>
            </wp:positionH>
            <wp:positionV relativeFrom="paragraph">
              <wp:posOffset>235585</wp:posOffset>
            </wp:positionV>
            <wp:extent cx="5624195" cy="3952240"/>
            <wp:effectExtent l="0" t="0" r="0" b="0"/>
            <wp:wrapTopAndBottom/>
            <wp:docPr id="312946846" name="그림 5" descr="스크린샷, 라인, 디자인, 예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946846" name="그림 5" descr="스크린샷, 라인, 디자인, 예술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95" cy="395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14F0AA" w14:textId="4286663E" w:rsidR="00265EC1" w:rsidRPr="00EE68CF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4F8F">
        <w:rPr>
          <w:rFonts w:ascii="Times New Roman" w:hAnsi="Times New Roman" w:cs="Times New Roman"/>
          <w:b/>
          <w:bCs/>
          <w:sz w:val="24"/>
          <w:szCs w:val="24"/>
        </w:rPr>
        <w:t>Figure S3.</w:t>
      </w:r>
      <w:r w:rsidRPr="00EE68CF">
        <w:rPr>
          <w:rFonts w:ascii="Times New Roman" w:hAnsi="Times New Roman" w:cs="Times New Roman"/>
          <w:sz w:val="24"/>
          <w:szCs w:val="24"/>
        </w:rPr>
        <w:t xml:space="preserve"> XRD pattern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68CF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EE68CF">
        <w:rPr>
          <w:rFonts w:ascii="Times New Roman" w:hAnsi="Times New Roman" w:cs="Times New Roman"/>
          <w:sz w:val="24"/>
          <w:szCs w:val="24"/>
        </w:rPr>
        <w:t>synthesized samples.</w:t>
      </w:r>
    </w:p>
    <w:p w14:paraId="3BB847C0" w14:textId="20AEB9C9" w:rsidR="00EE68CF" w:rsidRPr="00EE68CF" w:rsidRDefault="000470DD" w:rsidP="009F4F8F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021A913E" wp14:editId="689A5874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426460" cy="8197215"/>
            <wp:effectExtent l="0" t="0" r="0" b="0"/>
            <wp:wrapTopAndBottom/>
            <wp:docPr id="186628547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14" cy="8202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68CF" w:rsidRPr="009F4F8F">
        <w:rPr>
          <w:rFonts w:ascii="Times New Roman" w:hAnsi="Times New Roman" w:cs="Times New Roman"/>
          <w:b/>
          <w:bCs/>
          <w:sz w:val="24"/>
          <w:szCs w:val="24"/>
        </w:rPr>
        <w:t>Figure S4.</w:t>
      </w:r>
      <w:r w:rsidR="00EE68CF" w:rsidRPr="00EE68CF">
        <w:rPr>
          <w:rFonts w:ascii="Times New Roman" w:hAnsi="Times New Roman" w:cs="Times New Roman"/>
          <w:sz w:val="24"/>
          <w:szCs w:val="24"/>
        </w:rPr>
        <w:t xml:space="preserve"> </w:t>
      </w:r>
      <w:r w:rsidR="00EE68CF" w:rsidRPr="00265EC1">
        <w:rPr>
          <w:rFonts w:ascii="Times New Roman" w:hAnsi="Times New Roman" w:cs="Times New Roman"/>
          <w:sz w:val="24"/>
          <w:szCs w:val="24"/>
        </w:rPr>
        <w:t xml:space="preserve">TEM and EDX elemental mapping </w:t>
      </w:r>
      <w:r w:rsidR="00265EC1">
        <w:rPr>
          <w:rFonts w:ascii="Times New Roman" w:hAnsi="Times New Roman" w:cs="Times New Roman"/>
          <w:sz w:val="24"/>
          <w:szCs w:val="24"/>
        </w:rPr>
        <w:t xml:space="preserve">images </w:t>
      </w:r>
      <w:r w:rsidR="00EE68CF" w:rsidRPr="00265EC1">
        <w:rPr>
          <w:rFonts w:ascii="Times New Roman" w:hAnsi="Times New Roman" w:cs="Times New Roman"/>
          <w:sz w:val="24"/>
          <w:szCs w:val="24"/>
        </w:rPr>
        <w:t xml:space="preserve">of </w:t>
      </w:r>
      <w:r w:rsidR="00265EC1">
        <w:rPr>
          <w:rFonts w:ascii="Times New Roman" w:hAnsi="Times New Roman" w:cs="Times New Roman"/>
          <w:sz w:val="24"/>
          <w:szCs w:val="24"/>
        </w:rPr>
        <w:t xml:space="preserve">the </w:t>
      </w:r>
      <w:r w:rsidR="00EE68CF" w:rsidRPr="00265EC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="00EE68CF" w:rsidRPr="00265EC1">
        <w:rPr>
          <w:rFonts w:ascii="Times New Roman" w:hAnsi="Times New Roman" w:cs="Times New Roman"/>
          <w:sz w:val="24"/>
          <w:szCs w:val="24"/>
        </w:rPr>
        <w:t>NiFe</w:t>
      </w:r>
      <w:proofErr w:type="spellEnd"/>
      <w:r w:rsidR="00EE68CF" w:rsidRPr="00265EC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E68CF" w:rsidRPr="00265EC1">
        <w:rPr>
          <w:rFonts w:ascii="Times New Roman" w:hAnsi="Times New Roman" w:cs="Times New Roman"/>
          <w:sz w:val="24"/>
          <w:szCs w:val="24"/>
        </w:rPr>
        <w:t xml:space="preserve">OH)x/NF, b) </w:t>
      </w:r>
      <w:proofErr w:type="spellStart"/>
      <w:r w:rsidR="00EE68CF" w:rsidRPr="00265EC1">
        <w:rPr>
          <w:rFonts w:ascii="Times New Roman" w:hAnsi="Times New Roman" w:cs="Times New Roman"/>
          <w:sz w:val="24"/>
          <w:szCs w:val="24"/>
        </w:rPr>
        <w:t>NiFeCo</w:t>
      </w:r>
      <w:proofErr w:type="spellEnd"/>
      <w:r w:rsidR="00EE68CF" w:rsidRPr="00265EC1">
        <w:rPr>
          <w:rFonts w:ascii="Times New Roman" w:hAnsi="Times New Roman" w:cs="Times New Roman"/>
          <w:sz w:val="24"/>
          <w:szCs w:val="24"/>
        </w:rPr>
        <w:t>(OH)x/NF</w:t>
      </w:r>
      <w:r w:rsidR="00265EC1">
        <w:rPr>
          <w:rFonts w:ascii="Times New Roman" w:hAnsi="Times New Roman" w:cs="Times New Roman"/>
          <w:sz w:val="24"/>
          <w:szCs w:val="24"/>
        </w:rPr>
        <w:t>,</w:t>
      </w:r>
      <w:r w:rsidR="00EE68CF" w:rsidRPr="00265EC1">
        <w:rPr>
          <w:rFonts w:ascii="Times New Roman" w:hAnsi="Times New Roman" w:cs="Times New Roman"/>
          <w:sz w:val="24"/>
          <w:szCs w:val="24"/>
        </w:rPr>
        <w:t xml:space="preserve"> and c) </w:t>
      </w:r>
      <w:proofErr w:type="spellStart"/>
      <w:r w:rsidR="00EE68CF" w:rsidRPr="00265EC1">
        <w:rPr>
          <w:rFonts w:ascii="Times New Roman" w:hAnsi="Times New Roman" w:cs="Times New Roman"/>
          <w:sz w:val="24"/>
          <w:szCs w:val="24"/>
        </w:rPr>
        <w:t>NiFeCoMn</w:t>
      </w:r>
      <w:proofErr w:type="spellEnd"/>
      <w:r w:rsidR="00EE68CF" w:rsidRPr="00265EC1">
        <w:rPr>
          <w:rFonts w:ascii="Times New Roman" w:hAnsi="Times New Roman" w:cs="Times New Roman"/>
          <w:sz w:val="24"/>
          <w:szCs w:val="24"/>
        </w:rPr>
        <w:t>(OH)x/NF</w:t>
      </w:r>
      <w:r w:rsidR="00265EC1">
        <w:rPr>
          <w:rFonts w:ascii="Times New Roman" w:hAnsi="Times New Roman" w:cs="Times New Roman"/>
          <w:sz w:val="24"/>
          <w:szCs w:val="24"/>
        </w:rPr>
        <w:t>.</w:t>
      </w:r>
    </w:p>
    <w:p w14:paraId="397219B5" w14:textId="1DFFAFEA" w:rsidR="00EE68CF" w:rsidRDefault="00EE68CF" w:rsidP="009F4F8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19F4C80A" w14:textId="17DC6AF5" w:rsidR="009F4F8F" w:rsidRDefault="009F4F8F" w:rsidP="009F4F8F">
      <w:pPr>
        <w:widowControl/>
        <w:wordWrap/>
        <w:autoSpaceDE/>
        <w:autoSpaceDN/>
        <w:rPr>
          <w:rFonts w:ascii="Times New Roman" w:hAnsi="Times New Roman" w:cs="Times New Roman"/>
          <w:noProof/>
          <w:sz w:val="24"/>
          <w:szCs w:val="24"/>
        </w:rPr>
      </w:pPr>
    </w:p>
    <w:p w14:paraId="78032501" w14:textId="77777777" w:rsidR="00FE2655" w:rsidRDefault="00FE2655" w:rsidP="009F4F8F">
      <w:pPr>
        <w:widowControl/>
        <w:wordWrap/>
        <w:autoSpaceDE/>
        <w:autoSpaceDN/>
        <w:rPr>
          <w:rFonts w:ascii="Times New Roman" w:hAnsi="Times New Roman" w:cs="Times New Roman"/>
          <w:noProof/>
          <w:sz w:val="24"/>
          <w:szCs w:val="24"/>
        </w:rPr>
      </w:pPr>
    </w:p>
    <w:p w14:paraId="69107DF3" w14:textId="2D9441B5" w:rsidR="00FE2655" w:rsidRPr="00EE68CF" w:rsidRDefault="00FE2655" w:rsidP="009F4F8F">
      <w:pPr>
        <w:widowControl/>
        <w:wordWrap/>
        <w:autoSpaceDE/>
        <w:autoSpaceDN/>
        <w:rPr>
          <w:rFonts w:ascii="Times New Roman" w:hAnsi="Times New Roman" w:cs="Times New Roman"/>
          <w:noProof/>
          <w:sz w:val="24"/>
          <w:szCs w:val="24"/>
        </w:rPr>
      </w:pPr>
      <w:r w:rsidRPr="009F4F8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726339FA" wp14:editId="2BA97567">
            <wp:simplePos x="0" y="0"/>
            <wp:positionH relativeFrom="margin">
              <wp:align>right</wp:align>
            </wp:positionH>
            <wp:positionV relativeFrom="paragraph">
              <wp:posOffset>419430</wp:posOffset>
            </wp:positionV>
            <wp:extent cx="5686425" cy="4572000"/>
            <wp:effectExtent l="0" t="0" r="0" b="0"/>
            <wp:wrapTopAndBottom/>
            <wp:docPr id="1035793992" name="그림 7" descr="스크린샷, 그래픽, 다채로움, 예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93992" name="그림 7" descr="스크린샷, 그래픽, 다채로움, 예술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AB853" w14:textId="59352E60" w:rsidR="00FE2655" w:rsidRDefault="00FE2655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4F8F">
        <w:rPr>
          <w:rFonts w:ascii="Times New Roman" w:hAnsi="Times New Roman" w:cs="Times New Roman"/>
          <w:b/>
          <w:bCs/>
          <w:sz w:val="24"/>
          <w:szCs w:val="24"/>
        </w:rPr>
        <w:t>Figure S5.</w:t>
      </w:r>
      <w:r w:rsidRPr="00EE68CF">
        <w:rPr>
          <w:rFonts w:ascii="Times New Roman" w:hAnsi="Times New Roman" w:cs="Times New Roman"/>
          <w:sz w:val="24"/>
          <w:szCs w:val="24"/>
        </w:rPr>
        <w:t xml:space="preserve"> Cyclic voltammetry curves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E68CF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EE68CF">
        <w:rPr>
          <w:rFonts w:ascii="Times New Roman" w:hAnsi="Times New Roman" w:cs="Times New Roman"/>
          <w:sz w:val="24"/>
          <w:szCs w:val="24"/>
        </w:rPr>
        <w:t>NiFe</w:t>
      </w:r>
      <w:proofErr w:type="spellEnd"/>
      <w:r w:rsidRPr="00EE68C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E68CF">
        <w:rPr>
          <w:rFonts w:ascii="Times New Roman" w:hAnsi="Times New Roman" w:cs="Times New Roman"/>
          <w:sz w:val="24"/>
          <w:szCs w:val="24"/>
        </w:rPr>
        <w:t>OH)</w:t>
      </w:r>
      <w:r w:rsidRPr="009F4F8F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EE68CF">
        <w:rPr>
          <w:rFonts w:ascii="Times New Roman" w:hAnsi="Times New Roman" w:cs="Times New Roman"/>
          <w:sz w:val="24"/>
          <w:szCs w:val="24"/>
        </w:rPr>
        <w:t xml:space="preserve">/NF, b) </w:t>
      </w:r>
      <w:proofErr w:type="spellStart"/>
      <w:r w:rsidRPr="00EE68CF">
        <w:rPr>
          <w:rFonts w:ascii="Times New Roman" w:hAnsi="Times New Roman" w:cs="Times New Roman"/>
          <w:sz w:val="24"/>
          <w:szCs w:val="24"/>
        </w:rPr>
        <w:t>NiFeCo</w:t>
      </w:r>
      <w:proofErr w:type="spellEnd"/>
      <w:r w:rsidRPr="00EE68CF">
        <w:rPr>
          <w:rFonts w:ascii="Times New Roman" w:hAnsi="Times New Roman" w:cs="Times New Roman"/>
          <w:sz w:val="24"/>
          <w:szCs w:val="24"/>
        </w:rPr>
        <w:t>(OH)</w:t>
      </w:r>
      <w:r w:rsidRPr="009F4F8F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EE68CF">
        <w:rPr>
          <w:rFonts w:ascii="Times New Roman" w:hAnsi="Times New Roman" w:cs="Times New Roman"/>
          <w:sz w:val="24"/>
          <w:szCs w:val="24"/>
        </w:rPr>
        <w:t xml:space="preserve">/NF, C) </w:t>
      </w:r>
      <w:proofErr w:type="spellStart"/>
      <w:r w:rsidRPr="00EE68CF">
        <w:rPr>
          <w:rFonts w:ascii="Times New Roman" w:hAnsi="Times New Roman" w:cs="Times New Roman"/>
          <w:sz w:val="24"/>
          <w:szCs w:val="24"/>
        </w:rPr>
        <w:t>NiFeCoMn</w:t>
      </w:r>
      <w:proofErr w:type="spellEnd"/>
      <w:r w:rsidRPr="00EE68CF">
        <w:rPr>
          <w:rFonts w:ascii="Times New Roman" w:hAnsi="Times New Roman" w:cs="Times New Roman"/>
          <w:sz w:val="24"/>
          <w:szCs w:val="24"/>
        </w:rPr>
        <w:t>(OH)</w:t>
      </w:r>
      <w:r w:rsidRPr="009F4F8F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EE68CF">
        <w:rPr>
          <w:rFonts w:ascii="Times New Roman" w:hAnsi="Times New Roman" w:cs="Times New Roman"/>
          <w:sz w:val="24"/>
          <w:szCs w:val="24"/>
        </w:rPr>
        <w:t xml:space="preserve">/NF, and d) </w:t>
      </w:r>
      <w:proofErr w:type="spellStart"/>
      <w:r w:rsidRPr="00EE68CF">
        <w:rPr>
          <w:rFonts w:ascii="Times New Roman" w:hAnsi="Times New Roman" w:cs="Times New Roman"/>
          <w:sz w:val="24"/>
          <w:szCs w:val="24"/>
        </w:rPr>
        <w:t>NiFeCoMnCr</w:t>
      </w:r>
      <w:proofErr w:type="spellEnd"/>
      <w:r w:rsidRPr="00EE68CF">
        <w:rPr>
          <w:rFonts w:ascii="Times New Roman" w:hAnsi="Times New Roman" w:cs="Times New Roman"/>
          <w:sz w:val="24"/>
          <w:szCs w:val="24"/>
        </w:rPr>
        <w:t>(OH)</w:t>
      </w:r>
      <w:r w:rsidRPr="009F4F8F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EE68CF">
        <w:rPr>
          <w:rFonts w:ascii="Times New Roman" w:hAnsi="Times New Roman" w:cs="Times New Roman"/>
          <w:sz w:val="24"/>
          <w:szCs w:val="24"/>
        </w:rPr>
        <w:t>/NF in non-faradaic regions.</w:t>
      </w:r>
    </w:p>
    <w:p w14:paraId="7D550711" w14:textId="385D22BF" w:rsidR="009F4F8F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75CABF" w14:textId="77777777" w:rsidR="009F4F8F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4AD056" w14:textId="77777777" w:rsidR="009F4F8F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A83197" w14:textId="77777777" w:rsidR="009F4F8F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7E030F" w14:textId="77777777" w:rsidR="009F4F8F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4DC2C6" w14:textId="0E9177FE" w:rsidR="00794694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2CDB54" wp14:editId="2ED3CDF8">
            <wp:extent cx="5639435" cy="3963035"/>
            <wp:effectExtent l="0" t="0" r="0" b="0"/>
            <wp:docPr id="165014135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78A46" w14:textId="1AFC040A" w:rsidR="00A00C54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4F8F">
        <w:rPr>
          <w:rFonts w:ascii="Times New Roman" w:hAnsi="Times New Roman" w:cs="Times New Roman"/>
          <w:b/>
          <w:bCs/>
          <w:sz w:val="24"/>
          <w:szCs w:val="24"/>
        </w:rPr>
        <w:t xml:space="preserve">Figure S6. </w:t>
      </w:r>
      <w:proofErr w:type="spellStart"/>
      <w:r w:rsidRPr="00FE2655">
        <w:rPr>
          <w:rFonts w:ascii="Times New Roman" w:hAnsi="Times New Roman" w:cs="Times New Roman"/>
          <w:sz w:val="24"/>
          <w:szCs w:val="24"/>
        </w:rPr>
        <w:t>Chronopotentiometric</w:t>
      </w:r>
      <w:proofErr w:type="spellEnd"/>
      <w:r w:rsidRPr="00FE2655">
        <w:rPr>
          <w:rFonts w:ascii="Times New Roman" w:hAnsi="Times New Roman" w:cs="Times New Roman"/>
          <w:sz w:val="24"/>
          <w:szCs w:val="24"/>
        </w:rPr>
        <w:t xml:space="preserve"> response of </w:t>
      </w:r>
      <w:r w:rsidR="0020156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proofErr w:type="gramStart"/>
      <w:r w:rsidRPr="00FE2655">
        <w:rPr>
          <w:rFonts w:ascii="Times New Roman" w:hAnsi="Times New Roman" w:cs="Times New Roman"/>
          <w:sz w:val="24"/>
          <w:szCs w:val="24"/>
        </w:rPr>
        <w:t>NiFeCoMnCr</w:t>
      </w:r>
      <w:proofErr w:type="spellEnd"/>
      <w:r w:rsidRPr="00FE265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E2655">
        <w:rPr>
          <w:rFonts w:ascii="Times New Roman" w:hAnsi="Times New Roman" w:cs="Times New Roman"/>
          <w:sz w:val="24"/>
          <w:szCs w:val="24"/>
        </w:rPr>
        <w:t>OH)x/NF at current density of 100 mA/cm2 for 30 h.</w:t>
      </w:r>
    </w:p>
    <w:p w14:paraId="5133B199" w14:textId="77777777" w:rsidR="00A00C54" w:rsidRDefault="00A00C5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0DE44B" w14:textId="47311CBD" w:rsidR="009F4F8F" w:rsidRDefault="009F4F8F" w:rsidP="00EE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D1001F" w14:textId="77777777" w:rsidR="00A00C54" w:rsidRPr="001711CB" w:rsidRDefault="00A00C54" w:rsidP="00A00C54">
      <w:pPr>
        <w:spacing w:line="256" w:lineRule="auto"/>
        <w:rPr>
          <w:rFonts w:ascii="Times New Roman" w:eastAsia="맑은 고딕" w:hAnsi="Times New Roman" w:cs="Times New Roman"/>
          <w:sz w:val="24"/>
          <w:szCs w:val="24"/>
        </w:rPr>
      </w:pPr>
      <w:r w:rsidRPr="001711CB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Table S1. </w:t>
      </w:r>
      <w:r w:rsidRPr="001711CB">
        <w:rPr>
          <w:rFonts w:ascii="Times New Roman" w:eastAsia="맑은 고딕" w:hAnsi="Times New Roman" w:cs="Times New Roman"/>
          <w:sz w:val="24"/>
          <w:szCs w:val="24"/>
        </w:rPr>
        <w:t>Redox potential</w:t>
      </w:r>
      <w:r w:rsidRPr="001711CB">
        <w:rPr>
          <w:rFonts w:ascii="Times New Roman" w:eastAsia="맑은 고딕" w:hAnsi="Times New Roman" w:cs="Times New Roman"/>
          <w:noProof/>
          <w:sz w:val="24"/>
          <w:szCs w:val="24"/>
        </w:rPr>
        <w:t xml:space="preserve"> tabl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e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A00C54" w:rsidRPr="001711CB" w14:paraId="70E4CB05" w14:textId="77777777" w:rsidTr="008C6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5FE952B" w14:textId="77777777" w:rsidR="00A00C54" w:rsidRPr="001711CB" w:rsidRDefault="00A00C54" w:rsidP="008C6530">
            <w:pPr>
              <w:jc w:val="center"/>
            </w:pPr>
            <w:r w:rsidRPr="001711CB">
              <w:rPr>
                <w:rFonts w:hint="eastAsia"/>
              </w:rPr>
              <w:t>Electrode pair</w:t>
            </w:r>
          </w:p>
        </w:tc>
        <w:tc>
          <w:tcPr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AD6412" w14:textId="77777777" w:rsidR="00A00C54" w:rsidRPr="001711CB" w:rsidRDefault="00A00C54" w:rsidP="008C65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711CB">
              <w:rPr>
                <w:rFonts w:hint="eastAsia"/>
              </w:rPr>
              <w:t>Potential [V]</w:t>
            </w:r>
          </w:p>
        </w:tc>
      </w:tr>
      <w:tr w:rsidR="00A00C54" w:rsidRPr="001711CB" w14:paraId="29F1FB94" w14:textId="77777777" w:rsidTr="008C6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44D7FC5" w14:textId="77777777" w:rsidR="00A00C54" w:rsidRPr="001711CB" w:rsidRDefault="00A00C54" w:rsidP="008C6530">
            <w:pPr>
              <w:jc w:val="center"/>
              <w:rPr>
                <w:vertAlign w:val="superscript"/>
              </w:rPr>
            </w:pPr>
            <w:r w:rsidRPr="001711CB">
              <w:rPr>
                <w:rFonts w:hint="eastAsia"/>
              </w:rPr>
              <w:t>Fe</w:t>
            </w:r>
            <w:r w:rsidRPr="001711CB">
              <w:rPr>
                <w:rFonts w:hint="eastAsia"/>
                <w:vertAlign w:val="superscript"/>
              </w:rPr>
              <w:t>3+</w:t>
            </w:r>
            <w:r w:rsidRPr="001711CB">
              <w:rPr>
                <w:rFonts w:hint="eastAsia"/>
              </w:rPr>
              <w:t>/Fe</w:t>
            </w:r>
            <w:r w:rsidRPr="001711CB">
              <w:rPr>
                <w:rFonts w:hint="eastAsia"/>
                <w:vertAlign w:val="superscript"/>
              </w:rPr>
              <w:t>2+</w:t>
            </w:r>
          </w:p>
        </w:tc>
        <w:tc>
          <w:tcPr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C2B7344" w14:textId="77777777" w:rsidR="00A00C54" w:rsidRPr="001711CB" w:rsidRDefault="00A00C54" w:rsidP="008C6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11CB">
              <w:rPr>
                <w:rFonts w:hint="eastAsia"/>
              </w:rPr>
              <w:t xml:space="preserve">0.771 </w:t>
            </w:r>
          </w:p>
        </w:tc>
      </w:tr>
      <w:tr w:rsidR="00A00C54" w:rsidRPr="001711CB" w14:paraId="0767AD12" w14:textId="77777777" w:rsidTr="008C6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34D2A9E" w14:textId="77777777" w:rsidR="00A00C54" w:rsidRPr="001711CB" w:rsidRDefault="00A00C54" w:rsidP="008C6530">
            <w:pPr>
              <w:jc w:val="center"/>
            </w:pPr>
            <w:r w:rsidRPr="001711CB">
              <w:rPr>
                <w:rFonts w:hint="eastAsia"/>
              </w:rPr>
              <w:t>Ni</w:t>
            </w:r>
            <w:r w:rsidRPr="001711CB">
              <w:rPr>
                <w:rFonts w:hint="eastAsia"/>
                <w:vertAlign w:val="superscript"/>
              </w:rPr>
              <w:t>2+</w:t>
            </w:r>
            <w:r w:rsidRPr="001711CB">
              <w:rPr>
                <w:rFonts w:hint="eastAsia"/>
              </w:rPr>
              <w:t>/Ni</w:t>
            </w:r>
          </w:p>
        </w:tc>
        <w:tc>
          <w:tcPr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268BEAD" w14:textId="77777777" w:rsidR="00A00C54" w:rsidRPr="001711CB" w:rsidRDefault="00A00C54" w:rsidP="008C6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11CB">
              <w:rPr>
                <w:rFonts w:hint="eastAsia"/>
              </w:rPr>
              <w:t>-0.257</w:t>
            </w:r>
          </w:p>
        </w:tc>
      </w:tr>
      <w:tr w:rsidR="00A00C54" w:rsidRPr="001711CB" w14:paraId="1BD3A1CC" w14:textId="77777777" w:rsidTr="008C6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F674430" w14:textId="77777777" w:rsidR="00A00C54" w:rsidRPr="001711CB" w:rsidRDefault="00A00C54" w:rsidP="008C6530">
            <w:pPr>
              <w:jc w:val="center"/>
            </w:pPr>
            <w:r w:rsidRPr="001711CB">
              <w:rPr>
                <w:rFonts w:hint="eastAsia"/>
              </w:rPr>
              <w:t>Co</w:t>
            </w:r>
            <w:r w:rsidRPr="001711CB">
              <w:rPr>
                <w:rFonts w:hint="eastAsia"/>
                <w:vertAlign w:val="superscript"/>
              </w:rPr>
              <w:t>2+</w:t>
            </w:r>
            <w:r w:rsidRPr="001711CB">
              <w:rPr>
                <w:rFonts w:hint="eastAsia"/>
              </w:rPr>
              <w:t>/Co</w:t>
            </w:r>
          </w:p>
        </w:tc>
        <w:tc>
          <w:tcPr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7AFBC32" w14:textId="77777777" w:rsidR="00A00C54" w:rsidRPr="001711CB" w:rsidRDefault="00A00C54" w:rsidP="008C6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11CB">
              <w:rPr>
                <w:rFonts w:hint="eastAsia"/>
              </w:rPr>
              <w:t>-0.280</w:t>
            </w:r>
          </w:p>
        </w:tc>
      </w:tr>
      <w:tr w:rsidR="00A00C54" w:rsidRPr="001711CB" w14:paraId="50F7F9A3" w14:textId="77777777" w:rsidTr="008C6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0F2BFDA" w14:textId="77777777" w:rsidR="00A00C54" w:rsidRPr="001711CB" w:rsidRDefault="00A00C54" w:rsidP="008C6530">
            <w:pPr>
              <w:jc w:val="center"/>
            </w:pPr>
            <w:r w:rsidRPr="001711CB">
              <w:rPr>
                <w:rFonts w:hint="eastAsia"/>
              </w:rPr>
              <w:t>Mn</w:t>
            </w:r>
            <w:r w:rsidRPr="001711CB">
              <w:rPr>
                <w:rFonts w:hint="eastAsia"/>
                <w:vertAlign w:val="superscript"/>
              </w:rPr>
              <w:t>2+</w:t>
            </w:r>
            <w:r w:rsidRPr="001711CB">
              <w:rPr>
                <w:rFonts w:hint="eastAsia"/>
              </w:rPr>
              <w:t>/Mn</w:t>
            </w:r>
          </w:p>
        </w:tc>
        <w:tc>
          <w:tcPr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BB6DAE3" w14:textId="77777777" w:rsidR="00A00C54" w:rsidRPr="001711CB" w:rsidRDefault="00A00C54" w:rsidP="008C6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11CB">
              <w:rPr>
                <w:rFonts w:hint="eastAsia"/>
              </w:rPr>
              <w:t>-1.18</w:t>
            </w:r>
          </w:p>
        </w:tc>
      </w:tr>
      <w:tr w:rsidR="00A00C54" w:rsidRPr="001711CB" w14:paraId="2A5E47DA" w14:textId="77777777" w:rsidTr="008C6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430C921" w14:textId="77777777" w:rsidR="00A00C54" w:rsidRPr="001711CB" w:rsidRDefault="00A00C54" w:rsidP="008C6530">
            <w:pPr>
              <w:jc w:val="center"/>
            </w:pPr>
            <w:r w:rsidRPr="001711CB">
              <w:rPr>
                <w:rFonts w:hint="eastAsia"/>
              </w:rPr>
              <w:t>Cr</w:t>
            </w:r>
            <w:r w:rsidRPr="001711CB">
              <w:rPr>
                <w:rFonts w:hint="eastAsia"/>
                <w:vertAlign w:val="superscript"/>
              </w:rPr>
              <w:t>3+</w:t>
            </w:r>
            <w:r w:rsidRPr="001711CB">
              <w:rPr>
                <w:rFonts w:hint="eastAsia"/>
              </w:rPr>
              <w:t>/Cr</w:t>
            </w:r>
          </w:p>
        </w:tc>
        <w:tc>
          <w:tcPr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EA0D027" w14:textId="77777777" w:rsidR="00A00C54" w:rsidRPr="001711CB" w:rsidRDefault="00A00C54" w:rsidP="008C6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11CB">
              <w:rPr>
                <w:rFonts w:hint="eastAsia"/>
              </w:rPr>
              <w:t>-0.744</w:t>
            </w:r>
          </w:p>
        </w:tc>
      </w:tr>
      <w:tr w:rsidR="00A00C54" w:rsidRPr="001711CB" w14:paraId="3CC2EF59" w14:textId="77777777" w:rsidTr="008C6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DF74E62" w14:textId="77777777" w:rsidR="00A00C54" w:rsidRPr="001711CB" w:rsidRDefault="00A00C54" w:rsidP="008C6530">
            <w:pPr>
              <w:jc w:val="center"/>
              <w:rPr>
                <w:vertAlign w:val="superscript"/>
              </w:rPr>
            </w:pPr>
            <w:r w:rsidRPr="001711CB">
              <w:rPr>
                <w:rFonts w:hint="eastAsia"/>
              </w:rPr>
              <w:t>O</w:t>
            </w:r>
            <w:r w:rsidRPr="001711CB">
              <w:rPr>
                <w:rFonts w:hint="eastAsia"/>
                <w:vertAlign w:val="subscript"/>
              </w:rPr>
              <w:t>2</w:t>
            </w:r>
            <w:r w:rsidRPr="001711CB">
              <w:rPr>
                <w:rFonts w:hint="eastAsia"/>
              </w:rPr>
              <w:t>/OH</w:t>
            </w:r>
            <w:r w:rsidRPr="001711CB">
              <w:rPr>
                <w:rFonts w:hint="eastAsia"/>
                <w:vertAlign w:val="superscript"/>
              </w:rPr>
              <w:t>-</w:t>
            </w:r>
          </w:p>
        </w:tc>
        <w:tc>
          <w:tcPr>
            <w:tcW w:w="4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86FDCA" w14:textId="77777777" w:rsidR="00A00C54" w:rsidRPr="001711CB" w:rsidRDefault="00A00C54" w:rsidP="008C6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11CB">
              <w:rPr>
                <w:rFonts w:hint="eastAsia"/>
              </w:rPr>
              <w:t>0.401</w:t>
            </w:r>
          </w:p>
        </w:tc>
      </w:tr>
    </w:tbl>
    <w:p w14:paraId="1D64EF51" w14:textId="77777777" w:rsidR="00A00C54" w:rsidRDefault="00A00C54" w:rsidP="00A00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28568D" w14:textId="61E05FE1" w:rsidR="006C743A" w:rsidRDefault="006C743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7C256F" w14:textId="77777777" w:rsidR="006C743A" w:rsidRDefault="006C743A" w:rsidP="006C74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090ECA" w14:textId="77777777" w:rsidR="006C743A" w:rsidRPr="00FE2655" w:rsidRDefault="006C743A" w:rsidP="006C74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1CB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Molar ratio of synthesized samples</w:t>
      </w:r>
    </w:p>
    <w:tbl>
      <w:tblPr>
        <w:tblpPr w:leftFromText="142" w:rightFromText="142" w:horzAnchor="margin" w:tblpY="2188"/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20"/>
        <w:gridCol w:w="1620"/>
        <w:gridCol w:w="1620"/>
        <w:gridCol w:w="1620"/>
        <w:gridCol w:w="1620"/>
      </w:tblGrid>
      <w:tr w:rsidR="006C743A" w:rsidRPr="001711CB" w14:paraId="68D2F204" w14:textId="77777777" w:rsidTr="008C6530">
        <w:trPr>
          <w:trHeight w:val="862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0EBE68" w14:textId="77777777" w:rsidR="006C743A" w:rsidRPr="001711CB" w:rsidRDefault="006C743A" w:rsidP="008C65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AB8835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Fe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5065C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Co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21DE99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 xml:space="preserve">Mn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571FD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 xml:space="preserve">Cr </w:t>
            </w:r>
          </w:p>
        </w:tc>
      </w:tr>
      <w:tr w:rsidR="006C743A" w:rsidRPr="001711CB" w14:paraId="210EFFDB" w14:textId="77777777" w:rsidTr="008C6530">
        <w:trPr>
          <w:trHeight w:val="862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9B6DFF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proofErr w:type="gramStart"/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NiFe</w:t>
            </w:r>
            <w:proofErr w:type="spellEnd"/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(</w:t>
            </w:r>
            <w:proofErr w:type="gramEnd"/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OH)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  <w:vertAlign w:val="subscript"/>
              </w:rPr>
              <w:t>x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 xml:space="preserve"> </w:t>
            </w: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/NF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7DB15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FC6974" w14:textId="77777777" w:rsidR="006C743A" w:rsidRPr="001711CB" w:rsidRDefault="006C743A" w:rsidP="008C65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666326" w14:textId="77777777" w:rsidR="006C743A" w:rsidRPr="001711CB" w:rsidRDefault="006C743A" w:rsidP="008C65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F6AB1B" w14:textId="77777777" w:rsidR="006C743A" w:rsidRPr="001711CB" w:rsidRDefault="006C743A" w:rsidP="008C65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C743A" w:rsidRPr="001711CB" w14:paraId="071F5E1D" w14:textId="77777777" w:rsidTr="008C6530">
        <w:trPr>
          <w:trHeight w:val="862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A2E41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proofErr w:type="gramStart"/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NiFeCo</w:t>
            </w:r>
            <w:proofErr w:type="spellEnd"/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(</w:t>
            </w:r>
            <w:proofErr w:type="gramEnd"/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OH)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  <w:vertAlign w:val="subscript"/>
              </w:rPr>
              <w:t>x</w:t>
            </w: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/NF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4D4836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7F5DF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0.8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000C9A" w14:textId="77777777" w:rsidR="006C743A" w:rsidRPr="001711CB" w:rsidRDefault="006C743A" w:rsidP="008C65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F070AD" w14:textId="77777777" w:rsidR="006C743A" w:rsidRPr="001711CB" w:rsidRDefault="006C743A" w:rsidP="008C65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C743A" w:rsidRPr="001711CB" w14:paraId="252E6CC6" w14:textId="77777777" w:rsidTr="008C6530">
        <w:trPr>
          <w:trHeight w:val="862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6A3A07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proofErr w:type="gramStart"/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NiFeCoMn</w:t>
            </w:r>
            <w:proofErr w:type="spellEnd"/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(</w:t>
            </w:r>
            <w:proofErr w:type="gramEnd"/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OH)</w:t>
            </w:r>
            <w:r w:rsidRPr="002634D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x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/</w:t>
            </w: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NF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100EC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D4A87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0.83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1135B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0.5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405CA2" w14:textId="77777777" w:rsidR="006C743A" w:rsidRPr="001711CB" w:rsidRDefault="006C743A" w:rsidP="008C65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6C743A" w:rsidRPr="001711CB" w14:paraId="5B311D01" w14:textId="77777777" w:rsidTr="008C6530">
        <w:trPr>
          <w:trHeight w:val="862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FAB12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proofErr w:type="gramStart"/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NiFeCoMnCr</w:t>
            </w:r>
            <w:proofErr w:type="spellEnd"/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(</w:t>
            </w:r>
            <w:proofErr w:type="gramEnd"/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OH)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  <w:vertAlign w:val="subscript"/>
              </w:rPr>
              <w:t>x</w:t>
            </w: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 xml:space="preserve"> /NF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27B6C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E5CCAE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0.88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A0A79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0.75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0A6F1" w14:textId="77777777" w:rsidR="006C743A" w:rsidRPr="001711CB" w:rsidRDefault="006C743A" w:rsidP="008C653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1711CB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27"/>
                <w:szCs w:val="27"/>
              </w:rPr>
              <w:t>1</w:t>
            </w:r>
          </w:p>
        </w:tc>
      </w:tr>
    </w:tbl>
    <w:p w14:paraId="77CB25F5" w14:textId="1A0BE97D" w:rsidR="00A00C54" w:rsidRPr="006C743A" w:rsidRDefault="00A00C54" w:rsidP="006C74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00C54" w:rsidRPr="006C74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39F23" w14:textId="77777777" w:rsidR="00DF2F1A" w:rsidRDefault="00DF2F1A" w:rsidP="009F4F8F">
      <w:pPr>
        <w:spacing w:after="0" w:line="240" w:lineRule="auto"/>
      </w:pPr>
      <w:r>
        <w:separator/>
      </w:r>
    </w:p>
  </w:endnote>
  <w:endnote w:type="continuationSeparator" w:id="0">
    <w:p w14:paraId="7F9799FA" w14:textId="77777777" w:rsidR="00DF2F1A" w:rsidRDefault="00DF2F1A" w:rsidP="009F4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55BB4" w14:textId="77777777" w:rsidR="00DF2F1A" w:rsidRDefault="00DF2F1A" w:rsidP="009F4F8F">
      <w:pPr>
        <w:spacing w:after="0" w:line="240" w:lineRule="auto"/>
      </w:pPr>
      <w:r>
        <w:separator/>
      </w:r>
    </w:p>
  </w:footnote>
  <w:footnote w:type="continuationSeparator" w:id="0">
    <w:p w14:paraId="6AD56D10" w14:textId="77777777" w:rsidR="00DF2F1A" w:rsidRDefault="00DF2F1A" w:rsidP="009F4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278"/>
    <w:rsid w:val="000470DD"/>
    <w:rsid w:val="0005410F"/>
    <w:rsid w:val="0007079F"/>
    <w:rsid w:val="00201568"/>
    <w:rsid w:val="00217CEE"/>
    <w:rsid w:val="00234C21"/>
    <w:rsid w:val="00265EC1"/>
    <w:rsid w:val="002D470C"/>
    <w:rsid w:val="003C6DB7"/>
    <w:rsid w:val="006C743A"/>
    <w:rsid w:val="00772ED4"/>
    <w:rsid w:val="00794694"/>
    <w:rsid w:val="00917C3B"/>
    <w:rsid w:val="00973447"/>
    <w:rsid w:val="00976BCC"/>
    <w:rsid w:val="009F4F8F"/>
    <w:rsid w:val="00A00C54"/>
    <w:rsid w:val="00B027ED"/>
    <w:rsid w:val="00C21278"/>
    <w:rsid w:val="00CE7C8C"/>
    <w:rsid w:val="00D27B2A"/>
    <w:rsid w:val="00DF2F1A"/>
    <w:rsid w:val="00ED1ED8"/>
    <w:rsid w:val="00EE68CF"/>
    <w:rsid w:val="00FE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3A38BD"/>
  <w15:chartTrackingRefBased/>
  <w15:docId w15:val="{3FA46A5A-2C4B-4927-82C6-C0F03D78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212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1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12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12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12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12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12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12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12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212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212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2127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C21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21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21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21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21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212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2127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21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12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212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1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2127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127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127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1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2127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1278"/>
    <w:rPr>
      <w:b/>
      <w:bCs/>
      <w:smallCaps/>
      <w:color w:val="0F4761" w:themeColor="accent1" w:themeShade="BF"/>
      <w:spacing w:val="5"/>
    </w:rPr>
  </w:style>
  <w:style w:type="paragraph" w:styleId="aa">
    <w:name w:val="caption"/>
    <w:basedOn w:val="a"/>
    <w:next w:val="a"/>
    <w:uiPriority w:val="35"/>
    <w:unhideWhenUsed/>
    <w:qFormat/>
    <w:rsid w:val="00C21278"/>
    <w:rPr>
      <w:b/>
      <w:bCs/>
      <w:szCs w:val="20"/>
    </w:rPr>
  </w:style>
  <w:style w:type="paragraph" w:styleId="ab">
    <w:name w:val="header"/>
    <w:basedOn w:val="a"/>
    <w:link w:val="Char3"/>
    <w:uiPriority w:val="99"/>
    <w:unhideWhenUsed/>
    <w:rsid w:val="009F4F8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9F4F8F"/>
  </w:style>
  <w:style w:type="paragraph" w:styleId="ac">
    <w:name w:val="footer"/>
    <w:basedOn w:val="a"/>
    <w:link w:val="Char4"/>
    <w:uiPriority w:val="99"/>
    <w:unhideWhenUsed/>
    <w:rsid w:val="009F4F8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9F4F8F"/>
  </w:style>
  <w:style w:type="paragraph" w:customStyle="1" w:styleId="BCAuthorAddress">
    <w:name w:val="BC_Author_Address"/>
    <w:basedOn w:val="a"/>
    <w:next w:val="a"/>
    <w:rsid w:val="002D470C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2D470C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table" w:styleId="10">
    <w:name w:val="Grid Table 1 Light"/>
    <w:basedOn w:val="a1"/>
    <w:uiPriority w:val="46"/>
    <w:rsid w:val="00A00C54"/>
    <w:pPr>
      <w:spacing w:after="0" w:line="240" w:lineRule="auto"/>
    </w:pPr>
    <w:rPr>
      <w:rFonts w:ascii="맑은 고딕" w:eastAsia="맑은 고딕" w:hAnsi="맑은 고딕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1C1F-BC7D-449B-B081-8CD09D00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이혜인</dc:creator>
  <cp:keywords/>
  <dc:description/>
  <cp:lastModifiedBy>유태경</cp:lastModifiedBy>
  <cp:revision>5</cp:revision>
  <dcterms:created xsi:type="dcterms:W3CDTF">2023-12-29T04:32:00Z</dcterms:created>
  <dcterms:modified xsi:type="dcterms:W3CDTF">2024-01-05T04:14:00Z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7d807cd6849ca6d348ebe8f3709eee997e6d06efcec8b5506db522be15b94755</vt:lpwstr>
  </property>
</Properties>
</file>