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310F" w14:textId="77777777" w:rsidR="00D54B01" w:rsidRPr="004F2472" w:rsidRDefault="00D54B01" w:rsidP="00D54B01">
      <w:pPr>
        <w:widowControl/>
        <w:shd w:val="clear" w:color="auto" w:fill="FFFFFF"/>
        <w:spacing w:line="276" w:lineRule="auto"/>
        <w:rPr>
          <w:rFonts w:ascii="Times New Roman" w:eastAsia="微软雅黑" w:hAnsi="Times New Roman" w:cs="Times New Roman"/>
          <w:color w:val="000000" w:themeColor="text1"/>
          <w:kern w:val="0"/>
          <w:sz w:val="24"/>
          <w:szCs w:val="24"/>
          <w:lang w:val="en-GB"/>
        </w:rPr>
      </w:pPr>
      <w:r w:rsidRPr="004F2472">
        <w:rPr>
          <w:rFonts w:ascii="Arial" w:hAnsi="Arial" w:cs="Arial"/>
          <w:noProof/>
          <w:color w:val="000000" w:themeColor="text1"/>
        </w:rPr>
        <w:drawing>
          <wp:anchor distT="0" distB="0" distL="114300" distR="114300" simplePos="0" relativeHeight="251659264" behindDoc="0" locked="0" layoutInCell="1" allowOverlap="1" wp14:anchorId="0311BA7D" wp14:editId="5A2C00BC">
            <wp:simplePos x="0" y="0"/>
            <wp:positionH relativeFrom="margin">
              <wp:align>center</wp:align>
            </wp:positionH>
            <wp:positionV relativeFrom="margin">
              <wp:align>top</wp:align>
            </wp:positionV>
            <wp:extent cx="4014000" cy="828000"/>
            <wp:effectExtent l="0" t="0" r="571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4000" cy="82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2472">
        <w:rPr>
          <w:rFonts w:ascii="Times New Roman" w:eastAsia="微软雅黑" w:hAnsi="Times New Roman" w:cs="Times New Roman"/>
          <w:color w:val="000000" w:themeColor="text1"/>
          <w:kern w:val="0"/>
          <w:sz w:val="24"/>
          <w:szCs w:val="24"/>
          <w:lang w:val="en-GB"/>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559"/>
        <w:gridCol w:w="708"/>
        <w:gridCol w:w="6230"/>
        <w:gridCol w:w="1249"/>
      </w:tblGrid>
      <w:tr w:rsidR="004F2472" w:rsidRPr="004F2472" w14:paraId="571C0EF4" w14:textId="77777777" w:rsidTr="008C0191">
        <w:trPr>
          <w:cantSplit/>
          <w:trHeight w:val="259"/>
        </w:trPr>
        <w:tc>
          <w:tcPr>
            <w:tcW w:w="800" w:type="pct"/>
            <w:tcBorders>
              <w:top w:val="single" w:sz="4" w:space="0" w:color="auto"/>
              <w:bottom w:val="single" w:sz="4" w:space="0" w:color="auto"/>
            </w:tcBorders>
            <w:shd w:val="clear" w:color="auto" w:fill="auto"/>
            <w:tcMar>
              <w:top w:w="85" w:type="dxa"/>
              <w:bottom w:w="85" w:type="dxa"/>
            </w:tcMar>
          </w:tcPr>
          <w:p w14:paraId="09511C64" w14:textId="77777777" w:rsidR="00D54B01" w:rsidRPr="004F2472" w:rsidRDefault="00D54B01" w:rsidP="009B55C3">
            <w:pPr>
              <w:pStyle w:val="TableHeader"/>
              <w:rPr>
                <w:color w:val="000000" w:themeColor="text1"/>
                <w:szCs w:val="24"/>
              </w:rPr>
            </w:pPr>
            <w:r w:rsidRPr="004F2472">
              <w:rPr>
                <w:color w:val="000000" w:themeColor="text1"/>
                <w:szCs w:val="24"/>
              </w:rPr>
              <w:t>Section/item</w:t>
            </w:r>
          </w:p>
        </w:tc>
        <w:tc>
          <w:tcPr>
            <w:tcW w:w="363" w:type="pct"/>
            <w:tcBorders>
              <w:top w:val="single" w:sz="4" w:space="0" w:color="auto"/>
              <w:bottom w:val="single" w:sz="4" w:space="0" w:color="auto"/>
            </w:tcBorders>
            <w:shd w:val="clear" w:color="auto" w:fill="auto"/>
          </w:tcPr>
          <w:p w14:paraId="07BAE4CD" w14:textId="77777777" w:rsidR="00D54B01" w:rsidRPr="004F2472" w:rsidRDefault="00D54B01" w:rsidP="009B55C3">
            <w:pPr>
              <w:pStyle w:val="TableHeader"/>
              <w:rPr>
                <w:color w:val="000000" w:themeColor="text1"/>
                <w:szCs w:val="24"/>
              </w:rPr>
            </w:pPr>
            <w:r w:rsidRPr="004F2472">
              <w:rPr>
                <w:color w:val="000000" w:themeColor="text1"/>
                <w:szCs w:val="24"/>
              </w:rPr>
              <w:t>Item No</w:t>
            </w:r>
          </w:p>
        </w:tc>
        <w:tc>
          <w:tcPr>
            <w:tcW w:w="3196" w:type="pct"/>
            <w:tcBorders>
              <w:top w:val="single" w:sz="4" w:space="0" w:color="auto"/>
              <w:bottom w:val="single" w:sz="4" w:space="0" w:color="auto"/>
            </w:tcBorders>
            <w:shd w:val="clear" w:color="auto" w:fill="auto"/>
          </w:tcPr>
          <w:p w14:paraId="27E82FFE" w14:textId="77777777" w:rsidR="00D54B01" w:rsidRPr="004F2472" w:rsidRDefault="00D54B01" w:rsidP="009B55C3">
            <w:pPr>
              <w:pStyle w:val="TableHeader"/>
              <w:rPr>
                <w:color w:val="000000" w:themeColor="text1"/>
                <w:szCs w:val="24"/>
              </w:rPr>
            </w:pPr>
            <w:r w:rsidRPr="004F2472">
              <w:rPr>
                <w:color w:val="000000" w:themeColor="text1"/>
                <w:szCs w:val="24"/>
              </w:rPr>
              <w:t>Description</w:t>
            </w:r>
          </w:p>
        </w:tc>
        <w:tc>
          <w:tcPr>
            <w:tcW w:w="641" w:type="pct"/>
            <w:tcBorders>
              <w:top w:val="single" w:sz="4" w:space="0" w:color="auto"/>
              <w:bottom w:val="single" w:sz="4" w:space="0" w:color="auto"/>
            </w:tcBorders>
          </w:tcPr>
          <w:p w14:paraId="1185DA80" w14:textId="77777777" w:rsidR="00D54B01" w:rsidRPr="004F2472" w:rsidRDefault="00D54B01" w:rsidP="009B55C3">
            <w:pPr>
              <w:pStyle w:val="TableHeader"/>
              <w:rPr>
                <w:color w:val="000000" w:themeColor="text1"/>
                <w:szCs w:val="24"/>
              </w:rPr>
            </w:pPr>
            <w:r w:rsidRPr="004F2472">
              <w:rPr>
                <w:color w:val="000000" w:themeColor="text1"/>
                <w:szCs w:val="24"/>
              </w:rPr>
              <w:t>Addressed on page number</w:t>
            </w:r>
          </w:p>
        </w:tc>
      </w:tr>
      <w:tr w:rsidR="004F2472" w:rsidRPr="004F2472" w14:paraId="4B69F1E6" w14:textId="77777777" w:rsidTr="009B55C3">
        <w:trPr>
          <w:cantSplit/>
          <w:trHeight w:val="259"/>
        </w:trPr>
        <w:tc>
          <w:tcPr>
            <w:tcW w:w="4359" w:type="pct"/>
            <w:gridSpan w:val="3"/>
            <w:tcBorders>
              <w:top w:val="single" w:sz="4" w:space="0" w:color="auto"/>
            </w:tcBorders>
            <w:shd w:val="clear" w:color="auto" w:fill="auto"/>
            <w:tcMar>
              <w:top w:w="85" w:type="dxa"/>
              <w:bottom w:w="85" w:type="dxa"/>
            </w:tcMar>
          </w:tcPr>
          <w:p w14:paraId="6A769828" w14:textId="77777777" w:rsidR="00D54B01" w:rsidRPr="004F2472" w:rsidRDefault="00D54B01" w:rsidP="009B55C3">
            <w:pPr>
              <w:spacing w:before="180"/>
              <w:rPr>
                <w:rFonts w:ascii="Times New Roman" w:hAnsi="Times New Roman" w:cs="Times New Roman"/>
                <w:color w:val="000000" w:themeColor="text1"/>
                <w:sz w:val="24"/>
                <w:szCs w:val="24"/>
              </w:rPr>
            </w:pPr>
            <w:r w:rsidRPr="004F2472">
              <w:rPr>
                <w:rFonts w:ascii="Times New Roman" w:hAnsi="Times New Roman" w:cs="Times New Roman"/>
                <w:b/>
                <w:color w:val="000000" w:themeColor="text1"/>
                <w:sz w:val="24"/>
                <w:szCs w:val="24"/>
              </w:rPr>
              <w:t>Administrative information</w:t>
            </w:r>
          </w:p>
        </w:tc>
        <w:tc>
          <w:tcPr>
            <w:tcW w:w="641" w:type="pct"/>
            <w:tcBorders>
              <w:top w:val="single" w:sz="4" w:space="0" w:color="auto"/>
            </w:tcBorders>
          </w:tcPr>
          <w:p w14:paraId="62B8177D" w14:textId="77777777" w:rsidR="00D54B01" w:rsidRPr="004F2472" w:rsidRDefault="00D54B01" w:rsidP="009B55C3">
            <w:pPr>
              <w:jc w:val="center"/>
              <w:rPr>
                <w:rFonts w:ascii="Times New Roman" w:hAnsi="Times New Roman" w:cs="Times New Roman"/>
                <w:b/>
                <w:color w:val="000000" w:themeColor="text1"/>
                <w:sz w:val="24"/>
                <w:szCs w:val="24"/>
              </w:rPr>
            </w:pPr>
          </w:p>
        </w:tc>
      </w:tr>
      <w:tr w:rsidR="004F2472" w:rsidRPr="004F2472" w14:paraId="3F282032" w14:textId="77777777" w:rsidTr="008C0191">
        <w:trPr>
          <w:cantSplit/>
          <w:trHeight w:val="259"/>
        </w:trPr>
        <w:tc>
          <w:tcPr>
            <w:tcW w:w="800" w:type="pct"/>
            <w:shd w:val="clear" w:color="auto" w:fill="auto"/>
            <w:tcMar>
              <w:top w:w="85" w:type="dxa"/>
              <w:bottom w:w="85" w:type="dxa"/>
            </w:tcMar>
          </w:tcPr>
          <w:p w14:paraId="3A71D61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Title</w:t>
            </w:r>
          </w:p>
        </w:tc>
        <w:tc>
          <w:tcPr>
            <w:tcW w:w="363" w:type="pct"/>
          </w:tcPr>
          <w:p w14:paraId="3C2E88B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w:t>
            </w:r>
          </w:p>
        </w:tc>
        <w:tc>
          <w:tcPr>
            <w:tcW w:w="3196" w:type="pct"/>
            <w:shd w:val="clear" w:color="auto" w:fill="auto"/>
          </w:tcPr>
          <w:p w14:paraId="603FD14F"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Descriptive title identifying the study design, population, interventions, and, if applicable, trial acronym</w:t>
            </w:r>
          </w:p>
        </w:tc>
        <w:tc>
          <w:tcPr>
            <w:tcW w:w="641" w:type="pct"/>
          </w:tcPr>
          <w:p w14:paraId="0B4DB512" w14:textId="719A9C12" w:rsidR="00D54B01" w:rsidRPr="005F1EFE" w:rsidRDefault="00CF7F9B" w:rsidP="009B55C3">
            <w:pPr>
              <w:jc w:val="center"/>
              <w:rPr>
                <w:rFonts w:ascii="Times New Roman" w:hAnsi="Times New Roman" w:cs="Times New Roman"/>
                <w:sz w:val="24"/>
                <w:szCs w:val="24"/>
              </w:rPr>
            </w:pPr>
            <w:r>
              <w:rPr>
                <w:rFonts w:ascii="Times New Roman" w:hAnsi="Times New Roman" w:cs="Times New Roman"/>
                <w:sz w:val="24"/>
                <w:szCs w:val="24"/>
              </w:rPr>
              <w:t>1</w:t>
            </w:r>
          </w:p>
        </w:tc>
      </w:tr>
      <w:tr w:rsidR="004F2472" w:rsidRPr="004F2472" w14:paraId="2046775F" w14:textId="77777777" w:rsidTr="008C0191">
        <w:trPr>
          <w:cantSplit/>
          <w:trHeight w:val="259"/>
        </w:trPr>
        <w:tc>
          <w:tcPr>
            <w:tcW w:w="800" w:type="pct"/>
            <w:vMerge w:val="restart"/>
            <w:shd w:val="clear" w:color="auto" w:fill="auto"/>
            <w:tcMar>
              <w:top w:w="85" w:type="dxa"/>
              <w:bottom w:w="85" w:type="dxa"/>
            </w:tcMar>
          </w:tcPr>
          <w:p w14:paraId="016801E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Trial registration</w:t>
            </w:r>
          </w:p>
        </w:tc>
        <w:tc>
          <w:tcPr>
            <w:tcW w:w="363" w:type="pct"/>
          </w:tcPr>
          <w:p w14:paraId="0E1D7EF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2a</w:t>
            </w:r>
          </w:p>
        </w:tc>
        <w:tc>
          <w:tcPr>
            <w:tcW w:w="3196" w:type="pct"/>
          </w:tcPr>
          <w:p w14:paraId="1C9C9C3B"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Trial identifier and registry name. If not yet registered, name of intended registry</w:t>
            </w:r>
          </w:p>
        </w:tc>
        <w:tc>
          <w:tcPr>
            <w:tcW w:w="641" w:type="pct"/>
          </w:tcPr>
          <w:p w14:paraId="3F2241E3" w14:textId="52DBA864" w:rsidR="00D54B01" w:rsidRPr="005F1EFE" w:rsidRDefault="008669A0" w:rsidP="009B55C3">
            <w:pPr>
              <w:jc w:val="center"/>
              <w:rPr>
                <w:rFonts w:ascii="Times New Roman" w:hAnsi="Times New Roman" w:cs="Times New Roman"/>
                <w:sz w:val="24"/>
                <w:szCs w:val="24"/>
              </w:rPr>
            </w:pPr>
            <w:r>
              <w:rPr>
                <w:rFonts w:ascii="Times New Roman" w:hAnsi="Times New Roman" w:cs="Times New Roman"/>
                <w:sz w:val="24"/>
                <w:szCs w:val="24"/>
              </w:rPr>
              <w:t>2</w:t>
            </w:r>
          </w:p>
        </w:tc>
      </w:tr>
      <w:tr w:rsidR="004F2472" w:rsidRPr="004F2472" w14:paraId="48851750" w14:textId="77777777" w:rsidTr="008C0191">
        <w:trPr>
          <w:cantSplit/>
          <w:trHeight w:val="259"/>
        </w:trPr>
        <w:tc>
          <w:tcPr>
            <w:tcW w:w="800" w:type="pct"/>
            <w:vMerge/>
            <w:shd w:val="clear" w:color="auto" w:fill="auto"/>
            <w:tcMar>
              <w:top w:w="85" w:type="dxa"/>
              <w:bottom w:w="85" w:type="dxa"/>
            </w:tcMar>
          </w:tcPr>
          <w:p w14:paraId="4A5E47D6" w14:textId="77777777" w:rsidR="00D54B01" w:rsidRPr="004F2472" w:rsidRDefault="00D54B01" w:rsidP="009B55C3">
            <w:pPr>
              <w:rPr>
                <w:rFonts w:ascii="Times New Roman" w:hAnsi="Times New Roman" w:cs="Times New Roman"/>
                <w:color w:val="000000" w:themeColor="text1"/>
                <w:sz w:val="24"/>
                <w:szCs w:val="24"/>
              </w:rPr>
            </w:pPr>
          </w:p>
        </w:tc>
        <w:tc>
          <w:tcPr>
            <w:tcW w:w="363" w:type="pct"/>
          </w:tcPr>
          <w:p w14:paraId="1DF6ABCB"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2b</w:t>
            </w:r>
          </w:p>
        </w:tc>
        <w:tc>
          <w:tcPr>
            <w:tcW w:w="3196" w:type="pct"/>
          </w:tcPr>
          <w:p w14:paraId="1B29566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All items from the World Health Organization Trial Registration Data Set</w:t>
            </w:r>
          </w:p>
        </w:tc>
        <w:tc>
          <w:tcPr>
            <w:tcW w:w="641" w:type="pct"/>
          </w:tcPr>
          <w:p w14:paraId="1BE5589C" w14:textId="27396BE2" w:rsidR="00D54B01" w:rsidRPr="005F1EFE" w:rsidRDefault="008669A0" w:rsidP="009B55C3">
            <w:pPr>
              <w:jc w:val="center"/>
              <w:rPr>
                <w:rFonts w:ascii="Times New Roman" w:hAnsi="Times New Roman" w:cs="Times New Roman"/>
                <w:sz w:val="24"/>
                <w:szCs w:val="24"/>
              </w:rPr>
            </w:pPr>
            <w:r>
              <w:rPr>
                <w:rFonts w:ascii="Times New Roman" w:hAnsi="Times New Roman" w:cs="Times New Roman"/>
                <w:sz w:val="24"/>
                <w:szCs w:val="24"/>
              </w:rPr>
              <w:t>2</w:t>
            </w:r>
          </w:p>
        </w:tc>
      </w:tr>
      <w:tr w:rsidR="004F2472" w:rsidRPr="004F2472" w14:paraId="40CFED1D" w14:textId="77777777" w:rsidTr="008C0191">
        <w:trPr>
          <w:cantSplit/>
          <w:trHeight w:val="259"/>
        </w:trPr>
        <w:tc>
          <w:tcPr>
            <w:tcW w:w="800" w:type="pct"/>
            <w:shd w:val="clear" w:color="auto" w:fill="auto"/>
            <w:tcMar>
              <w:top w:w="85" w:type="dxa"/>
              <w:bottom w:w="85" w:type="dxa"/>
            </w:tcMar>
          </w:tcPr>
          <w:p w14:paraId="34DC2C3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Protocol version</w:t>
            </w:r>
          </w:p>
        </w:tc>
        <w:tc>
          <w:tcPr>
            <w:tcW w:w="363" w:type="pct"/>
          </w:tcPr>
          <w:p w14:paraId="7D98C66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3</w:t>
            </w:r>
          </w:p>
        </w:tc>
        <w:tc>
          <w:tcPr>
            <w:tcW w:w="3196" w:type="pct"/>
            <w:shd w:val="clear" w:color="auto" w:fill="auto"/>
            <w:tcMar>
              <w:top w:w="85" w:type="dxa"/>
              <w:bottom w:w="85" w:type="dxa"/>
            </w:tcMar>
          </w:tcPr>
          <w:p w14:paraId="6900D68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Date and version identifier</w:t>
            </w:r>
          </w:p>
        </w:tc>
        <w:tc>
          <w:tcPr>
            <w:tcW w:w="641" w:type="pct"/>
          </w:tcPr>
          <w:p w14:paraId="6033DDC6" w14:textId="4163B252" w:rsidR="00D54B01" w:rsidRPr="005F1EFE" w:rsidRDefault="00F61516" w:rsidP="009B55C3">
            <w:pPr>
              <w:jc w:val="center"/>
              <w:rPr>
                <w:rFonts w:ascii="Times New Roman" w:hAnsi="Times New Roman" w:cs="Times New Roman"/>
                <w:sz w:val="24"/>
                <w:szCs w:val="24"/>
              </w:rPr>
            </w:pPr>
            <w:r>
              <w:rPr>
                <w:rFonts w:ascii="Times New Roman" w:hAnsi="Times New Roman" w:cs="Times New Roman"/>
                <w:sz w:val="24"/>
                <w:szCs w:val="24"/>
              </w:rPr>
              <w:t>2</w:t>
            </w:r>
          </w:p>
        </w:tc>
      </w:tr>
      <w:tr w:rsidR="004F2472" w:rsidRPr="004F2472" w14:paraId="1244E67F" w14:textId="77777777" w:rsidTr="008C0191">
        <w:trPr>
          <w:cantSplit/>
          <w:trHeight w:val="259"/>
        </w:trPr>
        <w:tc>
          <w:tcPr>
            <w:tcW w:w="800" w:type="pct"/>
            <w:shd w:val="clear" w:color="auto" w:fill="auto"/>
            <w:tcMar>
              <w:top w:w="85" w:type="dxa"/>
              <w:bottom w:w="85" w:type="dxa"/>
            </w:tcMar>
          </w:tcPr>
          <w:p w14:paraId="03C858DE"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Funding</w:t>
            </w:r>
          </w:p>
        </w:tc>
        <w:tc>
          <w:tcPr>
            <w:tcW w:w="363" w:type="pct"/>
          </w:tcPr>
          <w:p w14:paraId="3805DC4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4</w:t>
            </w:r>
          </w:p>
        </w:tc>
        <w:tc>
          <w:tcPr>
            <w:tcW w:w="3196" w:type="pct"/>
            <w:shd w:val="clear" w:color="auto" w:fill="auto"/>
            <w:tcMar>
              <w:top w:w="85" w:type="dxa"/>
              <w:bottom w:w="85" w:type="dxa"/>
            </w:tcMar>
          </w:tcPr>
          <w:p w14:paraId="53E00F9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Sources and types of financial, material, and other support</w:t>
            </w:r>
          </w:p>
        </w:tc>
        <w:tc>
          <w:tcPr>
            <w:tcW w:w="641" w:type="pct"/>
          </w:tcPr>
          <w:p w14:paraId="55C218F9" w14:textId="13654F08" w:rsidR="00D54B01" w:rsidRPr="00BD770B" w:rsidRDefault="00F61516" w:rsidP="009B55C3">
            <w:pPr>
              <w:jc w:val="center"/>
              <w:rPr>
                <w:rFonts w:ascii="Times New Roman" w:hAnsi="Times New Roman" w:cs="Times New Roman"/>
                <w:color w:val="FF0000"/>
                <w:sz w:val="24"/>
                <w:szCs w:val="24"/>
              </w:rPr>
            </w:pPr>
            <w:r>
              <w:rPr>
                <w:rFonts w:ascii="Times New Roman" w:hAnsi="Times New Roman" w:cs="Times New Roman"/>
                <w:sz w:val="24"/>
                <w:szCs w:val="24"/>
              </w:rPr>
              <w:t>30</w:t>
            </w:r>
          </w:p>
        </w:tc>
      </w:tr>
      <w:tr w:rsidR="004F2472" w:rsidRPr="004F2472" w14:paraId="3DA131E3" w14:textId="77777777" w:rsidTr="008C0191">
        <w:trPr>
          <w:cantSplit/>
          <w:trHeight w:val="259"/>
        </w:trPr>
        <w:tc>
          <w:tcPr>
            <w:tcW w:w="800" w:type="pct"/>
            <w:vMerge w:val="restart"/>
            <w:shd w:val="clear" w:color="auto" w:fill="auto"/>
            <w:tcMar>
              <w:top w:w="85" w:type="dxa"/>
              <w:bottom w:w="85" w:type="dxa"/>
            </w:tcMar>
          </w:tcPr>
          <w:p w14:paraId="784B4809" w14:textId="545051A0" w:rsidR="00D54B01" w:rsidRPr="004F2472" w:rsidDel="00BE0F1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Roles</w:t>
            </w:r>
            <w:r w:rsidR="008C0191" w:rsidRPr="004F2472">
              <w:rPr>
                <w:rFonts w:ascii="Times New Roman" w:hAnsi="Times New Roman" w:cs="Times New Roman"/>
                <w:color w:val="000000" w:themeColor="text1"/>
                <w:sz w:val="24"/>
                <w:szCs w:val="24"/>
              </w:rPr>
              <w:t xml:space="preserve"> </w:t>
            </w:r>
            <w:r w:rsidRPr="004F2472">
              <w:rPr>
                <w:rFonts w:ascii="Times New Roman" w:hAnsi="Times New Roman" w:cs="Times New Roman"/>
                <w:color w:val="000000" w:themeColor="text1"/>
                <w:sz w:val="24"/>
                <w:szCs w:val="24"/>
              </w:rPr>
              <w:t>and responsibilities</w:t>
            </w:r>
          </w:p>
        </w:tc>
        <w:tc>
          <w:tcPr>
            <w:tcW w:w="363" w:type="pct"/>
          </w:tcPr>
          <w:p w14:paraId="7B17806B" w14:textId="77777777" w:rsidR="00D54B01" w:rsidRPr="004F2472" w:rsidDel="00A15E10"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5a</w:t>
            </w:r>
          </w:p>
        </w:tc>
        <w:tc>
          <w:tcPr>
            <w:tcW w:w="3196" w:type="pct"/>
          </w:tcPr>
          <w:p w14:paraId="4FA6928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Names, affiliations, and roles of protocol contributors</w:t>
            </w:r>
          </w:p>
        </w:tc>
        <w:tc>
          <w:tcPr>
            <w:tcW w:w="641" w:type="pct"/>
          </w:tcPr>
          <w:p w14:paraId="444F9F5B" w14:textId="65978823" w:rsidR="00D54B01" w:rsidRPr="004768CF" w:rsidRDefault="00A6056D" w:rsidP="009B55C3">
            <w:pPr>
              <w:jc w:val="center"/>
              <w:rPr>
                <w:rFonts w:ascii="Times New Roman" w:hAnsi="Times New Roman" w:cs="Times New Roman"/>
                <w:sz w:val="24"/>
                <w:szCs w:val="24"/>
              </w:rPr>
            </w:pPr>
            <w:r>
              <w:rPr>
                <w:rFonts w:ascii="Times New Roman" w:hAnsi="Times New Roman" w:cs="Times New Roman"/>
                <w:sz w:val="24"/>
                <w:szCs w:val="24"/>
              </w:rPr>
              <w:t>2</w:t>
            </w:r>
          </w:p>
        </w:tc>
      </w:tr>
      <w:tr w:rsidR="004F2472" w:rsidRPr="004F2472" w14:paraId="24BEF937" w14:textId="77777777" w:rsidTr="008C0191">
        <w:trPr>
          <w:cantSplit/>
          <w:trHeight w:val="293"/>
        </w:trPr>
        <w:tc>
          <w:tcPr>
            <w:tcW w:w="800" w:type="pct"/>
            <w:vMerge/>
            <w:shd w:val="clear" w:color="auto" w:fill="auto"/>
            <w:tcMar>
              <w:top w:w="85" w:type="dxa"/>
              <w:bottom w:w="85" w:type="dxa"/>
            </w:tcMar>
          </w:tcPr>
          <w:p w14:paraId="6C03A468" w14:textId="77777777" w:rsidR="00D54B01" w:rsidRPr="004F2472" w:rsidRDefault="00D54B01" w:rsidP="009B55C3">
            <w:pPr>
              <w:rPr>
                <w:rFonts w:ascii="Times New Roman" w:hAnsi="Times New Roman" w:cs="Times New Roman"/>
                <w:color w:val="000000" w:themeColor="text1"/>
                <w:sz w:val="24"/>
                <w:szCs w:val="24"/>
              </w:rPr>
            </w:pPr>
            <w:bookmarkStart w:id="0" w:name="_Hlk152932862"/>
          </w:p>
        </w:tc>
        <w:tc>
          <w:tcPr>
            <w:tcW w:w="363" w:type="pct"/>
          </w:tcPr>
          <w:p w14:paraId="62C72CE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5b</w:t>
            </w:r>
          </w:p>
        </w:tc>
        <w:tc>
          <w:tcPr>
            <w:tcW w:w="3196" w:type="pct"/>
          </w:tcPr>
          <w:p w14:paraId="0E12955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Name and contact information for the trial sponsor</w:t>
            </w:r>
          </w:p>
        </w:tc>
        <w:tc>
          <w:tcPr>
            <w:tcW w:w="641" w:type="pct"/>
          </w:tcPr>
          <w:p w14:paraId="79F77135" w14:textId="3CB4CD1A" w:rsidR="00D54B01" w:rsidRPr="004768CF" w:rsidRDefault="00A6056D" w:rsidP="009B55C3">
            <w:pPr>
              <w:jc w:val="center"/>
              <w:rPr>
                <w:rFonts w:ascii="Times New Roman" w:hAnsi="Times New Roman" w:cs="Times New Roman"/>
                <w:sz w:val="24"/>
                <w:szCs w:val="24"/>
              </w:rPr>
            </w:pPr>
            <w:r>
              <w:rPr>
                <w:rFonts w:ascii="Times New Roman" w:hAnsi="Times New Roman" w:cs="Times New Roman"/>
                <w:sz w:val="24"/>
                <w:szCs w:val="24"/>
              </w:rPr>
              <w:t>2</w:t>
            </w:r>
          </w:p>
        </w:tc>
      </w:tr>
      <w:tr w:rsidR="004F2472" w:rsidRPr="004F2472" w14:paraId="083BFF3F" w14:textId="77777777" w:rsidTr="008C0191">
        <w:trPr>
          <w:cantSplit/>
          <w:trHeight w:val="259"/>
        </w:trPr>
        <w:tc>
          <w:tcPr>
            <w:tcW w:w="800" w:type="pct"/>
            <w:shd w:val="clear" w:color="auto" w:fill="auto"/>
            <w:tcMar>
              <w:top w:w="85" w:type="dxa"/>
              <w:bottom w:w="85" w:type="dxa"/>
            </w:tcMar>
          </w:tcPr>
          <w:p w14:paraId="4D6B694E" w14:textId="77777777" w:rsidR="00D54B01" w:rsidRPr="004F2472" w:rsidRDefault="00D54B01" w:rsidP="009B55C3">
            <w:pPr>
              <w:rPr>
                <w:rFonts w:ascii="Times New Roman" w:hAnsi="Times New Roman" w:cs="Times New Roman"/>
                <w:color w:val="000000" w:themeColor="text1"/>
                <w:sz w:val="24"/>
                <w:szCs w:val="24"/>
              </w:rPr>
            </w:pPr>
          </w:p>
        </w:tc>
        <w:tc>
          <w:tcPr>
            <w:tcW w:w="363" w:type="pct"/>
          </w:tcPr>
          <w:p w14:paraId="2CB3A343"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5c</w:t>
            </w:r>
          </w:p>
        </w:tc>
        <w:tc>
          <w:tcPr>
            <w:tcW w:w="3196" w:type="pct"/>
          </w:tcPr>
          <w:p w14:paraId="028B179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2D148B98" w14:textId="04342CE7" w:rsidR="00D54B01" w:rsidRPr="004768CF" w:rsidRDefault="00A6056D" w:rsidP="009B55C3">
            <w:pPr>
              <w:jc w:val="center"/>
              <w:rPr>
                <w:rFonts w:ascii="Times New Roman" w:hAnsi="Times New Roman" w:cs="Times New Roman"/>
                <w:sz w:val="24"/>
                <w:szCs w:val="24"/>
              </w:rPr>
            </w:pPr>
            <w:r>
              <w:rPr>
                <w:rFonts w:ascii="Times New Roman" w:hAnsi="Times New Roman" w:cs="Times New Roman"/>
                <w:sz w:val="24"/>
                <w:szCs w:val="24"/>
              </w:rPr>
              <w:t>2</w:t>
            </w:r>
          </w:p>
        </w:tc>
      </w:tr>
      <w:bookmarkEnd w:id="0"/>
      <w:tr w:rsidR="000A009D" w:rsidRPr="000A009D" w14:paraId="14C01B9C" w14:textId="77777777" w:rsidTr="008C0191">
        <w:trPr>
          <w:cantSplit/>
          <w:trHeight w:val="259"/>
        </w:trPr>
        <w:tc>
          <w:tcPr>
            <w:tcW w:w="800" w:type="pct"/>
            <w:shd w:val="clear" w:color="auto" w:fill="auto"/>
            <w:tcMar>
              <w:top w:w="85" w:type="dxa"/>
              <w:bottom w:w="85" w:type="dxa"/>
            </w:tcMar>
          </w:tcPr>
          <w:p w14:paraId="00BBC0C6" w14:textId="77777777" w:rsidR="00D54B01" w:rsidRPr="004F2472" w:rsidRDefault="00D54B01" w:rsidP="009B55C3">
            <w:pPr>
              <w:rPr>
                <w:rFonts w:ascii="Times New Roman" w:hAnsi="Times New Roman" w:cs="Times New Roman"/>
                <w:color w:val="000000" w:themeColor="text1"/>
                <w:sz w:val="24"/>
                <w:szCs w:val="24"/>
              </w:rPr>
            </w:pPr>
          </w:p>
        </w:tc>
        <w:tc>
          <w:tcPr>
            <w:tcW w:w="363" w:type="pct"/>
          </w:tcPr>
          <w:p w14:paraId="3DDF17D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5d</w:t>
            </w:r>
          </w:p>
        </w:tc>
        <w:tc>
          <w:tcPr>
            <w:tcW w:w="3196" w:type="pct"/>
          </w:tcPr>
          <w:p w14:paraId="32A2578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Composition, roles, and responsibilities of the coordinating centre, steering committee, endpoint adjudication committee, data management team, and other individuals or groups overseeing the trial, if applicable (see Item 21a for data monitoring committee)</w:t>
            </w:r>
          </w:p>
          <w:p w14:paraId="1904420A" w14:textId="77777777" w:rsidR="00D54B01" w:rsidRPr="004F2472" w:rsidRDefault="00D54B01" w:rsidP="009B55C3">
            <w:pPr>
              <w:rPr>
                <w:rFonts w:ascii="Times New Roman" w:hAnsi="Times New Roman" w:cs="Times New Roman"/>
                <w:color w:val="000000" w:themeColor="text1"/>
                <w:sz w:val="24"/>
                <w:szCs w:val="24"/>
              </w:rPr>
            </w:pPr>
          </w:p>
        </w:tc>
        <w:tc>
          <w:tcPr>
            <w:tcW w:w="641" w:type="pct"/>
          </w:tcPr>
          <w:p w14:paraId="5366405D" w14:textId="2599FAD1" w:rsidR="00D54B01" w:rsidRPr="000A009D" w:rsidRDefault="00E40D30" w:rsidP="009B55C3">
            <w:pPr>
              <w:jc w:val="center"/>
              <w:rPr>
                <w:rFonts w:ascii="Times New Roman" w:hAnsi="Times New Roman" w:cs="Times New Roman"/>
                <w:sz w:val="24"/>
                <w:szCs w:val="24"/>
              </w:rPr>
            </w:pPr>
            <w:r w:rsidRPr="000A009D">
              <w:rPr>
                <w:rFonts w:ascii="Times New Roman" w:hAnsi="Times New Roman" w:cs="Times New Roman"/>
                <w:sz w:val="24"/>
                <w:szCs w:val="24"/>
              </w:rPr>
              <w:t xml:space="preserve"> </w:t>
            </w:r>
            <w:r w:rsidR="00A6056D">
              <w:rPr>
                <w:rFonts w:ascii="Times New Roman" w:hAnsi="Times New Roman" w:cs="Times New Roman"/>
                <w:sz w:val="24"/>
                <w:szCs w:val="24"/>
              </w:rPr>
              <w:t>2</w:t>
            </w:r>
          </w:p>
        </w:tc>
      </w:tr>
      <w:tr w:rsidR="004F2472" w:rsidRPr="004F2472" w14:paraId="24D517AD" w14:textId="77777777" w:rsidTr="008C0191">
        <w:trPr>
          <w:cantSplit/>
          <w:trHeight w:val="259"/>
        </w:trPr>
        <w:tc>
          <w:tcPr>
            <w:tcW w:w="800" w:type="pct"/>
            <w:shd w:val="clear" w:color="auto" w:fill="auto"/>
            <w:tcMar>
              <w:top w:w="85" w:type="dxa"/>
              <w:bottom w:w="85" w:type="dxa"/>
            </w:tcMar>
          </w:tcPr>
          <w:p w14:paraId="28EFF1C3" w14:textId="5D03326D" w:rsidR="00D54B01" w:rsidRPr="004F2472" w:rsidRDefault="00D54B01" w:rsidP="009B55C3">
            <w:pPr>
              <w:pStyle w:val="TableSubHead"/>
              <w:spacing w:before="180"/>
              <w:rPr>
                <w:color w:val="000000" w:themeColor="text1"/>
                <w:szCs w:val="24"/>
              </w:rPr>
            </w:pPr>
            <w:r w:rsidRPr="004F2472">
              <w:rPr>
                <w:color w:val="000000" w:themeColor="text1"/>
                <w:szCs w:val="24"/>
              </w:rPr>
              <w:t>Introducti</w:t>
            </w:r>
            <w:r w:rsidR="008C0191" w:rsidRPr="004F2472">
              <w:rPr>
                <w:color w:val="000000" w:themeColor="text1"/>
                <w:szCs w:val="24"/>
              </w:rPr>
              <w:t>o</w:t>
            </w:r>
            <w:r w:rsidRPr="004F2472">
              <w:rPr>
                <w:color w:val="000000" w:themeColor="text1"/>
                <w:szCs w:val="24"/>
              </w:rPr>
              <w:t>n</w:t>
            </w:r>
          </w:p>
        </w:tc>
        <w:tc>
          <w:tcPr>
            <w:tcW w:w="363" w:type="pct"/>
          </w:tcPr>
          <w:p w14:paraId="181A8143" w14:textId="77777777" w:rsidR="00D54B01" w:rsidRPr="004F2472" w:rsidRDefault="00D54B01" w:rsidP="009B55C3">
            <w:pPr>
              <w:rPr>
                <w:rFonts w:ascii="Times New Roman" w:hAnsi="Times New Roman" w:cs="Times New Roman"/>
                <w:color w:val="000000" w:themeColor="text1"/>
                <w:sz w:val="24"/>
                <w:szCs w:val="24"/>
              </w:rPr>
            </w:pPr>
          </w:p>
        </w:tc>
        <w:tc>
          <w:tcPr>
            <w:tcW w:w="3196" w:type="pct"/>
            <w:shd w:val="clear" w:color="auto" w:fill="auto"/>
          </w:tcPr>
          <w:p w14:paraId="4BDD9C64" w14:textId="77777777" w:rsidR="00D54B01" w:rsidRPr="004F2472" w:rsidRDefault="00D54B01" w:rsidP="009B55C3">
            <w:pPr>
              <w:rPr>
                <w:rFonts w:ascii="Times New Roman" w:hAnsi="Times New Roman" w:cs="Times New Roman"/>
                <w:color w:val="000000" w:themeColor="text1"/>
                <w:sz w:val="24"/>
                <w:szCs w:val="24"/>
              </w:rPr>
            </w:pPr>
          </w:p>
        </w:tc>
        <w:tc>
          <w:tcPr>
            <w:tcW w:w="641" w:type="pct"/>
          </w:tcPr>
          <w:p w14:paraId="0FC572E3" w14:textId="77777777" w:rsidR="00D54B01" w:rsidRPr="00BD770B" w:rsidRDefault="00D54B01" w:rsidP="009B55C3">
            <w:pPr>
              <w:jc w:val="center"/>
              <w:rPr>
                <w:rFonts w:ascii="Times New Roman" w:hAnsi="Times New Roman" w:cs="Times New Roman"/>
                <w:color w:val="FF0000"/>
                <w:sz w:val="24"/>
                <w:szCs w:val="24"/>
              </w:rPr>
            </w:pPr>
          </w:p>
        </w:tc>
      </w:tr>
      <w:tr w:rsidR="004F2472" w:rsidRPr="004F2472" w14:paraId="7FAD8EEF" w14:textId="77777777" w:rsidTr="008C0191">
        <w:trPr>
          <w:cantSplit/>
          <w:trHeight w:val="259"/>
        </w:trPr>
        <w:tc>
          <w:tcPr>
            <w:tcW w:w="800" w:type="pct"/>
            <w:shd w:val="clear" w:color="auto" w:fill="auto"/>
            <w:tcMar>
              <w:top w:w="85" w:type="dxa"/>
              <w:bottom w:w="85" w:type="dxa"/>
            </w:tcMar>
          </w:tcPr>
          <w:p w14:paraId="1DFA1DF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lastRenderedPageBreak/>
              <w:t>Background and rationale</w:t>
            </w:r>
          </w:p>
        </w:tc>
        <w:tc>
          <w:tcPr>
            <w:tcW w:w="363" w:type="pct"/>
          </w:tcPr>
          <w:p w14:paraId="1F5B751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6a</w:t>
            </w:r>
          </w:p>
        </w:tc>
        <w:tc>
          <w:tcPr>
            <w:tcW w:w="3196" w:type="pct"/>
            <w:shd w:val="clear" w:color="auto" w:fill="auto"/>
            <w:tcMar>
              <w:top w:w="85" w:type="dxa"/>
              <w:bottom w:w="85" w:type="dxa"/>
            </w:tcMar>
          </w:tcPr>
          <w:p w14:paraId="12A7418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Description of research question and justification for undertaking the trial, including summary of relevant studies (published and unpublished) examining benefits and harms for each intervention</w:t>
            </w:r>
          </w:p>
        </w:tc>
        <w:tc>
          <w:tcPr>
            <w:tcW w:w="641" w:type="pct"/>
          </w:tcPr>
          <w:p w14:paraId="3589B9E6" w14:textId="0C6A2F74" w:rsidR="00D54B01" w:rsidRPr="00C537EF" w:rsidRDefault="004A775D" w:rsidP="009B55C3">
            <w:pPr>
              <w:jc w:val="center"/>
              <w:rPr>
                <w:rFonts w:ascii="Times New Roman" w:hAnsi="Times New Roman" w:cs="Times New Roman"/>
                <w:sz w:val="24"/>
                <w:szCs w:val="24"/>
              </w:rPr>
            </w:pPr>
            <w:r>
              <w:rPr>
                <w:rFonts w:ascii="Times New Roman" w:hAnsi="Times New Roman" w:cs="Times New Roman"/>
                <w:sz w:val="24"/>
                <w:szCs w:val="24"/>
              </w:rPr>
              <w:t>5</w:t>
            </w:r>
            <w:r w:rsidR="00C537EF" w:rsidRPr="00C537EF">
              <w:rPr>
                <w:rFonts w:ascii="Times New Roman" w:hAnsi="Times New Roman" w:cs="Times New Roman" w:hint="eastAsia"/>
                <w:sz w:val="24"/>
                <w:szCs w:val="24"/>
              </w:rPr>
              <w:t>-</w:t>
            </w:r>
            <w:r>
              <w:rPr>
                <w:rFonts w:ascii="Times New Roman" w:hAnsi="Times New Roman" w:cs="Times New Roman"/>
                <w:sz w:val="24"/>
                <w:szCs w:val="24"/>
              </w:rPr>
              <w:t>6</w:t>
            </w:r>
          </w:p>
        </w:tc>
      </w:tr>
      <w:tr w:rsidR="004F2472" w:rsidRPr="004F2472" w14:paraId="3AE357D8" w14:textId="77777777" w:rsidTr="008C0191">
        <w:trPr>
          <w:cantSplit/>
          <w:trHeight w:val="259"/>
        </w:trPr>
        <w:tc>
          <w:tcPr>
            <w:tcW w:w="800" w:type="pct"/>
            <w:shd w:val="clear" w:color="auto" w:fill="auto"/>
            <w:tcMar>
              <w:top w:w="85" w:type="dxa"/>
              <w:bottom w:w="85" w:type="dxa"/>
            </w:tcMar>
          </w:tcPr>
          <w:p w14:paraId="4051539F" w14:textId="77777777" w:rsidR="00D54B01" w:rsidRPr="004F2472" w:rsidRDefault="00D54B01" w:rsidP="009B55C3">
            <w:pPr>
              <w:rPr>
                <w:rFonts w:ascii="Times New Roman" w:hAnsi="Times New Roman" w:cs="Times New Roman"/>
                <w:color w:val="000000" w:themeColor="text1"/>
                <w:sz w:val="24"/>
                <w:szCs w:val="24"/>
              </w:rPr>
            </w:pPr>
          </w:p>
        </w:tc>
        <w:tc>
          <w:tcPr>
            <w:tcW w:w="363" w:type="pct"/>
          </w:tcPr>
          <w:p w14:paraId="0B01CAB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6b</w:t>
            </w:r>
          </w:p>
        </w:tc>
        <w:tc>
          <w:tcPr>
            <w:tcW w:w="3196" w:type="pct"/>
            <w:shd w:val="clear" w:color="auto" w:fill="auto"/>
            <w:tcMar>
              <w:top w:w="85" w:type="dxa"/>
              <w:bottom w:w="85" w:type="dxa"/>
            </w:tcMar>
          </w:tcPr>
          <w:p w14:paraId="5ECA7AB0"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Explanation for choice of comparators</w:t>
            </w:r>
          </w:p>
        </w:tc>
        <w:tc>
          <w:tcPr>
            <w:tcW w:w="641" w:type="pct"/>
          </w:tcPr>
          <w:p w14:paraId="18D19239" w14:textId="33D5206C" w:rsidR="00D54B01" w:rsidRPr="00C537EF" w:rsidRDefault="008716DD" w:rsidP="009B55C3">
            <w:pPr>
              <w:jc w:val="center"/>
              <w:rPr>
                <w:rFonts w:ascii="Times New Roman" w:hAnsi="Times New Roman" w:cs="Times New Roman"/>
                <w:sz w:val="24"/>
                <w:szCs w:val="24"/>
              </w:rPr>
            </w:pPr>
            <w:r>
              <w:rPr>
                <w:rFonts w:ascii="Times New Roman" w:hAnsi="Times New Roman" w:cs="Times New Roman"/>
                <w:sz w:val="24"/>
                <w:szCs w:val="24"/>
              </w:rPr>
              <w:t>5</w:t>
            </w:r>
            <w:r w:rsidR="00C537EF" w:rsidRPr="00C537EF">
              <w:rPr>
                <w:rFonts w:ascii="Times New Roman" w:hAnsi="Times New Roman" w:cs="Times New Roman" w:hint="eastAsia"/>
                <w:sz w:val="24"/>
                <w:szCs w:val="24"/>
              </w:rPr>
              <w:t>-</w:t>
            </w:r>
            <w:r>
              <w:rPr>
                <w:rFonts w:ascii="Times New Roman" w:hAnsi="Times New Roman" w:cs="Times New Roman"/>
                <w:sz w:val="24"/>
                <w:szCs w:val="24"/>
              </w:rPr>
              <w:t>6</w:t>
            </w:r>
          </w:p>
        </w:tc>
      </w:tr>
      <w:tr w:rsidR="004F2472" w:rsidRPr="004F2472" w14:paraId="6536EBF6" w14:textId="77777777" w:rsidTr="008C0191">
        <w:trPr>
          <w:cantSplit/>
          <w:trHeight w:val="259"/>
        </w:trPr>
        <w:tc>
          <w:tcPr>
            <w:tcW w:w="800" w:type="pct"/>
            <w:shd w:val="clear" w:color="auto" w:fill="auto"/>
            <w:tcMar>
              <w:top w:w="85" w:type="dxa"/>
              <w:bottom w:w="85" w:type="dxa"/>
            </w:tcMar>
          </w:tcPr>
          <w:p w14:paraId="3EADC9B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Objectives</w:t>
            </w:r>
          </w:p>
        </w:tc>
        <w:tc>
          <w:tcPr>
            <w:tcW w:w="363" w:type="pct"/>
          </w:tcPr>
          <w:p w14:paraId="2C205FE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7</w:t>
            </w:r>
          </w:p>
        </w:tc>
        <w:tc>
          <w:tcPr>
            <w:tcW w:w="3196" w:type="pct"/>
            <w:shd w:val="clear" w:color="auto" w:fill="auto"/>
            <w:tcMar>
              <w:top w:w="85" w:type="dxa"/>
              <w:bottom w:w="85" w:type="dxa"/>
            </w:tcMar>
          </w:tcPr>
          <w:p w14:paraId="710CD6E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Specific objectives or hypotheses</w:t>
            </w:r>
          </w:p>
        </w:tc>
        <w:tc>
          <w:tcPr>
            <w:tcW w:w="641" w:type="pct"/>
          </w:tcPr>
          <w:p w14:paraId="149CFA31" w14:textId="0B704754" w:rsidR="00D54B01" w:rsidRPr="00C537EF" w:rsidRDefault="001E74FF" w:rsidP="009B55C3">
            <w:pPr>
              <w:jc w:val="center"/>
              <w:rPr>
                <w:rFonts w:ascii="Times New Roman" w:hAnsi="Times New Roman" w:cs="Times New Roman"/>
                <w:sz w:val="24"/>
                <w:szCs w:val="24"/>
              </w:rPr>
            </w:pPr>
            <w:r>
              <w:rPr>
                <w:rFonts w:ascii="Times New Roman" w:hAnsi="Times New Roman" w:cs="Times New Roman"/>
                <w:sz w:val="24"/>
                <w:szCs w:val="24"/>
              </w:rPr>
              <w:t>6</w:t>
            </w:r>
          </w:p>
        </w:tc>
      </w:tr>
      <w:tr w:rsidR="004F2472" w:rsidRPr="004F2472" w14:paraId="37342D66" w14:textId="77777777" w:rsidTr="008C0191">
        <w:trPr>
          <w:cantSplit/>
          <w:trHeight w:val="653"/>
        </w:trPr>
        <w:tc>
          <w:tcPr>
            <w:tcW w:w="800" w:type="pct"/>
            <w:shd w:val="clear" w:color="auto" w:fill="auto"/>
            <w:tcMar>
              <w:top w:w="85" w:type="dxa"/>
              <w:bottom w:w="85" w:type="dxa"/>
            </w:tcMar>
          </w:tcPr>
          <w:p w14:paraId="0707251F"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Trial design</w:t>
            </w:r>
          </w:p>
        </w:tc>
        <w:tc>
          <w:tcPr>
            <w:tcW w:w="363" w:type="pct"/>
          </w:tcPr>
          <w:p w14:paraId="3827C73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8</w:t>
            </w:r>
          </w:p>
        </w:tc>
        <w:tc>
          <w:tcPr>
            <w:tcW w:w="3196" w:type="pct"/>
            <w:shd w:val="clear" w:color="auto" w:fill="auto"/>
            <w:tcMar>
              <w:top w:w="85" w:type="dxa"/>
              <w:bottom w:w="85" w:type="dxa"/>
            </w:tcMar>
          </w:tcPr>
          <w:p w14:paraId="69116DB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Description of trial design including type of trial (eg, parallel group, crossover, factorial, single group), allocation ratio, and framework (eg, superiority, equivalence, noninferiority, exploratory)</w:t>
            </w:r>
          </w:p>
        </w:tc>
        <w:tc>
          <w:tcPr>
            <w:tcW w:w="641" w:type="pct"/>
          </w:tcPr>
          <w:p w14:paraId="5CAB6AFC" w14:textId="68C7C647" w:rsidR="00D54B01" w:rsidRPr="00BD770B" w:rsidRDefault="008C1171" w:rsidP="009B55C3">
            <w:pPr>
              <w:jc w:val="center"/>
              <w:rPr>
                <w:rFonts w:ascii="Times New Roman" w:hAnsi="Times New Roman" w:cs="Times New Roman"/>
                <w:color w:val="FF0000"/>
                <w:sz w:val="24"/>
                <w:szCs w:val="24"/>
              </w:rPr>
            </w:pPr>
            <w:r w:rsidRPr="008C1171">
              <w:rPr>
                <w:rFonts w:ascii="Times New Roman" w:hAnsi="Times New Roman" w:cs="Times New Roman" w:hint="eastAsia"/>
                <w:sz w:val="24"/>
                <w:szCs w:val="24"/>
              </w:rPr>
              <w:t>7</w:t>
            </w:r>
          </w:p>
        </w:tc>
      </w:tr>
      <w:tr w:rsidR="004F2472" w:rsidRPr="004F2472" w14:paraId="0E0EC674" w14:textId="77777777" w:rsidTr="009B55C3">
        <w:tblPrEx>
          <w:shd w:val="clear" w:color="auto" w:fill="FFFFFF"/>
        </w:tblPrEx>
        <w:trPr>
          <w:cantSplit/>
          <w:trHeight w:val="259"/>
        </w:trPr>
        <w:tc>
          <w:tcPr>
            <w:tcW w:w="4359" w:type="pct"/>
            <w:gridSpan w:val="3"/>
            <w:shd w:val="clear" w:color="auto" w:fill="FFFFFF"/>
            <w:tcMar>
              <w:top w:w="85" w:type="dxa"/>
              <w:bottom w:w="85" w:type="dxa"/>
            </w:tcMar>
          </w:tcPr>
          <w:p w14:paraId="67BE7273" w14:textId="77777777" w:rsidR="00D54B01" w:rsidRPr="004F2472" w:rsidRDefault="00D54B01" w:rsidP="009B55C3">
            <w:pPr>
              <w:pStyle w:val="TableSubHead"/>
              <w:spacing w:before="180"/>
              <w:rPr>
                <w:color w:val="000000" w:themeColor="text1"/>
                <w:szCs w:val="24"/>
              </w:rPr>
            </w:pPr>
            <w:r w:rsidRPr="004F2472">
              <w:rPr>
                <w:color w:val="000000" w:themeColor="text1"/>
                <w:szCs w:val="24"/>
              </w:rPr>
              <w:t>Methods: Participants, interventions, and outcomes</w:t>
            </w:r>
          </w:p>
        </w:tc>
        <w:tc>
          <w:tcPr>
            <w:tcW w:w="641" w:type="pct"/>
            <w:shd w:val="clear" w:color="auto" w:fill="FFFFFF"/>
          </w:tcPr>
          <w:p w14:paraId="1039A229" w14:textId="77777777" w:rsidR="00D54B01" w:rsidRPr="00BD770B" w:rsidRDefault="00D54B01" w:rsidP="009B55C3">
            <w:pPr>
              <w:pStyle w:val="TableSubHead"/>
              <w:jc w:val="center"/>
              <w:rPr>
                <w:color w:val="FF0000"/>
                <w:szCs w:val="24"/>
              </w:rPr>
            </w:pPr>
          </w:p>
        </w:tc>
      </w:tr>
      <w:tr w:rsidR="004F2472" w:rsidRPr="004F2472" w14:paraId="5294E5E1" w14:textId="77777777" w:rsidTr="008C0191">
        <w:trPr>
          <w:cantSplit/>
          <w:trHeight w:val="259"/>
        </w:trPr>
        <w:tc>
          <w:tcPr>
            <w:tcW w:w="800" w:type="pct"/>
            <w:shd w:val="clear" w:color="auto" w:fill="auto"/>
            <w:tcMar>
              <w:top w:w="85" w:type="dxa"/>
              <w:bottom w:w="85" w:type="dxa"/>
            </w:tcMar>
          </w:tcPr>
          <w:p w14:paraId="67E0158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Study setting</w:t>
            </w:r>
          </w:p>
        </w:tc>
        <w:tc>
          <w:tcPr>
            <w:tcW w:w="363" w:type="pct"/>
          </w:tcPr>
          <w:p w14:paraId="1AA6972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9</w:t>
            </w:r>
          </w:p>
        </w:tc>
        <w:tc>
          <w:tcPr>
            <w:tcW w:w="3196" w:type="pct"/>
            <w:shd w:val="clear" w:color="auto" w:fill="auto"/>
            <w:tcMar>
              <w:top w:w="85" w:type="dxa"/>
              <w:bottom w:w="85" w:type="dxa"/>
            </w:tcMar>
          </w:tcPr>
          <w:p w14:paraId="0401E5C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Description of study settings (eg, community clinic, academic hospital) and list of countries where data will be collected. Reference to where list of study sites can be obtained</w:t>
            </w:r>
          </w:p>
        </w:tc>
        <w:tc>
          <w:tcPr>
            <w:tcW w:w="641" w:type="pct"/>
          </w:tcPr>
          <w:p w14:paraId="57D99E25" w14:textId="0A995AC3" w:rsidR="00D54B01" w:rsidRPr="00BD770B" w:rsidRDefault="002A25D4" w:rsidP="009B55C3">
            <w:pPr>
              <w:jc w:val="center"/>
              <w:rPr>
                <w:rFonts w:ascii="Times New Roman" w:hAnsi="Times New Roman" w:cs="Times New Roman"/>
                <w:color w:val="FF0000"/>
                <w:sz w:val="24"/>
                <w:szCs w:val="24"/>
              </w:rPr>
            </w:pPr>
            <w:r>
              <w:rPr>
                <w:rFonts w:ascii="Times New Roman" w:hAnsi="Times New Roman" w:cs="Times New Roman"/>
                <w:sz w:val="24"/>
                <w:szCs w:val="24"/>
              </w:rPr>
              <w:t xml:space="preserve"> </w:t>
            </w:r>
            <w:r w:rsidR="00690AC4">
              <w:rPr>
                <w:rFonts w:ascii="Times New Roman" w:hAnsi="Times New Roman" w:cs="Times New Roman"/>
                <w:sz w:val="24"/>
                <w:szCs w:val="24"/>
              </w:rPr>
              <w:t>7</w:t>
            </w:r>
          </w:p>
        </w:tc>
      </w:tr>
      <w:tr w:rsidR="004F2472" w:rsidRPr="004F2472" w14:paraId="6F23CE72" w14:textId="77777777" w:rsidTr="008C0191">
        <w:tblPrEx>
          <w:shd w:val="clear" w:color="auto" w:fill="FFFFFF"/>
        </w:tblPrEx>
        <w:trPr>
          <w:cantSplit/>
          <w:trHeight w:val="259"/>
        </w:trPr>
        <w:tc>
          <w:tcPr>
            <w:tcW w:w="800" w:type="pct"/>
            <w:shd w:val="clear" w:color="auto" w:fill="FFFFFF"/>
            <w:tcMar>
              <w:top w:w="85" w:type="dxa"/>
              <w:bottom w:w="85" w:type="dxa"/>
            </w:tcMar>
          </w:tcPr>
          <w:p w14:paraId="3543CCEB"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Eligibility criteria</w:t>
            </w:r>
          </w:p>
        </w:tc>
        <w:tc>
          <w:tcPr>
            <w:tcW w:w="363" w:type="pct"/>
            <w:shd w:val="clear" w:color="auto" w:fill="FFFFFF"/>
          </w:tcPr>
          <w:p w14:paraId="0519279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10</w:t>
            </w:r>
          </w:p>
        </w:tc>
        <w:tc>
          <w:tcPr>
            <w:tcW w:w="3196" w:type="pct"/>
            <w:shd w:val="clear" w:color="auto" w:fill="FFFFFF"/>
            <w:tcMar>
              <w:top w:w="85" w:type="dxa"/>
              <w:bottom w:w="85" w:type="dxa"/>
            </w:tcMar>
          </w:tcPr>
          <w:p w14:paraId="3110ABF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14:paraId="67A2E478" w14:textId="3488311A" w:rsidR="00D54B01" w:rsidRPr="00BD770B" w:rsidRDefault="005A387B" w:rsidP="009B55C3">
            <w:pPr>
              <w:jc w:val="center"/>
              <w:rPr>
                <w:rFonts w:ascii="Times New Roman" w:hAnsi="Times New Roman" w:cs="Times New Roman"/>
                <w:color w:val="FF0000"/>
                <w:sz w:val="24"/>
                <w:szCs w:val="24"/>
              </w:rPr>
            </w:pPr>
            <w:r w:rsidRPr="00690AC4">
              <w:rPr>
                <w:rFonts w:ascii="Times New Roman" w:hAnsi="Times New Roman" w:cs="Times New Roman"/>
                <w:sz w:val="24"/>
                <w:szCs w:val="24"/>
              </w:rPr>
              <w:t xml:space="preserve"> </w:t>
            </w:r>
            <w:r w:rsidR="00690AC4" w:rsidRPr="00690AC4">
              <w:rPr>
                <w:rFonts w:ascii="Times New Roman" w:hAnsi="Times New Roman" w:cs="Times New Roman"/>
                <w:sz w:val="24"/>
                <w:szCs w:val="24"/>
              </w:rPr>
              <w:t>7</w:t>
            </w:r>
          </w:p>
        </w:tc>
      </w:tr>
      <w:tr w:rsidR="004F2472" w:rsidRPr="004F2472" w14:paraId="7F94708B" w14:textId="77777777" w:rsidTr="008C0191">
        <w:tblPrEx>
          <w:shd w:val="clear" w:color="auto" w:fill="FFFFFF"/>
        </w:tblPrEx>
        <w:trPr>
          <w:cantSplit/>
          <w:trHeight w:val="259"/>
        </w:trPr>
        <w:tc>
          <w:tcPr>
            <w:tcW w:w="800" w:type="pct"/>
            <w:vMerge w:val="restart"/>
            <w:shd w:val="clear" w:color="auto" w:fill="FFFFFF"/>
            <w:tcMar>
              <w:top w:w="85" w:type="dxa"/>
              <w:bottom w:w="85" w:type="dxa"/>
            </w:tcMar>
          </w:tcPr>
          <w:p w14:paraId="4BB3D91C"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Interventions</w:t>
            </w:r>
          </w:p>
        </w:tc>
        <w:tc>
          <w:tcPr>
            <w:tcW w:w="363" w:type="pct"/>
            <w:shd w:val="clear" w:color="auto" w:fill="FFFFFF"/>
          </w:tcPr>
          <w:p w14:paraId="4D9CDE03"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11a</w:t>
            </w:r>
          </w:p>
        </w:tc>
        <w:tc>
          <w:tcPr>
            <w:tcW w:w="3196" w:type="pct"/>
            <w:shd w:val="clear" w:color="auto" w:fill="FFFFFF"/>
          </w:tcPr>
          <w:p w14:paraId="15FE06F0"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Interventions for each group with sufficient detail to allow replication, including how and when they will be administered</w:t>
            </w:r>
          </w:p>
        </w:tc>
        <w:tc>
          <w:tcPr>
            <w:tcW w:w="641" w:type="pct"/>
            <w:shd w:val="clear" w:color="auto" w:fill="FFFFFF"/>
          </w:tcPr>
          <w:p w14:paraId="4D5CE39A" w14:textId="78C2DFAA" w:rsidR="00D54B01" w:rsidRPr="0069427C" w:rsidRDefault="00892D53" w:rsidP="009B55C3">
            <w:pPr>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12</w:t>
            </w:r>
          </w:p>
        </w:tc>
      </w:tr>
      <w:tr w:rsidR="004F2472" w:rsidRPr="004F2472" w14:paraId="55A8A17E" w14:textId="77777777" w:rsidTr="008C0191">
        <w:tblPrEx>
          <w:shd w:val="clear" w:color="auto" w:fill="FFFFFF"/>
        </w:tblPrEx>
        <w:trPr>
          <w:cantSplit/>
          <w:trHeight w:val="259"/>
        </w:trPr>
        <w:tc>
          <w:tcPr>
            <w:tcW w:w="800" w:type="pct"/>
            <w:vMerge/>
            <w:shd w:val="clear" w:color="auto" w:fill="FFFFFF"/>
            <w:tcMar>
              <w:top w:w="85" w:type="dxa"/>
              <w:bottom w:w="85" w:type="dxa"/>
            </w:tcMar>
          </w:tcPr>
          <w:p w14:paraId="7CAE9062" w14:textId="77777777" w:rsidR="00D54B01" w:rsidRPr="004F2472" w:rsidRDefault="00D54B01" w:rsidP="009B55C3">
            <w:pPr>
              <w:rPr>
                <w:rFonts w:ascii="Times New Roman" w:hAnsi="Times New Roman" w:cs="Times New Roman"/>
                <w:color w:val="000000" w:themeColor="text1"/>
                <w:sz w:val="24"/>
                <w:szCs w:val="24"/>
              </w:rPr>
            </w:pPr>
          </w:p>
        </w:tc>
        <w:tc>
          <w:tcPr>
            <w:tcW w:w="363" w:type="pct"/>
            <w:shd w:val="clear" w:color="auto" w:fill="FFFFFF"/>
          </w:tcPr>
          <w:p w14:paraId="4FE60499"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11b</w:t>
            </w:r>
          </w:p>
        </w:tc>
        <w:tc>
          <w:tcPr>
            <w:tcW w:w="3196" w:type="pct"/>
            <w:shd w:val="clear" w:color="auto" w:fill="FFFFFF"/>
          </w:tcPr>
          <w:p w14:paraId="464B4B4E"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14:paraId="5194D47D" w14:textId="311E6D60" w:rsidR="00D54B01" w:rsidRPr="0069427C" w:rsidRDefault="00892D53" w:rsidP="009B55C3">
            <w:pPr>
              <w:jc w:val="center"/>
              <w:rPr>
                <w:rFonts w:ascii="Times New Roman" w:hAnsi="Times New Roman" w:cs="Times New Roman"/>
                <w:sz w:val="24"/>
                <w:szCs w:val="24"/>
              </w:rPr>
            </w:pPr>
            <w:r>
              <w:rPr>
                <w:rFonts w:ascii="Times New Roman" w:hAnsi="Times New Roman" w:cs="Times New Roman"/>
                <w:sz w:val="24"/>
                <w:szCs w:val="24"/>
              </w:rPr>
              <w:t>9</w:t>
            </w:r>
            <w:r w:rsidR="0069427C" w:rsidRPr="0069427C">
              <w:rPr>
                <w:rFonts w:ascii="Times New Roman" w:hAnsi="Times New Roman" w:cs="Times New Roman" w:hint="eastAsia"/>
                <w:sz w:val="24"/>
                <w:szCs w:val="24"/>
              </w:rPr>
              <w:t>-</w:t>
            </w:r>
            <w:r>
              <w:rPr>
                <w:rFonts w:ascii="Times New Roman" w:hAnsi="Times New Roman" w:cs="Times New Roman"/>
                <w:sz w:val="24"/>
                <w:szCs w:val="24"/>
              </w:rPr>
              <w:t>12</w:t>
            </w:r>
          </w:p>
        </w:tc>
      </w:tr>
      <w:tr w:rsidR="004F2472" w:rsidRPr="004F2472" w14:paraId="006D950B" w14:textId="77777777" w:rsidTr="008C0191">
        <w:tblPrEx>
          <w:shd w:val="clear" w:color="auto" w:fill="FFFFFF"/>
        </w:tblPrEx>
        <w:trPr>
          <w:cantSplit/>
          <w:trHeight w:val="259"/>
        </w:trPr>
        <w:tc>
          <w:tcPr>
            <w:tcW w:w="800" w:type="pct"/>
            <w:vMerge/>
            <w:shd w:val="clear" w:color="auto" w:fill="FFFFFF"/>
            <w:tcMar>
              <w:top w:w="85" w:type="dxa"/>
              <w:bottom w:w="85" w:type="dxa"/>
            </w:tcMar>
          </w:tcPr>
          <w:p w14:paraId="41482FB2" w14:textId="77777777" w:rsidR="00D54B01" w:rsidRPr="004F2472" w:rsidRDefault="00D54B01" w:rsidP="009B55C3">
            <w:pPr>
              <w:rPr>
                <w:rFonts w:ascii="Times New Roman" w:hAnsi="Times New Roman" w:cs="Times New Roman"/>
                <w:color w:val="000000" w:themeColor="text1"/>
                <w:sz w:val="24"/>
                <w:szCs w:val="24"/>
              </w:rPr>
            </w:pPr>
          </w:p>
        </w:tc>
        <w:tc>
          <w:tcPr>
            <w:tcW w:w="363" w:type="pct"/>
            <w:shd w:val="clear" w:color="auto" w:fill="FFFFFF"/>
          </w:tcPr>
          <w:p w14:paraId="095AA01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11c</w:t>
            </w:r>
          </w:p>
        </w:tc>
        <w:tc>
          <w:tcPr>
            <w:tcW w:w="3196" w:type="pct"/>
            <w:shd w:val="clear" w:color="auto" w:fill="FFFFFF"/>
          </w:tcPr>
          <w:p w14:paraId="74BCB02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Strategies to improve adherence to intervention protocols, and any procedures for monitoring adherence (eg, drug tablet return, laboratory tests)</w:t>
            </w:r>
          </w:p>
        </w:tc>
        <w:tc>
          <w:tcPr>
            <w:tcW w:w="641" w:type="pct"/>
            <w:shd w:val="clear" w:color="auto" w:fill="FFFFFF"/>
          </w:tcPr>
          <w:p w14:paraId="05BEB68B" w14:textId="0FEEC716" w:rsidR="00D54B01" w:rsidRPr="0069427C" w:rsidRDefault="00892D53" w:rsidP="009B55C3">
            <w:pPr>
              <w:jc w:val="center"/>
              <w:rPr>
                <w:rFonts w:ascii="Times New Roman" w:hAnsi="Times New Roman" w:cs="Times New Roman"/>
                <w:sz w:val="24"/>
                <w:szCs w:val="24"/>
              </w:rPr>
            </w:pPr>
            <w:r>
              <w:rPr>
                <w:rFonts w:ascii="Times New Roman" w:hAnsi="Times New Roman" w:cs="Times New Roman"/>
                <w:sz w:val="24"/>
                <w:szCs w:val="24"/>
              </w:rPr>
              <w:t>9</w:t>
            </w:r>
            <w:r w:rsidR="0069427C" w:rsidRPr="0069427C">
              <w:rPr>
                <w:rFonts w:ascii="Times New Roman" w:hAnsi="Times New Roman" w:cs="Times New Roman" w:hint="eastAsia"/>
                <w:sz w:val="24"/>
                <w:szCs w:val="24"/>
              </w:rPr>
              <w:t>-</w:t>
            </w:r>
            <w:r>
              <w:rPr>
                <w:rFonts w:ascii="Times New Roman" w:hAnsi="Times New Roman" w:cs="Times New Roman"/>
                <w:sz w:val="24"/>
                <w:szCs w:val="24"/>
              </w:rPr>
              <w:t>12</w:t>
            </w:r>
          </w:p>
        </w:tc>
      </w:tr>
      <w:tr w:rsidR="004F2472" w:rsidRPr="004F2472" w14:paraId="05F255D3" w14:textId="77777777" w:rsidTr="008C0191">
        <w:tblPrEx>
          <w:shd w:val="clear" w:color="auto" w:fill="FFFFFF"/>
        </w:tblPrEx>
        <w:trPr>
          <w:cantSplit/>
          <w:trHeight w:val="259"/>
        </w:trPr>
        <w:tc>
          <w:tcPr>
            <w:tcW w:w="800" w:type="pct"/>
            <w:vMerge/>
            <w:shd w:val="clear" w:color="auto" w:fill="FFFFFF"/>
            <w:tcMar>
              <w:top w:w="85" w:type="dxa"/>
              <w:bottom w:w="85" w:type="dxa"/>
            </w:tcMar>
          </w:tcPr>
          <w:p w14:paraId="06FB705C" w14:textId="77777777" w:rsidR="00D54B01" w:rsidRPr="004F2472" w:rsidRDefault="00D54B01" w:rsidP="009B55C3">
            <w:pPr>
              <w:rPr>
                <w:rFonts w:ascii="Times New Roman" w:hAnsi="Times New Roman" w:cs="Times New Roman"/>
                <w:color w:val="000000" w:themeColor="text1"/>
                <w:sz w:val="24"/>
                <w:szCs w:val="24"/>
              </w:rPr>
            </w:pPr>
            <w:bookmarkStart w:id="1" w:name="_Hlk476942271"/>
          </w:p>
        </w:tc>
        <w:tc>
          <w:tcPr>
            <w:tcW w:w="363" w:type="pct"/>
            <w:shd w:val="clear" w:color="auto" w:fill="FFFFFF"/>
          </w:tcPr>
          <w:p w14:paraId="7712371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11d</w:t>
            </w:r>
          </w:p>
        </w:tc>
        <w:tc>
          <w:tcPr>
            <w:tcW w:w="3196" w:type="pct"/>
            <w:shd w:val="clear" w:color="auto" w:fill="FFFFFF"/>
          </w:tcPr>
          <w:p w14:paraId="10D83F2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Relevant concomitant care and interventions that are permitted or prohibited during the trial</w:t>
            </w:r>
          </w:p>
        </w:tc>
        <w:tc>
          <w:tcPr>
            <w:tcW w:w="641" w:type="pct"/>
            <w:shd w:val="clear" w:color="auto" w:fill="FFFFFF"/>
          </w:tcPr>
          <w:p w14:paraId="52FB18C6" w14:textId="22C6E509" w:rsidR="00D54B01" w:rsidRPr="0069427C" w:rsidRDefault="00892D53" w:rsidP="009B55C3">
            <w:pPr>
              <w:jc w:val="center"/>
              <w:rPr>
                <w:rFonts w:ascii="Times New Roman" w:hAnsi="Times New Roman" w:cs="Times New Roman"/>
                <w:sz w:val="24"/>
                <w:szCs w:val="24"/>
              </w:rPr>
            </w:pPr>
            <w:r>
              <w:rPr>
                <w:rFonts w:ascii="Times New Roman" w:hAnsi="Times New Roman" w:cs="Times New Roman"/>
                <w:sz w:val="24"/>
                <w:szCs w:val="24"/>
              </w:rPr>
              <w:t>9</w:t>
            </w:r>
            <w:r w:rsidR="0069427C" w:rsidRPr="0069427C">
              <w:rPr>
                <w:rFonts w:ascii="Times New Roman" w:hAnsi="Times New Roman" w:cs="Times New Roman" w:hint="eastAsia"/>
                <w:sz w:val="24"/>
                <w:szCs w:val="24"/>
              </w:rPr>
              <w:t>-</w:t>
            </w:r>
            <w:r>
              <w:rPr>
                <w:rFonts w:ascii="Times New Roman" w:hAnsi="Times New Roman" w:cs="Times New Roman"/>
                <w:sz w:val="24"/>
                <w:szCs w:val="24"/>
              </w:rPr>
              <w:t>12</w:t>
            </w:r>
          </w:p>
        </w:tc>
      </w:tr>
      <w:bookmarkEnd w:id="1"/>
      <w:tr w:rsidR="004F2472" w:rsidRPr="004F2472" w14:paraId="0D1BB55B" w14:textId="77777777" w:rsidTr="008C0191">
        <w:tblPrEx>
          <w:shd w:val="clear" w:color="auto" w:fill="FFFFFF"/>
        </w:tblPrEx>
        <w:trPr>
          <w:cantSplit/>
          <w:trHeight w:val="259"/>
        </w:trPr>
        <w:tc>
          <w:tcPr>
            <w:tcW w:w="800" w:type="pct"/>
            <w:shd w:val="clear" w:color="auto" w:fill="FFFFFF"/>
            <w:tcMar>
              <w:top w:w="85" w:type="dxa"/>
              <w:bottom w:w="85" w:type="dxa"/>
            </w:tcMar>
          </w:tcPr>
          <w:p w14:paraId="3CD336B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Outcomes</w:t>
            </w:r>
          </w:p>
        </w:tc>
        <w:tc>
          <w:tcPr>
            <w:tcW w:w="363" w:type="pct"/>
            <w:shd w:val="clear" w:color="auto" w:fill="FFFFFF"/>
          </w:tcPr>
          <w:p w14:paraId="0DE7447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12</w:t>
            </w:r>
          </w:p>
        </w:tc>
        <w:tc>
          <w:tcPr>
            <w:tcW w:w="3196" w:type="pct"/>
            <w:shd w:val="clear" w:color="auto" w:fill="FFFFFF"/>
            <w:tcMar>
              <w:top w:w="85" w:type="dxa"/>
              <w:bottom w:w="85" w:type="dxa"/>
            </w:tcMar>
          </w:tcPr>
          <w:p w14:paraId="7C39E98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14:paraId="54C10CFA" w14:textId="7827AE96" w:rsidR="00D54B01" w:rsidRPr="00BD770B" w:rsidRDefault="00A035F7" w:rsidP="009B55C3">
            <w:pPr>
              <w:jc w:val="center"/>
              <w:rPr>
                <w:rFonts w:ascii="Times New Roman" w:hAnsi="Times New Roman" w:cs="Times New Roman"/>
                <w:color w:val="FF0000"/>
                <w:sz w:val="24"/>
                <w:szCs w:val="24"/>
              </w:rPr>
            </w:pPr>
            <w:r w:rsidRPr="00A035F7">
              <w:rPr>
                <w:rFonts w:ascii="Times New Roman" w:hAnsi="Times New Roman" w:cs="Times New Roman"/>
                <w:sz w:val="24"/>
                <w:szCs w:val="24"/>
              </w:rPr>
              <w:t>1</w:t>
            </w:r>
            <w:r w:rsidR="00F66B95">
              <w:rPr>
                <w:rFonts w:ascii="Times New Roman" w:hAnsi="Times New Roman" w:cs="Times New Roman"/>
                <w:sz w:val="24"/>
                <w:szCs w:val="24"/>
              </w:rPr>
              <w:t>2</w:t>
            </w:r>
            <w:r w:rsidR="00F66B95">
              <w:rPr>
                <w:rFonts w:ascii="Times New Roman" w:hAnsi="Times New Roman" w:cs="Times New Roman" w:hint="eastAsia"/>
                <w:sz w:val="24"/>
                <w:szCs w:val="24"/>
              </w:rPr>
              <w:t>-</w:t>
            </w:r>
            <w:r w:rsidR="00F66B95">
              <w:rPr>
                <w:rFonts w:ascii="Times New Roman" w:hAnsi="Times New Roman" w:cs="Times New Roman"/>
                <w:sz w:val="24"/>
                <w:szCs w:val="24"/>
              </w:rPr>
              <w:t>17</w:t>
            </w:r>
          </w:p>
        </w:tc>
      </w:tr>
      <w:tr w:rsidR="004F2472" w:rsidRPr="004F2472" w14:paraId="5341A480" w14:textId="77777777" w:rsidTr="008C0191">
        <w:tblPrEx>
          <w:shd w:val="clear" w:color="auto" w:fill="FFFFFF"/>
        </w:tblPrEx>
        <w:trPr>
          <w:cantSplit/>
          <w:trHeight w:val="259"/>
        </w:trPr>
        <w:tc>
          <w:tcPr>
            <w:tcW w:w="800" w:type="pct"/>
            <w:shd w:val="clear" w:color="auto" w:fill="FFFFFF"/>
            <w:tcMar>
              <w:top w:w="85" w:type="dxa"/>
              <w:bottom w:w="85" w:type="dxa"/>
            </w:tcMar>
          </w:tcPr>
          <w:p w14:paraId="7B091210"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Participant timeline</w:t>
            </w:r>
          </w:p>
        </w:tc>
        <w:tc>
          <w:tcPr>
            <w:tcW w:w="363" w:type="pct"/>
            <w:shd w:val="clear" w:color="auto" w:fill="FFFFFF"/>
          </w:tcPr>
          <w:p w14:paraId="2606DDE2"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13</w:t>
            </w:r>
          </w:p>
        </w:tc>
        <w:tc>
          <w:tcPr>
            <w:tcW w:w="3196" w:type="pct"/>
            <w:shd w:val="clear" w:color="auto" w:fill="FFFFFF"/>
            <w:tcMar>
              <w:top w:w="85" w:type="dxa"/>
              <w:bottom w:w="85" w:type="dxa"/>
            </w:tcMar>
          </w:tcPr>
          <w:p w14:paraId="707AFA7E"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Time schedule of enrolment, interventions (including any run-ins and washouts), assessments, and visits for participants. A schematic diagram is highly recommended (see Figure)</w:t>
            </w:r>
          </w:p>
        </w:tc>
        <w:tc>
          <w:tcPr>
            <w:tcW w:w="641" w:type="pct"/>
            <w:shd w:val="clear" w:color="auto" w:fill="FFFFFF"/>
          </w:tcPr>
          <w:p w14:paraId="237545EB" w14:textId="77777777" w:rsidR="00FC2D8D" w:rsidRDefault="00FC2D8D" w:rsidP="009B55C3">
            <w:pPr>
              <w:jc w:val="center"/>
              <w:rPr>
                <w:rFonts w:ascii="Times New Roman" w:hAnsi="Times New Roman" w:cs="Times New Roman"/>
                <w:color w:val="000000" w:themeColor="text1"/>
                <w:sz w:val="24"/>
                <w:szCs w:val="24"/>
              </w:rPr>
            </w:pPr>
          </w:p>
          <w:p w14:paraId="38E8BA58" w14:textId="1E7E463B" w:rsidR="00D54B01" w:rsidRPr="004F2472" w:rsidRDefault="004366F9" w:rsidP="009B55C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Pr>
                <w:rFonts w:ascii="Times New Roman" w:hAnsi="Times New Roman" w:cs="Times New Roman" w:hint="eastAsia"/>
                <w:color w:val="000000" w:themeColor="text1"/>
                <w:sz w:val="24"/>
                <w:szCs w:val="24"/>
              </w:rPr>
              <w:t>able</w:t>
            </w:r>
            <w:r w:rsidR="00665540" w:rsidRPr="004F2472">
              <w:rPr>
                <w:rFonts w:ascii="Times New Roman" w:hAnsi="Times New Roman" w:cs="Times New Roman"/>
                <w:color w:val="000000" w:themeColor="text1"/>
                <w:sz w:val="24"/>
                <w:szCs w:val="24"/>
              </w:rPr>
              <w:t>.</w:t>
            </w:r>
            <w:r w:rsidR="00CA22E8" w:rsidRPr="004F2472">
              <w:rPr>
                <w:rFonts w:ascii="Times New Roman" w:hAnsi="Times New Roman" w:cs="Times New Roman"/>
                <w:color w:val="000000" w:themeColor="text1"/>
                <w:sz w:val="24"/>
                <w:szCs w:val="24"/>
              </w:rPr>
              <w:t>1</w:t>
            </w:r>
          </w:p>
        </w:tc>
      </w:tr>
      <w:tr w:rsidR="004F2472" w:rsidRPr="004F2472" w14:paraId="638D88C9" w14:textId="77777777" w:rsidTr="008C0191">
        <w:tblPrEx>
          <w:shd w:val="clear" w:color="auto" w:fill="FFFFFF"/>
        </w:tblPrEx>
        <w:trPr>
          <w:cantSplit/>
          <w:trHeight w:val="259"/>
        </w:trPr>
        <w:tc>
          <w:tcPr>
            <w:tcW w:w="800" w:type="pct"/>
            <w:shd w:val="clear" w:color="auto" w:fill="FFFFFF"/>
            <w:tcMar>
              <w:top w:w="85" w:type="dxa"/>
              <w:bottom w:w="85" w:type="dxa"/>
            </w:tcMar>
          </w:tcPr>
          <w:p w14:paraId="185096DF"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lastRenderedPageBreak/>
              <w:t>Sample size</w:t>
            </w:r>
          </w:p>
        </w:tc>
        <w:tc>
          <w:tcPr>
            <w:tcW w:w="363" w:type="pct"/>
            <w:shd w:val="clear" w:color="auto" w:fill="FFFFFF"/>
          </w:tcPr>
          <w:p w14:paraId="66B8B0B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14</w:t>
            </w:r>
          </w:p>
        </w:tc>
        <w:tc>
          <w:tcPr>
            <w:tcW w:w="3196" w:type="pct"/>
            <w:shd w:val="clear" w:color="auto" w:fill="FFFFFF"/>
            <w:tcMar>
              <w:top w:w="85" w:type="dxa"/>
              <w:bottom w:w="85" w:type="dxa"/>
            </w:tcMar>
          </w:tcPr>
          <w:p w14:paraId="5660562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48D6627F" w14:textId="0A7C6B80" w:rsidR="00D54B01" w:rsidRPr="003A2354" w:rsidRDefault="003A2354" w:rsidP="009B55C3">
            <w:pPr>
              <w:jc w:val="center"/>
              <w:rPr>
                <w:rFonts w:ascii="Times New Roman" w:hAnsi="Times New Roman" w:cs="Times New Roman"/>
                <w:sz w:val="24"/>
                <w:szCs w:val="24"/>
              </w:rPr>
            </w:pPr>
            <w:r w:rsidRPr="003A2354">
              <w:rPr>
                <w:rFonts w:ascii="Times New Roman" w:hAnsi="Times New Roman" w:cs="Times New Roman"/>
                <w:sz w:val="24"/>
                <w:szCs w:val="24"/>
              </w:rPr>
              <w:t>1</w:t>
            </w:r>
            <w:r w:rsidR="007A2703">
              <w:rPr>
                <w:rFonts w:ascii="Times New Roman" w:hAnsi="Times New Roman" w:cs="Times New Roman"/>
                <w:sz w:val="24"/>
                <w:szCs w:val="24"/>
              </w:rPr>
              <w:t>7</w:t>
            </w:r>
            <w:r w:rsidR="007A2703">
              <w:rPr>
                <w:rFonts w:ascii="Times New Roman" w:hAnsi="Times New Roman" w:cs="Times New Roman" w:hint="eastAsia"/>
                <w:sz w:val="24"/>
                <w:szCs w:val="24"/>
              </w:rPr>
              <w:t>-</w:t>
            </w:r>
            <w:r w:rsidR="007A2703">
              <w:rPr>
                <w:rFonts w:ascii="Times New Roman" w:hAnsi="Times New Roman" w:cs="Times New Roman"/>
                <w:sz w:val="24"/>
                <w:szCs w:val="24"/>
              </w:rPr>
              <w:t>18</w:t>
            </w:r>
          </w:p>
        </w:tc>
      </w:tr>
      <w:tr w:rsidR="004F2472" w:rsidRPr="004F2472" w14:paraId="08A0E467" w14:textId="77777777" w:rsidTr="008C0191">
        <w:tblPrEx>
          <w:shd w:val="clear" w:color="auto" w:fill="FFFFFF"/>
        </w:tblPrEx>
        <w:trPr>
          <w:cantSplit/>
          <w:trHeight w:val="259"/>
        </w:trPr>
        <w:tc>
          <w:tcPr>
            <w:tcW w:w="800" w:type="pct"/>
            <w:shd w:val="clear" w:color="auto" w:fill="FFFFFF"/>
            <w:tcMar>
              <w:top w:w="85" w:type="dxa"/>
              <w:bottom w:w="85" w:type="dxa"/>
            </w:tcMar>
          </w:tcPr>
          <w:p w14:paraId="47C5816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Recruitment</w:t>
            </w:r>
          </w:p>
        </w:tc>
        <w:tc>
          <w:tcPr>
            <w:tcW w:w="363" w:type="pct"/>
            <w:shd w:val="clear" w:color="auto" w:fill="FFFFFF"/>
          </w:tcPr>
          <w:p w14:paraId="7F01317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15</w:t>
            </w:r>
          </w:p>
        </w:tc>
        <w:tc>
          <w:tcPr>
            <w:tcW w:w="3196" w:type="pct"/>
            <w:shd w:val="clear" w:color="auto" w:fill="FFFFFF"/>
            <w:tcMar>
              <w:top w:w="85" w:type="dxa"/>
              <w:bottom w:w="85" w:type="dxa"/>
            </w:tcMar>
          </w:tcPr>
          <w:p w14:paraId="6BD38A2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Strategies for achieving adequate participant enrolment to reach target sample size</w:t>
            </w:r>
          </w:p>
        </w:tc>
        <w:tc>
          <w:tcPr>
            <w:tcW w:w="641" w:type="pct"/>
            <w:shd w:val="clear" w:color="auto" w:fill="FFFFFF"/>
          </w:tcPr>
          <w:p w14:paraId="2D67F7F9" w14:textId="2265B64F" w:rsidR="00D54B01" w:rsidRPr="003A2354" w:rsidRDefault="003A2354" w:rsidP="009B55C3">
            <w:pPr>
              <w:jc w:val="center"/>
              <w:rPr>
                <w:rFonts w:ascii="Times New Roman" w:hAnsi="Times New Roman" w:cs="Times New Roman"/>
                <w:sz w:val="24"/>
                <w:szCs w:val="24"/>
              </w:rPr>
            </w:pPr>
            <w:r w:rsidRPr="003A2354">
              <w:rPr>
                <w:rFonts w:ascii="Times New Roman" w:hAnsi="Times New Roman" w:cs="Times New Roman"/>
                <w:sz w:val="24"/>
                <w:szCs w:val="24"/>
              </w:rPr>
              <w:t>1</w:t>
            </w:r>
            <w:r w:rsidR="00214F78">
              <w:rPr>
                <w:rFonts w:ascii="Times New Roman" w:hAnsi="Times New Roman" w:cs="Times New Roman"/>
                <w:sz w:val="24"/>
                <w:szCs w:val="24"/>
              </w:rPr>
              <w:t>8</w:t>
            </w:r>
          </w:p>
        </w:tc>
      </w:tr>
      <w:tr w:rsidR="004F2472" w:rsidRPr="004F2472" w14:paraId="1A8553A7" w14:textId="77777777" w:rsidTr="009B55C3">
        <w:tblPrEx>
          <w:shd w:val="clear" w:color="auto" w:fill="FFFFFF"/>
        </w:tblPrEx>
        <w:trPr>
          <w:cantSplit/>
          <w:trHeight w:val="259"/>
        </w:trPr>
        <w:tc>
          <w:tcPr>
            <w:tcW w:w="4359" w:type="pct"/>
            <w:gridSpan w:val="3"/>
            <w:shd w:val="clear" w:color="auto" w:fill="FFFFFF"/>
            <w:tcMar>
              <w:top w:w="85" w:type="dxa"/>
              <w:bottom w:w="85" w:type="dxa"/>
            </w:tcMar>
          </w:tcPr>
          <w:p w14:paraId="1F66E7D6" w14:textId="77777777" w:rsidR="00D54B01" w:rsidRPr="004F2472" w:rsidRDefault="00D54B01" w:rsidP="009B55C3">
            <w:pPr>
              <w:spacing w:before="180"/>
              <w:rPr>
                <w:rFonts w:ascii="Times New Roman" w:hAnsi="Times New Roman" w:cs="Times New Roman"/>
                <w:color w:val="000000" w:themeColor="text1"/>
                <w:sz w:val="24"/>
                <w:szCs w:val="24"/>
              </w:rPr>
            </w:pPr>
            <w:r w:rsidRPr="004F2472">
              <w:rPr>
                <w:rFonts w:ascii="Times New Roman" w:hAnsi="Times New Roman" w:cs="Times New Roman"/>
                <w:b/>
                <w:color w:val="000000" w:themeColor="text1"/>
                <w:sz w:val="24"/>
                <w:szCs w:val="24"/>
              </w:rPr>
              <w:t>Methods: Assignment of interventions (for controlled trials)</w:t>
            </w:r>
          </w:p>
        </w:tc>
        <w:tc>
          <w:tcPr>
            <w:tcW w:w="641" w:type="pct"/>
            <w:shd w:val="clear" w:color="auto" w:fill="FFFFFF"/>
          </w:tcPr>
          <w:p w14:paraId="49D8BADC" w14:textId="77777777" w:rsidR="00D54B01" w:rsidRPr="00BD770B" w:rsidRDefault="00D54B01" w:rsidP="009B55C3">
            <w:pPr>
              <w:jc w:val="center"/>
              <w:rPr>
                <w:rFonts w:ascii="Times New Roman" w:hAnsi="Times New Roman" w:cs="Times New Roman"/>
                <w:b/>
                <w:color w:val="FF0000"/>
                <w:sz w:val="24"/>
                <w:szCs w:val="24"/>
              </w:rPr>
            </w:pPr>
          </w:p>
        </w:tc>
      </w:tr>
      <w:tr w:rsidR="004F2472" w:rsidRPr="004F2472" w14:paraId="63C453A5" w14:textId="77777777" w:rsidTr="008C0191">
        <w:tblPrEx>
          <w:shd w:val="clear" w:color="auto" w:fill="FFFFFF"/>
        </w:tblPrEx>
        <w:trPr>
          <w:cantSplit/>
          <w:trHeight w:val="259"/>
        </w:trPr>
        <w:tc>
          <w:tcPr>
            <w:tcW w:w="800" w:type="pct"/>
            <w:shd w:val="clear" w:color="auto" w:fill="FFFFFF"/>
            <w:tcMar>
              <w:top w:w="85" w:type="dxa"/>
              <w:bottom w:w="85" w:type="dxa"/>
            </w:tcMar>
          </w:tcPr>
          <w:p w14:paraId="07E6FD52"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Allocation:</w:t>
            </w:r>
          </w:p>
        </w:tc>
        <w:tc>
          <w:tcPr>
            <w:tcW w:w="363" w:type="pct"/>
            <w:shd w:val="clear" w:color="auto" w:fill="FFFFFF"/>
          </w:tcPr>
          <w:p w14:paraId="4390E97D" w14:textId="77777777" w:rsidR="00D54B01" w:rsidRPr="004F2472" w:rsidRDefault="00D54B01" w:rsidP="009B55C3">
            <w:pPr>
              <w:rPr>
                <w:rFonts w:ascii="Times New Roman" w:hAnsi="Times New Roman" w:cs="Times New Roman"/>
                <w:color w:val="000000" w:themeColor="text1"/>
                <w:sz w:val="24"/>
                <w:szCs w:val="24"/>
              </w:rPr>
            </w:pPr>
          </w:p>
        </w:tc>
        <w:tc>
          <w:tcPr>
            <w:tcW w:w="3196" w:type="pct"/>
            <w:shd w:val="clear" w:color="auto" w:fill="FFFFFF"/>
            <w:tcMar>
              <w:top w:w="85" w:type="dxa"/>
              <w:bottom w:w="85" w:type="dxa"/>
            </w:tcMar>
          </w:tcPr>
          <w:p w14:paraId="295A2AD1" w14:textId="77777777" w:rsidR="00D54B01" w:rsidRPr="004F2472" w:rsidRDefault="00D54B01" w:rsidP="009B55C3">
            <w:pPr>
              <w:rPr>
                <w:rFonts w:ascii="Times New Roman" w:hAnsi="Times New Roman" w:cs="Times New Roman"/>
                <w:color w:val="000000" w:themeColor="text1"/>
                <w:sz w:val="24"/>
                <w:szCs w:val="24"/>
              </w:rPr>
            </w:pPr>
          </w:p>
        </w:tc>
        <w:tc>
          <w:tcPr>
            <w:tcW w:w="641" w:type="pct"/>
            <w:shd w:val="clear" w:color="auto" w:fill="FFFFFF"/>
          </w:tcPr>
          <w:p w14:paraId="03295591" w14:textId="77777777" w:rsidR="00D54B01" w:rsidRPr="00BD770B" w:rsidRDefault="00D54B01" w:rsidP="009B55C3">
            <w:pPr>
              <w:jc w:val="center"/>
              <w:rPr>
                <w:rFonts w:ascii="Times New Roman" w:hAnsi="Times New Roman" w:cs="Times New Roman"/>
                <w:color w:val="FF0000"/>
                <w:sz w:val="24"/>
                <w:szCs w:val="24"/>
              </w:rPr>
            </w:pPr>
          </w:p>
        </w:tc>
      </w:tr>
      <w:tr w:rsidR="004F2472" w:rsidRPr="004F2472" w14:paraId="0437BCC0" w14:textId="77777777" w:rsidTr="008C0191">
        <w:tblPrEx>
          <w:shd w:val="clear" w:color="auto" w:fill="FFFFFF"/>
        </w:tblPrEx>
        <w:trPr>
          <w:cantSplit/>
          <w:trHeight w:val="259"/>
        </w:trPr>
        <w:tc>
          <w:tcPr>
            <w:tcW w:w="800" w:type="pct"/>
            <w:shd w:val="clear" w:color="auto" w:fill="FFFFFF"/>
            <w:tcMar>
              <w:top w:w="85" w:type="dxa"/>
              <w:bottom w:w="85" w:type="dxa"/>
            </w:tcMar>
          </w:tcPr>
          <w:p w14:paraId="7DC9D514" w14:textId="77777777" w:rsidR="00D54B01" w:rsidRPr="004F2472" w:rsidRDefault="00D54B01" w:rsidP="009B55C3">
            <w:pPr>
              <w:tabs>
                <w:tab w:val="left" w:pos="180"/>
              </w:tabs>
              <w:ind w:left="270"/>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Sequence generation</w:t>
            </w:r>
          </w:p>
        </w:tc>
        <w:tc>
          <w:tcPr>
            <w:tcW w:w="363" w:type="pct"/>
            <w:shd w:val="clear" w:color="auto" w:fill="FFFFFF"/>
          </w:tcPr>
          <w:p w14:paraId="430065F0"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16a</w:t>
            </w:r>
          </w:p>
        </w:tc>
        <w:tc>
          <w:tcPr>
            <w:tcW w:w="3196" w:type="pct"/>
            <w:shd w:val="clear" w:color="auto" w:fill="FFFFFF"/>
            <w:tcMar>
              <w:top w:w="85" w:type="dxa"/>
              <w:bottom w:w="85" w:type="dxa"/>
            </w:tcMar>
          </w:tcPr>
          <w:p w14:paraId="015383D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14:paraId="7BF5151C" w14:textId="10A387C8" w:rsidR="00D54B01" w:rsidRPr="00EF7FC3" w:rsidRDefault="00E31D0C" w:rsidP="009B55C3">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w:t>
            </w:r>
          </w:p>
        </w:tc>
      </w:tr>
      <w:tr w:rsidR="004F2472" w:rsidRPr="004F2472" w14:paraId="6A449D54" w14:textId="77777777" w:rsidTr="008C0191">
        <w:tblPrEx>
          <w:shd w:val="clear" w:color="auto" w:fill="FFFFFF"/>
        </w:tblPrEx>
        <w:trPr>
          <w:cantSplit/>
          <w:trHeight w:val="259"/>
        </w:trPr>
        <w:tc>
          <w:tcPr>
            <w:tcW w:w="800" w:type="pct"/>
            <w:shd w:val="clear" w:color="auto" w:fill="FFFFFF"/>
            <w:tcMar>
              <w:top w:w="85" w:type="dxa"/>
              <w:bottom w:w="85" w:type="dxa"/>
            </w:tcMar>
          </w:tcPr>
          <w:p w14:paraId="6950CE37" w14:textId="77777777" w:rsidR="00D54B01" w:rsidRPr="004F2472" w:rsidRDefault="00D54B01" w:rsidP="009B55C3">
            <w:pPr>
              <w:ind w:left="270"/>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Allocation concealment mechanism</w:t>
            </w:r>
          </w:p>
        </w:tc>
        <w:tc>
          <w:tcPr>
            <w:tcW w:w="363" w:type="pct"/>
            <w:shd w:val="clear" w:color="auto" w:fill="FFFFFF"/>
          </w:tcPr>
          <w:p w14:paraId="5C040439"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16b</w:t>
            </w:r>
          </w:p>
        </w:tc>
        <w:tc>
          <w:tcPr>
            <w:tcW w:w="3196" w:type="pct"/>
            <w:shd w:val="clear" w:color="auto" w:fill="FFFFFF"/>
            <w:tcMar>
              <w:top w:w="85" w:type="dxa"/>
              <w:bottom w:w="85" w:type="dxa"/>
            </w:tcMar>
          </w:tcPr>
          <w:p w14:paraId="2122DC4B"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14:paraId="5169FE10" w14:textId="4836AC86" w:rsidR="00D54B01" w:rsidRPr="00EF7FC3" w:rsidRDefault="00E31D0C" w:rsidP="009B55C3">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w:t>
            </w:r>
          </w:p>
        </w:tc>
      </w:tr>
      <w:tr w:rsidR="004F2472" w:rsidRPr="004F2472" w14:paraId="2DAEEB0C" w14:textId="77777777" w:rsidTr="008C0191">
        <w:tblPrEx>
          <w:shd w:val="clear" w:color="auto" w:fill="FFFFFF"/>
        </w:tblPrEx>
        <w:trPr>
          <w:cantSplit/>
          <w:trHeight w:val="259"/>
        </w:trPr>
        <w:tc>
          <w:tcPr>
            <w:tcW w:w="800" w:type="pct"/>
            <w:shd w:val="clear" w:color="auto" w:fill="FFFFFF"/>
            <w:tcMar>
              <w:top w:w="85" w:type="dxa"/>
              <w:bottom w:w="85" w:type="dxa"/>
            </w:tcMar>
          </w:tcPr>
          <w:p w14:paraId="65548079" w14:textId="77777777" w:rsidR="00D54B01" w:rsidRPr="004F2472" w:rsidRDefault="00D54B01" w:rsidP="009B55C3">
            <w:pPr>
              <w:ind w:left="270"/>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Implementation</w:t>
            </w:r>
          </w:p>
        </w:tc>
        <w:tc>
          <w:tcPr>
            <w:tcW w:w="363" w:type="pct"/>
            <w:shd w:val="clear" w:color="auto" w:fill="FFFFFF"/>
          </w:tcPr>
          <w:p w14:paraId="75D17D7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16c</w:t>
            </w:r>
          </w:p>
        </w:tc>
        <w:tc>
          <w:tcPr>
            <w:tcW w:w="3196" w:type="pct"/>
            <w:shd w:val="clear" w:color="auto" w:fill="FFFFFF"/>
            <w:tcMar>
              <w:top w:w="85" w:type="dxa"/>
              <w:bottom w:w="85" w:type="dxa"/>
            </w:tcMar>
          </w:tcPr>
          <w:p w14:paraId="00C64FF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Who will generate the allocation sequence, who will enrol participants, and who will assign participants to interventions</w:t>
            </w:r>
          </w:p>
        </w:tc>
        <w:tc>
          <w:tcPr>
            <w:tcW w:w="641" w:type="pct"/>
            <w:shd w:val="clear" w:color="auto" w:fill="FFFFFF"/>
          </w:tcPr>
          <w:p w14:paraId="52F575A4" w14:textId="6CF9E1B7" w:rsidR="00D54B01" w:rsidRPr="00EF7FC3" w:rsidRDefault="00FA1A52" w:rsidP="009B55C3">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w:t>
            </w:r>
          </w:p>
        </w:tc>
      </w:tr>
      <w:tr w:rsidR="004F2472" w:rsidRPr="004F2472" w14:paraId="134636BC" w14:textId="77777777" w:rsidTr="008C0191">
        <w:tblPrEx>
          <w:shd w:val="clear" w:color="auto" w:fill="FFFFFF"/>
        </w:tblPrEx>
        <w:trPr>
          <w:cantSplit/>
          <w:trHeight w:val="259"/>
        </w:trPr>
        <w:tc>
          <w:tcPr>
            <w:tcW w:w="800" w:type="pct"/>
            <w:shd w:val="clear" w:color="auto" w:fill="FFFFFF"/>
            <w:tcMar>
              <w:top w:w="85" w:type="dxa"/>
              <w:bottom w:w="85" w:type="dxa"/>
            </w:tcMar>
          </w:tcPr>
          <w:p w14:paraId="2A7C01D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Blinding (masking)</w:t>
            </w:r>
          </w:p>
        </w:tc>
        <w:tc>
          <w:tcPr>
            <w:tcW w:w="363" w:type="pct"/>
            <w:shd w:val="clear" w:color="auto" w:fill="FFFFFF"/>
          </w:tcPr>
          <w:p w14:paraId="725EED0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17a</w:t>
            </w:r>
          </w:p>
        </w:tc>
        <w:tc>
          <w:tcPr>
            <w:tcW w:w="3196" w:type="pct"/>
            <w:shd w:val="clear" w:color="auto" w:fill="FFFFFF"/>
            <w:tcMar>
              <w:top w:w="85" w:type="dxa"/>
              <w:bottom w:w="85" w:type="dxa"/>
            </w:tcMar>
          </w:tcPr>
          <w:p w14:paraId="3EB7ABD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Who will be blinded after assignment to interventions (eg, trial participants, care providers, outcome assessors, data analysts), and how</w:t>
            </w:r>
          </w:p>
        </w:tc>
        <w:tc>
          <w:tcPr>
            <w:tcW w:w="641" w:type="pct"/>
            <w:shd w:val="clear" w:color="auto" w:fill="FFFFFF"/>
          </w:tcPr>
          <w:p w14:paraId="27481479" w14:textId="7F21F6DA" w:rsidR="00D54B01" w:rsidRPr="00EF7FC3" w:rsidRDefault="00F75725" w:rsidP="009B55C3">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w:t>
            </w:r>
          </w:p>
        </w:tc>
      </w:tr>
      <w:tr w:rsidR="004F2472" w:rsidRPr="004F2472" w14:paraId="3C91352F" w14:textId="77777777" w:rsidTr="008C0191">
        <w:tblPrEx>
          <w:shd w:val="clear" w:color="auto" w:fill="FFFFFF"/>
        </w:tblPrEx>
        <w:trPr>
          <w:cantSplit/>
          <w:trHeight w:val="259"/>
        </w:trPr>
        <w:tc>
          <w:tcPr>
            <w:tcW w:w="800" w:type="pct"/>
            <w:shd w:val="clear" w:color="auto" w:fill="FFFFFF"/>
            <w:tcMar>
              <w:top w:w="85" w:type="dxa"/>
              <w:bottom w:w="85" w:type="dxa"/>
            </w:tcMar>
          </w:tcPr>
          <w:p w14:paraId="07AE766F" w14:textId="77777777" w:rsidR="00D54B01" w:rsidRPr="004F2472" w:rsidRDefault="00D54B01" w:rsidP="009B55C3">
            <w:pPr>
              <w:rPr>
                <w:rFonts w:ascii="Times New Roman" w:hAnsi="Times New Roman" w:cs="Times New Roman"/>
                <w:color w:val="000000" w:themeColor="text1"/>
                <w:sz w:val="24"/>
                <w:szCs w:val="24"/>
              </w:rPr>
            </w:pPr>
          </w:p>
        </w:tc>
        <w:tc>
          <w:tcPr>
            <w:tcW w:w="363" w:type="pct"/>
            <w:shd w:val="clear" w:color="auto" w:fill="FFFFFF"/>
          </w:tcPr>
          <w:p w14:paraId="4B02334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17b</w:t>
            </w:r>
          </w:p>
        </w:tc>
        <w:tc>
          <w:tcPr>
            <w:tcW w:w="3196" w:type="pct"/>
            <w:shd w:val="clear" w:color="auto" w:fill="FFFFFF"/>
          </w:tcPr>
          <w:p w14:paraId="2E75F20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If blinded, circumstances under which unblinding is permissible, and procedure for revealing a participant’s allocated intervention during the trial</w:t>
            </w:r>
          </w:p>
        </w:tc>
        <w:tc>
          <w:tcPr>
            <w:tcW w:w="641" w:type="pct"/>
            <w:shd w:val="clear" w:color="auto" w:fill="FFFFFF"/>
          </w:tcPr>
          <w:p w14:paraId="7DD3AC98" w14:textId="44AE1BE2" w:rsidR="00D54B01" w:rsidRPr="00EF7FC3" w:rsidRDefault="00F75725" w:rsidP="009B55C3">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w:t>
            </w:r>
          </w:p>
        </w:tc>
      </w:tr>
      <w:tr w:rsidR="004F2472" w:rsidRPr="004F2472" w14:paraId="1F56D014" w14:textId="77777777" w:rsidTr="009B55C3">
        <w:tblPrEx>
          <w:shd w:val="clear" w:color="auto" w:fill="FFFFFF"/>
        </w:tblPrEx>
        <w:trPr>
          <w:cantSplit/>
          <w:trHeight w:val="259"/>
        </w:trPr>
        <w:tc>
          <w:tcPr>
            <w:tcW w:w="4359" w:type="pct"/>
            <w:gridSpan w:val="3"/>
            <w:shd w:val="clear" w:color="auto" w:fill="FFFFFF"/>
            <w:tcMar>
              <w:top w:w="85" w:type="dxa"/>
              <w:bottom w:w="85" w:type="dxa"/>
            </w:tcMar>
          </w:tcPr>
          <w:p w14:paraId="29B2308E" w14:textId="77777777" w:rsidR="00D54B01" w:rsidRPr="004F2472" w:rsidRDefault="00D54B01" w:rsidP="009B55C3">
            <w:pPr>
              <w:spacing w:before="180"/>
              <w:rPr>
                <w:rFonts w:ascii="Times New Roman" w:hAnsi="Times New Roman" w:cs="Times New Roman"/>
                <w:color w:val="000000" w:themeColor="text1"/>
                <w:sz w:val="24"/>
                <w:szCs w:val="24"/>
              </w:rPr>
            </w:pPr>
            <w:r w:rsidRPr="004F2472">
              <w:rPr>
                <w:rFonts w:ascii="Times New Roman" w:hAnsi="Times New Roman" w:cs="Times New Roman"/>
                <w:b/>
                <w:color w:val="000000" w:themeColor="text1"/>
                <w:sz w:val="24"/>
                <w:szCs w:val="24"/>
              </w:rPr>
              <w:t>Methods: Data collection, management, and analysis</w:t>
            </w:r>
          </w:p>
        </w:tc>
        <w:tc>
          <w:tcPr>
            <w:tcW w:w="641" w:type="pct"/>
            <w:shd w:val="clear" w:color="auto" w:fill="FFFFFF"/>
          </w:tcPr>
          <w:p w14:paraId="33FD8151" w14:textId="77777777" w:rsidR="00D54B01" w:rsidRPr="00BD770B" w:rsidRDefault="00D54B01" w:rsidP="009B55C3">
            <w:pPr>
              <w:jc w:val="center"/>
              <w:rPr>
                <w:rFonts w:ascii="Times New Roman" w:hAnsi="Times New Roman" w:cs="Times New Roman"/>
                <w:b/>
                <w:color w:val="FF0000"/>
                <w:sz w:val="24"/>
                <w:szCs w:val="24"/>
              </w:rPr>
            </w:pPr>
          </w:p>
        </w:tc>
      </w:tr>
      <w:tr w:rsidR="004F2472" w:rsidRPr="004F2472" w14:paraId="50F26AAE" w14:textId="77777777" w:rsidTr="008C0191">
        <w:tblPrEx>
          <w:shd w:val="clear" w:color="auto" w:fill="FFFFFF"/>
        </w:tblPrEx>
        <w:trPr>
          <w:cantSplit/>
          <w:trHeight w:val="259"/>
        </w:trPr>
        <w:tc>
          <w:tcPr>
            <w:tcW w:w="800" w:type="pct"/>
            <w:shd w:val="clear" w:color="auto" w:fill="FFFFFF"/>
            <w:tcMar>
              <w:top w:w="85" w:type="dxa"/>
              <w:bottom w:w="85" w:type="dxa"/>
            </w:tcMar>
          </w:tcPr>
          <w:p w14:paraId="607945F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Data collection methods</w:t>
            </w:r>
          </w:p>
        </w:tc>
        <w:tc>
          <w:tcPr>
            <w:tcW w:w="363" w:type="pct"/>
            <w:shd w:val="clear" w:color="auto" w:fill="FFFFFF"/>
          </w:tcPr>
          <w:p w14:paraId="277DDF23"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18a</w:t>
            </w:r>
          </w:p>
        </w:tc>
        <w:tc>
          <w:tcPr>
            <w:tcW w:w="3196" w:type="pct"/>
            <w:shd w:val="clear" w:color="auto" w:fill="FFFFFF"/>
          </w:tcPr>
          <w:p w14:paraId="22E6035B"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 xml:space="preserve">Plans for assessment and collection of outcome, baseline, and other trial data, including any </w:t>
            </w:r>
            <w:r w:rsidRPr="004F2472">
              <w:rPr>
                <w:rFonts w:ascii="Times New Roman" w:hAnsi="Times New Roman" w:cs="Times New Roman"/>
                <w:bCs/>
                <w:color w:val="000000" w:themeColor="text1"/>
                <w:sz w:val="24"/>
                <w:szCs w:val="24"/>
              </w:rPr>
              <w:t>related processes to promote data quality</w:t>
            </w:r>
            <w:r w:rsidRPr="004F2472">
              <w:rPr>
                <w:rFonts w:ascii="Times New Roman" w:hAnsi="Times New Roman" w:cs="Times New Roman"/>
                <w:color w:val="000000" w:themeColor="text1"/>
                <w:sz w:val="24"/>
                <w:szCs w:val="24"/>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6D1B7207" w14:textId="5EFCE72C" w:rsidR="00D54B01" w:rsidRPr="00092288" w:rsidRDefault="00FC635E" w:rsidP="009B55C3">
            <w:pPr>
              <w:jc w:val="center"/>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hint="eastAsia"/>
                <w:sz w:val="24"/>
                <w:szCs w:val="24"/>
              </w:rPr>
              <w:t>-</w:t>
            </w:r>
            <w:r>
              <w:rPr>
                <w:rFonts w:ascii="Times New Roman" w:hAnsi="Times New Roman" w:cs="Times New Roman"/>
                <w:sz w:val="24"/>
                <w:szCs w:val="24"/>
              </w:rPr>
              <w:t>21</w:t>
            </w:r>
          </w:p>
        </w:tc>
      </w:tr>
      <w:tr w:rsidR="004F2472" w:rsidRPr="004F2472" w14:paraId="7358968F" w14:textId="77777777" w:rsidTr="008C0191">
        <w:tblPrEx>
          <w:shd w:val="clear" w:color="auto" w:fill="FFFFFF"/>
        </w:tblPrEx>
        <w:trPr>
          <w:cantSplit/>
          <w:trHeight w:val="259"/>
        </w:trPr>
        <w:tc>
          <w:tcPr>
            <w:tcW w:w="800" w:type="pct"/>
            <w:shd w:val="clear" w:color="auto" w:fill="FFFFFF"/>
            <w:tcMar>
              <w:top w:w="85" w:type="dxa"/>
              <w:bottom w:w="85" w:type="dxa"/>
            </w:tcMar>
          </w:tcPr>
          <w:p w14:paraId="7EF38407" w14:textId="77777777" w:rsidR="00D54B01" w:rsidRPr="004F2472" w:rsidRDefault="00D54B01" w:rsidP="009B55C3">
            <w:pPr>
              <w:rPr>
                <w:rFonts w:ascii="Times New Roman" w:hAnsi="Times New Roman" w:cs="Times New Roman"/>
                <w:color w:val="000000" w:themeColor="text1"/>
                <w:sz w:val="24"/>
                <w:szCs w:val="24"/>
              </w:rPr>
            </w:pPr>
          </w:p>
        </w:tc>
        <w:tc>
          <w:tcPr>
            <w:tcW w:w="363" w:type="pct"/>
            <w:shd w:val="clear" w:color="auto" w:fill="FFFFFF"/>
          </w:tcPr>
          <w:p w14:paraId="5F1CF32F"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18b</w:t>
            </w:r>
          </w:p>
        </w:tc>
        <w:tc>
          <w:tcPr>
            <w:tcW w:w="3196" w:type="pct"/>
            <w:shd w:val="clear" w:color="auto" w:fill="FFFFFF"/>
          </w:tcPr>
          <w:p w14:paraId="74AA289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3EE5075F" w14:textId="5E070C2C" w:rsidR="00D54B01" w:rsidRPr="00092288" w:rsidRDefault="00FC635E" w:rsidP="009B55C3">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w:t>
            </w:r>
            <w:r>
              <w:rPr>
                <w:rFonts w:ascii="Times New Roman" w:hAnsi="Times New Roman" w:cs="Times New Roman" w:hint="eastAsia"/>
                <w:sz w:val="24"/>
                <w:szCs w:val="24"/>
              </w:rPr>
              <w:t>-</w:t>
            </w:r>
            <w:r>
              <w:rPr>
                <w:rFonts w:ascii="Times New Roman" w:hAnsi="Times New Roman" w:cs="Times New Roman"/>
                <w:sz w:val="24"/>
                <w:szCs w:val="24"/>
              </w:rPr>
              <w:t>21</w:t>
            </w:r>
          </w:p>
        </w:tc>
      </w:tr>
      <w:tr w:rsidR="004F2472" w:rsidRPr="004F2472" w14:paraId="0F2C2AF3" w14:textId="77777777" w:rsidTr="008C0191">
        <w:tblPrEx>
          <w:shd w:val="clear" w:color="auto" w:fill="FFFFFF"/>
        </w:tblPrEx>
        <w:trPr>
          <w:cantSplit/>
          <w:trHeight w:val="259"/>
        </w:trPr>
        <w:tc>
          <w:tcPr>
            <w:tcW w:w="800" w:type="pct"/>
            <w:shd w:val="clear" w:color="auto" w:fill="FFFFFF"/>
            <w:tcMar>
              <w:top w:w="85" w:type="dxa"/>
              <w:bottom w:w="85" w:type="dxa"/>
            </w:tcMar>
          </w:tcPr>
          <w:p w14:paraId="2894DDFE"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lastRenderedPageBreak/>
              <w:t>Data management</w:t>
            </w:r>
          </w:p>
        </w:tc>
        <w:tc>
          <w:tcPr>
            <w:tcW w:w="363" w:type="pct"/>
            <w:shd w:val="clear" w:color="auto" w:fill="FFFFFF"/>
          </w:tcPr>
          <w:p w14:paraId="72151E6E"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19</w:t>
            </w:r>
          </w:p>
        </w:tc>
        <w:tc>
          <w:tcPr>
            <w:tcW w:w="3196" w:type="pct"/>
            <w:shd w:val="clear" w:color="auto" w:fill="FFFFFF"/>
            <w:tcMar>
              <w:top w:w="85" w:type="dxa"/>
              <w:bottom w:w="85" w:type="dxa"/>
            </w:tcMar>
          </w:tcPr>
          <w:p w14:paraId="2F3D54E7" w14:textId="77777777" w:rsidR="00D54B01" w:rsidRPr="00AA18EB" w:rsidRDefault="00D54B01" w:rsidP="009B55C3">
            <w:pPr>
              <w:rPr>
                <w:rFonts w:ascii="Times New Roman" w:hAnsi="Times New Roman" w:cs="Times New Roman"/>
                <w:sz w:val="24"/>
                <w:szCs w:val="24"/>
              </w:rPr>
            </w:pPr>
            <w:r w:rsidRPr="00AA18EB">
              <w:rPr>
                <w:rFonts w:ascii="Times New Roman" w:hAnsi="Times New Roman" w:cs="Times New Roman"/>
                <w:sz w:val="24"/>
                <w:szCs w:val="24"/>
              </w:rPr>
              <w:t xml:space="preserve">Plans for data entry, coding, security, and storage, including any </w:t>
            </w:r>
            <w:r w:rsidRPr="00AA18EB">
              <w:rPr>
                <w:rFonts w:ascii="Times New Roman" w:hAnsi="Times New Roman" w:cs="Times New Roman"/>
                <w:bCs/>
                <w:sz w:val="24"/>
                <w:szCs w:val="24"/>
              </w:rPr>
              <w:t>related processes to promote data quality</w:t>
            </w:r>
            <w:r w:rsidRPr="00AA18EB">
              <w:rPr>
                <w:rFonts w:ascii="Times New Roman" w:hAnsi="Times New Roman" w:cs="Times New Roman"/>
                <w:sz w:val="24"/>
                <w:szCs w:val="24"/>
              </w:rPr>
              <w:t xml:space="preserve"> (eg, double data entry</w:t>
            </w:r>
            <w:r w:rsidRPr="00AA18EB">
              <w:rPr>
                <w:rFonts w:ascii="Times New Roman" w:hAnsi="Times New Roman" w:cs="Times New Roman"/>
                <w:bCs/>
                <w:sz w:val="24"/>
                <w:szCs w:val="24"/>
              </w:rPr>
              <w:t>; range checks for data values</w:t>
            </w:r>
            <w:r w:rsidRPr="00AA18EB">
              <w:rPr>
                <w:rFonts w:ascii="Times New Roman" w:hAnsi="Times New Roman" w:cs="Times New Roman"/>
                <w:sz w:val="24"/>
                <w:szCs w:val="24"/>
              </w:rPr>
              <w:t>). Reference to where details of data management procedures can be found, if not in the protocol</w:t>
            </w:r>
          </w:p>
        </w:tc>
        <w:tc>
          <w:tcPr>
            <w:tcW w:w="641" w:type="pct"/>
            <w:shd w:val="clear" w:color="auto" w:fill="FFFFFF"/>
          </w:tcPr>
          <w:p w14:paraId="5EEEEDF8" w14:textId="431E96CE" w:rsidR="00D54B01" w:rsidRPr="00AA18EB" w:rsidRDefault="00F361CC" w:rsidP="009B55C3">
            <w:pPr>
              <w:jc w:val="center"/>
              <w:rPr>
                <w:rFonts w:ascii="Times New Roman" w:hAnsi="Times New Roman" w:cs="Times New Roman"/>
                <w:sz w:val="24"/>
                <w:szCs w:val="24"/>
              </w:rPr>
            </w:pPr>
            <w:r>
              <w:rPr>
                <w:rFonts w:ascii="Times New Roman" w:hAnsi="Times New Roman" w:cs="Times New Roman"/>
                <w:sz w:val="24"/>
                <w:szCs w:val="24"/>
              </w:rPr>
              <w:t>21</w:t>
            </w:r>
          </w:p>
        </w:tc>
      </w:tr>
      <w:tr w:rsidR="004F2472" w:rsidRPr="004F2472" w14:paraId="0A9721C6" w14:textId="77777777" w:rsidTr="008C0191">
        <w:tblPrEx>
          <w:shd w:val="clear" w:color="auto" w:fill="FFFFFF"/>
        </w:tblPrEx>
        <w:trPr>
          <w:cantSplit/>
          <w:trHeight w:val="259"/>
        </w:trPr>
        <w:tc>
          <w:tcPr>
            <w:tcW w:w="800" w:type="pct"/>
            <w:shd w:val="clear" w:color="auto" w:fill="FFFFFF"/>
            <w:tcMar>
              <w:top w:w="85" w:type="dxa"/>
              <w:bottom w:w="85" w:type="dxa"/>
            </w:tcMar>
          </w:tcPr>
          <w:p w14:paraId="2C785650"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Statistical methods</w:t>
            </w:r>
          </w:p>
        </w:tc>
        <w:tc>
          <w:tcPr>
            <w:tcW w:w="363" w:type="pct"/>
            <w:shd w:val="clear" w:color="auto" w:fill="FFFFFF"/>
          </w:tcPr>
          <w:p w14:paraId="1F94111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20a</w:t>
            </w:r>
          </w:p>
        </w:tc>
        <w:tc>
          <w:tcPr>
            <w:tcW w:w="3196" w:type="pct"/>
            <w:shd w:val="clear" w:color="auto" w:fill="FFFFFF"/>
            <w:tcMar>
              <w:top w:w="85" w:type="dxa"/>
              <w:bottom w:w="85" w:type="dxa"/>
            </w:tcMar>
          </w:tcPr>
          <w:p w14:paraId="0E601A30" w14:textId="77777777" w:rsidR="00D54B01" w:rsidRPr="00AA18EB" w:rsidRDefault="00D54B01" w:rsidP="009B55C3">
            <w:pPr>
              <w:rPr>
                <w:rFonts w:ascii="Times New Roman" w:hAnsi="Times New Roman" w:cs="Times New Roman"/>
                <w:sz w:val="24"/>
                <w:szCs w:val="24"/>
              </w:rPr>
            </w:pPr>
            <w:r w:rsidRPr="00AA18EB">
              <w:rPr>
                <w:rFonts w:ascii="Times New Roman" w:hAnsi="Times New Roman" w:cs="Times New Roman"/>
                <w:sz w:val="24"/>
                <w:szCs w:val="24"/>
              </w:rPr>
              <w:t>Statistical methods for analysing primary and secondary outcomes. Reference to where other details of the statistical analysis plan can be found, if not in the protocol</w:t>
            </w:r>
          </w:p>
        </w:tc>
        <w:tc>
          <w:tcPr>
            <w:tcW w:w="641" w:type="pct"/>
            <w:shd w:val="clear" w:color="auto" w:fill="FFFFFF"/>
          </w:tcPr>
          <w:p w14:paraId="17D968D3" w14:textId="7A7A14D1" w:rsidR="00D54B01" w:rsidRPr="00AA18EB" w:rsidRDefault="00ED5903" w:rsidP="009B55C3">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23</w:t>
            </w:r>
          </w:p>
        </w:tc>
      </w:tr>
      <w:tr w:rsidR="004F2472" w:rsidRPr="004F2472" w14:paraId="1E9C0A17" w14:textId="77777777" w:rsidTr="008C0191">
        <w:tblPrEx>
          <w:shd w:val="clear" w:color="auto" w:fill="FFFFFF"/>
        </w:tblPrEx>
        <w:trPr>
          <w:cantSplit/>
          <w:trHeight w:val="259"/>
        </w:trPr>
        <w:tc>
          <w:tcPr>
            <w:tcW w:w="800" w:type="pct"/>
            <w:shd w:val="clear" w:color="auto" w:fill="FFFFFF"/>
            <w:tcMar>
              <w:top w:w="85" w:type="dxa"/>
              <w:bottom w:w="85" w:type="dxa"/>
            </w:tcMar>
          </w:tcPr>
          <w:p w14:paraId="62F76878" w14:textId="77777777" w:rsidR="00D54B01" w:rsidRPr="004F2472" w:rsidRDefault="00D54B01" w:rsidP="009B55C3">
            <w:pPr>
              <w:rPr>
                <w:rFonts w:ascii="Times New Roman" w:hAnsi="Times New Roman" w:cs="Times New Roman"/>
                <w:color w:val="000000" w:themeColor="text1"/>
                <w:sz w:val="24"/>
                <w:szCs w:val="24"/>
              </w:rPr>
            </w:pPr>
          </w:p>
        </w:tc>
        <w:tc>
          <w:tcPr>
            <w:tcW w:w="363" w:type="pct"/>
            <w:shd w:val="clear" w:color="auto" w:fill="FFFFFF"/>
          </w:tcPr>
          <w:p w14:paraId="486F9EA2"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20b</w:t>
            </w:r>
          </w:p>
        </w:tc>
        <w:tc>
          <w:tcPr>
            <w:tcW w:w="3196" w:type="pct"/>
            <w:shd w:val="clear" w:color="auto" w:fill="FFFFFF"/>
          </w:tcPr>
          <w:p w14:paraId="7D257AEC" w14:textId="77777777" w:rsidR="00D54B01" w:rsidRPr="00AA18EB" w:rsidRDefault="00D54B01" w:rsidP="009B55C3">
            <w:pPr>
              <w:rPr>
                <w:rFonts w:ascii="Times New Roman" w:hAnsi="Times New Roman" w:cs="Times New Roman"/>
                <w:sz w:val="24"/>
                <w:szCs w:val="24"/>
              </w:rPr>
            </w:pPr>
            <w:r w:rsidRPr="00AA18EB">
              <w:rPr>
                <w:rFonts w:ascii="Times New Roman" w:hAnsi="Times New Roman" w:cs="Times New Roman"/>
                <w:sz w:val="24"/>
                <w:szCs w:val="24"/>
              </w:rPr>
              <w:t>Methods for any additional analyses (eg, subgroup and adjusted analyses)</w:t>
            </w:r>
          </w:p>
        </w:tc>
        <w:tc>
          <w:tcPr>
            <w:tcW w:w="641" w:type="pct"/>
            <w:shd w:val="clear" w:color="auto" w:fill="FFFFFF"/>
          </w:tcPr>
          <w:p w14:paraId="21E9BA47" w14:textId="7D8312A3" w:rsidR="00D54B01" w:rsidRPr="00AA18EB" w:rsidRDefault="00ED5903" w:rsidP="009B55C3">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23</w:t>
            </w:r>
          </w:p>
        </w:tc>
      </w:tr>
      <w:tr w:rsidR="004F2472" w:rsidRPr="004F2472" w14:paraId="23DE0EE8" w14:textId="77777777" w:rsidTr="008C0191">
        <w:tblPrEx>
          <w:shd w:val="clear" w:color="auto" w:fill="FFFFFF"/>
        </w:tblPrEx>
        <w:trPr>
          <w:cantSplit/>
          <w:trHeight w:val="259"/>
        </w:trPr>
        <w:tc>
          <w:tcPr>
            <w:tcW w:w="800" w:type="pct"/>
            <w:shd w:val="clear" w:color="auto" w:fill="FFFFFF"/>
            <w:tcMar>
              <w:top w:w="85" w:type="dxa"/>
              <w:bottom w:w="85" w:type="dxa"/>
            </w:tcMar>
          </w:tcPr>
          <w:p w14:paraId="633BD517" w14:textId="77777777" w:rsidR="00D54B01" w:rsidRPr="004F2472" w:rsidRDefault="00D54B01" w:rsidP="009B55C3">
            <w:pPr>
              <w:rPr>
                <w:rFonts w:ascii="Times New Roman" w:hAnsi="Times New Roman" w:cs="Times New Roman"/>
                <w:color w:val="000000" w:themeColor="text1"/>
                <w:sz w:val="24"/>
                <w:szCs w:val="24"/>
              </w:rPr>
            </w:pPr>
          </w:p>
        </w:tc>
        <w:tc>
          <w:tcPr>
            <w:tcW w:w="363" w:type="pct"/>
            <w:shd w:val="clear" w:color="auto" w:fill="FFFFFF"/>
          </w:tcPr>
          <w:p w14:paraId="096AD12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20c</w:t>
            </w:r>
          </w:p>
        </w:tc>
        <w:tc>
          <w:tcPr>
            <w:tcW w:w="3196" w:type="pct"/>
            <w:shd w:val="clear" w:color="auto" w:fill="FFFFFF"/>
          </w:tcPr>
          <w:p w14:paraId="61E6EAC2" w14:textId="77777777" w:rsidR="00D54B01" w:rsidRPr="00AA18EB" w:rsidRDefault="00D54B01" w:rsidP="009B55C3">
            <w:pPr>
              <w:rPr>
                <w:rFonts w:ascii="Times New Roman" w:hAnsi="Times New Roman" w:cs="Times New Roman"/>
                <w:sz w:val="24"/>
                <w:szCs w:val="24"/>
              </w:rPr>
            </w:pPr>
            <w:r w:rsidRPr="00AA18EB">
              <w:rPr>
                <w:rFonts w:ascii="Times New Roman" w:hAnsi="Times New Roman" w:cs="Times New Roman"/>
                <w:sz w:val="24"/>
                <w:szCs w:val="24"/>
              </w:rPr>
              <w:t>Definition of analysis population relating to protocol non-adherence (eg, as randomised analysis), and any statistical methods to handle missing data (eg, multiple imputation)</w:t>
            </w:r>
          </w:p>
        </w:tc>
        <w:tc>
          <w:tcPr>
            <w:tcW w:w="641" w:type="pct"/>
            <w:shd w:val="clear" w:color="auto" w:fill="FFFFFF"/>
          </w:tcPr>
          <w:p w14:paraId="72C8FEA6" w14:textId="4A5B4D20" w:rsidR="00D54B01" w:rsidRPr="00AA18EB" w:rsidRDefault="00ED5903" w:rsidP="009B55C3">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23</w:t>
            </w:r>
          </w:p>
        </w:tc>
      </w:tr>
      <w:tr w:rsidR="004F2472" w:rsidRPr="004F2472" w14:paraId="5DD8DC44" w14:textId="77777777" w:rsidTr="009B55C3">
        <w:tblPrEx>
          <w:shd w:val="clear" w:color="auto" w:fill="FFFFFF"/>
        </w:tblPrEx>
        <w:trPr>
          <w:cantSplit/>
          <w:trHeight w:val="259"/>
        </w:trPr>
        <w:tc>
          <w:tcPr>
            <w:tcW w:w="4359" w:type="pct"/>
            <w:gridSpan w:val="3"/>
            <w:shd w:val="clear" w:color="auto" w:fill="FFFFFF"/>
            <w:tcMar>
              <w:top w:w="85" w:type="dxa"/>
              <w:bottom w:w="85" w:type="dxa"/>
            </w:tcMar>
          </w:tcPr>
          <w:p w14:paraId="18EEA3A4" w14:textId="77777777" w:rsidR="00D54B01" w:rsidRPr="004F2472" w:rsidRDefault="00D54B01" w:rsidP="009B55C3">
            <w:pPr>
              <w:spacing w:before="180"/>
              <w:rPr>
                <w:rFonts w:ascii="Times New Roman" w:hAnsi="Times New Roman" w:cs="Times New Roman"/>
                <w:color w:val="000000" w:themeColor="text1"/>
                <w:sz w:val="24"/>
                <w:szCs w:val="24"/>
              </w:rPr>
            </w:pPr>
            <w:r w:rsidRPr="004F2472">
              <w:rPr>
                <w:rFonts w:ascii="Times New Roman" w:hAnsi="Times New Roman" w:cs="Times New Roman"/>
                <w:b/>
                <w:color w:val="000000" w:themeColor="text1"/>
                <w:sz w:val="24"/>
                <w:szCs w:val="24"/>
              </w:rPr>
              <w:t xml:space="preserve">Methods: </w:t>
            </w:r>
            <w:r w:rsidRPr="004F2472" w:rsidDel="004A2558">
              <w:rPr>
                <w:rFonts w:ascii="Times New Roman" w:hAnsi="Times New Roman" w:cs="Times New Roman"/>
                <w:b/>
                <w:color w:val="000000" w:themeColor="text1"/>
                <w:sz w:val="24"/>
                <w:szCs w:val="24"/>
              </w:rPr>
              <w:t>M</w:t>
            </w:r>
            <w:r w:rsidRPr="004F2472">
              <w:rPr>
                <w:rFonts w:ascii="Times New Roman" w:hAnsi="Times New Roman" w:cs="Times New Roman"/>
                <w:b/>
                <w:color w:val="000000" w:themeColor="text1"/>
                <w:sz w:val="24"/>
                <w:szCs w:val="24"/>
              </w:rPr>
              <w:t>onitoring</w:t>
            </w:r>
          </w:p>
        </w:tc>
        <w:tc>
          <w:tcPr>
            <w:tcW w:w="641" w:type="pct"/>
            <w:shd w:val="clear" w:color="auto" w:fill="FFFFFF"/>
          </w:tcPr>
          <w:p w14:paraId="16087763" w14:textId="77777777" w:rsidR="00D54B01" w:rsidRPr="00BD770B" w:rsidRDefault="00D54B01" w:rsidP="009B55C3">
            <w:pPr>
              <w:jc w:val="center"/>
              <w:rPr>
                <w:rFonts w:ascii="Times New Roman" w:hAnsi="Times New Roman" w:cs="Times New Roman"/>
                <w:b/>
                <w:color w:val="FF0000"/>
                <w:sz w:val="24"/>
                <w:szCs w:val="24"/>
              </w:rPr>
            </w:pPr>
          </w:p>
        </w:tc>
      </w:tr>
      <w:tr w:rsidR="004F2472" w:rsidRPr="004F2472" w14:paraId="1421E9DE" w14:textId="77777777" w:rsidTr="008C0191">
        <w:tblPrEx>
          <w:shd w:val="clear" w:color="auto" w:fill="FFFFFF"/>
        </w:tblPrEx>
        <w:trPr>
          <w:cantSplit/>
          <w:trHeight w:val="259"/>
        </w:trPr>
        <w:tc>
          <w:tcPr>
            <w:tcW w:w="800" w:type="pct"/>
            <w:shd w:val="clear" w:color="auto" w:fill="FFFFFF"/>
            <w:tcMar>
              <w:top w:w="85" w:type="dxa"/>
              <w:bottom w:w="85" w:type="dxa"/>
            </w:tcMar>
          </w:tcPr>
          <w:p w14:paraId="63870B9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Data monitoring</w:t>
            </w:r>
          </w:p>
        </w:tc>
        <w:tc>
          <w:tcPr>
            <w:tcW w:w="363" w:type="pct"/>
            <w:shd w:val="clear" w:color="auto" w:fill="FFFFFF"/>
          </w:tcPr>
          <w:p w14:paraId="4ED4BFD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21a</w:t>
            </w:r>
          </w:p>
        </w:tc>
        <w:tc>
          <w:tcPr>
            <w:tcW w:w="3196" w:type="pct"/>
            <w:shd w:val="clear" w:color="auto" w:fill="FFFFFF"/>
            <w:tcMar>
              <w:top w:w="85" w:type="dxa"/>
              <w:bottom w:w="85" w:type="dxa"/>
            </w:tcMar>
          </w:tcPr>
          <w:p w14:paraId="52CFFA49"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0FC1AD4C" w14:textId="790A893E" w:rsidR="00D54B01" w:rsidRPr="00BD770B" w:rsidRDefault="00394155" w:rsidP="009B55C3">
            <w:pPr>
              <w:jc w:val="center"/>
              <w:rPr>
                <w:rFonts w:ascii="Times New Roman" w:hAnsi="Times New Roman" w:cs="Times New Roman"/>
                <w:color w:val="FF0000"/>
                <w:sz w:val="24"/>
                <w:szCs w:val="24"/>
              </w:rPr>
            </w:pPr>
            <w:r>
              <w:rPr>
                <w:rFonts w:ascii="Times New Roman" w:hAnsi="Times New Roman" w:cs="Times New Roman"/>
                <w:sz w:val="24"/>
                <w:szCs w:val="24"/>
              </w:rPr>
              <w:t>24</w:t>
            </w:r>
          </w:p>
        </w:tc>
      </w:tr>
      <w:tr w:rsidR="004F2472" w:rsidRPr="004F2472" w14:paraId="1570924A" w14:textId="77777777" w:rsidTr="008C0191">
        <w:tblPrEx>
          <w:shd w:val="clear" w:color="auto" w:fill="FFFFFF"/>
        </w:tblPrEx>
        <w:trPr>
          <w:cantSplit/>
          <w:trHeight w:val="491"/>
        </w:trPr>
        <w:tc>
          <w:tcPr>
            <w:tcW w:w="800" w:type="pct"/>
            <w:shd w:val="clear" w:color="auto" w:fill="FFFFFF"/>
            <w:tcMar>
              <w:top w:w="85" w:type="dxa"/>
              <w:bottom w:w="85" w:type="dxa"/>
            </w:tcMar>
          </w:tcPr>
          <w:p w14:paraId="7415B865" w14:textId="77777777" w:rsidR="00D54B01" w:rsidRPr="004F2472" w:rsidRDefault="00D54B01" w:rsidP="009B55C3">
            <w:pPr>
              <w:rPr>
                <w:rFonts w:ascii="Times New Roman" w:hAnsi="Times New Roman" w:cs="Times New Roman"/>
                <w:color w:val="000000" w:themeColor="text1"/>
                <w:sz w:val="24"/>
                <w:szCs w:val="24"/>
              </w:rPr>
            </w:pPr>
          </w:p>
        </w:tc>
        <w:tc>
          <w:tcPr>
            <w:tcW w:w="363" w:type="pct"/>
            <w:shd w:val="clear" w:color="auto" w:fill="FFFFFF"/>
          </w:tcPr>
          <w:p w14:paraId="004FF73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21b</w:t>
            </w:r>
          </w:p>
        </w:tc>
        <w:tc>
          <w:tcPr>
            <w:tcW w:w="3196" w:type="pct"/>
            <w:shd w:val="clear" w:color="auto" w:fill="FFFFFF"/>
            <w:tcMar>
              <w:top w:w="85" w:type="dxa"/>
              <w:bottom w:w="85" w:type="dxa"/>
            </w:tcMar>
          </w:tcPr>
          <w:p w14:paraId="16CC1B5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Description of any interim analyses and stopping guidelines, including who will have access to these interim results and make the final decision to terminate the trial</w:t>
            </w:r>
          </w:p>
        </w:tc>
        <w:tc>
          <w:tcPr>
            <w:tcW w:w="641" w:type="pct"/>
            <w:shd w:val="clear" w:color="auto" w:fill="FFFFFF"/>
          </w:tcPr>
          <w:p w14:paraId="2F4216C7" w14:textId="7A19F234" w:rsidR="00D54B01" w:rsidRPr="00BD770B" w:rsidRDefault="00603C6A" w:rsidP="009B55C3">
            <w:pPr>
              <w:jc w:val="center"/>
              <w:rPr>
                <w:rFonts w:ascii="Times New Roman" w:hAnsi="Times New Roman" w:cs="Times New Roman"/>
                <w:color w:val="FF0000"/>
                <w:sz w:val="24"/>
                <w:szCs w:val="24"/>
              </w:rPr>
            </w:pPr>
            <w:r>
              <w:rPr>
                <w:rFonts w:ascii="Times New Roman" w:hAnsi="Times New Roman" w:cs="Times New Roman"/>
                <w:sz w:val="24"/>
                <w:szCs w:val="24"/>
              </w:rPr>
              <w:t>24</w:t>
            </w:r>
          </w:p>
        </w:tc>
      </w:tr>
      <w:tr w:rsidR="004F2472" w:rsidRPr="004F2472" w14:paraId="393DF780" w14:textId="77777777" w:rsidTr="008C0191">
        <w:tblPrEx>
          <w:shd w:val="clear" w:color="auto" w:fill="FFFFFF"/>
        </w:tblPrEx>
        <w:trPr>
          <w:cantSplit/>
          <w:trHeight w:val="259"/>
        </w:trPr>
        <w:tc>
          <w:tcPr>
            <w:tcW w:w="800" w:type="pct"/>
            <w:shd w:val="clear" w:color="auto" w:fill="FFFFFF"/>
            <w:tcMar>
              <w:top w:w="85" w:type="dxa"/>
              <w:bottom w:w="85" w:type="dxa"/>
            </w:tcMar>
          </w:tcPr>
          <w:p w14:paraId="1AA8DD3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Harms</w:t>
            </w:r>
          </w:p>
        </w:tc>
        <w:tc>
          <w:tcPr>
            <w:tcW w:w="363" w:type="pct"/>
            <w:shd w:val="clear" w:color="auto" w:fill="FFFFFF"/>
          </w:tcPr>
          <w:p w14:paraId="5B3ACFD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22</w:t>
            </w:r>
          </w:p>
        </w:tc>
        <w:tc>
          <w:tcPr>
            <w:tcW w:w="3196" w:type="pct"/>
            <w:shd w:val="clear" w:color="auto" w:fill="FFFFFF"/>
            <w:tcMar>
              <w:top w:w="85" w:type="dxa"/>
              <w:bottom w:w="85" w:type="dxa"/>
            </w:tcMar>
          </w:tcPr>
          <w:p w14:paraId="7A44043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1E623953" w14:textId="16E823EE" w:rsidR="00D54B01" w:rsidRPr="00BD770B" w:rsidRDefault="00CF0B34" w:rsidP="009B55C3">
            <w:pPr>
              <w:jc w:val="center"/>
              <w:rPr>
                <w:rFonts w:ascii="Times New Roman" w:hAnsi="Times New Roman" w:cs="Times New Roman"/>
                <w:color w:val="FF0000"/>
                <w:sz w:val="24"/>
                <w:szCs w:val="24"/>
              </w:rPr>
            </w:pPr>
            <w:r w:rsidRPr="00CF0B34">
              <w:rPr>
                <w:rFonts w:ascii="Times New Roman" w:hAnsi="Times New Roman" w:cs="Times New Roman" w:hint="eastAsia"/>
                <w:sz w:val="24"/>
                <w:szCs w:val="24"/>
              </w:rPr>
              <w:t>2</w:t>
            </w:r>
            <w:r w:rsidRPr="00CF0B34">
              <w:rPr>
                <w:rFonts w:ascii="Times New Roman" w:hAnsi="Times New Roman" w:cs="Times New Roman"/>
                <w:sz w:val="24"/>
                <w:szCs w:val="24"/>
              </w:rPr>
              <w:t>4</w:t>
            </w:r>
          </w:p>
        </w:tc>
      </w:tr>
      <w:tr w:rsidR="004F2472" w:rsidRPr="004F2472" w14:paraId="69B56B82" w14:textId="77777777" w:rsidTr="008C0191">
        <w:tblPrEx>
          <w:shd w:val="clear" w:color="auto" w:fill="FFFFFF"/>
        </w:tblPrEx>
        <w:trPr>
          <w:cantSplit/>
          <w:trHeight w:val="259"/>
        </w:trPr>
        <w:tc>
          <w:tcPr>
            <w:tcW w:w="800" w:type="pct"/>
            <w:shd w:val="clear" w:color="auto" w:fill="FFFFFF"/>
            <w:tcMar>
              <w:top w:w="85" w:type="dxa"/>
              <w:bottom w:w="85" w:type="dxa"/>
            </w:tcMar>
          </w:tcPr>
          <w:p w14:paraId="194CB4E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Auditing</w:t>
            </w:r>
          </w:p>
        </w:tc>
        <w:tc>
          <w:tcPr>
            <w:tcW w:w="363" w:type="pct"/>
            <w:shd w:val="clear" w:color="auto" w:fill="FFFFFF"/>
          </w:tcPr>
          <w:p w14:paraId="2EC3EB3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23</w:t>
            </w:r>
          </w:p>
        </w:tc>
        <w:tc>
          <w:tcPr>
            <w:tcW w:w="3196" w:type="pct"/>
            <w:shd w:val="clear" w:color="auto" w:fill="FFFFFF"/>
            <w:tcMar>
              <w:top w:w="85" w:type="dxa"/>
              <w:bottom w:w="85" w:type="dxa"/>
            </w:tcMar>
          </w:tcPr>
          <w:p w14:paraId="2D245249"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Frequency and procedures for auditing trial conduct, if any, and whether the process will be independent from investigators and the sponsor</w:t>
            </w:r>
          </w:p>
        </w:tc>
        <w:tc>
          <w:tcPr>
            <w:tcW w:w="641" w:type="pct"/>
            <w:shd w:val="clear" w:color="auto" w:fill="FFFFFF"/>
          </w:tcPr>
          <w:p w14:paraId="65758D2A" w14:textId="12828E8E" w:rsidR="00D54B01" w:rsidRPr="00BD770B" w:rsidRDefault="004061AB" w:rsidP="009B55C3">
            <w:pPr>
              <w:jc w:val="center"/>
              <w:rPr>
                <w:rFonts w:ascii="Times New Roman" w:hAnsi="Times New Roman" w:cs="Times New Roman"/>
                <w:color w:val="FF0000"/>
                <w:sz w:val="24"/>
                <w:szCs w:val="24"/>
              </w:rPr>
            </w:pPr>
            <w:r w:rsidRPr="004061AB">
              <w:rPr>
                <w:rFonts w:ascii="Times New Roman" w:hAnsi="Times New Roman" w:cs="Times New Roman" w:hint="eastAsia"/>
                <w:sz w:val="24"/>
                <w:szCs w:val="24"/>
              </w:rPr>
              <w:t>2</w:t>
            </w:r>
            <w:r w:rsidRPr="004061AB">
              <w:rPr>
                <w:rFonts w:ascii="Times New Roman" w:hAnsi="Times New Roman" w:cs="Times New Roman"/>
                <w:sz w:val="24"/>
                <w:szCs w:val="24"/>
              </w:rPr>
              <w:t>4</w:t>
            </w:r>
          </w:p>
        </w:tc>
      </w:tr>
      <w:tr w:rsidR="004F2472" w:rsidRPr="004F2472" w14:paraId="2132AE63" w14:textId="77777777" w:rsidTr="009B55C3">
        <w:trPr>
          <w:cantSplit/>
          <w:trHeight w:val="259"/>
        </w:trPr>
        <w:tc>
          <w:tcPr>
            <w:tcW w:w="4359" w:type="pct"/>
            <w:gridSpan w:val="3"/>
            <w:shd w:val="clear" w:color="auto" w:fill="auto"/>
            <w:tcMar>
              <w:top w:w="85" w:type="dxa"/>
              <w:bottom w:w="85" w:type="dxa"/>
            </w:tcMar>
          </w:tcPr>
          <w:p w14:paraId="6FEA3F9A" w14:textId="77777777" w:rsidR="00D54B01" w:rsidRPr="004F2472" w:rsidRDefault="00D54B01" w:rsidP="009B55C3">
            <w:pPr>
              <w:pStyle w:val="TableSubHead"/>
              <w:spacing w:before="180"/>
              <w:rPr>
                <w:color w:val="000000" w:themeColor="text1"/>
                <w:szCs w:val="24"/>
              </w:rPr>
            </w:pPr>
            <w:r w:rsidRPr="004F2472">
              <w:rPr>
                <w:color w:val="000000" w:themeColor="text1"/>
                <w:szCs w:val="24"/>
              </w:rPr>
              <w:t>Ethics and dissemination</w:t>
            </w:r>
          </w:p>
        </w:tc>
        <w:tc>
          <w:tcPr>
            <w:tcW w:w="641" w:type="pct"/>
          </w:tcPr>
          <w:p w14:paraId="0896EDEF" w14:textId="77777777" w:rsidR="00D54B01" w:rsidRPr="00BD770B" w:rsidRDefault="00D54B01" w:rsidP="009B55C3">
            <w:pPr>
              <w:pStyle w:val="TableSubHead"/>
              <w:jc w:val="center"/>
              <w:rPr>
                <w:color w:val="FF0000"/>
                <w:szCs w:val="24"/>
              </w:rPr>
            </w:pPr>
          </w:p>
        </w:tc>
      </w:tr>
      <w:tr w:rsidR="004F2472" w:rsidRPr="004F2472" w14:paraId="3725B7F6" w14:textId="77777777" w:rsidTr="008C0191">
        <w:trPr>
          <w:cantSplit/>
          <w:trHeight w:val="259"/>
        </w:trPr>
        <w:tc>
          <w:tcPr>
            <w:tcW w:w="800" w:type="pct"/>
            <w:shd w:val="clear" w:color="auto" w:fill="auto"/>
            <w:tcMar>
              <w:top w:w="85" w:type="dxa"/>
              <w:bottom w:w="85" w:type="dxa"/>
            </w:tcMar>
          </w:tcPr>
          <w:p w14:paraId="3058C729"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Research ethics approval</w:t>
            </w:r>
          </w:p>
        </w:tc>
        <w:tc>
          <w:tcPr>
            <w:tcW w:w="363" w:type="pct"/>
          </w:tcPr>
          <w:p w14:paraId="58DD366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24</w:t>
            </w:r>
          </w:p>
        </w:tc>
        <w:tc>
          <w:tcPr>
            <w:tcW w:w="3196" w:type="pct"/>
            <w:shd w:val="clear" w:color="auto" w:fill="auto"/>
            <w:tcMar>
              <w:top w:w="85" w:type="dxa"/>
              <w:bottom w:w="85" w:type="dxa"/>
            </w:tcMar>
          </w:tcPr>
          <w:p w14:paraId="397CE45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Plans for seeking research ethics committee/institutional review board (REC/IRB) approval</w:t>
            </w:r>
          </w:p>
        </w:tc>
        <w:tc>
          <w:tcPr>
            <w:tcW w:w="641" w:type="pct"/>
          </w:tcPr>
          <w:p w14:paraId="075085B2" w14:textId="5D8D47FE" w:rsidR="00D54B01" w:rsidRPr="00CD4478" w:rsidRDefault="00792BD1" w:rsidP="009B55C3">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1</w:t>
            </w:r>
          </w:p>
        </w:tc>
      </w:tr>
      <w:tr w:rsidR="004F2472" w:rsidRPr="004F2472" w14:paraId="60292BD1" w14:textId="77777777" w:rsidTr="008C0191">
        <w:trPr>
          <w:cantSplit/>
          <w:trHeight w:val="259"/>
        </w:trPr>
        <w:tc>
          <w:tcPr>
            <w:tcW w:w="800" w:type="pct"/>
            <w:shd w:val="clear" w:color="auto" w:fill="auto"/>
            <w:tcMar>
              <w:top w:w="85" w:type="dxa"/>
              <w:bottom w:w="85" w:type="dxa"/>
            </w:tcMar>
          </w:tcPr>
          <w:p w14:paraId="3D0F17FB"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Protocol amendments</w:t>
            </w:r>
          </w:p>
        </w:tc>
        <w:tc>
          <w:tcPr>
            <w:tcW w:w="363" w:type="pct"/>
          </w:tcPr>
          <w:p w14:paraId="0717DA32"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25</w:t>
            </w:r>
          </w:p>
        </w:tc>
        <w:tc>
          <w:tcPr>
            <w:tcW w:w="3196" w:type="pct"/>
            <w:shd w:val="clear" w:color="auto" w:fill="auto"/>
            <w:tcMar>
              <w:top w:w="85" w:type="dxa"/>
              <w:bottom w:w="85" w:type="dxa"/>
            </w:tcMar>
          </w:tcPr>
          <w:p w14:paraId="391A53C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Plans for communicating important protocol modifications (eg, changes to eligibility criteria, outcomes, analyses) to relevant parties (eg, investigators, REC/IRBs, trial participants, trial registries, journals, regulators)</w:t>
            </w:r>
          </w:p>
        </w:tc>
        <w:tc>
          <w:tcPr>
            <w:tcW w:w="641" w:type="pct"/>
          </w:tcPr>
          <w:p w14:paraId="420BF7AB" w14:textId="1D48B884" w:rsidR="00D54B01" w:rsidRPr="00CD4478" w:rsidRDefault="001B17B6" w:rsidP="009B55C3">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4</w:t>
            </w:r>
          </w:p>
        </w:tc>
      </w:tr>
      <w:tr w:rsidR="004F2472" w:rsidRPr="004F2472" w14:paraId="1ADEC22A" w14:textId="77777777" w:rsidTr="008C0191">
        <w:trPr>
          <w:cantSplit/>
          <w:trHeight w:val="259"/>
        </w:trPr>
        <w:tc>
          <w:tcPr>
            <w:tcW w:w="800" w:type="pct"/>
            <w:shd w:val="clear" w:color="auto" w:fill="auto"/>
            <w:tcMar>
              <w:top w:w="85" w:type="dxa"/>
              <w:bottom w:w="85" w:type="dxa"/>
            </w:tcMar>
          </w:tcPr>
          <w:p w14:paraId="2682E2D2"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lastRenderedPageBreak/>
              <w:t>Consent or assent</w:t>
            </w:r>
          </w:p>
        </w:tc>
        <w:tc>
          <w:tcPr>
            <w:tcW w:w="363" w:type="pct"/>
          </w:tcPr>
          <w:p w14:paraId="0644495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26a</w:t>
            </w:r>
          </w:p>
        </w:tc>
        <w:tc>
          <w:tcPr>
            <w:tcW w:w="3196" w:type="pct"/>
            <w:shd w:val="clear" w:color="auto" w:fill="auto"/>
            <w:tcMar>
              <w:top w:w="85" w:type="dxa"/>
              <w:bottom w:w="85" w:type="dxa"/>
            </w:tcMar>
          </w:tcPr>
          <w:p w14:paraId="04BF3BAC"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Who will obtain informed consent or assent from potential trial participants or authorised surrogates, and how (see Item 32)</w:t>
            </w:r>
          </w:p>
        </w:tc>
        <w:tc>
          <w:tcPr>
            <w:tcW w:w="641" w:type="pct"/>
          </w:tcPr>
          <w:p w14:paraId="3760E284" w14:textId="14CBDABD" w:rsidR="00D54B01" w:rsidRPr="00F31120" w:rsidRDefault="00F31120" w:rsidP="009B55C3">
            <w:pPr>
              <w:jc w:val="center"/>
              <w:rPr>
                <w:rFonts w:ascii="Times New Roman" w:hAnsi="Times New Roman" w:cs="Times New Roman"/>
                <w:sz w:val="24"/>
                <w:szCs w:val="24"/>
              </w:rPr>
            </w:pPr>
            <w:r w:rsidRPr="00F31120">
              <w:rPr>
                <w:rFonts w:ascii="Times New Roman" w:hAnsi="Times New Roman" w:cs="Times New Roman" w:hint="eastAsia"/>
                <w:sz w:val="24"/>
                <w:szCs w:val="24"/>
              </w:rPr>
              <w:t>8-</w:t>
            </w:r>
            <w:r w:rsidRPr="00F31120">
              <w:rPr>
                <w:rFonts w:ascii="Times New Roman" w:hAnsi="Times New Roman" w:cs="Times New Roman"/>
                <w:sz w:val="24"/>
                <w:szCs w:val="24"/>
              </w:rPr>
              <w:t>9</w:t>
            </w:r>
          </w:p>
        </w:tc>
      </w:tr>
      <w:tr w:rsidR="004F2472" w:rsidRPr="004F2472" w14:paraId="64F3EEC4" w14:textId="77777777" w:rsidTr="008C0191">
        <w:trPr>
          <w:cantSplit/>
          <w:trHeight w:val="820"/>
        </w:trPr>
        <w:tc>
          <w:tcPr>
            <w:tcW w:w="800" w:type="pct"/>
            <w:shd w:val="clear" w:color="auto" w:fill="auto"/>
            <w:tcMar>
              <w:top w:w="85" w:type="dxa"/>
              <w:bottom w:w="85" w:type="dxa"/>
            </w:tcMar>
          </w:tcPr>
          <w:p w14:paraId="6ECB816C" w14:textId="77777777" w:rsidR="00D54B01" w:rsidRPr="004F2472" w:rsidRDefault="00D54B01" w:rsidP="009B55C3">
            <w:pPr>
              <w:rPr>
                <w:rFonts w:ascii="Times New Roman" w:hAnsi="Times New Roman" w:cs="Times New Roman"/>
                <w:color w:val="000000" w:themeColor="text1"/>
                <w:sz w:val="24"/>
                <w:szCs w:val="24"/>
              </w:rPr>
            </w:pPr>
          </w:p>
        </w:tc>
        <w:tc>
          <w:tcPr>
            <w:tcW w:w="363" w:type="pct"/>
          </w:tcPr>
          <w:p w14:paraId="103106F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26b</w:t>
            </w:r>
          </w:p>
        </w:tc>
        <w:tc>
          <w:tcPr>
            <w:tcW w:w="3196" w:type="pct"/>
            <w:shd w:val="clear" w:color="auto" w:fill="auto"/>
            <w:tcMar>
              <w:top w:w="85" w:type="dxa"/>
              <w:bottom w:w="85" w:type="dxa"/>
            </w:tcMar>
          </w:tcPr>
          <w:p w14:paraId="43E51FF3"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Additional consent provisions for collection and use of participant data and biological specimens in ancillary studies, if applicable</w:t>
            </w:r>
          </w:p>
        </w:tc>
        <w:tc>
          <w:tcPr>
            <w:tcW w:w="641" w:type="pct"/>
          </w:tcPr>
          <w:p w14:paraId="48078E89" w14:textId="06EF2154" w:rsidR="00D54B01" w:rsidRPr="00F31120" w:rsidRDefault="00F31120" w:rsidP="009B55C3">
            <w:pPr>
              <w:jc w:val="center"/>
              <w:rPr>
                <w:rFonts w:ascii="Times New Roman" w:hAnsi="Times New Roman" w:cs="Times New Roman"/>
                <w:sz w:val="24"/>
                <w:szCs w:val="24"/>
              </w:rPr>
            </w:pPr>
            <w:r w:rsidRPr="00F31120">
              <w:rPr>
                <w:rFonts w:ascii="Times New Roman" w:hAnsi="Times New Roman" w:cs="Times New Roman" w:hint="eastAsia"/>
                <w:sz w:val="24"/>
                <w:szCs w:val="24"/>
              </w:rPr>
              <w:t>8-</w:t>
            </w:r>
            <w:r w:rsidRPr="00F31120">
              <w:rPr>
                <w:rFonts w:ascii="Times New Roman" w:hAnsi="Times New Roman" w:cs="Times New Roman"/>
                <w:sz w:val="24"/>
                <w:szCs w:val="24"/>
              </w:rPr>
              <w:t>9</w:t>
            </w:r>
          </w:p>
        </w:tc>
      </w:tr>
      <w:tr w:rsidR="004F2472" w:rsidRPr="004F2472" w14:paraId="743A535B" w14:textId="77777777" w:rsidTr="008C0191">
        <w:trPr>
          <w:cantSplit/>
          <w:trHeight w:val="259"/>
        </w:trPr>
        <w:tc>
          <w:tcPr>
            <w:tcW w:w="800" w:type="pct"/>
            <w:shd w:val="clear" w:color="auto" w:fill="auto"/>
            <w:tcMar>
              <w:top w:w="85" w:type="dxa"/>
              <w:bottom w:w="85" w:type="dxa"/>
            </w:tcMar>
          </w:tcPr>
          <w:p w14:paraId="7D1BBC9A" w14:textId="77777777" w:rsidR="00D54B01" w:rsidRPr="004F2472" w:rsidRDefault="00D54B01" w:rsidP="009B55C3">
            <w:pPr>
              <w:rPr>
                <w:rFonts w:ascii="Times New Roman" w:hAnsi="Times New Roman" w:cs="Times New Roman"/>
                <w:color w:val="000000" w:themeColor="text1"/>
                <w:sz w:val="24"/>
                <w:szCs w:val="24"/>
              </w:rPr>
            </w:pPr>
            <w:bookmarkStart w:id="2" w:name="_Hlk476944269"/>
            <w:r w:rsidRPr="004F2472">
              <w:rPr>
                <w:rFonts w:ascii="Times New Roman" w:hAnsi="Times New Roman" w:cs="Times New Roman"/>
                <w:color w:val="000000" w:themeColor="text1"/>
                <w:sz w:val="24"/>
                <w:szCs w:val="24"/>
              </w:rPr>
              <w:t>Confidentiality</w:t>
            </w:r>
          </w:p>
        </w:tc>
        <w:tc>
          <w:tcPr>
            <w:tcW w:w="363" w:type="pct"/>
          </w:tcPr>
          <w:p w14:paraId="2C1F5343"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27</w:t>
            </w:r>
          </w:p>
        </w:tc>
        <w:tc>
          <w:tcPr>
            <w:tcW w:w="3196" w:type="pct"/>
            <w:shd w:val="clear" w:color="auto" w:fill="auto"/>
            <w:tcMar>
              <w:top w:w="85" w:type="dxa"/>
              <w:bottom w:w="85" w:type="dxa"/>
            </w:tcMar>
          </w:tcPr>
          <w:p w14:paraId="48C9F9CC"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How personal information about potential and enrolled participants will be collected, shared, and maintained in order to protect confidentiality before, during, and after the trial</w:t>
            </w:r>
          </w:p>
        </w:tc>
        <w:tc>
          <w:tcPr>
            <w:tcW w:w="641" w:type="pct"/>
          </w:tcPr>
          <w:p w14:paraId="0780D364" w14:textId="301DF2E8" w:rsidR="00D54B01" w:rsidRPr="00BD770B" w:rsidRDefault="00D40694" w:rsidP="009B55C3">
            <w:pPr>
              <w:jc w:val="center"/>
              <w:rPr>
                <w:rFonts w:ascii="Times New Roman" w:hAnsi="Times New Roman" w:cs="Times New Roman"/>
                <w:color w:val="FF0000"/>
                <w:sz w:val="24"/>
                <w:szCs w:val="24"/>
              </w:rPr>
            </w:pPr>
            <w:r w:rsidRPr="00D40694">
              <w:rPr>
                <w:rFonts w:ascii="Times New Roman" w:hAnsi="Times New Roman" w:cs="Times New Roman" w:hint="eastAsia"/>
                <w:sz w:val="24"/>
                <w:szCs w:val="24"/>
              </w:rPr>
              <w:t>2</w:t>
            </w:r>
            <w:r w:rsidRPr="00D40694">
              <w:rPr>
                <w:rFonts w:ascii="Times New Roman" w:hAnsi="Times New Roman" w:cs="Times New Roman"/>
                <w:sz w:val="24"/>
                <w:szCs w:val="24"/>
              </w:rPr>
              <w:t>1</w:t>
            </w:r>
          </w:p>
        </w:tc>
      </w:tr>
      <w:bookmarkEnd w:id="2"/>
      <w:tr w:rsidR="004F2472" w:rsidRPr="004F2472" w14:paraId="0907FDEA" w14:textId="77777777" w:rsidTr="008C0191">
        <w:trPr>
          <w:cantSplit/>
          <w:trHeight w:val="259"/>
        </w:trPr>
        <w:tc>
          <w:tcPr>
            <w:tcW w:w="800" w:type="pct"/>
            <w:shd w:val="clear" w:color="auto" w:fill="auto"/>
            <w:tcMar>
              <w:top w:w="85" w:type="dxa"/>
              <w:bottom w:w="85" w:type="dxa"/>
            </w:tcMar>
          </w:tcPr>
          <w:p w14:paraId="7C9CB47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Declaration of interests</w:t>
            </w:r>
          </w:p>
        </w:tc>
        <w:tc>
          <w:tcPr>
            <w:tcW w:w="363" w:type="pct"/>
          </w:tcPr>
          <w:p w14:paraId="22C3C3A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28</w:t>
            </w:r>
          </w:p>
        </w:tc>
        <w:tc>
          <w:tcPr>
            <w:tcW w:w="3196" w:type="pct"/>
            <w:shd w:val="clear" w:color="auto" w:fill="auto"/>
            <w:tcMar>
              <w:top w:w="85" w:type="dxa"/>
              <w:bottom w:w="85" w:type="dxa"/>
            </w:tcMar>
          </w:tcPr>
          <w:p w14:paraId="4B35745F" w14:textId="77777777" w:rsidR="00D54B01" w:rsidRPr="005E383E" w:rsidRDefault="00D54B01" w:rsidP="009B55C3">
            <w:pPr>
              <w:rPr>
                <w:rFonts w:ascii="Times New Roman" w:hAnsi="Times New Roman" w:cs="Times New Roman"/>
                <w:sz w:val="24"/>
                <w:szCs w:val="24"/>
              </w:rPr>
            </w:pPr>
            <w:r w:rsidRPr="005E383E">
              <w:rPr>
                <w:rFonts w:ascii="Times New Roman" w:hAnsi="Times New Roman" w:cs="Times New Roman"/>
                <w:sz w:val="24"/>
                <w:szCs w:val="24"/>
              </w:rPr>
              <w:t>Financial and other competing interests for principal investigators for the overall trial and each study site</w:t>
            </w:r>
          </w:p>
        </w:tc>
        <w:tc>
          <w:tcPr>
            <w:tcW w:w="641" w:type="pct"/>
          </w:tcPr>
          <w:p w14:paraId="5CBE3BC6" w14:textId="3EE5E5A5" w:rsidR="00D54B01" w:rsidRPr="005E383E" w:rsidRDefault="007B1CE1" w:rsidP="009B55C3">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1</w:t>
            </w:r>
          </w:p>
        </w:tc>
      </w:tr>
      <w:tr w:rsidR="004F2472" w:rsidRPr="004F2472" w14:paraId="751C1DF7" w14:textId="77777777" w:rsidTr="008C0191">
        <w:tblPrEx>
          <w:shd w:val="clear" w:color="auto" w:fill="FFFFFF"/>
        </w:tblPrEx>
        <w:trPr>
          <w:cantSplit/>
          <w:trHeight w:val="259"/>
        </w:trPr>
        <w:tc>
          <w:tcPr>
            <w:tcW w:w="800" w:type="pct"/>
            <w:shd w:val="clear" w:color="auto" w:fill="FFFFFF"/>
            <w:tcMar>
              <w:top w:w="85" w:type="dxa"/>
              <w:bottom w:w="85" w:type="dxa"/>
            </w:tcMar>
          </w:tcPr>
          <w:p w14:paraId="12A4AB7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Access to data</w:t>
            </w:r>
          </w:p>
        </w:tc>
        <w:tc>
          <w:tcPr>
            <w:tcW w:w="363" w:type="pct"/>
            <w:shd w:val="clear" w:color="auto" w:fill="FFFFFF"/>
          </w:tcPr>
          <w:p w14:paraId="5252A33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29</w:t>
            </w:r>
          </w:p>
        </w:tc>
        <w:tc>
          <w:tcPr>
            <w:tcW w:w="3196" w:type="pct"/>
            <w:shd w:val="clear" w:color="auto" w:fill="FFFFFF"/>
            <w:tcMar>
              <w:top w:w="85" w:type="dxa"/>
              <w:bottom w:w="85" w:type="dxa"/>
            </w:tcMar>
          </w:tcPr>
          <w:p w14:paraId="474C242F" w14:textId="77777777" w:rsidR="00D54B01" w:rsidRPr="005E383E" w:rsidRDefault="00D54B01" w:rsidP="009B55C3">
            <w:pPr>
              <w:rPr>
                <w:rFonts w:ascii="Times New Roman" w:hAnsi="Times New Roman" w:cs="Times New Roman"/>
                <w:sz w:val="24"/>
                <w:szCs w:val="24"/>
              </w:rPr>
            </w:pPr>
            <w:r w:rsidRPr="005E383E">
              <w:rPr>
                <w:rFonts w:ascii="Times New Roman" w:hAnsi="Times New Roman" w:cs="Times New Roman"/>
                <w:sz w:val="24"/>
                <w:szCs w:val="24"/>
              </w:rPr>
              <w:t>Statement of who will have access to the final trial dataset, and disclosure of contractual agreements that limit such access for investigators</w:t>
            </w:r>
          </w:p>
        </w:tc>
        <w:tc>
          <w:tcPr>
            <w:tcW w:w="641" w:type="pct"/>
            <w:shd w:val="clear" w:color="auto" w:fill="FFFFFF"/>
          </w:tcPr>
          <w:p w14:paraId="4F15098C" w14:textId="7DE57A46" w:rsidR="00D54B01" w:rsidRPr="005E383E" w:rsidRDefault="007B1CE1" w:rsidP="009B55C3">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1</w:t>
            </w:r>
          </w:p>
        </w:tc>
      </w:tr>
      <w:tr w:rsidR="004F2472" w:rsidRPr="004F2472" w14:paraId="77FA6996" w14:textId="77777777" w:rsidTr="008C0191">
        <w:tblPrEx>
          <w:shd w:val="clear" w:color="auto" w:fill="FFFFFF"/>
        </w:tblPrEx>
        <w:trPr>
          <w:cantSplit/>
          <w:trHeight w:val="259"/>
        </w:trPr>
        <w:tc>
          <w:tcPr>
            <w:tcW w:w="800" w:type="pct"/>
            <w:shd w:val="clear" w:color="auto" w:fill="FFFFFF"/>
            <w:tcMar>
              <w:top w:w="85" w:type="dxa"/>
              <w:bottom w:w="85" w:type="dxa"/>
            </w:tcMar>
          </w:tcPr>
          <w:p w14:paraId="52B69254"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Ancillary and post-trial care</w:t>
            </w:r>
          </w:p>
        </w:tc>
        <w:tc>
          <w:tcPr>
            <w:tcW w:w="363" w:type="pct"/>
            <w:shd w:val="clear" w:color="auto" w:fill="FFFFFF"/>
          </w:tcPr>
          <w:p w14:paraId="41187543"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30</w:t>
            </w:r>
          </w:p>
        </w:tc>
        <w:tc>
          <w:tcPr>
            <w:tcW w:w="3196" w:type="pct"/>
            <w:shd w:val="clear" w:color="auto" w:fill="FFFFFF"/>
            <w:tcMar>
              <w:top w:w="85" w:type="dxa"/>
              <w:bottom w:w="85" w:type="dxa"/>
            </w:tcMar>
          </w:tcPr>
          <w:p w14:paraId="62574F8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Provisions, if any, for ancillary and post-trial care, and for compensation to those who suffer harm from trial participation</w:t>
            </w:r>
          </w:p>
        </w:tc>
        <w:tc>
          <w:tcPr>
            <w:tcW w:w="641" w:type="pct"/>
            <w:shd w:val="clear" w:color="auto" w:fill="FFFFFF"/>
          </w:tcPr>
          <w:p w14:paraId="4A92ACC2" w14:textId="4D41B475" w:rsidR="00D54B01" w:rsidRPr="00616D2B" w:rsidRDefault="001E39D0" w:rsidP="009B55C3">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w:t>
            </w:r>
          </w:p>
        </w:tc>
      </w:tr>
      <w:tr w:rsidR="004F2472" w:rsidRPr="004F2472" w14:paraId="1EEEC59C" w14:textId="77777777" w:rsidTr="008C0191">
        <w:trPr>
          <w:cantSplit/>
          <w:trHeight w:val="259"/>
        </w:trPr>
        <w:tc>
          <w:tcPr>
            <w:tcW w:w="800" w:type="pct"/>
            <w:shd w:val="clear" w:color="auto" w:fill="auto"/>
            <w:tcMar>
              <w:top w:w="85" w:type="dxa"/>
              <w:bottom w:w="85" w:type="dxa"/>
            </w:tcMar>
          </w:tcPr>
          <w:p w14:paraId="5CB19AE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Dissemination policy</w:t>
            </w:r>
          </w:p>
        </w:tc>
        <w:tc>
          <w:tcPr>
            <w:tcW w:w="363" w:type="pct"/>
          </w:tcPr>
          <w:p w14:paraId="249049B1"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31a</w:t>
            </w:r>
          </w:p>
        </w:tc>
        <w:tc>
          <w:tcPr>
            <w:tcW w:w="3196" w:type="pct"/>
            <w:shd w:val="clear" w:color="auto" w:fill="auto"/>
            <w:tcMar>
              <w:top w:w="85" w:type="dxa"/>
              <w:bottom w:w="85" w:type="dxa"/>
            </w:tcMar>
          </w:tcPr>
          <w:p w14:paraId="4E67C080"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7D50C6FD" w14:textId="4736DAAE" w:rsidR="00D54B01" w:rsidRPr="00616D2B" w:rsidRDefault="001E39D0" w:rsidP="009B55C3">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w:t>
            </w:r>
          </w:p>
        </w:tc>
      </w:tr>
      <w:tr w:rsidR="004F2472" w:rsidRPr="004F2472" w14:paraId="4D3AC5F6" w14:textId="77777777" w:rsidTr="008C0191">
        <w:trPr>
          <w:cantSplit/>
          <w:trHeight w:val="259"/>
        </w:trPr>
        <w:tc>
          <w:tcPr>
            <w:tcW w:w="800" w:type="pct"/>
            <w:shd w:val="clear" w:color="auto" w:fill="auto"/>
            <w:tcMar>
              <w:top w:w="85" w:type="dxa"/>
              <w:bottom w:w="85" w:type="dxa"/>
            </w:tcMar>
          </w:tcPr>
          <w:p w14:paraId="491FA226" w14:textId="77777777" w:rsidR="00D54B01" w:rsidRPr="004F2472" w:rsidRDefault="00D54B01" w:rsidP="009B55C3">
            <w:pPr>
              <w:rPr>
                <w:rFonts w:ascii="Times New Roman" w:hAnsi="Times New Roman" w:cs="Times New Roman"/>
                <w:color w:val="000000" w:themeColor="text1"/>
                <w:sz w:val="24"/>
                <w:szCs w:val="24"/>
              </w:rPr>
            </w:pPr>
          </w:p>
        </w:tc>
        <w:tc>
          <w:tcPr>
            <w:tcW w:w="363" w:type="pct"/>
          </w:tcPr>
          <w:p w14:paraId="5D9C79A6"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31b</w:t>
            </w:r>
          </w:p>
        </w:tc>
        <w:tc>
          <w:tcPr>
            <w:tcW w:w="3196" w:type="pct"/>
            <w:shd w:val="clear" w:color="auto" w:fill="auto"/>
            <w:tcMar>
              <w:top w:w="85" w:type="dxa"/>
              <w:bottom w:w="85" w:type="dxa"/>
            </w:tcMar>
          </w:tcPr>
          <w:p w14:paraId="56F3BA15"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Authorship eligibility guidelines and any intended use of professional writers</w:t>
            </w:r>
          </w:p>
        </w:tc>
        <w:tc>
          <w:tcPr>
            <w:tcW w:w="641" w:type="pct"/>
          </w:tcPr>
          <w:p w14:paraId="5F369D3B" w14:textId="4F056D1D" w:rsidR="00D54B01" w:rsidRPr="00FD61CE" w:rsidRDefault="00F25A6F" w:rsidP="009B55C3">
            <w:pPr>
              <w:jc w:val="center"/>
              <w:rPr>
                <w:rFonts w:ascii="Times New Roman" w:hAnsi="Times New Roman" w:cs="Times New Roman"/>
                <w:sz w:val="24"/>
                <w:szCs w:val="24"/>
              </w:rPr>
            </w:pPr>
            <w:r w:rsidRPr="00FD61CE">
              <w:rPr>
                <w:rFonts w:ascii="Times New Roman" w:hAnsi="Times New Roman" w:cs="Times New Roman" w:hint="eastAsia"/>
                <w:sz w:val="24"/>
                <w:szCs w:val="24"/>
              </w:rPr>
              <w:t>3</w:t>
            </w:r>
            <w:r w:rsidRPr="00FD61CE">
              <w:rPr>
                <w:rFonts w:ascii="Times New Roman" w:hAnsi="Times New Roman" w:cs="Times New Roman"/>
                <w:sz w:val="24"/>
                <w:szCs w:val="24"/>
              </w:rPr>
              <w:t>0</w:t>
            </w:r>
          </w:p>
        </w:tc>
      </w:tr>
      <w:tr w:rsidR="004F2472" w:rsidRPr="004F2472" w14:paraId="7D6A9536" w14:textId="77777777" w:rsidTr="008C0191">
        <w:trPr>
          <w:cantSplit/>
          <w:trHeight w:val="259"/>
        </w:trPr>
        <w:tc>
          <w:tcPr>
            <w:tcW w:w="800" w:type="pct"/>
            <w:shd w:val="clear" w:color="auto" w:fill="auto"/>
            <w:tcMar>
              <w:top w:w="85" w:type="dxa"/>
              <w:bottom w:w="85" w:type="dxa"/>
            </w:tcMar>
          </w:tcPr>
          <w:p w14:paraId="62C94CED" w14:textId="77777777" w:rsidR="00D54B01" w:rsidRPr="004F2472" w:rsidRDefault="00D54B01" w:rsidP="009B55C3">
            <w:pPr>
              <w:rPr>
                <w:rFonts w:ascii="Times New Roman" w:hAnsi="Times New Roman" w:cs="Times New Roman"/>
                <w:color w:val="000000" w:themeColor="text1"/>
                <w:sz w:val="24"/>
                <w:szCs w:val="24"/>
              </w:rPr>
            </w:pPr>
          </w:p>
        </w:tc>
        <w:tc>
          <w:tcPr>
            <w:tcW w:w="363" w:type="pct"/>
          </w:tcPr>
          <w:p w14:paraId="5F9902C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31c</w:t>
            </w:r>
          </w:p>
        </w:tc>
        <w:tc>
          <w:tcPr>
            <w:tcW w:w="3196" w:type="pct"/>
            <w:shd w:val="clear" w:color="auto" w:fill="auto"/>
            <w:tcMar>
              <w:top w:w="85" w:type="dxa"/>
              <w:bottom w:w="85" w:type="dxa"/>
            </w:tcMar>
          </w:tcPr>
          <w:p w14:paraId="0C0C6E9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Plans, if any, for granting public access to the full protocol, participant-level dataset, and statistical code</w:t>
            </w:r>
          </w:p>
        </w:tc>
        <w:tc>
          <w:tcPr>
            <w:tcW w:w="641" w:type="pct"/>
          </w:tcPr>
          <w:p w14:paraId="53FBC969" w14:textId="05B316F1" w:rsidR="00D54B01" w:rsidRPr="00FD61CE" w:rsidRDefault="00FD61CE" w:rsidP="009B55C3">
            <w:pPr>
              <w:jc w:val="center"/>
              <w:rPr>
                <w:rFonts w:ascii="Times New Roman" w:hAnsi="Times New Roman" w:cs="Times New Roman"/>
                <w:sz w:val="24"/>
                <w:szCs w:val="24"/>
              </w:rPr>
            </w:pPr>
            <w:r w:rsidRPr="00FD61CE">
              <w:rPr>
                <w:rFonts w:ascii="Times New Roman" w:hAnsi="Times New Roman" w:cs="Times New Roman" w:hint="eastAsia"/>
                <w:sz w:val="24"/>
                <w:szCs w:val="24"/>
              </w:rPr>
              <w:t>2</w:t>
            </w:r>
            <w:r w:rsidRPr="00FD61CE">
              <w:rPr>
                <w:rFonts w:ascii="Times New Roman" w:hAnsi="Times New Roman" w:cs="Times New Roman"/>
                <w:sz w:val="24"/>
                <w:szCs w:val="24"/>
              </w:rPr>
              <w:t>3</w:t>
            </w:r>
          </w:p>
        </w:tc>
      </w:tr>
      <w:tr w:rsidR="004F2472" w:rsidRPr="004F2472" w14:paraId="40F71A99" w14:textId="77777777" w:rsidTr="008C0191">
        <w:trPr>
          <w:cantSplit/>
          <w:trHeight w:val="259"/>
        </w:trPr>
        <w:tc>
          <w:tcPr>
            <w:tcW w:w="800" w:type="pct"/>
            <w:shd w:val="clear" w:color="auto" w:fill="auto"/>
            <w:tcMar>
              <w:top w:w="85" w:type="dxa"/>
              <w:bottom w:w="85" w:type="dxa"/>
            </w:tcMar>
          </w:tcPr>
          <w:p w14:paraId="7CEB312C" w14:textId="77777777" w:rsidR="00D54B01" w:rsidRPr="004F2472" w:rsidRDefault="00D54B01" w:rsidP="009B55C3">
            <w:pPr>
              <w:pStyle w:val="TableSubHead"/>
              <w:spacing w:before="180"/>
              <w:rPr>
                <w:color w:val="000000" w:themeColor="text1"/>
                <w:szCs w:val="24"/>
              </w:rPr>
            </w:pPr>
            <w:r w:rsidRPr="004F2472">
              <w:rPr>
                <w:color w:val="000000" w:themeColor="text1"/>
                <w:szCs w:val="24"/>
              </w:rPr>
              <w:t>Appendices</w:t>
            </w:r>
          </w:p>
        </w:tc>
        <w:tc>
          <w:tcPr>
            <w:tcW w:w="363" w:type="pct"/>
          </w:tcPr>
          <w:p w14:paraId="65CA6F3A" w14:textId="77777777" w:rsidR="00D54B01" w:rsidRPr="004F2472" w:rsidRDefault="00D54B01" w:rsidP="009B55C3">
            <w:pPr>
              <w:rPr>
                <w:rFonts w:ascii="Times New Roman" w:hAnsi="Times New Roman" w:cs="Times New Roman"/>
                <w:color w:val="000000" w:themeColor="text1"/>
                <w:sz w:val="24"/>
                <w:szCs w:val="24"/>
              </w:rPr>
            </w:pPr>
          </w:p>
        </w:tc>
        <w:tc>
          <w:tcPr>
            <w:tcW w:w="3196" w:type="pct"/>
            <w:shd w:val="clear" w:color="auto" w:fill="auto"/>
          </w:tcPr>
          <w:p w14:paraId="2219E2DB" w14:textId="77777777" w:rsidR="00D54B01" w:rsidRPr="004F2472" w:rsidRDefault="00D54B01" w:rsidP="009B55C3">
            <w:pPr>
              <w:rPr>
                <w:rFonts w:ascii="Times New Roman" w:hAnsi="Times New Roman" w:cs="Times New Roman"/>
                <w:color w:val="000000" w:themeColor="text1"/>
                <w:sz w:val="24"/>
                <w:szCs w:val="24"/>
              </w:rPr>
            </w:pPr>
          </w:p>
        </w:tc>
        <w:tc>
          <w:tcPr>
            <w:tcW w:w="641" w:type="pct"/>
          </w:tcPr>
          <w:p w14:paraId="5620BCC8" w14:textId="77777777" w:rsidR="00D54B01" w:rsidRPr="004F2472" w:rsidRDefault="00D54B01" w:rsidP="009B55C3">
            <w:pPr>
              <w:jc w:val="center"/>
              <w:rPr>
                <w:rFonts w:ascii="Times New Roman" w:hAnsi="Times New Roman" w:cs="Times New Roman"/>
                <w:color w:val="000000" w:themeColor="text1"/>
                <w:sz w:val="24"/>
                <w:szCs w:val="24"/>
              </w:rPr>
            </w:pPr>
          </w:p>
        </w:tc>
      </w:tr>
      <w:tr w:rsidR="004F2472" w:rsidRPr="004F2472" w14:paraId="4114DD72" w14:textId="77777777" w:rsidTr="008C0191">
        <w:trPr>
          <w:cantSplit/>
          <w:trHeight w:val="259"/>
        </w:trPr>
        <w:tc>
          <w:tcPr>
            <w:tcW w:w="800" w:type="pct"/>
            <w:shd w:val="clear" w:color="auto" w:fill="auto"/>
            <w:tcMar>
              <w:top w:w="85" w:type="dxa"/>
              <w:bottom w:w="85" w:type="dxa"/>
            </w:tcMar>
          </w:tcPr>
          <w:p w14:paraId="62C44688"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Informed consent materials</w:t>
            </w:r>
          </w:p>
        </w:tc>
        <w:tc>
          <w:tcPr>
            <w:tcW w:w="363" w:type="pct"/>
          </w:tcPr>
          <w:p w14:paraId="1ED2BF47"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32</w:t>
            </w:r>
          </w:p>
        </w:tc>
        <w:tc>
          <w:tcPr>
            <w:tcW w:w="3196" w:type="pct"/>
            <w:shd w:val="clear" w:color="auto" w:fill="auto"/>
            <w:tcMar>
              <w:top w:w="85" w:type="dxa"/>
              <w:bottom w:w="85" w:type="dxa"/>
            </w:tcMar>
          </w:tcPr>
          <w:p w14:paraId="1600C18A"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Model consent form and other related documentation given to participants and authorised surrogates</w:t>
            </w:r>
          </w:p>
        </w:tc>
        <w:tc>
          <w:tcPr>
            <w:tcW w:w="641" w:type="pct"/>
          </w:tcPr>
          <w:p w14:paraId="360D8E32" w14:textId="6C2185B8" w:rsidR="00D54B01" w:rsidRPr="00965108" w:rsidRDefault="00745561" w:rsidP="009B55C3">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1</w:t>
            </w:r>
          </w:p>
        </w:tc>
      </w:tr>
      <w:tr w:rsidR="00D54B01" w:rsidRPr="004F2472" w14:paraId="01EB459C" w14:textId="77777777" w:rsidTr="008C0191">
        <w:trPr>
          <w:cantSplit/>
          <w:trHeight w:val="259"/>
        </w:trPr>
        <w:tc>
          <w:tcPr>
            <w:tcW w:w="800" w:type="pct"/>
            <w:tcBorders>
              <w:bottom w:val="single" w:sz="4" w:space="0" w:color="auto"/>
            </w:tcBorders>
            <w:shd w:val="clear" w:color="auto" w:fill="auto"/>
            <w:tcMar>
              <w:top w:w="85" w:type="dxa"/>
              <w:bottom w:w="85" w:type="dxa"/>
            </w:tcMar>
          </w:tcPr>
          <w:p w14:paraId="58802A9D"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Biological specimens</w:t>
            </w:r>
          </w:p>
        </w:tc>
        <w:tc>
          <w:tcPr>
            <w:tcW w:w="363" w:type="pct"/>
            <w:tcBorders>
              <w:bottom w:val="single" w:sz="4" w:space="0" w:color="auto"/>
            </w:tcBorders>
          </w:tcPr>
          <w:p w14:paraId="47EFBED3" w14:textId="77777777" w:rsidR="00D54B01" w:rsidRPr="004F2472" w:rsidRDefault="00D54B01" w:rsidP="009B55C3">
            <w:pPr>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33</w:t>
            </w:r>
          </w:p>
        </w:tc>
        <w:tc>
          <w:tcPr>
            <w:tcW w:w="3196" w:type="pct"/>
            <w:tcBorders>
              <w:bottom w:val="single" w:sz="4" w:space="0" w:color="auto"/>
            </w:tcBorders>
            <w:shd w:val="clear" w:color="auto" w:fill="auto"/>
            <w:tcMar>
              <w:top w:w="85" w:type="dxa"/>
              <w:bottom w:w="85" w:type="dxa"/>
            </w:tcMar>
          </w:tcPr>
          <w:p w14:paraId="53786CCF" w14:textId="77777777" w:rsidR="00D54B01" w:rsidRPr="004F2472" w:rsidRDefault="00D54B01" w:rsidP="009B55C3">
            <w:pPr>
              <w:spacing w:after="60"/>
              <w:rPr>
                <w:rFonts w:ascii="Times New Roman" w:hAnsi="Times New Roman" w:cs="Times New Roman"/>
                <w:color w:val="000000" w:themeColor="text1"/>
                <w:sz w:val="24"/>
                <w:szCs w:val="24"/>
              </w:rPr>
            </w:pPr>
            <w:r w:rsidRPr="004F2472">
              <w:rPr>
                <w:rFonts w:ascii="Times New Roman" w:hAnsi="Times New Roman" w:cs="Times New Roman"/>
                <w:color w:val="000000" w:themeColor="text1"/>
                <w:sz w:val="24"/>
                <w:szCs w:val="24"/>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179491D0" w14:textId="4097B204" w:rsidR="005C2586" w:rsidRPr="00965108" w:rsidRDefault="001F776D" w:rsidP="005C2586">
            <w:pPr>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1</w:t>
            </w:r>
          </w:p>
          <w:p w14:paraId="4DF317F7" w14:textId="7FC3DA24" w:rsidR="00D54B01" w:rsidRPr="00965108" w:rsidRDefault="00D54B01" w:rsidP="009B55C3">
            <w:pPr>
              <w:jc w:val="center"/>
              <w:rPr>
                <w:rFonts w:ascii="Times New Roman" w:hAnsi="Times New Roman" w:cs="Times New Roman"/>
                <w:sz w:val="24"/>
                <w:szCs w:val="24"/>
              </w:rPr>
            </w:pPr>
          </w:p>
        </w:tc>
      </w:tr>
    </w:tbl>
    <w:p w14:paraId="548C8AD0" w14:textId="193CFEF3" w:rsidR="00AD5E57" w:rsidRPr="004F2472" w:rsidRDefault="005C2586">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 xml:space="preserve"> </w:t>
      </w:r>
    </w:p>
    <w:sectPr w:rsidR="00AD5E57" w:rsidRPr="004F2472">
      <w:foot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DC871" w14:textId="77777777" w:rsidR="00616701" w:rsidRDefault="00616701">
      <w:r>
        <w:separator/>
      </w:r>
    </w:p>
  </w:endnote>
  <w:endnote w:type="continuationSeparator" w:id="0">
    <w:p w14:paraId="5EBEECB3" w14:textId="77777777" w:rsidR="00616701" w:rsidRDefault="0061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A229" w14:textId="77777777" w:rsidR="00334F6D" w:rsidRDefault="00D54B01">
    <w:pPr>
      <w:pStyle w:val="a3"/>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F54E1F" w:rsidRPr="00F54E1F">
      <w:rPr>
        <w:rFonts w:ascii="等线 Light" w:eastAsia="等线 Light" w:hAnsi="等线 Light"/>
        <w:noProof/>
        <w:sz w:val="22"/>
        <w:szCs w:val="22"/>
        <w:lang w:val="zh-CN"/>
      </w:rPr>
      <w:t>5</w:t>
    </w:r>
    <w:r>
      <w:rPr>
        <w:rFonts w:ascii="等线 Light" w:eastAsia="等线 Light" w:hAnsi="等线 Light"/>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2BF73" w14:textId="77777777" w:rsidR="00616701" w:rsidRDefault="00616701">
      <w:r>
        <w:separator/>
      </w:r>
    </w:p>
  </w:footnote>
  <w:footnote w:type="continuationSeparator" w:id="0">
    <w:p w14:paraId="742F0040" w14:textId="77777777" w:rsidR="00616701" w:rsidRDefault="00616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2MjExNTM0Mzc2NTRR0lEKTi0uzszPAykwqwUAXcCkSSwAAAA="/>
    <w:docVar w:name="KY_MEDREF_DOCUID" w:val="{51B7245D-C26A-49CC-B5F5-26CF63C7AE77}"/>
    <w:docVar w:name="KY_MEDREF_VERSION" w:val="3"/>
  </w:docVars>
  <w:rsids>
    <w:rsidRoot w:val="00D54B01"/>
    <w:rsid w:val="00023506"/>
    <w:rsid w:val="00025B22"/>
    <w:rsid w:val="00034AD4"/>
    <w:rsid w:val="000758F0"/>
    <w:rsid w:val="00092288"/>
    <w:rsid w:val="0009712F"/>
    <w:rsid w:val="00097862"/>
    <w:rsid w:val="000A009D"/>
    <w:rsid w:val="000A2FFC"/>
    <w:rsid w:val="000A4B71"/>
    <w:rsid w:val="000B15A5"/>
    <w:rsid w:val="00143F2A"/>
    <w:rsid w:val="00146970"/>
    <w:rsid w:val="00151DA2"/>
    <w:rsid w:val="00165C9E"/>
    <w:rsid w:val="001952C5"/>
    <w:rsid w:val="001A1A7B"/>
    <w:rsid w:val="001A2DD0"/>
    <w:rsid w:val="001B0CD4"/>
    <w:rsid w:val="001B17B6"/>
    <w:rsid w:val="001D53BB"/>
    <w:rsid w:val="001E39D0"/>
    <w:rsid w:val="001E74FF"/>
    <w:rsid w:val="001F776D"/>
    <w:rsid w:val="00214F78"/>
    <w:rsid w:val="00224D38"/>
    <w:rsid w:val="00236CE2"/>
    <w:rsid w:val="0025043E"/>
    <w:rsid w:val="002517AC"/>
    <w:rsid w:val="00260487"/>
    <w:rsid w:val="002A25D4"/>
    <w:rsid w:val="002B0CBB"/>
    <w:rsid w:val="002B2024"/>
    <w:rsid w:val="002B272A"/>
    <w:rsid w:val="002E6130"/>
    <w:rsid w:val="00334F6D"/>
    <w:rsid w:val="00367C0D"/>
    <w:rsid w:val="00375DBB"/>
    <w:rsid w:val="0038659A"/>
    <w:rsid w:val="00394155"/>
    <w:rsid w:val="003A2354"/>
    <w:rsid w:val="004061AB"/>
    <w:rsid w:val="00406CDB"/>
    <w:rsid w:val="0041253E"/>
    <w:rsid w:val="00434905"/>
    <w:rsid w:val="004366F9"/>
    <w:rsid w:val="0045540E"/>
    <w:rsid w:val="004768CF"/>
    <w:rsid w:val="00482D67"/>
    <w:rsid w:val="004A775D"/>
    <w:rsid w:val="004A778A"/>
    <w:rsid w:val="004C4429"/>
    <w:rsid w:val="004D26F7"/>
    <w:rsid w:val="004F1B3E"/>
    <w:rsid w:val="004F2472"/>
    <w:rsid w:val="00511F4C"/>
    <w:rsid w:val="00513B88"/>
    <w:rsid w:val="0051573F"/>
    <w:rsid w:val="0052456E"/>
    <w:rsid w:val="0053131F"/>
    <w:rsid w:val="005457D5"/>
    <w:rsid w:val="005469DA"/>
    <w:rsid w:val="00557C06"/>
    <w:rsid w:val="00572ED6"/>
    <w:rsid w:val="00574B43"/>
    <w:rsid w:val="005776D0"/>
    <w:rsid w:val="005825D2"/>
    <w:rsid w:val="005A387B"/>
    <w:rsid w:val="005B0729"/>
    <w:rsid w:val="005B4B39"/>
    <w:rsid w:val="005C2586"/>
    <w:rsid w:val="005E383E"/>
    <w:rsid w:val="005F1EFE"/>
    <w:rsid w:val="00600255"/>
    <w:rsid w:val="00603C6A"/>
    <w:rsid w:val="00616701"/>
    <w:rsid w:val="00616D2B"/>
    <w:rsid w:val="006534F5"/>
    <w:rsid w:val="006649A7"/>
    <w:rsid w:val="00665540"/>
    <w:rsid w:val="00690AC4"/>
    <w:rsid w:val="0069427C"/>
    <w:rsid w:val="006A26B5"/>
    <w:rsid w:val="006C4CCF"/>
    <w:rsid w:val="006C79A8"/>
    <w:rsid w:val="006E7C5C"/>
    <w:rsid w:val="00700703"/>
    <w:rsid w:val="00723FEE"/>
    <w:rsid w:val="00733495"/>
    <w:rsid w:val="00745561"/>
    <w:rsid w:val="007666E8"/>
    <w:rsid w:val="00792BD1"/>
    <w:rsid w:val="007A2703"/>
    <w:rsid w:val="007B177C"/>
    <w:rsid w:val="007B1CE1"/>
    <w:rsid w:val="007B4B64"/>
    <w:rsid w:val="007B5110"/>
    <w:rsid w:val="007D7F6E"/>
    <w:rsid w:val="007F4710"/>
    <w:rsid w:val="00800978"/>
    <w:rsid w:val="00802E98"/>
    <w:rsid w:val="00864721"/>
    <w:rsid w:val="008669A0"/>
    <w:rsid w:val="008716DD"/>
    <w:rsid w:val="00882F07"/>
    <w:rsid w:val="008875A2"/>
    <w:rsid w:val="00892D53"/>
    <w:rsid w:val="008A3650"/>
    <w:rsid w:val="008A3936"/>
    <w:rsid w:val="008A4BCF"/>
    <w:rsid w:val="008C0191"/>
    <w:rsid w:val="008C1171"/>
    <w:rsid w:val="008C4597"/>
    <w:rsid w:val="008D2D24"/>
    <w:rsid w:val="008F66A6"/>
    <w:rsid w:val="00920C77"/>
    <w:rsid w:val="009459FA"/>
    <w:rsid w:val="009650E2"/>
    <w:rsid w:val="00965108"/>
    <w:rsid w:val="009754B7"/>
    <w:rsid w:val="009B38BA"/>
    <w:rsid w:val="009B62C2"/>
    <w:rsid w:val="009C3588"/>
    <w:rsid w:val="009D141D"/>
    <w:rsid w:val="009D64C6"/>
    <w:rsid w:val="009D668D"/>
    <w:rsid w:val="00A006C4"/>
    <w:rsid w:val="00A01740"/>
    <w:rsid w:val="00A035F7"/>
    <w:rsid w:val="00A03D7C"/>
    <w:rsid w:val="00A17CA7"/>
    <w:rsid w:val="00A225C5"/>
    <w:rsid w:val="00A33B04"/>
    <w:rsid w:val="00A47BAC"/>
    <w:rsid w:val="00A6056D"/>
    <w:rsid w:val="00AA18EB"/>
    <w:rsid w:val="00AA53FB"/>
    <w:rsid w:val="00AB4A02"/>
    <w:rsid w:val="00AC12EC"/>
    <w:rsid w:val="00AC217D"/>
    <w:rsid w:val="00AD0061"/>
    <w:rsid w:val="00AD5E57"/>
    <w:rsid w:val="00AF4980"/>
    <w:rsid w:val="00B23141"/>
    <w:rsid w:val="00B23BC0"/>
    <w:rsid w:val="00B35D29"/>
    <w:rsid w:val="00BD770B"/>
    <w:rsid w:val="00BE50C2"/>
    <w:rsid w:val="00C04988"/>
    <w:rsid w:val="00C0775F"/>
    <w:rsid w:val="00C11C93"/>
    <w:rsid w:val="00C21B40"/>
    <w:rsid w:val="00C537EF"/>
    <w:rsid w:val="00C65647"/>
    <w:rsid w:val="00C70015"/>
    <w:rsid w:val="00CA22E8"/>
    <w:rsid w:val="00CC1DA6"/>
    <w:rsid w:val="00CD4478"/>
    <w:rsid w:val="00CE056A"/>
    <w:rsid w:val="00CE445D"/>
    <w:rsid w:val="00CF0B34"/>
    <w:rsid w:val="00CF7F9B"/>
    <w:rsid w:val="00D039D9"/>
    <w:rsid w:val="00D40694"/>
    <w:rsid w:val="00D54B01"/>
    <w:rsid w:val="00D76044"/>
    <w:rsid w:val="00D87719"/>
    <w:rsid w:val="00D87C52"/>
    <w:rsid w:val="00D91F19"/>
    <w:rsid w:val="00D93775"/>
    <w:rsid w:val="00E07B66"/>
    <w:rsid w:val="00E20124"/>
    <w:rsid w:val="00E31D0C"/>
    <w:rsid w:val="00E40D30"/>
    <w:rsid w:val="00E42695"/>
    <w:rsid w:val="00E43B87"/>
    <w:rsid w:val="00E6627C"/>
    <w:rsid w:val="00EB7C44"/>
    <w:rsid w:val="00EC4F75"/>
    <w:rsid w:val="00ED5903"/>
    <w:rsid w:val="00EE535D"/>
    <w:rsid w:val="00EF0A46"/>
    <w:rsid w:val="00EF4765"/>
    <w:rsid w:val="00EF7FC3"/>
    <w:rsid w:val="00F25A6F"/>
    <w:rsid w:val="00F31120"/>
    <w:rsid w:val="00F361CC"/>
    <w:rsid w:val="00F45032"/>
    <w:rsid w:val="00F54E1F"/>
    <w:rsid w:val="00F61516"/>
    <w:rsid w:val="00F66B95"/>
    <w:rsid w:val="00F75725"/>
    <w:rsid w:val="00F905A0"/>
    <w:rsid w:val="00FA150E"/>
    <w:rsid w:val="00FA1A52"/>
    <w:rsid w:val="00FC0612"/>
    <w:rsid w:val="00FC2D8D"/>
    <w:rsid w:val="00FC635E"/>
    <w:rsid w:val="00FC6787"/>
    <w:rsid w:val="00FD6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E9B53"/>
  <w15:chartTrackingRefBased/>
  <w15:docId w15:val="{F154838A-7A85-4F1D-BC8F-F23407AF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B01"/>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54B01"/>
    <w:pPr>
      <w:tabs>
        <w:tab w:val="center" w:pos="4153"/>
        <w:tab w:val="right" w:pos="8306"/>
      </w:tabs>
      <w:snapToGrid w:val="0"/>
      <w:jc w:val="left"/>
    </w:pPr>
    <w:rPr>
      <w:sz w:val="18"/>
      <w:szCs w:val="18"/>
    </w:rPr>
  </w:style>
  <w:style w:type="character" w:customStyle="1" w:styleId="a4">
    <w:name w:val="页脚 字符"/>
    <w:basedOn w:val="a0"/>
    <w:link w:val="a3"/>
    <w:uiPriority w:val="99"/>
    <w:rsid w:val="00D54B01"/>
    <w:rPr>
      <w:rFonts w:ascii="等线" w:eastAsia="等线" w:hAnsi="等线" w:cs="宋体"/>
      <w:sz w:val="18"/>
      <w:szCs w:val="18"/>
    </w:rPr>
  </w:style>
  <w:style w:type="paragraph" w:customStyle="1" w:styleId="TableHeader">
    <w:name w:val="TableHeader"/>
    <w:basedOn w:val="a"/>
    <w:rsid w:val="00D54B01"/>
    <w:pPr>
      <w:widowControl/>
      <w:spacing w:before="120"/>
      <w:jc w:val="left"/>
    </w:pPr>
    <w:rPr>
      <w:rFonts w:ascii="Times New Roman" w:eastAsia="Times New Roman" w:hAnsi="Times New Roman" w:cs="Times New Roman"/>
      <w:b/>
      <w:kern w:val="0"/>
      <w:sz w:val="24"/>
      <w:szCs w:val="20"/>
      <w:lang w:val="en-GB" w:eastAsia="en-US"/>
    </w:rPr>
  </w:style>
  <w:style w:type="paragraph" w:customStyle="1" w:styleId="TableSubHead">
    <w:name w:val="TableSubHead"/>
    <w:basedOn w:val="TableHeader"/>
    <w:rsid w:val="00D54B01"/>
  </w:style>
  <w:style w:type="paragraph" w:styleId="a5">
    <w:name w:val="header"/>
    <w:basedOn w:val="a"/>
    <w:link w:val="a6"/>
    <w:uiPriority w:val="99"/>
    <w:unhideWhenUsed/>
    <w:rsid w:val="00E2012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20124"/>
    <w:rPr>
      <w:rFonts w:ascii="等线" w:eastAsia="等线" w:hAnsi="等线" w:cs="宋体"/>
      <w:sz w:val="18"/>
      <w:szCs w:val="18"/>
    </w:rPr>
  </w:style>
  <w:style w:type="paragraph" w:styleId="a7">
    <w:name w:val="Balloon Text"/>
    <w:basedOn w:val="a"/>
    <w:link w:val="a8"/>
    <w:uiPriority w:val="99"/>
    <w:semiHidden/>
    <w:unhideWhenUsed/>
    <w:rsid w:val="00E20124"/>
    <w:rPr>
      <w:sz w:val="18"/>
      <w:szCs w:val="18"/>
    </w:rPr>
  </w:style>
  <w:style w:type="character" w:customStyle="1" w:styleId="a8">
    <w:name w:val="批注框文本 字符"/>
    <w:basedOn w:val="a0"/>
    <w:link w:val="a7"/>
    <w:uiPriority w:val="99"/>
    <w:semiHidden/>
    <w:rsid w:val="00E20124"/>
    <w:rPr>
      <w:rFonts w:ascii="等线" w:eastAsia="等线" w:hAnsi="等线" w:cs="宋体"/>
      <w:sz w:val="18"/>
      <w:szCs w:val="18"/>
    </w:rPr>
  </w:style>
  <w:style w:type="paragraph" w:styleId="a9">
    <w:name w:val="Revision"/>
    <w:hidden/>
    <w:uiPriority w:val="99"/>
    <w:semiHidden/>
    <w:rsid w:val="0051573F"/>
    <w:rPr>
      <w:rFonts w:ascii="等线" w:eastAsia="等线" w:hAnsi="等线" w:cs="宋体"/>
    </w:rPr>
  </w:style>
  <w:style w:type="character" w:styleId="aa">
    <w:name w:val="annotation reference"/>
    <w:basedOn w:val="a0"/>
    <w:uiPriority w:val="99"/>
    <w:semiHidden/>
    <w:unhideWhenUsed/>
    <w:rsid w:val="00864721"/>
    <w:rPr>
      <w:sz w:val="21"/>
      <w:szCs w:val="21"/>
    </w:rPr>
  </w:style>
  <w:style w:type="paragraph" w:styleId="ab">
    <w:name w:val="annotation text"/>
    <w:basedOn w:val="a"/>
    <w:link w:val="ac"/>
    <w:uiPriority w:val="99"/>
    <w:semiHidden/>
    <w:unhideWhenUsed/>
    <w:rsid w:val="00864721"/>
    <w:pPr>
      <w:jc w:val="left"/>
    </w:pPr>
  </w:style>
  <w:style w:type="character" w:customStyle="1" w:styleId="ac">
    <w:name w:val="批注文字 字符"/>
    <w:basedOn w:val="a0"/>
    <w:link w:val="ab"/>
    <w:uiPriority w:val="99"/>
    <w:semiHidden/>
    <w:rsid w:val="00864721"/>
    <w:rPr>
      <w:rFonts w:ascii="等线" w:eastAsia="等线" w:hAnsi="等线" w:cs="宋体"/>
    </w:rPr>
  </w:style>
  <w:style w:type="paragraph" w:styleId="ad">
    <w:name w:val="annotation subject"/>
    <w:basedOn w:val="ab"/>
    <w:next w:val="ab"/>
    <w:link w:val="ae"/>
    <w:uiPriority w:val="99"/>
    <w:semiHidden/>
    <w:unhideWhenUsed/>
    <w:rsid w:val="00864721"/>
    <w:rPr>
      <w:b/>
      <w:bCs/>
    </w:rPr>
  </w:style>
  <w:style w:type="character" w:customStyle="1" w:styleId="ae">
    <w:name w:val="批注主题 字符"/>
    <w:basedOn w:val="ac"/>
    <w:link w:val="ad"/>
    <w:uiPriority w:val="99"/>
    <w:semiHidden/>
    <w:rsid w:val="00864721"/>
    <w:rPr>
      <w:rFonts w:ascii="等线" w:eastAsia="等线" w:hAnsi="等线" w:cs="宋体"/>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338509">
      <w:bodyDiv w:val="1"/>
      <w:marLeft w:val="0"/>
      <w:marRight w:val="0"/>
      <w:marTop w:val="0"/>
      <w:marBottom w:val="0"/>
      <w:divBdr>
        <w:top w:val="none" w:sz="0" w:space="0" w:color="auto"/>
        <w:left w:val="none" w:sz="0" w:space="0" w:color="auto"/>
        <w:bottom w:val="none" w:sz="0" w:space="0" w:color="auto"/>
        <w:right w:val="none" w:sz="0" w:space="0" w:color="auto"/>
      </w:divBdr>
      <w:divsChild>
        <w:div w:id="580796334">
          <w:marLeft w:val="0"/>
          <w:marRight w:val="0"/>
          <w:marTop w:val="0"/>
          <w:marBottom w:val="0"/>
          <w:divBdr>
            <w:top w:val="none" w:sz="0" w:space="0" w:color="auto"/>
            <w:left w:val="none" w:sz="0" w:space="0" w:color="auto"/>
            <w:bottom w:val="none" w:sz="0" w:space="0" w:color="auto"/>
            <w:right w:val="none" w:sz="0" w:space="0" w:color="auto"/>
          </w:divBdr>
        </w:div>
      </w:divsChild>
    </w:div>
    <w:div w:id="202771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5</Pages>
  <Words>1436</Words>
  <Characters>8191</Characters>
  <Application>Microsoft Office Word</Application>
  <DocSecurity>0</DocSecurity>
  <Lines>68</Lines>
  <Paragraphs>19</Paragraphs>
  <ScaleCrop>false</ScaleCrop>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wxq</dc:creator>
  <cp:keywords/>
  <dc:description/>
  <cp:lastModifiedBy>ni tingting</cp:lastModifiedBy>
  <cp:revision>74</cp:revision>
  <dcterms:created xsi:type="dcterms:W3CDTF">2023-12-06T08:21:00Z</dcterms:created>
  <dcterms:modified xsi:type="dcterms:W3CDTF">2024-01-02T08:10:00Z</dcterms:modified>
</cp:coreProperties>
</file>