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89FC6" w14:textId="30B4DDE7" w:rsidR="00711307" w:rsidRPr="00810C8D" w:rsidRDefault="00711307" w:rsidP="00711307">
      <w:pPr>
        <w:pStyle w:val="Lgende"/>
        <w:keepNext/>
        <w:rPr>
          <w:sz w:val="20"/>
        </w:rPr>
      </w:pPr>
      <w:r w:rsidRPr="00810C8D">
        <w:rPr>
          <w:sz w:val="20"/>
        </w:rPr>
        <w:t xml:space="preserve">Supplementary Table </w:t>
      </w:r>
      <w:r w:rsidRPr="00810C8D">
        <w:rPr>
          <w:sz w:val="20"/>
        </w:rPr>
        <w:fldChar w:fldCharType="begin"/>
      </w:r>
      <w:r w:rsidRPr="00810C8D">
        <w:rPr>
          <w:sz w:val="20"/>
        </w:rPr>
        <w:instrText xml:space="preserve"> SEQ Tableau \* ARABIC </w:instrText>
      </w:r>
      <w:r w:rsidRPr="00810C8D">
        <w:rPr>
          <w:sz w:val="20"/>
        </w:rPr>
        <w:fldChar w:fldCharType="separate"/>
      </w:r>
      <w:r>
        <w:rPr>
          <w:noProof/>
          <w:sz w:val="20"/>
        </w:rPr>
        <w:t>1</w:t>
      </w:r>
      <w:r w:rsidRPr="00810C8D">
        <w:rPr>
          <w:sz w:val="20"/>
        </w:rPr>
        <w:fldChar w:fldCharType="end"/>
      </w:r>
      <w:r w:rsidRPr="00810C8D">
        <w:rPr>
          <w:sz w:val="20"/>
        </w:rPr>
        <w:t xml:space="preserve"> : Comparison of </w:t>
      </w:r>
      <w:proofErr w:type="spellStart"/>
      <w:r w:rsidRPr="00810C8D">
        <w:rPr>
          <w:sz w:val="20"/>
        </w:rPr>
        <w:t>Meishan</w:t>
      </w:r>
      <w:proofErr w:type="spellEnd"/>
      <w:r w:rsidRPr="00810C8D">
        <w:rPr>
          <w:sz w:val="20"/>
        </w:rPr>
        <w:t xml:space="preserve"> (MS) and Large White (LW) breeds according to maternal traits grouped into different blocks of data. Differences are expressed in means +/- SD or in %. * p-value &lt;0.05 between </w:t>
      </w:r>
      <w:proofErr w:type="spellStart"/>
      <w:r w:rsidRPr="00810C8D">
        <w:rPr>
          <w:sz w:val="20"/>
        </w:rPr>
        <w:t>Meishan</w:t>
      </w:r>
      <w:proofErr w:type="spellEnd"/>
      <w:r w:rsidRPr="00810C8D">
        <w:rPr>
          <w:sz w:val="20"/>
        </w:rPr>
        <w:t xml:space="preserve"> (MS) and Large White (LW) was significant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79"/>
        <w:gridCol w:w="1609"/>
        <w:gridCol w:w="1562"/>
        <w:gridCol w:w="1012"/>
      </w:tblGrid>
      <w:tr w:rsidR="00711307" w:rsidRPr="00810C8D" w14:paraId="6BE16FD5" w14:textId="77777777" w:rsidTr="00A34EF6">
        <w:tc>
          <w:tcPr>
            <w:tcW w:w="0" w:type="auto"/>
          </w:tcPr>
          <w:p w14:paraId="641642F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Variables</w:t>
            </w:r>
          </w:p>
        </w:tc>
        <w:tc>
          <w:tcPr>
            <w:tcW w:w="0" w:type="auto"/>
            <w:gridSpan w:val="2"/>
          </w:tcPr>
          <w:p w14:paraId="45152932" w14:textId="77777777" w:rsidR="00711307" w:rsidRPr="00810C8D" w:rsidRDefault="00711307" w:rsidP="00A34E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% or means (SD)</w:t>
            </w:r>
          </w:p>
        </w:tc>
        <w:tc>
          <w:tcPr>
            <w:tcW w:w="0" w:type="auto"/>
          </w:tcPr>
          <w:p w14:paraId="57DA46F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p-value</w:t>
            </w:r>
          </w:p>
        </w:tc>
      </w:tr>
      <w:tr w:rsidR="00711307" w:rsidRPr="00810C8D" w14:paraId="0799424C" w14:textId="77777777" w:rsidTr="00A34EF6">
        <w:tc>
          <w:tcPr>
            <w:tcW w:w="0" w:type="auto"/>
            <w:tcBorders>
              <w:bottom w:val="single" w:sz="4" w:space="0" w:color="auto"/>
            </w:tcBorders>
          </w:tcPr>
          <w:p w14:paraId="428C331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14:paraId="1791DFB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MS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5241275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LW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88EC14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0144F24B" w14:textId="77777777" w:rsidTr="00A34EF6">
        <w:tc>
          <w:tcPr>
            <w:tcW w:w="0" w:type="auto"/>
            <w:tcBorders>
              <w:bottom w:val="nil"/>
            </w:tcBorders>
          </w:tcPr>
          <w:p w14:paraId="1D910300" w14:textId="77777777" w:rsidR="00711307" w:rsidRPr="00810C8D" w:rsidRDefault="00711307" w:rsidP="00A34E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0C8D">
              <w:rPr>
                <w:rFonts w:ascii="Times New Roman" w:hAnsi="Times New Roman" w:cs="Times New Roman"/>
                <w:b/>
                <w:sz w:val="24"/>
              </w:rPr>
              <w:t>Y block: Early piglet growth</w:t>
            </w:r>
          </w:p>
        </w:tc>
        <w:tc>
          <w:tcPr>
            <w:tcW w:w="1609" w:type="dxa"/>
            <w:tcBorders>
              <w:bottom w:val="nil"/>
            </w:tcBorders>
          </w:tcPr>
          <w:p w14:paraId="5F2CE2FA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 w14:paraId="580C71B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7072DAE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4BDC737F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4D0FCC0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ADG</w:t>
            </w:r>
            <w:r w:rsidRPr="00810C8D">
              <w:rPr>
                <w:rFonts w:ascii="Times New Roman" w:hAnsi="Times New Roman" w:cs="Times New Roman"/>
                <w:sz w:val="24"/>
                <w:vertAlign w:val="subscript"/>
              </w:rPr>
              <w:t xml:space="preserve">0-1 </w:t>
            </w:r>
            <w:r w:rsidRPr="00810C8D">
              <w:rPr>
                <w:rFonts w:ascii="Times New Roman" w:hAnsi="Times New Roman" w:cs="Times New Roman"/>
                <w:sz w:val="24"/>
              </w:rPr>
              <w:t>(g)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7213563A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-2 (115)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ADFD605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-78 (291)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226DD6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0.30</w:t>
            </w:r>
          </w:p>
        </w:tc>
      </w:tr>
      <w:tr w:rsidR="00711307" w:rsidRPr="00810C8D" w14:paraId="0112885B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6347B74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ADG</w:t>
            </w:r>
            <w:r w:rsidRPr="00810C8D">
              <w:rPr>
                <w:rFonts w:ascii="Times New Roman" w:hAnsi="Times New Roman" w:cs="Times New Roman"/>
                <w:sz w:val="24"/>
                <w:vertAlign w:val="subscript"/>
              </w:rPr>
              <w:t xml:space="preserve">1-3 </w:t>
            </w:r>
            <w:r w:rsidRPr="00810C8D">
              <w:rPr>
                <w:rFonts w:ascii="Times New Roman" w:hAnsi="Times New Roman" w:cs="Times New Roman"/>
                <w:sz w:val="24"/>
              </w:rPr>
              <w:t>(g)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514F57CA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100 (50)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BE7CC47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 xml:space="preserve"> 160 (60)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94AF36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 xml:space="preserve">0.002 </w:t>
            </w:r>
          </w:p>
        </w:tc>
      </w:tr>
      <w:tr w:rsidR="00711307" w:rsidRPr="00810C8D" w14:paraId="4E2761BA" w14:textId="77777777" w:rsidTr="00A34EF6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F05C77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ADG</w:t>
            </w:r>
            <w:r w:rsidRPr="00810C8D">
              <w:rPr>
                <w:rFonts w:ascii="Times New Roman" w:hAnsi="Times New Roman" w:cs="Times New Roman"/>
                <w:sz w:val="24"/>
                <w:vertAlign w:val="subscript"/>
              </w:rPr>
              <w:t xml:space="preserve">3-7 </w:t>
            </w:r>
            <w:r w:rsidRPr="00810C8D">
              <w:rPr>
                <w:rFonts w:ascii="Times New Roman" w:hAnsi="Times New Roman" w:cs="Times New Roman"/>
                <w:sz w:val="24"/>
              </w:rPr>
              <w:t>(g)</w:t>
            </w:r>
          </w:p>
        </w:tc>
        <w:tc>
          <w:tcPr>
            <w:tcW w:w="1609" w:type="dxa"/>
            <w:tcBorders>
              <w:top w:val="nil"/>
              <w:bottom w:val="single" w:sz="4" w:space="0" w:color="auto"/>
            </w:tcBorders>
          </w:tcPr>
          <w:p w14:paraId="5BC1700D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152 (61)</w:t>
            </w:r>
          </w:p>
        </w:tc>
        <w:tc>
          <w:tcPr>
            <w:tcW w:w="1562" w:type="dxa"/>
            <w:tcBorders>
              <w:top w:val="nil"/>
              <w:bottom w:val="single" w:sz="4" w:space="0" w:color="auto"/>
            </w:tcBorders>
          </w:tcPr>
          <w:p w14:paraId="26F48FE5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 xml:space="preserve"> 221 (62)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F41109F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&lt;0.0001</w:t>
            </w:r>
          </w:p>
        </w:tc>
      </w:tr>
      <w:tr w:rsidR="00711307" w:rsidRPr="00810C8D" w14:paraId="7C3B1B60" w14:textId="77777777" w:rsidTr="00A34EF6">
        <w:tc>
          <w:tcPr>
            <w:tcW w:w="0" w:type="auto"/>
            <w:tcBorders>
              <w:bottom w:val="nil"/>
            </w:tcBorders>
          </w:tcPr>
          <w:p w14:paraId="57DCFEBA" w14:textId="77777777" w:rsidR="00711307" w:rsidRPr="00810C8D" w:rsidRDefault="00711307" w:rsidP="00A34E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0C8D">
              <w:rPr>
                <w:rFonts w:ascii="Times New Roman" w:hAnsi="Times New Roman" w:cs="Times New Roman"/>
                <w:b/>
                <w:sz w:val="24"/>
              </w:rPr>
              <w:t>X</w:t>
            </w:r>
            <w:r w:rsidRPr="00810C8D">
              <w:rPr>
                <w:rFonts w:ascii="Times New Roman" w:hAnsi="Times New Roman" w:cs="Times New Roman"/>
                <w:b/>
                <w:sz w:val="24"/>
                <w:vertAlign w:val="subscript"/>
              </w:rPr>
              <w:t xml:space="preserve">1 </w:t>
            </w:r>
            <w:r w:rsidRPr="00810C8D">
              <w:rPr>
                <w:rFonts w:ascii="Times New Roman" w:hAnsi="Times New Roman" w:cs="Times New Roman"/>
                <w:b/>
                <w:sz w:val="24"/>
              </w:rPr>
              <w:t xml:space="preserve">block: Farrowing performance and environment </w:t>
            </w:r>
          </w:p>
        </w:tc>
        <w:tc>
          <w:tcPr>
            <w:tcW w:w="1609" w:type="dxa"/>
            <w:tcBorders>
              <w:bottom w:val="nil"/>
            </w:tcBorders>
          </w:tcPr>
          <w:p w14:paraId="5424FD7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 w14:paraId="2A1C742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20A1DA2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20A06F38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029632D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Litter Size 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5728B9B8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12.7 (3.9)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069A55B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15.0 (2.5)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F978E9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0.02</w:t>
            </w:r>
          </w:p>
        </w:tc>
      </w:tr>
      <w:tr w:rsidR="00711307" w:rsidRPr="00810C8D" w14:paraId="6885B1B9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45D7727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% of MS piglets in the litter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754EFEC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46.3 (37.4)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290A69A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39.6 (28.5)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54567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0.52</w:t>
            </w:r>
          </w:p>
        </w:tc>
      </w:tr>
      <w:tr w:rsidR="00711307" w:rsidRPr="00810C8D" w14:paraId="219512A9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6C0003A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Age of sow (days)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5798609A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394 (17)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0BBECC70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432 (23)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B5AC05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&lt;0.0001</w:t>
            </w:r>
          </w:p>
        </w:tc>
      </w:tr>
      <w:tr w:rsidR="00711307" w:rsidRPr="00810C8D" w14:paraId="6EC73709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6EF9A4E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Farrowing duration (min)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7A370A26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lang w:val="fr-FR" w:eastAsia="fr-FR"/>
              </w:rPr>
              <w:t>149 (90)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C8D5FD9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lang w:val="fr-FR" w:eastAsia="fr-FR"/>
              </w:rPr>
              <w:t>187 (82)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A2CE0A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lang w:val="fr-FR" w:eastAsia="fr-FR"/>
              </w:rPr>
              <w:t>0.15</w:t>
            </w:r>
          </w:p>
        </w:tc>
      </w:tr>
      <w:tr w:rsidR="00711307" w:rsidRPr="00810C8D" w14:paraId="31C8E3AB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6B97599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Pen location in the room              A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2853EEE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40.9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701356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23.8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6A018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711307" w:rsidRPr="00810C8D" w14:paraId="6B61A6F9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02D2F23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B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71A3BCD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13.6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190642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28.6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5F8AE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0.09</w:t>
            </w:r>
          </w:p>
        </w:tc>
      </w:tr>
      <w:tr w:rsidR="00711307" w:rsidRPr="00810C8D" w14:paraId="211E20A7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1C4F887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C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3233B16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27.3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042A54C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19.0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040AC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711307" w:rsidRPr="00810C8D" w14:paraId="5A6E9E45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1BD76E8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D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32B7EBF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18.2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4E3272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28.6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631D7A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711307" w:rsidRPr="00810C8D" w14:paraId="75AB920D" w14:textId="77777777" w:rsidTr="00A34EF6">
        <w:tc>
          <w:tcPr>
            <w:tcW w:w="0" w:type="auto"/>
            <w:tcBorders>
              <w:bottom w:val="nil"/>
            </w:tcBorders>
          </w:tcPr>
          <w:p w14:paraId="60BAABCF" w14:textId="77777777" w:rsidR="00711307" w:rsidRPr="00810C8D" w:rsidRDefault="00711307" w:rsidP="00A34E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0C8D">
              <w:rPr>
                <w:rFonts w:ascii="Times New Roman" w:hAnsi="Times New Roman" w:cs="Times New Roman"/>
                <w:b/>
                <w:sz w:val="24"/>
              </w:rPr>
              <w:t>X</w:t>
            </w:r>
            <w:r w:rsidRPr="00810C8D">
              <w:rPr>
                <w:rFonts w:ascii="Times New Roman" w:hAnsi="Times New Roman" w:cs="Times New Roman"/>
                <w:b/>
                <w:sz w:val="24"/>
                <w:vertAlign w:val="subscript"/>
              </w:rPr>
              <w:t>2</w:t>
            </w:r>
            <w:r w:rsidRPr="00810C8D">
              <w:rPr>
                <w:rFonts w:ascii="Times New Roman" w:hAnsi="Times New Roman" w:cs="Times New Roman"/>
                <w:b/>
                <w:sz w:val="24"/>
              </w:rPr>
              <w:t xml:space="preserve"> block: Body reserves at </w:t>
            </w:r>
            <w:r>
              <w:rPr>
                <w:rFonts w:ascii="Times New Roman" w:hAnsi="Times New Roman" w:cs="Times New Roman"/>
                <w:b/>
                <w:sz w:val="24"/>
              </w:rPr>
              <w:t>maternity</w:t>
            </w:r>
            <w:r w:rsidRPr="00810C8D">
              <w:rPr>
                <w:rFonts w:ascii="Times New Roman" w:hAnsi="Times New Roman" w:cs="Times New Roman"/>
                <w:b/>
                <w:sz w:val="24"/>
              </w:rPr>
              <w:t xml:space="preserve"> entrance</w:t>
            </w:r>
          </w:p>
        </w:tc>
        <w:tc>
          <w:tcPr>
            <w:tcW w:w="1609" w:type="dxa"/>
            <w:tcBorders>
              <w:bottom w:val="nil"/>
            </w:tcBorders>
          </w:tcPr>
          <w:p w14:paraId="745E0FD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 w14:paraId="5793B88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591AD6B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1CA3ECCD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520EF4AF" w14:textId="77777777" w:rsidR="00711307" w:rsidRPr="00810C8D" w:rsidRDefault="00711307" w:rsidP="00A34E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Weight (kg)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22CDB01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169 (14)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7E87BDA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240 (21)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E447D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&lt;0.0001</w:t>
            </w:r>
          </w:p>
        </w:tc>
      </w:tr>
      <w:tr w:rsidR="00711307" w:rsidRPr="00810C8D" w14:paraId="2A7695E7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57C04013" w14:textId="77777777" w:rsidR="00711307" w:rsidRPr="00810C8D" w:rsidRDefault="00711307" w:rsidP="00A34E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Backfat depth (mm)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0566FD4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49.4 (6.5)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B10827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24.1 (3.9)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69BCA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</w:tr>
      <w:tr w:rsidR="00711307" w:rsidRPr="00810C8D" w14:paraId="01D24F6A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22618CD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Protein content (kg)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36510B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12.9 (3.6)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73EF29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33.8 (3.8)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ECF72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</w:tr>
      <w:tr w:rsidR="00711307" w:rsidRPr="00810C8D" w14:paraId="25828223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7C3D4A7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Fat content (kg)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565F3AA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102 (9)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E5943A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84 (7)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8424B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</w:tr>
      <w:tr w:rsidR="00711307" w:rsidRPr="00810C8D" w14:paraId="533C9D8C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1AC74EE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Energy content (MJ)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6B2A099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4523 (319)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6BEEFB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4309 (319)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FF6E7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0.046</w:t>
            </w:r>
          </w:p>
        </w:tc>
      </w:tr>
      <w:tr w:rsidR="00711307" w:rsidRPr="00810C8D" w14:paraId="51FDD0B7" w14:textId="77777777" w:rsidTr="00A34EF6">
        <w:tc>
          <w:tcPr>
            <w:tcW w:w="0" w:type="auto"/>
            <w:tcBorders>
              <w:bottom w:val="nil"/>
            </w:tcBorders>
          </w:tcPr>
          <w:p w14:paraId="5774DC0D" w14:textId="77777777" w:rsidR="00711307" w:rsidRPr="00810C8D" w:rsidRDefault="00711307" w:rsidP="00A34E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0C8D">
              <w:rPr>
                <w:rFonts w:ascii="Times New Roman" w:hAnsi="Times New Roman" w:cs="Times New Roman"/>
                <w:b/>
                <w:sz w:val="24"/>
              </w:rPr>
              <w:t>X</w:t>
            </w:r>
            <w:r w:rsidRPr="00810C8D">
              <w:rPr>
                <w:rFonts w:ascii="Times New Roman" w:hAnsi="Times New Roman" w:cs="Times New Roman"/>
                <w:b/>
                <w:sz w:val="24"/>
                <w:vertAlign w:val="subscript"/>
              </w:rPr>
              <w:t>3</w:t>
            </w:r>
            <w:r w:rsidRPr="00810C8D">
              <w:rPr>
                <w:rFonts w:ascii="Times New Roman" w:hAnsi="Times New Roman" w:cs="Times New Roman"/>
                <w:b/>
                <w:sz w:val="24"/>
              </w:rPr>
              <w:t xml:space="preserve"> block: Teat functionality</w:t>
            </w:r>
          </w:p>
        </w:tc>
        <w:tc>
          <w:tcPr>
            <w:tcW w:w="1609" w:type="dxa"/>
            <w:tcBorders>
              <w:bottom w:val="nil"/>
            </w:tcBorders>
          </w:tcPr>
          <w:p w14:paraId="392AB08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 w14:paraId="35C3ABD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2EA383A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58DE4A9E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113CE7C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Teat uniformity of interval (D2)      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gramStart"/>
            <w:r w:rsidRPr="00810C8D">
              <w:rPr>
                <w:rFonts w:ascii="Times New Roman" w:hAnsi="Times New Roman" w:cs="Times New Roman"/>
                <w:sz w:val="24"/>
              </w:rPr>
              <w:t>Irregular(</w:t>
            </w:r>
            <w:proofErr w:type="gramEnd"/>
            <w:r w:rsidRPr="00810C8D"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</w:tcPr>
          <w:p w14:paraId="68949B5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33.3</w:t>
            </w:r>
          </w:p>
        </w:tc>
        <w:tc>
          <w:tcPr>
            <w:tcW w:w="1562" w:type="dxa"/>
            <w:tcBorders>
              <w:top w:val="nil"/>
              <w:bottom w:val="nil"/>
            </w:tcBorders>
            <w:shd w:val="clear" w:color="auto" w:fill="auto"/>
          </w:tcPr>
          <w:p w14:paraId="2817BDC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42.1</w:t>
            </w:r>
          </w:p>
        </w:tc>
        <w:tc>
          <w:tcPr>
            <w:tcW w:w="0" w:type="auto"/>
            <w:vMerge w:val="restart"/>
            <w:tcBorders>
              <w:top w:val="nil"/>
            </w:tcBorders>
          </w:tcPr>
          <w:p w14:paraId="31D87A7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0.80</w:t>
            </w:r>
          </w:p>
        </w:tc>
      </w:tr>
      <w:tr w:rsidR="00711307" w:rsidRPr="00810C8D" w14:paraId="1029A55C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62E17C1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Regular (%)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</w:tcPr>
          <w:p w14:paraId="7F637A3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66.7</w:t>
            </w:r>
          </w:p>
        </w:tc>
        <w:tc>
          <w:tcPr>
            <w:tcW w:w="1562" w:type="dxa"/>
            <w:tcBorders>
              <w:top w:val="nil"/>
              <w:bottom w:val="nil"/>
            </w:tcBorders>
            <w:shd w:val="clear" w:color="auto" w:fill="auto"/>
          </w:tcPr>
          <w:p w14:paraId="2655733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57.9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14:paraId="3731E4F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1C7ED74B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28B974C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Mean interval at D2 (cm)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6DC25653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6.32 (1.93)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376B266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7.32 (2.1)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A6E3D3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0.12</w:t>
            </w:r>
          </w:p>
        </w:tc>
      </w:tr>
      <w:tr w:rsidR="00711307" w:rsidRPr="00810C8D" w14:paraId="6360A9BE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4916103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Teat diameter (D2)             0.5 to 1 cm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6E79021E" w14:textId="77777777" w:rsidR="00711307" w:rsidRPr="00810C8D" w:rsidRDefault="00711307" w:rsidP="00A34EF6">
            <w:pPr>
              <w:tabs>
                <w:tab w:val="left" w:pos="486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14.3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353279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75.0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21CA7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542392B0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0E5CC38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1 to 1.5 cm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7C6D6C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42.9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22A995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25.0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495A8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0.0001</w:t>
            </w:r>
          </w:p>
        </w:tc>
      </w:tr>
      <w:tr w:rsidR="00711307" w:rsidRPr="00810C8D" w14:paraId="7CEC98E6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73BF3E1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2 cm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0ABD84C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42.9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39C3F9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3FF6D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416C3A8F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1BB29BC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Teat qualification (D2)     Irregular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2E0DF9A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22.7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930556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48943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53DDE766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700F5B9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Large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83968F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22.7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D7C1C0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4B112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0.002</w:t>
            </w:r>
          </w:p>
        </w:tc>
      </w:tr>
      <w:tr w:rsidR="00711307" w:rsidRPr="00810C8D" w14:paraId="37149FAD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030312E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Medium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27F9733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45.5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7C53D5A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CF7DA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74DC08C3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2D3E7D2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Small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5154EC3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9.1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1F6845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3F1A2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64E1FC7F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38490791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eastAsia="fr-FR"/>
              </w:rPr>
              <w:t xml:space="preserve">  Number of functional teats (D0)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64B420B6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16.2 (2.1)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D57DA8E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13.8 (1.2)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685DC3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&lt;0.0001</w:t>
            </w:r>
          </w:p>
        </w:tc>
      </w:tr>
      <w:tr w:rsidR="00711307" w:rsidRPr="00810C8D" w14:paraId="7D02961C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4CA07B3D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eastAsia="fr-FR"/>
              </w:rPr>
              <w:t xml:space="preserve">  Number of functional teats (D7)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43A4AA9A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16.1 (1.7)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F31AED0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12.7 (2.1)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0C255F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&lt;0.0001</w:t>
            </w:r>
          </w:p>
        </w:tc>
      </w:tr>
      <w:tr w:rsidR="00711307" w:rsidRPr="00810C8D" w14:paraId="0748E7D7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67459FE3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eastAsia="fr-FR"/>
              </w:rPr>
              <w:t xml:space="preserve">  Number of not functional teats (D0)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7513C112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0.77 (1.02)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1E2C82D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0.76 (0.77)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262AE8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0.97</w:t>
            </w:r>
          </w:p>
        </w:tc>
      </w:tr>
      <w:tr w:rsidR="00711307" w:rsidRPr="00810C8D" w14:paraId="75A12137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12F2E99E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eastAsia="fr-FR"/>
              </w:rPr>
              <w:t xml:space="preserve">  Number of not functional teats (D7)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0BF902F5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2.00 (1.76)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AF31917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2.52 (1.89)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166804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0.36</w:t>
            </w:r>
          </w:p>
        </w:tc>
      </w:tr>
      <w:tr w:rsidR="00711307" w:rsidRPr="00810C8D" w14:paraId="1EBA9A7B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41842AEC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eastAsia="fr-FR"/>
              </w:rPr>
              <w:t xml:space="preserve">  Total number of teats (D0)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066F87F7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17.0 (1.4)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FBFB53D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14.6 (0.98)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98F34C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&lt;0.0001</w:t>
            </w:r>
          </w:p>
        </w:tc>
      </w:tr>
      <w:tr w:rsidR="00711307" w:rsidRPr="00810C8D" w14:paraId="2E88B57C" w14:textId="77777777" w:rsidTr="00A34EF6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7C51B80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eastAsia="fr-FR"/>
              </w:rPr>
              <w:t xml:space="preserve">  Total number of teats (D7)</w:t>
            </w:r>
          </w:p>
        </w:tc>
        <w:tc>
          <w:tcPr>
            <w:tcW w:w="1609" w:type="dxa"/>
            <w:tcBorders>
              <w:top w:val="nil"/>
              <w:bottom w:val="single" w:sz="4" w:space="0" w:color="auto"/>
            </w:tcBorders>
          </w:tcPr>
          <w:p w14:paraId="5FBCEDE4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18.1 (1.09)</w:t>
            </w:r>
          </w:p>
        </w:tc>
        <w:tc>
          <w:tcPr>
            <w:tcW w:w="1562" w:type="dxa"/>
            <w:tcBorders>
              <w:top w:val="nil"/>
              <w:bottom w:val="single" w:sz="4" w:space="0" w:color="auto"/>
            </w:tcBorders>
          </w:tcPr>
          <w:p w14:paraId="6DFF2F59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15.2 (0.83)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1C85C45" w14:textId="77777777" w:rsidR="00711307" w:rsidRPr="00810C8D" w:rsidRDefault="00711307" w:rsidP="00A34EF6">
            <w:pP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</w:pPr>
            <w:r w:rsidRPr="00810C8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lang w:val="fr-FR" w:eastAsia="fr-FR"/>
              </w:rPr>
              <w:t>&lt;0.0001</w:t>
            </w:r>
          </w:p>
        </w:tc>
      </w:tr>
      <w:tr w:rsidR="00711307" w:rsidRPr="00810C8D" w14:paraId="1C662878" w14:textId="77777777" w:rsidTr="00A34EF6">
        <w:tc>
          <w:tcPr>
            <w:tcW w:w="0" w:type="auto"/>
            <w:tcBorders>
              <w:bottom w:val="nil"/>
            </w:tcBorders>
          </w:tcPr>
          <w:p w14:paraId="4DA7179C" w14:textId="77777777" w:rsidR="00711307" w:rsidRPr="00810C8D" w:rsidRDefault="00711307" w:rsidP="00A34E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0C8D">
              <w:rPr>
                <w:rFonts w:ascii="Times New Roman" w:hAnsi="Times New Roman" w:cs="Times New Roman"/>
                <w:b/>
                <w:sz w:val="24"/>
              </w:rPr>
              <w:t>X</w:t>
            </w:r>
            <w:r w:rsidRPr="00810C8D">
              <w:rPr>
                <w:rFonts w:ascii="Times New Roman" w:hAnsi="Times New Roman" w:cs="Times New Roman"/>
                <w:b/>
                <w:sz w:val="24"/>
                <w:vertAlign w:val="subscript"/>
              </w:rPr>
              <w:t>4</w:t>
            </w:r>
            <w:r w:rsidRPr="00810C8D">
              <w:rPr>
                <w:rFonts w:ascii="Times New Roman" w:hAnsi="Times New Roman" w:cs="Times New Roman"/>
                <w:b/>
                <w:sz w:val="24"/>
              </w:rPr>
              <w:t xml:space="preserve"> block: behavior at the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maternity </w:t>
            </w:r>
            <w:r w:rsidRPr="00810C8D">
              <w:rPr>
                <w:rFonts w:ascii="Times New Roman" w:hAnsi="Times New Roman" w:cs="Times New Roman"/>
                <w:b/>
                <w:sz w:val="24"/>
              </w:rPr>
              <w:t xml:space="preserve">entrance </w:t>
            </w:r>
          </w:p>
        </w:tc>
        <w:tc>
          <w:tcPr>
            <w:tcW w:w="1609" w:type="dxa"/>
            <w:tcBorders>
              <w:bottom w:val="nil"/>
            </w:tcBorders>
          </w:tcPr>
          <w:p w14:paraId="1E41930A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 w14:paraId="54B2B88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675E015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7F01B47B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162B507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Initial posture                                  SI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6BAF35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9.5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D174CF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9.5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EF93B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44D367B9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7F75C1F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LL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639E7D7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28.6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23F1CC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14.3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3F2DF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4E896EA1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7D3EFBD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SL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745187C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52.4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6D2E18A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42.9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235BE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0.26</w:t>
            </w:r>
          </w:p>
        </w:tc>
      </w:tr>
      <w:tr w:rsidR="00711307" w:rsidRPr="00810C8D" w14:paraId="5AE006BB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0965FBC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ST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2879646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9.5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40D8C1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33.3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C47C4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008FC26F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5F6F1F7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Index distance posture change       -2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4516981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4.8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0ED5298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A7205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67609CCE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2622CB3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lastRenderedPageBreak/>
              <w:t xml:space="preserve">                                                           -1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FDB650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9.5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EBFDE0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B4926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417FE823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006C779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0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5C3371E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47.6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CA68E2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57.1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A8598A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0.39</w:t>
            </w:r>
          </w:p>
        </w:tc>
      </w:tr>
      <w:tr w:rsidR="00711307" w:rsidRPr="00810C8D" w14:paraId="74C55495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62F95AD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1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31F831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14.3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AF4C2A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23.8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DD3EF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2328B64A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514AC39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2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3C3DCA8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23.8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98F54A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14.3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AEE8D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08F8ADBE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6BE5F15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3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6F68D39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3898C2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D1FD8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09C90B64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472E096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810C8D">
              <w:rPr>
                <w:rFonts w:ascii="Times New Roman" w:hAnsi="Times New Roman" w:cs="Times New Roman"/>
                <w:sz w:val="24"/>
              </w:rPr>
              <w:t>Behaviour</w:t>
            </w:r>
            <w:proofErr w:type="spellEnd"/>
            <w:r w:rsidRPr="00810C8D">
              <w:rPr>
                <w:rFonts w:ascii="Times New Roman" w:hAnsi="Times New Roman" w:cs="Times New Roman"/>
                <w:sz w:val="24"/>
              </w:rPr>
              <w:t xml:space="preserve"> from distance         Continue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4C2B4A7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66.7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3D3E0B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42.9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5FA1A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69B8591C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00C6A3A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Negative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5F8099C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9.5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39840E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38.1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FEF2E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0.09</w:t>
            </w:r>
          </w:p>
        </w:tc>
      </w:tr>
      <w:tr w:rsidR="00711307" w:rsidRPr="00810C8D" w14:paraId="32BED40F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603F69E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Positive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7BCF925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23.8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52F283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19.0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26C0C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123787B8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5DDA12A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Distance vocalization          0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20A43E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71.4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EDC718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FB214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410E7010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775E4DC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1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77DB6E8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28.6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82C7F7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95.2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23089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</w:tr>
      <w:tr w:rsidR="00711307" w:rsidRPr="00810C8D" w14:paraId="66477C51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61EDE76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Index contact posture change         0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7ED3799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40.0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1EB820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85.0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E7EBA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10A76515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5F7920CA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1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44EBDEC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25.0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7CDE8E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10.0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6DE99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23F4D45F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00DD899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2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4DF3E06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15.0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FF405D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90E02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0.02</w:t>
            </w:r>
          </w:p>
        </w:tc>
      </w:tr>
      <w:tr w:rsidR="00711307" w:rsidRPr="00810C8D" w14:paraId="492B5BD5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0284190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3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20C002B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20.0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01343D8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2882B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523728C1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1F6EC5E9" w14:textId="77777777" w:rsidR="00711307" w:rsidRPr="00810C8D" w:rsidRDefault="00711307" w:rsidP="00A34EF6">
            <w:pPr>
              <w:tabs>
                <w:tab w:val="left" w:pos="954"/>
              </w:tabs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810C8D">
              <w:rPr>
                <w:rFonts w:ascii="Times New Roman" w:hAnsi="Times New Roman" w:cs="Times New Roman"/>
                <w:sz w:val="24"/>
              </w:rPr>
              <w:t>Behaviour</w:t>
            </w:r>
            <w:proofErr w:type="spellEnd"/>
            <w:r w:rsidRPr="00810C8D">
              <w:rPr>
                <w:rFonts w:ascii="Times New Roman" w:hAnsi="Times New Roman" w:cs="Times New Roman"/>
                <w:sz w:val="24"/>
              </w:rPr>
              <w:t xml:space="preserve"> in contact               Continue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77AB32B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28.6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DC583B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50.0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5B4A1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1337686F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2923555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Negative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4B8EEE8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66.7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560D8A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40.0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63657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0.23</w:t>
            </w:r>
          </w:p>
        </w:tc>
      </w:tr>
      <w:tr w:rsidR="00711307" w:rsidRPr="00810C8D" w14:paraId="3D2057E2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4FAE2FA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Positive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6866345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4.8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3F3BDC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10.0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C588D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14BBB2ED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1CD84B86" w14:textId="77777777" w:rsidR="00711307" w:rsidRPr="00810C8D" w:rsidRDefault="00711307" w:rsidP="00A34EF6">
            <w:pPr>
              <w:tabs>
                <w:tab w:val="left" w:pos="505"/>
              </w:tabs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Contact vocalization          0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30D62607" w14:textId="77777777" w:rsidR="00711307" w:rsidRPr="00810C8D" w:rsidRDefault="00711307" w:rsidP="00A34EF6">
            <w:pPr>
              <w:tabs>
                <w:tab w:val="left" w:pos="505"/>
              </w:tabs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47.6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27DA5E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531E3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0.005</w:t>
            </w:r>
          </w:p>
        </w:tc>
      </w:tr>
      <w:tr w:rsidR="00711307" w:rsidRPr="00810C8D" w14:paraId="21A5AD12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7FCBDA60" w14:textId="77777777" w:rsidR="00711307" w:rsidRPr="00810C8D" w:rsidRDefault="00711307" w:rsidP="00A34EF6">
            <w:pPr>
              <w:tabs>
                <w:tab w:val="left" w:pos="505"/>
              </w:tabs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1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4A85A27D" w14:textId="77777777" w:rsidR="00711307" w:rsidRPr="00810C8D" w:rsidRDefault="00711307" w:rsidP="00A34EF6">
            <w:pPr>
              <w:tabs>
                <w:tab w:val="left" w:pos="505"/>
              </w:tabs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52.4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03B77AF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95.2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F427C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4F24D7B3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6BED477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Trailer Exit                                    -1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08DC1F8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47.1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FB1B8B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10.5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08DD7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4A6DEE17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5373D41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0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D9BEC3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23.5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01C2CC5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36.8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26A3F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0.049</w:t>
            </w:r>
          </w:p>
        </w:tc>
      </w:tr>
      <w:tr w:rsidR="00711307" w:rsidRPr="00810C8D" w14:paraId="4D789DE3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7653B64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1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0484BE6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29.4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3892B9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52.6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5A263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6CF3C179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274DF73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Pen entry                                       -1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7510D19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19.0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1456FF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9.5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E41B2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19BEFAFC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5E52324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0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25F6FE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42.9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25423B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28.6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EC066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0.29</w:t>
            </w:r>
          </w:p>
        </w:tc>
      </w:tr>
      <w:tr w:rsidR="00711307" w:rsidRPr="00810C8D" w14:paraId="11604AA2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4EAF4D4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1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3635157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38.1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D85E45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61.9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96344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66C313B4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361BDD3A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Vocalization 30min         0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6602D2A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85.7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557858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38.1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A9EBA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3D745F66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64D7C1A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1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442CCE4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14.3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05F3476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61.9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05FAD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0.004</w:t>
            </w:r>
          </w:p>
        </w:tc>
      </w:tr>
      <w:tr w:rsidR="00711307" w:rsidRPr="00810C8D" w14:paraId="2FD05E8D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347C915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Vocalization 1h               0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29E1774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90.5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9AA88A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42.9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48898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79D18A3B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67C819A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1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028CA14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9.5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8145F4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57.1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975CD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0.003</w:t>
            </w:r>
          </w:p>
        </w:tc>
      </w:tr>
      <w:tr w:rsidR="00711307" w:rsidRPr="00810C8D" w14:paraId="63009408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76B0E973" w14:textId="77777777" w:rsidR="00711307" w:rsidRPr="00810C8D" w:rsidRDefault="00711307" w:rsidP="00A34EF6">
            <w:pPr>
              <w:tabs>
                <w:tab w:val="left" w:pos="907"/>
              </w:tabs>
              <w:rPr>
                <w:rFonts w:ascii="Times New Roman" w:hAnsi="Times New Roman" w:cs="Times New Roman"/>
                <w:sz w:val="24"/>
                <w:lang w:val="fr-FR"/>
              </w:rPr>
            </w:pPr>
            <w:r w:rsidRPr="00810C8D">
              <w:rPr>
                <w:rFonts w:ascii="Times New Roman" w:hAnsi="Times New Roman" w:cs="Times New Roman"/>
                <w:sz w:val="24"/>
                <w:lang w:val="fr-FR"/>
              </w:rPr>
              <w:t xml:space="preserve">  Posture </w:t>
            </w:r>
            <w:proofErr w:type="spellStart"/>
            <w:r w:rsidRPr="00810C8D">
              <w:rPr>
                <w:rFonts w:ascii="Times New Roman" w:hAnsi="Times New Roman" w:cs="Times New Roman"/>
                <w:sz w:val="24"/>
                <w:lang w:val="fr-FR"/>
              </w:rPr>
              <w:t>after</w:t>
            </w:r>
            <w:proofErr w:type="spellEnd"/>
            <w:r w:rsidRPr="00810C8D">
              <w:rPr>
                <w:rFonts w:ascii="Times New Roman" w:hAnsi="Times New Roman" w:cs="Times New Roman"/>
                <w:sz w:val="24"/>
                <w:lang w:val="fr-FR"/>
              </w:rPr>
              <w:t xml:space="preserve"> 30min                     SI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7BF8CFE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10.0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34C6C6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E811D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20507C31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283BE2B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LL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C75E20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70.0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16CBB9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23.8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65B7F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0.004</w:t>
            </w:r>
          </w:p>
        </w:tc>
      </w:tr>
      <w:tr w:rsidR="00711307" w:rsidRPr="00810C8D" w14:paraId="0A6A3369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4AB9337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ST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3DF79FD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20.0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FBBC58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71.4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94F43A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7F722D18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2742EA8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Posture after 1h                           SI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4D2D384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4.8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AD3FA5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36D41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0964DFFA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5A38F644" w14:textId="77777777" w:rsidR="00711307" w:rsidRPr="00810C8D" w:rsidRDefault="00711307" w:rsidP="00A34EF6">
            <w:pPr>
              <w:tabs>
                <w:tab w:val="left" w:pos="1739"/>
              </w:tabs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LL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564C74F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85.7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E3098B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57.1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5EEAD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0.04</w:t>
            </w:r>
          </w:p>
        </w:tc>
      </w:tr>
      <w:tr w:rsidR="00711307" w:rsidRPr="00810C8D" w14:paraId="25DDCE49" w14:textId="77777777" w:rsidTr="00A34EF6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DF13C6E" w14:textId="77777777" w:rsidR="00711307" w:rsidRPr="00810C8D" w:rsidRDefault="00711307" w:rsidP="00A34EF6">
            <w:pPr>
              <w:tabs>
                <w:tab w:val="left" w:pos="1730"/>
              </w:tabs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ST (%)</w:t>
            </w:r>
            <w:r w:rsidRPr="00810C8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609" w:type="dxa"/>
            <w:tcBorders>
              <w:top w:val="nil"/>
              <w:bottom w:val="single" w:sz="4" w:space="0" w:color="auto"/>
            </w:tcBorders>
          </w:tcPr>
          <w:p w14:paraId="2AA8342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9.5</w:t>
            </w:r>
          </w:p>
        </w:tc>
        <w:tc>
          <w:tcPr>
            <w:tcW w:w="1562" w:type="dxa"/>
            <w:tcBorders>
              <w:top w:val="nil"/>
              <w:bottom w:val="single" w:sz="4" w:space="0" w:color="auto"/>
            </w:tcBorders>
          </w:tcPr>
          <w:p w14:paraId="11E5C77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42.9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721C70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0279EAD2" w14:textId="77777777" w:rsidTr="00A34EF6">
        <w:tc>
          <w:tcPr>
            <w:tcW w:w="0" w:type="auto"/>
            <w:tcBorders>
              <w:bottom w:val="nil"/>
            </w:tcBorders>
          </w:tcPr>
          <w:p w14:paraId="493F7F77" w14:textId="77777777" w:rsidR="00711307" w:rsidRPr="00810C8D" w:rsidRDefault="00711307" w:rsidP="00A34E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0C8D">
              <w:rPr>
                <w:rFonts w:ascii="Times New Roman" w:hAnsi="Times New Roman" w:cs="Times New Roman"/>
                <w:b/>
                <w:sz w:val="24"/>
              </w:rPr>
              <w:t>X</w:t>
            </w:r>
            <w:r w:rsidRPr="00810C8D">
              <w:rPr>
                <w:rFonts w:ascii="Times New Roman" w:hAnsi="Times New Roman" w:cs="Times New Roman"/>
                <w:b/>
                <w:sz w:val="24"/>
                <w:vertAlign w:val="subscript"/>
              </w:rPr>
              <w:t>5</w:t>
            </w:r>
            <w:r w:rsidRPr="00810C8D">
              <w:rPr>
                <w:rFonts w:ascii="Times New Roman" w:hAnsi="Times New Roman" w:cs="Times New Roman"/>
                <w:b/>
                <w:sz w:val="24"/>
              </w:rPr>
              <w:t xml:space="preserve"> block: Reactivity at farrowing</w:t>
            </w:r>
          </w:p>
        </w:tc>
        <w:tc>
          <w:tcPr>
            <w:tcW w:w="1609" w:type="dxa"/>
            <w:tcBorders>
              <w:bottom w:val="nil"/>
            </w:tcBorders>
          </w:tcPr>
          <w:p w14:paraId="2409D3D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 w14:paraId="2811CB1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4DA9B46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1EDF9954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1A323E4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810C8D">
              <w:rPr>
                <w:rFonts w:ascii="Times New Roman" w:hAnsi="Times New Roman" w:cs="Times New Roman"/>
                <w:sz w:val="24"/>
              </w:rPr>
              <w:t>Resstlessness</w:t>
            </w:r>
            <w:proofErr w:type="spellEnd"/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0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48AED6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59.1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0C346B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50.0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7CA55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0A599DAA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0309F12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1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2F7428A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40.9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64841D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50.0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12EEA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0.8</w:t>
            </w:r>
          </w:p>
        </w:tc>
      </w:tr>
      <w:tr w:rsidR="00711307" w:rsidRPr="00810C8D" w14:paraId="676AC12A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2B0229F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810C8D">
              <w:rPr>
                <w:rFonts w:ascii="Times New Roman" w:hAnsi="Times New Roman" w:cs="Times New Roman"/>
                <w:sz w:val="24"/>
              </w:rPr>
              <w:t>Agressiveness</w:t>
            </w:r>
            <w:proofErr w:type="spellEnd"/>
            <w:r w:rsidRPr="00810C8D">
              <w:rPr>
                <w:rFonts w:ascii="Times New Roman" w:hAnsi="Times New Roman" w:cs="Times New Roman"/>
                <w:sz w:val="24"/>
              </w:rPr>
              <w:t xml:space="preserve"> toward human 0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0D1002A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95.5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A4397EA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76.5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27C98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632B7201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05815DE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1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4EFBFAC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4.5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3D05CF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23.5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8A495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0.2</w:t>
            </w:r>
          </w:p>
        </w:tc>
      </w:tr>
      <w:tr w:rsidR="00711307" w:rsidRPr="00810C8D" w14:paraId="0FD6C743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14C1787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810C8D">
              <w:rPr>
                <w:rFonts w:ascii="Times New Roman" w:hAnsi="Times New Roman" w:cs="Times New Roman"/>
                <w:sz w:val="24"/>
              </w:rPr>
              <w:t>Agressiveness</w:t>
            </w:r>
            <w:proofErr w:type="spellEnd"/>
            <w:r w:rsidRPr="00810C8D">
              <w:rPr>
                <w:rFonts w:ascii="Times New Roman" w:hAnsi="Times New Roman" w:cs="Times New Roman"/>
                <w:sz w:val="24"/>
              </w:rPr>
              <w:t xml:space="preserve"> toward </w:t>
            </w:r>
            <w:proofErr w:type="gramStart"/>
            <w:r w:rsidRPr="00810C8D">
              <w:rPr>
                <w:rFonts w:ascii="Times New Roman" w:hAnsi="Times New Roman" w:cs="Times New Roman"/>
                <w:sz w:val="24"/>
              </w:rPr>
              <w:t>piglets  0</w:t>
            </w:r>
            <w:proofErr w:type="gramEnd"/>
            <w:r w:rsidRPr="00810C8D">
              <w:rPr>
                <w:rFonts w:ascii="Times New Roman" w:hAnsi="Times New Roman" w:cs="Times New Roman"/>
                <w:sz w:val="24"/>
              </w:rPr>
              <w:t xml:space="preserve"> (%)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5D3645F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95.5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0627EAE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76.5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6C752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0FFBD266" w14:textId="77777777" w:rsidTr="00A34EF6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DA71F5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                                                1(%)</w:t>
            </w:r>
          </w:p>
        </w:tc>
        <w:tc>
          <w:tcPr>
            <w:tcW w:w="1609" w:type="dxa"/>
            <w:tcBorders>
              <w:top w:val="nil"/>
              <w:bottom w:val="single" w:sz="4" w:space="0" w:color="auto"/>
            </w:tcBorders>
          </w:tcPr>
          <w:p w14:paraId="4F6B44A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4.5</w:t>
            </w:r>
          </w:p>
        </w:tc>
        <w:tc>
          <w:tcPr>
            <w:tcW w:w="1562" w:type="dxa"/>
            <w:tcBorders>
              <w:top w:val="nil"/>
              <w:bottom w:val="single" w:sz="4" w:space="0" w:color="auto"/>
            </w:tcBorders>
          </w:tcPr>
          <w:p w14:paraId="6136470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23.5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A50FCB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0.2</w:t>
            </w:r>
          </w:p>
        </w:tc>
      </w:tr>
      <w:tr w:rsidR="00711307" w:rsidRPr="00810C8D" w14:paraId="261425D4" w14:textId="77777777" w:rsidTr="00A34EF6">
        <w:tc>
          <w:tcPr>
            <w:tcW w:w="0" w:type="auto"/>
            <w:tcBorders>
              <w:bottom w:val="nil"/>
            </w:tcBorders>
          </w:tcPr>
          <w:p w14:paraId="4AC34555" w14:textId="77777777" w:rsidR="00711307" w:rsidRPr="00810C8D" w:rsidRDefault="00711307" w:rsidP="00A34E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0C8D">
              <w:rPr>
                <w:rFonts w:ascii="Times New Roman" w:hAnsi="Times New Roman" w:cs="Times New Roman"/>
                <w:b/>
                <w:sz w:val="24"/>
              </w:rPr>
              <w:t>X</w:t>
            </w:r>
            <w:r w:rsidRPr="00810C8D">
              <w:rPr>
                <w:rFonts w:ascii="Times New Roman" w:hAnsi="Times New Roman" w:cs="Times New Roman"/>
                <w:b/>
                <w:sz w:val="24"/>
                <w:vertAlign w:val="subscript"/>
              </w:rPr>
              <w:t>6</w:t>
            </w:r>
            <w:r w:rsidRPr="00810C8D">
              <w:rPr>
                <w:rFonts w:ascii="Times New Roman" w:hAnsi="Times New Roman" w:cs="Times New Roman"/>
                <w:b/>
                <w:sz w:val="24"/>
              </w:rPr>
              <w:t xml:space="preserve"> block: Postur</w:t>
            </w:r>
            <w:r>
              <w:rPr>
                <w:rFonts w:ascii="Times New Roman" w:hAnsi="Times New Roman" w:cs="Times New Roman"/>
                <w:b/>
                <w:sz w:val="24"/>
              </w:rPr>
              <w:t>al</w:t>
            </w:r>
            <w:r w:rsidRPr="00810C8D">
              <w:rPr>
                <w:rFonts w:ascii="Times New Roman" w:hAnsi="Times New Roman" w:cs="Times New Roman"/>
                <w:b/>
                <w:sz w:val="24"/>
              </w:rPr>
              <w:t xml:space="preserve"> activity before farrowing (D-3 to D-1)</w:t>
            </w:r>
          </w:p>
        </w:tc>
        <w:tc>
          <w:tcPr>
            <w:tcW w:w="1609" w:type="dxa"/>
            <w:tcBorders>
              <w:bottom w:val="nil"/>
            </w:tcBorders>
          </w:tcPr>
          <w:p w14:paraId="4047A32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 w14:paraId="174AB76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286AD90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07BD073E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6DFBF26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SI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758F690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2.40 (2.08)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9BE1FD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3.45 (3.14)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D9632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778974A1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79CB7A9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SL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0E2BAF8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6.86 (6.28)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CF8B30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14.8 (6.81)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F8816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4264A249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6F4C3C5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LL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5AB4FA5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54.8 (12.1)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BF43F0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13.1 (7.73)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23F46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</w:tr>
      <w:tr w:rsidR="00711307" w:rsidRPr="00810C8D" w14:paraId="000E8125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29B2963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LLU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4338E78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21.5 (10.9)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91757C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44.2 (10.0)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8F1B1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2212CAC1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477D28B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ST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279061E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14.5 (4.6)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909C05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24.4 (6.70)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241A5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26181161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45F9177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Total number of posture changes 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000629C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869 (512)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077D0F8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725 (395)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C8B6C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0.39</w:t>
            </w:r>
          </w:p>
        </w:tc>
      </w:tr>
      <w:tr w:rsidR="00711307" w:rsidRPr="00810C8D" w14:paraId="033CEA16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045F82E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b/>
                <w:sz w:val="24"/>
              </w:rPr>
              <w:lastRenderedPageBreak/>
              <w:t>X</w:t>
            </w:r>
            <w:r w:rsidRPr="00810C8D">
              <w:rPr>
                <w:rFonts w:ascii="Times New Roman" w:hAnsi="Times New Roman" w:cs="Times New Roman"/>
                <w:b/>
                <w:sz w:val="24"/>
                <w:vertAlign w:val="subscript"/>
              </w:rPr>
              <w:t>7</w:t>
            </w:r>
            <w:r w:rsidRPr="00810C8D">
              <w:rPr>
                <w:rFonts w:ascii="Times New Roman" w:hAnsi="Times New Roman" w:cs="Times New Roman"/>
                <w:b/>
                <w:sz w:val="24"/>
              </w:rPr>
              <w:t xml:space="preserve"> block: Postur</w:t>
            </w:r>
            <w:r>
              <w:rPr>
                <w:rFonts w:ascii="Times New Roman" w:hAnsi="Times New Roman" w:cs="Times New Roman"/>
                <w:b/>
                <w:sz w:val="24"/>
              </w:rPr>
              <w:t>al</w:t>
            </w:r>
            <w:r w:rsidRPr="00810C8D">
              <w:rPr>
                <w:rFonts w:ascii="Times New Roman" w:hAnsi="Times New Roman" w:cs="Times New Roman"/>
                <w:b/>
                <w:sz w:val="24"/>
              </w:rPr>
              <w:t xml:space="preserve"> activity on the day of farrowing (D0)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5F2D37B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4BEA3D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9F884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4E074A68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52ED07F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SI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6A584A8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2.54 (1.74)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82F6DC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1.73 (0.82)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92BA7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74010AAA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08BE4AF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SL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074E3DF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5.28 (12.0)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FAB357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7.70 (9.08)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2E29A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1F79D148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6703068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LL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7A1E631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8.12 (5.55)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ACCB22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5.03 (6.45)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DBC74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0.59</w:t>
            </w:r>
          </w:p>
        </w:tc>
      </w:tr>
      <w:tr w:rsidR="00711307" w:rsidRPr="00810C8D" w14:paraId="1683C488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1F5E77B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LLU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0624A3E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78.8 (15.8)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6B042E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76.3 (15.3)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04B43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3F810BB6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581761C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 ST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40E2CD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5.26 (2.16)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EDAF40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9.28 (2.71)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D03B5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230648DE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54AB2B2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Number of posture changes hiding the udder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45A3F99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287 (212)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EAB286A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131 (88)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3A4F7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0.02</w:t>
            </w:r>
          </w:p>
        </w:tc>
      </w:tr>
      <w:tr w:rsidR="00711307" w:rsidRPr="00810C8D" w14:paraId="0E481BCD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4326239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b/>
                <w:sz w:val="24"/>
              </w:rPr>
              <w:t>X</w:t>
            </w:r>
            <w:r w:rsidRPr="00810C8D">
              <w:rPr>
                <w:rFonts w:ascii="Times New Roman" w:hAnsi="Times New Roman" w:cs="Times New Roman"/>
                <w:b/>
                <w:sz w:val="24"/>
                <w:vertAlign w:val="subscript"/>
              </w:rPr>
              <w:t>8</w:t>
            </w:r>
            <w:r w:rsidRPr="00810C8D">
              <w:rPr>
                <w:rFonts w:ascii="Times New Roman" w:hAnsi="Times New Roman" w:cs="Times New Roman"/>
                <w:b/>
                <w:sz w:val="24"/>
              </w:rPr>
              <w:t xml:space="preserve"> block: Postur</w:t>
            </w:r>
            <w:r>
              <w:rPr>
                <w:rFonts w:ascii="Times New Roman" w:hAnsi="Times New Roman" w:cs="Times New Roman"/>
                <w:b/>
                <w:sz w:val="24"/>
              </w:rPr>
              <w:t>al</w:t>
            </w:r>
            <w:r w:rsidRPr="00810C8D">
              <w:rPr>
                <w:rFonts w:ascii="Times New Roman" w:hAnsi="Times New Roman" w:cs="Times New Roman"/>
                <w:b/>
                <w:sz w:val="24"/>
              </w:rPr>
              <w:t xml:space="preserve"> activity after farrowing (D1 to D7)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292F775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D026CF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1B458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05598F23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7F5F385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SI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0300BDFB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3.30 (4.33)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E84FEC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1.98 (1.45)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2E114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7C2FFA50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57D4E9F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SL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E21523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2.41 (2.94)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F5B265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9.20 (4.41)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DB0A8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1D8E1483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57A2D96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LL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D7A441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11.8 (6.16)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692143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3.89 (2.61)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1F871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0.06</w:t>
            </w:r>
          </w:p>
        </w:tc>
      </w:tr>
      <w:tr w:rsidR="00711307" w:rsidRPr="00810C8D" w14:paraId="72E93573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6EB59DE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LLU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4878CA7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73.9 (10.2)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CFB2B3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73.0 (6.4)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B4BDF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0D4C2BB2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77B472D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ST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60A76C5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8.57 (3.25)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1F325C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12.0 (3.7)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FD590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2BA43BFB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3E35053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 xml:space="preserve">  Number of posture changes hiding the udder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315AF4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258 (196)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1F1F54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104 (59)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5BB7B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0.003</w:t>
            </w:r>
          </w:p>
        </w:tc>
      </w:tr>
      <w:tr w:rsidR="00711307" w:rsidRPr="00810C8D" w14:paraId="3396DBA2" w14:textId="77777777" w:rsidTr="00A34EF6">
        <w:tc>
          <w:tcPr>
            <w:tcW w:w="0" w:type="auto"/>
            <w:tcBorders>
              <w:bottom w:val="nil"/>
            </w:tcBorders>
          </w:tcPr>
          <w:p w14:paraId="569DC4C1" w14:textId="77777777" w:rsidR="00711307" w:rsidRPr="00810C8D" w:rsidRDefault="00711307" w:rsidP="00A34E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0C8D">
              <w:rPr>
                <w:rFonts w:ascii="Times New Roman" w:hAnsi="Times New Roman" w:cs="Times New Roman"/>
                <w:b/>
                <w:sz w:val="24"/>
              </w:rPr>
              <w:t>X</w:t>
            </w:r>
            <w:r w:rsidRPr="00810C8D">
              <w:rPr>
                <w:rFonts w:ascii="Times New Roman" w:hAnsi="Times New Roman" w:cs="Times New Roman"/>
                <w:b/>
                <w:sz w:val="24"/>
                <w:vertAlign w:val="subscript"/>
              </w:rPr>
              <w:t>9</w:t>
            </w:r>
            <w:r w:rsidRPr="00810C8D">
              <w:rPr>
                <w:rFonts w:ascii="Times New Roman" w:hAnsi="Times New Roman" w:cs="Times New Roman"/>
                <w:b/>
                <w:sz w:val="24"/>
              </w:rPr>
              <w:t xml:space="preserve"> block: Standing activity before farrowing</w:t>
            </w:r>
          </w:p>
        </w:tc>
        <w:tc>
          <w:tcPr>
            <w:tcW w:w="1609" w:type="dxa"/>
            <w:tcBorders>
              <w:bottom w:val="nil"/>
            </w:tcBorders>
          </w:tcPr>
          <w:p w14:paraId="7D91FF4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 w14:paraId="64FAEE2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098E4FC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406B52AE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3D74AFF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Eating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40906A7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21.8 (10.4)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F50D36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26.0 (9.41)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CB32D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3079D1E5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704FA37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Drinking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3A40012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13.5 (5.7)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478E9B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26.6 (9.1)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AA11C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0.03</w:t>
            </w:r>
          </w:p>
        </w:tc>
      </w:tr>
      <w:tr w:rsidR="00711307" w:rsidRPr="00810C8D" w14:paraId="28A27A3C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4C7611B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Other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6893477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64.9 (12.5)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528945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47.4 (13.1)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CFA2BA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228C228A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7C382044" w14:textId="77777777" w:rsidR="00711307" w:rsidRPr="00810C8D" w:rsidRDefault="00711307" w:rsidP="00A34EF6">
            <w:pPr>
              <w:tabs>
                <w:tab w:val="left" w:pos="1618"/>
              </w:tabs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Feed intake (kg)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03AD40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1.69 (0.68)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BE5E09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3.10 (0.78)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E61A4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</w:tr>
      <w:tr w:rsidR="00711307" w:rsidRPr="00810C8D" w14:paraId="296EF1EA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7515D9E0" w14:textId="77777777" w:rsidR="00711307" w:rsidRPr="00810C8D" w:rsidRDefault="00711307" w:rsidP="00A34EF6">
            <w:pPr>
              <w:tabs>
                <w:tab w:val="left" w:pos="1618"/>
              </w:tabs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b/>
                <w:sz w:val="24"/>
              </w:rPr>
              <w:t>X</w:t>
            </w:r>
            <w:r w:rsidRPr="00810C8D">
              <w:rPr>
                <w:rFonts w:ascii="Times New Roman" w:hAnsi="Times New Roman" w:cs="Times New Roman"/>
                <w:b/>
                <w:sz w:val="24"/>
                <w:vertAlign w:val="subscript"/>
              </w:rPr>
              <w:t>10</w:t>
            </w:r>
            <w:r w:rsidRPr="00810C8D">
              <w:rPr>
                <w:rFonts w:ascii="Times New Roman" w:hAnsi="Times New Roman" w:cs="Times New Roman"/>
                <w:b/>
                <w:sz w:val="24"/>
              </w:rPr>
              <w:t xml:space="preserve"> block: Standing activity on the day of farrowing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62546D18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BEA225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34174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6ED199D5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20436B0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Eating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556E079E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16.8 (14.6)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9271FF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25.0 (13.6)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01882A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2513F0B5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7A0773D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Drinking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0AF3FBD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25.8 (18.0)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D121165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23.1 (10.1)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322DC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0.38</w:t>
            </w:r>
          </w:p>
        </w:tc>
      </w:tr>
      <w:tr w:rsidR="00711307" w:rsidRPr="00810C8D" w14:paraId="6EBE5F54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0906246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Other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4BB026D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57.4 (12.8)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FCDE2C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51.9 (17.1)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812D9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6B69174B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185C0E2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Feed intake (kg)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E98CD82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1.11 (0.82)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710C30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2.51 (1.06)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17A6D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</w:tr>
      <w:tr w:rsidR="00711307" w:rsidRPr="00810C8D" w14:paraId="28B45862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39AF7C20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b/>
                <w:sz w:val="24"/>
              </w:rPr>
              <w:t>X</w:t>
            </w:r>
            <w:r w:rsidRPr="00810C8D">
              <w:rPr>
                <w:rFonts w:ascii="Times New Roman" w:hAnsi="Times New Roman" w:cs="Times New Roman"/>
                <w:b/>
                <w:sz w:val="24"/>
                <w:vertAlign w:val="subscript"/>
              </w:rPr>
              <w:t>11</w:t>
            </w:r>
            <w:r w:rsidRPr="00810C8D">
              <w:rPr>
                <w:rFonts w:ascii="Times New Roman" w:hAnsi="Times New Roman" w:cs="Times New Roman"/>
                <w:b/>
                <w:sz w:val="24"/>
              </w:rPr>
              <w:t xml:space="preserve"> block: Standing activity after farrowing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C39B66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D17AB5D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160B1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07C849D5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29AF781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Eating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4B9E4DE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25.7 (10.8)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31EE74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30.9 (10.0)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9AE17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08F3C96E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29C51B51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Drinking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09B5A8FA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14.2 (9.97)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9203B4A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26.0 (6.82)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8F4FC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0.03</w:t>
            </w:r>
          </w:p>
        </w:tc>
      </w:tr>
      <w:tr w:rsidR="00711307" w:rsidRPr="00810C8D" w14:paraId="5A72D069" w14:textId="77777777" w:rsidTr="00A34EF6">
        <w:tc>
          <w:tcPr>
            <w:tcW w:w="0" w:type="auto"/>
            <w:tcBorders>
              <w:top w:val="nil"/>
              <w:bottom w:val="nil"/>
            </w:tcBorders>
          </w:tcPr>
          <w:p w14:paraId="0B832F6C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Other (% of time)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42BEE70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60.2 (11.9)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0B1B223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43.1 (10.4)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0BC434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1307" w:rsidRPr="00810C8D" w14:paraId="5A0D63CE" w14:textId="77777777" w:rsidTr="00A34EF6">
        <w:tc>
          <w:tcPr>
            <w:tcW w:w="0" w:type="auto"/>
            <w:tcBorders>
              <w:top w:val="nil"/>
            </w:tcBorders>
          </w:tcPr>
          <w:p w14:paraId="01B23DF7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Feed intake (kg)</w:t>
            </w:r>
          </w:p>
        </w:tc>
        <w:tc>
          <w:tcPr>
            <w:tcW w:w="1609" w:type="dxa"/>
            <w:tcBorders>
              <w:top w:val="nil"/>
            </w:tcBorders>
          </w:tcPr>
          <w:p w14:paraId="2DFFDCD6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2.82 (1.34)</w:t>
            </w:r>
          </w:p>
        </w:tc>
        <w:tc>
          <w:tcPr>
            <w:tcW w:w="1562" w:type="dxa"/>
            <w:tcBorders>
              <w:top w:val="nil"/>
            </w:tcBorders>
          </w:tcPr>
          <w:p w14:paraId="4BC7C8BF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4.84 (1.54)</w:t>
            </w:r>
          </w:p>
        </w:tc>
        <w:tc>
          <w:tcPr>
            <w:tcW w:w="0" w:type="auto"/>
            <w:tcBorders>
              <w:top w:val="nil"/>
            </w:tcBorders>
          </w:tcPr>
          <w:p w14:paraId="4A6D3169" w14:textId="77777777" w:rsidR="00711307" w:rsidRPr="00810C8D" w:rsidRDefault="00711307" w:rsidP="00A34EF6">
            <w:pPr>
              <w:rPr>
                <w:rFonts w:ascii="Times New Roman" w:hAnsi="Times New Roman" w:cs="Times New Roman"/>
                <w:sz w:val="24"/>
              </w:rPr>
            </w:pPr>
            <w:r w:rsidRPr="00810C8D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</w:tr>
    </w:tbl>
    <w:p w14:paraId="4EBACDCC" w14:textId="77777777" w:rsidR="00FA0F66" w:rsidRDefault="00FA0F66">
      <w:bookmarkStart w:id="0" w:name="_GoBack"/>
      <w:bookmarkEnd w:id="0"/>
    </w:p>
    <w:sectPr w:rsidR="00FA0F66" w:rsidSect="00711307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8715031"/>
      <w:docPartObj>
        <w:docPartGallery w:val="Page Numbers (Bottom of Page)"/>
        <w:docPartUnique/>
      </w:docPartObj>
    </w:sdtPr>
    <w:sdtEndPr/>
    <w:sdtContent>
      <w:p w14:paraId="2E0CDF5D" w14:textId="77777777" w:rsidR="00CF5019" w:rsidRDefault="0071130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EE1B698" w14:textId="77777777" w:rsidR="00CF5019" w:rsidRDefault="00711307">
    <w:pPr>
      <w:pStyle w:val="Pieddepag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705BE"/>
    <w:multiLevelType w:val="multilevel"/>
    <w:tmpl w:val="BD6EB9A8"/>
    <w:styleLink w:val="Style1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-%2-%3-%4-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6D7A15"/>
    <w:multiLevelType w:val="hybridMultilevel"/>
    <w:tmpl w:val="9490D630"/>
    <w:lvl w:ilvl="0" w:tplc="518E33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07"/>
    <w:rsid w:val="004E2910"/>
    <w:rsid w:val="00711307"/>
    <w:rsid w:val="00A36A75"/>
    <w:rsid w:val="00EB0E06"/>
    <w:rsid w:val="00FA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CF65"/>
  <w15:chartTrackingRefBased/>
  <w15:docId w15:val="{DC772458-EF15-4758-AEBA-FFF646AB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1307"/>
    <w:rPr>
      <w:lang w:val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E29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E29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Style1">
    <w:name w:val="Style1"/>
    <w:uiPriority w:val="99"/>
    <w:rsid w:val="00A36A75"/>
    <w:pPr>
      <w:numPr>
        <w:numId w:val="1"/>
      </w:numPr>
    </w:pPr>
  </w:style>
  <w:style w:type="paragraph" w:customStyle="1" w:styleId="Thse1">
    <w:name w:val="Thèse1"/>
    <w:basedOn w:val="Titre2"/>
    <w:link w:val="Thse1Car"/>
    <w:autoRedefine/>
    <w:qFormat/>
    <w:rsid w:val="004E2910"/>
    <w:pPr>
      <w:pBdr>
        <w:bottom w:val="double" w:sz="4" w:space="1" w:color="auto"/>
      </w:pBdr>
      <w:spacing w:line="360" w:lineRule="auto"/>
      <w:jc w:val="center"/>
    </w:pPr>
    <w:rPr>
      <w:rFonts w:ascii="High Tower Text" w:hAnsi="High Tower Text"/>
      <w:b/>
      <w:i/>
      <w:color w:val="002776"/>
      <w:sz w:val="52"/>
      <w:lang w:val="fr-FR"/>
    </w:rPr>
  </w:style>
  <w:style w:type="character" w:customStyle="1" w:styleId="Thse1Car">
    <w:name w:val="Thèse1 Car"/>
    <w:basedOn w:val="Policepardfaut"/>
    <w:link w:val="Thse1"/>
    <w:locked/>
    <w:rsid w:val="004E2910"/>
    <w:rPr>
      <w:rFonts w:ascii="High Tower Text" w:eastAsiaTheme="majorEastAsia" w:hAnsi="High Tower Text" w:cstheme="majorBidi"/>
      <w:b/>
      <w:i/>
      <w:color w:val="002776"/>
      <w:sz w:val="52"/>
      <w:szCs w:val="26"/>
    </w:rPr>
  </w:style>
  <w:style w:type="character" w:customStyle="1" w:styleId="Titre2Car">
    <w:name w:val="Titre 2 Car"/>
    <w:basedOn w:val="Policepardfaut"/>
    <w:link w:val="Titre2"/>
    <w:uiPriority w:val="9"/>
    <w:semiHidden/>
    <w:rsid w:val="004E291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Thse2">
    <w:name w:val="Thèse2"/>
    <w:basedOn w:val="Thse1"/>
    <w:link w:val="Thse2Car"/>
    <w:qFormat/>
    <w:rsid w:val="004E2910"/>
    <w:rPr>
      <w:color w:val="0037A4"/>
      <w:sz w:val="44"/>
      <w:szCs w:val="32"/>
    </w:rPr>
  </w:style>
  <w:style w:type="character" w:customStyle="1" w:styleId="Thse2Car">
    <w:name w:val="Thèse2 Car"/>
    <w:basedOn w:val="Thse1Car"/>
    <w:link w:val="Thse2"/>
    <w:locked/>
    <w:rsid w:val="004E2910"/>
    <w:rPr>
      <w:rFonts w:ascii="High Tower Text" w:eastAsiaTheme="majorEastAsia" w:hAnsi="High Tower Text" w:cstheme="majorBidi"/>
      <w:b/>
      <w:i/>
      <w:color w:val="0037A4"/>
      <w:sz w:val="44"/>
      <w:szCs w:val="32"/>
    </w:rPr>
  </w:style>
  <w:style w:type="paragraph" w:customStyle="1" w:styleId="Thse3">
    <w:name w:val="Thèse3"/>
    <w:basedOn w:val="Titre3"/>
    <w:link w:val="Thse3Car"/>
    <w:qFormat/>
    <w:rsid w:val="004E2910"/>
    <w:pPr>
      <w:spacing w:line="360" w:lineRule="auto"/>
    </w:pPr>
    <w:rPr>
      <w:rFonts w:ascii="High Tower Text" w:hAnsi="High Tower Text"/>
      <w:b/>
      <w:i/>
      <w:color w:val="0051F2"/>
      <w:sz w:val="40"/>
      <w14:ligatures w14:val="historicalDiscretional"/>
    </w:rPr>
  </w:style>
  <w:style w:type="character" w:customStyle="1" w:styleId="Thse3Car">
    <w:name w:val="Thèse3 Car"/>
    <w:basedOn w:val="Policepardfaut"/>
    <w:link w:val="Thse3"/>
    <w:locked/>
    <w:rsid w:val="004E2910"/>
    <w:rPr>
      <w:rFonts w:ascii="High Tower Text" w:eastAsiaTheme="majorEastAsia" w:hAnsi="High Tower Text" w:cstheme="majorBidi"/>
      <w:b/>
      <w:i/>
      <w:color w:val="0051F2"/>
      <w:sz w:val="40"/>
      <w:szCs w:val="24"/>
      <w:lang w:val="en-US"/>
      <w14:ligatures w14:val="historicalDiscretional"/>
    </w:rPr>
  </w:style>
  <w:style w:type="character" w:customStyle="1" w:styleId="Titre3Car">
    <w:name w:val="Titre 3 Car"/>
    <w:basedOn w:val="Policepardfaut"/>
    <w:link w:val="Titre3"/>
    <w:uiPriority w:val="9"/>
    <w:semiHidden/>
    <w:rsid w:val="004E291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customStyle="1" w:styleId="Thse4">
    <w:name w:val="Thèse4"/>
    <w:basedOn w:val="Thse3"/>
    <w:link w:val="Thse4Car"/>
    <w:qFormat/>
    <w:rsid w:val="004E2910"/>
    <w:pPr>
      <w:outlineLvl w:val="3"/>
    </w:pPr>
    <w:rPr>
      <w:color w:val="0070C0"/>
      <w:sz w:val="36"/>
    </w:rPr>
  </w:style>
  <w:style w:type="character" w:customStyle="1" w:styleId="Thse4Car">
    <w:name w:val="Thèse4 Car"/>
    <w:basedOn w:val="Thse3Car"/>
    <w:link w:val="Thse4"/>
    <w:rsid w:val="004E2910"/>
    <w:rPr>
      <w:rFonts w:ascii="High Tower Text" w:eastAsiaTheme="majorEastAsia" w:hAnsi="High Tower Text" w:cstheme="majorBidi"/>
      <w:b/>
      <w:i/>
      <w:color w:val="0070C0"/>
      <w:sz w:val="36"/>
      <w:szCs w:val="24"/>
      <w:lang w:val="en-US"/>
      <w14:ligatures w14:val="historicalDiscretional"/>
    </w:rPr>
  </w:style>
  <w:style w:type="paragraph" w:customStyle="1" w:styleId="Thse5">
    <w:name w:val="Thèse 5"/>
    <w:basedOn w:val="Thse4"/>
    <w:link w:val="Thse5Car"/>
    <w:qFormat/>
    <w:rsid w:val="00EB0E06"/>
    <w:pPr>
      <w:spacing w:before="0"/>
      <w:ind w:firstLine="709"/>
    </w:pPr>
    <w:rPr>
      <w:color w:val="1F4E79" w:themeColor="accent5" w:themeShade="80"/>
      <w:sz w:val="32"/>
    </w:rPr>
  </w:style>
  <w:style w:type="character" w:customStyle="1" w:styleId="Thse5Car">
    <w:name w:val="Thèse 5 Car"/>
    <w:basedOn w:val="Thse4Car"/>
    <w:link w:val="Thse5"/>
    <w:rsid w:val="00EB0E06"/>
    <w:rPr>
      <w:rFonts w:ascii="High Tower Text" w:eastAsiaTheme="majorEastAsia" w:hAnsi="High Tower Text" w:cstheme="majorBidi"/>
      <w:b/>
      <w:i/>
      <w:color w:val="1F4E79" w:themeColor="accent5" w:themeShade="80"/>
      <w:sz w:val="32"/>
      <w:szCs w:val="24"/>
      <w:lang w:val="en-US"/>
      <w14:ligatures w14:val="historicalDiscretional"/>
    </w:rPr>
  </w:style>
  <w:style w:type="paragraph" w:styleId="Lgende">
    <w:name w:val="caption"/>
    <w:basedOn w:val="Normal"/>
    <w:next w:val="Normal"/>
    <w:uiPriority w:val="35"/>
    <w:unhideWhenUsed/>
    <w:qFormat/>
    <w:rsid w:val="0071130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lledutableau">
    <w:name w:val="Table Grid"/>
    <w:basedOn w:val="TableauNormal"/>
    <w:uiPriority w:val="39"/>
    <w:rsid w:val="00711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711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1307"/>
    <w:rPr>
      <w:lang w:val="en-US"/>
    </w:rPr>
  </w:style>
  <w:style w:type="character" w:styleId="Numrodeligne">
    <w:name w:val="line number"/>
    <w:basedOn w:val="Policepardfaut"/>
    <w:uiPriority w:val="99"/>
    <w:semiHidden/>
    <w:unhideWhenUsed/>
    <w:rsid w:val="00711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Océane GIRARDIE</dc:creator>
  <cp:keywords/>
  <dc:description/>
  <cp:lastModifiedBy>Océane GIRARDIE</cp:lastModifiedBy>
  <cp:revision>1</cp:revision>
  <cp:lastPrinted>2023-12-12T14:24:00Z</cp:lastPrinted>
  <dcterms:created xsi:type="dcterms:W3CDTF">2023-12-12T14:22:00Z</dcterms:created>
  <dcterms:modified xsi:type="dcterms:W3CDTF">2023-12-12T14:24:00Z</dcterms:modified>
</cp:coreProperties>
</file>