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6C432" w14:textId="69CF1FF2" w:rsidR="00594748" w:rsidRDefault="008240D0" w:rsidP="008240D0">
      <w:pPr>
        <w:pStyle w:val="PlainTable3"/>
        <w:rPr>
          <w:rFonts w:ascii="Georgia" w:hAnsi="Georgia" w:cstheme="minorHAnsi"/>
          <w:sz w:val="22"/>
          <w:szCs w:val="22"/>
        </w:rPr>
      </w:pPr>
      <w:r w:rsidRPr="00F03D6A">
        <w:rPr>
          <w:rFonts w:ascii="Georgia" w:hAnsi="Georgia" w:cstheme="minorHAnsi"/>
          <w:b/>
          <w:bCs/>
          <w:sz w:val="22"/>
          <w:szCs w:val="22"/>
        </w:rPr>
        <w:t>Supplemental Table 1.</w:t>
      </w:r>
      <w:r w:rsidRPr="00F03D6A">
        <w:rPr>
          <w:rFonts w:ascii="Georgia" w:hAnsi="Georgia" w:cstheme="minorHAnsi"/>
          <w:sz w:val="22"/>
          <w:szCs w:val="22"/>
        </w:rPr>
        <w:t xml:space="preserve"> </w:t>
      </w:r>
      <w:r w:rsidR="003D64D9">
        <w:rPr>
          <w:rFonts w:ascii="Georgia" w:hAnsi="Georgia" w:cstheme="minorHAnsi"/>
          <w:sz w:val="22"/>
          <w:szCs w:val="22"/>
        </w:rPr>
        <w:t>Overview of the m</w:t>
      </w:r>
      <w:r>
        <w:rPr>
          <w:rFonts w:ascii="Georgia" w:hAnsi="Georgia" w:cstheme="minorHAnsi"/>
          <w:sz w:val="22"/>
          <w:szCs w:val="22"/>
        </w:rPr>
        <w:t>issense variants</w:t>
      </w:r>
      <w:r w:rsidRPr="00F03D6A">
        <w:rPr>
          <w:rFonts w:ascii="Georgia" w:hAnsi="Georgia" w:cstheme="minorHAnsi"/>
          <w:sz w:val="22"/>
          <w:szCs w:val="22"/>
        </w:rPr>
        <w:t xml:space="preserve"> reported in the </w:t>
      </w:r>
      <w:r>
        <w:rPr>
          <w:rFonts w:ascii="Georgia" w:hAnsi="Georgia" w:cstheme="minorHAnsi"/>
          <w:i/>
          <w:iCs/>
          <w:sz w:val="22"/>
          <w:szCs w:val="22"/>
        </w:rPr>
        <w:t xml:space="preserve">DES </w:t>
      </w:r>
      <w:r w:rsidRPr="00F03D6A">
        <w:rPr>
          <w:rFonts w:ascii="Georgia" w:hAnsi="Georgia" w:cstheme="minorHAnsi"/>
          <w:sz w:val="22"/>
          <w:szCs w:val="22"/>
        </w:rPr>
        <w:t>gene</w:t>
      </w:r>
      <w:r w:rsidR="0067250B">
        <w:rPr>
          <w:rFonts w:ascii="Georgia" w:hAnsi="Georgia" w:cstheme="minorHAnsi"/>
          <w:sz w:val="22"/>
          <w:szCs w:val="22"/>
        </w:rPr>
        <w:t>.</w:t>
      </w:r>
    </w:p>
    <w:p w14:paraId="4A09677F" w14:textId="77777777" w:rsidR="001E4AC7" w:rsidRPr="008240D0" w:rsidRDefault="001E4AC7" w:rsidP="008240D0">
      <w:pPr>
        <w:pStyle w:val="PlainTable3"/>
        <w:rPr>
          <w:rFonts w:ascii="Georgia" w:hAnsi="Georgia" w:cstheme="minorHAnsi"/>
          <w:sz w:val="22"/>
          <w:szCs w:val="22"/>
        </w:rPr>
      </w:pPr>
    </w:p>
    <w:tbl>
      <w:tblPr>
        <w:tblStyle w:val="PlainTable3"/>
        <w:tblW w:w="14615" w:type="dxa"/>
        <w:tblInd w:w="-900" w:type="dxa"/>
        <w:tblLayout w:type="fixed"/>
        <w:tblLook w:val="0620" w:firstRow="1" w:lastRow="0" w:firstColumn="0" w:lastColumn="0" w:noHBand="1" w:noVBand="1"/>
      </w:tblPr>
      <w:tblGrid>
        <w:gridCol w:w="450"/>
        <w:gridCol w:w="810"/>
        <w:gridCol w:w="810"/>
        <w:gridCol w:w="990"/>
        <w:gridCol w:w="630"/>
        <w:gridCol w:w="450"/>
        <w:gridCol w:w="450"/>
        <w:gridCol w:w="450"/>
        <w:gridCol w:w="450"/>
        <w:gridCol w:w="450"/>
        <w:gridCol w:w="307"/>
        <w:gridCol w:w="557"/>
        <w:gridCol w:w="393"/>
        <w:gridCol w:w="236"/>
        <w:gridCol w:w="444"/>
        <w:gridCol w:w="465"/>
        <w:gridCol w:w="388"/>
        <w:gridCol w:w="395"/>
        <w:gridCol w:w="505"/>
        <w:gridCol w:w="630"/>
        <w:gridCol w:w="720"/>
        <w:gridCol w:w="720"/>
        <w:gridCol w:w="810"/>
        <w:gridCol w:w="1260"/>
        <w:gridCol w:w="845"/>
      </w:tblGrid>
      <w:tr w:rsidR="00594748" w:rsidRPr="000056E1" w14:paraId="38546142" w14:textId="77777777" w:rsidTr="008240D0">
        <w:trPr>
          <w:cnfStyle w:val="100000000000" w:firstRow="1" w:lastRow="0" w:firstColumn="0" w:lastColumn="0" w:oddVBand="0" w:evenVBand="0" w:oddHBand="0" w:evenHBand="0" w:firstRowFirstColumn="0" w:firstRowLastColumn="0" w:lastRowFirstColumn="0" w:lastRowLastColumn="0"/>
        </w:trPr>
        <w:tc>
          <w:tcPr>
            <w:tcW w:w="450" w:type="dxa"/>
            <w:tcBorders>
              <w:top w:val="single" w:sz="18" w:space="0" w:color="auto"/>
              <w:bottom w:val="single" w:sz="18" w:space="0" w:color="FFFFFF" w:themeColor="background1"/>
            </w:tcBorders>
          </w:tcPr>
          <w:p w14:paraId="20364A28" w14:textId="77777777" w:rsidR="00594748" w:rsidRPr="000056E1" w:rsidRDefault="00594748" w:rsidP="00654AC1">
            <w:pPr>
              <w:rPr>
                <w:b w:val="0"/>
                <w:bCs w:val="0"/>
                <w:sz w:val="10"/>
                <w:szCs w:val="10"/>
              </w:rPr>
            </w:pPr>
            <w:r w:rsidRPr="000056E1">
              <w:rPr>
                <w:b w:val="0"/>
                <w:bCs w:val="0"/>
                <w:sz w:val="10"/>
                <w:szCs w:val="10"/>
              </w:rPr>
              <w:t>No</w:t>
            </w:r>
          </w:p>
        </w:tc>
        <w:tc>
          <w:tcPr>
            <w:tcW w:w="1620" w:type="dxa"/>
            <w:gridSpan w:val="2"/>
            <w:tcBorders>
              <w:top w:val="single" w:sz="18" w:space="0" w:color="000000"/>
            </w:tcBorders>
          </w:tcPr>
          <w:p w14:paraId="5DC7A9CF" w14:textId="77777777" w:rsidR="00594748" w:rsidRPr="000056E1" w:rsidRDefault="00594748" w:rsidP="00654AC1">
            <w:pPr>
              <w:rPr>
                <w:b w:val="0"/>
                <w:bCs w:val="0"/>
                <w:sz w:val="10"/>
                <w:szCs w:val="10"/>
              </w:rPr>
            </w:pPr>
            <w:r w:rsidRPr="000056E1">
              <w:rPr>
                <w:b w:val="0"/>
                <w:bCs w:val="0"/>
                <w:sz w:val="10"/>
                <w:szCs w:val="10"/>
              </w:rPr>
              <w:t>Variants</w:t>
            </w:r>
          </w:p>
        </w:tc>
        <w:tc>
          <w:tcPr>
            <w:tcW w:w="990" w:type="dxa"/>
            <w:tcBorders>
              <w:top w:val="single" w:sz="18" w:space="0" w:color="000000"/>
              <w:bottom w:val="single" w:sz="18" w:space="0" w:color="FFFFFF"/>
            </w:tcBorders>
          </w:tcPr>
          <w:p w14:paraId="4FCA5CC4" w14:textId="77777777" w:rsidR="00594748" w:rsidRPr="000056E1" w:rsidRDefault="00594748" w:rsidP="00654AC1">
            <w:pPr>
              <w:rPr>
                <w:b w:val="0"/>
                <w:bCs w:val="0"/>
                <w:sz w:val="10"/>
                <w:szCs w:val="10"/>
              </w:rPr>
            </w:pPr>
            <w:proofErr w:type="spellStart"/>
            <w:r w:rsidRPr="000056E1">
              <w:rPr>
                <w:b w:val="0"/>
                <w:bCs w:val="0"/>
                <w:sz w:val="10"/>
                <w:szCs w:val="10"/>
              </w:rPr>
              <w:t>rs</w:t>
            </w:r>
            <w:proofErr w:type="spellEnd"/>
            <w:r w:rsidRPr="000056E1">
              <w:rPr>
                <w:b w:val="0"/>
                <w:bCs w:val="0"/>
                <w:sz w:val="10"/>
                <w:szCs w:val="10"/>
              </w:rPr>
              <w:t>#</w:t>
            </w:r>
          </w:p>
        </w:tc>
        <w:tc>
          <w:tcPr>
            <w:tcW w:w="630" w:type="dxa"/>
            <w:tcBorders>
              <w:top w:val="single" w:sz="18" w:space="0" w:color="000000"/>
              <w:bottom w:val="single" w:sz="18" w:space="0" w:color="FFFFFF"/>
            </w:tcBorders>
          </w:tcPr>
          <w:p w14:paraId="21559AA1" w14:textId="77777777" w:rsidR="00594748" w:rsidRPr="000056E1" w:rsidRDefault="00594748" w:rsidP="00654AC1">
            <w:pPr>
              <w:rPr>
                <w:b w:val="0"/>
                <w:bCs w:val="0"/>
                <w:sz w:val="10"/>
                <w:szCs w:val="10"/>
                <w:lang w:bidi="fa-IR"/>
              </w:rPr>
            </w:pPr>
            <w:proofErr w:type="spellStart"/>
            <w:r w:rsidRPr="000056E1">
              <w:rPr>
                <w:b w:val="0"/>
                <w:bCs w:val="0"/>
                <w:sz w:val="10"/>
                <w:szCs w:val="10"/>
                <w:lang w:bidi="fa-IR"/>
              </w:rPr>
              <w:t>Varsome</w:t>
            </w:r>
            <w:proofErr w:type="spellEnd"/>
          </w:p>
          <w:p w14:paraId="6C19DAA4" w14:textId="77777777" w:rsidR="00594748" w:rsidRPr="000056E1" w:rsidRDefault="00594748" w:rsidP="00654AC1">
            <w:pPr>
              <w:rPr>
                <w:b w:val="0"/>
                <w:bCs w:val="0"/>
                <w:sz w:val="10"/>
                <w:szCs w:val="10"/>
                <w:lang w:bidi="fa-IR"/>
              </w:rPr>
            </w:pPr>
            <w:r w:rsidRPr="000056E1">
              <w:rPr>
                <w:b w:val="0"/>
                <w:bCs w:val="0"/>
                <w:sz w:val="10"/>
                <w:szCs w:val="10"/>
                <w:lang w:bidi="fa-IR"/>
              </w:rPr>
              <w:t>(ACMG Categorization)</w:t>
            </w:r>
          </w:p>
        </w:tc>
        <w:tc>
          <w:tcPr>
            <w:tcW w:w="8820" w:type="dxa"/>
            <w:gridSpan w:val="18"/>
            <w:tcBorders>
              <w:top w:val="single" w:sz="18" w:space="0" w:color="000000"/>
            </w:tcBorders>
          </w:tcPr>
          <w:p w14:paraId="36E5C2B6" w14:textId="77777777" w:rsidR="00594748" w:rsidRPr="000056E1" w:rsidRDefault="00594748" w:rsidP="00654AC1">
            <w:pPr>
              <w:rPr>
                <w:b w:val="0"/>
                <w:bCs w:val="0"/>
                <w:sz w:val="10"/>
                <w:szCs w:val="10"/>
              </w:rPr>
            </w:pPr>
            <w:r w:rsidRPr="000056E1">
              <w:rPr>
                <w:b w:val="0"/>
                <w:bCs w:val="0"/>
                <w:sz w:val="10"/>
                <w:szCs w:val="10"/>
              </w:rPr>
              <w:t>Phenotype</w:t>
            </w:r>
          </w:p>
        </w:tc>
        <w:tc>
          <w:tcPr>
            <w:tcW w:w="1260" w:type="dxa"/>
            <w:tcBorders>
              <w:top w:val="single" w:sz="18" w:space="0" w:color="000000"/>
              <w:bottom w:val="single" w:sz="18" w:space="0" w:color="FFFFFF"/>
            </w:tcBorders>
          </w:tcPr>
          <w:p w14:paraId="276B80C8" w14:textId="77777777" w:rsidR="00594748" w:rsidRPr="000056E1" w:rsidRDefault="00594748" w:rsidP="00654AC1">
            <w:pPr>
              <w:rPr>
                <w:b w:val="0"/>
                <w:bCs w:val="0"/>
                <w:sz w:val="10"/>
                <w:szCs w:val="10"/>
                <w:lang w:bidi="fa-IR"/>
              </w:rPr>
            </w:pPr>
            <w:r w:rsidRPr="000056E1">
              <w:rPr>
                <w:b w:val="0"/>
                <w:bCs w:val="0"/>
                <w:sz w:val="10"/>
                <w:szCs w:val="10"/>
                <w:lang w:bidi="fa-IR"/>
              </w:rPr>
              <w:t>Clinvar</w:t>
            </w:r>
          </w:p>
          <w:p w14:paraId="62384921" w14:textId="77777777" w:rsidR="00594748" w:rsidRPr="000056E1" w:rsidRDefault="00594748" w:rsidP="00654AC1">
            <w:pPr>
              <w:rPr>
                <w:b w:val="0"/>
                <w:bCs w:val="0"/>
                <w:sz w:val="10"/>
                <w:szCs w:val="10"/>
              </w:rPr>
            </w:pPr>
            <w:r w:rsidRPr="000056E1">
              <w:rPr>
                <w:b w:val="0"/>
                <w:bCs w:val="0"/>
                <w:sz w:val="10"/>
                <w:szCs w:val="10"/>
                <w:lang w:bidi="fa-IR"/>
              </w:rPr>
              <w:t>Submissions</w:t>
            </w:r>
          </w:p>
        </w:tc>
        <w:tc>
          <w:tcPr>
            <w:tcW w:w="845" w:type="dxa"/>
            <w:tcBorders>
              <w:top w:val="single" w:sz="18" w:space="0" w:color="000000"/>
              <w:bottom w:val="single" w:sz="18" w:space="0" w:color="FFFFFF"/>
            </w:tcBorders>
          </w:tcPr>
          <w:p w14:paraId="245A53FA" w14:textId="77777777" w:rsidR="00594748" w:rsidRPr="000056E1" w:rsidRDefault="00594748" w:rsidP="00654AC1">
            <w:pPr>
              <w:rPr>
                <w:b w:val="0"/>
                <w:bCs w:val="0"/>
                <w:sz w:val="10"/>
                <w:szCs w:val="10"/>
              </w:rPr>
            </w:pPr>
            <w:r w:rsidRPr="000056E1">
              <w:rPr>
                <w:b w:val="0"/>
                <w:bCs w:val="0"/>
                <w:sz w:val="10"/>
                <w:szCs w:val="10"/>
                <w:lang w:bidi="fa-IR"/>
              </w:rPr>
              <w:t>References</w:t>
            </w:r>
          </w:p>
        </w:tc>
      </w:tr>
      <w:tr w:rsidR="00594748" w:rsidRPr="000056E1" w14:paraId="63A90D85" w14:textId="77777777" w:rsidTr="0067250B">
        <w:tc>
          <w:tcPr>
            <w:tcW w:w="450" w:type="dxa"/>
            <w:tcBorders>
              <w:top w:val="single" w:sz="18" w:space="0" w:color="FFFFFF" w:themeColor="background1"/>
              <w:bottom w:val="single" w:sz="18" w:space="0" w:color="auto"/>
            </w:tcBorders>
          </w:tcPr>
          <w:p w14:paraId="1823E6BD" w14:textId="77777777" w:rsidR="00594748" w:rsidRPr="000056E1" w:rsidRDefault="00594748" w:rsidP="00654AC1">
            <w:pPr>
              <w:rPr>
                <w:sz w:val="13"/>
                <w:szCs w:val="13"/>
              </w:rPr>
            </w:pPr>
          </w:p>
        </w:tc>
        <w:tc>
          <w:tcPr>
            <w:tcW w:w="810" w:type="dxa"/>
            <w:tcBorders>
              <w:top w:val="single" w:sz="18" w:space="0" w:color="auto"/>
              <w:bottom w:val="single" w:sz="18" w:space="0" w:color="auto"/>
            </w:tcBorders>
          </w:tcPr>
          <w:p w14:paraId="34579842" w14:textId="203C9220" w:rsidR="00594748" w:rsidRPr="000056E1" w:rsidRDefault="00594748" w:rsidP="0067250B">
            <w:pPr>
              <w:rPr>
                <w:b/>
                <w:bCs/>
                <w:sz w:val="13"/>
                <w:szCs w:val="13"/>
              </w:rPr>
            </w:pPr>
            <w:r w:rsidRPr="000056E1">
              <w:rPr>
                <w:b/>
                <w:bCs/>
                <w:sz w:val="13"/>
                <w:szCs w:val="13"/>
              </w:rPr>
              <w:t>DNA level</w:t>
            </w:r>
          </w:p>
        </w:tc>
        <w:tc>
          <w:tcPr>
            <w:tcW w:w="810" w:type="dxa"/>
            <w:tcBorders>
              <w:top w:val="single" w:sz="18" w:space="0" w:color="auto"/>
              <w:bottom w:val="single" w:sz="18" w:space="0" w:color="auto"/>
            </w:tcBorders>
          </w:tcPr>
          <w:p w14:paraId="7D337356" w14:textId="46E14C0C" w:rsidR="00594748" w:rsidRPr="000056E1" w:rsidRDefault="00594748" w:rsidP="0067250B">
            <w:pPr>
              <w:rPr>
                <w:b/>
                <w:bCs/>
                <w:sz w:val="13"/>
                <w:szCs w:val="13"/>
              </w:rPr>
            </w:pPr>
            <w:r w:rsidRPr="000056E1">
              <w:rPr>
                <w:b/>
                <w:bCs/>
                <w:sz w:val="13"/>
                <w:szCs w:val="13"/>
              </w:rPr>
              <w:t>Protein level</w:t>
            </w:r>
          </w:p>
        </w:tc>
        <w:tc>
          <w:tcPr>
            <w:tcW w:w="1620" w:type="dxa"/>
            <w:gridSpan w:val="2"/>
            <w:tcBorders>
              <w:bottom w:val="single" w:sz="18" w:space="0" w:color="auto"/>
            </w:tcBorders>
          </w:tcPr>
          <w:p w14:paraId="39DCB370" w14:textId="77777777" w:rsidR="00594748" w:rsidRPr="000056E1" w:rsidRDefault="00594748" w:rsidP="00654AC1">
            <w:pPr>
              <w:rPr>
                <w:b/>
                <w:bCs/>
                <w:sz w:val="13"/>
                <w:szCs w:val="13"/>
                <w:lang w:bidi="fa-IR"/>
              </w:rPr>
            </w:pPr>
          </w:p>
        </w:tc>
        <w:tc>
          <w:tcPr>
            <w:tcW w:w="450" w:type="dxa"/>
            <w:tcBorders>
              <w:top w:val="single" w:sz="18" w:space="0" w:color="auto"/>
              <w:bottom w:val="single" w:sz="18" w:space="0" w:color="auto"/>
            </w:tcBorders>
          </w:tcPr>
          <w:p w14:paraId="62DC99A4" w14:textId="77777777" w:rsidR="00594748" w:rsidRPr="000056E1" w:rsidRDefault="00594748" w:rsidP="00654AC1">
            <w:pPr>
              <w:rPr>
                <w:b/>
                <w:bCs/>
                <w:sz w:val="10"/>
                <w:szCs w:val="10"/>
              </w:rPr>
            </w:pPr>
            <w:r w:rsidRPr="000056E1">
              <w:rPr>
                <w:b/>
                <w:bCs/>
                <w:sz w:val="10"/>
                <w:szCs w:val="10"/>
              </w:rPr>
              <w:t>DCM</w:t>
            </w:r>
          </w:p>
        </w:tc>
        <w:tc>
          <w:tcPr>
            <w:tcW w:w="450" w:type="dxa"/>
            <w:tcBorders>
              <w:top w:val="single" w:sz="18" w:space="0" w:color="auto"/>
              <w:bottom w:val="single" w:sz="18" w:space="0" w:color="auto"/>
            </w:tcBorders>
          </w:tcPr>
          <w:p w14:paraId="43FF0D22" w14:textId="77777777" w:rsidR="00594748" w:rsidRPr="000056E1" w:rsidRDefault="00594748" w:rsidP="00654AC1">
            <w:pPr>
              <w:rPr>
                <w:b/>
                <w:bCs/>
                <w:sz w:val="10"/>
                <w:szCs w:val="10"/>
              </w:rPr>
            </w:pPr>
            <w:r w:rsidRPr="000056E1">
              <w:rPr>
                <w:b/>
                <w:bCs/>
                <w:sz w:val="10"/>
                <w:szCs w:val="10"/>
              </w:rPr>
              <w:t>HCM</w:t>
            </w:r>
          </w:p>
        </w:tc>
        <w:tc>
          <w:tcPr>
            <w:tcW w:w="450" w:type="dxa"/>
            <w:tcBorders>
              <w:top w:val="single" w:sz="18" w:space="0" w:color="auto"/>
              <w:bottom w:val="single" w:sz="18" w:space="0" w:color="auto"/>
            </w:tcBorders>
          </w:tcPr>
          <w:p w14:paraId="2AA7A20D" w14:textId="77777777" w:rsidR="00594748" w:rsidRPr="000056E1" w:rsidRDefault="00594748" w:rsidP="00654AC1">
            <w:pPr>
              <w:rPr>
                <w:b/>
                <w:bCs/>
                <w:sz w:val="10"/>
                <w:szCs w:val="10"/>
              </w:rPr>
            </w:pPr>
            <w:r w:rsidRPr="000056E1">
              <w:rPr>
                <w:b/>
                <w:bCs/>
                <w:sz w:val="10"/>
                <w:szCs w:val="10"/>
              </w:rPr>
              <w:t>RCM</w:t>
            </w:r>
          </w:p>
        </w:tc>
        <w:tc>
          <w:tcPr>
            <w:tcW w:w="450" w:type="dxa"/>
            <w:tcBorders>
              <w:top w:val="single" w:sz="18" w:space="0" w:color="auto"/>
              <w:bottom w:val="single" w:sz="18" w:space="0" w:color="auto"/>
            </w:tcBorders>
          </w:tcPr>
          <w:p w14:paraId="7C00983F" w14:textId="77777777" w:rsidR="00594748" w:rsidRPr="000056E1" w:rsidRDefault="00594748" w:rsidP="00654AC1">
            <w:pPr>
              <w:rPr>
                <w:b/>
                <w:bCs/>
                <w:sz w:val="10"/>
                <w:szCs w:val="10"/>
              </w:rPr>
            </w:pPr>
            <w:r w:rsidRPr="000056E1">
              <w:rPr>
                <w:b/>
                <w:bCs/>
                <w:sz w:val="10"/>
                <w:szCs w:val="10"/>
              </w:rPr>
              <w:t>ARVC</w:t>
            </w:r>
          </w:p>
        </w:tc>
        <w:tc>
          <w:tcPr>
            <w:tcW w:w="450" w:type="dxa"/>
            <w:tcBorders>
              <w:top w:val="single" w:sz="18" w:space="0" w:color="auto"/>
              <w:bottom w:val="single" w:sz="18" w:space="0" w:color="auto"/>
            </w:tcBorders>
          </w:tcPr>
          <w:p w14:paraId="3DDDACB0" w14:textId="77777777" w:rsidR="00594748" w:rsidRPr="000056E1" w:rsidRDefault="00594748" w:rsidP="00654AC1">
            <w:pPr>
              <w:rPr>
                <w:b/>
                <w:bCs/>
                <w:sz w:val="10"/>
                <w:szCs w:val="10"/>
              </w:rPr>
            </w:pPr>
            <w:r w:rsidRPr="000056E1">
              <w:rPr>
                <w:b/>
                <w:bCs/>
                <w:sz w:val="10"/>
                <w:szCs w:val="10"/>
              </w:rPr>
              <w:t>LVNC</w:t>
            </w:r>
          </w:p>
        </w:tc>
        <w:tc>
          <w:tcPr>
            <w:tcW w:w="307" w:type="dxa"/>
            <w:tcBorders>
              <w:top w:val="single" w:sz="18" w:space="0" w:color="auto"/>
              <w:bottom w:val="single" w:sz="18" w:space="0" w:color="auto"/>
            </w:tcBorders>
          </w:tcPr>
          <w:p w14:paraId="7C36A2E4" w14:textId="77777777" w:rsidR="00594748" w:rsidRPr="000056E1" w:rsidRDefault="00594748" w:rsidP="00654AC1">
            <w:pPr>
              <w:rPr>
                <w:b/>
                <w:bCs/>
                <w:sz w:val="10"/>
                <w:szCs w:val="10"/>
              </w:rPr>
            </w:pPr>
            <w:r w:rsidRPr="000056E1">
              <w:rPr>
                <w:b/>
                <w:bCs/>
                <w:sz w:val="10"/>
                <w:szCs w:val="10"/>
              </w:rPr>
              <w:t>CM</w:t>
            </w:r>
          </w:p>
        </w:tc>
        <w:tc>
          <w:tcPr>
            <w:tcW w:w="557" w:type="dxa"/>
            <w:tcBorders>
              <w:top w:val="single" w:sz="18" w:space="0" w:color="auto"/>
              <w:bottom w:val="single" w:sz="18" w:space="0" w:color="auto"/>
            </w:tcBorders>
          </w:tcPr>
          <w:p w14:paraId="5714058E" w14:textId="77777777" w:rsidR="00594748" w:rsidRPr="000056E1" w:rsidRDefault="00594748" w:rsidP="00654AC1">
            <w:pPr>
              <w:rPr>
                <w:b/>
                <w:bCs/>
                <w:sz w:val="10"/>
                <w:szCs w:val="10"/>
              </w:rPr>
            </w:pPr>
            <w:r w:rsidRPr="000056E1">
              <w:rPr>
                <w:b/>
                <w:bCs/>
                <w:sz w:val="10"/>
                <w:szCs w:val="10"/>
              </w:rPr>
              <w:t>Conduction disease</w:t>
            </w:r>
          </w:p>
        </w:tc>
        <w:tc>
          <w:tcPr>
            <w:tcW w:w="393" w:type="dxa"/>
            <w:tcBorders>
              <w:top w:val="single" w:sz="18" w:space="0" w:color="auto"/>
              <w:bottom w:val="single" w:sz="18" w:space="0" w:color="auto"/>
            </w:tcBorders>
          </w:tcPr>
          <w:p w14:paraId="3625F4D3" w14:textId="77777777" w:rsidR="00594748" w:rsidRPr="000056E1" w:rsidRDefault="00594748" w:rsidP="00654AC1">
            <w:pPr>
              <w:rPr>
                <w:b/>
                <w:bCs/>
                <w:sz w:val="10"/>
                <w:szCs w:val="10"/>
              </w:rPr>
            </w:pPr>
            <w:r w:rsidRPr="000056E1">
              <w:rPr>
                <w:b/>
                <w:bCs/>
                <w:sz w:val="10"/>
                <w:szCs w:val="10"/>
              </w:rPr>
              <w:t>HF</w:t>
            </w:r>
          </w:p>
        </w:tc>
        <w:tc>
          <w:tcPr>
            <w:tcW w:w="236" w:type="dxa"/>
            <w:tcBorders>
              <w:top w:val="single" w:sz="18" w:space="0" w:color="auto"/>
              <w:bottom w:val="single" w:sz="18" w:space="0" w:color="auto"/>
            </w:tcBorders>
          </w:tcPr>
          <w:p w14:paraId="692E0D21" w14:textId="77777777" w:rsidR="00594748" w:rsidRPr="000056E1" w:rsidRDefault="00594748" w:rsidP="00654AC1">
            <w:pPr>
              <w:rPr>
                <w:b/>
                <w:bCs/>
                <w:sz w:val="10"/>
                <w:szCs w:val="10"/>
              </w:rPr>
            </w:pPr>
            <w:r w:rsidRPr="000056E1">
              <w:rPr>
                <w:b/>
                <w:bCs/>
                <w:sz w:val="10"/>
                <w:szCs w:val="10"/>
              </w:rPr>
              <w:t>SCD</w:t>
            </w:r>
          </w:p>
        </w:tc>
        <w:tc>
          <w:tcPr>
            <w:tcW w:w="444" w:type="dxa"/>
            <w:tcBorders>
              <w:top w:val="single" w:sz="18" w:space="0" w:color="auto"/>
              <w:bottom w:val="single" w:sz="18" w:space="0" w:color="auto"/>
            </w:tcBorders>
          </w:tcPr>
          <w:p w14:paraId="26BA99F5" w14:textId="77777777" w:rsidR="00594748" w:rsidRPr="000056E1" w:rsidRDefault="00594748" w:rsidP="00654AC1">
            <w:pPr>
              <w:rPr>
                <w:b/>
                <w:bCs/>
                <w:sz w:val="10"/>
                <w:szCs w:val="10"/>
              </w:rPr>
            </w:pPr>
            <w:r w:rsidRPr="000056E1">
              <w:rPr>
                <w:b/>
                <w:bCs/>
                <w:sz w:val="10"/>
                <w:szCs w:val="10"/>
              </w:rPr>
              <w:t>Atrial dilation</w:t>
            </w:r>
          </w:p>
        </w:tc>
        <w:tc>
          <w:tcPr>
            <w:tcW w:w="465" w:type="dxa"/>
            <w:tcBorders>
              <w:top w:val="single" w:sz="18" w:space="0" w:color="auto"/>
              <w:bottom w:val="single" w:sz="18" w:space="0" w:color="auto"/>
            </w:tcBorders>
          </w:tcPr>
          <w:p w14:paraId="5FB12637" w14:textId="77777777" w:rsidR="00594748" w:rsidRPr="000056E1" w:rsidRDefault="00594748" w:rsidP="00654AC1">
            <w:pPr>
              <w:rPr>
                <w:b/>
                <w:bCs/>
                <w:sz w:val="10"/>
                <w:szCs w:val="10"/>
              </w:rPr>
            </w:pPr>
            <w:r w:rsidRPr="000056E1">
              <w:rPr>
                <w:b/>
                <w:bCs/>
                <w:sz w:val="10"/>
                <w:szCs w:val="10"/>
              </w:rPr>
              <w:t>Syncope</w:t>
            </w:r>
          </w:p>
        </w:tc>
        <w:tc>
          <w:tcPr>
            <w:tcW w:w="388" w:type="dxa"/>
            <w:tcBorders>
              <w:top w:val="single" w:sz="18" w:space="0" w:color="auto"/>
              <w:bottom w:val="single" w:sz="18" w:space="0" w:color="auto"/>
            </w:tcBorders>
          </w:tcPr>
          <w:p w14:paraId="2A14007F" w14:textId="77777777" w:rsidR="00594748" w:rsidRPr="000056E1" w:rsidRDefault="00594748" w:rsidP="00654AC1">
            <w:pPr>
              <w:rPr>
                <w:b/>
                <w:bCs/>
                <w:sz w:val="10"/>
                <w:szCs w:val="10"/>
              </w:rPr>
            </w:pPr>
            <w:proofErr w:type="spellStart"/>
            <w:r w:rsidRPr="000056E1">
              <w:rPr>
                <w:b/>
                <w:bCs/>
                <w:sz w:val="10"/>
                <w:szCs w:val="10"/>
              </w:rPr>
              <w:t>Htx</w:t>
            </w:r>
            <w:proofErr w:type="spellEnd"/>
          </w:p>
        </w:tc>
        <w:tc>
          <w:tcPr>
            <w:tcW w:w="395" w:type="dxa"/>
            <w:tcBorders>
              <w:top w:val="single" w:sz="18" w:space="0" w:color="auto"/>
              <w:bottom w:val="single" w:sz="18" w:space="0" w:color="auto"/>
            </w:tcBorders>
          </w:tcPr>
          <w:p w14:paraId="5C63CCEB" w14:textId="77777777" w:rsidR="00594748" w:rsidRPr="000056E1" w:rsidRDefault="00594748" w:rsidP="00654AC1">
            <w:pPr>
              <w:rPr>
                <w:b/>
                <w:bCs/>
                <w:sz w:val="10"/>
                <w:szCs w:val="10"/>
              </w:rPr>
            </w:pPr>
            <w:r w:rsidRPr="000056E1">
              <w:rPr>
                <w:b/>
                <w:bCs/>
                <w:sz w:val="10"/>
                <w:szCs w:val="10"/>
              </w:rPr>
              <w:t>MFM</w:t>
            </w:r>
          </w:p>
        </w:tc>
        <w:tc>
          <w:tcPr>
            <w:tcW w:w="505" w:type="dxa"/>
            <w:tcBorders>
              <w:top w:val="single" w:sz="18" w:space="0" w:color="auto"/>
              <w:bottom w:val="single" w:sz="18" w:space="0" w:color="auto"/>
            </w:tcBorders>
          </w:tcPr>
          <w:p w14:paraId="7BB949D4" w14:textId="77777777" w:rsidR="00594748" w:rsidRPr="000056E1" w:rsidRDefault="00594748" w:rsidP="00654AC1">
            <w:pPr>
              <w:rPr>
                <w:b/>
                <w:bCs/>
                <w:sz w:val="10"/>
                <w:szCs w:val="10"/>
              </w:rPr>
            </w:pPr>
            <w:r w:rsidRPr="000056E1">
              <w:rPr>
                <w:b/>
                <w:bCs/>
                <w:sz w:val="10"/>
                <w:szCs w:val="10"/>
              </w:rPr>
              <w:t>SM</w:t>
            </w:r>
          </w:p>
        </w:tc>
        <w:tc>
          <w:tcPr>
            <w:tcW w:w="630" w:type="dxa"/>
            <w:tcBorders>
              <w:top w:val="single" w:sz="18" w:space="0" w:color="auto"/>
              <w:bottom w:val="single" w:sz="18" w:space="0" w:color="auto"/>
            </w:tcBorders>
          </w:tcPr>
          <w:p w14:paraId="0E5250E4" w14:textId="77777777" w:rsidR="00594748" w:rsidRPr="000056E1" w:rsidRDefault="00594748" w:rsidP="00654AC1">
            <w:pPr>
              <w:rPr>
                <w:b/>
                <w:bCs/>
                <w:sz w:val="10"/>
                <w:szCs w:val="10"/>
              </w:rPr>
            </w:pPr>
            <w:r w:rsidRPr="000056E1">
              <w:rPr>
                <w:b/>
                <w:bCs/>
                <w:sz w:val="10"/>
                <w:szCs w:val="10"/>
              </w:rPr>
              <w:t xml:space="preserve">Facial </w:t>
            </w:r>
            <w:proofErr w:type="spellStart"/>
            <w:r w:rsidRPr="000056E1">
              <w:rPr>
                <w:b/>
                <w:bCs/>
                <w:sz w:val="10"/>
                <w:szCs w:val="10"/>
              </w:rPr>
              <w:t>weekness</w:t>
            </w:r>
            <w:proofErr w:type="spellEnd"/>
          </w:p>
        </w:tc>
        <w:tc>
          <w:tcPr>
            <w:tcW w:w="720" w:type="dxa"/>
            <w:tcBorders>
              <w:top w:val="single" w:sz="18" w:space="0" w:color="auto"/>
              <w:bottom w:val="single" w:sz="18" w:space="0" w:color="auto"/>
            </w:tcBorders>
          </w:tcPr>
          <w:p w14:paraId="06F5EC82" w14:textId="77777777" w:rsidR="00594748" w:rsidRPr="000056E1" w:rsidRDefault="00594748" w:rsidP="00654AC1">
            <w:pPr>
              <w:rPr>
                <w:b/>
                <w:bCs/>
                <w:sz w:val="10"/>
                <w:szCs w:val="10"/>
              </w:rPr>
            </w:pPr>
            <w:r w:rsidRPr="000056E1">
              <w:rPr>
                <w:b/>
                <w:bCs/>
                <w:sz w:val="10"/>
                <w:szCs w:val="10"/>
              </w:rPr>
              <w:t>Spine ankylosis</w:t>
            </w:r>
          </w:p>
        </w:tc>
        <w:tc>
          <w:tcPr>
            <w:tcW w:w="720" w:type="dxa"/>
            <w:tcBorders>
              <w:top w:val="single" w:sz="18" w:space="0" w:color="auto"/>
              <w:bottom w:val="single" w:sz="18" w:space="0" w:color="auto"/>
            </w:tcBorders>
          </w:tcPr>
          <w:p w14:paraId="237EFB1D" w14:textId="77777777" w:rsidR="00594748" w:rsidRPr="000056E1" w:rsidRDefault="00594748" w:rsidP="00654AC1">
            <w:pPr>
              <w:rPr>
                <w:b/>
                <w:bCs/>
                <w:sz w:val="10"/>
                <w:szCs w:val="10"/>
              </w:rPr>
            </w:pPr>
            <w:r w:rsidRPr="000056E1">
              <w:rPr>
                <w:b/>
                <w:bCs/>
                <w:sz w:val="10"/>
                <w:szCs w:val="10"/>
              </w:rPr>
              <w:t>Respiratory dysfunction</w:t>
            </w:r>
          </w:p>
        </w:tc>
        <w:tc>
          <w:tcPr>
            <w:tcW w:w="810" w:type="dxa"/>
            <w:tcBorders>
              <w:top w:val="single" w:sz="18" w:space="0" w:color="auto"/>
              <w:bottom w:val="single" w:sz="18" w:space="0" w:color="auto"/>
            </w:tcBorders>
          </w:tcPr>
          <w:p w14:paraId="597450BD" w14:textId="77777777" w:rsidR="00594748" w:rsidRPr="000056E1" w:rsidRDefault="00594748" w:rsidP="00654AC1">
            <w:pPr>
              <w:rPr>
                <w:b/>
                <w:bCs/>
                <w:sz w:val="10"/>
                <w:szCs w:val="10"/>
              </w:rPr>
            </w:pPr>
            <w:r w:rsidRPr="000056E1">
              <w:rPr>
                <w:b/>
                <w:bCs/>
                <w:sz w:val="10"/>
                <w:szCs w:val="10"/>
              </w:rPr>
              <w:t>Dysphonia</w:t>
            </w:r>
          </w:p>
        </w:tc>
        <w:tc>
          <w:tcPr>
            <w:tcW w:w="2105" w:type="dxa"/>
            <w:gridSpan w:val="2"/>
            <w:tcBorders>
              <w:bottom w:val="single" w:sz="18" w:space="0" w:color="auto"/>
            </w:tcBorders>
          </w:tcPr>
          <w:p w14:paraId="5E4A4E41" w14:textId="77777777" w:rsidR="00594748" w:rsidRPr="000056E1" w:rsidRDefault="00594748" w:rsidP="00654AC1">
            <w:pPr>
              <w:rPr>
                <w:b/>
                <w:bCs/>
                <w:sz w:val="13"/>
                <w:szCs w:val="13"/>
                <w:lang w:bidi="fa-IR"/>
              </w:rPr>
            </w:pPr>
          </w:p>
        </w:tc>
      </w:tr>
      <w:tr w:rsidR="00594748" w:rsidRPr="000056E1" w14:paraId="20C2439C" w14:textId="77777777" w:rsidTr="0067250B">
        <w:tc>
          <w:tcPr>
            <w:tcW w:w="450" w:type="dxa"/>
            <w:tcBorders>
              <w:top w:val="single" w:sz="18" w:space="0" w:color="auto"/>
            </w:tcBorders>
          </w:tcPr>
          <w:p w14:paraId="67789575" w14:textId="77777777" w:rsidR="00594748" w:rsidRPr="000056E1" w:rsidRDefault="00594748" w:rsidP="00654AC1">
            <w:pPr>
              <w:rPr>
                <w:sz w:val="13"/>
                <w:szCs w:val="13"/>
              </w:rPr>
            </w:pPr>
            <w:r w:rsidRPr="000056E1">
              <w:rPr>
                <w:sz w:val="13"/>
                <w:szCs w:val="13"/>
              </w:rPr>
              <w:t>1</w:t>
            </w:r>
          </w:p>
        </w:tc>
        <w:tc>
          <w:tcPr>
            <w:tcW w:w="810" w:type="dxa"/>
            <w:tcBorders>
              <w:top w:val="single" w:sz="18" w:space="0" w:color="auto"/>
            </w:tcBorders>
          </w:tcPr>
          <w:p w14:paraId="180AAA29" w14:textId="77777777" w:rsidR="00594748" w:rsidRPr="000056E1" w:rsidRDefault="00594748" w:rsidP="00654AC1">
            <w:pPr>
              <w:rPr>
                <w:sz w:val="13"/>
                <w:szCs w:val="13"/>
                <w:lang w:bidi="fa-IR"/>
              </w:rPr>
            </w:pPr>
            <w:r w:rsidRPr="000056E1">
              <w:rPr>
                <w:sz w:val="13"/>
                <w:szCs w:val="13"/>
                <w:lang w:bidi="fa-IR"/>
              </w:rPr>
              <w:t>c.1A&gt;G</w:t>
            </w:r>
          </w:p>
          <w:p w14:paraId="6C2E95A6" w14:textId="77777777" w:rsidR="00594748" w:rsidRPr="000056E1" w:rsidRDefault="00594748" w:rsidP="00654AC1">
            <w:pPr>
              <w:rPr>
                <w:sz w:val="13"/>
                <w:szCs w:val="13"/>
              </w:rPr>
            </w:pPr>
          </w:p>
        </w:tc>
        <w:tc>
          <w:tcPr>
            <w:tcW w:w="810" w:type="dxa"/>
            <w:tcBorders>
              <w:top w:val="single" w:sz="18" w:space="0" w:color="auto"/>
            </w:tcBorders>
          </w:tcPr>
          <w:p w14:paraId="522FE855" w14:textId="77777777" w:rsidR="00594748" w:rsidRPr="000056E1" w:rsidRDefault="00594748" w:rsidP="00654AC1">
            <w:pPr>
              <w:rPr>
                <w:sz w:val="13"/>
                <w:szCs w:val="13"/>
              </w:rPr>
            </w:pPr>
            <w:proofErr w:type="gramStart"/>
            <w:r w:rsidRPr="000056E1">
              <w:rPr>
                <w:sz w:val="13"/>
                <w:szCs w:val="13"/>
                <w:lang w:bidi="fa-IR"/>
              </w:rPr>
              <w:t>p.Met</w:t>
            </w:r>
            <w:proofErr w:type="gramEnd"/>
            <w:r w:rsidRPr="000056E1">
              <w:rPr>
                <w:sz w:val="13"/>
                <w:szCs w:val="13"/>
                <w:lang w:bidi="fa-IR"/>
              </w:rPr>
              <w:t>1Val</w:t>
            </w:r>
          </w:p>
        </w:tc>
        <w:tc>
          <w:tcPr>
            <w:tcW w:w="990" w:type="dxa"/>
            <w:tcBorders>
              <w:top w:val="single" w:sz="18" w:space="0" w:color="auto"/>
            </w:tcBorders>
          </w:tcPr>
          <w:p w14:paraId="12F0D56E" w14:textId="77777777" w:rsidR="00594748" w:rsidRPr="000056E1" w:rsidRDefault="00594748" w:rsidP="00654AC1">
            <w:pPr>
              <w:rPr>
                <w:sz w:val="13"/>
                <w:szCs w:val="13"/>
              </w:rPr>
            </w:pPr>
            <w:r w:rsidRPr="000056E1">
              <w:rPr>
                <w:sz w:val="13"/>
                <w:szCs w:val="13"/>
                <w:lang w:bidi="fa-IR"/>
              </w:rPr>
              <w:t>rs1057523274</w:t>
            </w:r>
          </w:p>
        </w:tc>
        <w:tc>
          <w:tcPr>
            <w:tcW w:w="630" w:type="dxa"/>
            <w:tcBorders>
              <w:top w:val="single" w:sz="18" w:space="0" w:color="auto"/>
            </w:tcBorders>
          </w:tcPr>
          <w:p w14:paraId="3C389A8D" w14:textId="77777777" w:rsidR="00594748" w:rsidRPr="000056E1" w:rsidRDefault="00594748" w:rsidP="00654AC1">
            <w:pPr>
              <w:rPr>
                <w:sz w:val="13"/>
                <w:szCs w:val="13"/>
              </w:rPr>
            </w:pPr>
            <w:r w:rsidRPr="000056E1">
              <w:rPr>
                <w:sz w:val="13"/>
                <w:szCs w:val="13"/>
                <w:lang w:bidi="fa-IR"/>
              </w:rPr>
              <w:t>P</w:t>
            </w:r>
          </w:p>
        </w:tc>
        <w:tc>
          <w:tcPr>
            <w:tcW w:w="450" w:type="dxa"/>
            <w:tcBorders>
              <w:top w:val="single" w:sz="18" w:space="0" w:color="auto"/>
            </w:tcBorders>
          </w:tcPr>
          <w:p w14:paraId="628DF8E6" w14:textId="77777777" w:rsidR="00594748" w:rsidRPr="000056E1" w:rsidRDefault="00594748" w:rsidP="00654AC1">
            <w:pPr>
              <w:rPr>
                <w:sz w:val="13"/>
                <w:szCs w:val="13"/>
              </w:rPr>
            </w:pPr>
          </w:p>
        </w:tc>
        <w:tc>
          <w:tcPr>
            <w:tcW w:w="450" w:type="dxa"/>
            <w:tcBorders>
              <w:top w:val="single" w:sz="18" w:space="0" w:color="auto"/>
            </w:tcBorders>
          </w:tcPr>
          <w:p w14:paraId="7B927C0C" w14:textId="77777777" w:rsidR="00594748" w:rsidRPr="000056E1" w:rsidRDefault="00594748" w:rsidP="00654AC1">
            <w:pPr>
              <w:rPr>
                <w:sz w:val="13"/>
                <w:szCs w:val="13"/>
              </w:rPr>
            </w:pPr>
          </w:p>
        </w:tc>
        <w:tc>
          <w:tcPr>
            <w:tcW w:w="450" w:type="dxa"/>
            <w:tcBorders>
              <w:top w:val="single" w:sz="18" w:space="0" w:color="auto"/>
            </w:tcBorders>
          </w:tcPr>
          <w:p w14:paraId="3DADD929" w14:textId="77777777" w:rsidR="00594748" w:rsidRPr="000056E1" w:rsidRDefault="00594748" w:rsidP="00654AC1">
            <w:pPr>
              <w:rPr>
                <w:sz w:val="13"/>
                <w:szCs w:val="13"/>
              </w:rPr>
            </w:pPr>
          </w:p>
        </w:tc>
        <w:tc>
          <w:tcPr>
            <w:tcW w:w="450" w:type="dxa"/>
            <w:tcBorders>
              <w:top w:val="single" w:sz="18" w:space="0" w:color="auto"/>
            </w:tcBorders>
          </w:tcPr>
          <w:p w14:paraId="5170DD06" w14:textId="77777777" w:rsidR="00594748" w:rsidRPr="000056E1" w:rsidRDefault="00594748" w:rsidP="00654AC1">
            <w:pPr>
              <w:rPr>
                <w:sz w:val="13"/>
                <w:szCs w:val="13"/>
              </w:rPr>
            </w:pPr>
          </w:p>
        </w:tc>
        <w:tc>
          <w:tcPr>
            <w:tcW w:w="450" w:type="dxa"/>
            <w:tcBorders>
              <w:top w:val="single" w:sz="18" w:space="0" w:color="auto"/>
            </w:tcBorders>
          </w:tcPr>
          <w:p w14:paraId="71DC14EE" w14:textId="77777777" w:rsidR="00594748" w:rsidRPr="000056E1" w:rsidRDefault="00594748" w:rsidP="00654AC1">
            <w:pPr>
              <w:rPr>
                <w:sz w:val="13"/>
                <w:szCs w:val="13"/>
              </w:rPr>
            </w:pPr>
          </w:p>
        </w:tc>
        <w:tc>
          <w:tcPr>
            <w:tcW w:w="307" w:type="dxa"/>
            <w:tcBorders>
              <w:top w:val="single" w:sz="18" w:space="0" w:color="auto"/>
            </w:tcBorders>
          </w:tcPr>
          <w:p w14:paraId="231BE1ED" w14:textId="77777777" w:rsidR="00594748" w:rsidRPr="000056E1" w:rsidRDefault="00594748" w:rsidP="00654AC1">
            <w:pPr>
              <w:rPr>
                <w:sz w:val="13"/>
                <w:szCs w:val="13"/>
              </w:rPr>
            </w:pPr>
          </w:p>
        </w:tc>
        <w:tc>
          <w:tcPr>
            <w:tcW w:w="557" w:type="dxa"/>
            <w:tcBorders>
              <w:top w:val="single" w:sz="18" w:space="0" w:color="auto"/>
            </w:tcBorders>
          </w:tcPr>
          <w:p w14:paraId="7FB7177D" w14:textId="77777777" w:rsidR="00594748" w:rsidRPr="000056E1" w:rsidRDefault="00594748" w:rsidP="00654AC1">
            <w:pPr>
              <w:rPr>
                <w:sz w:val="13"/>
                <w:szCs w:val="13"/>
              </w:rPr>
            </w:pPr>
          </w:p>
        </w:tc>
        <w:tc>
          <w:tcPr>
            <w:tcW w:w="393" w:type="dxa"/>
            <w:tcBorders>
              <w:top w:val="single" w:sz="18" w:space="0" w:color="auto"/>
            </w:tcBorders>
          </w:tcPr>
          <w:p w14:paraId="2E0D00CF" w14:textId="77777777" w:rsidR="00594748" w:rsidRPr="000056E1" w:rsidRDefault="00594748" w:rsidP="00654AC1">
            <w:pPr>
              <w:rPr>
                <w:sz w:val="13"/>
                <w:szCs w:val="13"/>
              </w:rPr>
            </w:pPr>
          </w:p>
        </w:tc>
        <w:tc>
          <w:tcPr>
            <w:tcW w:w="236" w:type="dxa"/>
            <w:tcBorders>
              <w:top w:val="single" w:sz="18" w:space="0" w:color="auto"/>
            </w:tcBorders>
          </w:tcPr>
          <w:p w14:paraId="43E4DC57" w14:textId="77777777" w:rsidR="00594748" w:rsidRPr="000056E1" w:rsidRDefault="00594748" w:rsidP="00654AC1">
            <w:pPr>
              <w:rPr>
                <w:sz w:val="13"/>
                <w:szCs w:val="13"/>
              </w:rPr>
            </w:pPr>
          </w:p>
        </w:tc>
        <w:tc>
          <w:tcPr>
            <w:tcW w:w="444" w:type="dxa"/>
            <w:tcBorders>
              <w:top w:val="single" w:sz="18" w:space="0" w:color="auto"/>
            </w:tcBorders>
          </w:tcPr>
          <w:p w14:paraId="3DE5D8F6" w14:textId="77777777" w:rsidR="00594748" w:rsidRPr="000056E1" w:rsidRDefault="00594748" w:rsidP="00654AC1">
            <w:pPr>
              <w:rPr>
                <w:sz w:val="13"/>
                <w:szCs w:val="13"/>
              </w:rPr>
            </w:pPr>
          </w:p>
        </w:tc>
        <w:tc>
          <w:tcPr>
            <w:tcW w:w="465" w:type="dxa"/>
            <w:tcBorders>
              <w:top w:val="single" w:sz="18" w:space="0" w:color="auto"/>
            </w:tcBorders>
          </w:tcPr>
          <w:p w14:paraId="35C129AA" w14:textId="77777777" w:rsidR="00594748" w:rsidRPr="000056E1" w:rsidRDefault="00594748" w:rsidP="00654AC1">
            <w:pPr>
              <w:rPr>
                <w:sz w:val="13"/>
                <w:szCs w:val="13"/>
              </w:rPr>
            </w:pPr>
          </w:p>
        </w:tc>
        <w:tc>
          <w:tcPr>
            <w:tcW w:w="388" w:type="dxa"/>
            <w:tcBorders>
              <w:top w:val="single" w:sz="18" w:space="0" w:color="auto"/>
            </w:tcBorders>
          </w:tcPr>
          <w:p w14:paraId="4E681F7F" w14:textId="77777777" w:rsidR="00594748" w:rsidRPr="000056E1" w:rsidRDefault="00594748" w:rsidP="00654AC1">
            <w:pPr>
              <w:rPr>
                <w:sz w:val="13"/>
                <w:szCs w:val="13"/>
              </w:rPr>
            </w:pPr>
          </w:p>
        </w:tc>
        <w:tc>
          <w:tcPr>
            <w:tcW w:w="395" w:type="dxa"/>
            <w:tcBorders>
              <w:top w:val="single" w:sz="18" w:space="0" w:color="auto"/>
            </w:tcBorders>
          </w:tcPr>
          <w:p w14:paraId="0B8D2295" w14:textId="77777777" w:rsidR="00594748" w:rsidRPr="000056E1" w:rsidRDefault="00594748" w:rsidP="00654AC1">
            <w:pPr>
              <w:rPr>
                <w:sz w:val="13"/>
                <w:szCs w:val="13"/>
              </w:rPr>
            </w:pPr>
            <w:r w:rsidRPr="000056E1">
              <w:rPr>
                <w:sz w:val="13"/>
                <w:szCs w:val="13"/>
              </w:rPr>
              <w:t>+</w:t>
            </w:r>
          </w:p>
        </w:tc>
        <w:tc>
          <w:tcPr>
            <w:tcW w:w="505" w:type="dxa"/>
            <w:tcBorders>
              <w:top w:val="single" w:sz="18" w:space="0" w:color="auto"/>
            </w:tcBorders>
          </w:tcPr>
          <w:p w14:paraId="407460A2" w14:textId="77777777" w:rsidR="00594748" w:rsidRPr="000056E1" w:rsidRDefault="00594748" w:rsidP="00654AC1">
            <w:pPr>
              <w:rPr>
                <w:sz w:val="13"/>
                <w:szCs w:val="13"/>
              </w:rPr>
            </w:pPr>
          </w:p>
        </w:tc>
        <w:tc>
          <w:tcPr>
            <w:tcW w:w="630" w:type="dxa"/>
            <w:tcBorders>
              <w:top w:val="single" w:sz="18" w:space="0" w:color="auto"/>
            </w:tcBorders>
          </w:tcPr>
          <w:p w14:paraId="4BABEAA9" w14:textId="77777777" w:rsidR="00594748" w:rsidRPr="000056E1" w:rsidRDefault="00594748" w:rsidP="00654AC1">
            <w:pPr>
              <w:rPr>
                <w:sz w:val="13"/>
                <w:szCs w:val="13"/>
              </w:rPr>
            </w:pPr>
          </w:p>
        </w:tc>
        <w:tc>
          <w:tcPr>
            <w:tcW w:w="720" w:type="dxa"/>
            <w:tcBorders>
              <w:top w:val="single" w:sz="18" w:space="0" w:color="auto"/>
            </w:tcBorders>
          </w:tcPr>
          <w:p w14:paraId="1D563DFF" w14:textId="77777777" w:rsidR="00594748" w:rsidRPr="000056E1" w:rsidRDefault="00594748" w:rsidP="00654AC1">
            <w:pPr>
              <w:rPr>
                <w:sz w:val="13"/>
                <w:szCs w:val="13"/>
              </w:rPr>
            </w:pPr>
          </w:p>
        </w:tc>
        <w:tc>
          <w:tcPr>
            <w:tcW w:w="720" w:type="dxa"/>
            <w:tcBorders>
              <w:top w:val="single" w:sz="18" w:space="0" w:color="auto"/>
            </w:tcBorders>
          </w:tcPr>
          <w:p w14:paraId="109528FF" w14:textId="77777777" w:rsidR="00594748" w:rsidRPr="000056E1" w:rsidRDefault="00594748" w:rsidP="00654AC1">
            <w:pPr>
              <w:rPr>
                <w:sz w:val="13"/>
                <w:szCs w:val="13"/>
              </w:rPr>
            </w:pPr>
          </w:p>
        </w:tc>
        <w:tc>
          <w:tcPr>
            <w:tcW w:w="810" w:type="dxa"/>
            <w:tcBorders>
              <w:top w:val="single" w:sz="18" w:space="0" w:color="auto"/>
            </w:tcBorders>
          </w:tcPr>
          <w:p w14:paraId="45526B72" w14:textId="77777777" w:rsidR="00594748" w:rsidRPr="000056E1" w:rsidRDefault="00594748" w:rsidP="00654AC1">
            <w:pPr>
              <w:rPr>
                <w:sz w:val="13"/>
                <w:szCs w:val="13"/>
              </w:rPr>
            </w:pPr>
          </w:p>
        </w:tc>
        <w:tc>
          <w:tcPr>
            <w:tcW w:w="1260" w:type="dxa"/>
            <w:tcBorders>
              <w:top w:val="single" w:sz="18" w:space="0" w:color="auto"/>
            </w:tcBorders>
          </w:tcPr>
          <w:p w14:paraId="05F0BFB9" w14:textId="77777777" w:rsidR="00594748" w:rsidRPr="000056E1" w:rsidRDefault="00594748" w:rsidP="00654AC1">
            <w:pPr>
              <w:rPr>
                <w:sz w:val="13"/>
                <w:szCs w:val="13"/>
                <w:lang w:bidi="fa-IR"/>
              </w:rPr>
            </w:pPr>
            <w:r w:rsidRPr="000056E1">
              <w:rPr>
                <w:sz w:val="13"/>
                <w:szCs w:val="13"/>
                <w:lang w:bidi="fa-IR"/>
              </w:rPr>
              <w:t>LP:3</w:t>
            </w:r>
          </w:p>
          <w:p w14:paraId="7FF7BE5F" w14:textId="77777777" w:rsidR="00594748" w:rsidRPr="000056E1" w:rsidRDefault="00594748" w:rsidP="00654AC1">
            <w:pPr>
              <w:rPr>
                <w:sz w:val="13"/>
                <w:szCs w:val="13"/>
              </w:rPr>
            </w:pPr>
            <w:r w:rsidRPr="000056E1">
              <w:rPr>
                <w:sz w:val="13"/>
                <w:szCs w:val="13"/>
                <w:lang w:bidi="fa-IR"/>
              </w:rPr>
              <w:t>VCV000388926.15</w:t>
            </w:r>
          </w:p>
        </w:tc>
        <w:tc>
          <w:tcPr>
            <w:tcW w:w="845" w:type="dxa"/>
            <w:tcBorders>
              <w:top w:val="single" w:sz="18" w:space="0" w:color="auto"/>
            </w:tcBorders>
          </w:tcPr>
          <w:p w14:paraId="5E4F3C1E"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{"citationID":"FYDDynnN","properties":{"formattedCitation":"\\super 1\\nosupersub{}","plainCitation":"1","noteIndex":0},"citationItems":[{"id":525,"uris":["http://zotero.org/users/local/WtQlGkLF/items/XZR8XCDE"],"itemData":{"id":525,"type":"article-journal","abstract":"AIMS: Desminopathy is a hereditary cardiac and skeletal myopathy caused by mutations in the desmin gene. This study summarizes the clinical, myopathological and genetic features of a series of Chinese patients with desminopathy.\nMETHODS: Thirty-nine cases from five families with autosomal dominant inheritance and two sporadic cases were investigated. The majority of patients presented with mild myopathy and prominent cardiomyopathy. Fifteen of 16 deceased cases died of cardiac causes. Of the 25 patients alive, 24 patients developed cardiac abnormalities with disease progression. Muscle specimens from nine patients were investigated in various morphological examinations. Gene sequencing and cell transfections were performed to determine whether the mutant desmin formed intermediate filaments.\nRESULTS: Muscle biopsies revealed 5 cases with dystrophy-like patterns and amorphous material deposits; four other cases showed myopathy-like patterns with cytoplasmic bodies or nemaline bodies. Desmin and multiple proteins aggregated in the affected fibres. Six novel mutations and one previously reported mutation in the desmin gene were identified in the patients. All the mutant desmin genes except E457V produced multiple desmin-positive clumps or abnormal solid large aggregates in transfected cells.\nCONCLUSIONS: This study enlarges the spectrum of desmin mutations and geographic distribution of desminopathy. Although many novel mutations were identified in Chinese patients, the main clinical and myopathological findings were similar to those in Caucasian patients. Cardiac conduction abnormalities were prominent and usually appeared later than skeletal myopathy. The myopathology exhibited some heterogeneity among our patients, but the pathological changes were not indicative of the mutation location in the desmin gene.","container-title":"Neuropathology and Applied Neurobiology","DOI":"10.1111/j.1365-2990.2010.01112.x","ISSN":"1365-2990","issue":"3","journalAbbreviation":"Neuropathol Appl Neurobiol","language":"eng","note":"PMID: 20696008","page":"257-270","source":"PubMed","title":"A series of Chinese patients with desminopathy associated with six novel and one reported mutations in the desmin gene","volume":"37","author":[{"family":"Hong","given":"D."},{"family":"Wang","given":"Z."},{"family":"Zhang","given":"W."},{"family":"Xi","given":"J."},{"family":"Lu","given":"J."},{"family":"Luan","given":"X."},{"family":"Yuan","given":"Y."}],"issued":{"date-parts":[["2011",4]]}}}],"schema":"https://github.com/citation-style-language/schema/raw/master/csl-citation.json"} </w:instrText>
            </w:r>
            <w:r w:rsidRPr="000056E1">
              <w:rPr>
                <w:sz w:val="13"/>
                <w:szCs w:val="13"/>
              </w:rPr>
              <w:fldChar w:fldCharType="separate"/>
            </w:r>
            <w:r w:rsidRPr="000056E1">
              <w:rPr>
                <w:rFonts w:ascii="Calibri" w:cs="Calibri"/>
                <w:sz w:val="13"/>
                <w:vertAlign w:val="superscript"/>
              </w:rPr>
              <w:t>1</w:t>
            </w:r>
            <w:r w:rsidRPr="000056E1">
              <w:rPr>
                <w:sz w:val="13"/>
                <w:szCs w:val="13"/>
              </w:rPr>
              <w:fldChar w:fldCharType="end"/>
            </w:r>
          </w:p>
        </w:tc>
      </w:tr>
      <w:tr w:rsidR="00594748" w:rsidRPr="000056E1" w14:paraId="60C90E53" w14:textId="77777777" w:rsidTr="0067250B">
        <w:tc>
          <w:tcPr>
            <w:tcW w:w="450" w:type="dxa"/>
          </w:tcPr>
          <w:p w14:paraId="57A8830C" w14:textId="77777777" w:rsidR="00594748" w:rsidRPr="000056E1" w:rsidRDefault="00594748" w:rsidP="00654AC1">
            <w:pPr>
              <w:rPr>
                <w:sz w:val="13"/>
                <w:szCs w:val="13"/>
              </w:rPr>
            </w:pPr>
            <w:r w:rsidRPr="000056E1">
              <w:rPr>
                <w:sz w:val="13"/>
                <w:szCs w:val="13"/>
              </w:rPr>
              <w:t>2</w:t>
            </w:r>
          </w:p>
        </w:tc>
        <w:tc>
          <w:tcPr>
            <w:tcW w:w="810" w:type="dxa"/>
          </w:tcPr>
          <w:p w14:paraId="76B85938" w14:textId="77777777" w:rsidR="00594748" w:rsidRPr="000056E1" w:rsidRDefault="00594748" w:rsidP="00654AC1">
            <w:pPr>
              <w:rPr>
                <w:sz w:val="13"/>
                <w:szCs w:val="13"/>
                <w:lang w:bidi="fa-IR"/>
              </w:rPr>
            </w:pPr>
            <w:r w:rsidRPr="000056E1">
              <w:rPr>
                <w:sz w:val="13"/>
                <w:szCs w:val="13"/>
                <w:lang w:bidi="fa-IR"/>
              </w:rPr>
              <w:t>c.2T&gt;C</w:t>
            </w:r>
          </w:p>
          <w:p w14:paraId="1943AED6" w14:textId="77777777" w:rsidR="00594748" w:rsidRPr="000056E1" w:rsidRDefault="00594748" w:rsidP="00654AC1">
            <w:pPr>
              <w:rPr>
                <w:sz w:val="13"/>
                <w:szCs w:val="13"/>
              </w:rPr>
            </w:pPr>
          </w:p>
        </w:tc>
        <w:tc>
          <w:tcPr>
            <w:tcW w:w="810" w:type="dxa"/>
          </w:tcPr>
          <w:p w14:paraId="5496F406" w14:textId="77777777" w:rsidR="00594748" w:rsidRPr="000056E1" w:rsidRDefault="00594748" w:rsidP="00654AC1">
            <w:pPr>
              <w:rPr>
                <w:sz w:val="13"/>
                <w:szCs w:val="13"/>
              </w:rPr>
            </w:pPr>
            <w:proofErr w:type="gramStart"/>
            <w:r w:rsidRPr="000056E1">
              <w:rPr>
                <w:sz w:val="13"/>
                <w:szCs w:val="13"/>
                <w:lang w:bidi="fa-IR"/>
              </w:rPr>
              <w:t>p.Met</w:t>
            </w:r>
            <w:proofErr w:type="gramEnd"/>
            <w:r w:rsidRPr="000056E1">
              <w:rPr>
                <w:sz w:val="13"/>
                <w:szCs w:val="13"/>
                <w:lang w:bidi="fa-IR"/>
              </w:rPr>
              <w:t>1Thr</w:t>
            </w:r>
          </w:p>
        </w:tc>
        <w:tc>
          <w:tcPr>
            <w:tcW w:w="990" w:type="dxa"/>
          </w:tcPr>
          <w:p w14:paraId="3E1C716E" w14:textId="77777777" w:rsidR="00594748" w:rsidRPr="000056E1" w:rsidRDefault="00594748" w:rsidP="00654AC1">
            <w:pPr>
              <w:rPr>
                <w:sz w:val="13"/>
                <w:szCs w:val="13"/>
              </w:rPr>
            </w:pPr>
            <w:r w:rsidRPr="000056E1">
              <w:rPr>
                <w:sz w:val="13"/>
                <w:szCs w:val="13"/>
                <w:lang w:bidi="fa-IR"/>
              </w:rPr>
              <w:t>-</w:t>
            </w:r>
          </w:p>
        </w:tc>
        <w:tc>
          <w:tcPr>
            <w:tcW w:w="630" w:type="dxa"/>
          </w:tcPr>
          <w:p w14:paraId="64386E56" w14:textId="77777777" w:rsidR="00594748" w:rsidRPr="000056E1" w:rsidRDefault="00594748" w:rsidP="00654AC1">
            <w:pPr>
              <w:rPr>
                <w:sz w:val="13"/>
                <w:szCs w:val="13"/>
              </w:rPr>
            </w:pPr>
            <w:r w:rsidRPr="000056E1">
              <w:rPr>
                <w:sz w:val="13"/>
                <w:szCs w:val="13"/>
                <w:lang w:bidi="fa-IR"/>
              </w:rPr>
              <w:t>P</w:t>
            </w:r>
          </w:p>
        </w:tc>
        <w:tc>
          <w:tcPr>
            <w:tcW w:w="450" w:type="dxa"/>
          </w:tcPr>
          <w:p w14:paraId="63EDD03A" w14:textId="77777777" w:rsidR="00594748" w:rsidRPr="000056E1" w:rsidRDefault="00594748" w:rsidP="00654AC1">
            <w:pPr>
              <w:rPr>
                <w:sz w:val="13"/>
                <w:szCs w:val="13"/>
              </w:rPr>
            </w:pPr>
          </w:p>
        </w:tc>
        <w:tc>
          <w:tcPr>
            <w:tcW w:w="450" w:type="dxa"/>
          </w:tcPr>
          <w:p w14:paraId="355A2BFE" w14:textId="77777777" w:rsidR="00594748" w:rsidRPr="000056E1" w:rsidRDefault="00594748" w:rsidP="00654AC1">
            <w:pPr>
              <w:rPr>
                <w:sz w:val="13"/>
                <w:szCs w:val="13"/>
              </w:rPr>
            </w:pPr>
          </w:p>
        </w:tc>
        <w:tc>
          <w:tcPr>
            <w:tcW w:w="450" w:type="dxa"/>
          </w:tcPr>
          <w:p w14:paraId="5F5690D4" w14:textId="77777777" w:rsidR="00594748" w:rsidRPr="000056E1" w:rsidRDefault="00594748" w:rsidP="00654AC1">
            <w:pPr>
              <w:rPr>
                <w:sz w:val="13"/>
                <w:szCs w:val="13"/>
              </w:rPr>
            </w:pPr>
          </w:p>
        </w:tc>
        <w:tc>
          <w:tcPr>
            <w:tcW w:w="450" w:type="dxa"/>
          </w:tcPr>
          <w:p w14:paraId="16FF01E4" w14:textId="77777777" w:rsidR="00594748" w:rsidRPr="000056E1" w:rsidRDefault="00594748" w:rsidP="00654AC1">
            <w:pPr>
              <w:rPr>
                <w:sz w:val="13"/>
                <w:szCs w:val="13"/>
              </w:rPr>
            </w:pPr>
          </w:p>
        </w:tc>
        <w:tc>
          <w:tcPr>
            <w:tcW w:w="450" w:type="dxa"/>
          </w:tcPr>
          <w:p w14:paraId="4FF83862" w14:textId="77777777" w:rsidR="00594748" w:rsidRPr="000056E1" w:rsidRDefault="00594748" w:rsidP="00654AC1">
            <w:pPr>
              <w:rPr>
                <w:sz w:val="13"/>
                <w:szCs w:val="13"/>
              </w:rPr>
            </w:pPr>
          </w:p>
        </w:tc>
        <w:tc>
          <w:tcPr>
            <w:tcW w:w="307" w:type="dxa"/>
          </w:tcPr>
          <w:p w14:paraId="0097D60E" w14:textId="77777777" w:rsidR="00594748" w:rsidRPr="000056E1" w:rsidRDefault="00594748" w:rsidP="00654AC1">
            <w:pPr>
              <w:rPr>
                <w:sz w:val="13"/>
                <w:szCs w:val="13"/>
              </w:rPr>
            </w:pPr>
          </w:p>
        </w:tc>
        <w:tc>
          <w:tcPr>
            <w:tcW w:w="557" w:type="dxa"/>
          </w:tcPr>
          <w:p w14:paraId="5BFB9161" w14:textId="77777777" w:rsidR="00594748" w:rsidRPr="000056E1" w:rsidRDefault="00594748" w:rsidP="00654AC1">
            <w:pPr>
              <w:rPr>
                <w:sz w:val="13"/>
                <w:szCs w:val="13"/>
              </w:rPr>
            </w:pPr>
          </w:p>
        </w:tc>
        <w:tc>
          <w:tcPr>
            <w:tcW w:w="393" w:type="dxa"/>
          </w:tcPr>
          <w:p w14:paraId="5D051C37" w14:textId="77777777" w:rsidR="00594748" w:rsidRPr="000056E1" w:rsidRDefault="00594748" w:rsidP="00654AC1">
            <w:pPr>
              <w:rPr>
                <w:sz w:val="13"/>
                <w:szCs w:val="13"/>
              </w:rPr>
            </w:pPr>
          </w:p>
        </w:tc>
        <w:tc>
          <w:tcPr>
            <w:tcW w:w="236" w:type="dxa"/>
          </w:tcPr>
          <w:p w14:paraId="28185774" w14:textId="77777777" w:rsidR="00594748" w:rsidRPr="000056E1" w:rsidRDefault="00594748" w:rsidP="00654AC1">
            <w:pPr>
              <w:rPr>
                <w:sz w:val="13"/>
                <w:szCs w:val="13"/>
              </w:rPr>
            </w:pPr>
          </w:p>
        </w:tc>
        <w:tc>
          <w:tcPr>
            <w:tcW w:w="444" w:type="dxa"/>
          </w:tcPr>
          <w:p w14:paraId="48DFBF14" w14:textId="77777777" w:rsidR="00594748" w:rsidRPr="000056E1" w:rsidRDefault="00594748" w:rsidP="00654AC1">
            <w:pPr>
              <w:rPr>
                <w:sz w:val="13"/>
                <w:szCs w:val="13"/>
              </w:rPr>
            </w:pPr>
          </w:p>
        </w:tc>
        <w:tc>
          <w:tcPr>
            <w:tcW w:w="465" w:type="dxa"/>
          </w:tcPr>
          <w:p w14:paraId="4AB2361C" w14:textId="77777777" w:rsidR="00594748" w:rsidRPr="000056E1" w:rsidRDefault="00594748" w:rsidP="00654AC1">
            <w:pPr>
              <w:rPr>
                <w:sz w:val="13"/>
                <w:szCs w:val="13"/>
              </w:rPr>
            </w:pPr>
          </w:p>
        </w:tc>
        <w:tc>
          <w:tcPr>
            <w:tcW w:w="388" w:type="dxa"/>
          </w:tcPr>
          <w:p w14:paraId="31D2B3D4" w14:textId="77777777" w:rsidR="00594748" w:rsidRPr="000056E1" w:rsidRDefault="00594748" w:rsidP="00654AC1">
            <w:pPr>
              <w:rPr>
                <w:sz w:val="13"/>
                <w:szCs w:val="13"/>
              </w:rPr>
            </w:pPr>
          </w:p>
        </w:tc>
        <w:tc>
          <w:tcPr>
            <w:tcW w:w="395" w:type="dxa"/>
          </w:tcPr>
          <w:p w14:paraId="7B4995D1" w14:textId="77777777" w:rsidR="00594748" w:rsidRPr="000056E1" w:rsidRDefault="00594748" w:rsidP="00654AC1">
            <w:pPr>
              <w:rPr>
                <w:sz w:val="13"/>
                <w:szCs w:val="13"/>
              </w:rPr>
            </w:pPr>
            <w:r w:rsidRPr="000056E1">
              <w:rPr>
                <w:sz w:val="13"/>
                <w:szCs w:val="13"/>
              </w:rPr>
              <w:t>+</w:t>
            </w:r>
          </w:p>
        </w:tc>
        <w:tc>
          <w:tcPr>
            <w:tcW w:w="505" w:type="dxa"/>
          </w:tcPr>
          <w:p w14:paraId="51056FE8" w14:textId="77777777" w:rsidR="00594748" w:rsidRPr="000056E1" w:rsidRDefault="00594748" w:rsidP="00654AC1">
            <w:pPr>
              <w:rPr>
                <w:sz w:val="13"/>
                <w:szCs w:val="13"/>
              </w:rPr>
            </w:pPr>
          </w:p>
          <w:p w14:paraId="58A2F038" w14:textId="77777777" w:rsidR="00594748" w:rsidRPr="000056E1" w:rsidRDefault="00594748" w:rsidP="00654AC1">
            <w:pPr>
              <w:rPr>
                <w:sz w:val="13"/>
                <w:szCs w:val="13"/>
              </w:rPr>
            </w:pPr>
          </w:p>
        </w:tc>
        <w:tc>
          <w:tcPr>
            <w:tcW w:w="630" w:type="dxa"/>
          </w:tcPr>
          <w:p w14:paraId="7DE6857B" w14:textId="77777777" w:rsidR="00594748" w:rsidRPr="000056E1" w:rsidRDefault="00594748" w:rsidP="00654AC1">
            <w:pPr>
              <w:rPr>
                <w:sz w:val="13"/>
                <w:szCs w:val="13"/>
              </w:rPr>
            </w:pPr>
          </w:p>
        </w:tc>
        <w:tc>
          <w:tcPr>
            <w:tcW w:w="720" w:type="dxa"/>
          </w:tcPr>
          <w:p w14:paraId="0F9BCA87" w14:textId="77777777" w:rsidR="00594748" w:rsidRPr="000056E1" w:rsidRDefault="00594748" w:rsidP="00654AC1">
            <w:pPr>
              <w:rPr>
                <w:sz w:val="13"/>
                <w:szCs w:val="13"/>
              </w:rPr>
            </w:pPr>
          </w:p>
        </w:tc>
        <w:tc>
          <w:tcPr>
            <w:tcW w:w="720" w:type="dxa"/>
          </w:tcPr>
          <w:p w14:paraId="66B566D8" w14:textId="77777777" w:rsidR="00594748" w:rsidRPr="000056E1" w:rsidRDefault="00594748" w:rsidP="00654AC1">
            <w:pPr>
              <w:rPr>
                <w:sz w:val="13"/>
                <w:szCs w:val="13"/>
              </w:rPr>
            </w:pPr>
          </w:p>
        </w:tc>
        <w:tc>
          <w:tcPr>
            <w:tcW w:w="810" w:type="dxa"/>
          </w:tcPr>
          <w:p w14:paraId="58376973" w14:textId="77777777" w:rsidR="00594748" w:rsidRPr="000056E1" w:rsidRDefault="00594748" w:rsidP="00654AC1">
            <w:pPr>
              <w:rPr>
                <w:sz w:val="13"/>
                <w:szCs w:val="13"/>
              </w:rPr>
            </w:pPr>
          </w:p>
        </w:tc>
        <w:tc>
          <w:tcPr>
            <w:tcW w:w="1260" w:type="dxa"/>
          </w:tcPr>
          <w:p w14:paraId="60D539B7" w14:textId="77777777" w:rsidR="00594748" w:rsidRPr="000056E1" w:rsidRDefault="00594748" w:rsidP="00654AC1">
            <w:pPr>
              <w:rPr>
                <w:sz w:val="13"/>
                <w:szCs w:val="13"/>
                <w:lang w:bidi="fa-IR"/>
              </w:rPr>
            </w:pPr>
            <w:r w:rsidRPr="000056E1">
              <w:rPr>
                <w:sz w:val="13"/>
                <w:szCs w:val="13"/>
                <w:lang w:bidi="fa-IR"/>
              </w:rPr>
              <w:t>LP:1</w:t>
            </w:r>
          </w:p>
          <w:p w14:paraId="6F14129F" w14:textId="77777777" w:rsidR="00594748" w:rsidRPr="000056E1" w:rsidRDefault="00594748" w:rsidP="00654AC1">
            <w:pPr>
              <w:rPr>
                <w:sz w:val="13"/>
                <w:szCs w:val="13"/>
              </w:rPr>
            </w:pPr>
            <w:r w:rsidRPr="000056E1">
              <w:rPr>
                <w:sz w:val="13"/>
                <w:szCs w:val="13"/>
                <w:lang w:bidi="fa-IR"/>
              </w:rPr>
              <w:t>VCV001066470.6</w:t>
            </w:r>
          </w:p>
        </w:tc>
        <w:tc>
          <w:tcPr>
            <w:tcW w:w="845" w:type="dxa"/>
          </w:tcPr>
          <w:p w14:paraId="701B423D"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{"citationID":"pPlZoBYv","properties":{"formattedCitation":"\\super 1\\nosupersub{}","plainCitation":"1","noteIndex":0},"citationItems":[{"id":525,"uris":["http://zotero.org/users/local/WtQlGkLF/items/XZR8XCDE"],"itemData":{"id":525,"type":"article-journal","abstract":"AIMS: Desminopathy is a hereditary cardiac and skeletal myopathy caused by mutations in the desmin gene. This study summarizes the clinical, myopathological and genetic features of a series of Chinese patients with desminopathy.\nMETHODS: Thirty-nine cases from five families with autosomal dominant inheritance and two sporadic cases were investigated. The majority of patients presented with mild myopathy and prominent cardiomyopathy. Fifteen of 16 deceased cases died of cardiac causes. Of the 25 patients alive, 24 patients developed cardiac abnormalities with disease progression. Muscle specimens from nine patients were investigated in various morphological examinations. Gene sequencing and cell transfections were performed to determine whether the mutant desmin formed intermediate filaments.\nRESULTS: Muscle biopsies revealed 5 cases with dystrophy-like patterns and amorphous material deposits; four other cases showed myopathy-like patterns with cytoplasmic bodies or nemaline bodies. Desmin and multiple proteins aggregated in the affected fibres. Six novel mutations and one previously reported mutation in the desmin gene were identified in the patients. All the mutant desmin genes except E457V produced multiple desmin-positive clumps or abnormal solid large aggregates in transfected cells.\nCONCLUSIONS: This study enlarges the spectrum of desmin mutations and geographic distribution of desminopathy. Although many novel mutations were identified in Chinese patients, the main clinical and myopathological findings were similar to those in Caucasian patients. Cardiac conduction abnormalities were prominent and usually appeared later than skeletal myopathy. The myopathology exhibited some heterogeneity among our patients, but the pathological changes were not indicative of the mutation location in the desmin gene.","container-title":"Neuropathology and Applied Neurobiology","DOI":"10.1111/j.1365-2990.2010.01112.x","ISSN":"1365-2990","issue":"3","journalAbbreviation":"Neuropathol Appl Neurobiol","language":"eng","note":"PMID: 20696008","page":"257-270","source":"PubMed","title":"A series of Chinese patients with desminopathy associated with six novel and one reported mutations in the desmin gene","volume":"37","author":[{"family":"Hong","given":"D."},{"family":"Wang","given":"Z."},{"family":"Zhang","given":"W."},{"family":"Xi","given":"J."},{"family":"Lu","given":"J."},{"family":"Luan","given":"X."},{"family":"Yuan","given":"Y."}],"issued":{"date-parts":[["2011",4]]}}}],"schema":"https://github.com/citation-style-language/schema/raw/master/csl-citation.json"} </w:instrText>
            </w:r>
            <w:r w:rsidRPr="000056E1">
              <w:rPr>
                <w:sz w:val="13"/>
                <w:szCs w:val="13"/>
              </w:rPr>
              <w:fldChar w:fldCharType="separate"/>
            </w:r>
            <w:r w:rsidRPr="000056E1">
              <w:rPr>
                <w:rFonts w:ascii="Calibri" w:cs="Calibri"/>
                <w:sz w:val="13"/>
                <w:vertAlign w:val="superscript"/>
              </w:rPr>
              <w:t>1</w:t>
            </w:r>
            <w:r w:rsidRPr="000056E1">
              <w:rPr>
                <w:sz w:val="13"/>
                <w:szCs w:val="13"/>
              </w:rPr>
              <w:fldChar w:fldCharType="end"/>
            </w:r>
          </w:p>
        </w:tc>
      </w:tr>
      <w:tr w:rsidR="00594748" w:rsidRPr="000056E1" w14:paraId="681171F4" w14:textId="77777777" w:rsidTr="0067250B">
        <w:tc>
          <w:tcPr>
            <w:tcW w:w="450" w:type="dxa"/>
          </w:tcPr>
          <w:p w14:paraId="1C378336" w14:textId="77777777" w:rsidR="00594748" w:rsidRPr="000056E1" w:rsidRDefault="00594748" w:rsidP="00654AC1">
            <w:pPr>
              <w:rPr>
                <w:sz w:val="13"/>
                <w:szCs w:val="13"/>
              </w:rPr>
            </w:pPr>
            <w:r w:rsidRPr="000056E1">
              <w:rPr>
                <w:sz w:val="13"/>
                <w:szCs w:val="13"/>
              </w:rPr>
              <w:t>3</w:t>
            </w:r>
          </w:p>
        </w:tc>
        <w:tc>
          <w:tcPr>
            <w:tcW w:w="810" w:type="dxa"/>
          </w:tcPr>
          <w:p w14:paraId="18B1682A" w14:textId="77777777" w:rsidR="00594748" w:rsidRPr="000056E1" w:rsidRDefault="00594748" w:rsidP="00654AC1">
            <w:pPr>
              <w:rPr>
                <w:sz w:val="13"/>
                <w:szCs w:val="13"/>
                <w:lang w:bidi="fa-IR"/>
              </w:rPr>
            </w:pPr>
            <w:r w:rsidRPr="000056E1">
              <w:rPr>
                <w:sz w:val="13"/>
                <w:szCs w:val="13"/>
                <w:lang w:bidi="fa-IR"/>
              </w:rPr>
              <w:t>c.5G&gt;T</w:t>
            </w:r>
          </w:p>
          <w:p w14:paraId="68F5D9EA" w14:textId="77777777" w:rsidR="00594748" w:rsidRPr="000056E1" w:rsidRDefault="00594748" w:rsidP="00654AC1">
            <w:pPr>
              <w:rPr>
                <w:sz w:val="13"/>
                <w:szCs w:val="13"/>
              </w:rPr>
            </w:pPr>
          </w:p>
        </w:tc>
        <w:tc>
          <w:tcPr>
            <w:tcW w:w="810" w:type="dxa"/>
          </w:tcPr>
          <w:p w14:paraId="3AB5CADD" w14:textId="77777777" w:rsidR="00594748" w:rsidRPr="000056E1" w:rsidRDefault="00594748" w:rsidP="00654AC1">
            <w:pPr>
              <w:rPr>
                <w:sz w:val="13"/>
                <w:szCs w:val="13"/>
              </w:rPr>
            </w:pPr>
            <w:proofErr w:type="gramStart"/>
            <w:r w:rsidRPr="000056E1">
              <w:rPr>
                <w:sz w:val="13"/>
                <w:szCs w:val="13"/>
                <w:lang w:bidi="fa-IR"/>
              </w:rPr>
              <w:t>p.Ser</w:t>
            </w:r>
            <w:proofErr w:type="gramEnd"/>
            <w:r w:rsidRPr="000056E1">
              <w:rPr>
                <w:sz w:val="13"/>
                <w:szCs w:val="13"/>
                <w:lang w:bidi="fa-IR"/>
              </w:rPr>
              <w:t>2Ile</w:t>
            </w:r>
          </w:p>
        </w:tc>
        <w:tc>
          <w:tcPr>
            <w:tcW w:w="990" w:type="dxa"/>
          </w:tcPr>
          <w:p w14:paraId="6B34467E" w14:textId="77777777" w:rsidR="00594748" w:rsidRPr="000056E1" w:rsidRDefault="00594748" w:rsidP="00654AC1">
            <w:pPr>
              <w:rPr>
                <w:sz w:val="13"/>
                <w:szCs w:val="13"/>
              </w:rPr>
            </w:pPr>
            <w:r w:rsidRPr="000056E1">
              <w:rPr>
                <w:sz w:val="13"/>
                <w:szCs w:val="13"/>
                <w:lang w:bidi="fa-IR"/>
              </w:rPr>
              <w:t>rs58999456</w:t>
            </w:r>
          </w:p>
        </w:tc>
        <w:tc>
          <w:tcPr>
            <w:tcW w:w="630" w:type="dxa"/>
          </w:tcPr>
          <w:p w14:paraId="4F81312E" w14:textId="77777777" w:rsidR="00594748" w:rsidRPr="000056E1" w:rsidRDefault="00594748" w:rsidP="00654AC1">
            <w:pPr>
              <w:rPr>
                <w:sz w:val="13"/>
                <w:szCs w:val="13"/>
              </w:rPr>
            </w:pPr>
            <w:r w:rsidRPr="000056E1">
              <w:rPr>
                <w:sz w:val="13"/>
                <w:szCs w:val="13"/>
                <w:lang w:bidi="fa-IR"/>
              </w:rPr>
              <w:t>VUS/LP</w:t>
            </w:r>
          </w:p>
        </w:tc>
        <w:tc>
          <w:tcPr>
            <w:tcW w:w="450" w:type="dxa"/>
          </w:tcPr>
          <w:p w14:paraId="2A4890A6" w14:textId="77777777" w:rsidR="00594748" w:rsidRPr="000056E1" w:rsidRDefault="00594748" w:rsidP="00654AC1">
            <w:pPr>
              <w:rPr>
                <w:sz w:val="13"/>
                <w:szCs w:val="13"/>
              </w:rPr>
            </w:pPr>
          </w:p>
        </w:tc>
        <w:tc>
          <w:tcPr>
            <w:tcW w:w="450" w:type="dxa"/>
          </w:tcPr>
          <w:p w14:paraId="3CE1E91A" w14:textId="77777777" w:rsidR="00594748" w:rsidRPr="000056E1" w:rsidRDefault="00594748" w:rsidP="00654AC1">
            <w:pPr>
              <w:rPr>
                <w:sz w:val="13"/>
                <w:szCs w:val="13"/>
              </w:rPr>
            </w:pPr>
            <w:r w:rsidRPr="000056E1">
              <w:rPr>
                <w:sz w:val="13"/>
                <w:szCs w:val="13"/>
              </w:rPr>
              <w:t>+</w:t>
            </w:r>
          </w:p>
        </w:tc>
        <w:tc>
          <w:tcPr>
            <w:tcW w:w="450" w:type="dxa"/>
          </w:tcPr>
          <w:p w14:paraId="41B85825" w14:textId="77777777" w:rsidR="00594748" w:rsidRPr="000056E1" w:rsidRDefault="00594748" w:rsidP="00654AC1">
            <w:pPr>
              <w:rPr>
                <w:sz w:val="13"/>
                <w:szCs w:val="13"/>
              </w:rPr>
            </w:pPr>
          </w:p>
        </w:tc>
        <w:tc>
          <w:tcPr>
            <w:tcW w:w="450" w:type="dxa"/>
          </w:tcPr>
          <w:p w14:paraId="581A6B24" w14:textId="77777777" w:rsidR="00594748" w:rsidRPr="000056E1" w:rsidRDefault="00594748" w:rsidP="00654AC1">
            <w:pPr>
              <w:rPr>
                <w:sz w:val="13"/>
                <w:szCs w:val="13"/>
              </w:rPr>
            </w:pPr>
          </w:p>
        </w:tc>
        <w:tc>
          <w:tcPr>
            <w:tcW w:w="450" w:type="dxa"/>
          </w:tcPr>
          <w:p w14:paraId="088D2CE8" w14:textId="77777777" w:rsidR="00594748" w:rsidRPr="000056E1" w:rsidRDefault="00594748" w:rsidP="00654AC1">
            <w:pPr>
              <w:rPr>
                <w:sz w:val="13"/>
                <w:szCs w:val="13"/>
              </w:rPr>
            </w:pPr>
          </w:p>
        </w:tc>
        <w:tc>
          <w:tcPr>
            <w:tcW w:w="307" w:type="dxa"/>
          </w:tcPr>
          <w:p w14:paraId="2B00782E" w14:textId="77777777" w:rsidR="00594748" w:rsidRPr="000056E1" w:rsidRDefault="00594748" w:rsidP="00654AC1">
            <w:pPr>
              <w:rPr>
                <w:sz w:val="13"/>
                <w:szCs w:val="13"/>
              </w:rPr>
            </w:pPr>
          </w:p>
        </w:tc>
        <w:tc>
          <w:tcPr>
            <w:tcW w:w="557" w:type="dxa"/>
          </w:tcPr>
          <w:p w14:paraId="4C0F4385" w14:textId="77777777" w:rsidR="00594748" w:rsidRPr="000056E1" w:rsidRDefault="00594748" w:rsidP="00654AC1">
            <w:pPr>
              <w:rPr>
                <w:sz w:val="13"/>
                <w:szCs w:val="13"/>
              </w:rPr>
            </w:pPr>
          </w:p>
        </w:tc>
        <w:tc>
          <w:tcPr>
            <w:tcW w:w="393" w:type="dxa"/>
          </w:tcPr>
          <w:p w14:paraId="009E11BF" w14:textId="77777777" w:rsidR="00594748" w:rsidRPr="000056E1" w:rsidRDefault="00594748" w:rsidP="00654AC1">
            <w:pPr>
              <w:rPr>
                <w:sz w:val="13"/>
                <w:szCs w:val="13"/>
              </w:rPr>
            </w:pPr>
          </w:p>
        </w:tc>
        <w:tc>
          <w:tcPr>
            <w:tcW w:w="236" w:type="dxa"/>
          </w:tcPr>
          <w:p w14:paraId="4B1B8A5A" w14:textId="77777777" w:rsidR="00594748" w:rsidRPr="000056E1" w:rsidRDefault="00594748" w:rsidP="00654AC1">
            <w:pPr>
              <w:rPr>
                <w:sz w:val="13"/>
                <w:szCs w:val="13"/>
              </w:rPr>
            </w:pPr>
          </w:p>
        </w:tc>
        <w:tc>
          <w:tcPr>
            <w:tcW w:w="444" w:type="dxa"/>
          </w:tcPr>
          <w:p w14:paraId="7A9780D9" w14:textId="77777777" w:rsidR="00594748" w:rsidRPr="000056E1" w:rsidRDefault="00594748" w:rsidP="00654AC1">
            <w:pPr>
              <w:rPr>
                <w:sz w:val="13"/>
                <w:szCs w:val="13"/>
              </w:rPr>
            </w:pPr>
          </w:p>
        </w:tc>
        <w:tc>
          <w:tcPr>
            <w:tcW w:w="465" w:type="dxa"/>
          </w:tcPr>
          <w:p w14:paraId="21370E8D" w14:textId="77777777" w:rsidR="00594748" w:rsidRPr="000056E1" w:rsidRDefault="00594748" w:rsidP="00654AC1">
            <w:pPr>
              <w:rPr>
                <w:sz w:val="13"/>
                <w:szCs w:val="13"/>
              </w:rPr>
            </w:pPr>
          </w:p>
        </w:tc>
        <w:tc>
          <w:tcPr>
            <w:tcW w:w="388" w:type="dxa"/>
          </w:tcPr>
          <w:p w14:paraId="58360BAA" w14:textId="77777777" w:rsidR="00594748" w:rsidRPr="000056E1" w:rsidRDefault="00594748" w:rsidP="00654AC1">
            <w:pPr>
              <w:rPr>
                <w:sz w:val="13"/>
                <w:szCs w:val="13"/>
              </w:rPr>
            </w:pPr>
            <w:r w:rsidRPr="000056E1">
              <w:rPr>
                <w:sz w:val="13"/>
                <w:szCs w:val="13"/>
              </w:rPr>
              <w:t>+</w:t>
            </w:r>
          </w:p>
        </w:tc>
        <w:tc>
          <w:tcPr>
            <w:tcW w:w="395" w:type="dxa"/>
          </w:tcPr>
          <w:p w14:paraId="2C6A6DCC" w14:textId="77777777" w:rsidR="00594748" w:rsidRPr="000056E1" w:rsidRDefault="00594748" w:rsidP="00654AC1">
            <w:pPr>
              <w:rPr>
                <w:sz w:val="13"/>
                <w:szCs w:val="13"/>
              </w:rPr>
            </w:pPr>
            <w:r w:rsidRPr="000056E1">
              <w:rPr>
                <w:sz w:val="13"/>
                <w:szCs w:val="13"/>
              </w:rPr>
              <w:t>+</w:t>
            </w:r>
          </w:p>
        </w:tc>
        <w:tc>
          <w:tcPr>
            <w:tcW w:w="505" w:type="dxa"/>
          </w:tcPr>
          <w:p w14:paraId="0A02FA50" w14:textId="77777777" w:rsidR="00594748" w:rsidRPr="000056E1" w:rsidRDefault="00594748" w:rsidP="00654AC1">
            <w:pPr>
              <w:rPr>
                <w:sz w:val="13"/>
                <w:szCs w:val="13"/>
              </w:rPr>
            </w:pPr>
          </w:p>
        </w:tc>
        <w:tc>
          <w:tcPr>
            <w:tcW w:w="630" w:type="dxa"/>
          </w:tcPr>
          <w:p w14:paraId="2F498251" w14:textId="77777777" w:rsidR="00594748" w:rsidRPr="000056E1" w:rsidRDefault="00594748" w:rsidP="00654AC1">
            <w:pPr>
              <w:rPr>
                <w:sz w:val="13"/>
                <w:szCs w:val="13"/>
              </w:rPr>
            </w:pPr>
          </w:p>
        </w:tc>
        <w:tc>
          <w:tcPr>
            <w:tcW w:w="720" w:type="dxa"/>
          </w:tcPr>
          <w:p w14:paraId="32191A32" w14:textId="77777777" w:rsidR="00594748" w:rsidRPr="000056E1" w:rsidRDefault="00594748" w:rsidP="00654AC1">
            <w:pPr>
              <w:rPr>
                <w:sz w:val="13"/>
                <w:szCs w:val="13"/>
              </w:rPr>
            </w:pPr>
          </w:p>
        </w:tc>
        <w:tc>
          <w:tcPr>
            <w:tcW w:w="720" w:type="dxa"/>
          </w:tcPr>
          <w:p w14:paraId="080EAF8F" w14:textId="77777777" w:rsidR="00594748" w:rsidRPr="000056E1" w:rsidRDefault="00594748" w:rsidP="00654AC1">
            <w:pPr>
              <w:rPr>
                <w:sz w:val="13"/>
                <w:szCs w:val="13"/>
              </w:rPr>
            </w:pPr>
          </w:p>
        </w:tc>
        <w:tc>
          <w:tcPr>
            <w:tcW w:w="810" w:type="dxa"/>
          </w:tcPr>
          <w:p w14:paraId="3671A7B0" w14:textId="77777777" w:rsidR="00594748" w:rsidRPr="000056E1" w:rsidRDefault="00594748" w:rsidP="00654AC1">
            <w:pPr>
              <w:rPr>
                <w:sz w:val="13"/>
                <w:szCs w:val="13"/>
              </w:rPr>
            </w:pPr>
          </w:p>
        </w:tc>
        <w:tc>
          <w:tcPr>
            <w:tcW w:w="1260" w:type="dxa"/>
          </w:tcPr>
          <w:p w14:paraId="413AE141" w14:textId="77777777" w:rsidR="00594748" w:rsidRPr="000056E1" w:rsidRDefault="00594748" w:rsidP="00654AC1">
            <w:pPr>
              <w:rPr>
                <w:sz w:val="13"/>
                <w:szCs w:val="13"/>
                <w:lang w:bidi="fa-IR"/>
              </w:rPr>
            </w:pPr>
            <w:r w:rsidRPr="000056E1">
              <w:rPr>
                <w:sz w:val="13"/>
                <w:szCs w:val="13"/>
                <w:lang w:bidi="fa-IR"/>
              </w:rPr>
              <w:t>VUS:1</w:t>
            </w:r>
          </w:p>
          <w:p w14:paraId="0AE05E0C" w14:textId="77777777" w:rsidR="00594748" w:rsidRPr="000056E1" w:rsidRDefault="00594748" w:rsidP="00654AC1">
            <w:pPr>
              <w:rPr>
                <w:sz w:val="13"/>
                <w:szCs w:val="13"/>
              </w:rPr>
            </w:pPr>
            <w:r w:rsidRPr="000056E1">
              <w:rPr>
                <w:sz w:val="13"/>
                <w:szCs w:val="13"/>
                <w:lang w:bidi="fa-IR"/>
              </w:rPr>
              <w:t>VCV000066414.2</w:t>
            </w:r>
          </w:p>
        </w:tc>
        <w:tc>
          <w:tcPr>
            <w:tcW w:w="845" w:type="dxa"/>
          </w:tcPr>
          <w:p w14:paraId="5C84A742"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{"citationID":"f8AAzIjk","properties":{"formattedCitation":"\\super 2\\uc0\\u8211{}4\\nosupersub{}","plainCitation":"2–4","noteIndex":0},"citationItems":[{"id":536,"uris":["http://zotero.org/users/local/WtQlGkLF/items/5MA8DIVR"],"itemData":{"id":536,"type":"article-journal","abstract":"The intermediate filament protein desmin generates an extra-sarcomeric network in myocytes. Mutations in the desmin gene cause myofibrillar myopathy characterized by desmin-positive aggregates and myofibrillar dissolution. Past analysis revealed that the non-alpha-helical amino-terminal \"head\" domain of desmin is a vital coordinator of protein assembly. We have now characterized assembly and network-forming properties of five recently discovered myopathy-causing mutations residing in this domain. In vitro analyses with recombinant proteins show that two mutant variants residing in a conserved nonapeptide motif \"SSYRRTFGG\"-Ser13Phe and Arg16Cys-interfere with assembly by forming filamentous aggregates. Consistent with in vitro data, both mutant proteins are unable to generate a bona fide filament system in cells lacking an intermediate filament cytoskeleton. In cells expressing vimentin or desmin, both mutants firstly fail to integrate into the endogenous filament network and secondly severely affect its cellular localization. The other three mutations-Ser2Iso, Ser46Phe, and Ser46Tyr-influence in vitro filament properties less severely, but in vivo, Ser46Phe and Ser46Tyr impair de novo filament formation. These effects of the \"head\" mutant proteins on endogenous intermediate filament system and their competition for binding to cellular anchoring structures might explain part of the molecular mechanism that causes disease.","container-title":"Journal of Molecular Medicine (Berlin, Germany)","DOI":"10.1007/s00109-009-0521-9","ISSN":"1432-1440","issue":"12","journalAbbreviation":"J Mol Med (Berl)","language":"eng","note":"PMID: 19763525","page":"1207-1219","source":"PubMed","title":"Disease mutations in the \"head\" domain of the extra-sarcomeric protein desmin distinctly alter its assembly and network-forming properties","volume":"87","author":[{"family":"Sharma","given":"Sarika"},{"family":"Mücke","given":"Norbert"},{"family":"Katus","given":"Hugo A."},{"family":"Herrmann","given":"Harald"},{"family":"Bär","given":"Harald"}],"issued":{"date-parts":[["2009",12]]}},"label":"page"},{"id":538,"uris":["http://zotero.org/users/local/WtQlGkLF/items/I69V2IQC"],"itemData":{"id":538,"type":"article-journal","abstract":"The term myofibrillar myopathy (MFM) was proposed in 1996 as a non-committal term for a pathological pattern of myofibrillar dissolution associated with accumulation of myofibrillar degradation products and ectopic expression of multiple proteins that include desmin, alphaB-crystallin (alphaBC), dystrophin and congophilic amyloid material. Subsequent studies revealed dominant mutations in desmin and alphaBC in some MFM patients, and clinical differences between kinships. We here review the clinical, structural and genetic features of 63 unrelated patients diagnosed as having MFM at the Mayo Clinic between 1977 and 2003. The age of onset was 54 +/- 16 years (mean +/- SD). Weakness was both proximal and distal in 77% and proximal only in 13%. Cardiomyopathy was diagnosed in 16%. Electro myography revealed a myopathic pattern associated with abnormal electrical irritability; 13 patients had abnormal nerve conduction studies but four of these had long-standing diabetes. The abnormal muscle fibres are best identified in trichrome-stained sections as harbouring amorphous, granular or pleomorphic hyaline structures, and vacuoles containing membranous material. The hyaline structures are strongly congophilic. Semiquantitative analysis in each case indicates that among the abnormal fibres, an average of 90, 75, 75, 70 and 70% abnormally express myotilin, desmin, alphaBC, dystrophin and beta-amyloid precursor protein, respectively. Therefore, immunostains for these proteins, and especially for myotilin, are useful adjuncts in the diagnosis of MFM. Electron microscopy shows progressive myofibrillar degeneration commencing at the Z-disk, accumulation of degraded filamentous material and entrapment of dislocated membranous organelles in autophagic vacuoles. In all patients, we searched for mutations in desmin and alphaBC, as well as in telethonin, a Z-disk-associated protein, or in syncoilin, which together with plectin links desmin to the Z-disk. Two of the 63 patients carry truncation mutations in the C-terminal domain of alphaBC, four carry missense mutations in the head or tail region of desmin, and none carries a mutation in syncoilin or telethonin. Thus, MFM is morphologically distinct but genetically heterogeneous. Further advances in defining the molecular causes of MFM will probably come from linkage studies of informative kinships or from systematic search for mutations in proteins participating in the intricate network supporting the Z-disk.","container-title":"Brain: A Journal of Neurology","DOI":"10.1093/brain/awh052","ISSN":"0006-8950","issue":"Pt 2","journalAbbreviation":"Brain","language":"eng","note":"PMID: 14711882","page":"439-451","source":"PubMed","title":"Myofibrillar myopathy: clinical, morphological and genetic studies in 63 patients","title-short":"Myofibrillar myopathy","volume":"127","author":[{"family":"Selcen","given":"Duygu"},{"family":"Ohno","given":"Kinji"},{"family":"Engel","given":"Andrew G."}],"issued":{"date-parts":[["2004",2]]}},"label":"page"},{"id":541,"uris":["http://zotero.org/users/local/WtQlGkLF/items/A9ZQT7MS"],"itemData":{"id":541,"type":"article-journal","abstract":"To determine incidence and type of major cardiac adverse events in patients with mutated desmin (DES) gene, we retrospectively reviewed baseline medical information, and examined the long-term outcomes of 28 DES patients (17 men, baseline mean age=37.7±14.4 years [min=9, max=71]) from 19 families. Baseline studies revealed skeletal muscle involvement in 21 patients and cardiac abnormalities in all but one patient. Over a mean follow-up of 10.4±9.4 years [min=1, max=35], cardiac death occurred in three patients, death due to cardiac comorbidities in two, one or more major cardiac adverse events in 13 patients. Among the 19 patients with mild conduction defects at baseline, eight developed high-degree conduction blocks requiring permanent pacing. Cardiac involvement was neither correlated with the type of DES mutation nor with the severity of skeletal muscle involvement. Our study underscores that in DES patients in-depth cardiac investigations are needed to prevent cardiac conduction system disease.","container-title":"Neuromuscular disorders: NMD","DOI":"10.1016/j.nmd.2011.10.019","ISSN":"1873-2364","issue":"3","journalAbbreviation":"Neuromuscul Disord","language":"eng","note":"PMID: 22153487","page":"211-218","source":"PubMed","title":"High cardiovascular morbidity and mortality in myofibrillar myopathies due to DES gene mutations: a 10-year longitudinal study","title-short":"High cardiovascular morbidity and mortality in myofibrillar myopathies due to DES gene mutations","volume":"22","author":[{"family":"Wahbi","given":"Karim"},{"family":"Béhin","given":"Anthony"},{"family":"Charron","given":"Philippe"},{"family":"Dunand","given":"Murielle"},{"family":"Richard","given":"Pascale"},{"family":"Meune","given":"Christophe"},{"family":"Vicart","given":"Patrick"},{"family":"Laforêt","given":"Pascal"},{"family":"Stojkovic","given":"Tanya"},{"family":"Bécane","given":"Henri Marc"},{"family":"Kuntzer","given":"Thierry"},{"family":"Duboc","given":"Denis"}],"issued":{"date-parts":[["2012",3]]}},"label":"page"}],"schema":"https://github.com/citation-style-language/schema/raw/master/csl-citation.json"}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2–4</w:t>
            </w:r>
            <w:r w:rsidRPr="000056E1">
              <w:rPr>
                <w:sz w:val="13"/>
                <w:szCs w:val="13"/>
              </w:rPr>
              <w:fldChar w:fldCharType="end"/>
            </w:r>
          </w:p>
        </w:tc>
      </w:tr>
      <w:tr w:rsidR="00594748" w:rsidRPr="000056E1" w14:paraId="7FB65DE3" w14:textId="77777777" w:rsidTr="0067250B">
        <w:tc>
          <w:tcPr>
            <w:tcW w:w="450" w:type="dxa"/>
          </w:tcPr>
          <w:p w14:paraId="004D9BD3" w14:textId="77777777" w:rsidR="00594748" w:rsidRPr="000056E1" w:rsidRDefault="00594748" w:rsidP="00654AC1">
            <w:pPr>
              <w:rPr>
                <w:sz w:val="13"/>
                <w:szCs w:val="13"/>
              </w:rPr>
            </w:pPr>
            <w:r w:rsidRPr="000056E1">
              <w:rPr>
                <w:sz w:val="13"/>
                <w:szCs w:val="13"/>
              </w:rPr>
              <w:t>4</w:t>
            </w:r>
          </w:p>
        </w:tc>
        <w:tc>
          <w:tcPr>
            <w:tcW w:w="810" w:type="dxa"/>
          </w:tcPr>
          <w:p w14:paraId="3C5F9CA2" w14:textId="77777777" w:rsidR="00594748" w:rsidRPr="000056E1" w:rsidRDefault="00594748" w:rsidP="00654AC1">
            <w:pPr>
              <w:rPr>
                <w:sz w:val="13"/>
                <w:szCs w:val="13"/>
                <w:lang w:bidi="fa-IR"/>
              </w:rPr>
            </w:pPr>
            <w:r w:rsidRPr="000056E1">
              <w:rPr>
                <w:sz w:val="13"/>
                <w:szCs w:val="13"/>
                <w:lang w:bidi="fa-IR"/>
              </w:rPr>
              <w:t>c.17C&gt;G</w:t>
            </w:r>
          </w:p>
          <w:p w14:paraId="3B08C86C" w14:textId="77777777" w:rsidR="00594748" w:rsidRPr="000056E1" w:rsidRDefault="00594748" w:rsidP="00654AC1">
            <w:pPr>
              <w:rPr>
                <w:sz w:val="13"/>
                <w:szCs w:val="13"/>
              </w:rPr>
            </w:pPr>
          </w:p>
        </w:tc>
        <w:tc>
          <w:tcPr>
            <w:tcW w:w="810" w:type="dxa"/>
          </w:tcPr>
          <w:p w14:paraId="5AFDA9BB" w14:textId="77777777" w:rsidR="00594748" w:rsidRPr="000056E1" w:rsidRDefault="00594748" w:rsidP="00654AC1">
            <w:pPr>
              <w:rPr>
                <w:sz w:val="13"/>
                <w:szCs w:val="13"/>
              </w:rPr>
            </w:pPr>
            <w:proofErr w:type="gramStart"/>
            <w:r w:rsidRPr="000056E1">
              <w:rPr>
                <w:sz w:val="13"/>
                <w:szCs w:val="13"/>
                <w:lang w:bidi="fa-IR"/>
              </w:rPr>
              <w:t>p.Ser</w:t>
            </w:r>
            <w:proofErr w:type="gramEnd"/>
            <w:r w:rsidRPr="000056E1">
              <w:rPr>
                <w:sz w:val="13"/>
                <w:szCs w:val="13"/>
                <w:lang w:bidi="fa-IR"/>
              </w:rPr>
              <w:t>6Trp</w:t>
            </w:r>
          </w:p>
        </w:tc>
        <w:tc>
          <w:tcPr>
            <w:tcW w:w="990" w:type="dxa"/>
          </w:tcPr>
          <w:p w14:paraId="5065443F" w14:textId="77777777" w:rsidR="00594748" w:rsidRPr="000056E1" w:rsidRDefault="00594748" w:rsidP="00654AC1">
            <w:pPr>
              <w:rPr>
                <w:sz w:val="13"/>
                <w:szCs w:val="13"/>
              </w:rPr>
            </w:pPr>
            <w:r w:rsidRPr="000056E1">
              <w:rPr>
                <w:sz w:val="13"/>
                <w:szCs w:val="13"/>
                <w:lang w:bidi="fa-IR"/>
              </w:rPr>
              <w:t>-</w:t>
            </w:r>
          </w:p>
        </w:tc>
        <w:tc>
          <w:tcPr>
            <w:tcW w:w="630" w:type="dxa"/>
          </w:tcPr>
          <w:p w14:paraId="57F81281" w14:textId="77777777" w:rsidR="00594748" w:rsidRPr="000056E1" w:rsidRDefault="00594748" w:rsidP="00654AC1">
            <w:pPr>
              <w:rPr>
                <w:sz w:val="13"/>
                <w:szCs w:val="13"/>
                <w:lang w:bidi="fa-IR"/>
              </w:rPr>
            </w:pPr>
            <w:r w:rsidRPr="000056E1">
              <w:rPr>
                <w:sz w:val="13"/>
                <w:szCs w:val="13"/>
                <w:lang w:bidi="fa-IR"/>
              </w:rPr>
              <w:t xml:space="preserve">VUS </w:t>
            </w:r>
          </w:p>
          <w:p w14:paraId="62EAD519" w14:textId="77777777" w:rsidR="00594748" w:rsidRPr="000056E1" w:rsidRDefault="00594748" w:rsidP="00654AC1">
            <w:pPr>
              <w:rPr>
                <w:sz w:val="13"/>
                <w:szCs w:val="13"/>
              </w:rPr>
            </w:pPr>
          </w:p>
        </w:tc>
        <w:tc>
          <w:tcPr>
            <w:tcW w:w="450" w:type="dxa"/>
          </w:tcPr>
          <w:p w14:paraId="65FE120C" w14:textId="77777777" w:rsidR="00594748" w:rsidRPr="000056E1" w:rsidRDefault="00594748" w:rsidP="00654AC1">
            <w:pPr>
              <w:rPr>
                <w:sz w:val="13"/>
                <w:szCs w:val="13"/>
              </w:rPr>
            </w:pPr>
            <w:r w:rsidRPr="000056E1">
              <w:rPr>
                <w:sz w:val="13"/>
                <w:szCs w:val="13"/>
              </w:rPr>
              <w:t>+</w:t>
            </w:r>
          </w:p>
        </w:tc>
        <w:tc>
          <w:tcPr>
            <w:tcW w:w="450" w:type="dxa"/>
          </w:tcPr>
          <w:p w14:paraId="5F073AC3" w14:textId="77777777" w:rsidR="00594748" w:rsidRPr="000056E1" w:rsidRDefault="00594748" w:rsidP="00654AC1">
            <w:pPr>
              <w:rPr>
                <w:sz w:val="13"/>
                <w:szCs w:val="13"/>
              </w:rPr>
            </w:pPr>
          </w:p>
        </w:tc>
        <w:tc>
          <w:tcPr>
            <w:tcW w:w="450" w:type="dxa"/>
          </w:tcPr>
          <w:p w14:paraId="336633F7" w14:textId="77777777" w:rsidR="00594748" w:rsidRPr="000056E1" w:rsidRDefault="00594748" w:rsidP="00654AC1">
            <w:pPr>
              <w:rPr>
                <w:sz w:val="13"/>
                <w:szCs w:val="13"/>
              </w:rPr>
            </w:pPr>
          </w:p>
        </w:tc>
        <w:tc>
          <w:tcPr>
            <w:tcW w:w="450" w:type="dxa"/>
          </w:tcPr>
          <w:p w14:paraId="72E45E7F" w14:textId="77777777" w:rsidR="00594748" w:rsidRPr="000056E1" w:rsidRDefault="00594748" w:rsidP="00654AC1">
            <w:pPr>
              <w:rPr>
                <w:sz w:val="13"/>
                <w:szCs w:val="13"/>
              </w:rPr>
            </w:pPr>
          </w:p>
        </w:tc>
        <w:tc>
          <w:tcPr>
            <w:tcW w:w="450" w:type="dxa"/>
          </w:tcPr>
          <w:p w14:paraId="3E0A3130" w14:textId="77777777" w:rsidR="00594748" w:rsidRPr="000056E1" w:rsidRDefault="00594748" w:rsidP="00654AC1">
            <w:pPr>
              <w:rPr>
                <w:sz w:val="13"/>
                <w:szCs w:val="13"/>
              </w:rPr>
            </w:pPr>
          </w:p>
        </w:tc>
        <w:tc>
          <w:tcPr>
            <w:tcW w:w="307" w:type="dxa"/>
          </w:tcPr>
          <w:p w14:paraId="280DCC71" w14:textId="77777777" w:rsidR="00594748" w:rsidRPr="000056E1" w:rsidRDefault="00594748" w:rsidP="00654AC1">
            <w:pPr>
              <w:rPr>
                <w:sz w:val="13"/>
                <w:szCs w:val="13"/>
              </w:rPr>
            </w:pPr>
          </w:p>
        </w:tc>
        <w:tc>
          <w:tcPr>
            <w:tcW w:w="557" w:type="dxa"/>
          </w:tcPr>
          <w:p w14:paraId="3468C1E6" w14:textId="77777777" w:rsidR="00594748" w:rsidRPr="000056E1" w:rsidRDefault="00594748" w:rsidP="00654AC1">
            <w:pPr>
              <w:rPr>
                <w:sz w:val="13"/>
                <w:szCs w:val="13"/>
              </w:rPr>
            </w:pPr>
            <w:r w:rsidRPr="000056E1">
              <w:rPr>
                <w:sz w:val="13"/>
                <w:szCs w:val="13"/>
              </w:rPr>
              <w:t>+</w:t>
            </w:r>
          </w:p>
        </w:tc>
        <w:tc>
          <w:tcPr>
            <w:tcW w:w="393" w:type="dxa"/>
          </w:tcPr>
          <w:p w14:paraId="31E36CE5" w14:textId="77777777" w:rsidR="00594748" w:rsidRPr="000056E1" w:rsidRDefault="00594748" w:rsidP="00654AC1">
            <w:pPr>
              <w:rPr>
                <w:sz w:val="13"/>
                <w:szCs w:val="13"/>
              </w:rPr>
            </w:pPr>
          </w:p>
        </w:tc>
        <w:tc>
          <w:tcPr>
            <w:tcW w:w="236" w:type="dxa"/>
          </w:tcPr>
          <w:p w14:paraId="7CD56CF2" w14:textId="77777777" w:rsidR="00594748" w:rsidRPr="000056E1" w:rsidRDefault="00594748" w:rsidP="00654AC1">
            <w:pPr>
              <w:rPr>
                <w:sz w:val="13"/>
                <w:szCs w:val="13"/>
              </w:rPr>
            </w:pPr>
          </w:p>
        </w:tc>
        <w:tc>
          <w:tcPr>
            <w:tcW w:w="444" w:type="dxa"/>
          </w:tcPr>
          <w:p w14:paraId="22C1855D" w14:textId="77777777" w:rsidR="00594748" w:rsidRPr="000056E1" w:rsidRDefault="00594748" w:rsidP="00654AC1">
            <w:pPr>
              <w:rPr>
                <w:sz w:val="13"/>
                <w:szCs w:val="13"/>
              </w:rPr>
            </w:pPr>
          </w:p>
        </w:tc>
        <w:tc>
          <w:tcPr>
            <w:tcW w:w="465" w:type="dxa"/>
          </w:tcPr>
          <w:p w14:paraId="75260797" w14:textId="77777777" w:rsidR="00594748" w:rsidRPr="000056E1" w:rsidRDefault="00594748" w:rsidP="00654AC1">
            <w:pPr>
              <w:rPr>
                <w:sz w:val="13"/>
                <w:szCs w:val="13"/>
              </w:rPr>
            </w:pPr>
          </w:p>
        </w:tc>
        <w:tc>
          <w:tcPr>
            <w:tcW w:w="388" w:type="dxa"/>
          </w:tcPr>
          <w:p w14:paraId="4EFE1EA5" w14:textId="77777777" w:rsidR="00594748" w:rsidRPr="000056E1" w:rsidRDefault="00594748" w:rsidP="00654AC1">
            <w:pPr>
              <w:rPr>
                <w:sz w:val="13"/>
                <w:szCs w:val="13"/>
              </w:rPr>
            </w:pPr>
          </w:p>
        </w:tc>
        <w:tc>
          <w:tcPr>
            <w:tcW w:w="395" w:type="dxa"/>
          </w:tcPr>
          <w:p w14:paraId="05EA8446" w14:textId="77777777" w:rsidR="00594748" w:rsidRPr="000056E1" w:rsidRDefault="00594748" w:rsidP="00654AC1">
            <w:pPr>
              <w:rPr>
                <w:sz w:val="13"/>
                <w:szCs w:val="13"/>
              </w:rPr>
            </w:pPr>
            <w:r w:rsidRPr="000056E1">
              <w:rPr>
                <w:sz w:val="13"/>
                <w:szCs w:val="13"/>
              </w:rPr>
              <w:t>+</w:t>
            </w:r>
          </w:p>
        </w:tc>
        <w:tc>
          <w:tcPr>
            <w:tcW w:w="505" w:type="dxa"/>
          </w:tcPr>
          <w:p w14:paraId="10E12D3A" w14:textId="77777777" w:rsidR="00594748" w:rsidRPr="000056E1" w:rsidRDefault="00594748" w:rsidP="00654AC1">
            <w:pPr>
              <w:rPr>
                <w:sz w:val="13"/>
                <w:szCs w:val="13"/>
              </w:rPr>
            </w:pPr>
            <w:r w:rsidRPr="000056E1">
              <w:rPr>
                <w:sz w:val="13"/>
                <w:szCs w:val="13"/>
              </w:rPr>
              <w:t>+</w:t>
            </w:r>
          </w:p>
        </w:tc>
        <w:tc>
          <w:tcPr>
            <w:tcW w:w="630" w:type="dxa"/>
          </w:tcPr>
          <w:p w14:paraId="2990BB9A" w14:textId="77777777" w:rsidR="00594748" w:rsidRPr="000056E1" w:rsidRDefault="00594748" w:rsidP="00654AC1">
            <w:pPr>
              <w:rPr>
                <w:sz w:val="13"/>
                <w:szCs w:val="13"/>
              </w:rPr>
            </w:pPr>
          </w:p>
        </w:tc>
        <w:tc>
          <w:tcPr>
            <w:tcW w:w="720" w:type="dxa"/>
          </w:tcPr>
          <w:p w14:paraId="3079B8E5" w14:textId="77777777" w:rsidR="00594748" w:rsidRPr="000056E1" w:rsidRDefault="00594748" w:rsidP="00654AC1">
            <w:pPr>
              <w:rPr>
                <w:sz w:val="13"/>
                <w:szCs w:val="13"/>
              </w:rPr>
            </w:pPr>
          </w:p>
        </w:tc>
        <w:tc>
          <w:tcPr>
            <w:tcW w:w="720" w:type="dxa"/>
          </w:tcPr>
          <w:p w14:paraId="48B6FAA3" w14:textId="77777777" w:rsidR="00594748" w:rsidRPr="000056E1" w:rsidRDefault="00594748" w:rsidP="00654AC1">
            <w:pPr>
              <w:rPr>
                <w:sz w:val="13"/>
                <w:szCs w:val="13"/>
              </w:rPr>
            </w:pPr>
          </w:p>
        </w:tc>
        <w:tc>
          <w:tcPr>
            <w:tcW w:w="810" w:type="dxa"/>
          </w:tcPr>
          <w:p w14:paraId="2EBA2A10" w14:textId="77777777" w:rsidR="00594748" w:rsidRPr="000056E1" w:rsidRDefault="00594748" w:rsidP="00654AC1">
            <w:pPr>
              <w:rPr>
                <w:sz w:val="13"/>
                <w:szCs w:val="13"/>
              </w:rPr>
            </w:pPr>
            <w:r w:rsidRPr="000056E1">
              <w:rPr>
                <w:sz w:val="13"/>
                <w:szCs w:val="13"/>
              </w:rPr>
              <w:t>+</w:t>
            </w:r>
          </w:p>
        </w:tc>
        <w:tc>
          <w:tcPr>
            <w:tcW w:w="1260" w:type="dxa"/>
          </w:tcPr>
          <w:p w14:paraId="36EC8267" w14:textId="77777777" w:rsidR="00594748" w:rsidRPr="000056E1" w:rsidRDefault="00594748" w:rsidP="00654AC1">
            <w:pPr>
              <w:rPr>
                <w:sz w:val="13"/>
                <w:szCs w:val="13"/>
                <w:lang w:bidi="fa-IR"/>
              </w:rPr>
            </w:pPr>
            <w:r w:rsidRPr="000056E1">
              <w:rPr>
                <w:sz w:val="13"/>
                <w:szCs w:val="13"/>
                <w:lang w:bidi="fa-IR"/>
              </w:rPr>
              <w:t>VUS:2</w:t>
            </w:r>
          </w:p>
          <w:p w14:paraId="2A53740C" w14:textId="77777777" w:rsidR="00594748" w:rsidRPr="000056E1" w:rsidRDefault="00594748" w:rsidP="00654AC1">
            <w:pPr>
              <w:rPr>
                <w:sz w:val="13"/>
                <w:szCs w:val="13"/>
              </w:rPr>
            </w:pPr>
            <w:r w:rsidRPr="000056E1">
              <w:rPr>
                <w:sz w:val="13"/>
                <w:szCs w:val="13"/>
                <w:lang w:bidi="fa-IR"/>
              </w:rPr>
              <w:t>VCV001436615.4</w:t>
            </w:r>
          </w:p>
        </w:tc>
        <w:tc>
          <w:tcPr>
            <w:tcW w:w="845" w:type="dxa"/>
          </w:tcPr>
          <w:p w14:paraId="5E97C6E6"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{"citationID":"hJKr1iAS","properties":{"formattedCitation":"\\super 5,6\\nosupersub{}","plainCitation":"5,6","noteIndex":0},"citationItems":[{"id":544,"uris":["http://zotero.org/users/local/WtQlGkLF/items/9UJCLRKF"],"itemData":{"id":544,"type":"article-journal","abstract":"Autophagic vacuolar myopathies are an emerging group of muscle diseases with common pathologic features. These include autophagic vacuoles containing both lysosomal and autophagosomal proteins sometimes lined with sarcolemmal proteins such as dystrophin. These features have been most clearly described in patients with Danon's disease due to LAMP2 deficiency and X-linked myopathy with excessive autophagy (XMEA) due to mutations in VMA21. Disruptions of these proteins lead to lysosomal dysfunction and subsequent autophagic vacuolar pathology. We performed whole exome sequencing on two families with autosomal dominantly inherited myopathies with autophagic vacuolar pathology and surprisingly identified a p.R454W tail domain mutation and a novel p.S6W head domain mutation in desmin, DES. In addition, re-evaluation of muscle tissue from another family with a novel p.I402N missense DES mutation also identified autophagic vacuoles. We suggest that autophagic vacuoles may be an underappreciated pathology present in desminopathy patient muscle. Moreover, autophagic vacuolar pathology can be due to genetic etiologies unrelated to primary defects in the lysosomes or autophagic machinery. Specifically, cytoskeletal derangement and the accumulation of aggregated proteins such as desmin may activate the autophagic system leading to the pathologic features of an autophagic vacuolar myopathy.","container-title":"Neuromuscular disorders: NMD","DOI":"10.1016/j.nmd.2014.12.002","ISSN":"1873-2364","issue":"3","journalAbbreviation":"Neuromuscul Disord","language":"eng","note":"PMID: 25557463\nPMCID: PMC4355324","page":"199-206","source":"PubMed","title":"Autophagic vacuolar pathology in desminopathies","volume":"25","author":[{"family":"Weihl","given":"Conrad C."},{"family":"Iyadurai","given":"Stanley"},{"family":"Baloh","given":"Robert H."},{"family":"Pittman","given":"Sara K."},{"family":"Schmidt","given":"Robert E."},{"family":"Lopate","given":"Glenn"},{"family":"Pestronk","given":"Alan"},{"family":"Harms","given":"Matthew B."}],"issued":{"date-parts":[["2015",3]]}},"label":"page"},{"id":546,"uris":["http://zotero.org/users/local/WtQlGkLF/items/ZURSIUUL"],"itemData":{"id":546,"type":"article-journal","abstract":"A 63 year old male presented with a 20 year history of facial weakness and several years of nasal regurgitation and dysphonia. Examination revealed bilateral facial weakness with nasal speech. Serum creatine kinase was 918 U/L. Neurophysiological studies suggested a myopathy and biopsy of the left vastus lateralis showed serpentine basophilic inclusions in the sarcoplasm and strong oxidative enzyme activity suggesting mitochondria accumulation. The muscle MRI showed selective fatty replacement within semitendinosus, gastrocnemius and soleus indicative of a desminopathy. A heterozygous missense variant c.17C&gt;G (p.Ser6Trp) was identified within DES, predicted to be pathogenic in silico and previously described in a family with distal limb weakness. There are no previous case reports of desminopathy presenting with facial weakness, to our knowledge. Diagnosis was suggested following myoimaging of clinically unaffected muscles. Our study highlights the importance of muscle MRI in the diagnostic evaluation of muscle disease and further expands the known phenotypic heterogeneity of desminopathies.","container-title":"Neuromuscular disorders: NMD","DOI":"10.1016/j.nmd.2020.12.013","ISSN":"1873-2364","issue":"3","journalAbbreviation":"Neuromuscul Disord","language":"eng","note":"PMID: 33546848","page":"249-252","source":"PubMed","title":"Desminopathy presenting as late onset bilateral facial weakness, with diagnosis supported by lower limb MRI","volume":"31","author":[{"family":"Carroll","given":"Liam S."},{"family":"Walker","given":"Mark"},{"family":"Allen","given":"David"},{"family":"Marini-Bettolo","given":"Ciara"},{"family":"Ditchfield","given":"Adam"},{"family":"Pinto","given":"Ashwin A."},{"family":"Hammans","given":"Simon R."}],"issued":{"date-parts":[["2021",3]]}},"label":"page"}],"schema":"https://github.com/citation-style-language/schema/raw/master/csl-citation.json"}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5,6</w:t>
            </w:r>
            <w:r w:rsidRPr="000056E1">
              <w:rPr>
                <w:sz w:val="13"/>
                <w:szCs w:val="13"/>
              </w:rPr>
              <w:fldChar w:fldCharType="end"/>
            </w:r>
          </w:p>
        </w:tc>
      </w:tr>
      <w:tr w:rsidR="00594748" w:rsidRPr="000056E1" w14:paraId="4F5FB4E8" w14:textId="77777777" w:rsidTr="0067250B">
        <w:tc>
          <w:tcPr>
            <w:tcW w:w="450" w:type="dxa"/>
          </w:tcPr>
          <w:p w14:paraId="123CC2BB" w14:textId="77777777" w:rsidR="00594748" w:rsidRPr="000056E1" w:rsidRDefault="00594748" w:rsidP="00654AC1">
            <w:pPr>
              <w:rPr>
                <w:sz w:val="13"/>
                <w:szCs w:val="13"/>
              </w:rPr>
            </w:pPr>
            <w:r w:rsidRPr="000056E1">
              <w:rPr>
                <w:sz w:val="13"/>
                <w:szCs w:val="13"/>
              </w:rPr>
              <w:t>5</w:t>
            </w:r>
          </w:p>
        </w:tc>
        <w:tc>
          <w:tcPr>
            <w:tcW w:w="810" w:type="dxa"/>
          </w:tcPr>
          <w:p w14:paraId="40073DC0" w14:textId="77777777" w:rsidR="00594748" w:rsidRPr="000056E1" w:rsidRDefault="00594748" w:rsidP="00654AC1">
            <w:pPr>
              <w:rPr>
                <w:sz w:val="13"/>
                <w:szCs w:val="13"/>
                <w:lang w:bidi="fa-IR"/>
              </w:rPr>
            </w:pPr>
            <w:r w:rsidRPr="000056E1">
              <w:rPr>
                <w:sz w:val="13"/>
                <w:szCs w:val="13"/>
                <w:lang w:bidi="fa-IR"/>
              </w:rPr>
              <w:t>c.20C&gt;T</w:t>
            </w:r>
          </w:p>
          <w:p w14:paraId="70D8C2F7" w14:textId="77777777" w:rsidR="00594748" w:rsidRPr="000056E1" w:rsidRDefault="00594748" w:rsidP="00654AC1">
            <w:pPr>
              <w:rPr>
                <w:sz w:val="13"/>
                <w:szCs w:val="13"/>
              </w:rPr>
            </w:pPr>
          </w:p>
        </w:tc>
        <w:tc>
          <w:tcPr>
            <w:tcW w:w="810" w:type="dxa"/>
          </w:tcPr>
          <w:p w14:paraId="46BC843A" w14:textId="77777777" w:rsidR="00594748" w:rsidRPr="000056E1" w:rsidRDefault="00594748" w:rsidP="00654AC1">
            <w:pPr>
              <w:rPr>
                <w:sz w:val="13"/>
                <w:szCs w:val="13"/>
              </w:rPr>
            </w:pPr>
            <w:proofErr w:type="gramStart"/>
            <w:r w:rsidRPr="000056E1">
              <w:rPr>
                <w:sz w:val="13"/>
                <w:szCs w:val="13"/>
                <w:lang w:bidi="fa-IR"/>
              </w:rPr>
              <w:t>p.Ser</w:t>
            </w:r>
            <w:proofErr w:type="gramEnd"/>
            <w:r w:rsidRPr="000056E1">
              <w:rPr>
                <w:sz w:val="13"/>
                <w:szCs w:val="13"/>
                <w:lang w:bidi="fa-IR"/>
              </w:rPr>
              <w:t>7Phe</w:t>
            </w:r>
          </w:p>
        </w:tc>
        <w:tc>
          <w:tcPr>
            <w:tcW w:w="990" w:type="dxa"/>
          </w:tcPr>
          <w:p w14:paraId="492980B5" w14:textId="77777777" w:rsidR="00594748" w:rsidRPr="000056E1" w:rsidRDefault="00594748" w:rsidP="00654AC1">
            <w:pPr>
              <w:rPr>
                <w:sz w:val="13"/>
                <w:szCs w:val="13"/>
              </w:rPr>
            </w:pPr>
            <w:r w:rsidRPr="000056E1">
              <w:rPr>
                <w:sz w:val="13"/>
                <w:szCs w:val="13"/>
                <w:lang w:bidi="fa-IR"/>
              </w:rPr>
              <w:t>rs903985237</w:t>
            </w:r>
          </w:p>
        </w:tc>
        <w:tc>
          <w:tcPr>
            <w:tcW w:w="630" w:type="dxa"/>
          </w:tcPr>
          <w:p w14:paraId="583B7F36" w14:textId="77777777" w:rsidR="00594748" w:rsidRPr="000056E1" w:rsidRDefault="00594748" w:rsidP="00654AC1">
            <w:pPr>
              <w:rPr>
                <w:sz w:val="13"/>
                <w:szCs w:val="13"/>
              </w:rPr>
            </w:pPr>
            <w:r w:rsidRPr="000056E1">
              <w:rPr>
                <w:sz w:val="13"/>
                <w:szCs w:val="13"/>
                <w:lang w:bidi="fa-IR"/>
              </w:rPr>
              <w:t>VUS/LP</w:t>
            </w:r>
          </w:p>
        </w:tc>
        <w:tc>
          <w:tcPr>
            <w:tcW w:w="450" w:type="dxa"/>
          </w:tcPr>
          <w:p w14:paraId="7D8C2430" w14:textId="77777777" w:rsidR="00594748" w:rsidRPr="000056E1" w:rsidRDefault="00594748" w:rsidP="00654AC1">
            <w:pPr>
              <w:rPr>
                <w:sz w:val="13"/>
                <w:szCs w:val="13"/>
              </w:rPr>
            </w:pPr>
          </w:p>
        </w:tc>
        <w:tc>
          <w:tcPr>
            <w:tcW w:w="450" w:type="dxa"/>
          </w:tcPr>
          <w:p w14:paraId="04554305" w14:textId="77777777" w:rsidR="00594748" w:rsidRPr="000056E1" w:rsidRDefault="00594748" w:rsidP="00654AC1">
            <w:pPr>
              <w:rPr>
                <w:sz w:val="13"/>
                <w:szCs w:val="13"/>
              </w:rPr>
            </w:pPr>
          </w:p>
        </w:tc>
        <w:tc>
          <w:tcPr>
            <w:tcW w:w="450" w:type="dxa"/>
          </w:tcPr>
          <w:p w14:paraId="55F8DAC6" w14:textId="77777777" w:rsidR="00594748" w:rsidRPr="000056E1" w:rsidRDefault="00594748" w:rsidP="00654AC1">
            <w:pPr>
              <w:rPr>
                <w:sz w:val="13"/>
                <w:szCs w:val="13"/>
              </w:rPr>
            </w:pPr>
          </w:p>
        </w:tc>
        <w:tc>
          <w:tcPr>
            <w:tcW w:w="450" w:type="dxa"/>
          </w:tcPr>
          <w:p w14:paraId="46EDD477" w14:textId="77777777" w:rsidR="00594748" w:rsidRPr="000056E1" w:rsidRDefault="00594748" w:rsidP="00654AC1">
            <w:pPr>
              <w:rPr>
                <w:sz w:val="13"/>
                <w:szCs w:val="13"/>
              </w:rPr>
            </w:pPr>
          </w:p>
        </w:tc>
        <w:tc>
          <w:tcPr>
            <w:tcW w:w="450" w:type="dxa"/>
          </w:tcPr>
          <w:p w14:paraId="2CFCC0B5" w14:textId="77777777" w:rsidR="00594748" w:rsidRPr="000056E1" w:rsidRDefault="00594748" w:rsidP="00654AC1">
            <w:pPr>
              <w:rPr>
                <w:sz w:val="13"/>
                <w:szCs w:val="13"/>
              </w:rPr>
            </w:pPr>
          </w:p>
        </w:tc>
        <w:tc>
          <w:tcPr>
            <w:tcW w:w="307" w:type="dxa"/>
          </w:tcPr>
          <w:p w14:paraId="7779B3AC" w14:textId="77777777" w:rsidR="00594748" w:rsidRPr="000056E1" w:rsidRDefault="00594748" w:rsidP="00654AC1">
            <w:pPr>
              <w:rPr>
                <w:sz w:val="13"/>
                <w:szCs w:val="13"/>
              </w:rPr>
            </w:pPr>
          </w:p>
        </w:tc>
        <w:tc>
          <w:tcPr>
            <w:tcW w:w="557" w:type="dxa"/>
          </w:tcPr>
          <w:p w14:paraId="12EEB81C" w14:textId="77777777" w:rsidR="00594748" w:rsidRPr="000056E1" w:rsidRDefault="00594748" w:rsidP="00654AC1">
            <w:pPr>
              <w:rPr>
                <w:sz w:val="13"/>
                <w:szCs w:val="13"/>
              </w:rPr>
            </w:pPr>
          </w:p>
        </w:tc>
        <w:tc>
          <w:tcPr>
            <w:tcW w:w="393" w:type="dxa"/>
          </w:tcPr>
          <w:p w14:paraId="6B19CFEE" w14:textId="77777777" w:rsidR="00594748" w:rsidRPr="000056E1" w:rsidRDefault="00594748" w:rsidP="00654AC1">
            <w:pPr>
              <w:rPr>
                <w:sz w:val="13"/>
                <w:szCs w:val="13"/>
              </w:rPr>
            </w:pPr>
          </w:p>
        </w:tc>
        <w:tc>
          <w:tcPr>
            <w:tcW w:w="236" w:type="dxa"/>
          </w:tcPr>
          <w:p w14:paraId="584ABB6B" w14:textId="77777777" w:rsidR="00594748" w:rsidRPr="000056E1" w:rsidRDefault="00594748" w:rsidP="00654AC1">
            <w:pPr>
              <w:rPr>
                <w:sz w:val="13"/>
                <w:szCs w:val="13"/>
              </w:rPr>
            </w:pPr>
          </w:p>
        </w:tc>
        <w:tc>
          <w:tcPr>
            <w:tcW w:w="444" w:type="dxa"/>
          </w:tcPr>
          <w:p w14:paraId="4604EFAE" w14:textId="77777777" w:rsidR="00594748" w:rsidRPr="000056E1" w:rsidRDefault="00594748" w:rsidP="00654AC1">
            <w:pPr>
              <w:rPr>
                <w:sz w:val="13"/>
                <w:szCs w:val="13"/>
              </w:rPr>
            </w:pPr>
          </w:p>
        </w:tc>
        <w:tc>
          <w:tcPr>
            <w:tcW w:w="465" w:type="dxa"/>
          </w:tcPr>
          <w:p w14:paraId="466BD10F" w14:textId="77777777" w:rsidR="00594748" w:rsidRPr="000056E1" w:rsidRDefault="00594748" w:rsidP="00654AC1">
            <w:pPr>
              <w:rPr>
                <w:sz w:val="13"/>
                <w:szCs w:val="13"/>
              </w:rPr>
            </w:pPr>
          </w:p>
        </w:tc>
        <w:tc>
          <w:tcPr>
            <w:tcW w:w="388" w:type="dxa"/>
          </w:tcPr>
          <w:p w14:paraId="3140070A" w14:textId="77777777" w:rsidR="00594748" w:rsidRPr="000056E1" w:rsidRDefault="00594748" w:rsidP="00654AC1">
            <w:pPr>
              <w:rPr>
                <w:sz w:val="13"/>
                <w:szCs w:val="13"/>
              </w:rPr>
            </w:pPr>
          </w:p>
        </w:tc>
        <w:tc>
          <w:tcPr>
            <w:tcW w:w="395" w:type="dxa"/>
          </w:tcPr>
          <w:p w14:paraId="005AD544" w14:textId="77777777" w:rsidR="00594748" w:rsidRPr="000056E1" w:rsidRDefault="00594748" w:rsidP="00654AC1">
            <w:pPr>
              <w:rPr>
                <w:sz w:val="13"/>
                <w:szCs w:val="13"/>
              </w:rPr>
            </w:pPr>
          </w:p>
        </w:tc>
        <w:tc>
          <w:tcPr>
            <w:tcW w:w="505" w:type="dxa"/>
          </w:tcPr>
          <w:p w14:paraId="37B441E2" w14:textId="77777777" w:rsidR="00594748" w:rsidRPr="000056E1" w:rsidRDefault="00594748" w:rsidP="00654AC1">
            <w:pPr>
              <w:rPr>
                <w:sz w:val="13"/>
                <w:szCs w:val="13"/>
              </w:rPr>
            </w:pPr>
          </w:p>
        </w:tc>
        <w:tc>
          <w:tcPr>
            <w:tcW w:w="630" w:type="dxa"/>
          </w:tcPr>
          <w:p w14:paraId="19504D14" w14:textId="77777777" w:rsidR="00594748" w:rsidRPr="000056E1" w:rsidRDefault="00594748" w:rsidP="00654AC1">
            <w:pPr>
              <w:rPr>
                <w:sz w:val="13"/>
                <w:szCs w:val="13"/>
              </w:rPr>
            </w:pPr>
          </w:p>
        </w:tc>
        <w:tc>
          <w:tcPr>
            <w:tcW w:w="720" w:type="dxa"/>
          </w:tcPr>
          <w:p w14:paraId="38A9AF30" w14:textId="77777777" w:rsidR="00594748" w:rsidRPr="000056E1" w:rsidRDefault="00594748" w:rsidP="00654AC1">
            <w:pPr>
              <w:rPr>
                <w:sz w:val="13"/>
                <w:szCs w:val="13"/>
              </w:rPr>
            </w:pPr>
          </w:p>
        </w:tc>
        <w:tc>
          <w:tcPr>
            <w:tcW w:w="720" w:type="dxa"/>
          </w:tcPr>
          <w:p w14:paraId="60B2A3BF" w14:textId="77777777" w:rsidR="00594748" w:rsidRPr="000056E1" w:rsidRDefault="00594748" w:rsidP="00654AC1">
            <w:pPr>
              <w:rPr>
                <w:sz w:val="13"/>
                <w:szCs w:val="13"/>
              </w:rPr>
            </w:pPr>
          </w:p>
        </w:tc>
        <w:tc>
          <w:tcPr>
            <w:tcW w:w="810" w:type="dxa"/>
          </w:tcPr>
          <w:p w14:paraId="4040B206" w14:textId="77777777" w:rsidR="00594748" w:rsidRPr="000056E1" w:rsidRDefault="00594748" w:rsidP="00654AC1">
            <w:pPr>
              <w:rPr>
                <w:sz w:val="13"/>
                <w:szCs w:val="13"/>
              </w:rPr>
            </w:pPr>
            <w:r w:rsidRPr="000056E1">
              <w:rPr>
                <w:sz w:val="13"/>
                <w:szCs w:val="13"/>
              </w:rPr>
              <w:t>+</w:t>
            </w:r>
          </w:p>
        </w:tc>
        <w:tc>
          <w:tcPr>
            <w:tcW w:w="1260" w:type="dxa"/>
          </w:tcPr>
          <w:p w14:paraId="0CFA6FA4" w14:textId="77777777" w:rsidR="00594748" w:rsidRPr="000056E1" w:rsidRDefault="00594748" w:rsidP="00654AC1">
            <w:pPr>
              <w:rPr>
                <w:sz w:val="13"/>
                <w:szCs w:val="13"/>
                <w:lang w:bidi="fa-IR"/>
              </w:rPr>
            </w:pPr>
            <w:r w:rsidRPr="000056E1">
              <w:rPr>
                <w:sz w:val="13"/>
                <w:szCs w:val="13"/>
                <w:lang w:bidi="fa-IR"/>
              </w:rPr>
              <w:t>VUS:1</w:t>
            </w:r>
          </w:p>
          <w:p w14:paraId="7E99A9C9" w14:textId="77777777" w:rsidR="00594748" w:rsidRPr="000056E1" w:rsidRDefault="00594748" w:rsidP="00654AC1">
            <w:pPr>
              <w:rPr>
                <w:sz w:val="13"/>
                <w:szCs w:val="13"/>
              </w:rPr>
            </w:pPr>
            <w:r w:rsidRPr="000056E1">
              <w:rPr>
                <w:sz w:val="13"/>
                <w:szCs w:val="13"/>
                <w:lang w:bidi="fa-IR"/>
              </w:rPr>
              <w:t>VCV000594969.4</w:t>
            </w:r>
          </w:p>
        </w:tc>
        <w:tc>
          <w:tcPr>
            <w:tcW w:w="845" w:type="dxa"/>
          </w:tcPr>
          <w:p w14:paraId="68138199"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{"citationID":"O978E8rY","properties":{"formattedCitation":"\\super 7\\nosupersub{}","plainCitation":"7","noteIndex":0},"citationItems":[{"id":548,"uris":["http://zotero.org/users/local/WtQlGkLF/items/CTHLIH8Y"],"itemData":{"id":548,"type":"article-journal","abstract":"The term myofibrillar myopathies (MFM) refers to uncommon neuromuscular disorders that pathologically are characterized by myofibrillar degeneration and ectopic expression of several proteins. MFM are partly caused by mutations in genes that encode mainly Z-disk-related proteins (desmin, αB-crystallin, myotilin, ZASP, filamin C and BAG3). We reviewed clinical, light and electron microscopy, immunohistochemistry, immunoblotting and genetic findings of 21 patients with MFM (15 unrelated patients and three pairs of brothers) investigated at our neuromuscular center. MFM patients begin to show symptoms at any age, from juvenile to late adult life and present a different distribution of muscle weakness. Cardiac involvement and peripheral neuropathy are common. Typical histological features include focal areas with reduction/ loss of ATPase and oxidative enzyme activity, and amorphous material (eosinophilic on hematoxylin and eosin and dark blue on Engel-Gomori trichrome) in these abnormal fiber areas. Electron microscopy shows disintegration of myofibrils starting from the Z-disk and accumulation of granular and filamentous material among the myofilaments. Immunohistochemical studies demonstrate focal accumulation of desmin, αB-crystallin and myotilin in abnormal muscle fibers while immunoblot analysis does not highlight differences in the expression of these proteins also including ZASP protein. Therefore, unlike immunoblot, immunohistochemistry together with light and electron microscopy is a useful diagnostic tool in MFM. Finally three of our 21 patients have missense mutations in the desmin gene, two brothers carry missense mutations in the gene encoding myotilin, one has a missense mutation in αB-crystallin, and none harbour pathogenic variations in the genes encoding ZASP and BAG3.","container-title":"Acta Myologica","ISSN":"1128-2460","issue":"2","journalAbbreviation":"Acta Myol","note":"PMID: 22106715\nPMCID: PMC3235861","page":"121-126","source":"PubMed Central","title":"Clinical, morphological and genetic studies in a cohort of 21 patients with myofibrillar myopathy","volume":"30","author":[{"family":"Vattemi","given":"G."},{"family":"Neri","given":"M."},{"family":"Piffer","given":"S."},{"family":"Vicart","given":"P."},{"family":"Gualandi","given":"F."},{"family":"Marini","given":"M."},{"family":"Guglielmi","given":"V."},{"family":"Filosto","given":"M."},{"family":"Tonin","given":"P."},{"family":"Ferlini","given":"A."},{"family":"Tomelleri","given":"G."}],"issued":{"date-parts":[["2011",10]]}}}],"schema":"https://github.com/citation-style-language/schema/raw/master/csl-citation.json"} </w:instrText>
            </w:r>
            <w:r w:rsidRPr="000056E1">
              <w:rPr>
                <w:sz w:val="13"/>
                <w:szCs w:val="13"/>
              </w:rPr>
              <w:fldChar w:fldCharType="separate"/>
            </w:r>
            <w:r w:rsidRPr="000056E1">
              <w:rPr>
                <w:rFonts w:ascii="Calibri" w:cs="Calibri"/>
                <w:sz w:val="13"/>
                <w:vertAlign w:val="superscript"/>
              </w:rPr>
              <w:t>7</w:t>
            </w:r>
            <w:r w:rsidRPr="000056E1">
              <w:rPr>
                <w:sz w:val="13"/>
                <w:szCs w:val="13"/>
              </w:rPr>
              <w:fldChar w:fldCharType="end"/>
            </w:r>
          </w:p>
        </w:tc>
      </w:tr>
      <w:tr w:rsidR="00594748" w:rsidRPr="000056E1" w14:paraId="6275DEB2" w14:textId="77777777" w:rsidTr="0067250B">
        <w:tc>
          <w:tcPr>
            <w:tcW w:w="450" w:type="dxa"/>
          </w:tcPr>
          <w:p w14:paraId="25ABF875" w14:textId="77777777" w:rsidR="00594748" w:rsidRPr="000056E1" w:rsidRDefault="00594748" w:rsidP="00654AC1">
            <w:pPr>
              <w:rPr>
                <w:sz w:val="13"/>
                <w:szCs w:val="13"/>
              </w:rPr>
            </w:pPr>
            <w:r w:rsidRPr="000056E1">
              <w:rPr>
                <w:sz w:val="13"/>
                <w:szCs w:val="13"/>
              </w:rPr>
              <w:t>6</w:t>
            </w:r>
          </w:p>
        </w:tc>
        <w:tc>
          <w:tcPr>
            <w:tcW w:w="810" w:type="dxa"/>
          </w:tcPr>
          <w:p w14:paraId="5167619E" w14:textId="77777777" w:rsidR="00594748" w:rsidRPr="000056E1" w:rsidRDefault="00594748" w:rsidP="00654AC1">
            <w:pPr>
              <w:rPr>
                <w:sz w:val="13"/>
                <w:szCs w:val="13"/>
                <w:lang w:bidi="fa-IR"/>
              </w:rPr>
            </w:pPr>
            <w:r w:rsidRPr="000056E1">
              <w:rPr>
                <w:sz w:val="13"/>
                <w:szCs w:val="13"/>
                <w:lang w:bidi="fa-IR"/>
              </w:rPr>
              <w:t>c.35C&gt;T</w:t>
            </w:r>
          </w:p>
          <w:p w14:paraId="0618BE52" w14:textId="77777777" w:rsidR="00594748" w:rsidRPr="000056E1" w:rsidRDefault="00594748" w:rsidP="00654AC1">
            <w:pPr>
              <w:rPr>
                <w:sz w:val="13"/>
                <w:szCs w:val="13"/>
              </w:rPr>
            </w:pPr>
          </w:p>
        </w:tc>
        <w:tc>
          <w:tcPr>
            <w:tcW w:w="810" w:type="dxa"/>
          </w:tcPr>
          <w:p w14:paraId="7E4A140C" w14:textId="77777777" w:rsidR="00594748" w:rsidRPr="000056E1" w:rsidRDefault="00594748" w:rsidP="00654AC1">
            <w:pPr>
              <w:rPr>
                <w:sz w:val="13"/>
                <w:szCs w:val="13"/>
              </w:rPr>
            </w:pPr>
            <w:proofErr w:type="gramStart"/>
            <w:r w:rsidRPr="000056E1">
              <w:rPr>
                <w:sz w:val="13"/>
                <w:szCs w:val="13"/>
                <w:lang w:bidi="fa-IR"/>
              </w:rPr>
              <w:t>p.Ser</w:t>
            </w:r>
            <w:proofErr w:type="gramEnd"/>
            <w:r w:rsidRPr="000056E1">
              <w:rPr>
                <w:sz w:val="13"/>
                <w:szCs w:val="13"/>
                <w:lang w:bidi="fa-IR"/>
              </w:rPr>
              <w:t>12Phe</w:t>
            </w:r>
          </w:p>
        </w:tc>
        <w:tc>
          <w:tcPr>
            <w:tcW w:w="990" w:type="dxa"/>
          </w:tcPr>
          <w:p w14:paraId="7AEFFC67" w14:textId="77777777" w:rsidR="00594748" w:rsidRPr="000056E1" w:rsidRDefault="00594748" w:rsidP="00654AC1">
            <w:pPr>
              <w:rPr>
                <w:sz w:val="13"/>
                <w:szCs w:val="13"/>
              </w:rPr>
            </w:pPr>
            <w:r w:rsidRPr="000056E1">
              <w:rPr>
                <w:sz w:val="13"/>
                <w:szCs w:val="13"/>
                <w:lang w:bidi="fa-IR"/>
              </w:rPr>
              <w:t>rs267607495</w:t>
            </w:r>
          </w:p>
        </w:tc>
        <w:tc>
          <w:tcPr>
            <w:tcW w:w="630" w:type="dxa"/>
          </w:tcPr>
          <w:p w14:paraId="63B2F8EC" w14:textId="77777777" w:rsidR="00594748" w:rsidRPr="000056E1" w:rsidRDefault="00594748" w:rsidP="00654AC1">
            <w:pPr>
              <w:rPr>
                <w:sz w:val="13"/>
                <w:szCs w:val="13"/>
                <w:lang w:bidi="fa-IR"/>
              </w:rPr>
            </w:pPr>
            <w:r w:rsidRPr="000056E1">
              <w:rPr>
                <w:sz w:val="13"/>
                <w:szCs w:val="13"/>
                <w:lang w:bidi="fa-IR"/>
              </w:rPr>
              <w:t>P</w:t>
            </w:r>
          </w:p>
          <w:p w14:paraId="6404592A" w14:textId="77777777" w:rsidR="00594748" w:rsidRPr="000056E1" w:rsidRDefault="00594748" w:rsidP="00654AC1">
            <w:pPr>
              <w:rPr>
                <w:sz w:val="13"/>
                <w:szCs w:val="13"/>
                <w:lang w:bidi="fa-IR"/>
              </w:rPr>
            </w:pPr>
          </w:p>
          <w:p w14:paraId="15DD7B86" w14:textId="77777777" w:rsidR="00594748" w:rsidRPr="000056E1" w:rsidRDefault="00594748" w:rsidP="00654AC1">
            <w:pPr>
              <w:rPr>
                <w:sz w:val="13"/>
                <w:szCs w:val="13"/>
              </w:rPr>
            </w:pPr>
          </w:p>
        </w:tc>
        <w:tc>
          <w:tcPr>
            <w:tcW w:w="450" w:type="dxa"/>
          </w:tcPr>
          <w:p w14:paraId="6CD8804B" w14:textId="77777777" w:rsidR="00594748" w:rsidRPr="000056E1" w:rsidRDefault="00594748" w:rsidP="00654AC1">
            <w:pPr>
              <w:rPr>
                <w:sz w:val="13"/>
                <w:szCs w:val="13"/>
              </w:rPr>
            </w:pPr>
            <w:r w:rsidRPr="000056E1">
              <w:rPr>
                <w:sz w:val="13"/>
                <w:szCs w:val="13"/>
              </w:rPr>
              <w:t>+</w:t>
            </w:r>
          </w:p>
        </w:tc>
        <w:tc>
          <w:tcPr>
            <w:tcW w:w="450" w:type="dxa"/>
          </w:tcPr>
          <w:p w14:paraId="48BEBB6D" w14:textId="77777777" w:rsidR="00594748" w:rsidRPr="000056E1" w:rsidRDefault="00594748" w:rsidP="00654AC1">
            <w:pPr>
              <w:rPr>
                <w:sz w:val="13"/>
                <w:szCs w:val="13"/>
              </w:rPr>
            </w:pPr>
          </w:p>
        </w:tc>
        <w:tc>
          <w:tcPr>
            <w:tcW w:w="450" w:type="dxa"/>
          </w:tcPr>
          <w:p w14:paraId="582919F1" w14:textId="77777777" w:rsidR="00594748" w:rsidRPr="000056E1" w:rsidRDefault="00594748" w:rsidP="00654AC1">
            <w:pPr>
              <w:rPr>
                <w:sz w:val="13"/>
                <w:szCs w:val="13"/>
              </w:rPr>
            </w:pPr>
          </w:p>
        </w:tc>
        <w:tc>
          <w:tcPr>
            <w:tcW w:w="450" w:type="dxa"/>
          </w:tcPr>
          <w:p w14:paraId="3BD5081F" w14:textId="77777777" w:rsidR="00594748" w:rsidRPr="000056E1" w:rsidRDefault="00594748" w:rsidP="00654AC1">
            <w:pPr>
              <w:rPr>
                <w:sz w:val="13"/>
                <w:szCs w:val="13"/>
              </w:rPr>
            </w:pPr>
          </w:p>
        </w:tc>
        <w:tc>
          <w:tcPr>
            <w:tcW w:w="450" w:type="dxa"/>
          </w:tcPr>
          <w:p w14:paraId="76A5515E" w14:textId="77777777" w:rsidR="00594748" w:rsidRPr="000056E1" w:rsidRDefault="00594748" w:rsidP="00654AC1">
            <w:pPr>
              <w:rPr>
                <w:sz w:val="13"/>
                <w:szCs w:val="13"/>
              </w:rPr>
            </w:pPr>
          </w:p>
        </w:tc>
        <w:tc>
          <w:tcPr>
            <w:tcW w:w="307" w:type="dxa"/>
          </w:tcPr>
          <w:p w14:paraId="3F2F879F" w14:textId="77777777" w:rsidR="00594748" w:rsidRPr="000056E1" w:rsidRDefault="00594748" w:rsidP="00654AC1">
            <w:pPr>
              <w:rPr>
                <w:sz w:val="13"/>
                <w:szCs w:val="13"/>
              </w:rPr>
            </w:pPr>
          </w:p>
        </w:tc>
        <w:tc>
          <w:tcPr>
            <w:tcW w:w="557" w:type="dxa"/>
          </w:tcPr>
          <w:p w14:paraId="1D72BDFF" w14:textId="77777777" w:rsidR="00594748" w:rsidRPr="000056E1" w:rsidRDefault="00594748" w:rsidP="00654AC1">
            <w:pPr>
              <w:rPr>
                <w:sz w:val="13"/>
                <w:szCs w:val="13"/>
              </w:rPr>
            </w:pPr>
            <w:r w:rsidRPr="000056E1">
              <w:rPr>
                <w:sz w:val="13"/>
                <w:szCs w:val="13"/>
              </w:rPr>
              <w:t>+</w:t>
            </w:r>
          </w:p>
        </w:tc>
        <w:tc>
          <w:tcPr>
            <w:tcW w:w="393" w:type="dxa"/>
          </w:tcPr>
          <w:p w14:paraId="55EFB44E" w14:textId="77777777" w:rsidR="00594748" w:rsidRPr="000056E1" w:rsidRDefault="00594748" w:rsidP="00654AC1">
            <w:pPr>
              <w:rPr>
                <w:sz w:val="13"/>
                <w:szCs w:val="13"/>
              </w:rPr>
            </w:pPr>
          </w:p>
        </w:tc>
        <w:tc>
          <w:tcPr>
            <w:tcW w:w="236" w:type="dxa"/>
          </w:tcPr>
          <w:p w14:paraId="67E4F7EA" w14:textId="77777777" w:rsidR="00594748" w:rsidRPr="000056E1" w:rsidRDefault="00594748" w:rsidP="00654AC1">
            <w:pPr>
              <w:rPr>
                <w:sz w:val="13"/>
                <w:szCs w:val="13"/>
              </w:rPr>
            </w:pPr>
            <w:r w:rsidRPr="000056E1">
              <w:rPr>
                <w:sz w:val="13"/>
                <w:szCs w:val="13"/>
              </w:rPr>
              <w:t>+</w:t>
            </w:r>
          </w:p>
        </w:tc>
        <w:tc>
          <w:tcPr>
            <w:tcW w:w="444" w:type="dxa"/>
          </w:tcPr>
          <w:p w14:paraId="5607B535" w14:textId="77777777" w:rsidR="00594748" w:rsidRPr="000056E1" w:rsidRDefault="00594748" w:rsidP="00654AC1">
            <w:pPr>
              <w:rPr>
                <w:sz w:val="13"/>
                <w:szCs w:val="13"/>
              </w:rPr>
            </w:pPr>
          </w:p>
        </w:tc>
        <w:tc>
          <w:tcPr>
            <w:tcW w:w="465" w:type="dxa"/>
          </w:tcPr>
          <w:p w14:paraId="00BF8CFF" w14:textId="77777777" w:rsidR="00594748" w:rsidRPr="000056E1" w:rsidRDefault="00594748" w:rsidP="00654AC1">
            <w:pPr>
              <w:rPr>
                <w:sz w:val="13"/>
                <w:szCs w:val="13"/>
              </w:rPr>
            </w:pPr>
          </w:p>
        </w:tc>
        <w:tc>
          <w:tcPr>
            <w:tcW w:w="388" w:type="dxa"/>
          </w:tcPr>
          <w:p w14:paraId="4F90C4D7" w14:textId="77777777" w:rsidR="00594748" w:rsidRPr="000056E1" w:rsidRDefault="00594748" w:rsidP="00654AC1">
            <w:pPr>
              <w:rPr>
                <w:sz w:val="13"/>
                <w:szCs w:val="13"/>
              </w:rPr>
            </w:pPr>
          </w:p>
        </w:tc>
        <w:tc>
          <w:tcPr>
            <w:tcW w:w="395" w:type="dxa"/>
          </w:tcPr>
          <w:p w14:paraId="7FDC3A67" w14:textId="77777777" w:rsidR="00594748" w:rsidRPr="000056E1" w:rsidRDefault="00594748" w:rsidP="00654AC1">
            <w:pPr>
              <w:rPr>
                <w:sz w:val="13"/>
                <w:szCs w:val="13"/>
              </w:rPr>
            </w:pPr>
          </w:p>
        </w:tc>
        <w:tc>
          <w:tcPr>
            <w:tcW w:w="505" w:type="dxa"/>
          </w:tcPr>
          <w:p w14:paraId="3EB985F7" w14:textId="77777777" w:rsidR="00594748" w:rsidRPr="000056E1" w:rsidRDefault="00594748" w:rsidP="00654AC1">
            <w:pPr>
              <w:rPr>
                <w:sz w:val="13"/>
                <w:szCs w:val="13"/>
              </w:rPr>
            </w:pPr>
            <w:r w:rsidRPr="000056E1">
              <w:rPr>
                <w:sz w:val="13"/>
                <w:szCs w:val="13"/>
              </w:rPr>
              <w:t>+</w:t>
            </w:r>
          </w:p>
        </w:tc>
        <w:tc>
          <w:tcPr>
            <w:tcW w:w="630" w:type="dxa"/>
          </w:tcPr>
          <w:p w14:paraId="6E553B01" w14:textId="77777777" w:rsidR="00594748" w:rsidRPr="000056E1" w:rsidRDefault="00594748" w:rsidP="00654AC1">
            <w:pPr>
              <w:rPr>
                <w:sz w:val="13"/>
                <w:szCs w:val="13"/>
              </w:rPr>
            </w:pPr>
            <w:r w:rsidRPr="000056E1">
              <w:rPr>
                <w:sz w:val="13"/>
                <w:szCs w:val="13"/>
              </w:rPr>
              <w:t>+</w:t>
            </w:r>
          </w:p>
        </w:tc>
        <w:tc>
          <w:tcPr>
            <w:tcW w:w="720" w:type="dxa"/>
          </w:tcPr>
          <w:p w14:paraId="56C5933E" w14:textId="77777777" w:rsidR="00594748" w:rsidRPr="000056E1" w:rsidRDefault="00594748" w:rsidP="00654AC1">
            <w:pPr>
              <w:rPr>
                <w:sz w:val="13"/>
                <w:szCs w:val="13"/>
              </w:rPr>
            </w:pPr>
          </w:p>
        </w:tc>
        <w:tc>
          <w:tcPr>
            <w:tcW w:w="720" w:type="dxa"/>
          </w:tcPr>
          <w:p w14:paraId="74AE915B" w14:textId="77777777" w:rsidR="00594748" w:rsidRPr="000056E1" w:rsidRDefault="00594748" w:rsidP="00654AC1">
            <w:pPr>
              <w:rPr>
                <w:sz w:val="13"/>
                <w:szCs w:val="13"/>
              </w:rPr>
            </w:pPr>
          </w:p>
        </w:tc>
        <w:tc>
          <w:tcPr>
            <w:tcW w:w="810" w:type="dxa"/>
          </w:tcPr>
          <w:p w14:paraId="680B361C" w14:textId="77777777" w:rsidR="00594748" w:rsidRPr="000056E1" w:rsidRDefault="00594748" w:rsidP="00654AC1">
            <w:pPr>
              <w:rPr>
                <w:sz w:val="13"/>
                <w:szCs w:val="13"/>
              </w:rPr>
            </w:pPr>
          </w:p>
        </w:tc>
        <w:tc>
          <w:tcPr>
            <w:tcW w:w="1260" w:type="dxa"/>
          </w:tcPr>
          <w:p w14:paraId="1127B94D" w14:textId="77777777" w:rsidR="00594748" w:rsidRPr="000056E1" w:rsidRDefault="00594748" w:rsidP="00654AC1">
            <w:pPr>
              <w:rPr>
                <w:sz w:val="13"/>
                <w:szCs w:val="13"/>
                <w:lang w:bidi="fa-IR"/>
              </w:rPr>
            </w:pPr>
            <w:r w:rsidRPr="000056E1">
              <w:rPr>
                <w:sz w:val="13"/>
                <w:szCs w:val="13"/>
                <w:lang w:bidi="fa-IR"/>
              </w:rPr>
              <w:t>P:2</w:t>
            </w:r>
          </w:p>
          <w:p w14:paraId="3BFC6C61" w14:textId="77777777" w:rsidR="00594748" w:rsidRPr="000056E1" w:rsidRDefault="00594748" w:rsidP="00654AC1">
            <w:pPr>
              <w:rPr>
                <w:sz w:val="13"/>
                <w:szCs w:val="13"/>
                <w:lang w:bidi="fa-IR"/>
              </w:rPr>
            </w:pPr>
            <w:r w:rsidRPr="000056E1">
              <w:rPr>
                <w:sz w:val="13"/>
                <w:szCs w:val="13"/>
                <w:lang w:bidi="fa-IR"/>
              </w:rPr>
              <w:t>LP:2</w:t>
            </w:r>
          </w:p>
          <w:p w14:paraId="5DD6A1EC" w14:textId="77777777" w:rsidR="00594748" w:rsidRPr="000056E1" w:rsidRDefault="00594748" w:rsidP="00654AC1">
            <w:pPr>
              <w:rPr>
                <w:sz w:val="13"/>
                <w:szCs w:val="13"/>
              </w:rPr>
            </w:pPr>
            <w:r w:rsidRPr="000056E1">
              <w:rPr>
                <w:sz w:val="13"/>
                <w:szCs w:val="13"/>
                <w:lang w:bidi="fa-IR"/>
              </w:rPr>
              <w:t>VCV000066412.15</w:t>
            </w:r>
          </w:p>
        </w:tc>
        <w:tc>
          <w:tcPr>
            <w:tcW w:w="845" w:type="dxa"/>
          </w:tcPr>
          <w:p w14:paraId="0E0ECF07"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{"citationID":"DSUIJpMu","properties":{"formattedCitation":"\\super 1,8\\nosupersub{}","plainCitation":"1,8","noteIndex":0},"citationItems":[{"id":525,"uris":["http://zotero.org/users/local/WtQlGkLF/items/XZR8XCDE"],"itemData":{"id":525,"type":"article-journal","abstract":"AIMS: Desminopathy is a hereditary cardiac and skeletal myopathy caused by mutations in the desmin gene. This study summarizes the clinical, myopathological and genetic features of a series of Chinese patients with desminopathy.\nMETHODS: Thirty-nine cases from five families with autosomal dominant inheritance and two sporadic cases were investigated. The majority of patients presented with mild myopathy and prominent cardiomyopathy. Fifteen of 16 deceased cases died of cardiac causes. Of the 25 patients alive, 24 patients developed cardiac abnormalities with disease progression. Muscle specimens from nine patients were investigated in various morphological examinations. Gene sequencing and cell transfections were performed to determine whether the mutant desmin formed intermediate filaments.\nRESULTS: Muscle biopsies revealed 5 cases with dystrophy-like patterns and amorphous material deposits; four other cases showed myopathy-like patterns with cytoplasmic bodies or nemaline bodies. Desmin and multiple proteins aggregated in the affected fibres. Six novel mutations and one previously reported mutation in the desmin gene were identified in the patients. All the mutant desmin genes except E457V produced multiple desmin-positive clumps or abnormal solid large aggregates in transfected cells.\nCONCLUSIONS: This study enlarges the spectrum of desmin mutations and geographic distribution of desminopathy. Although many novel mutations were identified in Chinese patients, the main clinical and myopathological findings were similar to those in Caucasian patients. Cardiac conduction abnormalities were prominent and usually appeared later than skeletal myopathy. The myopathology exhibited some heterogeneity among our patients, but the pathological changes were not indicative of the mutation location in the desmin gene.","container-title":"Neuropathology and Applied Neurobiology","DOI":"10.1111/j.1365-2990.2010.01112.x","ISSN":"1365-2990","issue":"3","journalAbbreviation":"Neuropathol Appl Neurobiol","language":"eng","note":"PMID: 20696008","page":"257-270","source":"PubMed","title":"A series of Chinese patients with desminopathy associated with six novel and one reported mutations in the desmin gene","volume":"37","author":[{"family":"Hong","given":"D."},{"family":"Wang","given":"Z."},{"family":"Zhang","given":"W."},{"family":"Xi","given":"J."},{"family":"Lu","given":"J."},{"family":"Luan","given":"X."},{"family":"Yuan","given":"Y."}],"issued":{"date-parts":[["2011",4]]}},"label":"page"},{"id":552,"uris":["http://zotero.org/users/local/WtQlGkLF/items/TCIU8XCW"],"itemData":{"id":552,"type":"article-journal","abstract":"OBJECTIVE: To investigate the clinical and myopathological characteristics and desmin mutations in patients with desminopathy associated cardiomyopathy from 5 Chinese families.\nMETHODS: Thirty-six individuals (18 male, 18 female) were from 4 autosomal dominant inherited families and 1 sporadic case. Nineteen patients manifested myopathy followed by cardiomyopathy; 13 patients presented with isolated cardiomyopathy; 1 patient had isolated myopathy; 3 patients died of cardiac diseases without detailed clinical information. Out of the 23 patients underwent electrocardiogram examinations, 20 patients showed kinds of abnormalities in cardiac conduction block. Echocardiogram revealed dilated cardiomyopathy in one case, hypertrophic cardiomyopathy in one case, and restrictive cardiomyopathy in two cases. Muscle specimens from 7 different patients were performed for histological, immunohistochemistry and ultrastructural examinations. All exons of the desmin gene were screened in 21 patients, 17 asymptomatic family individuals and 50 Chinese controls.\nRESULTS: Muscle biopsies revealed multiple proteins aggregated in muscle fibers, also supported by immunostaining and electroscopic examinations. Five novel heterogeneous mutations were identified in 4 families and one sporadic case.\nCONCLUSIONS: Novel mutations of desmin gene were linked with cardiomyopathy in patients from 5 Chinese families with desminopathy.","container-title":"Zhonghua Xin Xue Guan Bing Za Zhi","ISSN":"0253-3758","issue":"5","journalAbbreviation":"Zhonghua Xin Xue Guan Bing Za Zhi","language":"chi","note":"PMID: 20654101","page":"420-424","source":"PubMed","title":"[Clinical characteristics and desmin mutations in patients with desminopathy associated cardiomyopathy from 5 Chinese families]","volume":"38","author":[{"family":"Hong","given":"Dao-jun"},{"family":"Zhang","given":"Wei"},{"family":"Jiang","given":"Teng-yong"},{"family":"Feng","given":"Lei"},{"family":"Wang","given":"Zhao-xia"},{"family":"Yuan","given":"Yun"}],"issued":{"date-parts":[["2010",5]]}},"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1,8</w:t>
            </w:r>
            <w:r w:rsidRPr="000056E1">
              <w:rPr>
                <w:sz w:val="13"/>
                <w:szCs w:val="13"/>
                <w:lang w:bidi="fa-IR"/>
              </w:rPr>
              <w:fldChar w:fldCharType="end"/>
            </w:r>
          </w:p>
          <w:p w14:paraId="6928EF6C" w14:textId="77777777" w:rsidR="00594748" w:rsidRPr="000056E1" w:rsidRDefault="00594748" w:rsidP="00654AC1">
            <w:pPr>
              <w:rPr>
                <w:sz w:val="13"/>
                <w:szCs w:val="13"/>
              </w:rPr>
            </w:pPr>
          </w:p>
        </w:tc>
      </w:tr>
      <w:tr w:rsidR="00594748" w:rsidRPr="000056E1" w14:paraId="5198B065" w14:textId="77777777" w:rsidTr="0067250B">
        <w:tc>
          <w:tcPr>
            <w:tcW w:w="450" w:type="dxa"/>
          </w:tcPr>
          <w:p w14:paraId="5EED320C" w14:textId="77777777" w:rsidR="00594748" w:rsidRPr="000056E1" w:rsidRDefault="00594748" w:rsidP="00654AC1">
            <w:pPr>
              <w:rPr>
                <w:sz w:val="13"/>
                <w:szCs w:val="13"/>
              </w:rPr>
            </w:pPr>
            <w:r w:rsidRPr="000056E1">
              <w:rPr>
                <w:sz w:val="13"/>
                <w:szCs w:val="13"/>
              </w:rPr>
              <w:t>7</w:t>
            </w:r>
          </w:p>
        </w:tc>
        <w:tc>
          <w:tcPr>
            <w:tcW w:w="810" w:type="dxa"/>
          </w:tcPr>
          <w:p w14:paraId="4CA5D8F7" w14:textId="77777777" w:rsidR="00594748" w:rsidRPr="000056E1" w:rsidRDefault="00594748" w:rsidP="00654AC1">
            <w:pPr>
              <w:rPr>
                <w:sz w:val="13"/>
                <w:szCs w:val="13"/>
                <w:lang w:bidi="fa-IR"/>
              </w:rPr>
            </w:pPr>
            <w:r w:rsidRPr="000056E1">
              <w:rPr>
                <w:sz w:val="13"/>
                <w:szCs w:val="13"/>
                <w:lang w:bidi="fa-IR"/>
              </w:rPr>
              <w:t>c.38C&gt;T</w:t>
            </w:r>
          </w:p>
          <w:p w14:paraId="11815712" w14:textId="77777777" w:rsidR="00594748" w:rsidRPr="000056E1" w:rsidRDefault="00594748" w:rsidP="00654AC1">
            <w:pPr>
              <w:rPr>
                <w:sz w:val="13"/>
                <w:szCs w:val="13"/>
              </w:rPr>
            </w:pPr>
          </w:p>
        </w:tc>
        <w:tc>
          <w:tcPr>
            <w:tcW w:w="810" w:type="dxa"/>
          </w:tcPr>
          <w:p w14:paraId="29F61120" w14:textId="77777777" w:rsidR="00594748" w:rsidRPr="000056E1" w:rsidRDefault="00594748" w:rsidP="00654AC1">
            <w:pPr>
              <w:rPr>
                <w:sz w:val="13"/>
                <w:szCs w:val="13"/>
              </w:rPr>
            </w:pPr>
            <w:proofErr w:type="gramStart"/>
            <w:r w:rsidRPr="000056E1">
              <w:rPr>
                <w:sz w:val="13"/>
                <w:szCs w:val="13"/>
                <w:lang w:bidi="fa-IR"/>
              </w:rPr>
              <w:t>p.Ser</w:t>
            </w:r>
            <w:proofErr w:type="gramEnd"/>
            <w:r w:rsidRPr="000056E1">
              <w:rPr>
                <w:sz w:val="13"/>
                <w:szCs w:val="13"/>
                <w:lang w:bidi="fa-IR"/>
              </w:rPr>
              <w:t>13Phe</w:t>
            </w:r>
          </w:p>
        </w:tc>
        <w:tc>
          <w:tcPr>
            <w:tcW w:w="990" w:type="dxa"/>
          </w:tcPr>
          <w:p w14:paraId="5FFBCC51" w14:textId="77777777" w:rsidR="00594748" w:rsidRPr="000056E1" w:rsidRDefault="00594748" w:rsidP="00654AC1">
            <w:pPr>
              <w:rPr>
                <w:sz w:val="13"/>
                <w:szCs w:val="13"/>
              </w:rPr>
            </w:pPr>
            <w:r w:rsidRPr="000056E1">
              <w:rPr>
                <w:sz w:val="13"/>
                <w:szCs w:val="13"/>
                <w:lang w:bidi="fa-IR"/>
              </w:rPr>
              <w:t>rs62636495</w:t>
            </w:r>
          </w:p>
        </w:tc>
        <w:tc>
          <w:tcPr>
            <w:tcW w:w="630" w:type="dxa"/>
          </w:tcPr>
          <w:p w14:paraId="59DA3B81" w14:textId="77777777" w:rsidR="00594748" w:rsidRPr="000056E1" w:rsidRDefault="00594748" w:rsidP="00654AC1">
            <w:pPr>
              <w:rPr>
                <w:sz w:val="13"/>
                <w:szCs w:val="13"/>
                <w:lang w:bidi="fa-IR"/>
              </w:rPr>
            </w:pPr>
            <w:r w:rsidRPr="000056E1">
              <w:rPr>
                <w:sz w:val="13"/>
                <w:szCs w:val="13"/>
                <w:lang w:bidi="fa-IR"/>
              </w:rPr>
              <w:t>P</w:t>
            </w:r>
          </w:p>
          <w:p w14:paraId="2429BC46" w14:textId="77777777" w:rsidR="00594748" w:rsidRPr="000056E1" w:rsidRDefault="00594748" w:rsidP="00654AC1">
            <w:pPr>
              <w:rPr>
                <w:sz w:val="13"/>
                <w:szCs w:val="13"/>
                <w:lang w:bidi="fa-IR"/>
              </w:rPr>
            </w:pPr>
          </w:p>
          <w:p w14:paraId="70289F4B" w14:textId="77777777" w:rsidR="00594748" w:rsidRPr="000056E1" w:rsidRDefault="00594748" w:rsidP="00654AC1">
            <w:pPr>
              <w:rPr>
                <w:sz w:val="13"/>
                <w:szCs w:val="13"/>
              </w:rPr>
            </w:pPr>
          </w:p>
        </w:tc>
        <w:tc>
          <w:tcPr>
            <w:tcW w:w="450" w:type="dxa"/>
          </w:tcPr>
          <w:p w14:paraId="61740697" w14:textId="77777777" w:rsidR="00594748" w:rsidRPr="000056E1" w:rsidRDefault="00594748" w:rsidP="00654AC1">
            <w:pPr>
              <w:rPr>
                <w:sz w:val="13"/>
                <w:szCs w:val="13"/>
              </w:rPr>
            </w:pPr>
            <w:r w:rsidRPr="000056E1">
              <w:rPr>
                <w:sz w:val="13"/>
                <w:szCs w:val="13"/>
              </w:rPr>
              <w:t>+</w:t>
            </w:r>
          </w:p>
        </w:tc>
        <w:tc>
          <w:tcPr>
            <w:tcW w:w="450" w:type="dxa"/>
          </w:tcPr>
          <w:p w14:paraId="3B2DC2EC" w14:textId="77777777" w:rsidR="00594748" w:rsidRPr="000056E1" w:rsidRDefault="00594748" w:rsidP="00654AC1">
            <w:pPr>
              <w:rPr>
                <w:sz w:val="13"/>
                <w:szCs w:val="13"/>
              </w:rPr>
            </w:pPr>
          </w:p>
        </w:tc>
        <w:tc>
          <w:tcPr>
            <w:tcW w:w="450" w:type="dxa"/>
          </w:tcPr>
          <w:p w14:paraId="659B9912" w14:textId="77777777" w:rsidR="00594748" w:rsidRPr="000056E1" w:rsidRDefault="00594748" w:rsidP="00654AC1">
            <w:pPr>
              <w:rPr>
                <w:sz w:val="13"/>
                <w:szCs w:val="13"/>
              </w:rPr>
            </w:pPr>
          </w:p>
        </w:tc>
        <w:tc>
          <w:tcPr>
            <w:tcW w:w="450" w:type="dxa"/>
          </w:tcPr>
          <w:p w14:paraId="1D4C305E" w14:textId="77777777" w:rsidR="00594748" w:rsidRPr="000056E1" w:rsidRDefault="00594748" w:rsidP="00654AC1">
            <w:pPr>
              <w:rPr>
                <w:sz w:val="13"/>
                <w:szCs w:val="13"/>
              </w:rPr>
            </w:pPr>
          </w:p>
        </w:tc>
        <w:tc>
          <w:tcPr>
            <w:tcW w:w="450" w:type="dxa"/>
          </w:tcPr>
          <w:p w14:paraId="0EE83E0C" w14:textId="77777777" w:rsidR="00594748" w:rsidRPr="000056E1" w:rsidRDefault="00594748" w:rsidP="00654AC1">
            <w:pPr>
              <w:rPr>
                <w:sz w:val="13"/>
                <w:szCs w:val="13"/>
              </w:rPr>
            </w:pPr>
          </w:p>
        </w:tc>
        <w:tc>
          <w:tcPr>
            <w:tcW w:w="307" w:type="dxa"/>
          </w:tcPr>
          <w:p w14:paraId="7EA1192A" w14:textId="77777777" w:rsidR="00594748" w:rsidRPr="000056E1" w:rsidRDefault="00594748" w:rsidP="00654AC1">
            <w:pPr>
              <w:rPr>
                <w:sz w:val="13"/>
                <w:szCs w:val="13"/>
              </w:rPr>
            </w:pPr>
          </w:p>
        </w:tc>
        <w:tc>
          <w:tcPr>
            <w:tcW w:w="557" w:type="dxa"/>
          </w:tcPr>
          <w:p w14:paraId="054F530D" w14:textId="77777777" w:rsidR="00594748" w:rsidRPr="000056E1" w:rsidRDefault="00594748" w:rsidP="00654AC1">
            <w:pPr>
              <w:rPr>
                <w:sz w:val="13"/>
                <w:szCs w:val="13"/>
              </w:rPr>
            </w:pPr>
          </w:p>
        </w:tc>
        <w:tc>
          <w:tcPr>
            <w:tcW w:w="393" w:type="dxa"/>
          </w:tcPr>
          <w:p w14:paraId="4F31D7B0" w14:textId="77777777" w:rsidR="00594748" w:rsidRPr="000056E1" w:rsidRDefault="00594748" w:rsidP="00654AC1">
            <w:pPr>
              <w:rPr>
                <w:sz w:val="13"/>
                <w:szCs w:val="13"/>
              </w:rPr>
            </w:pPr>
          </w:p>
        </w:tc>
        <w:tc>
          <w:tcPr>
            <w:tcW w:w="236" w:type="dxa"/>
          </w:tcPr>
          <w:p w14:paraId="462C5D18" w14:textId="77777777" w:rsidR="00594748" w:rsidRPr="000056E1" w:rsidRDefault="00594748" w:rsidP="00654AC1">
            <w:pPr>
              <w:rPr>
                <w:sz w:val="13"/>
                <w:szCs w:val="13"/>
              </w:rPr>
            </w:pPr>
          </w:p>
        </w:tc>
        <w:tc>
          <w:tcPr>
            <w:tcW w:w="444" w:type="dxa"/>
          </w:tcPr>
          <w:p w14:paraId="2EFC399C" w14:textId="77777777" w:rsidR="00594748" w:rsidRPr="000056E1" w:rsidRDefault="00594748" w:rsidP="00654AC1">
            <w:pPr>
              <w:rPr>
                <w:sz w:val="13"/>
                <w:szCs w:val="13"/>
              </w:rPr>
            </w:pPr>
          </w:p>
        </w:tc>
        <w:tc>
          <w:tcPr>
            <w:tcW w:w="465" w:type="dxa"/>
          </w:tcPr>
          <w:p w14:paraId="1D3AF1FC" w14:textId="77777777" w:rsidR="00594748" w:rsidRPr="000056E1" w:rsidRDefault="00594748" w:rsidP="00654AC1">
            <w:pPr>
              <w:rPr>
                <w:sz w:val="13"/>
                <w:szCs w:val="13"/>
              </w:rPr>
            </w:pPr>
          </w:p>
        </w:tc>
        <w:tc>
          <w:tcPr>
            <w:tcW w:w="388" w:type="dxa"/>
          </w:tcPr>
          <w:p w14:paraId="796221FE" w14:textId="77777777" w:rsidR="00594748" w:rsidRPr="000056E1" w:rsidRDefault="00594748" w:rsidP="00654AC1">
            <w:pPr>
              <w:rPr>
                <w:sz w:val="13"/>
                <w:szCs w:val="13"/>
              </w:rPr>
            </w:pPr>
          </w:p>
        </w:tc>
        <w:tc>
          <w:tcPr>
            <w:tcW w:w="395" w:type="dxa"/>
          </w:tcPr>
          <w:p w14:paraId="44BEF81F" w14:textId="77777777" w:rsidR="00594748" w:rsidRPr="000056E1" w:rsidRDefault="00594748" w:rsidP="00654AC1">
            <w:pPr>
              <w:rPr>
                <w:sz w:val="13"/>
                <w:szCs w:val="13"/>
              </w:rPr>
            </w:pPr>
          </w:p>
        </w:tc>
        <w:tc>
          <w:tcPr>
            <w:tcW w:w="505" w:type="dxa"/>
          </w:tcPr>
          <w:p w14:paraId="6D4197FF" w14:textId="77777777" w:rsidR="00594748" w:rsidRPr="000056E1" w:rsidRDefault="00594748" w:rsidP="00654AC1">
            <w:pPr>
              <w:rPr>
                <w:sz w:val="13"/>
                <w:szCs w:val="13"/>
              </w:rPr>
            </w:pPr>
          </w:p>
        </w:tc>
        <w:tc>
          <w:tcPr>
            <w:tcW w:w="630" w:type="dxa"/>
          </w:tcPr>
          <w:p w14:paraId="08711092" w14:textId="77777777" w:rsidR="00594748" w:rsidRPr="000056E1" w:rsidRDefault="00594748" w:rsidP="00654AC1">
            <w:pPr>
              <w:rPr>
                <w:sz w:val="13"/>
                <w:szCs w:val="13"/>
              </w:rPr>
            </w:pPr>
          </w:p>
        </w:tc>
        <w:tc>
          <w:tcPr>
            <w:tcW w:w="720" w:type="dxa"/>
          </w:tcPr>
          <w:p w14:paraId="7495591F" w14:textId="77777777" w:rsidR="00594748" w:rsidRPr="000056E1" w:rsidRDefault="00594748" w:rsidP="00654AC1">
            <w:pPr>
              <w:rPr>
                <w:sz w:val="13"/>
                <w:szCs w:val="13"/>
              </w:rPr>
            </w:pPr>
          </w:p>
        </w:tc>
        <w:tc>
          <w:tcPr>
            <w:tcW w:w="720" w:type="dxa"/>
          </w:tcPr>
          <w:p w14:paraId="20890149" w14:textId="77777777" w:rsidR="00594748" w:rsidRPr="000056E1" w:rsidRDefault="00594748" w:rsidP="00654AC1">
            <w:pPr>
              <w:rPr>
                <w:sz w:val="13"/>
                <w:szCs w:val="13"/>
              </w:rPr>
            </w:pPr>
          </w:p>
        </w:tc>
        <w:tc>
          <w:tcPr>
            <w:tcW w:w="810" w:type="dxa"/>
          </w:tcPr>
          <w:p w14:paraId="43030D49" w14:textId="77777777" w:rsidR="00594748" w:rsidRPr="000056E1" w:rsidRDefault="00594748" w:rsidP="00654AC1">
            <w:pPr>
              <w:rPr>
                <w:sz w:val="13"/>
                <w:szCs w:val="13"/>
              </w:rPr>
            </w:pPr>
          </w:p>
        </w:tc>
        <w:tc>
          <w:tcPr>
            <w:tcW w:w="1260" w:type="dxa"/>
          </w:tcPr>
          <w:p w14:paraId="67217319" w14:textId="77777777" w:rsidR="00594748" w:rsidRPr="000056E1" w:rsidRDefault="00594748" w:rsidP="00654AC1">
            <w:pPr>
              <w:rPr>
                <w:sz w:val="13"/>
                <w:szCs w:val="13"/>
                <w:lang w:bidi="fa-IR"/>
              </w:rPr>
            </w:pPr>
            <w:r w:rsidRPr="000056E1">
              <w:rPr>
                <w:sz w:val="13"/>
                <w:szCs w:val="13"/>
                <w:lang w:bidi="fa-IR"/>
              </w:rPr>
              <w:t>P:9</w:t>
            </w:r>
          </w:p>
          <w:p w14:paraId="09496E29" w14:textId="77777777" w:rsidR="00594748" w:rsidRPr="000056E1" w:rsidRDefault="00594748" w:rsidP="00654AC1">
            <w:pPr>
              <w:rPr>
                <w:sz w:val="13"/>
                <w:szCs w:val="13"/>
              </w:rPr>
            </w:pPr>
            <w:r w:rsidRPr="000056E1">
              <w:rPr>
                <w:sz w:val="13"/>
                <w:szCs w:val="13"/>
                <w:lang w:bidi="fa-IR"/>
              </w:rPr>
              <w:t>VCV000044260.22</w:t>
            </w:r>
          </w:p>
        </w:tc>
        <w:tc>
          <w:tcPr>
            <w:tcW w:w="845" w:type="dxa"/>
          </w:tcPr>
          <w:p w14:paraId="6113D9D5"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{"citationID":"cBHA1zZa","properties":{"formattedCitation":"\\super 2,9\\uc0\\u8211{}15\\nosupersub{}","plainCitation":"2,9–15","noteIndex":0},"citationItems":[{"id":536,"uris":["http://zotero.org/users/local/WtQlGkLF/items/5MA8DIVR"],"itemData":{"id":536,"type":"article-journal","abstract":"The intermediate filament protein desmin generates an extra-sarcomeric network in myocytes. Mutations in the desmin gene cause myofibrillar myopathy characterized by desmin-positive aggregates and myofibrillar dissolution. Past analysis revealed that the non-alpha-helical amino-terminal \"head\" domain of desmin is a vital coordinator of protein assembly. We have now characterized assembly and network-forming properties of five recently discovered myopathy-causing mutations residing in this domain. In vitro analyses with recombinant proteins show that two mutant variants residing in a conserved nonapeptide motif \"SSYRRTFGG\"-Ser13Phe and Arg16Cys-interfere with assembly by forming filamentous aggregates. Consistent with in vitro data, both mutant proteins are unable to generate a bona fide filament system in cells lacking an intermediate filament cytoskeleton. In cells expressing vimentin or desmin, both mutants firstly fail to integrate into the endogenous filament network and secondly severely affect its cellular localization. The other three mutations-Ser2Iso, Ser46Phe, and Ser46Tyr-influence in vitro filament properties less severely, but in vivo, Ser46Phe and Ser46Tyr impair de novo filament formation. These effects of the \"head\" mutant proteins on endogenous intermediate filament system and their competition for binding to cellular anchoring structures might explain part of the molecular mechanism that causes disease.","container-title":"Journal of Molecular Medicine (Berlin, Germany)","DOI":"10.1007/s00109-009-0521-9","ISSN":"1432-1440","issue":"12","journalAbbreviation":"J Mol Med (Berl)","language":"eng","note":"PMID: 19763525","page":"1207-1219","source":"PubMed","title":"Disease mutations in the \"head\" domain of the extra-sarcomeric protein desmin distinctly alter its assembly and network-forming properties","volume":"87","author":[{"family":"Sharma","given":"Sarika"},{"family":"Mücke","given":"Norbert"},{"family":"Katus","given":"Hugo A."},{"family":"Herrmann","given":"Harald"},{"family":"Bär","given":"Harald"}],"issued":{"date-parts":[["2009",12]]}},"label":"page"},{"id":556,"uris":["http://zotero.org/users/local/WtQlGkLF/items/MEJCXBG2"],"itemData":{"id":556,"type":"article-journal","abstract":"Mutations in the DES gene coding for the intermediate filament protein desmin may cause skeletal and cardiac myopathies, which are frequently characterized by cytoplasmic aggregates of desmin and associated proteins at the cellular level. By atomic force microscopy, we demonstrated filament formation defects of desmin mutants, associated with arrhythmogenic right ventricular cardiomyopathy. To understand the pathogenesis of this disease, it is essential to analyze desmin filament structures under conditions in which both healthy and mutant desmin are expressed at equimolar levels mimicking an in vivo situation. Here, we applied dual color photoactivation localization microscopy using photoactivatable fluorescent proteins genetically fused to desmin and characterized the heterozygous status in living cells lacking endogenous desmin. In addition, we applied fluorescence resonance energy transfer to unravel short distance structural patterns of desmin mutants in filaments. For the first time, we present consistent high resolution data on the structural effects of five heterozygous desmin mutations on filament formation in vitro and in living cells. Our results may contribute to the molecular understanding of the pathological filament formation defects of heterozygous DES mutations in cardiomyopathies.","container-title":"The Journal of Biological Chemistry","DOI":"10.1074/jbc.M111.313841","ISSN":"1083-351X","issue":"19","journalAbbreviation":"J Biol Chem","language":"eng","note":"PMID: 22403400\nPMCID: PMC3346104","page":"16047-16057","source":"PubMed","title":"Dual color photoactivation localization microscopy of cardiomyopathy-associated desmin mutants","volume":"287","author":[{"family":"Brodehl","given":"Andreas"},{"family":"Hedde","given":"Per Niklas"},{"family":"Dieding","given":"Mareike"},{"family":"Fatima","given":"Azra"},{"family":"Walhorn","given":"Volker"},{"family":"Gayda","given":"Susan"},{"family":"Šarić","given":"Tomo"},{"family":"Klauke","given":"Bärbel"},{"family":"Gummert","given":"Jan"},{"family":"Anselmetti","given":"Dario"},{"family":"Heilemann","given":"Mike"},{"family":"Nienhaus","given":"Gerd Ulrich"},{"family":"Milting","given":"Hendrik"}],"issued":{"date-parts":[["2012",5,4]]}},"label":"page"},{"id":559,"uris":["http://zotero.org/users/local/WtQlGkLF/items/6APAAI6T"],"itemData":{"id":559,"type":"article-journal","abstract":"AIMS: With more than 40 dilated cardiomyopathy (DCM)-related genes known, genetic analysis of patients with idiopathic DCM is costly and time-consuming. We describe the yield from genetic analysis in DCM patients in a large Dutch cohort.\nMETHODS AND RESULTS: We collected cardiological and neurological evaluations, family screenings, and genetic analyses for 418 index patients with idiopathic DCM. We identified 35 (putative) pathogenic mutations in 82 index patients (20%). The type of DCM influenced the yield, with mutations found in 25% of familial DCM cases, compared with 8% of sporadic DCM cases and 62% of cases where DCM was accompanied by neuromuscular disease. A PLN founder mutation (43 cases) and LMNA mutations (19 cases, 16 different mutations) were most prevalent and often demonstrated a specific phenotype. Other mutations were found in: MYH7, DES, TNNT2, DMD, TPM1, DMPK, SCN5A, SGCB (homozygous), and TNNI3. After a median follow-up of 40 months, the combined outcome of death from any cause, heart transplantation, or malignant ventricular arrhythmias in patients with a mutation was worse than in those without an identified mutation (hazard ratio 2.0, 95% confidence interval 1.4-3.0). This seems to be mainly attributable to a high prevalence of malignant ventricular arrhythmias and end-stage heart failure in LMNA and PLN mutation carriers.\nCONCLUSION: The yield of identified mutations in DCM index patients with clinical clues, such as associated neuromuscular disease or familial occurrence, is higher compared with those without these clues. For sporadic DCM, specific clinical characteristics may be used to select cases for DNA analysis.","container-title":"European Journal of Heart Failure","DOI":"10.1093/eurjhf/hft013","ISSN":"1879-0844","issue":"6","journalAbbreviation":"Eur J Heart Fail","language":"eng","note":"PMID: 23349452","page":"628-636","source":"PubMed","title":"Genetic analysis in 418 index patients with idiopathic dilated cardiomyopathy: overview of 10 years' experience","title-short":"Genetic analysis in 418 index patients with idiopathic dilated cardiomyopathy","volume":"15","author":[{"family":"Spaendonck-Zwarts","given":"Karin Y.","non-dropping-particle":"van"},{"family":"Rijsingen","given":"Ingrid A. W.","non-dropping-particle":"van"},{"family":"Berg","given":"Maarten P.","non-dropping-particle":"van den"},{"family":"Lekanne Deprez","given":"Ronald H."},{"family":"Post","given":"Jan G."},{"family":"Mil","given":"Anneke M.","non-dropping-particle":"van"},{"family":"Asselbergs","given":"Folkert W."},{"family":"Christiaans","given":"Imke"},{"family":"Langen","given":"Irene M.","non-dropping-particle":"van"},{"family":"Wilde","given":"Arthur A. M."},{"family":"Boer","given":"Rudolf A.","non-dropping-particle":"de"},{"family":"Jongbloed","given":"Jan D. H."},{"family":"Pinto","given":"Yigal M."},{"family":"Tintelen","given":"J. Peter","non-dropping-particle":"van"}],"issued":{"date-parts":[["2013",6]]}},"label":"page"},{"id":561,"uris":["http://zotero.org/users/local/WtQlGkLF/items/7I8KASLG"],"itemData":{"id":561,"type":"article-journal","abstract":"Desmin (DES) is a major muscle scaffolding protein that also functions to anchor mitochondria. Pathogenic DES mutations, however, have not previously been recognized as a cause of multi-systemic mitochondrial disease. Here, we describe a 45-year-old man who presented to The Children's Hospital of Philadelphia Mitochondrial-Genetics Diagnostic Clinic for evaluation of progressive cardiac, neuromuscular, gastrointestinal, and mood disorders. Muscle biopsy at age 45 was remarkable for cytoplasmic bodies, as well as ragged red fibers and SDH positive/COX negative fibers that were suggestive of a mitochondrial myopathy. Muscle also showed significant reductions in mitochondrial content (16% of control mean for citrate synthase activity) and mitochondrial DNA (35% of control mean). His family history was significant for cardiac conduction defects and myopathy in multiple maternal relatives. Multiple single gene and panel-based sequencing studies were unrevealing. Whole exome sequencing identified a known pathogenic p.S13F mutation in DES that had previously been associated with desmin-related myopathy. Desmin-related myopathy is an autosomal dominant disorder characterized by right ventricular hypertrophic cardiomyopathy, myopathy, and arrhythmias. However, neuropathy, gastrointestinal dysfunction, and depletion of both mitochondria and mitochondrial DNA have not previously been widely recognized in this disorder. Recognition that mitochondrial dysfunction occurs in desmin-related myopathy clarifies the basis for the multi-systemic manifestations, as are typical of primary mitochondrial disorders. Understanding the mitochondrial pathophysiology of desmin-related myopathy highlights the possibility of new therapies for this otherwise untreatable and often fatal class of disease. We postulate that drug treatments aimed at improving mitochondrial biogenesis or reducing oxidative stress may be effective therapies to ameliorate the effects of desmin-related disease.","container-title":"Frontiers in Genetics","DOI":"10.3389/fgene.2015.00199","ISSN":"1664-8021","journalAbbreviation":"Front Genet","language":"eng","note":"PMID: 26097489\nPMCID: PMC4456612","page":"199","source":"PubMed","title":"Desmin common mutation is associated with multi-systemic disease manifestations and depletion of mitochondria and mitochondrial DNA","volume":"6","author":[{"family":"McCormick","given":"Elizabeth M."},{"family":"Kenyon","given":"Lawrence"},{"family":"Falk","given":"Marni J."}],"issued":{"date-parts":[["2015"]]}},"label":"page"},{"id":563,"uris":["http://zotero.org/users/local/WtQlGkLF/items/8AARL5BI"],"itemData":{"id":563,"type":"article-journal","abstract":"Desmin-related myopathy is characterised by skeletal muscle weakness often combined with cardiac involvement. Mutations in the desmin gene have been described as a cause of desmin-related myopathy (OMIM 601419). We report here on two distantly related Dutch families with autosomal dominant inheritance of desmin-related myopathy affecting 15 family members. A highly heterogeneous clinical picture is apparent, varying from isolated dilated cardiomyopathy to a more generalised skeletal myopathy and mild respiratory problems. Morphological analysis of muscle biopsies revealed intracytoplasmic desmin aggregates (desmin and p62 staining). In both families we identified an identical novel pathogenic heterozygous missense mutation, S13F, in the 'head' domain of the desmin gene which cosegregates with the disease phenotype. This is the 5th reported missense mutation located at the 'head' domain of the desmin gene and the first reported Dutch family with desmin-related myopathy. This article illustrates the importance of analysing the desmin gene in patients with (familial) cardiac conduction disease, dilated cardiomyopathy and/or a progressive skeletal myopathy resembling limb-girdle muscular dystrophy.","container-title":"European Journal of Medical Genetics","DOI":"10.1016/j.ejmg.2007.06.003","ISSN":"1769-7212","issue":"5","journalAbbreviation":"Eur J Med Genet","language":"eng","note":"PMID: 17720647","page":"355-366","source":"PubMed","title":"Two related Dutch families with a clinically variable presentation of cardioskeletal myopathy caused by a novel S13F mutation in the desmin gene","volume":"50","author":[{"family":"Bergman","given":"Jorieke E. H."},{"family":"Veenstra-Knol","given":"Hermine E."},{"family":"Essen","given":"Anthonie J.","non-dropping-particle":"van"},{"family":"Ravenswaaij","given":"Conny M. A.","non-dropping-particle":"van"},{"family":"Dunnen","given":"Wilfred F. A.","non-dropping-particle":"den"},{"family":"Wijngaard","given":"Arthur","non-dropping-particle":"van den"},{"family":"Tintelen","given":"J. Peter","non-dropping-particle":"van"}],"issued":{"date-parts":[["2007"]]}},"label":"page"},{"id":568,"uris":["http://zotero.org/users/local/WtQlGkLF/items/5BKHGIB8"],"itemData":{"id":568,"type":"article-journal","abstract":"BACKGROUND: Desmin-related myopathy is a clinically heterogenous group of disorders encompassing myopathies, cardiomyopathies, conduction disease, and combinations of these disorders. Mutations in the gene encoding desmin (DES), a major intermediate filament protein, can underlie this phenotype.\nOBJECTIVE: The purpose of this study was to investigate the clinical and pathologic characteristics of 27 patients from five families with an identical mutation in the head domain region (p.S13F) of desmin.\nMETHODS/RESULTS: All 27 carriers or obligate carriers of a p.S13F DES founder mutation demonstrated a fully penetrant yet variable phenotype. All patients demonstrated cardiac involvement characterized by high-grade AV block at young ages and important right ventricular (RV) involvement. RV predominance was demonstrated by the presence of right bundle branch block in 10 patients (sometimes as a first manifestation) and by RV heart failure in 6 patients, including 2 patients who fulfilled the diagnostic criteria for arrhythmogenic RV cardiomyopathy. Because of this clinical overlap with desmosome cardiomyopathies, we also studied the organization of the intercalated disks, particularly the distribution of desmosomal proteins. Normal amounts of the major desmosomal proteins were found, but the intercalated disks were more convoluted and elongated and had a zigzag appearance.\nCONCLUSION: In this largest series to date of individuals with a single head domain DES mutation, patients show a variable yet predominantly cardiologic phenotype characterized by conduction disease at an early age and RV involvement including right bundle branch block and/or RV tachycardias and arrhythmogenic RV cardiomyopathy phenocopies. A localized effect of desmin on the structure of the cardiac intercalated disks might contribute to disease pathogenesis.","container-title":"Heart Rhythm","DOI":"10.1016/j.hrthm.2009.07.041","ISSN":"1556-3871","issue":"11","journalAbbreviation":"Heart Rhythm","language":"eng","note":"PMID: 19879535","page":"1574-1583","source":"PubMed","title":"Severe cardiac phenotype with right ventricular predominance in a large cohort of patients with a single missense mutation in the DES gene","volume":"6","author":[{"family":"Tintelen","given":"J. Peter","non-dropping-particle":"van"},{"family":"Van Gelder","given":"Isabelle C."},{"family":"Asimaki","given":"Angeliki"},{"family":"Suurmeijer","given":"Albert J. H."},{"family":"Wiesfeld","given":"Ans C. P."},{"family":"Jongbloed","given":"Jan D. H."},{"family":"Wijngaard","given":"Arthur","non-dropping-particle":"van den"},{"family":"Kuks","given":"Jan B. M."},{"family":"Spaendonck-Zwarts","given":"Karin Y.","non-dropping-particle":"van"},{"family":"Notermans","given":"Nicolette"},{"family":"Boven","given":"Ludolf"},{"family":"Heuvel","given":"Freek","non-dropping-particle":"van den"},{"family":"Veenstra-Knol","given":"Hermine E."},{"family":"Saffitz","given":"Jeffrey E."},{"family":"Hofstra","given":"Robert M. W."},{"family":"Berg","given":"Maarten P.","non-dropping-particle":"van den"}],"issued":{"date-parts":[["2009",11]]}},"label":"page"},{"id":570,"uris":["http://zotero.org/users/local/WtQlGkLF/items/72YTJYEC"],"itemData":{"id":570,"type":"article-journal","abstract":"Desmin myopathy was identified in a Chinese man with complete heart block and mild proximal and distal limb weakness. A novel heterozygous missense S13F mutation of the desmin gene was found to be associated with the myopathy. Family members carrying the mutation showed a similar or milder phenotype. The mutation is located at a protein kinase-C phosphorylation site within a highly conserved nonapeptide sequence in the head domain of the desmin protein. Expression of the mutant desmin cDNA in cell lines induced large desmin accumulations associated with preservation of a filamentous network.","container-title":"Neuromuscular disorders: NMD","DOI":"10.1016/j.nmd.2007.09.011","ISSN":"0960-8966","issue":"2","journalAbbreviation":"Neuromuscul Disord","language":"eng","note":"PMID: 18061454","page":"178-182","source":"PubMed","title":"Characterization of a novel S13F desmin mutation associated with desmin myopathy and heart block in a Chinese family","volume":"18","author":[{"family":"Pica","given":"Emmanuel C."},{"family":"Kathirvel","given":"Paramasivam"},{"family":"Pramono","given":"Zacharias A. D."},{"family":"Lai","given":"Poh-San"},{"family":"Yee","given":"Woon-Chee"}],"issued":{"date-parts":[["2008",2]]}},"label":"page"},{"id":572,"uris":["http://zotero.org/users/local/WtQlGkLF/items/3HTZLM28"],"itemData":{"id":572,"type":"article-journal","abstract":"PURPOSE: Whole-exome sequencing (WES) is increasingly used as a diagnostic tool in medicine, but prior reports focus on predominantly pediatric cohorts with neurologic or developmental disorders. We describe the diagnostic yield and characteristics of WES in adults.\nMETHODS: We performed a retrospective analysis of consecutive WES reports for adults from a diagnostic laboratory. Phenotype composition was determined using Human Phenotype Ontology terms.\nRESULTS: Molecular diagnoses were reported for 17.5% (85/486) of adults, which is lower than that for a primarily pediatric population (25.2%; P = 0.0003); the diagnostic rate was higher (23.9%) for those 18-30 years of age compared to patients older than 30 years (10.4%; P = 0.0001). Dual Mendelian diagnoses contributed to 7% of diagnoses, revealing blended phenotypes. Diagnoses were more frequent among individuals with abnormalities of the nervous system, skeletal system, head/neck, and growth. Diagnostic rate was independent of family history information, and de novo mutations contributed to 61.4% of autosomal dominant diagnoses.\nCONCLUSION: Early WES experience in adults demonstrates molecular diagnoses in a substantial proportion of patients, informing clinical management, recurrence risk, and recommendations for relatives. A positive family history was not predictive, consistent with molecular diagnoses often revealed by de novo events, informing the Mendelian basis of genetic disease in adults.Genet Med 18 7, 678-685.","container-title":"Genetics in Medicine: Official Journal of the American College of Medical Genetics","DOI":"10.1038/gim.2015.142","ISSN":"1530-0366","issue":"7","journalAbbreviation":"Genet Med","language":"eng","note":"PMID: 26633545\nPMCID: PMC4892996","page":"678-685","source":"PubMed","title":"Molecular diagnostic experience of whole-exome sequencing in adult patients","volume":"18","author":[{"family":"Posey","given":"Jennifer E."},{"family":"Rosenfeld","given":"Jill A."},{"family":"James","given":"Regis A."},{"family":"Bainbridge","given":"Matthew"},{"family":"Niu","given":"Zhiyv"},{"family":"Wang","given":"Xia"},{"family":"Dhar","given":"Shweta"},{"family":"Wiszniewski","given":"Wojciech"},{"family":"Akdemir","given":"Zeynep H. C."},{"family":"Gambin","given":"Tomasz"},{"family":"Xia","given":"Fan"},{"family":"Person","given":"Richard E."},{"family":"Walkiewicz","given":"Magdalena"},{"family":"Shaw","given":"Chad A."},{"family":"Sutton","given":"V. Reid"},{"family":"Beaudet","given":"Arthur L."},{"family":"Muzny","given":"Donna"},{"family":"Eng","given":"Christine M."},{"family":"Yang","given":"Yaping"},{"family":"Gibbs","given":"Richard A."},{"family":"Lupski","given":"James R."},{"family":"Boerwinkle","given":"Eric"},{"family":"Plon","given":"Sharon E."}],"issued":{"date-parts":[["2016",7]]}},"label":"page"}],"schema":"https://github.com/citation-style-language/schema/raw/master/csl-citation.json"}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2,9–15</w:t>
            </w:r>
            <w:r w:rsidRPr="000056E1">
              <w:rPr>
                <w:sz w:val="13"/>
                <w:szCs w:val="13"/>
              </w:rPr>
              <w:fldChar w:fldCharType="end"/>
            </w:r>
          </w:p>
        </w:tc>
      </w:tr>
      <w:tr w:rsidR="00594748" w:rsidRPr="000056E1" w14:paraId="36C5BA43" w14:textId="77777777" w:rsidTr="0067250B">
        <w:tc>
          <w:tcPr>
            <w:tcW w:w="450" w:type="dxa"/>
          </w:tcPr>
          <w:p w14:paraId="69B401BC" w14:textId="77777777" w:rsidR="00594748" w:rsidRPr="000056E1" w:rsidRDefault="00594748" w:rsidP="00654AC1">
            <w:pPr>
              <w:rPr>
                <w:sz w:val="13"/>
                <w:szCs w:val="13"/>
              </w:rPr>
            </w:pPr>
            <w:r w:rsidRPr="000056E1">
              <w:rPr>
                <w:sz w:val="13"/>
                <w:szCs w:val="13"/>
              </w:rPr>
              <w:t>8</w:t>
            </w:r>
          </w:p>
        </w:tc>
        <w:tc>
          <w:tcPr>
            <w:tcW w:w="810" w:type="dxa"/>
          </w:tcPr>
          <w:p w14:paraId="39B36A7B" w14:textId="77777777" w:rsidR="00594748" w:rsidRPr="000056E1" w:rsidRDefault="00594748" w:rsidP="00654AC1">
            <w:pPr>
              <w:rPr>
                <w:sz w:val="13"/>
                <w:szCs w:val="13"/>
                <w:lang w:bidi="fa-IR"/>
              </w:rPr>
            </w:pPr>
            <w:r w:rsidRPr="000056E1">
              <w:rPr>
                <w:sz w:val="13"/>
                <w:szCs w:val="13"/>
                <w:lang w:bidi="fa-IR"/>
              </w:rPr>
              <w:t>c.38C&gt;A</w:t>
            </w:r>
          </w:p>
          <w:p w14:paraId="3308BAB7" w14:textId="77777777" w:rsidR="00594748" w:rsidRPr="000056E1" w:rsidRDefault="00594748" w:rsidP="00654AC1">
            <w:pPr>
              <w:rPr>
                <w:sz w:val="13"/>
                <w:szCs w:val="13"/>
              </w:rPr>
            </w:pPr>
          </w:p>
        </w:tc>
        <w:tc>
          <w:tcPr>
            <w:tcW w:w="810" w:type="dxa"/>
          </w:tcPr>
          <w:p w14:paraId="70EFC3A3" w14:textId="77777777" w:rsidR="00594748" w:rsidRPr="000056E1" w:rsidRDefault="00594748" w:rsidP="00654AC1">
            <w:pPr>
              <w:rPr>
                <w:sz w:val="13"/>
                <w:szCs w:val="13"/>
              </w:rPr>
            </w:pPr>
            <w:proofErr w:type="gramStart"/>
            <w:r w:rsidRPr="000056E1">
              <w:rPr>
                <w:sz w:val="13"/>
                <w:szCs w:val="13"/>
                <w:lang w:bidi="fa-IR"/>
              </w:rPr>
              <w:t>p.Ser</w:t>
            </w:r>
            <w:proofErr w:type="gramEnd"/>
            <w:r w:rsidRPr="000056E1">
              <w:rPr>
                <w:sz w:val="13"/>
                <w:szCs w:val="13"/>
                <w:lang w:bidi="fa-IR"/>
              </w:rPr>
              <w:t>13Tyr</w:t>
            </w:r>
          </w:p>
        </w:tc>
        <w:tc>
          <w:tcPr>
            <w:tcW w:w="990" w:type="dxa"/>
          </w:tcPr>
          <w:p w14:paraId="39313728" w14:textId="77777777" w:rsidR="00594748" w:rsidRPr="000056E1" w:rsidRDefault="00594748" w:rsidP="00654AC1">
            <w:pPr>
              <w:rPr>
                <w:sz w:val="13"/>
                <w:szCs w:val="13"/>
              </w:rPr>
            </w:pPr>
            <w:r w:rsidRPr="000056E1">
              <w:rPr>
                <w:sz w:val="13"/>
                <w:szCs w:val="13"/>
                <w:lang w:bidi="fa-IR"/>
              </w:rPr>
              <w:t>rs62636495</w:t>
            </w:r>
          </w:p>
        </w:tc>
        <w:tc>
          <w:tcPr>
            <w:tcW w:w="630" w:type="dxa"/>
          </w:tcPr>
          <w:p w14:paraId="301DC596" w14:textId="77777777" w:rsidR="00594748" w:rsidRPr="000056E1" w:rsidRDefault="00594748" w:rsidP="00654AC1">
            <w:pPr>
              <w:rPr>
                <w:sz w:val="13"/>
                <w:szCs w:val="13"/>
                <w:lang w:bidi="fa-IR"/>
              </w:rPr>
            </w:pPr>
            <w:r w:rsidRPr="000056E1">
              <w:rPr>
                <w:sz w:val="13"/>
                <w:szCs w:val="13"/>
                <w:lang w:bidi="fa-IR"/>
              </w:rPr>
              <w:t>LP</w:t>
            </w:r>
          </w:p>
          <w:p w14:paraId="0131CCFC" w14:textId="77777777" w:rsidR="00594748" w:rsidRPr="000056E1" w:rsidRDefault="00594748" w:rsidP="00654AC1">
            <w:pPr>
              <w:rPr>
                <w:sz w:val="13"/>
                <w:szCs w:val="13"/>
                <w:lang w:bidi="fa-IR"/>
              </w:rPr>
            </w:pPr>
          </w:p>
          <w:p w14:paraId="6E918994" w14:textId="77777777" w:rsidR="00594748" w:rsidRPr="000056E1" w:rsidRDefault="00594748" w:rsidP="00654AC1">
            <w:pPr>
              <w:rPr>
                <w:sz w:val="13"/>
                <w:szCs w:val="13"/>
              </w:rPr>
            </w:pPr>
          </w:p>
        </w:tc>
        <w:tc>
          <w:tcPr>
            <w:tcW w:w="450" w:type="dxa"/>
          </w:tcPr>
          <w:p w14:paraId="6057EF25" w14:textId="77777777" w:rsidR="00594748" w:rsidRPr="000056E1" w:rsidRDefault="00594748" w:rsidP="00654AC1">
            <w:pPr>
              <w:rPr>
                <w:sz w:val="13"/>
                <w:szCs w:val="13"/>
              </w:rPr>
            </w:pPr>
            <w:r w:rsidRPr="000056E1">
              <w:rPr>
                <w:sz w:val="13"/>
                <w:szCs w:val="13"/>
              </w:rPr>
              <w:t>+</w:t>
            </w:r>
          </w:p>
        </w:tc>
        <w:tc>
          <w:tcPr>
            <w:tcW w:w="450" w:type="dxa"/>
          </w:tcPr>
          <w:p w14:paraId="287E57E7" w14:textId="77777777" w:rsidR="00594748" w:rsidRPr="000056E1" w:rsidRDefault="00594748" w:rsidP="00654AC1">
            <w:pPr>
              <w:rPr>
                <w:sz w:val="13"/>
                <w:szCs w:val="13"/>
              </w:rPr>
            </w:pPr>
            <w:r w:rsidRPr="000056E1">
              <w:rPr>
                <w:sz w:val="13"/>
                <w:szCs w:val="13"/>
              </w:rPr>
              <w:t>+</w:t>
            </w:r>
          </w:p>
        </w:tc>
        <w:tc>
          <w:tcPr>
            <w:tcW w:w="450" w:type="dxa"/>
          </w:tcPr>
          <w:p w14:paraId="11FEFD41" w14:textId="77777777" w:rsidR="00594748" w:rsidRPr="000056E1" w:rsidRDefault="00594748" w:rsidP="00654AC1">
            <w:pPr>
              <w:rPr>
                <w:sz w:val="13"/>
                <w:szCs w:val="13"/>
              </w:rPr>
            </w:pPr>
          </w:p>
        </w:tc>
        <w:tc>
          <w:tcPr>
            <w:tcW w:w="450" w:type="dxa"/>
          </w:tcPr>
          <w:p w14:paraId="7E467343" w14:textId="77777777" w:rsidR="00594748" w:rsidRPr="000056E1" w:rsidRDefault="00594748" w:rsidP="00654AC1">
            <w:pPr>
              <w:rPr>
                <w:sz w:val="13"/>
                <w:szCs w:val="13"/>
              </w:rPr>
            </w:pPr>
            <w:r w:rsidRPr="000056E1">
              <w:rPr>
                <w:sz w:val="13"/>
                <w:szCs w:val="13"/>
              </w:rPr>
              <w:t>+</w:t>
            </w:r>
          </w:p>
        </w:tc>
        <w:tc>
          <w:tcPr>
            <w:tcW w:w="450" w:type="dxa"/>
          </w:tcPr>
          <w:p w14:paraId="6FC0CA92" w14:textId="77777777" w:rsidR="00594748" w:rsidRPr="000056E1" w:rsidRDefault="00594748" w:rsidP="00654AC1">
            <w:pPr>
              <w:rPr>
                <w:sz w:val="13"/>
                <w:szCs w:val="13"/>
              </w:rPr>
            </w:pPr>
          </w:p>
        </w:tc>
        <w:tc>
          <w:tcPr>
            <w:tcW w:w="307" w:type="dxa"/>
          </w:tcPr>
          <w:p w14:paraId="52283F58" w14:textId="77777777" w:rsidR="00594748" w:rsidRPr="000056E1" w:rsidRDefault="00594748" w:rsidP="00654AC1">
            <w:pPr>
              <w:rPr>
                <w:sz w:val="13"/>
                <w:szCs w:val="13"/>
              </w:rPr>
            </w:pPr>
          </w:p>
        </w:tc>
        <w:tc>
          <w:tcPr>
            <w:tcW w:w="557" w:type="dxa"/>
          </w:tcPr>
          <w:p w14:paraId="6D12F9FE" w14:textId="77777777" w:rsidR="00594748" w:rsidRPr="000056E1" w:rsidRDefault="00594748" w:rsidP="00654AC1">
            <w:pPr>
              <w:rPr>
                <w:sz w:val="13"/>
                <w:szCs w:val="13"/>
              </w:rPr>
            </w:pPr>
            <w:r w:rsidRPr="000056E1">
              <w:rPr>
                <w:sz w:val="13"/>
                <w:szCs w:val="13"/>
              </w:rPr>
              <w:t>+</w:t>
            </w:r>
          </w:p>
        </w:tc>
        <w:tc>
          <w:tcPr>
            <w:tcW w:w="393" w:type="dxa"/>
          </w:tcPr>
          <w:p w14:paraId="0C0D7C1D" w14:textId="77777777" w:rsidR="00594748" w:rsidRPr="000056E1" w:rsidRDefault="00594748" w:rsidP="00654AC1">
            <w:pPr>
              <w:rPr>
                <w:sz w:val="13"/>
                <w:szCs w:val="13"/>
              </w:rPr>
            </w:pPr>
          </w:p>
        </w:tc>
        <w:tc>
          <w:tcPr>
            <w:tcW w:w="236" w:type="dxa"/>
          </w:tcPr>
          <w:p w14:paraId="7C5F1B4E" w14:textId="77777777" w:rsidR="00594748" w:rsidRPr="000056E1" w:rsidRDefault="00594748" w:rsidP="00654AC1">
            <w:pPr>
              <w:rPr>
                <w:sz w:val="13"/>
                <w:szCs w:val="13"/>
              </w:rPr>
            </w:pPr>
          </w:p>
        </w:tc>
        <w:tc>
          <w:tcPr>
            <w:tcW w:w="444" w:type="dxa"/>
          </w:tcPr>
          <w:p w14:paraId="67A77712" w14:textId="77777777" w:rsidR="00594748" w:rsidRPr="000056E1" w:rsidRDefault="00594748" w:rsidP="00654AC1">
            <w:pPr>
              <w:rPr>
                <w:sz w:val="13"/>
                <w:szCs w:val="13"/>
              </w:rPr>
            </w:pPr>
          </w:p>
        </w:tc>
        <w:tc>
          <w:tcPr>
            <w:tcW w:w="465" w:type="dxa"/>
          </w:tcPr>
          <w:p w14:paraId="1E8FD192" w14:textId="77777777" w:rsidR="00594748" w:rsidRPr="000056E1" w:rsidRDefault="00594748" w:rsidP="00654AC1">
            <w:pPr>
              <w:rPr>
                <w:sz w:val="13"/>
                <w:szCs w:val="13"/>
              </w:rPr>
            </w:pPr>
          </w:p>
        </w:tc>
        <w:tc>
          <w:tcPr>
            <w:tcW w:w="388" w:type="dxa"/>
          </w:tcPr>
          <w:p w14:paraId="0E679453" w14:textId="77777777" w:rsidR="00594748" w:rsidRPr="000056E1" w:rsidRDefault="00594748" w:rsidP="00654AC1">
            <w:pPr>
              <w:rPr>
                <w:sz w:val="13"/>
                <w:szCs w:val="13"/>
              </w:rPr>
            </w:pPr>
          </w:p>
        </w:tc>
        <w:tc>
          <w:tcPr>
            <w:tcW w:w="395" w:type="dxa"/>
          </w:tcPr>
          <w:p w14:paraId="36B1F62A" w14:textId="77777777" w:rsidR="00594748" w:rsidRPr="000056E1" w:rsidRDefault="00594748" w:rsidP="00654AC1">
            <w:pPr>
              <w:rPr>
                <w:sz w:val="13"/>
                <w:szCs w:val="13"/>
              </w:rPr>
            </w:pPr>
            <w:r w:rsidRPr="000056E1">
              <w:rPr>
                <w:sz w:val="13"/>
                <w:szCs w:val="13"/>
              </w:rPr>
              <w:t>+</w:t>
            </w:r>
          </w:p>
        </w:tc>
        <w:tc>
          <w:tcPr>
            <w:tcW w:w="505" w:type="dxa"/>
          </w:tcPr>
          <w:p w14:paraId="643D8412" w14:textId="77777777" w:rsidR="00594748" w:rsidRPr="000056E1" w:rsidRDefault="00594748" w:rsidP="00654AC1">
            <w:pPr>
              <w:rPr>
                <w:sz w:val="13"/>
                <w:szCs w:val="13"/>
              </w:rPr>
            </w:pPr>
            <w:r w:rsidRPr="000056E1">
              <w:rPr>
                <w:sz w:val="13"/>
                <w:szCs w:val="13"/>
              </w:rPr>
              <w:t>+</w:t>
            </w:r>
          </w:p>
        </w:tc>
        <w:tc>
          <w:tcPr>
            <w:tcW w:w="630" w:type="dxa"/>
          </w:tcPr>
          <w:p w14:paraId="27008613" w14:textId="77777777" w:rsidR="00594748" w:rsidRPr="000056E1" w:rsidRDefault="00594748" w:rsidP="00654AC1">
            <w:pPr>
              <w:rPr>
                <w:sz w:val="13"/>
                <w:szCs w:val="13"/>
              </w:rPr>
            </w:pPr>
          </w:p>
        </w:tc>
        <w:tc>
          <w:tcPr>
            <w:tcW w:w="720" w:type="dxa"/>
          </w:tcPr>
          <w:p w14:paraId="5A245115" w14:textId="77777777" w:rsidR="00594748" w:rsidRPr="000056E1" w:rsidRDefault="00594748" w:rsidP="00654AC1">
            <w:pPr>
              <w:rPr>
                <w:sz w:val="13"/>
                <w:szCs w:val="13"/>
              </w:rPr>
            </w:pPr>
          </w:p>
        </w:tc>
        <w:tc>
          <w:tcPr>
            <w:tcW w:w="720" w:type="dxa"/>
          </w:tcPr>
          <w:p w14:paraId="3E4765BA" w14:textId="77777777" w:rsidR="00594748" w:rsidRPr="000056E1" w:rsidRDefault="00594748" w:rsidP="00654AC1">
            <w:pPr>
              <w:rPr>
                <w:sz w:val="13"/>
                <w:szCs w:val="13"/>
              </w:rPr>
            </w:pPr>
          </w:p>
        </w:tc>
        <w:tc>
          <w:tcPr>
            <w:tcW w:w="810" w:type="dxa"/>
          </w:tcPr>
          <w:p w14:paraId="541654E7" w14:textId="77777777" w:rsidR="00594748" w:rsidRPr="000056E1" w:rsidRDefault="00594748" w:rsidP="00654AC1">
            <w:pPr>
              <w:rPr>
                <w:sz w:val="13"/>
                <w:szCs w:val="13"/>
              </w:rPr>
            </w:pPr>
          </w:p>
        </w:tc>
        <w:tc>
          <w:tcPr>
            <w:tcW w:w="1260" w:type="dxa"/>
          </w:tcPr>
          <w:p w14:paraId="77C414EE" w14:textId="77777777" w:rsidR="00594748" w:rsidRPr="000056E1" w:rsidRDefault="00594748" w:rsidP="00654AC1">
            <w:pPr>
              <w:rPr>
                <w:sz w:val="13"/>
                <w:szCs w:val="13"/>
                <w:lang w:bidi="fa-IR"/>
              </w:rPr>
            </w:pPr>
            <w:r w:rsidRPr="000056E1">
              <w:rPr>
                <w:sz w:val="13"/>
                <w:szCs w:val="13"/>
                <w:lang w:bidi="fa-IR"/>
              </w:rPr>
              <w:t>VUS:3</w:t>
            </w:r>
          </w:p>
          <w:p w14:paraId="3863E7B2" w14:textId="77777777" w:rsidR="00594748" w:rsidRPr="000056E1" w:rsidRDefault="00594748" w:rsidP="00654AC1">
            <w:pPr>
              <w:rPr>
                <w:sz w:val="13"/>
                <w:szCs w:val="13"/>
              </w:rPr>
            </w:pPr>
            <w:r w:rsidRPr="000056E1">
              <w:rPr>
                <w:sz w:val="13"/>
                <w:szCs w:val="13"/>
                <w:lang w:bidi="fa-IR"/>
              </w:rPr>
              <w:t>VCV000541304.10</w:t>
            </w:r>
          </w:p>
        </w:tc>
        <w:tc>
          <w:tcPr>
            <w:tcW w:w="845" w:type="dxa"/>
          </w:tcPr>
          <w:p w14:paraId="6BBC6D9B"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{"citationID":"u9EEwh8j","properties":{"formattedCitation":"\\super 10\\uc0\\u8211{}14,16\\nosupersub{}","plainCitation":"10–14,16","noteIndex":0},"citationItems":[{"id":559,"uris":["http://zotero.org/users/local/WtQlGkLF/items/6APAAI6T"],"itemData":{"id":559,"type":"article-journal","abstract":"AIMS: With more than 40 dilated cardiomyopathy (DCM)-related genes known, genetic analysis of patients with idiopathic DCM is costly and time-consuming. We describe the yield from genetic analysis in DCM patients in a large Dutch cohort.\nMETHODS AND RESULTS: We collected cardiological and neurological evaluations, family screenings, and genetic analyses for 418 index patients with idiopathic DCM. We identified 35 (putative) pathogenic mutations in 82 index patients (20%). The type of DCM influenced the yield, with mutations found in 25% of familial DCM cases, compared with 8% of sporadic DCM cases and 62% of cases where DCM was accompanied by neuromuscular disease. A PLN founder mutation (43 cases) and LMNA mutations (19 cases, 16 different mutations) were most prevalent and often demonstrated a specific phenotype. Other mutations were found in: MYH7, DES, TNNT2, DMD, TPM1, DMPK, SCN5A, SGCB (homozygous), and TNNI3. After a median follow-up of 40 months, the combined outcome of death from any cause, heart transplantation, or malignant ventricular arrhythmias in patients with a mutation was worse than in those without an identified mutation (hazard ratio 2.0, 95% confidence interval 1.4-3.0). This seems to be mainly attributable to a high prevalence of malignant ventricular arrhythmias and end-stage heart failure in LMNA and PLN mutation carriers.\nCONCLUSION: The yield of identified mutations in DCM index patients with clinical clues, such as associated neuromuscular disease or familial occurrence, is higher compared with those without these clues. For sporadic DCM, specific clinical characteristics may be used to select cases for DNA analysis.","container-title":"European Journal of Heart Failure","DOI":"10.1093/eurjhf/hft013","ISSN":"1879-0844","issue":"6","journalAbbreviation":"Eur J Heart Fail","language":"eng","note":"PMID: 23349452","page":"628-636","source":"PubMed","title":"Genetic analysis in 418 index patients with idiopathic dilated cardiomyopathy: overview of 10 years' experience","title-short":"Genetic analysis in 418 index patients with idiopathic dilated cardiomyopathy","volume":"15","author":[{"family":"Spaendonck-Zwarts","given":"Karin Y.","non-dropping-particle":"van"},{"family":"Rijsingen","given":"Ingrid A. W.","non-dropping-particle":"van"},{"family":"Berg","given":"Maarten P.","non-dropping-particle":"van den"},{"family":"Lekanne Deprez","given":"Ronald H."},{"family":"Post","given":"Jan G."},{"family":"Mil","given":"Anneke M.","non-dropping-particle":"van"},{"family":"Asselbergs","given":"Folkert W."},{"family":"Christiaans","given":"Imke"},{"family":"Langen","given":"Irene M.","non-dropping-particle":"van"},{"family":"Wilde","given":"Arthur A. M."},{"family":"Boer","given":"Rudolf A.","non-dropping-particle":"de"},{"family":"Jongbloed","given":"Jan D. H."},{"family":"Pinto","given":"Yigal M."},{"family":"Tintelen","given":"J. Peter","non-dropping-particle":"van"}],"issued":{"date-parts":[["2013",6]]}},"label":"page"},{"id":561,"uris":["http://zotero.org/users/local/WtQlGkLF/items/7I8KASLG"],"itemData":{"id":561,"type":"article-journal","abstract":"Desmin (DES) is a major muscle scaffolding protein that also functions to anchor mitochondria. Pathogenic DES mutations, however, have not previously been recognized as a cause of multi-systemic mitochondrial disease. Here, we describe a 45-year-old man who presented to The Children's Hospital of Philadelphia Mitochondrial-Genetics Diagnostic Clinic for evaluation of progressive cardiac, neuromuscular, gastrointestinal, and mood disorders. Muscle biopsy at age 45 was remarkable for cytoplasmic bodies, as well as ragged red fibers and SDH positive/COX negative fibers that were suggestive of a mitochondrial myopathy. Muscle also showed significant reductions in mitochondrial content (16% of control mean for citrate synthase activity) and mitochondrial DNA (35% of control mean). His family history was significant for cardiac conduction defects and myopathy in multiple maternal relatives. Multiple single gene and panel-based sequencing studies were unrevealing. Whole exome sequencing identified a known pathogenic p.S13F mutation in DES that had previously been associated with desmin-related myopathy. Desmin-related myopathy is an autosomal dominant disorder characterized by right ventricular hypertrophic cardiomyopathy, myopathy, and arrhythmias. However, neuropathy, gastrointestinal dysfunction, and depletion of both mitochondria and mitochondrial DNA have not previously been widely recognized in this disorder. Recognition that mitochondrial dysfunction occurs in desmin-related myopathy clarifies the basis for the multi-systemic manifestations, as are typical of primary mitochondrial disorders. Understanding the mitochondrial pathophysiology of desmin-related myopathy highlights the possibility of new therapies for this otherwise untreatable and often fatal class of disease. We postulate that drug treatments aimed at improving mitochondrial biogenesis or reducing oxidative stress may be effective therapies to ameliorate the effects of desmin-related disease.","container-title":"Frontiers in Genetics","DOI":"10.3389/fgene.2015.00199","ISSN":"1664-8021","journalAbbreviation":"Front Genet","language":"eng","note":"PMID: 26097489\nPMCID: PMC4456612","page":"199","source":"PubMed","title":"Desmin common mutation is associated with multi-systemic disease manifestations and depletion of mitochondria and mitochondrial DNA","volume":"6","author":[{"family":"McCormick","given":"Elizabeth M."},{"family":"Kenyon","given":"Lawrence"},{"family":"Falk","given":"Marni J."}],"issued":{"date-parts":[["2015"]]}},"label":"page"},{"id":563,"uris":["http://zotero.org/users/local/WtQlGkLF/items/8AARL5BI"],"itemData":{"id":563,"type":"article-journal","abstract":"Desmin-related myopathy is characterised by skeletal muscle weakness often combined with cardiac involvement. Mutations in the desmin gene have been described as a cause of desmin-related myopathy (OMIM 601419). We report here on two distantly related Dutch families with autosomal dominant inheritance of desmin-related myopathy affecting 15 family members. A highly heterogeneous clinical picture is apparent, varying from isolated dilated cardiomyopathy to a more generalised skeletal myopathy and mild respiratory problems. Morphological analysis of muscle biopsies revealed intracytoplasmic desmin aggregates (desmin and p62 staining). In both families we identified an identical novel pathogenic heterozygous missense mutation, S13F, in the 'head' domain of the desmin gene which cosegregates with the disease phenotype. This is the 5th reported missense mutation located at the 'head' domain of the desmin gene and the first reported Dutch family with desmin-related myopathy. This article illustrates the importance of analysing the desmin gene in patients with (familial) cardiac conduction disease, dilated cardiomyopathy and/or a progressive skeletal myopathy resembling limb-girdle muscular dystrophy.","container-title":"European Journal of Medical Genetics","DOI":"10.1016/j.ejmg.2007.06.003","ISSN":"1769-7212","issue":"5","journalAbbreviation":"Eur J Med Genet","language":"eng","note":"PMID: 17720647","page":"355-366","source":"PubMed","title":"Two related Dutch families with a clinically variable presentation of cardioskeletal myopathy caused by a novel S13F mutation in the desmin gene","volume":"50","author":[{"family":"Bergman","given":"Jorieke E. H."},{"family":"Veenstra-Knol","given":"Hermine E."},{"family":"Essen","given":"Anthonie J.","non-dropping-particle":"van"},{"family":"Ravenswaaij","given":"Conny M. A.","non-dropping-particle":"van"},{"family":"Dunnen","given":"Wilfred F. A.","non-dropping-particle":"den"},{"family":"Wijngaard","given":"Arthur","non-dropping-particle":"van den"},{"family":"Tintelen","given":"J. Peter","non-dropping-particle":"van"}],"issued":{"date-parts":[["2007"]]}},"label":"page"},{"id":568,"uris":["http://zotero.org/users/local/WtQlGkLF/items/5BKHGIB8"],"itemData":{"id":568,"type":"article-journal","abstract":"BACKGROUND: Desmin-related myopathy is a clinically heterogenous group of disorders encompassing myopathies, cardiomyopathies, conduction disease, and combinations of these disorders. Mutations in the gene encoding desmin (DES), a major intermediate filament protein, can underlie this phenotype.\nOBJECTIVE: The purpose of this study was to investigate the clinical and pathologic characteristics of 27 patients from five families with an identical mutation in the head domain region (p.S13F) of desmin.\nMETHODS/RESULTS: All 27 carriers or obligate carriers of a p.S13F DES founder mutation demonstrated a fully penetrant yet variable phenotype. All patients demonstrated cardiac involvement characterized by high-grade AV block at young ages and important right ventricular (RV) involvement. RV predominance was demonstrated by the presence of right bundle branch block in 10 patients (sometimes as a first manifestation) and by RV heart failure in 6 patients, including 2 patients who fulfilled the diagnostic criteria for arrhythmogenic RV cardiomyopathy. Because of this clinical overlap with desmosome cardiomyopathies, we also studied the organization of the intercalated disks, particularly the distribution of desmosomal proteins. Normal amounts of the major desmosomal proteins were found, but the intercalated disks were more convoluted and elongated and had a zigzag appearance.\nCONCLUSION: In this largest series to date of individuals with a single head domain DES mutation, patients show a variable yet predominantly cardiologic phenotype characterized by conduction disease at an early age and RV involvement including right bundle branch block and/or RV tachycardias and arrhythmogenic RV cardiomyopathy phenocopies. A localized effect of desmin on the structure of the cardiac intercalated disks might contribute to disease pathogenesis.","container-title":"Heart Rhythm","DOI":"10.1016/j.hrthm.2009.07.041","ISSN":"1556-3871","issue":"11","journalAbbreviation":"Heart Rhythm","language":"eng","note":"PMID: 19879535","page":"1574-1583","source":"PubMed","title":"Severe cardiac phenotype with right ventricular predominance in a large cohort of patients with a single missense mutation in the DES gene","volume":"6","author":[{"family":"Tintelen","given":"J. Peter","non-dropping-particle":"van"},{"family":"Van Gelder","given":"Isabelle C."},{"family":"Asimaki","given":"Angeliki"},{"family":"Suurmeijer","given":"Albert J. H."},{"family":"Wiesfeld","given":"Ans C. P."},{"family":"Jongbloed","given":"Jan D. H."},{"family":"Wijngaard","given":"Arthur","non-dropping-particle":"van den"},{"family":"Kuks","given":"Jan B. M."},{"family":"Spaendonck-Zwarts","given":"Karin Y.","non-dropping-particle":"van"},{"family":"Notermans","given":"Nicolette"},{"family":"Boven","given":"Ludolf"},{"family":"Heuvel","given":"Freek","non-dropping-particle":"van den"},{"family":"Veenstra-Knol","given":"Hermine E."},{"family":"Saffitz","given":"Jeffrey E."},{"family":"Hofstra","given":"Robert M. W."},{"family":"Berg","given":"Maarten P.","non-dropping-particle":"van den"}],"issued":{"date-parts":[["2009",11]]}},"label":"page"},{"id":570,"uris":["http://zotero.org/users/local/WtQlGkLF/items/72YTJYEC"],"itemData":{"id":570,"type":"article-journal","abstract":"Desmin myopathy was identified in a Chinese man with complete heart block and mild proximal and distal limb weakness. A novel heterozygous missense S13F mutation of the desmin gene was found to be associated with the myopathy. Family members carrying the mutation showed a similar or milder phenotype. The mutation is located at a protein kinase-C phosphorylation site within a highly conserved nonapeptide sequence in the head domain of the desmin protein. Expression of the mutant desmin cDNA in cell lines induced large desmin accumulations associated with preservation of a filamentous network.","container-title":"Neuromuscular disorders: NMD","DOI":"10.1016/j.nmd.2007.09.011","ISSN":"0960-8966","issue":"2","journalAbbreviation":"Neuromuscul Disord","language":"eng","note":"PMID: 18061454","page":"178-182","source":"PubMed","title":"Characterization of a novel S13F desmin mutation associated with desmin myopathy and heart block in a Chinese family","volume":"18","author":[{"family":"Pica","given":"Emmanuel C."},{"family":"Kathirvel","given":"Paramasivam"},{"family":"Pramono","given":"Zacharias A. D."},{"family":"Lai","given":"Poh-San"},{"family":"Yee","given":"Woon-Chee"}],"issued":{"date-parts":[["2008",2]]}},"label":"page"},{"id":576,"uris":["http://zotero.org/users/local/WtQlGkLF/items/9RB6RTWL"],"itemData":{"id":576,"type":"article-journal","abstract":"Myofibrillar myopathies (MFM) are a clinically and genetically heterogenous group of inherited myopathies characterized by aggregation of Z-disc proteins. Mutations in desmin account for ~7% of MFM. We report here a Hmong family with an autosomal dominant MFM caused by a novel variant in the desmin gene. The proband presented with lower limb followed by upper limb weakness starting in the 5th decade. On examination, there was distal more than proximal muscle weakness. One sibling was similarly affected, while another had an asymptomatic elevation of creatine kinase. Genetic testing revealed a novel p.Ser13Tyr variant, which was predicted by in silico algorithms to alter protein function. Muscle biopsy revealed a MFM. Muscle MRI demonstrated selective involvement of the tensor fasciae latae, semitendinosus, sartorius, gracilis, gastrocnemius, soleus, and peroneus longus muscles. In this family, the histological and MRI findings assisted in the interpretation of genetic testing results.","container-title":"Frontiers in Neurology","DOI":"10.3389/fneur.2019.01375","ISSN":"1664-2295","journalAbbreviation":"Front Neurol","language":"eng","note":"PMID: 31998224\nPMCID: PMC6965354","page":"1375","source":"PubMed","title":"Novel Desmin Mutation Causing Myofibrillar Myopathy in a Hmong Family","volume":"10","author":[{"family":"Nicolau","given":"Stefan"},{"family":"Howe","given":"Benjamin M."},{"family":"Naddaf","given":"Elie"}],"issued":{"date-parts":[["2019"]]}},"label":"page"}],"schema":"https://github.com/citation-style-language/schema/raw/master/csl-citation.json"}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10–14,16</w:t>
            </w:r>
            <w:r w:rsidRPr="000056E1">
              <w:rPr>
                <w:sz w:val="13"/>
                <w:szCs w:val="13"/>
              </w:rPr>
              <w:fldChar w:fldCharType="end"/>
            </w:r>
          </w:p>
        </w:tc>
      </w:tr>
      <w:tr w:rsidR="00594748" w:rsidRPr="000056E1" w14:paraId="53706705" w14:textId="77777777" w:rsidTr="0067250B">
        <w:tc>
          <w:tcPr>
            <w:tcW w:w="450" w:type="dxa"/>
          </w:tcPr>
          <w:p w14:paraId="5A8765FE" w14:textId="77777777" w:rsidR="00594748" w:rsidRPr="000056E1" w:rsidRDefault="00594748" w:rsidP="00654AC1">
            <w:pPr>
              <w:rPr>
                <w:sz w:val="13"/>
                <w:szCs w:val="13"/>
              </w:rPr>
            </w:pPr>
            <w:r w:rsidRPr="000056E1">
              <w:rPr>
                <w:sz w:val="13"/>
                <w:szCs w:val="13"/>
              </w:rPr>
              <w:t>9</w:t>
            </w:r>
          </w:p>
        </w:tc>
        <w:tc>
          <w:tcPr>
            <w:tcW w:w="810" w:type="dxa"/>
          </w:tcPr>
          <w:p w14:paraId="1760B052" w14:textId="250EE12D" w:rsidR="00594748" w:rsidRPr="000056E1" w:rsidRDefault="00594748" w:rsidP="00654AC1">
            <w:pPr>
              <w:rPr>
                <w:sz w:val="13"/>
                <w:szCs w:val="13"/>
                <w:lang w:bidi="fa-IR"/>
              </w:rPr>
            </w:pPr>
            <w:r w:rsidRPr="000056E1">
              <w:rPr>
                <w:sz w:val="13"/>
                <w:szCs w:val="13"/>
                <w:lang w:bidi="fa-IR"/>
              </w:rPr>
              <w:t>c.46C&gt;T</w:t>
            </w:r>
            <w:r w:rsidR="0067250B" w:rsidRPr="000056E1">
              <w:rPr>
                <w:sz w:val="13"/>
                <w:szCs w:val="13"/>
                <w:lang w:bidi="fa-IR"/>
              </w:rPr>
              <w:t>*</w:t>
            </w:r>
          </w:p>
          <w:p w14:paraId="7358F49B" w14:textId="77777777" w:rsidR="00594748" w:rsidRPr="000056E1" w:rsidRDefault="00594748" w:rsidP="00654AC1">
            <w:pPr>
              <w:rPr>
                <w:sz w:val="13"/>
                <w:szCs w:val="13"/>
              </w:rPr>
            </w:pPr>
          </w:p>
        </w:tc>
        <w:tc>
          <w:tcPr>
            <w:tcW w:w="810" w:type="dxa"/>
          </w:tcPr>
          <w:p w14:paraId="36ACCEB4"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16Cys</w:t>
            </w:r>
          </w:p>
        </w:tc>
        <w:tc>
          <w:tcPr>
            <w:tcW w:w="990" w:type="dxa"/>
          </w:tcPr>
          <w:p w14:paraId="1E82948D" w14:textId="77777777" w:rsidR="00594748" w:rsidRPr="000056E1" w:rsidRDefault="00594748" w:rsidP="00654AC1">
            <w:pPr>
              <w:rPr>
                <w:sz w:val="13"/>
                <w:szCs w:val="13"/>
              </w:rPr>
            </w:pPr>
            <w:r w:rsidRPr="000056E1">
              <w:rPr>
                <w:sz w:val="13"/>
                <w:szCs w:val="13"/>
                <w:lang w:bidi="fa-IR"/>
              </w:rPr>
              <w:t>rs60798368</w:t>
            </w:r>
          </w:p>
        </w:tc>
        <w:tc>
          <w:tcPr>
            <w:tcW w:w="630" w:type="dxa"/>
          </w:tcPr>
          <w:p w14:paraId="1289B1CD" w14:textId="77777777" w:rsidR="00594748" w:rsidRPr="000056E1" w:rsidRDefault="00594748" w:rsidP="00654AC1">
            <w:pPr>
              <w:rPr>
                <w:sz w:val="13"/>
                <w:szCs w:val="13"/>
                <w:lang w:bidi="fa-IR"/>
              </w:rPr>
            </w:pPr>
            <w:r w:rsidRPr="000056E1">
              <w:rPr>
                <w:sz w:val="13"/>
                <w:szCs w:val="13"/>
                <w:lang w:bidi="fa-IR"/>
              </w:rPr>
              <w:t>LP</w:t>
            </w:r>
          </w:p>
          <w:p w14:paraId="4776D160" w14:textId="77777777" w:rsidR="00594748" w:rsidRPr="000056E1" w:rsidRDefault="00594748" w:rsidP="00654AC1">
            <w:pPr>
              <w:rPr>
                <w:sz w:val="13"/>
                <w:szCs w:val="13"/>
                <w:lang w:bidi="fa-IR"/>
              </w:rPr>
            </w:pPr>
          </w:p>
          <w:p w14:paraId="344B29CA" w14:textId="77777777" w:rsidR="00594748" w:rsidRPr="000056E1" w:rsidRDefault="00594748" w:rsidP="00654AC1">
            <w:pPr>
              <w:rPr>
                <w:sz w:val="13"/>
                <w:szCs w:val="13"/>
              </w:rPr>
            </w:pPr>
          </w:p>
        </w:tc>
        <w:tc>
          <w:tcPr>
            <w:tcW w:w="450" w:type="dxa"/>
          </w:tcPr>
          <w:p w14:paraId="428F0306" w14:textId="77777777" w:rsidR="00594748" w:rsidRPr="000056E1" w:rsidRDefault="00594748" w:rsidP="00654AC1">
            <w:pPr>
              <w:rPr>
                <w:sz w:val="13"/>
                <w:szCs w:val="13"/>
              </w:rPr>
            </w:pPr>
          </w:p>
        </w:tc>
        <w:tc>
          <w:tcPr>
            <w:tcW w:w="450" w:type="dxa"/>
          </w:tcPr>
          <w:p w14:paraId="0373D274" w14:textId="77777777" w:rsidR="00594748" w:rsidRPr="000056E1" w:rsidRDefault="00594748" w:rsidP="00654AC1">
            <w:pPr>
              <w:rPr>
                <w:sz w:val="13"/>
                <w:szCs w:val="13"/>
              </w:rPr>
            </w:pPr>
          </w:p>
        </w:tc>
        <w:tc>
          <w:tcPr>
            <w:tcW w:w="450" w:type="dxa"/>
          </w:tcPr>
          <w:p w14:paraId="0D5D5461" w14:textId="77777777" w:rsidR="00594748" w:rsidRPr="000056E1" w:rsidRDefault="00594748" w:rsidP="00654AC1">
            <w:pPr>
              <w:rPr>
                <w:sz w:val="13"/>
                <w:szCs w:val="13"/>
              </w:rPr>
            </w:pPr>
            <w:r w:rsidRPr="000056E1">
              <w:rPr>
                <w:sz w:val="13"/>
                <w:szCs w:val="13"/>
              </w:rPr>
              <w:t>+</w:t>
            </w:r>
          </w:p>
        </w:tc>
        <w:tc>
          <w:tcPr>
            <w:tcW w:w="450" w:type="dxa"/>
          </w:tcPr>
          <w:p w14:paraId="507AD578" w14:textId="77777777" w:rsidR="00594748" w:rsidRPr="000056E1" w:rsidRDefault="00594748" w:rsidP="00654AC1">
            <w:pPr>
              <w:rPr>
                <w:sz w:val="13"/>
                <w:szCs w:val="13"/>
              </w:rPr>
            </w:pPr>
          </w:p>
        </w:tc>
        <w:tc>
          <w:tcPr>
            <w:tcW w:w="450" w:type="dxa"/>
          </w:tcPr>
          <w:p w14:paraId="135C3A55" w14:textId="77777777" w:rsidR="00594748" w:rsidRPr="000056E1" w:rsidRDefault="00594748" w:rsidP="00654AC1">
            <w:pPr>
              <w:rPr>
                <w:sz w:val="13"/>
                <w:szCs w:val="13"/>
              </w:rPr>
            </w:pPr>
          </w:p>
        </w:tc>
        <w:tc>
          <w:tcPr>
            <w:tcW w:w="307" w:type="dxa"/>
          </w:tcPr>
          <w:p w14:paraId="54368B45" w14:textId="77777777" w:rsidR="00594748" w:rsidRPr="000056E1" w:rsidRDefault="00594748" w:rsidP="00654AC1">
            <w:pPr>
              <w:rPr>
                <w:sz w:val="13"/>
                <w:szCs w:val="13"/>
              </w:rPr>
            </w:pPr>
          </w:p>
        </w:tc>
        <w:tc>
          <w:tcPr>
            <w:tcW w:w="557" w:type="dxa"/>
          </w:tcPr>
          <w:p w14:paraId="4B89BF57" w14:textId="77777777" w:rsidR="00594748" w:rsidRPr="000056E1" w:rsidRDefault="00594748" w:rsidP="00654AC1">
            <w:pPr>
              <w:rPr>
                <w:sz w:val="13"/>
                <w:szCs w:val="13"/>
              </w:rPr>
            </w:pPr>
            <w:r w:rsidRPr="000056E1">
              <w:rPr>
                <w:sz w:val="13"/>
                <w:szCs w:val="13"/>
              </w:rPr>
              <w:t>+</w:t>
            </w:r>
          </w:p>
        </w:tc>
        <w:tc>
          <w:tcPr>
            <w:tcW w:w="393" w:type="dxa"/>
          </w:tcPr>
          <w:p w14:paraId="7E7E4E4F" w14:textId="77777777" w:rsidR="00594748" w:rsidRPr="000056E1" w:rsidRDefault="00594748" w:rsidP="00654AC1">
            <w:pPr>
              <w:rPr>
                <w:sz w:val="13"/>
                <w:szCs w:val="13"/>
              </w:rPr>
            </w:pPr>
          </w:p>
        </w:tc>
        <w:tc>
          <w:tcPr>
            <w:tcW w:w="236" w:type="dxa"/>
          </w:tcPr>
          <w:p w14:paraId="4E8F2782" w14:textId="77777777" w:rsidR="00594748" w:rsidRPr="000056E1" w:rsidRDefault="00594748" w:rsidP="00654AC1">
            <w:pPr>
              <w:rPr>
                <w:sz w:val="13"/>
                <w:szCs w:val="13"/>
              </w:rPr>
            </w:pPr>
          </w:p>
        </w:tc>
        <w:tc>
          <w:tcPr>
            <w:tcW w:w="444" w:type="dxa"/>
          </w:tcPr>
          <w:p w14:paraId="64EB74F9" w14:textId="77777777" w:rsidR="00594748" w:rsidRPr="000056E1" w:rsidRDefault="00594748" w:rsidP="00654AC1">
            <w:pPr>
              <w:rPr>
                <w:sz w:val="13"/>
                <w:szCs w:val="13"/>
              </w:rPr>
            </w:pPr>
            <w:r w:rsidRPr="000056E1">
              <w:rPr>
                <w:sz w:val="13"/>
                <w:szCs w:val="13"/>
              </w:rPr>
              <w:t>+</w:t>
            </w:r>
          </w:p>
        </w:tc>
        <w:tc>
          <w:tcPr>
            <w:tcW w:w="465" w:type="dxa"/>
          </w:tcPr>
          <w:p w14:paraId="37F370FD" w14:textId="77777777" w:rsidR="00594748" w:rsidRPr="000056E1" w:rsidRDefault="00594748" w:rsidP="00654AC1">
            <w:pPr>
              <w:rPr>
                <w:sz w:val="13"/>
                <w:szCs w:val="13"/>
              </w:rPr>
            </w:pPr>
          </w:p>
        </w:tc>
        <w:tc>
          <w:tcPr>
            <w:tcW w:w="388" w:type="dxa"/>
          </w:tcPr>
          <w:p w14:paraId="11426F68" w14:textId="77777777" w:rsidR="00594748" w:rsidRPr="000056E1" w:rsidRDefault="00594748" w:rsidP="00654AC1">
            <w:pPr>
              <w:rPr>
                <w:sz w:val="13"/>
                <w:szCs w:val="13"/>
              </w:rPr>
            </w:pPr>
            <w:r w:rsidRPr="000056E1">
              <w:rPr>
                <w:sz w:val="13"/>
                <w:szCs w:val="13"/>
              </w:rPr>
              <w:t>+</w:t>
            </w:r>
          </w:p>
        </w:tc>
        <w:tc>
          <w:tcPr>
            <w:tcW w:w="395" w:type="dxa"/>
          </w:tcPr>
          <w:p w14:paraId="3CB8A5EC" w14:textId="77777777" w:rsidR="00594748" w:rsidRPr="000056E1" w:rsidRDefault="00594748" w:rsidP="00654AC1">
            <w:pPr>
              <w:rPr>
                <w:sz w:val="13"/>
                <w:szCs w:val="13"/>
              </w:rPr>
            </w:pPr>
          </w:p>
        </w:tc>
        <w:tc>
          <w:tcPr>
            <w:tcW w:w="505" w:type="dxa"/>
          </w:tcPr>
          <w:p w14:paraId="12C230F8" w14:textId="77777777" w:rsidR="00594748" w:rsidRPr="000056E1" w:rsidRDefault="00594748" w:rsidP="00654AC1">
            <w:pPr>
              <w:rPr>
                <w:sz w:val="13"/>
                <w:szCs w:val="13"/>
              </w:rPr>
            </w:pPr>
          </w:p>
        </w:tc>
        <w:tc>
          <w:tcPr>
            <w:tcW w:w="630" w:type="dxa"/>
          </w:tcPr>
          <w:p w14:paraId="3EDD5297" w14:textId="77777777" w:rsidR="00594748" w:rsidRPr="000056E1" w:rsidRDefault="00594748" w:rsidP="00654AC1">
            <w:pPr>
              <w:rPr>
                <w:sz w:val="13"/>
                <w:szCs w:val="13"/>
              </w:rPr>
            </w:pPr>
          </w:p>
        </w:tc>
        <w:tc>
          <w:tcPr>
            <w:tcW w:w="720" w:type="dxa"/>
          </w:tcPr>
          <w:p w14:paraId="4BB6430C" w14:textId="77777777" w:rsidR="00594748" w:rsidRPr="000056E1" w:rsidRDefault="00594748" w:rsidP="00654AC1">
            <w:pPr>
              <w:rPr>
                <w:sz w:val="13"/>
                <w:szCs w:val="13"/>
              </w:rPr>
            </w:pPr>
          </w:p>
        </w:tc>
        <w:tc>
          <w:tcPr>
            <w:tcW w:w="720" w:type="dxa"/>
          </w:tcPr>
          <w:p w14:paraId="2A36F52F" w14:textId="77777777" w:rsidR="00594748" w:rsidRPr="000056E1" w:rsidRDefault="00594748" w:rsidP="00654AC1">
            <w:pPr>
              <w:rPr>
                <w:sz w:val="13"/>
                <w:szCs w:val="13"/>
              </w:rPr>
            </w:pPr>
          </w:p>
        </w:tc>
        <w:tc>
          <w:tcPr>
            <w:tcW w:w="810" w:type="dxa"/>
          </w:tcPr>
          <w:p w14:paraId="1968CD0A" w14:textId="77777777" w:rsidR="00594748" w:rsidRPr="000056E1" w:rsidRDefault="00594748" w:rsidP="00654AC1">
            <w:pPr>
              <w:rPr>
                <w:sz w:val="13"/>
                <w:szCs w:val="13"/>
              </w:rPr>
            </w:pPr>
          </w:p>
        </w:tc>
        <w:tc>
          <w:tcPr>
            <w:tcW w:w="1260" w:type="dxa"/>
          </w:tcPr>
          <w:p w14:paraId="7CD9BB36" w14:textId="77777777" w:rsidR="0067250B" w:rsidRPr="000056E1" w:rsidRDefault="00594748" w:rsidP="0067250B">
            <w:pPr>
              <w:rPr>
                <w:sz w:val="13"/>
                <w:szCs w:val="13"/>
                <w:lang w:bidi="fa-IR"/>
              </w:rPr>
            </w:pPr>
            <w:r w:rsidRPr="000056E1">
              <w:rPr>
                <w:sz w:val="13"/>
                <w:szCs w:val="13"/>
                <w:lang w:bidi="fa-IR"/>
              </w:rPr>
              <w:t>P:1</w:t>
            </w:r>
          </w:p>
          <w:p w14:paraId="53337FE6" w14:textId="245570EB" w:rsidR="00594748" w:rsidRPr="000056E1" w:rsidRDefault="00594748" w:rsidP="0067250B">
            <w:pPr>
              <w:rPr>
                <w:sz w:val="13"/>
                <w:szCs w:val="13"/>
                <w:lang w:bidi="fa-IR"/>
              </w:rPr>
            </w:pPr>
            <w:r w:rsidRPr="000056E1">
              <w:rPr>
                <w:sz w:val="13"/>
                <w:szCs w:val="13"/>
                <w:lang w:bidi="fa-IR"/>
              </w:rPr>
              <w:t>VCV000066413.3</w:t>
            </w:r>
          </w:p>
        </w:tc>
        <w:tc>
          <w:tcPr>
            <w:tcW w:w="845" w:type="dxa"/>
          </w:tcPr>
          <w:p w14:paraId="79BE85D9"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{"citationID":"onH9mT2z","properties":{"formattedCitation":"\\super 2,17,18\\nosupersub{}","plainCitation":"2,17,18","noteIndex":0},"citationItems":[{"id":536,"uris":["http://zotero.org/users/local/WtQlGkLF/items/5MA8DIVR"],"itemData":{"id":536,"type":"article-journal","abstract":"The intermediate filament protein desmin generates an extra-sarcomeric network in myocytes. Mutations in the desmin gene cause myofibrillar myopathy characterized by desmin-positive aggregates and myofibrillar dissolution. Past analysis revealed that the non-alpha-helical amino-terminal \"head\" domain of desmin is a vital coordinator of protein assembly. We have now characterized assembly and network-forming properties of five recently discovered myopathy-causing mutations residing in this domain. In vitro analyses with recombinant proteins show that two mutant variants residing in a conserved nonapeptide motif \"SSYRRTFGG\"-Ser13Phe and Arg16Cys-interfere with assembly by forming filamentous aggregates. Consistent with in vitro data, both mutant proteins are unable to generate a bona fide filament system in cells lacking an intermediate filament cytoskeleton. In cells expressing vimentin or desmin, both mutants firstly fail to integrate into the endogenous filament network and secondly severely affect its cellular localization. The other three mutations-Ser2Iso, Ser46Phe, and Ser46Tyr-influence in vitro filament properties less severely, but in vivo, Ser46Phe and Ser46Tyr impair de novo filament formation. These effects of the \"head\" mutant proteins on endogenous intermediate filament system and their competition for binding to cellular anchoring structures might explain part of the molecular mechanism that causes disease.","container-title":"Journal of Molecular Medicine (Berlin, Germany)","DOI":"10.1007/s00109-009-0521-9","ISSN":"1432-1440","issue":"12","journalAbbreviation":"J Mol Med (Berl)","language":"eng","note":"PMID: 19763525","page":"1207-1219","source":"PubMed","title":"Disease mutations in the \"head\" domain of the extra-sarcomeric protein desmin distinctly alter its assembly and network-forming properties","volume":"87","author":[{"family":"Sharma","given":"Sarika"},{"family":"Mücke","given":"Norbert"},{"family":"Katus","given":"Hugo A."},{"family":"Herrmann","given":"Harald"},{"family":"Bär","given":"Harald"}],"issued":{"date-parts":[["2009",12]]}},"label":"page"},{"id":579,"uris":["http://zotero.org/users/local/WtQlGkLF/items/VV8GIIR7"],"itemData":{"id":579,"type":"article-journal","abstract":"BACKGROUND: Primary desminopathies are caused by desmin gene [DES (MIM*125660)] mutations. The clinical spectrum includes pure myopathies, cardiomuscular diseases and cardiomyopathies. Patients with restrictive cardiomyopathy (RCM) plus atrioventricular block (AVB) due to DES defects are frequently unrecognized unless desmin accumulation is specifically investigated in endomyocardial biopsy (EMB) by ultrastructural study.\nAIMS: To describe a cardiological phenotype characterized by RCM plus AVB due to desmin accumulation caused by DES defects.\nMETHODS AND RESULTS: Desmin accumulation was diagnosed by means of ultrastructural and immunocytochemical studies of EMB in four unrelated probands with RCM and AVB. Candidate genes [DES and alphaB-crystallin (CRYAB)] were screened using sequence analysis. Four DES gene mutations were identified: three new (R16C, T453I and a 10 bp deletion at the exon-intron boundary of exon 3 disrupting the donor splice site) and one known (R406W). The disease was autosomal dominant in two families, recessive in one and associated with a de novo mutation in one. The mutations cosegregated with phenotype in all patients. CRYAB gene screening was negative.\nCONCLUSIONS: A cardiac phenotype characterized by RCM and AVB caused by desmin accumulation is associated with DES mutations. Although the mutations affected different domains, the cardiac phenotype was identical.","container-title":"European Journal of Heart Failure","DOI":"10.1016/j.ejheart.2005.11.003","ISSN":"1388-9842","issue":"5","journalAbbreviation":"Eur J Heart Fail","language":"eng","note":"PMID: 16376610","page":"477-483","source":"PubMed","title":"Desmin accumulation restrictive cardiomyopathy and atrioventricular block associated with desmin gene defects","volume":"8","author":[{"family":"Arbustini","given":"Eloisa"},{"family":"Pasotti","given":"Michele"},{"family":"Pilotto","given":"Andrea"},{"family":"Pellegrini","given":"Carlo"},{"family":"Grasso","given":"Maurizia"},{"family":"Previtali","given":"Stefano"},{"family":"Repetto","given":"Alessandra"},{"family":"Bellini","given":"Ornella"},{"family":"Azan","given":"Gaetano"},{"family":"Scaffino","given":"Manuela"},{"family":"Campana","given":"Carlo"},{"family":"Piccolo","given":"Giovanni"},{"family":"Viganò","given":"Mario"},{"family":"Tavazzi","given":"Luigi"}],"issued":{"date-parts":[["2006",8]]}},"label":"page"},{"id":581,"uris":["http://zotero.org/users/local/WtQlGkLF/items/STSSLTRJ"],"itemData":{"id":581,"type":"article-journal","abstract":"Myofibrillar myopathies (MFM) are characterised by focal myofibrillar destruction and accumulation of myofibrillar elements as protein aggregates. They are caused by mutations in the DES, MYOT, CRYAB, FLNC, BAG3, DNAJB6 and ZASP genes as well as other as yet unidentified genes. Previous studies have reported changes in mitochondrial morphology and cellular positioning, as well as clonally-expanded, large-scale mitochondrial DNA (mtDNA) deletions and focal respiratory chain deficiency in muscle of MFM patients. Here we examine skeletal muscle from patients with desmin (n = 6), ZASP (n = 1) and myotilin (n = 2) mutations and MFM protein aggregates, to understand how mitochondrial dysfunction may contribute to the underlying mechanisms causing disease pathology. We have used a validated quantitative immunofluorescent assay to study respiratory chain protein levels, together with oxidative enzyme histochemistry and single cell mitochondrial DNA analysis, to examine mitochondrial changes. Results demonstrate a small number of clonally-expanded mitochondrial DNA deletions, which we conclude are due to both ageing and disease pathology. Further to this we report higher levels of respiratory chain complex I and IV deficiency compared to age matched controls, although overall levels of respiratory deficient muscle fibres in patient biopsies are low. More strikingly, a significantly higher percentage of myofibrillar myopathy patient muscle fibres have a low mitochondrial mass compared to controls. We concluded this is mechanistically unrelated to desmin and myotilin protein aggregates; however, correlation between mitochondrial mass and muscle fibre area is found. We suggest this may be due to reduced mitochondrial biogenesis in combination with muscle fibre hypertrophy.","container-title":"Neuromuscular disorders: NMD","DOI":"10.1016/j.nmd.2016.08.004","ISSN":"1873-2364","issue":"10","journalAbbreviation":"Neuromuscul Disord","language":"eng","note":"PMID: 27618136\nPMCID: PMC5066370","page":"691-701","source":"PubMed","title":"Mitochondrial dysfunction in myofibrillar myopathy","volume":"26","author":[{"family":"Vincent","given":"Amy E."},{"family":"Grady","given":"John P."},{"family":"Rocha","given":"Mariana C."},{"family":"Alston","given":"Charlotte L."},{"family":"Rygiel","given":"Karolina A."},{"family":"Barresi","given":"Rita"},{"family":"Taylor","given":"Robert W."},{"family":"Turnbull","given":"Doug M."}],"issued":{"date-parts":[["2016",10]]}},"label":"page"}],"schema":"https://github.com/citation-style-language/schema/raw/master/csl-citation.json"}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2,17,18</w:t>
            </w:r>
            <w:r w:rsidRPr="000056E1">
              <w:rPr>
                <w:sz w:val="13"/>
                <w:szCs w:val="13"/>
                <w:lang w:bidi="fa-IR"/>
              </w:rPr>
              <w:fldChar w:fldCharType="end"/>
            </w:r>
          </w:p>
          <w:p w14:paraId="36BDE1C6" w14:textId="77777777" w:rsidR="00594748" w:rsidRPr="000056E1" w:rsidRDefault="00594748" w:rsidP="00654AC1">
            <w:pPr>
              <w:rPr>
                <w:sz w:val="13"/>
                <w:szCs w:val="13"/>
                <w:lang w:bidi="fa-IR"/>
              </w:rPr>
            </w:pPr>
          </w:p>
          <w:p w14:paraId="2D8B48B1" w14:textId="77777777" w:rsidR="00594748" w:rsidRPr="000056E1" w:rsidRDefault="00594748" w:rsidP="00654AC1">
            <w:pPr>
              <w:rPr>
                <w:sz w:val="13"/>
                <w:szCs w:val="13"/>
              </w:rPr>
            </w:pPr>
          </w:p>
        </w:tc>
      </w:tr>
      <w:tr w:rsidR="00594748" w:rsidRPr="000056E1" w14:paraId="4D15DDB1" w14:textId="77777777" w:rsidTr="0067250B">
        <w:tc>
          <w:tcPr>
            <w:tcW w:w="450" w:type="dxa"/>
          </w:tcPr>
          <w:p w14:paraId="1A2D17EA" w14:textId="77777777" w:rsidR="00594748" w:rsidRPr="000056E1" w:rsidRDefault="00594748" w:rsidP="00654AC1">
            <w:pPr>
              <w:rPr>
                <w:sz w:val="13"/>
                <w:szCs w:val="13"/>
              </w:rPr>
            </w:pPr>
            <w:r w:rsidRPr="000056E1">
              <w:rPr>
                <w:sz w:val="13"/>
                <w:szCs w:val="13"/>
              </w:rPr>
              <w:t>10</w:t>
            </w:r>
          </w:p>
        </w:tc>
        <w:tc>
          <w:tcPr>
            <w:tcW w:w="810" w:type="dxa"/>
          </w:tcPr>
          <w:p w14:paraId="4EFB3177" w14:textId="77777777" w:rsidR="00594748" w:rsidRPr="000056E1" w:rsidRDefault="00594748" w:rsidP="00654AC1">
            <w:pPr>
              <w:rPr>
                <w:sz w:val="13"/>
                <w:szCs w:val="13"/>
                <w:lang w:bidi="fa-IR"/>
              </w:rPr>
            </w:pPr>
            <w:r w:rsidRPr="000056E1">
              <w:rPr>
                <w:sz w:val="13"/>
                <w:szCs w:val="13"/>
                <w:lang w:bidi="fa-IR"/>
              </w:rPr>
              <w:t>c.72C&gt;G</w:t>
            </w:r>
          </w:p>
          <w:p w14:paraId="15A58AAF" w14:textId="77777777" w:rsidR="00594748" w:rsidRPr="000056E1" w:rsidRDefault="00594748" w:rsidP="00654AC1">
            <w:pPr>
              <w:rPr>
                <w:sz w:val="13"/>
                <w:szCs w:val="13"/>
              </w:rPr>
            </w:pPr>
          </w:p>
        </w:tc>
        <w:tc>
          <w:tcPr>
            <w:tcW w:w="810" w:type="dxa"/>
          </w:tcPr>
          <w:p w14:paraId="0AC616FF" w14:textId="77777777" w:rsidR="00594748" w:rsidRPr="000056E1" w:rsidRDefault="00594748" w:rsidP="00654AC1">
            <w:pPr>
              <w:rPr>
                <w:sz w:val="13"/>
                <w:szCs w:val="13"/>
              </w:rPr>
            </w:pPr>
            <w:proofErr w:type="gramStart"/>
            <w:r w:rsidRPr="000056E1">
              <w:rPr>
                <w:sz w:val="13"/>
                <w:szCs w:val="13"/>
                <w:lang w:bidi="fa-IR"/>
              </w:rPr>
              <w:t>p.Phe</w:t>
            </w:r>
            <w:proofErr w:type="gramEnd"/>
            <w:r w:rsidRPr="000056E1">
              <w:rPr>
                <w:sz w:val="13"/>
                <w:szCs w:val="13"/>
                <w:lang w:bidi="fa-IR"/>
              </w:rPr>
              <w:t>24Leu</w:t>
            </w:r>
          </w:p>
        </w:tc>
        <w:tc>
          <w:tcPr>
            <w:tcW w:w="990" w:type="dxa"/>
          </w:tcPr>
          <w:p w14:paraId="6C6CE9AF" w14:textId="77777777" w:rsidR="00594748" w:rsidRPr="000056E1" w:rsidRDefault="00594748" w:rsidP="00654AC1">
            <w:pPr>
              <w:rPr>
                <w:sz w:val="13"/>
                <w:szCs w:val="13"/>
              </w:rPr>
            </w:pPr>
            <w:r w:rsidRPr="000056E1">
              <w:rPr>
                <w:sz w:val="13"/>
                <w:szCs w:val="13"/>
                <w:lang w:bidi="fa-IR"/>
              </w:rPr>
              <w:t>-</w:t>
            </w:r>
          </w:p>
        </w:tc>
        <w:tc>
          <w:tcPr>
            <w:tcW w:w="630" w:type="dxa"/>
          </w:tcPr>
          <w:p w14:paraId="294DCF7E" w14:textId="77777777" w:rsidR="00594748" w:rsidRPr="000056E1" w:rsidRDefault="00594748" w:rsidP="00654AC1">
            <w:pPr>
              <w:rPr>
                <w:sz w:val="13"/>
                <w:szCs w:val="13"/>
                <w:lang w:bidi="fa-IR"/>
              </w:rPr>
            </w:pPr>
            <w:r w:rsidRPr="000056E1">
              <w:rPr>
                <w:sz w:val="13"/>
                <w:szCs w:val="13"/>
                <w:lang w:bidi="fa-IR"/>
              </w:rPr>
              <w:t>VUS</w:t>
            </w:r>
          </w:p>
          <w:p w14:paraId="291DE46D" w14:textId="77777777" w:rsidR="00594748" w:rsidRPr="000056E1" w:rsidRDefault="00594748" w:rsidP="00654AC1">
            <w:pPr>
              <w:rPr>
                <w:sz w:val="13"/>
                <w:szCs w:val="13"/>
                <w:lang w:bidi="fa-IR"/>
              </w:rPr>
            </w:pPr>
          </w:p>
          <w:p w14:paraId="7AD0E04B" w14:textId="77777777" w:rsidR="00594748" w:rsidRPr="000056E1" w:rsidRDefault="00594748" w:rsidP="00654AC1">
            <w:pPr>
              <w:rPr>
                <w:sz w:val="13"/>
                <w:szCs w:val="13"/>
              </w:rPr>
            </w:pPr>
          </w:p>
        </w:tc>
        <w:tc>
          <w:tcPr>
            <w:tcW w:w="450" w:type="dxa"/>
          </w:tcPr>
          <w:p w14:paraId="3A398E04" w14:textId="77777777" w:rsidR="00594748" w:rsidRPr="000056E1" w:rsidRDefault="00594748" w:rsidP="00654AC1">
            <w:pPr>
              <w:rPr>
                <w:sz w:val="13"/>
                <w:szCs w:val="13"/>
              </w:rPr>
            </w:pPr>
          </w:p>
        </w:tc>
        <w:tc>
          <w:tcPr>
            <w:tcW w:w="450" w:type="dxa"/>
          </w:tcPr>
          <w:p w14:paraId="4D09F12A" w14:textId="77777777" w:rsidR="00594748" w:rsidRPr="000056E1" w:rsidRDefault="00594748" w:rsidP="00654AC1">
            <w:pPr>
              <w:rPr>
                <w:sz w:val="13"/>
                <w:szCs w:val="13"/>
              </w:rPr>
            </w:pPr>
          </w:p>
        </w:tc>
        <w:tc>
          <w:tcPr>
            <w:tcW w:w="450" w:type="dxa"/>
          </w:tcPr>
          <w:p w14:paraId="1175BD90" w14:textId="77777777" w:rsidR="00594748" w:rsidRPr="000056E1" w:rsidRDefault="00594748" w:rsidP="00654AC1">
            <w:pPr>
              <w:rPr>
                <w:sz w:val="13"/>
                <w:szCs w:val="13"/>
              </w:rPr>
            </w:pPr>
          </w:p>
        </w:tc>
        <w:tc>
          <w:tcPr>
            <w:tcW w:w="450" w:type="dxa"/>
          </w:tcPr>
          <w:p w14:paraId="6CF606F7" w14:textId="77777777" w:rsidR="00594748" w:rsidRPr="000056E1" w:rsidRDefault="00594748" w:rsidP="00654AC1">
            <w:pPr>
              <w:rPr>
                <w:sz w:val="13"/>
                <w:szCs w:val="13"/>
              </w:rPr>
            </w:pPr>
            <w:r w:rsidRPr="000056E1">
              <w:rPr>
                <w:sz w:val="13"/>
                <w:szCs w:val="13"/>
              </w:rPr>
              <w:t>+</w:t>
            </w:r>
          </w:p>
        </w:tc>
        <w:tc>
          <w:tcPr>
            <w:tcW w:w="450" w:type="dxa"/>
          </w:tcPr>
          <w:p w14:paraId="357620C6" w14:textId="77777777" w:rsidR="00594748" w:rsidRPr="000056E1" w:rsidRDefault="00594748" w:rsidP="00654AC1">
            <w:pPr>
              <w:rPr>
                <w:sz w:val="13"/>
                <w:szCs w:val="13"/>
              </w:rPr>
            </w:pPr>
          </w:p>
        </w:tc>
        <w:tc>
          <w:tcPr>
            <w:tcW w:w="307" w:type="dxa"/>
          </w:tcPr>
          <w:p w14:paraId="0FD42D44" w14:textId="77777777" w:rsidR="00594748" w:rsidRPr="000056E1" w:rsidRDefault="00594748" w:rsidP="00654AC1">
            <w:pPr>
              <w:rPr>
                <w:sz w:val="13"/>
                <w:szCs w:val="13"/>
              </w:rPr>
            </w:pPr>
          </w:p>
        </w:tc>
        <w:tc>
          <w:tcPr>
            <w:tcW w:w="557" w:type="dxa"/>
          </w:tcPr>
          <w:p w14:paraId="59D93B4E" w14:textId="77777777" w:rsidR="00594748" w:rsidRPr="000056E1" w:rsidRDefault="00594748" w:rsidP="00654AC1">
            <w:pPr>
              <w:rPr>
                <w:sz w:val="13"/>
                <w:szCs w:val="13"/>
              </w:rPr>
            </w:pPr>
          </w:p>
        </w:tc>
        <w:tc>
          <w:tcPr>
            <w:tcW w:w="393" w:type="dxa"/>
          </w:tcPr>
          <w:p w14:paraId="7DC5029D" w14:textId="77777777" w:rsidR="00594748" w:rsidRPr="000056E1" w:rsidRDefault="00594748" w:rsidP="00654AC1">
            <w:pPr>
              <w:rPr>
                <w:sz w:val="13"/>
                <w:szCs w:val="13"/>
              </w:rPr>
            </w:pPr>
          </w:p>
        </w:tc>
        <w:tc>
          <w:tcPr>
            <w:tcW w:w="236" w:type="dxa"/>
          </w:tcPr>
          <w:p w14:paraId="0A0234BA" w14:textId="77777777" w:rsidR="00594748" w:rsidRPr="000056E1" w:rsidRDefault="00594748" w:rsidP="00654AC1">
            <w:pPr>
              <w:rPr>
                <w:sz w:val="13"/>
                <w:szCs w:val="13"/>
              </w:rPr>
            </w:pPr>
          </w:p>
        </w:tc>
        <w:tc>
          <w:tcPr>
            <w:tcW w:w="444" w:type="dxa"/>
          </w:tcPr>
          <w:p w14:paraId="11AD886F" w14:textId="77777777" w:rsidR="00594748" w:rsidRPr="000056E1" w:rsidRDefault="00594748" w:rsidP="00654AC1">
            <w:pPr>
              <w:rPr>
                <w:sz w:val="13"/>
                <w:szCs w:val="13"/>
              </w:rPr>
            </w:pPr>
          </w:p>
        </w:tc>
        <w:tc>
          <w:tcPr>
            <w:tcW w:w="465" w:type="dxa"/>
          </w:tcPr>
          <w:p w14:paraId="4957BB07" w14:textId="77777777" w:rsidR="00594748" w:rsidRPr="000056E1" w:rsidRDefault="00594748" w:rsidP="00654AC1">
            <w:pPr>
              <w:rPr>
                <w:sz w:val="13"/>
                <w:szCs w:val="13"/>
              </w:rPr>
            </w:pPr>
          </w:p>
        </w:tc>
        <w:tc>
          <w:tcPr>
            <w:tcW w:w="388" w:type="dxa"/>
          </w:tcPr>
          <w:p w14:paraId="45AED7EE" w14:textId="77777777" w:rsidR="00594748" w:rsidRPr="000056E1" w:rsidRDefault="00594748" w:rsidP="00654AC1">
            <w:pPr>
              <w:rPr>
                <w:sz w:val="13"/>
                <w:szCs w:val="13"/>
              </w:rPr>
            </w:pPr>
          </w:p>
        </w:tc>
        <w:tc>
          <w:tcPr>
            <w:tcW w:w="395" w:type="dxa"/>
          </w:tcPr>
          <w:p w14:paraId="5F9E9DE0" w14:textId="77777777" w:rsidR="00594748" w:rsidRPr="000056E1" w:rsidRDefault="00594748" w:rsidP="00654AC1">
            <w:pPr>
              <w:rPr>
                <w:sz w:val="13"/>
                <w:szCs w:val="13"/>
              </w:rPr>
            </w:pPr>
          </w:p>
        </w:tc>
        <w:tc>
          <w:tcPr>
            <w:tcW w:w="505" w:type="dxa"/>
          </w:tcPr>
          <w:p w14:paraId="631B811A" w14:textId="77777777" w:rsidR="00594748" w:rsidRPr="000056E1" w:rsidRDefault="00594748" w:rsidP="00654AC1">
            <w:pPr>
              <w:rPr>
                <w:sz w:val="13"/>
                <w:szCs w:val="13"/>
              </w:rPr>
            </w:pPr>
          </w:p>
        </w:tc>
        <w:tc>
          <w:tcPr>
            <w:tcW w:w="630" w:type="dxa"/>
          </w:tcPr>
          <w:p w14:paraId="31349D69" w14:textId="77777777" w:rsidR="00594748" w:rsidRPr="000056E1" w:rsidRDefault="00594748" w:rsidP="00654AC1">
            <w:pPr>
              <w:rPr>
                <w:sz w:val="13"/>
                <w:szCs w:val="13"/>
              </w:rPr>
            </w:pPr>
          </w:p>
        </w:tc>
        <w:tc>
          <w:tcPr>
            <w:tcW w:w="720" w:type="dxa"/>
          </w:tcPr>
          <w:p w14:paraId="4A878C40" w14:textId="77777777" w:rsidR="00594748" w:rsidRPr="000056E1" w:rsidRDefault="00594748" w:rsidP="00654AC1">
            <w:pPr>
              <w:rPr>
                <w:sz w:val="13"/>
                <w:szCs w:val="13"/>
              </w:rPr>
            </w:pPr>
          </w:p>
        </w:tc>
        <w:tc>
          <w:tcPr>
            <w:tcW w:w="720" w:type="dxa"/>
          </w:tcPr>
          <w:p w14:paraId="4D1C5B8D" w14:textId="77777777" w:rsidR="00594748" w:rsidRPr="000056E1" w:rsidRDefault="00594748" w:rsidP="00654AC1">
            <w:pPr>
              <w:rPr>
                <w:sz w:val="13"/>
                <w:szCs w:val="13"/>
              </w:rPr>
            </w:pPr>
          </w:p>
        </w:tc>
        <w:tc>
          <w:tcPr>
            <w:tcW w:w="810" w:type="dxa"/>
          </w:tcPr>
          <w:p w14:paraId="53F10411" w14:textId="77777777" w:rsidR="00594748" w:rsidRPr="000056E1" w:rsidRDefault="00594748" w:rsidP="00654AC1">
            <w:pPr>
              <w:rPr>
                <w:sz w:val="13"/>
                <w:szCs w:val="13"/>
              </w:rPr>
            </w:pPr>
          </w:p>
        </w:tc>
        <w:tc>
          <w:tcPr>
            <w:tcW w:w="1260" w:type="dxa"/>
          </w:tcPr>
          <w:p w14:paraId="6035E3D4" w14:textId="77777777" w:rsidR="00594748" w:rsidRPr="000056E1" w:rsidRDefault="00594748" w:rsidP="00654AC1">
            <w:pPr>
              <w:rPr>
                <w:sz w:val="13"/>
                <w:szCs w:val="13"/>
              </w:rPr>
            </w:pPr>
            <w:r w:rsidRPr="000056E1">
              <w:rPr>
                <w:sz w:val="13"/>
                <w:szCs w:val="13"/>
                <w:lang w:bidi="fa-IR"/>
              </w:rPr>
              <w:t>-</w:t>
            </w:r>
          </w:p>
        </w:tc>
        <w:tc>
          <w:tcPr>
            <w:tcW w:w="845" w:type="dxa"/>
          </w:tcPr>
          <w:p w14:paraId="0E722C30"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{"citationID":"fWKxTZIn","properties":{"formattedCitation":"\\super 19\\nosupersub{}","plainCitation":"19","noteIndex":0},"citationItems":[{"id":584,"uris":["http://zotero.org/users/local/WtQlGkLF/items/TVPP2X68"],"itemData":{"id":584,"type":"article-journal","abstract":"PURPOSE: The accurate interpretation of variation in Mendelian disease genes has lagged behind data generation as sequencing has become increasingly accessible. Ongoing large sequencing efforts present huge interpretive challenges, but they also provide an invaluable opportunity to characterize the spectrum and importance of rare variation.\nMETHODS: We analyzed sequence data from 7,855 clinical cardiomyopathy cases and 60,706 Exome Aggregation Consortium (ExAC) reference samples to obtain a better understanding of genetic variation in a representative autosomal dominant disorder.\nRESULTS: We found that in some genes previously reported as important causes of a given cardiomyopathy, rare variation is not clinically informative because there is an unacceptably high likelihood of false-positive interpretation. By contrast, in other genes, we find that diagnostic laboratories may be overly conservative when assessing variant pathogenicity.\nCONCLUSIONS: We outline improved analytical approaches that evaluate which genes and variant classes are interpretable and propose that these will increase the clinical utility of testing across a range of Mendelian diseases.Genet Med 19 2, 192-203.","container-title":"Genetics in Medicine: Official Journal of the American College of Medical Genetics","DOI":"10.1038/gim.2016.90","ISSN":"1530-0366","issue":"2","journalAbbreviation":"Genet Med","language":"eng","note":"PMID: 27532257\nPMCID: PMC5116235","page":"192-203","source":"PubMed","title":"Reassessment of Mendelian gene pathogenicity using 7,855 cardiomyopathy cases and 60,706 reference samples","volume":"19","author":[{"family":"Walsh","given":"Roddy"},{"family":"Thomson","given":"Kate L."},{"family":"Ware","given":"James S."},{"family":"Funke","given":"Birgit H."},{"family":"Woodley","given":"Jessica"},{"family":"McGuire","given":"Karen J."},{"family":"Mazzarotto","given":"Francesco"},{"family":"Blair","given":"Edward"},{"family":"Seller","given":"Anneke"},{"family":"Taylor","given":"Jenny C."},{"family":"Minikel","given":"Eric V."},{"family":"Exome Aggregation Consortium","given":"null"},{"family":"MacArthur","given":"Daniel G."},{"family":"Farrall","given":"Martin"},{"family":"Cook","given":"Stuart A."},{"family":"Watkins","given":"Hugh"}],"issued":{"date-parts":[["2017",2]]}}}],"schema":"https://github.com/citation-style-language/schema/raw/master/csl-citation.json"} </w:instrText>
            </w:r>
            <w:r w:rsidRPr="000056E1">
              <w:rPr>
                <w:sz w:val="13"/>
                <w:szCs w:val="13"/>
              </w:rPr>
              <w:fldChar w:fldCharType="separate"/>
            </w:r>
            <w:r w:rsidRPr="000056E1">
              <w:rPr>
                <w:rFonts w:ascii="Calibri" w:cs="Calibri"/>
                <w:sz w:val="13"/>
                <w:vertAlign w:val="superscript"/>
              </w:rPr>
              <w:t>19</w:t>
            </w:r>
            <w:r w:rsidRPr="000056E1">
              <w:rPr>
                <w:sz w:val="13"/>
                <w:szCs w:val="13"/>
              </w:rPr>
              <w:fldChar w:fldCharType="end"/>
            </w:r>
          </w:p>
        </w:tc>
      </w:tr>
      <w:tr w:rsidR="00594748" w:rsidRPr="000056E1" w14:paraId="03122ED6" w14:textId="77777777" w:rsidTr="0067250B">
        <w:tc>
          <w:tcPr>
            <w:tcW w:w="450" w:type="dxa"/>
          </w:tcPr>
          <w:p w14:paraId="5AE6A83D" w14:textId="77777777" w:rsidR="00594748" w:rsidRPr="000056E1" w:rsidRDefault="00594748" w:rsidP="00654AC1">
            <w:pPr>
              <w:rPr>
                <w:sz w:val="13"/>
                <w:szCs w:val="13"/>
              </w:rPr>
            </w:pPr>
            <w:r w:rsidRPr="000056E1">
              <w:rPr>
                <w:sz w:val="13"/>
                <w:szCs w:val="13"/>
              </w:rPr>
              <w:t>11</w:t>
            </w:r>
          </w:p>
        </w:tc>
        <w:tc>
          <w:tcPr>
            <w:tcW w:w="810" w:type="dxa"/>
          </w:tcPr>
          <w:p w14:paraId="5DD11D4D" w14:textId="77777777" w:rsidR="00594748" w:rsidRPr="000056E1" w:rsidRDefault="00594748" w:rsidP="00654AC1">
            <w:pPr>
              <w:rPr>
                <w:sz w:val="13"/>
                <w:szCs w:val="13"/>
                <w:lang w:bidi="fa-IR"/>
              </w:rPr>
            </w:pPr>
            <w:r w:rsidRPr="000056E1">
              <w:rPr>
                <w:sz w:val="13"/>
                <w:szCs w:val="13"/>
                <w:lang w:bidi="fa-IR"/>
              </w:rPr>
              <w:t>c.106C&gt;T</w:t>
            </w:r>
          </w:p>
          <w:p w14:paraId="3A5DF774" w14:textId="77777777" w:rsidR="00594748" w:rsidRPr="000056E1" w:rsidRDefault="00594748" w:rsidP="00654AC1">
            <w:pPr>
              <w:rPr>
                <w:sz w:val="13"/>
                <w:szCs w:val="13"/>
              </w:rPr>
            </w:pPr>
          </w:p>
        </w:tc>
        <w:tc>
          <w:tcPr>
            <w:tcW w:w="810" w:type="dxa"/>
          </w:tcPr>
          <w:p w14:paraId="41EAE6DF" w14:textId="77777777" w:rsidR="00594748" w:rsidRPr="000056E1" w:rsidRDefault="00594748" w:rsidP="00654AC1">
            <w:pPr>
              <w:rPr>
                <w:sz w:val="13"/>
                <w:szCs w:val="13"/>
              </w:rPr>
            </w:pPr>
            <w:proofErr w:type="gramStart"/>
            <w:r w:rsidRPr="000056E1">
              <w:rPr>
                <w:sz w:val="13"/>
                <w:szCs w:val="13"/>
                <w:lang w:bidi="fa-IR"/>
              </w:rPr>
              <w:t>p.Pro</w:t>
            </w:r>
            <w:proofErr w:type="gramEnd"/>
            <w:r w:rsidRPr="000056E1">
              <w:rPr>
                <w:sz w:val="13"/>
                <w:szCs w:val="13"/>
                <w:lang w:bidi="fa-IR"/>
              </w:rPr>
              <w:t>36Ser</w:t>
            </w:r>
          </w:p>
        </w:tc>
        <w:tc>
          <w:tcPr>
            <w:tcW w:w="990" w:type="dxa"/>
          </w:tcPr>
          <w:p w14:paraId="6BA7C8A8" w14:textId="77777777" w:rsidR="00594748" w:rsidRPr="000056E1" w:rsidRDefault="00594748" w:rsidP="00654AC1">
            <w:pPr>
              <w:rPr>
                <w:sz w:val="13"/>
                <w:szCs w:val="13"/>
              </w:rPr>
            </w:pPr>
            <w:r w:rsidRPr="000056E1">
              <w:rPr>
                <w:sz w:val="13"/>
                <w:szCs w:val="13"/>
                <w:lang w:bidi="fa-IR"/>
              </w:rPr>
              <w:t>-</w:t>
            </w:r>
          </w:p>
        </w:tc>
        <w:tc>
          <w:tcPr>
            <w:tcW w:w="630" w:type="dxa"/>
          </w:tcPr>
          <w:p w14:paraId="1EC9D875" w14:textId="77777777" w:rsidR="00594748" w:rsidRPr="000056E1" w:rsidRDefault="00594748" w:rsidP="00654AC1">
            <w:pPr>
              <w:rPr>
                <w:sz w:val="13"/>
                <w:szCs w:val="13"/>
                <w:lang w:bidi="fa-IR"/>
              </w:rPr>
            </w:pPr>
            <w:r w:rsidRPr="000056E1">
              <w:rPr>
                <w:sz w:val="13"/>
                <w:szCs w:val="13"/>
                <w:lang w:bidi="fa-IR"/>
              </w:rPr>
              <w:t>LB</w:t>
            </w:r>
          </w:p>
          <w:p w14:paraId="4081CB0F" w14:textId="77777777" w:rsidR="00594748" w:rsidRPr="000056E1" w:rsidRDefault="00594748" w:rsidP="00654AC1">
            <w:pPr>
              <w:rPr>
                <w:sz w:val="13"/>
                <w:szCs w:val="13"/>
                <w:lang w:bidi="fa-IR"/>
              </w:rPr>
            </w:pPr>
          </w:p>
          <w:p w14:paraId="4E57CE06" w14:textId="77777777" w:rsidR="00594748" w:rsidRPr="000056E1" w:rsidRDefault="00594748" w:rsidP="00654AC1">
            <w:pPr>
              <w:rPr>
                <w:sz w:val="13"/>
                <w:szCs w:val="13"/>
              </w:rPr>
            </w:pPr>
          </w:p>
        </w:tc>
        <w:tc>
          <w:tcPr>
            <w:tcW w:w="450" w:type="dxa"/>
          </w:tcPr>
          <w:p w14:paraId="19879246" w14:textId="77777777" w:rsidR="00594748" w:rsidRPr="000056E1" w:rsidRDefault="00594748" w:rsidP="00654AC1">
            <w:pPr>
              <w:rPr>
                <w:sz w:val="13"/>
                <w:szCs w:val="13"/>
              </w:rPr>
            </w:pPr>
          </w:p>
        </w:tc>
        <w:tc>
          <w:tcPr>
            <w:tcW w:w="450" w:type="dxa"/>
          </w:tcPr>
          <w:p w14:paraId="010355F5" w14:textId="77777777" w:rsidR="00594748" w:rsidRPr="000056E1" w:rsidRDefault="00594748" w:rsidP="00654AC1">
            <w:pPr>
              <w:rPr>
                <w:sz w:val="13"/>
                <w:szCs w:val="13"/>
              </w:rPr>
            </w:pPr>
          </w:p>
        </w:tc>
        <w:tc>
          <w:tcPr>
            <w:tcW w:w="450" w:type="dxa"/>
          </w:tcPr>
          <w:p w14:paraId="78055943" w14:textId="77777777" w:rsidR="00594748" w:rsidRPr="000056E1" w:rsidRDefault="00594748" w:rsidP="00654AC1">
            <w:pPr>
              <w:rPr>
                <w:sz w:val="13"/>
                <w:szCs w:val="13"/>
              </w:rPr>
            </w:pPr>
          </w:p>
        </w:tc>
        <w:tc>
          <w:tcPr>
            <w:tcW w:w="450" w:type="dxa"/>
          </w:tcPr>
          <w:p w14:paraId="003E6791" w14:textId="77777777" w:rsidR="00594748" w:rsidRPr="000056E1" w:rsidRDefault="00594748" w:rsidP="00654AC1">
            <w:pPr>
              <w:rPr>
                <w:sz w:val="13"/>
                <w:szCs w:val="13"/>
              </w:rPr>
            </w:pPr>
          </w:p>
        </w:tc>
        <w:tc>
          <w:tcPr>
            <w:tcW w:w="450" w:type="dxa"/>
          </w:tcPr>
          <w:p w14:paraId="7517C6DE" w14:textId="77777777" w:rsidR="00594748" w:rsidRPr="000056E1" w:rsidRDefault="00594748" w:rsidP="00654AC1">
            <w:pPr>
              <w:rPr>
                <w:sz w:val="13"/>
                <w:szCs w:val="13"/>
              </w:rPr>
            </w:pPr>
          </w:p>
        </w:tc>
        <w:tc>
          <w:tcPr>
            <w:tcW w:w="307" w:type="dxa"/>
          </w:tcPr>
          <w:p w14:paraId="2C351E66" w14:textId="77777777" w:rsidR="00594748" w:rsidRPr="000056E1" w:rsidRDefault="00594748" w:rsidP="00654AC1">
            <w:pPr>
              <w:rPr>
                <w:sz w:val="13"/>
                <w:szCs w:val="13"/>
              </w:rPr>
            </w:pPr>
          </w:p>
        </w:tc>
        <w:tc>
          <w:tcPr>
            <w:tcW w:w="557" w:type="dxa"/>
          </w:tcPr>
          <w:p w14:paraId="0CDBF890" w14:textId="77777777" w:rsidR="00594748" w:rsidRPr="000056E1" w:rsidRDefault="00594748" w:rsidP="00654AC1">
            <w:pPr>
              <w:rPr>
                <w:sz w:val="13"/>
                <w:szCs w:val="13"/>
              </w:rPr>
            </w:pPr>
            <w:r w:rsidRPr="000056E1">
              <w:rPr>
                <w:sz w:val="13"/>
                <w:szCs w:val="13"/>
              </w:rPr>
              <w:t>+</w:t>
            </w:r>
          </w:p>
        </w:tc>
        <w:tc>
          <w:tcPr>
            <w:tcW w:w="393" w:type="dxa"/>
          </w:tcPr>
          <w:p w14:paraId="6DDB670E" w14:textId="77777777" w:rsidR="00594748" w:rsidRPr="000056E1" w:rsidRDefault="00594748" w:rsidP="00654AC1">
            <w:pPr>
              <w:rPr>
                <w:sz w:val="13"/>
                <w:szCs w:val="13"/>
              </w:rPr>
            </w:pPr>
          </w:p>
        </w:tc>
        <w:tc>
          <w:tcPr>
            <w:tcW w:w="236" w:type="dxa"/>
          </w:tcPr>
          <w:p w14:paraId="150D6D83" w14:textId="77777777" w:rsidR="00594748" w:rsidRPr="000056E1" w:rsidRDefault="00594748" w:rsidP="00654AC1">
            <w:pPr>
              <w:rPr>
                <w:sz w:val="13"/>
                <w:szCs w:val="13"/>
              </w:rPr>
            </w:pPr>
          </w:p>
        </w:tc>
        <w:tc>
          <w:tcPr>
            <w:tcW w:w="444" w:type="dxa"/>
          </w:tcPr>
          <w:p w14:paraId="3F2F03F2" w14:textId="77777777" w:rsidR="00594748" w:rsidRPr="000056E1" w:rsidRDefault="00594748" w:rsidP="00654AC1">
            <w:pPr>
              <w:rPr>
                <w:sz w:val="13"/>
                <w:szCs w:val="13"/>
              </w:rPr>
            </w:pPr>
          </w:p>
        </w:tc>
        <w:tc>
          <w:tcPr>
            <w:tcW w:w="465" w:type="dxa"/>
          </w:tcPr>
          <w:p w14:paraId="09B72E17" w14:textId="77777777" w:rsidR="00594748" w:rsidRPr="000056E1" w:rsidRDefault="00594748" w:rsidP="00654AC1">
            <w:pPr>
              <w:rPr>
                <w:sz w:val="13"/>
                <w:szCs w:val="13"/>
              </w:rPr>
            </w:pPr>
          </w:p>
        </w:tc>
        <w:tc>
          <w:tcPr>
            <w:tcW w:w="388" w:type="dxa"/>
          </w:tcPr>
          <w:p w14:paraId="536FCD4B" w14:textId="77777777" w:rsidR="00594748" w:rsidRPr="000056E1" w:rsidRDefault="00594748" w:rsidP="00654AC1">
            <w:pPr>
              <w:rPr>
                <w:sz w:val="13"/>
                <w:szCs w:val="13"/>
              </w:rPr>
            </w:pPr>
          </w:p>
        </w:tc>
        <w:tc>
          <w:tcPr>
            <w:tcW w:w="395" w:type="dxa"/>
          </w:tcPr>
          <w:p w14:paraId="0323A525" w14:textId="77777777" w:rsidR="00594748" w:rsidRPr="000056E1" w:rsidRDefault="00594748" w:rsidP="00654AC1">
            <w:pPr>
              <w:rPr>
                <w:sz w:val="13"/>
                <w:szCs w:val="13"/>
              </w:rPr>
            </w:pPr>
          </w:p>
        </w:tc>
        <w:tc>
          <w:tcPr>
            <w:tcW w:w="505" w:type="dxa"/>
          </w:tcPr>
          <w:p w14:paraId="09832954" w14:textId="77777777" w:rsidR="00594748" w:rsidRPr="000056E1" w:rsidRDefault="00594748" w:rsidP="00654AC1">
            <w:pPr>
              <w:rPr>
                <w:sz w:val="13"/>
                <w:szCs w:val="13"/>
              </w:rPr>
            </w:pPr>
          </w:p>
        </w:tc>
        <w:tc>
          <w:tcPr>
            <w:tcW w:w="630" w:type="dxa"/>
          </w:tcPr>
          <w:p w14:paraId="07D5276E" w14:textId="77777777" w:rsidR="00594748" w:rsidRPr="000056E1" w:rsidRDefault="00594748" w:rsidP="00654AC1">
            <w:pPr>
              <w:rPr>
                <w:sz w:val="13"/>
                <w:szCs w:val="13"/>
              </w:rPr>
            </w:pPr>
          </w:p>
        </w:tc>
        <w:tc>
          <w:tcPr>
            <w:tcW w:w="720" w:type="dxa"/>
          </w:tcPr>
          <w:p w14:paraId="17565C01" w14:textId="77777777" w:rsidR="00594748" w:rsidRPr="000056E1" w:rsidRDefault="00594748" w:rsidP="00654AC1">
            <w:pPr>
              <w:rPr>
                <w:sz w:val="13"/>
                <w:szCs w:val="13"/>
              </w:rPr>
            </w:pPr>
          </w:p>
        </w:tc>
        <w:tc>
          <w:tcPr>
            <w:tcW w:w="720" w:type="dxa"/>
          </w:tcPr>
          <w:p w14:paraId="67144DA8" w14:textId="77777777" w:rsidR="00594748" w:rsidRPr="000056E1" w:rsidRDefault="00594748" w:rsidP="00654AC1">
            <w:pPr>
              <w:rPr>
                <w:sz w:val="13"/>
                <w:szCs w:val="13"/>
              </w:rPr>
            </w:pPr>
          </w:p>
        </w:tc>
        <w:tc>
          <w:tcPr>
            <w:tcW w:w="810" w:type="dxa"/>
          </w:tcPr>
          <w:p w14:paraId="10F4214B" w14:textId="77777777" w:rsidR="00594748" w:rsidRPr="000056E1" w:rsidRDefault="00594748" w:rsidP="00654AC1">
            <w:pPr>
              <w:rPr>
                <w:sz w:val="13"/>
                <w:szCs w:val="13"/>
              </w:rPr>
            </w:pPr>
          </w:p>
        </w:tc>
        <w:tc>
          <w:tcPr>
            <w:tcW w:w="1260" w:type="dxa"/>
          </w:tcPr>
          <w:p w14:paraId="00ADE602" w14:textId="77777777" w:rsidR="00594748" w:rsidRPr="000056E1" w:rsidRDefault="00594748" w:rsidP="00654AC1">
            <w:pPr>
              <w:rPr>
                <w:sz w:val="13"/>
                <w:szCs w:val="13"/>
                <w:lang w:bidi="fa-IR"/>
              </w:rPr>
            </w:pPr>
            <w:r w:rsidRPr="000056E1">
              <w:rPr>
                <w:sz w:val="13"/>
                <w:szCs w:val="13"/>
                <w:lang w:bidi="fa-IR"/>
              </w:rPr>
              <w:t>VUS:1</w:t>
            </w:r>
          </w:p>
          <w:p w14:paraId="2A5D9133" w14:textId="77777777" w:rsidR="00594748" w:rsidRPr="000056E1" w:rsidRDefault="00594748" w:rsidP="00654AC1">
            <w:pPr>
              <w:rPr>
                <w:sz w:val="13"/>
                <w:szCs w:val="13"/>
              </w:rPr>
            </w:pPr>
            <w:r w:rsidRPr="000056E1">
              <w:rPr>
                <w:sz w:val="13"/>
                <w:szCs w:val="13"/>
                <w:lang w:bidi="fa-IR"/>
              </w:rPr>
              <w:t>VCV002073688.1</w:t>
            </w:r>
          </w:p>
        </w:tc>
        <w:tc>
          <w:tcPr>
            <w:tcW w:w="845" w:type="dxa"/>
          </w:tcPr>
          <w:p w14:paraId="62982D64"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{"citationID":"SgAkgn4y","properties":{"formattedCitation":"\\super 20\\nosupersub{}","plainCitation":"20","noteIndex":0},"citationItems":[{"id":587,"uris":["http://zotero.org/users/local/WtQlGkLF/items/6QCQBKRB"],"itemData":{"id":587,"type":"article-journal","abstract":"BACKGROUND: Genetic variant interpretation contributes to testing yield differences reported for sudden unexplained death. Adapting a high-resolution variant interpretation framework, which considers disease prevalence, reduced penetrance, genetic heterogeneity, and allelic contribution to determine the maximum tolerated allele count in gnomAD, we report an evaluation of cardiac channelopathy and cardiomyopathy genes in a large, demographically diverse sudden unexplained death cohort that underwent thorough investigation in the United States' largest medical examiner's office.\nMETHODS AND RESULTS: The cohort has 296 decedents: 147 Blacks, 64 Hispanics, 49 Whites, 22 Asians, and 14 mixed ethnicities; 142 infants (1 to 11 months), 39 children (1 to 17 years), 74 young adults (18 to 34 years), and 41 adults (35 to 55 years). Eighty-nine cardiac disease genes were evaluated. Using a high-resolution variant interpretation workflow, we classified 17 variants as pathogenic or likely pathogenic (2 of which were incidental findings and excluded in testing yield analysis), 46 novel variants of uncertain significance, and 130 variants of uncertain significance. Nine pathogenic or likely pathogenic variants in ClinVar were reclassified to likely benign and excluded in testing yield analysis. The yields of positive cases by ethnicity and age were 21.4% in mixed ethnicities, 10.2% Whites, 4.5% Asians, 3.1% Hispanics, and 2% Blacks; 7.7% children, 7.3% in adults, 5.4% young adults, and 2.8% infants. The percentages of uncertain cases with variants of uncertain significance by ethnicity were 45.5% in Asians, 45.3% Hispanics, 44.20% Blacks, 36.7% Whites, and 14.3% in mixed ethnicities.\nCONCLUSIONS: High-resolution variant interpretation provides diagnostic accuracy and healthcare efficiency. Under-represented populations warrant greater inclusion in future studies.","container-title":"Circulation. Cardiovascular Genetics","DOI":"10.1161/CIRCGENETICS.117.001839","ISSN":"1942-3268","issue":"6","journalAbbreviation":"Circ Cardiovasc Genet","language":"eng","note":"PMID: 29247119","page":"e001839","source":"PubMed","title":"Applying High-Resolution Variant Classification to Cardiac Arrhythmogenic Gene Testing in a Demographically Diverse Cohort of Sudden Unexplained Deaths","volume":"10","author":[{"family":"Lin","given":"Ying"},{"family":"Williams","given":"Nori"},{"family":"Wang","given":"Dawei"},{"family":"Coetzee","given":"William"},{"family":"Zhou","given":"Bo"},{"family":"Eng","given":"Lucy S."},{"family":"Um","given":"Sung Yon"},{"family":"Bao","given":"Ruijun"},{"family":"Devinsky","given":"Orrin"},{"family":"McDonald","given":"Thomas V."},{"family":"Sampson","given":"Barbara A."},{"family":"Tang","given":"Yingying"}],"issued":{"date-parts":[["2017",12]]}}}],"schema":"https://github.com/citation-style-language/schema/raw/master/csl-citation.json"} </w:instrText>
            </w:r>
            <w:r w:rsidRPr="000056E1">
              <w:rPr>
                <w:sz w:val="13"/>
                <w:szCs w:val="13"/>
              </w:rPr>
              <w:fldChar w:fldCharType="separate"/>
            </w:r>
            <w:r w:rsidRPr="000056E1">
              <w:rPr>
                <w:rFonts w:ascii="Calibri" w:cs="Calibri"/>
                <w:sz w:val="13"/>
                <w:vertAlign w:val="superscript"/>
              </w:rPr>
              <w:t>20</w:t>
            </w:r>
            <w:r w:rsidRPr="000056E1">
              <w:rPr>
                <w:sz w:val="13"/>
                <w:szCs w:val="13"/>
              </w:rPr>
              <w:fldChar w:fldCharType="end"/>
            </w:r>
          </w:p>
        </w:tc>
      </w:tr>
      <w:tr w:rsidR="00594748" w:rsidRPr="000056E1" w14:paraId="16418344" w14:textId="77777777" w:rsidTr="0067250B">
        <w:tc>
          <w:tcPr>
            <w:tcW w:w="450" w:type="dxa"/>
          </w:tcPr>
          <w:p w14:paraId="6B9B66E9" w14:textId="77777777" w:rsidR="00594748" w:rsidRPr="000056E1" w:rsidRDefault="00594748" w:rsidP="00654AC1">
            <w:pPr>
              <w:rPr>
                <w:sz w:val="13"/>
                <w:szCs w:val="13"/>
              </w:rPr>
            </w:pPr>
            <w:r w:rsidRPr="000056E1">
              <w:rPr>
                <w:sz w:val="13"/>
                <w:szCs w:val="13"/>
              </w:rPr>
              <w:t>12</w:t>
            </w:r>
          </w:p>
        </w:tc>
        <w:tc>
          <w:tcPr>
            <w:tcW w:w="810" w:type="dxa"/>
          </w:tcPr>
          <w:p w14:paraId="43C7E811" w14:textId="77777777" w:rsidR="00594748" w:rsidRPr="000056E1" w:rsidRDefault="00594748" w:rsidP="00654AC1">
            <w:pPr>
              <w:rPr>
                <w:sz w:val="13"/>
                <w:szCs w:val="13"/>
                <w:lang w:bidi="fa-IR"/>
              </w:rPr>
            </w:pPr>
            <w:r w:rsidRPr="000056E1">
              <w:rPr>
                <w:sz w:val="13"/>
                <w:szCs w:val="13"/>
                <w:lang w:bidi="fa-IR"/>
              </w:rPr>
              <w:t>c.127A&gt;G</w:t>
            </w:r>
          </w:p>
          <w:p w14:paraId="671EA279" w14:textId="77777777" w:rsidR="00594748" w:rsidRPr="000056E1" w:rsidRDefault="00594748" w:rsidP="00654AC1">
            <w:pPr>
              <w:rPr>
                <w:sz w:val="13"/>
                <w:szCs w:val="13"/>
              </w:rPr>
            </w:pPr>
          </w:p>
        </w:tc>
        <w:tc>
          <w:tcPr>
            <w:tcW w:w="810" w:type="dxa"/>
          </w:tcPr>
          <w:p w14:paraId="1D4BF50B" w14:textId="77777777" w:rsidR="00594748" w:rsidRPr="000056E1" w:rsidRDefault="00594748" w:rsidP="00654AC1">
            <w:pPr>
              <w:rPr>
                <w:sz w:val="13"/>
                <w:szCs w:val="13"/>
              </w:rPr>
            </w:pPr>
            <w:proofErr w:type="gramStart"/>
            <w:r w:rsidRPr="000056E1">
              <w:rPr>
                <w:sz w:val="13"/>
                <w:szCs w:val="13"/>
                <w:lang w:bidi="fa-IR"/>
              </w:rPr>
              <w:t>p.Lys</w:t>
            </w:r>
            <w:proofErr w:type="gramEnd"/>
            <w:r w:rsidRPr="000056E1">
              <w:rPr>
                <w:sz w:val="13"/>
                <w:szCs w:val="13"/>
                <w:lang w:bidi="fa-IR"/>
              </w:rPr>
              <w:t>43Glu</w:t>
            </w:r>
          </w:p>
        </w:tc>
        <w:tc>
          <w:tcPr>
            <w:tcW w:w="990" w:type="dxa"/>
          </w:tcPr>
          <w:p w14:paraId="06046EDB" w14:textId="77777777" w:rsidR="00594748" w:rsidRPr="000056E1" w:rsidRDefault="00594748" w:rsidP="00654AC1">
            <w:pPr>
              <w:rPr>
                <w:sz w:val="13"/>
                <w:szCs w:val="13"/>
              </w:rPr>
            </w:pPr>
            <w:r w:rsidRPr="000056E1">
              <w:rPr>
                <w:sz w:val="13"/>
                <w:szCs w:val="13"/>
                <w:lang w:bidi="fa-IR"/>
              </w:rPr>
              <w:t>rs397516689</w:t>
            </w:r>
          </w:p>
        </w:tc>
        <w:tc>
          <w:tcPr>
            <w:tcW w:w="630" w:type="dxa"/>
          </w:tcPr>
          <w:p w14:paraId="731D8273" w14:textId="77777777" w:rsidR="00594748" w:rsidRPr="000056E1" w:rsidRDefault="00594748" w:rsidP="00654AC1">
            <w:pPr>
              <w:rPr>
                <w:sz w:val="13"/>
                <w:szCs w:val="13"/>
                <w:lang w:bidi="fa-IR"/>
              </w:rPr>
            </w:pPr>
            <w:r w:rsidRPr="000056E1">
              <w:rPr>
                <w:sz w:val="13"/>
                <w:szCs w:val="13"/>
                <w:lang w:bidi="fa-IR"/>
              </w:rPr>
              <w:t>VUS/ LP</w:t>
            </w:r>
          </w:p>
          <w:p w14:paraId="4E226D23" w14:textId="77777777" w:rsidR="00594748" w:rsidRPr="000056E1" w:rsidRDefault="00594748" w:rsidP="00654AC1">
            <w:pPr>
              <w:rPr>
                <w:sz w:val="13"/>
                <w:szCs w:val="13"/>
              </w:rPr>
            </w:pPr>
          </w:p>
        </w:tc>
        <w:tc>
          <w:tcPr>
            <w:tcW w:w="450" w:type="dxa"/>
          </w:tcPr>
          <w:p w14:paraId="19C1BF32" w14:textId="77777777" w:rsidR="00594748" w:rsidRPr="000056E1" w:rsidRDefault="00594748" w:rsidP="00654AC1">
            <w:pPr>
              <w:rPr>
                <w:sz w:val="13"/>
                <w:szCs w:val="13"/>
              </w:rPr>
            </w:pPr>
            <w:r w:rsidRPr="000056E1">
              <w:rPr>
                <w:sz w:val="13"/>
                <w:szCs w:val="13"/>
              </w:rPr>
              <w:t>+</w:t>
            </w:r>
          </w:p>
        </w:tc>
        <w:tc>
          <w:tcPr>
            <w:tcW w:w="450" w:type="dxa"/>
          </w:tcPr>
          <w:p w14:paraId="38D08EB9" w14:textId="77777777" w:rsidR="00594748" w:rsidRPr="000056E1" w:rsidRDefault="00594748" w:rsidP="00654AC1">
            <w:pPr>
              <w:rPr>
                <w:sz w:val="13"/>
                <w:szCs w:val="13"/>
              </w:rPr>
            </w:pPr>
          </w:p>
        </w:tc>
        <w:tc>
          <w:tcPr>
            <w:tcW w:w="450" w:type="dxa"/>
          </w:tcPr>
          <w:p w14:paraId="34001378" w14:textId="77777777" w:rsidR="00594748" w:rsidRPr="000056E1" w:rsidRDefault="00594748" w:rsidP="00654AC1">
            <w:pPr>
              <w:rPr>
                <w:sz w:val="13"/>
                <w:szCs w:val="13"/>
              </w:rPr>
            </w:pPr>
          </w:p>
        </w:tc>
        <w:tc>
          <w:tcPr>
            <w:tcW w:w="450" w:type="dxa"/>
          </w:tcPr>
          <w:p w14:paraId="01F7A848" w14:textId="77777777" w:rsidR="00594748" w:rsidRPr="000056E1" w:rsidRDefault="00594748" w:rsidP="00654AC1">
            <w:pPr>
              <w:rPr>
                <w:sz w:val="13"/>
                <w:szCs w:val="13"/>
              </w:rPr>
            </w:pPr>
          </w:p>
        </w:tc>
        <w:tc>
          <w:tcPr>
            <w:tcW w:w="450" w:type="dxa"/>
          </w:tcPr>
          <w:p w14:paraId="14FF82CA" w14:textId="77777777" w:rsidR="00594748" w:rsidRPr="000056E1" w:rsidRDefault="00594748" w:rsidP="00654AC1">
            <w:pPr>
              <w:rPr>
                <w:sz w:val="13"/>
                <w:szCs w:val="13"/>
              </w:rPr>
            </w:pPr>
          </w:p>
        </w:tc>
        <w:tc>
          <w:tcPr>
            <w:tcW w:w="307" w:type="dxa"/>
          </w:tcPr>
          <w:p w14:paraId="29492E71" w14:textId="77777777" w:rsidR="00594748" w:rsidRPr="000056E1" w:rsidRDefault="00594748" w:rsidP="00654AC1">
            <w:pPr>
              <w:rPr>
                <w:sz w:val="13"/>
                <w:szCs w:val="13"/>
              </w:rPr>
            </w:pPr>
          </w:p>
        </w:tc>
        <w:tc>
          <w:tcPr>
            <w:tcW w:w="557" w:type="dxa"/>
          </w:tcPr>
          <w:p w14:paraId="77877239" w14:textId="77777777" w:rsidR="00594748" w:rsidRPr="000056E1" w:rsidRDefault="00594748" w:rsidP="00654AC1">
            <w:pPr>
              <w:rPr>
                <w:sz w:val="13"/>
                <w:szCs w:val="13"/>
              </w:rPr>
            </w:pPr>
          </w:p>
        </w:tc>
        <w:tc>
          <w:tcPr>
            <w:tcW w:w="393" w:type="dxa"/>
          </w:tcPr>
          <w:p w14:paraId="2235F85C" w14:textId="77777777" w:rsidR="00594748" w:rsidRPr="000056E1" w:rsidRDefault="00594748" w:rsidP="00654AC1">
            <w:pPr>
              <w:rPr>
                <w:sz w:val="13"/>
                <w:szCs w:val="13"/>
              </w:rPr>
            </w:pPr>
          </w:p>
        </w:tc>
        <w:tc>
          <w:tcPr>
            <w:tcW w:w="236" w:type="dxa"/>
          </w:tcPr>
          <w:p w14:paraId="0B859A72" w14:textId="77777777" w:rsidR="00594748" w:rsidRPr="000056E1" w:rsidRDefault="00594748" w:rsidP="00654AC1">
            <w:pPr>
              <w:rPr>
                <w:sz w:val="13"/>
                <w:szCs w:val="13"/>
              </w:rPr>
            </w:pPr>
          </w:p>
        </w:tc>
        <w:tc>
          <w:tcPr>
            <w:tcW w:w="444" w:type="dxa"/>
          </w:tcPr>
          <w:p w14:paraId="1F82C3A9" w14:textId="77777777" w:rsidR="00594748" w:rsidRPr="000056E1" w:rsidRDefault="00594748" w:rsidP="00654AC1">
            <w:pPr>
              <w:rPr>
                <w:sz w:val="13"/>
                <w:szCs w:val="13"/>
              </w:rPr>
            </w:pPr>
          </w:p>
        </w:tc>
        <w:tc>
          <w:tcPr>
            <w:tcW w:w="465" w:type="dxa"/>
          </w:tcPr>
          <w:p w14:paraId="7698DF5E" w14:textId="77777777" w:rsidR="00594748" w:rsidRPr="000056E1" w:rsidRDefault="00594748" w:rsidP="00654AC1">
            <w:pPr>
              <w:rPr>
                <w:sz w:val="13"/>
                <w:szCs w:val="13"/>
              </w:rPr>
            </w:pPr>
          </w:p>
        </w:tc>
        <w:tc>
          <w:tcPr>
            <w:tcW w:w="388" w:type="dxa"/>
          </w:tcPr>
          <w:p w14:paraId="61BE0318" w14:textId="77777777" w:rsidR="00594748" w:rsidRPr="000056E1" w:rsidRDefault="00594748" w:rsidP="00654AC1">
            <w:pPr>
              <w:rPr>
                <w:sz w:val="13"/>
                <w:szCs w:val="13"/>
              </w:rPr>
            </w:pPr>
          </w:p>
        </w:tc>
        <w:tc>
          <w:tcPr>
            <w:tcW w:w="395" w:type="dxa"/>
          </w:tcPr>
          <w:p w14:paraId="5189A9ED" w14:textId="77777777" w:rsidR="00594748" w:rsidRPr="000056E1" w:rsidRDefault="00594748" w:rsidP="00654AC1">
            <w:pPr>
              <w:rPr>
                <w:sz w:val="13"/>
                <w:szCs w:val="13"/>
              </w:rPr>
            </w:pPr>
          </w:p>
        </w:tc>
        <w:tc>
          <w:tcPr>
            <w:tcW w:w="505" w:type="dxa"/>
          </w:tcPr>
          <w:p w14:paraId="2948CCC1" w14:textId="77777777" w:rsidR="00594748" w:rsidRPr="000056E1" w:rsidRDefault="00594748" w:rsidP="00654AC1">
            <w:pPr>
              <w:rPr>
                <w:sz w:val="13"/>
                <w:szCs w:val="13"/>
              </w:rPr>
            </w:pPr>
          </w:p>
        </w:tc>
        <w:tc>
          <w:tcPr>
            <w:tcW w:w="630" w:type="dxa"/>
          </w:tcPr>
          <w:p w14:paraId="68E3D1EA" w14:textId="77777777" w:rsidR="00594748" w:rsidRPr="000056E1" w:rsidRDefault="00594748" w:rsidP="00654AC1">
            <w:pPr>
              <w:rPr>
                <w:sz w:val="13"/>
                <w:szCs w:val="13"/>
              </w:rPr>
            </w:pPr>
          </w:p>
        </w:tc>
        <w:tc>
          <w:tcPr>
            <w:tcW w:w="720" w:type="dxa"/>
          </w:tcPr>
          <w:p w14:paraId="06F8FAFE" w14:textId="77777777" w:rsidR="00594748" w:rsidRPr="000056E1" w:rsidRDefault="00594748" w:rsidP="00654AC1">
            <w:pPr>
              <w:rPr>
                <w:sz w:val="13"/>
                <w:szCs w:val="13"/>
              </w:rPr>
            </w:pPr>
          </w:p>
        </w:tc>
        <w:tc>
          <w:tcPr>
            <w:tcW w:w="720" w:type="dxa"/>
          </w:tcPr>
          <w:p w14:paraId="18C194DA" w14:textId="77777777" w:rsidR="00594748" w:rsidRPr="000056E1" w:rsidRDefault="00594748" w:rsidP="00654AC1">
            <w:pPr>
              <w:rPr>
                <w:sz w:val="13"/>
                <w:szCs w:val="13"/>
              </w:rPr>
            </w:pPr>
          </w:p>
        </w:tc>
        <w:tc>
          <w:tcPr>
            <w:tcW w:w="810" w:type="dxa"/>
          </w:tcPr>
          <w:p w14:paraId="557839F9" w14:textId="77777777" w:rsidR="00594748" w:rsidRPr="000056E1" w:rsidRDefault="00594748" w:rsidP="00654AC1">
            <w:pPr>
              <w:rPr>
                <w:sz w:val="13"/>
                <w:szCs w:val="13"/>
              </w:rPr>
            </w:pPr>
          </w:p>
        </w:tc>
        <w:tc>
          <w:tcPr>
            <w:tcW w:w="1260" w:type="dxa"/>
          </w:tcPr>
          <w:p w14:paraId="0054E9F1" w14:textId="77777777" w:rsidR="00594748" w:rsidRPr="000056E1" w:rsidRDefault="00594748" w:rsidP="00654AC1">
            <w:pPr>
              <w:rPr>
                <w:sz w:val="13"/>
                <w:szCs w:val="13"/>
                <w:lang w:bidi="fa-IR"/>
              </w:rPr>
            </w:pPr>
            <w:r w:rsidRPr="000056E1">
              <w:rPr>
                <w:sz w:val="13"/>
                <w:szCs w:val="13"/>
                <w:lang w:bidi="fa-IR"/>
              </w:rPr>
              <w:t>VUS:1</w:t>
            </w:r>
          </w:p>
          <w:p w14:paraId="549F65EA" w14:textId="77777777" w:rsidR="00594748" w:rsidRPr="000056E1" w:rsidRDefault="00594748" w:rsidP="00654AC1">
            <w:pPr>
              <w:rPr>
                <w:sz w:val="13"/>
                <w:szCs w:val="13"/>
              </w:rPr>
            </w:pPr>
            <w:r w:rsidRPr="000056E1">
              <w:rPr>
                <w:sz w:val="13"/>
                <w:szCs w:val="13"/>
                <w:lang w:bidi="fa-IR"/>
              </w:rPr>
              <w:t>VCV000044250.4</w:t>
            </w:r>
          </w:p>
        </w:tc>
        <w:tc>
          <w:tcPr>
            <w:tcW w:w="845" w:type="dxa"/>
          </w:tcPr>
          <w:p w14:paraId="0215B807"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{"citationID":"1JBrwbdn","properties":{"formattedCitation":"\\super 19,21\\nosupersub{}","plainCitation":"19,21","noteIndex":0},"citationItems":[{"id":584,"uris":["http://zotero.org/users/local/WtQlGkLF/items/TVPP2X68"],"itemData":{"id":584,"type":"article-journal","abstract":"PURPOSE: The accurate interpretation of variation in Mendelian disease genes has lagged behind data generation as sequencing has become increasingly accessible. Ongoing large sequencing efforts present huge interpretive challenges, but they also provide an invaluable opportunity to characterize the spectrum and importance of rare variation.\nMETHODS: We analyzed sequence data from 7,855 clinical cardiomyopathy cases and 60,706 Exome Aggregation Consortium (ExAC) reference samples to obtain a better understanding of genetic variation in a representative autosomal dominant disorder.\nRESULTS: We found that in some genes previously reported as important causes of a given cardiomyopathy, rare variation is not clinically informative because there is an unacceptably high likelihood of false-positive interpretation. By contrast, in other genes, we find that diagnostic laboratories may be overly conservative when assessing variant pathogenicity.\nCONCLUSIONS: We outline improved analytical approaches that evaluate which genes and variant classes are interpretable and propose that these will increase the clinical utility of testing across a range of Mendelian diseases.Genet Med 19 2, 192-203.","container-title":"Genetics in Medicine: Official Journal of the American College of Medical Genetics","DOI":"10.1038/gim.2016.90","ISSN":"1530-0366","issue":"2","journalAbbreviation":"Genet Med","language":"eng","note":"PMID: 27532257\nPMCID: PMC5116235","page":"192-203","source":"PubMed","title":"Reassessment of Mendelian gene pathogenicity using 7,855 cardiomyopathy cases and 60,706 reference samples","volume":"19","author":[{"family":"Walsh","given":"Roddy"},{"family":"Thomson","given":"Kate L."},{"family":"Ware","given":"James S."},{"family":"Funke","given":"Birgit H."},{"family":"Woodley","given":"Jessica"},{"family":"McGuire","given":"Karen J."},{"family":"Mazzarotto","given":"Francesco"},{"family":"Blair","given":"Edward"},{"family":"Seller","given":"Anneke"},{"family":"Taylor","given":"Jenny C."},{"family":"Minikel","given":"Eric V."},{"family":"Exome Aggregation Consortium","given":"null"},{"family":"MacArthur","given":"Daniel G."},{"family":"Farrall","given":"Martin"},{"family":"Cook","given":"Stuart A."},{"family":"Watkins","given":"Hugh"}],"issued":{"date-parts":[["2017",2]]}},"label":"page"},{"id":590,"uris":["http://zotero.org/users/local/WtQlGkLF/items/HTJNKY3R"],"itemData":{"id":590,"type":"article-journal","abstract":"Background: The pleomorphic clinical presentation makes the diagnosis of desminopathy difficult. We aimed to describe the prevalence, phenotypic expression, and mitochondrial function of individuals with putative disease-causing desmin (DES) variants identified in patients with an unexplained etiology of cardiomyopathy. Methods: A total of 327 Czech patients underwent whole exome sequencing and detailed phenotyping in probands harboring DES variants. Results: Rare, conserved, and possibly pathogenic DES variants were identified in six (1.8%) probands. Two DES variants previously classified as variants of uncertain significance (p.(K43E), p.(S57L)), one novel DES variant (p.(A210D)), and two known pathogenic DES variants (p.(R406W), p.(R454W)) were associated with characteristic desmin-immunoreactive aggregates in myocardial and/or skeletal biopsy samples. The individual with the novel DES variant p.(Q364H) had a decreased myocardial expression of desmin with absent desmin aggregates in myocardial/skeletal muscle biopsy and presented with familial left ventricular non-compaction cardiomyopathy (LVNC), a relatively novel phenotype associated with desminopathy. An assessment of the mitochondrial function in four probands heterozygous for a disease-causing DES variant confirmed a decreased metabolic capacity of mitochondrial respiratory chain complexes in myocardial/skeletal muscle specimens, which was in case of myocardial succinate respiration more profound than in other cardiomyopathies. Conclusions: The presence of desminopathy should also be considered in individuals with LVNC, and in the differential diagnosis of mitochondrial diseases.","container-title":"Journal of Clinical Medicine","DOI":"10.3390/jcm9040937","ISSN":"2077-0383","issue":"4","journalAbbreviation":"J Clin Med","note":"PMID: 32235386\nPMCID: PMC7231262","page":"937","source":"PubMed Central","title":"Desminopathy: Novel Desmin Variants, a New Cardiac Phenotype, and Further Evidence for Secondary Mitochondrial Dysfunction","title-short":"Desminopathy","volume":"9","author":[{"family":"Kubánek","given":"Miloš"},{"family":"Schimerová","given":"Tereza"},{"family":"Piherová","given":"Lenka"},{"family":"Brodehl","given":"Andreas"},{"family":"Krebsová","given":"Alice"},{"family":"Ratnavadivel","given":"Sandra"},{"family":"Stanasiuk","given":"Caroline"},{"family":"Hansíková","given":"Hana"},{"family":"Zeman","given":"Jiří"},{"family":"Paleček","given":"Tomáš"},{"family":"Houštěk","given":"Josef"},{"family":"Drahota","given":"Zdeněk"},{"family":"Nůsková","given":"Hana"},{"family":"Mikešová","given":"Jana"},{"family":"Zámečník","given":"Josef"},{"family":"Macek","given":"Milan"},{"family":"Ridzoň","given":"Petr"},{"family":"Malusková","given":"Jana"},{"family":"Stránecký","given":"Viktor"},{"family":"Melenovský","given":"Vojtěch"},{"family":"Milting","given":"Hendrik"},{"family":"Kmoch","given":"Stanislav"}],"issued":{"date-parts":[["2020",3,29]]}},"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19,21</w:t>
            </w:r>
            <w:r w:rsidRPr="000056E1">
              <w:rPr>
                <w:sz w:val="13"/>
                <w:szCs w:val="13"/>
              </w:rPr>
              <w:fldChar w:fldCharType="end"/>
            </w:r>
          </w:p>
        </w:tc>
      </w:tr>
      <w:tr w:rsidR="00594748" w:rsidRPr="000056E1" w14:paraId="4EB34F1D" w14:textId="77777777" w:rsidTr="0067250B">
        <w:tc>
          <w:tcPr>
            <w:tcW w:w="450" w:type="dxa"/>
          </w:tcPr>
          <w:p w14:paraId="6A558D50" w14:textId="77777777" w:rsidR="00594748" w:rsidRPr="000056E1" w:rsidRDefault="00594748" w:rsidP="00654AC1">
            <w:pPr>
              <w:rPr>
                <w:sz w:val="13"/>
                <w:szCs w:val="13"/>
              </w:rPr>
            </w:pPr>
            <w:r w:rsidRPr="000056E1">
              <w:rPr>
                <w:sz w:val="13"/>
                <w:szCs w:val="13"/>
              </w:rPr>
              <w:t>13</w:t>
            </w:r>
          </w:p>
        </w:tc>
        <w:tc>
          <w:tcPr>
            <w:tcW w:w="810" w:type="dxa"/>
          </w:tcPr>
          <w:p w14:paraId="6F1B1D16" w14:textId="77777777" w:rsidR="00594748" w:rsidRPr="000056E1" w:rsidRDefault="00594748" w:rsidP="00654AC1">
            <w:pPr>
              <w:rPr>
                <w:sz w:val="13"/>
                <w:szCs w:val="13"/>
                <w:lang w:bidi="fa-IR"/>
              </w:rPr>
            </w:pPr>
            <w:r w:rsidRPr="000056E1">
              <w:rPr>
                <w:sz w:val="13"/>
                <w:szCs w:val="13"/>
                <w:lang w:bidi="fa-IR"/>
              </w:rPr>
              <w:t>c.130G&gt;A</w:t>
            </w:r>
          </w:p>
          <w:p w14:paraId="7E37CBD3" w14:textId="77777777" w:rsidR="00594748" w:rsidRPr="000056E1" w:rsidRDefault="00594748" w:rsidP="00654AC1">
            <w:pPr>
              <w:rPr>
                <w:sz w:val="13"/>
                <w:szCs w:val="13"/>
              </w:rPr>
            </w:pPr>
          </w:p>
        </w:tc>
        <w:tc>
          <w:tcPr>
            <w:tcW w:w="810" w:type="dxa"/>
          </w:tcPr>
          <w:p w14:paraId="3D936127" w14:textId="77777777" w:rsidR="00594748" w:rsidRPr="000056E1" w:rsidRDefault="00594748" w:rsidP="00654AC1">
            <w:pPr>
              <w:rPr>
                <w:sz w:val="13"/>
                <w:szCs w:val="13"/>
              </w:rPr>
            </w:pPr>
            <w:proofErr w:type="gramStart"/>
            <w:r w:rsidRPr="000056E1">
              <w:rPr>
                <w:sz w:val="13"/>
                <w:szCs w:val="13"/>
                <w:lang w:bidi="fa-IR"/>
              </w:rPr>
              <w:t>p.Gly</w:t>
            </w:r>
            <w:proofErr w:type="gramEnd"/>
            <w:r w:rsidRPr="000056E1">
              <w:rPr>
                <w:sz w:val="13"/>
                <w:szCs w:val="13"/>
                <w:lang w:bidi="fa-IR"/>
              </w:rPr>
              <w:t>44Ser</w:t>
            </w:r>
          </w:p>
        </w:tc>
        <w:tc>
          <w:tcPr>
            <w:tcW w:w="990" w:type="dxa"/>
          </w:tcPr>
          <w:p w14:paraId="5A02E69D" w14:textId="77777777" w:rsidR="00594748" w:rsidRPr="000056E1" w:rsidRDefault="00594748" w:rsidP="00654AC1">
            <w:pPr>
              <w:rPr>
                <w:sz w:val="13"/>
                <w:szCs w:val="13"/>
              </w:rPr>
            </w:pPr>
            <w:r w:rsidRPr="000056E1">
              <w:rPr>
                <w:sz w:val="13"/>
                <w:szCs w:val="13"/>
                <w:lang w:bidi="fa-IR"/>
              </w:rPr>
              <w:t>rs1064794869</w:t>
            </w:r>
          </w:p>
        </w:tc>
        <w:tc>
          <w:tcPr>
            <w:tcW w:w="630" w:type="dxa"/>
          </w:tcPr>
          <w:p w14:paraId="3C55FFE2" w14:textId="77777777" w:rsidR="00594748" w:rsidRPr="000056E1" w:rsidRDefault="00594748" w:rsidP="00654AC1">
            <w:pPr>
              <w:rPr>
                <w:sz w:val="13"/>
                <w:szCs w:val="13"/>
                <w:lang w:bidi="fa-IR"/>
              </w:rPr>
            </w:pPr>
            <w:r w:rsidRPr="000056E1">
              <w:rPr>
                <w:sz w:val="13"/>
                <w:szCs w:val="13"/>
                <w:lang w:bidi="fa-IR"/>
              </w:rPr>
              <w:t xml:space="preserve"> LP</w:t>
            </w:r>
          </w:p>
          <w:p w14:paraId="4A465BB1" w14:textId="77777777" w:rsidR="00594748" w:rsidRPr="000056E1" w:rsidRDefault="00594748" w:rsidP="00654AC1">
            <w:pPr>
              <w:rPr>
                <w:sz w:val="13"/>
                <w:szCs w:val="13"/>
              </w:rPr>
            </w:pPr>
          </w:p>
        </w:tc>
        <w:tc>
          <w:tcPr>
            <w:tcW w:w="450" w:type="dxa"/>
          </w:tcPr>
          <w:p w14:paraId="08385FEF" w14:textId="77777777" w:rsidR="00594748" w:rsidRPr="000056E1" w:rsidRDefault="00594748" w:rsidP="00654AC1">
            <w:pPr>
              <w:rPr>
                <w:sz w:val="13"/>
                <w:szCs w:val="13"/>
              </w:rPr>
            </w:pPr>
          </w:p>
        </w:tc>
        <w:tc>
          <w:tcPr>
            <w:tcW w:w="450" w:type="dxa"/>
          </w:tcPr>
          <w:p w14:paraId="75C50400" w14:textId="77777777" w:rsidR="00594748" w:rsidRPr="000056E1" w:rsidRDefault="00594748" w:rsidP="00654AC1">
            <w:pPr>
              <w:rPr>
                <w:sz w:val="13"/>
                <w:szCs w:val="13"/>
              </w:rPr>
            </w:pPr>
          </w:p>
        </w:tc>
        <w:tc>
          <w:tcPr>
            <w:tcW w:w="450" w:type="dxa"/>
          </w:tcPr>
          <w:p w14:paraId="22376C56" w14:textId="77777777" w:rsidR="00594748" w:rsidRPr="000056E1" w:rsidRDefault="00594748" w:rsidP="00654AC1">
            <w:pPr>
              <w:rPr>
                <w:sz w:val="13"/>
                <w:szCs w:val="13"/>
              </w:rPr>
            </w:pPr>
          </w:p>
        </w:tc>
        <w:tc>
          <w:tcPr>
            <w:tcW w:w="450" w:type="dxa"/>
          </w:tcPr>
          <w:p w14:paraId="4343EE4B" w14:textId="77777777" w:rsidR="00594748" w:rsidRPr="000056E1" w:rsidRDefault="00594748" w:rsidP="00654AC1">
            <w:pPr>
              <w:rPr>
                <w:sz w:val="13"/>
                <w:szCs w:val="13"/>
              </w:rPr>
            </w:pPr>
          </w:p>
        </w:tc>
        <w:tc>
          <w:tcPr>
            <w:tcW w:w="450" w:type="dxa"/>
          </w:tcPr>
          <w:p w14:paraId="20197EED" w14:textId="77777777" w:rsidR="00594748" w:rsidRPr="000056E1" w:rsidRDefault="00594748" w:rsidP="00654AC1">
            <w:pPr>
              <w:rPr>
                <w:sz w:val="13"/>
                <w:szCs w:val="13"/>
              </w:rPr>
            </w:pPr>
          </w:p>
        </w:tc>
        <w:tc>
          <w:tcPr>
            <w:tcW w:w="307" w:type="dxa"/>
          </w:tcPr>
          <w:p w14:paraId="0D270F1C" w14:textId="77777777" w:rsidR="00594748" w:rsidRPr="000056E1" w:rsidRDefault="00594748" w:rsidP="00654AC1">
            <w:pPr>
              <w:rPr>
                <w:sz w:val="13"/>
                <w:szCs w:val="13"/>
              </w:rPr>
            </w:pPr>
          </w:p>
        </w:tc>
        <w:tc>
          <w:tcPr>
            <w:tcW w:w="557" w:type="dxa"/>
          </w:tcPr>
          <w:p w14:paraId="2E7B63D0" w14:textId="77777777" w:rsidR="00594748" w:rsidRPr="000056E1" w:rsidRDefault="00594748" w:rsidP="00654AC1">
            <w:pPr>
              <w:rPr>
                <w:sz w:val="13"/>
                <w:szCs w:val="13"/>
              </w:rPr>
            </w:pPr>
          </w:p>
        </w:tc>
        <w:tc>
          <w:tcPr>
            <w:tcW w:w="393" w:type="dxa"/>
          </w:tcPr>
          <w:p w14:paraId="4EB0F6B5" w14:textId="77777777" w:rsidR="00594748" w:rsidRPr="000056E1" w:rsidRDefault="00594748" w:rsidP="00654AC1">
            <w:pPr>
              <w:rPr>
                <w:sz w:val="13"/>
                <w:szCs w:val="13"/>
              </w:rPr>
            </w:pPr>
          </w:p>
        </w:tc>
        <w:tc>
          <w:tcPr>
            <w:tcW w:w="236" w:type="dxa"/>
          </w:tcPr>
          <w:p w14:paraId="75F556EA" w14:textId="77777777" w:rsidR="00594748" w:rsidRPr="000056E1" w:rsidRDefault="00594748" w:rsidP="00654AC1">
            <w:pPr>
              <w:rPr>
                <w:sz w:val="13"/>
                <w:szCs w:val="13"/>
              </w:rPr>
            </w:pPr>
          </w:p>
        </w:tc>
        <w:tc>
          <w:tcPr>
            <w:tcW w:w="444" w:type="dxa"/>
          </w:tcPr>
          <w:p w14:paraId="6014550E" w14:textId="77777777" w:rsidR="00594748" w:rsidRPr="000056E1" w:rsidRDefault="00594748" w:rsidP="00654AC1">
            <w:pPr>
              <w:rPr>
                <w:sz w:val="13"/>
                <w:szCs w:val="13"/>
              </w:rPr>
            </w:pPr>
          </w:p>
        </w:tc>
        <w:tc>
          <w:tcPr>
            <w:tcW w:w="465" w:type="dxa"/>
          </w:tcPr>
          <w:p w14:paraId="070FD248" w14:textId="77777777" w:rsidR="00594748" w:rsidRPr="000056E1" w:rsidRDefault="00594748" w:rsidP="00654AC1">
            <w:pPr>
              <w:rPr>
                <w:sz w:val="13"/>
                <w:szCs w:val="13"/>
              </w:rPr>
            </w:pPr>
          </w:p>
        </w:tc>
        <w:tc>
          <w:tcPr>
            <w:tcW w:w="388" w:type="dxa"/>
          </w:tcPr>
          <w:p w14:paraId="0502BF9E" w14:textId="77777777" w:rsidR="00594748" w:rsidRPr="000056E1" w:rsidRDefault="00594748" w:rsidP="00654AC1">
            <w:pPr>
              <w:rPr>
                <w:sz w:val="13"/>
                <w:szCs w:val="13"/>
              </w:rPr>
            </w:pPr>
          </w:p>
        </w:tc>
        <w:tc>
          <w:tcPr>
            <w:tcW w:w="395" w:type="dxa"/>
          </w:tcPr>
          <w:p w14:paraId="557DD15C" w14:textId="77777777" w:rsidR="00594748" w:rsidRPr="000056E1" w:rsidRDefault="00594748" w:rsidP="00654AC1">
            <w:pPr>
              <w:rPr>
                <w:sz w:val="13"/>
                <w:szCs w:val="13"/>
              </w:rPr>
            </w:pPr>
          </w:p>
        </w:tc>
        <w:tc>
          <w:tcPr>
            <w:tcW w:w="505" w:type="dxa"/>
          </w:tcPr>
          <w:p w14:paraId="56D5A2C4" w14:textId="77777777" w:rsidR="00594748" w:rsidRPr="000056E1" w:rsidRDefault="00594748" w:rsidP="00654AC1">
            <w:pPr>
              <w:rPr>
                <w:sz w:val="13"/>
                <w:szCs w:val="13"/>
              </w:rPr>
            </w:pPr>
          </w:p>
        </w:tc>
        <w:tc>
          <w:tcPr>
            <w:tcW w:w="630" w:type="dxa"/>
          </w:tcPr>
          <w:p w14:paraId="5CD22C11" w14:textId="77777777" w:rsidR="00594748" w:rsidRPr="000056E1" w:rsidRDefault="00594748" w:rsidP="00654AC1">
            <w:pPr>
              <w:rPr>
                <w:sz w:val="13"/>
                <w:szCs w:val="13"/>
              </w:rPr>
            </w:pPr>
          </w:p>
        </w:tc>
        <w:tc>
          <w:tcPr>
            <w:tcW w:w="720" w:type="dxa"/>
          </w:tcPr>
          <w:p w14:paraId="05F1737A" w14:textId="77777777" w:rsidR="00594748" w:rsidRPr="000056E1" w:rsidRDefault="00594748" w:rsidP="00654AC1">
            <w:pPr>
              <w:rPr>
                <w:sz w:val="13"/>
                <w:szCs w:val="13"/>
              </w:rPr>
            </w:pPr>
          </w:p>
        </w:tc>
        <w:tc>
          <w:tcPr>
            <w:tcW w:w="720" w:type="dxa"/>
          </w:tcPr>
          <w:p w14:paraId="1AE7C6FF" w14:textId="77777777" w:rsidR="00594748" w:rsidRPr="000056E1" w:rsidRDefault="00594748" w:rsidP="00654AC1">
            <w:pPr>
              <w:rPr>
                <w:sz w:val="13"/>
                <w:szCs w:val="13"/>
              </w:rPr>
            </w:pPr>
          </w:p>
        </w:tc>
        <w:tc>
          <w:tcPr>
            <w:tcW w:w="810" w:type="dxa"/>
          </w:tcPr>
          <w:p w14:paraId="48C9D68A" w14:textId="77777777" w:rsidR="00594748" w:rsidRPr="000056E1" w:rsidRDefault="00594748" w:rsidP="00654AC1">
            <w:pPr>
              <w:rPr>
                <w:sz w:val="13"/>
                <w:szCs w:val="13"/>
              </w:rPr>
            </w:pPr>
          </w:p>
        </w:tc>
        <w:tc>
          <w:tcPr>
            <w:tcW w:w="1260" w:type="dxa"/>
          </w:tcPr>
          <w:p w14:paraId="023844ED" w14:textId="77777777" w:rsidR="00594748" w:rsidRPr="000056E1" w:rsidRDefault="00594748" w:rsidP="00654AC1">
            <w:pPr>
              <w:rPr>
                <w:sz w:val="13"/>
                <w:szCs w:val="13"/>
                <w:lang w:bidi="fa-IR"/>
              </w:rPr>
            </w:pPr>
            <w:r w:rsidRPr="000056E1">
              <w:rPr>
                <w:sz w:val="13"/>
                <w:szCs w:val="13"/>
                <w:lang w:bidi="fa-IR"/>
              </w:rPr>
              <w:t>LP:1</w:t>
            </w:r>
          </w:p>
          <w:p w14:paraId="43B8F4F1" w14:textId="77777777" w:rsidR="00594748" w:rsidRPr="000056E1" w:rsidRDefault="00594748" w:rsidP="00654AC1">
            <w:pPr>
              <w:rPr>
                <w:sz w:val="13"/>
                <w:szCs w:val="13"/>
                <w:lang w:bidi="fa-IR"/>
              </w:rPr>
            </w:pPr>
            <w:r w:rsidRPr="000056E1">
              <w:rPr>
                <w:sz w:val="13"/>
                <w:szCs w:val="13"/>
                <w:lang w:bidi="fa-IR"/>
              </w:rPr>
              <w:t>VCV000421043.2</w:t>
            </w:r>
          </w:p>
          <w:p w14:paraId="299987EA" w14:textId="77777777" w:rsidR="00594748" w:rsidRPr="000056E1" w:rsidRDefault="00594748" w:rsidP="00654AC1">
            <w:pPr>
              <w:rPr>
                <w:sz w:val="13"/>
                <w:szCs w:val="13"/>
              </w:rPr>
            </w:pPr>
          </w:p>
        </w:tc>
        <w:tc>
          <w:tcPr>
            <w:tcW w:w="845" w:type="dxa"/>
          </w:tcPr>
          <w:p w14:paraId="01FFD5A2"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{"citationID":"4m1xY3Re","properties":{"formattedCitation":"\\super 22\\nosupersub{}","plainCitation":"22","noteIndex":0},"citationItems":[{"id":609,"uris":["http://zotero.org/users/local/WtQlGkLF/items/NMVMAJNL"],"itemData":{"id":609,"type":"webpage","title":"VCV000421043.2 - ClinVar - NCBI","URL":"https://www.ncbi.nlm.nih.gov/clinvar/variation/421043/","accessed":{"date-parts":[["2023",6,26]]}}}],"schema":"https://github.com/citation-style-language/schema/raw/master/csl-citation.json"} </w:instrText>
            </w:r>
            <w:r w:rsidRPr="000056E1">
              <w:rPr>
                <w:sz w:val="13"/>
                <w:szCs w:val="13"/>
              </w:rPr>
              <w:fldChar w:fldCharType="separate"/>
            </w:r>
            <w:r w:rsidRPr="000056E1">
              <w:rPr>
                <w:rFonts w:ascii="Calibri" w:cs="Calibri"/>
                <w:sz w:val="13"/>
                <w:vertAlign w:val="superscript"/>
              </w:rPr>
              <w:t>22</w:t>
            </w:r>
            <w:r w:rsidRPr="000056E1">
              <w:rPr>
                <w:sz w:val="13"/>
                <w:szCs w:val="13"/>
              </w:rPr>
              <w:fldChar w:fldCharType="end"/>
            </w:r>
          </w:p>
        </w:tc>
      </w:tr>
      <w:tr w:rsidR="00594748" w:rsidRPr="000056E1" w14:paraId="387FFFB5" w14:textId="77777777" w:rsidTr="0067250B">
        <w:tc>
          <w:tcPr>
            <w:tcW w:w="450" w:type="dxa"/>
          </w:tcPr>
          <w:p w14:paraId="4FEEEC45" w14:textId="77777777" w:rsidR="00594748" w:rsidRPr="000056E1" w:rsidRDefault="00594748" w:rsidP="00654AC1">
            <w:pPr>
              <w:rPr>
                <w:sz w:val="13"/>
                <w:szCs w:val="13"/>
              </w:rPr>
            </w:pPr>
            <w:r w:rsidRPr="000056E1">
              <w:rPr>
                <w:sz w:val="13"/>
                <w:szCs w:val="13"/>
              </w:rPr>
              <w:t>14</w:t>
            </w:r>
          </w:p>
        </w:tc>
        <w:tc>
          <w:tcPr>
            <w:tcW w:w="810" w:type="dxa"/>
          </w:tcPr>
          <w:p w14:paraId="1BEAF0A8" w14:textId="77777777" w:rsidR="00594748" w:rsidRPr="000056E1" w:rsidRDefault="00594748" w:rsidP="00654AC1">
            <w:pPr>
              <w:rPr>
                <w:sz w:val="13"/>
                <w:szCs w:val="13"/>
                <w:lang w:bidi="fa-IR"/>
              </w:rPr>
            </w:pPr>
            <w:r w:rsidRPr="000056E1">
              <w:rPr>
                <w:sz w:val="13"/>
                <w:szCs w:val="13"/>
                <w:lang w:bidi="fa-IR"/>
              </w:rPr>
              <w:t>c.137C&gt;T</w:t>
            </w:r>
          </w:p>
          <w:p w14:paraId="1F1F0B7D" w14:textId="77777777" w:rsidR="00594748" w:rsidRPr="000056E1" w:rsidRDefault="00594748" w:rsidP="00654AC1">
            <w:pPr>
              <w:rPr>
                <w:sz w:val="13"/>
                <w:szCs w:val="13"/>
              </w:rPr>
            </w:pPr>
          </w:p>
        </w:tc>
        <w:tc>
          <w:tcPr>
            <w:tcW w:w="810" w:type="dxa"/>
          </w:tcPr>
          <w:p w14:paraId="05088591" w14:textId="77777777" w:rsidR="00594748" w:rsidRPr="000056E1" w:rsidRDefault="00594748" w:rsidP="00654AC1">
            <w:pPr>
              <w:rPr>
                <w:sz w:val="13"/>
                <w:szCs w:val="13"/>
              </w:rPr>
            </w:pPr>
            <w:proofErr w:type="gramStart"/>
            <w:r w:rsidRPr="000056E1">
              <w:rPr>
                <w:sz w:val="13"/>
                <w:szCs w:val="13"/>
                <w:lang w:bidi="fa-IR"/>
              </w:rPr>
              <w:t>p.Ser</w:t>
            </w:r>
            <w:proofErr w:type="gramEnd"/>
            <w:r w:rsidRPr="000056E1">
              <w:rPr>
                <w:sz w:val="13"/>
                <w:szCs w:val="13"/>
                <w:lang w:bidi="fa-IR"/>
              </w:rPr>
              <w:t>46Phe</w:t>
            </w:r>
          </w:p>
        </w:tc>
        <w:tc>
          <w:tcPr>
            <w:tcW w:w="990" w:type="dxa"/>
          </w:tcPr>
          <w:p w14:paraId="32F8C645" w14:textId="77777777" w:rsidR="00594748" w:rsidRPr="000056E1" w:rsidRDefault="00594748" w:rsidP="00654AC1">
            <w:pPr>
              <w:rPr>
                <w:sz w:val="13"/>
                <w:szCs w:val="13"/>
              </w:rPr>
            </w:pPr>
            <w:r w:rsidRPr="000056E1">
              <w:rPr>
                <w:sz w:val="13"/>
                <w:szCs w:val="13"/>
                <w:lang w:bidi="fa-IR"/>
              </w:rPr>
              <w:t>rs60794845</w:t>
            </w:r>
          </w:p>
        </w:tc>
        <w:tc>
          <w:tcPr>
            <w:tcW w:w="630" w:type="dxa"/>
          </w:tcPr>
          <w:p w14:paraId="0CDB208F" w14:textId="77777777" w:rsidR="00594748" w:rsidRPr="000056E1" w:rsidRDefault="00594748" w:rsidP="00654AC1">
            <w:pPr>
              <w:rPr>
                <w:sz w:val="13"/>
                <w:szCs w:val="13"/>
                <w:lang w:bidi="fa-IR"/>
              </w:rPr>
            </w:pPr>
            <w:r w:rsidRPr="000056E1">
              <w:rPr>
                <w:sz w:val="13"/>
                <w:szCs w:val="13"/>
                <w:lang w:bidi="fa-IR"/>
              </w:rPr>
              <w:t>LP</w:t>
            </w:r>
          </w:p>
          <w:p w14:paraId="4D7CB91C" w14:textId="77777777" w:rsidR="00594748" w:rsidRPr="000056E1" w:rsidRDefault="00594748" w:rsidP="00654AC1">
            <w:pPr>
              <w:rPr>
                <w:sz w:val="13"/>
                <w:szCs w:val="13"/>
                <w:lang w:bidi="fa-IR"/>
              </w:rPr>
            </w:pPr>
          </w:p>
          <w:p w14:paraId="44D632A0" w14:textId="77777777" w:rsidR="00594748" w:rsidRPr="000056E1" w:rsidRDefault="00594748" w:rsidP="00654AC1">
            <w:pPr>
              <w:rPr>
                <w:sz w:val="13"/>
                <w:szCs w:val="13"/>
              </w:rPr>
            </w:pPr>
          </w:p>
        </w:tc>
        <w:tc>
          <w:tcPr>
            <w:tcW w:w="450" w:type="dxa"/>
          </w:tcPr>
          <w:p w14:paraId="6860FA97" w14:textId="77777777" w:rsidR="00594748" w:rsidRPr="000056E1" w:rsidRDefault="00594748" w:rsidP="00654AC1">
            <w:pPr>
              <w:rPr>
                <w:sz w:val="13"/>
                <w:szCs w:val="13"/>
              </w:rPr>
            </w:pPr>
          </w:p>
        </w:tc>
        <w:tc>
          <w:tcPr>
            <w:tcW w:w="450" w:type="dxa"/>
          </w:tcPr>
          <w:p w14:paraId="6B7A6438" w14:textId="77777777" w:rsidR="00594748" w:rsidRPr="000056E1" w:rsidRDefault="00594748" w:rsidP="00654AC1">
            <w:pPr>
              <w:rPr>
                <w:sz w:val="13"/>
                <w:szCs w:val="13"/>
              </w:rPr>
            </w:pPr>
          </w:p>
        </w:tc>
        <w:tc>
          <w:tcPr>
            <w:tcW w:w="450" w:type="dxa"/>
          </w:tcPr>
          <w:p w14:paraId="5163B1BA" w14:textId="77777777" w:rsidR="00594748" w:rsidRPr="000056E1" w:rsidRDefault="00594748" w:rsidP="00654AC1">
            <w:pPr>
              <w:rPr>
                <w:sz w:val="13"/>
                <w:szCs w:val="13"/>
              </w:rPr>
            </w:pPr>
          </w:p>
        </w:tc>
        <w:tc>
          <w:tcPr>
            <w:tcW w:w="450" w:type="dxa"/>
          </w:tcPr>
          <w:p w14:paraId="78A6104C" w14:textId="77777777" w:rsidR="00594748" w:rsidRPr="000056E1" w:rsidRDefault="00594748" w:rsidP="00654AC1">
            <w:pPr>
              <w:rPr>
                <w:sz w:val="13"/>
                <w:szCs w:val="13"/>
              </w:rPr>
            </w:pPr>
          </w:p>
        </w:tc>
        <w:tc>
          <w:tcPr>
            <w:tcW w:w="450" w:type="dxa"/>
          </w:tcPr>
          <w:p w14:paraId="15CC2AC0" w14:textId="77777777" w:rsidR="00594748" w:rsidRPr="000056E1" w:rsidRDefault="00594748" w:rsidP="00654AC1">
            <w:pPr>
              <w:rPr>
                <w:sz w:val="13"/>
                <w:szCs w:val="13"/>
              </w:rPr>
            </w:pPr>
          </w:p>
        </w:tc>
        <w:tc>
          <w:tcPr>
            <w:tcW w:w="307" w:type="dxa"/>
          </w:tcPr>
          <w:p w14:paraId="5490B408" w14:textId="77777777" w:rsidR="00594748" w:rsidRPr="000056E1" w:rsidRDefault="00594748" w:rsidP="00654AC1">
            <w:pPr>
              <w:rPr>
                <w:sz w:val="13"/>
                <w:szCs w:val="13"/>
              </w:rPr>
            </w:pPr>
          </w:p>
        </w:tc>
        <w:tc>
          <w:tcPr>
            <w:tcW w:w="557" w:type="dxa"/>
          </w:tcPr>
          <w:p w14:paraId="4E577E28" w14:textId="77777777" w:rsidR="00594748" w:rsidRPr="000056E1" w:rsidRDefault="00594748" w:rsidP="00654AC1">
            <w:pPr>
              <w:rPr>
                <w:sz w:val="13"/>
                <w:szCs w:val="13"/>
              </w:rPr>
            </w:pPr>
          </w:p>
        </w:tc>
        <w:tc>
          <w:tcPr>
            <w:tcW w:w="393" w:type="dxa"/>
          </w:tcPr>
          <w:p w14:paraId="0D8FA9EA" w14:textId="77777777" w:rsidR="00594748" w:rsidRPr="000056E1" w:rsidRDefault="00594748" w:rsidP="00654AC1">
            <w:pPr>
              <w:rPr>
                <w:sz w:val="13"/>
                <w:szCs w:val="13"/>
              </w:rPr>
            </w:pPr>
          </w:p>
        </w:tc>
        <w:tc>
          <w:tcPr>
            <w:tcW w:w="236" w:type="dxa"/>
          </w:tcPr>
          <w:p w14:paraId="5B762044" w14:textId="77777777" w:rsidR="00594748" w:rsidRPr="000056E1" w:rsidRDefault="00594748" w:rsidP="00654AC1">
            <w:pPr>
              <w:rPr>
                <w:sz w:val="13"/>
                <w:szCs w:val="13"/>
              </w:rPr>
            </w:pPr>
          </w:p>
        </w:tc>
        <w:tc>
          <w:tcPr>
            <w:tcW w:w="444" w:type="dxa"/>
          </w:tcPr>
          <w:p w14:paraId="5DC0BBA0" w14:textId="77777777" w:rsidR="00594748" w:rsidRPr="000056E1" w:rsidRDefault="00594748" w:rsidP="00654AC1">
            <w:pPr>
              <w:rPr>
                <w:sz w:val="13"/>
                <w:szCs w:val="13"/>
              </w:rPr>
            </w:pPr>
          </w:p>
        </w:tc>
        <w:tc>
          <w:tcPr>
            <w:tcW w:w="465" w:type="dxa"/>
          </w:tcPr>
          <w:p w14:paraId="45EACAAE" w14:textId="77777777" w:rsidR="00594748" w:rsidRPr="000056E1" w:rsidRDefault="00594748" w:rsidP="00654AC1">
            <w:pPr>
              <w:rPr>
                <w:sz w:val="13"/>
                <w:szCs w:val="13"/>
              </w:rPr>
            </w:pPr>
          </w:p>
        </w:tc>
        <w:tc>
          <w:tcPr>
            <w:tcW w:w="388" w:type="dxa"/>
          </w:tcPr>
          <w:p w14:paraId="5B6E6215" w14:textId="77777777" w:rsidR="00594748" w:rsidRPr="000056E1" w:rsidRDefault="00594748" w:rsidP="00654AC1">
            <w:pPr>
              <w:rPr>
                <w:sz w:val="13"/>
                <w:szCs w:val="13"/>
              </w:rPr>
            </w:pPr>
          </w:p>
        </w:tc>
        <w:tc>
          <w:tcPr>
            <w:tcW w:w="395" w:type="dxa"/>
          </w:tcPr>
          <w:p w14:paraId="34B5968C" w14:textId="77777777" w:rsidR="00594748" w:rsidRPr="000056E1" w:rsidRDefault="00594748" w:rsidP="00654AC1">
            <w:pPr>
              <w:rPr>
                <w:sz w:val="13"/>
                <w:szCs w:val="13"/>
              </w:rPr>
            </w:pPr>
            <w:r w:rsidRPr="000056E1">
              <w:rPr>
                <w:sz w:val="13"/>
                <w:szCs w:val="13"/>
              </w:rPr>
              <w:t>+</w:t>
            </w:r>
          </w:p>
        </w:tc>
        <w:tc>
          <w:tcPr>
            <w:tcW w:w="505" w:type="dxa"/>
          </w:tcPr>
          <w:p w14:paraId="355D474F" w14:textId="77777777" w:rsidR="00594748" w:rsidRPr="000056E1" w:rsidRDefault="00594748" w:rsidP="00654AC1">
            <w:pPr>
              <w:rPr>
                <w:sz w:val="13"/>
                <w:szCs w:val="13"/>
              </w:rPr>
            </w:pPr>
          </w:p>
        </w:tc>
        <w:tc>
          <w:tcPr>
            <w:tcW w:w="630" w:type="dxa"/>
          </w:tcPr>
          <w:p w14:paraId="5685825B" w14:textId="77777777" w:rsidR="00594748" w:rsidRPr="000056E1" w:rsidRDefault="00594748" w:rsidP="00654AC1">
            <w:pPr>
              <w:rPr>
                <w:sz w:val="13"/>
                <w:szCs w:val="13"/>
              </w:rPr>
            </w:pPr>
          </w:p>
        </w:tc>
        <w:tc>
          <w:tcPr>
            <w:tcW w:w="720" w:type="dxa"/>
          </w:tcPr>
          <w:p w14:paraId="5AE6C309" w14:textId="77777777" w:rsidR="00594748" w:rsidRPr="000056E1" w:rsidRDefault="00594748" w:rsidP="00654AC1">
            <w:pPr>
              <w:rPr>
                <w:sz w:val="13"/>
                <w:szCs w:val="13"/>
              </w:rPr>
            </w:pPr>
          </w:p>
        </w:tc>
        <w:tc>
          <w:tcPr>
            <w:tcW w:w="720" w:type="dxa"/>
          </w:tcPr>
          <w:p w14:paraId="61D51246" w14:textId="77777777" w:rsidR="00594748" w:rsidRPr="000056E1" w:rsidRDefault="00594748" w:rsidP="00654AC1">
            <w:pPr>
              <w:rPr>
                <w:sz w:val="13"/>
                <w:szCs w:val="13"/>
              </w:rPr>
            </w:pPr>
          </w:p>
        </w:tc>
        <w:tc>
          <w:tcPr>
            <w:tcW w:w="810" w:type="dxa"/>
          </w:tcPr>
          <w:p w14:paraId="462AF7BF" w14:textId="77777777" w:rsidR="00594748" w:rsidRPr="000056E1" w:rsidRDefault="00594748" w:rsidP="00654AC1">
            <w:pPr>
              <w:rPr>
                <w:sz w:val="13"/>
                <w:szCs w:val="13"/>
              </w:rPr>
            </w:pPr>
          </w:p>
        </w:tc>
        <w:tc>
          <w:tcPr>
            <w:tcW w:w="1260" w:type="dxa"/>
          </w:tcPr>
          <w:p w14:paraId="796F3EF0" w14:textId="77777777" w:rsidR="00594748" w:rsidRPr="000056E1" w:rsidRDefault="00594748" w:rsidP="00654AC1">
            <w:pPr>
              <w:rPr>
                <w:sz w:val="13"/>
                <w:szCs w:val="13"/>
              </w:rPr>
            </w:pPr>
            <w:r w:rsidRPr="000056E1">
              <w:rPr>
                <w:sz w:val="13"/>
                <w:szCs w:val="13"/>
                <w:lang w:bidi="fa-IR"/>
              </w:rPr>
              <w:t>-</w:t>
            </w:r>
          </w:p>
        </w:tc>
        <w:tc>
          <w:tcPr>
            <w:tcW w:w="845" w:type="dxa"/>
          </w:tcPr>
          <w:p w14:paraId="3BCE7440"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{"citationID":"IZsbr0fM","properties":{"formattedCitation":"\\super 2,3,23\\nosupersub{}","plainCitation":"2,3,23","noteIndex":0},"citationItems":[{"id":536,"uris":["http://zotero.org/users/local/WtQlGkLF/items/5MA8DIVR"],"itemData":{"id":536,"type":"article-journal","abstract":"The intermediate filament protein desmin generates an extra-sarcomeric network in myocytes. Mutations in the desmin gene cause myofibrillar myopathy characterized by desmin-positive aggregates and myofibrillar dissolution. Past analysis revealed that the non-alpha-helical amino-terminal \"head\" domain of desmin is a vital coordinator of protein assembly. We have now characterized assembly and network-forming properties of five recently discovered myopathy-causing mutations residing in this domain. In vitro analyses with recombinant proteins show that two mutant variants residing in a conserved nonapeptide motif \"SSYRRTFGG\"-Ser13Phe and Arg16Cys-interfere with assembly by forming filamentous aggregates. Consistent with in vitro data, both mutant proteins are unable to generate a bona fide filament system in cells lacking an intermediate filament cytoskeleton. In cells expressing vimentin or desmin, both mutants firstly fail to integrate into the endogenous filament network and secondly severely affect its cellular localization. The other three mutations-Ser2Iso, Ser46Phe, and Ser46Tyr-influence in vitro filament properties less severely, but in vivo, Ser46Phe and Ser46Tyr impair de novo filament formation. These effects of the \"head\" mutant proteins on endogenous intermediate filament system and their competition for binding to cellular anchoring structures might explain part of the molecular mechanism that causes disease.","container-title":"Journal of Molecular Medicine (Berlin, Germany)","DOI":"10.1007/s00109-009-0521-9","ISSN":"1432-1440","issue":"12","journalAbbreviation":"J Mol Med (Berl)","language":"eng","note":"PMID: 19763525","page":"1207-1219","source":"PubMed","title":"Disease mutations in the \"head\" domain of the extra-sarcomeric protein desmin distinctly alter its assembly and network-forming properties","volume":"87","author":[{"family":"Sharma","given":"Sarika"},{"family":"Mücke","given":"Norbert"},{"family":"Katus","given":"Hugo A."},{"family":"Herrmann","given":"Harald"},{"family":"Bär","given":"Harald"}],"issued":{"date-parts":[["2009",12]]}},"label":"page"},{"id":538,"uris":["http://zotero.org/users/local/WtQlGkLF/items/I69V2IQC"],"itemData":{"id":538,"type":"article-journal","abstract":"The term myofibrillar myopathy (MFM) was proposed in 1996 as a non-committal term for a pathological pattern of myofibrillar dissolution associated with accumulation of myofibrillar degradation products and ectopic expression of multiple proteins that include desmin, alphaB-crystallin (alphaBC), dystrophin and congophilic amyloid material. Subsequent studies revealed dominant mutations in desmin and alphaBC in some MFM patients, and clinical differences between kinships. We here review the clinical, structural and genetic features of 63 unrelated patients diagnosed as having MFM at the Mayo Clinic between 1977 and 2003. The age of onset was 54 +/- 16 years (mean +/- SD). Weakness was both proximal and distal in 77% and proximal only in 13%. Cardiomyopathy was diagnosed in 16%. Electro myography revealed a myopathic pattern associated with abnormal electrical irritability; 13 patients had abnormal nerve conduction studies but four of these had long-standing diabetes. The abnormal muscle fibres are best identified in trichrome-stained sections as harbouring amorphous, granular or pleomorphic hyaline structures, and vacuoles containing membranous material. The hyaline structures are strongly congophilic. Semiquantitative analysis in each case indicates that among the abnormal fibres, an average of 90, 75, 75, 70 and 70% abnormally express myotilin, desmin, alphaBC, dystrophin and beta-amyloid precursor protein, respectively. Therefore, immunostains for these proteins, and especially for myotilin, are useful adjuncts in the diagnosis of MFM. Electron microscopy shows progressive myofibrillar degeneration commencing at the Z-disk, accumulation of degraded filamentous material and entrapment of dislocated membranous organelles in autophagic vacuoles. In all patients, we searched for mutations in desmin and alphaBC, as well as in telethonin, a Z-disk-associated protein, or in syncoilin, which together with plectin links desmin to the Z-disk. Two of the 63 patients carry truncation mutations in the C-terminal domain of alphaBC, four carry missense mutations in the head or tail region of desmin, and none carries a mutation in syncoilin or telethonin. Thus, MFM is morphologically distinct but genetically heterogeneous. Further advances in defining the molecular causes of MFM will probably come from linkage studies of informative kinships or from systematic search for mutations in proteins participating in the intricate network supporting the Z-disk.","container-title":"Brain: A Journal of Neurology","DOI":"10.1093/brain/awh052","ISSN":"0006-8950","issue":"Pt 2","journalAbbreviation":"Brain","language":"eng","note":"PMID: 14711882","page":"439-451","source":"PubMed","title":"Myofibrillar myopathy: clinical, morphological and genetic studies in 63 patients","title-short":"Myofibrillar myopathy","volume":"127","author":[{"family":"Selcen","given":"Duygu"},{"family":"Ohno","given":"Kinji"},{"family":"Engel","given":"Andrew G."}],"issued":{"date-parts":[["2004",2]]}},"label":"page"},{"id":593,"uris":["http://zotero.org/users/local/WtQlGkLF/items/TKUS5TEM"],"itemData":{"id":593,"type":"article-journal","abstract":"Desmin intermediate filaments (DIFs) form an intricate meshwork that organizes myofibers within striated muscle cells. The mechanisms that regulate the association of desmin to sarcomeres and their role in desminopathy are incompletely understood. Here we compare the effect nebulin binding has on the assembly kinetics of desmin and three desminopathy-causing mutant desmin variants carrying mutations in the head, rod, or tail domains of desmin (S46F, E245D, and T453I). These mutants were chosen because the mutated residues are located within the nebulin-binding regions of desmin. We discovered that, although nebulin M160-164 bound to both desmin tetrameric complexes and mature filaments, all three mutants exhibited significantly delayed filament assembly kinetics when bound to nebulin. Correspondingly, all three mutants displayed enhanced binding affinities and capacities for nebulin relative to wild-type desmin. Electron micrographs showed that nebulin associates with elongated normal and mutant DIFs assembled in vitro. Moreover, we measured significantly delayed dynamics for the mutant desmin E245D relative to wild-type desmin in fluorescence recovery after photobleaching in live-cell imaging experiments. We propose a mechanism by which mutant desmin slows desmin remodeling in myocytes by retaining nebulin near the Z-discs. On the basis of these data, we suggest that for some filament-forming desmin mutants, the molecular etiology of desminopathy results from subtle deficiencies in their association with nebulin, a major actin-binding filament protein of striated muscle.","container-title":"Molecular Biology of the Cell","DOI":"10.1091/mbc.E12-11-0840","ISSN":"1939-4586","issue":"12","journalAbbreviation":"Mol Biol Cell","language":"eng","note":"PMID: 23615443\nPMCID: PMC3681697","page":"1918-1932","source":"PubMed","title":"Nebulin binding impedes mutant desmin filament assembly","volume":"24","author":[{"family":"Baker","given":"Laura K."},{"family":"Gillis","given":"David C."},{"family":"Sharma","given":"Sarika"},{"family":"Ambrus","given":"Andy"},{"family":"Herrmann","given":"Harald"},{"family":"Conover","given":"Gloria M."}],"issued":{"date-parts":[["2013",6]]}},"label":"page"}],"schema":"https://github.com/citation-style-language/schema/raw/master/csl-citation.json"}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2,3,23</w:t>
            </w:r>
            <w:r w:rsidRPr="000056E1">
              <w:rPr>
                <w:sz w:val="13"/>
                <w:szCs w:val="13"/>
                <w:lang w:bidi="fa-IR"/>
              </w:rPr>
              <w:fldChar w:fldCharType="end"/>
            </w:r>
          </w:p>
          <w:p w14:paraId="7A4E86D9" w14:textId="77777777" w:rsidR="00594748" w:rsidRPr="000056E1" w:rsidRDefault="00594748" w:rsidP="00654AC1">
            <w:pPr>
              <w:rPr>
                <w:sz w:val="13"/>
                <w:szCs w:val="13"/>
                <w:lang w:bidi="fa-IR"/>
              </w:rPr>
            </w:pPr>
          </w:p>
          <w:p w14:paraId="31983D9A" w14:textId="77777777" w:rsidR="00594748" w:rsidRPr="000056E1" w:rsidRDefault="00594748" w:rsidP="00654AC1">
            <w:pPr>
              <w:rPr>
                <w:sz w:val="13"/>
                <w:szCs w:val="13"/>
              </w:rPr>
            </w:pPr>
          </w:p>
        </w:tc>
      </w:tr>
      <w:tr w:rsidR="00594748" w:rsidRPr="000056E1" w14:paraId="620427F1" w14:textId="77777777" w:rsidTr="0067250B">
        <w:tc>
          <w:tcPr>
            <w:tcW w:w="450" w:type="dxa"/>
          </w:tcPr>
          <w:p w14:paraId="21819687" w14:textId="77777777" w:rsidR="00594748" w:rsidRPr="000056E1" w:rsidRDefault="00594748" w:rsidP="00654AC1">
            <w:pPr>
              <w:rPr>
                <w:sz w:val="13"/>
                <w:szCs w:val="13"/>
              </w:rPr>
            </w:pPr>
            <w:r w:rsidRPr="000056E1">
              <w:rPr>
                <w:sz w:val="13"/>
                <w:szCs w:val="13"/>
              </w:rPr>
              <w:t>15</w:t>
            </w:r>
          </w:p>
        </w:tc>
        <w:tc>
          <w:tcPr>
            <w:tcW w:w="810" w:type="dxa"/>
          </w:tcPr>
          <w:p w14:paraId="03786F5F" w14:textId="77777777" w:rsidR="00594748" w:rsidRPr="000056E1" w:rsidRDefault="00594748" w:rsidP="00654AC1">
            <w:pPr>
              <w:rPr>
                <w:sz w:val="13"/>
                <w:szCs w:val="13"/>
                <w:lang w:bidi="fa-IR"/>
              </w:rPr>
            </w:pPr>
            <w:r w:rsidRPr="000056E1">
              <w:rPr>
                <w:sz w:val="13"/>
                <w:szCs w:val="13"/>
                <w:lang w:bidi="fa-IR"/>
              </w:rPr>
              <w:t>c.137C&gt;A</w:t>
            </w:r>
          </w:p>
          <w:p w14:paraId="3E553713" w14:textId="77777777" w:rsidR="00594748" w:rsidRPr="000056E1" w:rsidRDefault="00594748" w:rsidP="00654AC1">
            <w:pPr>
              <w:rPr>
                <w:sz w:val="13"/>
                <w:szCs w:val="13"/>
              </w:rPr>
            </w:pPr>
          </w:p>
        </w:tc>
        <w:tc>
          <w:tcPr>
            <w:tcW w:w="810" w:type="dxa"/>
          </w:tcPr>
          <w:p w14:paraId="662EAA25" w14:textId="77777777" w:rsidR="00594748" w:rsidRPr="000056E1" w:rsidRDefault="00594748" w:rsidP="00654AC1">
            <w:pPr>
              <w:rPr>
                <w:sz w:val="13"/>
                <w:szCs w:val="13"/>
              </w:rPr>
            </w:pPr>
            <w:proofErr w:type="gramStart"/>
            <w:r w:rsidRPr="000056E1">
              <w:rPr>
                <w:sz w:val="13"/>
                <w:szCs w:val="13"/>
                <w:lang w:bidi="fa-IR"/>
              </w:rPr>
              <w:t>p.Ser</w:t>
            </w:r>
            <w:proofErr w:type="gramEnd"/>
            <w:r w:rsidRPr="000056E1">
              <w:rPr>
                <w:sz w:val="13"/>
                <w:szCs w:val="13"/>
                <w:lang w:bidi="fa-IR"/>
              </w:rPr>
              <w:t>46Tyr</w:t>
            </w:r>
          </w:p>
        </w:tc>
        <w:tc>
          <w:tcPr>
            <w:tcW w:w="990" w:type="dxa"/>
          </w:tcPr>
          <w:p w14:paraId="274229E8" w14:textId="77777777" w:rsidR="00594748" w:rsidRPr="000056E1" w:rsidRDefault="00594748" w:rsidP="00654AC1">
            <w:pPr>
              <w:rPr>
                <w:sz w:val="13"/>
                <w:szCs w:val="13"/>
              </w:rPr>
            </w:pPr>
            <w:r w:rsidRPr="000056E1">
              <w:rPr>
                <w:sz w:val="13"/>
                <w:szCs w:val="13"/>
                <w:lang w:bidi="fa-IR"/>
              </w:rPr>
              <w:t>rs60794845</w:t>
            </w:r>
          </w:p>
        </w:tc>
        <w:tc>
          <w:tcPr>
            <w:tcW w:w="630" w:type="dxa"/>
          </w:tcPr>
          <w:p w14:paraId="304E624E" w14:textId="77777777" w:rsidR="00594748" w:rsidRPr="000056E1" w:rsidRDefault="00594748" w:rsidP="00654AC1">
            <w:pPr>
              <w:rPr>
                <w:sz w:val="13"/>
                <w:szCs w:val="13"/>
                <w:lang w:bidi="fa-IR"/>
              </w:rPr>
            </w:pPr>
            <w:r w:rsidRPr="000056E1">
              <w:rPr>
                <w:sz w:val="13"/>
                <w:szCs w:val="13"/>
                <w:lang w:bidi="fa-IR"/>
              </w:rPr>
              <w:t>P</w:t>
            </w:r>
          </w:p>
          <w:p w14:paraId="4A1E0694" w14:textId="77777777" w:rsidR="00594748" w:rsidRPr="000056E1" w:rsidRDefault="00594748" w:rsidP="00654AC1">
            <w:pPr>
              <w:rPr>
                <w:sz w:val="13"/>
                <w:szCs w:val="13"/>
                <w:lang w:bidi="fa-IR"/>
              </w:rPr>
            </w:pPr>
          </w:p>
          <w:p w14:paraId="7CEF371A" w14:textId="77777777" w:rsidR="00594748" w:rsidRPr="000056E1" w:rsidRDefault="00594748" w:rsidP="00654AC1">
            <w:pPr>
              <w:rPr>
                <w:sz w:val="13"/>
                <w:szCs w:val="13"/>
              </w:rPr>
            </w:pPr>
          </w:p>
        </w:tc>
        <w:tc>
          <w:tcPr>
            <w:tcW w:w="450" w:type="dxa"/>
          </w:tcPr>
          <w:p w14:paraId="0021CA66" w14:textId="77777777" w:rsidR="00594748" w:rsidRPr="000056E1" w:rsidRDefault="00594748" w:rsidP="00654AC1">
            <w:pPr>
              <w:rPr>
                <w:sz w:val="13"/>
                <w:szCs w:val="13"/>
              </w:rPr>
            </w:pPr>
          </w:p>
        </w:tc>
        <w:tc>
          <w:tcPr>
            <w:tcW w:w="450" w:type="dxa"/>
          </w:tcPr>
          <w:p w14:paraId="2B5E588A" w14:textId="77777777" w:rsidR="00594748" w:rsidRPr="000056E1" w:rsidRDefault="00594748" w:rsidP="00654AC1">
            <w:pPr>
              <w:rPr>
                <w:sz w:val="13"/>
                <w:szCs w:val="13"/>
              </w:rPr>
            </w:pPr>
          </w:p>
        </w:tc>
        <w:tc>
          <w:tcPr>
            <w:tcW w:w="450" w:type="dxa"/>
          </w:tcPr>
          <w:p w14:paraId="5D77636D" w14:textId="77777777" w:rsidR="00594748" w:rsidRPr="000056E1" w:rsidRDefault="00594748" w:rsidP="00654AC1">
            <w:pPr>
              <w:rPr>
                <w:sz w:val="13"/>
                <w:szCs w:val="13"/>
              </w:rPr>
            </w:pPr>
          </w:p>
        </w:tc>
        <w:tc>
          <w:tcPr>
            <w:tcW w:w="450" w:type="dxa"/>
          </w:tcPr>
          <w:p w14:paraId="482E24CA" w14:textId="77777777" w:rsidR="00594748" w:rsidRPr="000056E1" w:rsidRDefault="00594748" w:rsidP="00654AC1">
            <w:pPr>
              <w:rPr>
                <w:sz w:val="13"/>
                <w:szCs w:val="13"/>
              </w:rPr>
            </w:pPr>
          </w:p>
        </w:tc>
        <w:tc>
          <w:tcPr>
            <w:tcW w:w="450" w:type="dxa"/>
          </w:tcPr>
          <w:p w14:paraId="2D462B35" w14:textId="77777777" w:rsidR="00594748" w:rsidRPr="000056E1" w:rsidRDefault="00594748" w:rsidP="00654AC1">
            <w:pPr>
              <w:rPr>
                <w:sz w:val="13"/>
                <w:szCs w:val="13"/>
              </w:rPr>
            </w:pPr>
          </w:p>
        </w:tc>
        <w:tc>
          <w:tcPr>
            <w:tcW w:w="307" w:type="dxa"/>
          </w:tcPr>
          <w:p w14:paraId="77F45137" w14:textId="77777777" w:rsidR="00594748" w:rsidRPr="000056E1" w:rsidRDefault="00594748" w:rsidP="00654AC1">
            <w:pPr>
              <w:rPr>
                <w:sz w:val="13"/>
                <w:szCs w:val="13"/>
              </w:rPr>
            </w:pPr>
          </w:p>
        </w:tc>
        <w:tc>
          <w:tcPr>
            <w:tcW w:w="557" w:type="dxa"/>
          </w:tcPr>
          <w:p w14:paraId="72DC9753" w14:textId="77777777" w:rsidR="00594748" w:rsidRPr="000056E1" w:rsidRDefault="00594748" w:rsidP="00654AC1">
            <w:pPr>
              <w:rPr>
                <w:sz w:val="13"/>
                <w:szCs w:val="13"/>
              </w:rPr>
            </w:pPr>
          </w:p>
        </w:tc>
        <w:tc>
          <w:tcPr>
            <w:tcW w:w="393" w:type="dxa"/>
          </w:tcPr>
          <w:p w14:paraId="13A63E2C" w14:textId="77777777" w:rsidR="00594748" w:rsidRPr="000056E1" w:rsidRDefault="00594748" w:rsidP="00654AC1">
            <w:pPr>
              <w:rPr>
                <w:sz w:val="13"/>
                <w:szCs w:val="13"/>
              </w:rPr>
            </w:pPr>
          </w:p>
        </w:tc>
        <w:tc>
          <w:tcPr>
            <w:tcW w:w="236" w:type="dxa"/>
          </w:tcPr>
          <w:p w14:paraId="6BABCA90" w14:textId="77777777" w:rsidR="00594748" w:rsidRPr="000056E1" w:rsidRDefault="00594748" w:rsidP="00654AC1">
            <w:pPr>
              <w:rPr>
                <w:sz w:val="13"/>
                <w:szCs w:val="13"/>
              </w:rPr>
            </w:pPr>
          </w:p>
        </w:tc>
        <w:tc>
          <w:tcPr>
            <w:tcW w:w="444" w:type="dxa"/>
          </w:tcPr>
          <w:p w14:paraId="3886F970" w14:textId="77777777" w:rsidR="00594748" w:rsidRPr="000056E1" w:rsidRDefault="00594748" w:rsidP="00654AC1">
            <w:pPr>
              <w:rPr>
                <w:sz w:val="13"/>
                <w:szCs w:val="13"/>
              </w:rPr>
            </w:pPr>
          </w:p>
        </w:tc>
        <w:tc>
          <w:tcPr>
            <w:tcW w:w="465" w:type="dxa"/>
          </w:tcPr>
          <w:p w14:paraId="2D1C12BC" w14:textId="77777777" w:rsidR="00594748" w:rsidRPr="000056E1" w:rsidRDefault="00594748" w:rsidP="00654AC1">
            <w:pPr>
              <w:rPr>
                <w:sz w:val="13"/>
                <w:szCs w:val="13"/>
              </w:rPr>
            </w:pPr>
          </w:p>
        </w:tc>
        <w:tc>
          <w:tcPr>
            <w:tcW w:w="388" w:type="dxa"/>
          </w:tcPr>
          <w:p w14:paraId="29076FFE" w14:textId="77777777" w:rsidR="00594748" w:rsidRPr="000056E1" w:rsidRDefault="00594748" w:rsidP="00654AC1">
            <w:pPr>
              <w:rPr>
                <w:sz w:val="13"/>
                <w:szCs w:val="13"/>
              </w:rPr>
            </w:pPr>
          </w:p>
        </w:tc>
        <w:tc>
          <w:tcPr>
            <w:tcW w:w="395" w:type="dxa"/>
          </w:tcPr>
          <w:p w14:paraId="1D6037DF" w14:textId="77777777" w:rsidR="00594748" w:rsidRPr="000056E1" w:rsidRDefault="00594748" w:rsidP="00654AC1">
            <w:pPr>
              <w:rPr>
                <w:sz w:val="13"/>
                <w:szCs w:val="13"/>
              </w:rPr>
            </w:pPr>
            <w:r w:rsidRPr="000056E1">
              <w:rPr>
                <w:sz w:val="13"/>
                <w:szCs w:val="13"/>
              </w:rPr>
              <w:t>+</w:t>
            </w:r>
          </w:p>
        </w:tc>
        <w:tc>
          <w:tcPr>
            <w:tcW w:w="505" w:type="dxa"/>
          </w:tcPr>
          <w:p w14:paraId="0F4C1C43" w14:textId="77777777" w:rsidR="00594748" w:rsidRPr="000056E1" w:rsidRDefault="00594748" w:rsidP="00654AC1">
            <w:pPr>
              <w:rPr>
                <w:sz w:val="13"/>
                <w:szCs w:val="13"/>
              </w:rPr>
            </w:pPr>
          </w:p>
        </w:tc>
        <w:tc>
          <w:tcPr>
            <w:tcW w:w="630" w:type="dxa"/>
          </w:tcPr>
          <w:p w14:paraId="75E4FD4B" w14:textId="77777777" w:rsidR="00594748" w:rsidRPr="000056E1" w:rsidRDefault="00594748" w:rsidP="00654AC1">
            <w:pPr>
              <w:rPr>
                <w:sz w:val="13"/>
                <w:szCs w:val="13"/>
              </w:rPr>
            </w:pPr>
          </w:p>
        </w:tc>
        <w:tc>
          <w:tcPr>
            <w:tcW w:w="720" w:type="dxa"/>
          </w:tcPr>
          <w:p w14:paraId="6CD626F8" w14:textId="77777777" w:rsidR="00594748" w:rsidRPr="000056E1" w:rsidRDefault="00594748" w:rsidP="00654AC1">
            <w:pPr>
              <w:rPr>
                <w:sz w:val="13"/>
                <w:szCs w:val="13"/>
              </w:rPr>
            </w:pPr>
          </w:p>
        </w:tc>
        <w:tc>
          <w:tcPr>
            <w:tcW w:w="720" w:type="dxa"/>
          </w:tcPr>
          <w:p w14:paraId="6EA1FAB1" w14:textId="77777777" w:rsidR="00594748" w:rsidRPr="000056E1" w:rsidRDefault="00594748" w:rsidP="00654AC1">
            <w:pPr>
              <w:rPr>
                <w:sz w:val="13"/>
                <w:szCs w:val="13"/>
              </w:rPr>
            </w:pPr>
          </w:p>
        </w:tc>
        <w:tc>
          <w:tcPr>
            <w:tcW w:w="810" w:type="dxa"/>
          </w:tcPr>
          <w:p w14:paraId="571B4937" w14:textId="77777777" w:rsidR="00594748" w:rsidRPr="000056E1" w:rsidRDefault="00594748" w:rsidP="00654AC1">
            <w:pPr>
              <w:rPr>
                <w:sz w:val="13"/>
                <w:szCs w:val="13"/>
              </w:rPr>
            </w:pPr>
          </w:p>
        </w:tc>
        <w:tc>
          <w:tcPr>
            <w:tcW w:w="1260" w:type="dxa"/>
          </w:tcPr>
          <w:p w14:paraId="4CD4B8FE" w14:textId="77777777" w:rsidR="00594748" w:rsidRPr="000056E1" w:rsidRDefault="00594748" w:rsidP="00654AC1">
            <w:pPr>
              <w:rPr>
                <w:sz w:val="13"/>
                <w:szCs w:val="13"/>
                <w:lang w:bidi="fa-IR"/>
              </w:rPr>
            </w:pPr>
            <w:r w:rsidRPr="000056E1">
              <w:rPr>
                <w:sz w:val="13"/>
                <w:szCs w:val="13"/>
                <w:lang w:bidi="fa-IR"/>
              </w:rPr>
              <w:t>LP:1</w:t>
            </w:r>
          </w:p>
          <w:p w14:paraId="17C9C556" w14:textId="77777777" w:rsidR="00594748" w:rsidRPr="000056E1" w:rsidRDefault="00594748" w:rsidP="00654AC1">
            <w:pPr>
              <w:rPr>
                <w:sz w:val="13"/>
                <w:szCs w:val="13"/>
              </w:rPr>
            </w:pPr>
            <w:r w:rsidRPr="000056E1">
              <w:rPr>
                <w:sz w:val="13"/>
                <w:szCs w:val="13"/>
                <w:lang w:bidi="fa-IR"/>
              </w:rPr>
              <w:t>VCV000066405.5</w:t>
            </w:r>
          </w:p>
        </w:tc>
        <w:tc>
          <w:tcPr>
            <w:tcW w:w="845" w:type="dxa"/>
          </w:tcPr>
          <w:p w14:paraId="32A43EA6"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{"citationID":"o6fSVcY7","properties":{"formattedCitation":"\\super 2,3\\nosupersub{}","plainCitation":"2,3","noteIndex":0},"citationItems":[{"id":536,"uris":["http://zotero.org/users/local/WtQlGkLF/items/5MA8DIVR"],"itemData":{"id":536,"type":"article-journal","abstract":"The intermediate filament protein desmin generates an extra-sarcomeric network in myocytes. Mutations in the desmin gene cause myofibrillar myopathy characterized by desmin-positive aggregates and myofibrillar dissolution. Past analysis revealed that the non-alpha-helical amino-terminal \"head\" domain of desmin is a vital coordinator of protein assembly. We have now characterized assembly and network-forming properties of five recently discovered myopathy-causing mutations residing in this domain. In vitro analyses with recombinant proteins show that two mutant variants residing in a conserved nonapeptide motif \"SSYRRTFGG\"-Ser13Phe and Arg16Cys-interfere with assembly by forming filamentous aggregates. Consistent with in vitro data, both mutant proteins are unable to generate a bona fide filament system in cells lacking an intermediate filament cytoskeleton. In cells expressing vimentin or desmin, both mutants firstly fail to integrate into the endogenous filament network and secondly severely affect its cellular localization. The other three mutations-Ser2Iso, Ser46Phe, and Ser46Tyr-influence in vitro filament properties less severely, but in vivo, Ser46Phe and Ser46Tyr impair de novo filament formation. These effects of the \"head\" mutant proteins on endogenous intermediate filament system and their competition for binding to cellular anchoring structures might explain part of the molecular mechanism that causes disease.","container-title":"Journal of Molecular Medicine (Berlin, Germany)","DOI":"10.1007/s00109-009-0521-9","ISSN":"1432-1440","issue":"12","journalAbbreviation":"J Mol Med (Berl)","language":"eng","note":"PMID: 19763525","page":"1207-1219","source":"PubMed","title":"Disease mutations in the \"head\" domain of the extra-sarcomeric protein desmin distinctly alter its assembly and network-forming properties","volume":"87","author":[{"family":"Sharma","given":"Sarika"},{"family":"Mücke","given":"Norbert"},{"family":"Katus","given":"Hugo A."},{"family":"Herrmann","given":"Harald"},{"family":"Bär","given":"Harald"}],"issued":{"date-parts":[["2009",12]]}},"label":"page"},{"id":538,"uris":["http://zotero.org/users/local/WtQlGkLF/items/I69V2IQC"],"itemData":{"id":538,"type":"article-journal","abstract":"The term myofibrillar myopathy (MFM) was proposed in 1996 as a non-committal term for a pathological pattern of myofibrillar dissolution associated with accumulation of myofibrillar degradation products and ectopic expression of multiple proteins that include desmin, alphaB-crystallin (alphaBC), dystrophin and congophilic amyloid material. Subsequent studies revealed dominant mutations in desmin and alphaBC in some MFM patients, and clinical differences between kinships. We here review the clinical, structural and genetic features of 63 unrelated patients diagnosed as having MFM at the Mayo Clinic between 1977 and 2003. The age of onset was 54 +/- 16 years (mean +/- SD). Weakness was both proximal and distal in 77% and proximal only in 13%. Cardiomyopathy was diagnosed in 16%. Electro myography revealed a myopathic pattern associated with abnormal electrical irritability; 13 patients had abnormal nerve conduction studies but four of these had long-standing diabetes. The abnormal muscle fibres are best identified in trichrome-stained sections as harbouring amorphous, granular or pleomorphic hyaline structures, and vacuoles containing membranous material. The hyaline structures are strongly congophilic. Semiquantitative analysis in each case indicates that among the abnormal fibres, an average of 90, 75, 75, 70 and 70% abnormally express myotilin, desmin, alphaBC, dystrophin and beta-amyloid precursor protein, respectively. Therefore, immunostains for these proteins, and especially for myotilin, are useful adjuncts in the diagnosis of MFM. Electron microscopy shows progressive myofibrillar degeneration commencing at the Z-disk, accumulation of degraded filamentous material and entrapment of dislocated membranous organelles in autophagic vacuoles. In all patients, we searched for mutations in desmin and alphaBC, as well as in telethonin, a Z-disk-associated protein, or in syncoilin, which together with plectin links desmin to the Z-disk. Two of the 63 patients carry truncation mutations in the C-terminal domain of alphaBC, four carry missense mutations in the head or tail region of desmin, and none carries a mutation in syncoilin or telethonin. Thus, MFM is morphologically distinct but genetically heterogeneous. Further advances in defining the molecular causes of MFM will probably come from linkage studies of informative kinships or from systematic search for mutations in proteins participating in the intricate network supporting the Z-disk.","container-title":"Brain: A Journal of Neurology","DOI":"10.1093/brain/awh052","ISSN":"0006-8950","issue":"Pt 2","journalAbbreviation":"Brain","language":"eng","note":"PMID: 14711882","page":"439-451","source":"PubMed","title":"Myofibrillar myopathy: clinical, morphological and genetic studies in 63 patients","title-short":"Myofibrillar myopathy","volume":"127","author":[{"family":"Selcen","given":"Duygu"},{"family":"Ohno","given":"Kinji"},{"family":"Engel","given":"Andrew G."}],"issued":{"date-parts":[["2004",2]]}},"label":"page"}],"schema":"https://github.com/citation-style-language/schema/raw/master/csl-citation.json"}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2,3</w:t>
            </w:r>
            <w:r w:rsidRPr="000056E1">
              <w:rPr>
                <w:sz w:val="13"/>
                <w:szCs w:val="13"/>
              </w:rPr>
              <w:fldChar w:fldCharType="end"/>
            </w:r>
          </w:p>
        </w:tc>
      </w:tr>
      <w:tr w:rsidR="00594748" w:rsidRPr="000056E1" w14:paraId="52688013" w14:textId="77777777" w:rsidTr="0067250B">
        <w:tc>
          <w:tcPr>
            <w:tcW w:w="450" w:type="dxa"/>
          </w:tcPr>
          <w:p w14:paraId="547D26E2" w14:textId="77777777" w:rsidR="00594748" w:rsidRPr="000056E1" w:rsidRDefault="00594748" w:rsidP="00654AC1">
            <w:pPr>
              <w:rPr>
                <w:sz w:val="13"/>
                <w:szCs w:val="13"/>
              </w:rPr>
            </w:pPr>
            <w:r w:rsidRPr="000056E1">
              <w:rPr>
                <w:sz w:val="13"/>
                <w:szCs w:val="13"/>
              </w:rPr>
              <w:t>16</w:t>
            </w:r>
          </w:p>
        </w:tc>
        <w:tc>
          <w:tcPr>
            <w:tcW w:w="810" w:type="dxa"/>
          </w:tcPr>
          <w:p w14:paraId="6049A03D" w14:textId="77777777" w:rsidR="00594748" w:rsidRPr="000056E1" w:rsidRDefault="00594748" w:rsidP="00654AC1">
            <w:pPr>
              <w:rPr>
                <w:sz w:val="13"/>
                <w:szCs w:val="13"/>
                <w:lang w:bidi="fa-IR"/>
              </w:rPr>
            </w:pPr>
            <w:r w:rsidRPr="000056E1">
              <w:rPr>
                <w:sz w:val="13"/>
                <w:szCs w:val="13"/>
                <w:lang w:bidi="fa-IR"/>
              </w:rPr>
              <w:t>c.155G&gt;T</w:t>
            </w:r>
          </w:p>
          <w:p w14:paraId="039532D5" w14:textId="77777777" w:rsidR="00594748" w:rsidRPr="000056E1" w:rsidRDefault="00594748" w:rsidP="00654AC1">
            <w:pPr>
              <w:rPr>
                <w:sz w:val="13"/>
                <w:szCs w:val="13"/>
              </w:rPr>
            </w:pPr>
          </w:p>
        </w:tc>
        <w:tc>
          <w:tcPr>
            <w:tcW w:w="810" w:type="dxa"/>
          </w:tcPr>
          <w:p w14:paraId="0DCBD3B9"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52Leu</w:t>
            </w:r>
          </w:p>
        </w:tc>
        <w:tc>
          <w:tcPr>
            <w:tcW w:w="990" w:type="dxa"/>
          </w:tcPr>
          <w:p w14:paraId="5F86187A" w14:textId="77777777" w:rsidR="00594748" w:rsidRPr="000056E1" w:rsidRDefault="00594748" w:rsidP="00654AC1">
            <w:pPr>
              <w:rPr>
                <w:sz w:val="13"/>
                <w:szCs w:val="13"/>
              </w:rPr>
            </w:pPr>
            <w:r w:rsidRPr="000056E1">
              <w:rPr>
                <w:sz w:val="13"/>
                <w:szCs w:val="13"/>
                <w:lang w:bidi="fa-IR"/>
              </w:rPr>
              <w:t>-</w:t>
            </w:r>
          </w:p>
        </w:tc>
        <w:tc>
          <w:tcPr>
            <w:tcW w:w="630" w:type="dxa"/>
          </w:tcPr>
          <w:p w14:paraId="3665E9F8" w14:textId="77777777" w:rsidR="00594748" w:rsidRPr="000056E1" w:rsidRDefault="00594748" w:rsidP="00654AC1">
            <w:pPr>
              <w:rPr>
                <w:sz w:val="13"/>
                <w:szCs w:val="13"/>
                <w:lang w:bidi="fa-IR"/>
              </w:rPr>
            </w:pPr>
            <w:r w:rsidRPr="000056E1">
              <w:rPr>
                <w:sz w:val="13"/>
                <w:szCs w:val="13"/>
                <w:lang w:bidi="fa-IR"/>
              </w:rPr>
              <w:t>VUS/ LP</w:t>
            </w:r>
          </w:p>
          <w:p w14:paraId="7ECDAD46" w14:textId="77777777" w:rsidR="00594748" w:rsidRPr="000056E1" w:rsidRDefault="00594748" w:rsidP="00654AC1">
            <w:pPr>
              <w:rPr>
                <w:sz w:val="13"/>
                <w:szCs w:val="13"/>
              </w:rPr>
            </w:pPr>
          </w:p>
        </w:tc>
        <w:tc>
          <w:tcPr>
            <w:tcW w:w="450" w:type="dxa"/>
          </w:tcPr>
          <w:p w14:paraId="337D62FF" w14:textId="77777777" w:rsidR="00594748" w:rsidRPr="000056E1" w:rsidRDefault="00594748" w:rsidP="00654AC1">
            <w:pPr>
              <w:rPr>
                <w:sz w:val="13"/>
                <w:szCs w:val="13"/>
              </w:rPr>
            </w:pPr>
          </w:p>
        </w:tc>
        <w:tc>
          <w:tcPr>
            <w:tcW w:w="450" w:type="dxa"/>
          </w:tcPr>
          <w:p w14:paraId="6C4BA12F" w14:textId="77777777" w:rsidR="00594748" w:rsidRPr="000056E1" w:rsidRDefault="00594748" w:rsidP="00654AC1">
            <w:pPr>
              <w:rPr>
                <w:sz w:val="13"/>
                <w:szCs w:val="13"/>
              </w:rPr>
            </w:pPr>
          </w:p>
        </w:tc>
        <w:tc>
          <w:tcPr>
            <w:tcW w:w="450" w:type="dxa"/>
          </w:tcPr>
          <w:p w14:paraId="2C736C08" w14:textId="77777777" w:rsidR="00594748" w:rsidRPr="000056E1" w:rsidRDefault="00594748" w:rsidP="00654AC1">
            <w:pPr>
              <w:rPr>
                <w:sz w:val="13"/>
                <w:szCs w:val="13"/>
              </w:rPr>
            </w:pPr>
          </w:p>
        </w:tc>
        <w:tc>
          <w:tcPr>
            <w:tcW w:w="450" w:type="dxa"/>
          </w:tcPr>
          <w:p w14:paraId="63042E5E" w14:textId="77777777" w:rsidR="00594748" w:rsidRPr="000056E1" w:rsidRDefault="00594748" w:rsidP="00654AC1">
            <w:pPr>
              <w:rPr>
                <w:sz w:val="13"/>
                <w:szCs w:val="13"/>
              </w:rPr>
            </w:pPr>
          </w:p>
        </w:tc>
        <w:tc>
          <w:tcPr>
            <w:tcW w:w="450" w:type="dxa"/>
          </w:tcPr>
          <w:p w14:paraId="3273C695" w14:textId="77777777" w:rsidR="00594748" w:rsidRPr="000056E1" w:rsidRDefault="00594748" w:rsidP="00654AC1">
            <w:pPr>
              <w:rPr>
                <w:sz w:val="13"/>
                <w:szCs w:val="13"/>
              </w:rPr>
            </w:pPr>
          </w:p>
        </w:tc>
        <w:tc>
          <w:tcPr>
            <w:tcW w:w="307" w:type="dxa"/>
          </w:tcPr>
          <w:p w14:paraId="1E961454" w14:textId="77777777" w:rsidR="00594748" w:rsidRPr="000056E1" w:rsidRDefault="00594748" w:rsidP="00654AC1">
            <w:pPr>
              <w:rPr>
                <w:sz w:val="13"/>
                <w:szCs w:val="13"/>
              </w:rPr>
            </w:pPr>
          </w:p>
        </w:tc>
        <w:tc>
          <w:tcPr>
            <w:tcW w:w="557" w:type="dxa"/>
          </w:tcPr>
          <w:p w14:paraId="7E9697F4" w14:textId="77777777" w:rsidR="00594748" w:rsidRPr="000056E1" w:rsidRDefault="00594748" w:rsidP="00654AC1">
            <w:pPr>
              <w:rPr>
                <w:sz w:val="13"/>
                <w:szCs w:val="13"/>
              </w:rPr>
            </w:pPr>
          </w:p>
        </w:tc>
        <w:tc>
          <w:tcPr>
            <w:tcW w:w="393" w:type="dxa"/>
          </w:tcPr>
          <w:p w14:paraId="725069BE" w14:textId="77777777" w:rsidR="00594748" w:rsidRPr="000056E1" w:rsidRDefault="00594748" w:rsidP="00654AC1">
            <w:pPr>
              <w:rPr>
                <w:sz w:val="13"/>
                <w:szCs w:val="13"/>
              </w:rPr>
            </w:pPr>
          </w:p>
        </w:tc>
        <w:tc>
          <w:tcPr>
            <w:tcW w:w="236" w:type="dxa"/>
          </w:tcPr>
          <w:p w14:paraId="11F592D7" w14:textId="77777777" w:rsidR="00594748" w:rsidRPr="000056E1" w:rsidRDefault="00594748" w:rsidP="00654AC1">
            <w:pPr>
              <w:rPr>
                <w:sz w:val="13"/>
                <w:szCs w:val="13"/>
              </w:rPr>
            </w:pPr>
          </w:p>
        </w:tc>
        <w:tc>
          <w:tcPr>
            <w:tcW w:w="444" w:type="dxa"/>
          </w:tcPr>
          <w:p w14:paraId="150EFC7A" w14:textId="77777777" w:rsidR="00594748" w:rsidRPr="000056E1" w:rsidRDefault="00594748" w:rsidP="00654AC1">
            <w:pPr>
              <w:rPr>
                <w:sz w:val="13"/>
                <w:szCs w:val="13"/>
              </w:rPr>
            </w:pPr>
          </w:p>
        </w:tc>
        <w:tc>
          <w:tcPr>
            <w:tcW w:w="465" w:type="dxa"/>
          </w:tcPr>
          <w:p w14:paraId="7AF89AE6" w14:textId="77777777" w:rsidR="00594748" w:rsidRPr="000056E1" w:rsidRDefault="00594748" w:rsidP="00654AC1">
            <w:pPr>
              <w:rPr>
                <w:sz w:val="13"/>
                <w:szCs w:val="13"/>
              </w:rPr>
            </w:pPr>
          </w:p>
        </w:tc>
        <w:tc>
          <w:tcPr>
            <w:tcW w:w="388" w:type="dxa"/>
          </w:tcPr>
          <w:p w14:paraId="2E5B6DCE" w14:textId="77777777" w:rsidR="00594748" w:rsidRPr="000056E1" w:rsidRDefault="00594748" w:rsidP="00654AC1">
            <w:pPr>
              <w:rPr>
                <w:sz w:val="13"/>
                <w:szCs w:val="13"/>
              </w:rPr>
            </w:pPr>
          </w:p>
        </w:tc>
        <w:tc>
          <w:tcPr>
            <w:tcW w:w="395" w:type="dxa"/>
          </w:tcPr>
          <w:p w14:paraId="0490423E" w14:textId="77777777" w:rsidR="00594748" w:rsidRPr="000056E1" w:rsidRDefault="00594748" w:rsidP="00654AC1">
            <w:pPr>
              <w:rPr>
                <w:sz w:val="13"/>
                <w:szCs w:val="13"/>
              </w:rPr>
            </w:pPr>
          </w:p>
        </w:tc>
        <w:tc>
          <w:tcPr>
            <w:tcW w:w="505" w:type="dxa"/>
          </w:tcPr>
          <w:p w14:paraId="2D4A0629" w14:textId="77777777" w:rsidR="00594748" w:rsidRPr="000056E1" w:rsidRDefault="00594748" w:rsidP="00654AC1">
            <w:pPr>
              <w:rPr>
                <w:sz w:val="13"/>
                <w:szCs w:val="13"/>
              </w:rPr>
            </w:pPr>
            <w:r w:rsidRPr="000056E1">
              <w:rPr>
                <w:sz w:val="13"/>
                <w:szCs w:val="13"/>
              </w:rPr>
              <w:t>+</w:t>
            </w:r>
          </w:p>
        </w:tc>
        <w:tc>
          <w:tcPr>
            <w:tcW w:w="630" w:type="dxa"/>
          </w:tcPr>
          <w:p w14:paraId="0BDB313C" w14:textId="77777777" w:rsidR="00594748" w:rsidRPr="000056E1" w:rsidRDefault="00594748" w:rsidP="00654AC1">
            <w:pPr>
              <w:rPr>
                <w:sz w:val="13"/>
                <w:szCs w:val="13"/>
              </w:rPr>
            </w:pPr>
          </w:p>
        </w:tc>
        <w:tc>
          <w:tcPr>
            <w:tcW w:w="720" w:type="dxa"/>
          </w:tcPr>
          <w:p w14:paraId="72FC7235" w14:textId="77777777" w:rsidR="00594748" w:rsidRPr="000056E1" w:rsidRDefault="00594748" w:rsidP="00654AC1">
            <w:pPr>
              <w:rPr>
                <w:sz w:val="13"/>
                <w:szCs w:val="13"/>
              </w:rPr>
            </w:pPr>
          </w:p>
        </w:tc>
        <w:tc>
          <w:tcPr>
            <w:tcW w:w="720" w:type="dxa"/>
          </w:tcPr>
          <w:p w14:paraId="59B649EC" w14:textId="77777777" w:rsidR="00594748" w:rsidRPr="000056E1" w:rsidRDefault="00594748" w:rsidP="00654AC1">
            <w:pPr>
              <w:rPr>
                <w:sz w:val="13"/>
                <w:szCs w:val="13"/>
              </w:rPr>
            </w:pPr>
          </w:p>
        </w:tc>
        <w:tc>
          <w:tcPr>
            <w:tcW w:w="810" w:type="dxa"/>
          </w:tcPr>
          <w:p w14:paraId="413EC783" w14:textId="77777777" w:rsidR="00594748" w:rsidRPr="000056E1" w:rsidRDefault="00594748" w:rsidP="00654AC1">
            <w:pPr>
              <w:rPr>
                <w:sz w:val="13"/>
                <w:szCs w:val="13"/>
              </w:rPr>
            </w:pPr>
          </w:p>
        </w:tc>
        <w:tc>
          <w:tcPr>
            <w:tcW w:w="1260" w:type="dxa"/>
          </w:tcPr>
          <w:p w14:paraId="2078D232" w14:textId="77777777" w:rsidR="00594748" w:rsidRPr="000056E1" w:rsidRDefault="00594748" w:rsidP="00654AC1">
            <w:pPr>
              <w:rPr>
                <w:sz w:val="13"/>
                <w:szCs w:val="13"/>
              </w:rPr>
            </w:pPr>
            <w:r w:rsidRPr="000056E1">
              <w:rPr>
                <w:sz w:val="13"/>
                <w:szCs w:val="13"/>
                <w:lang w:bidi="fa-IR"/>
              </w:rPr>
              <w:t>-</w:t>
            </w:r>
          </w:p>
        </w:tc>
        <w:tc>
          <w:tcPr>
            <w:tcW w:w="845" w:type="dxa"/>
          </w:tcPr>
          <w:p w14:paraId="56248754"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{"citationID":"wcR0bWso","properties":{"formattedCitation":"\\super 24\\nosupersub{}","plainCitation":"24","noteIndex":0},"citationItems":[{"id":595,"uris":["http://zotero.org/users/local/WtQlGkLF/items/E8RSXAKI"],"itemData":{"id":595,"type":"article-journal","abstract":"This study aimed to study the diagnostic value of targeted next-generation sequencing (NGS) in limb-girdle muscular dystrophies (LGMDs), and investigate the mutational spectrum of Chinese LGMD patients. We performed targeted NGS covering 420 genes in 180 patients who were consecutively suspected of LGMDs and underwent muscle biopsies from January 2013 to May 2015. The association between genotype and myopathological profiles was analyzed in the genetically confirmed LGMD patients. With targeted NGS, one or more rare variants were detected in 138 patients, of whom 113 had causative mutations, 10 sporadic patients had one pathogenic heterozygous mutation related to a recessive pattern of LGMDs, and 15 had variants of uncertain significance. No disease-causing mutation was found in the remaining 42 patients. Combined with the myopathological findings, we achieved a positive genetic diagnostic rate as 68.3% (123/180). Totally 105 patients were diagnosed as LGMDs with genetic basis. Among these 105 patients, the most common subtypes were LGMD2B in 52 (49.5%), LGMD2A in 26 (24.8%) and LGMD 2D in eight (7.6%), followed by LGMD1B in seven (6.7%), LGMD1E in four (3.8%), LGMD2I in three (2.9%), and LGMD2E, 2F, 2H, 2K, 2L in one patient (1.0%), respectively. Although some characteristic pathological changes may suggest certain LGMD subtypes, both heterogeneous findings in a certain subtype and overlapping presentations among different subtypes were not uncommon. The application of NGS, together with thorough clinical and myopathological evaluation, can substantially improve the molecular diagnostic rate in LGMDs. Confirming the genetic diagnosis in LGMD patients can help improve our understanding of their myopathological changes.","container-title":"PloS One","DOI":"10.1371/journal.pone.0175343","ISSN":"1932-6203","issue":"4","journalAbbreviation":"PLoS One","language":"eng","note":"PMID: 28403181\nPMCID: PMC5389788","page":"e0175343","source":"PubMed","title":"Mutational spectrum of Chinese LGMD patients by targeted next-generation sequencing","volume":"12","author":[{"family":"Yu","given":"Meng"},{"family":"Zheng","given":"Yiming"},{"family":"Jin","given":"Suqin"},{"family":"Gang","given":"Qiang"},{"family":"Wang","given":"Qingqing"},{"family":"Yu","given":"Peng"},{"family":"Lv","given":"He"},{"family":"Zhang","given":"Wei"},{"family":"Yuan","given":"Yun"},{"family":"Wang","given":"Zhaoxia"}],"issued":{"date-parts":[["2017"]]}}}],"schema":"https://github.com/citation-style-language/schema/raw/master/csl-citation.json"} </w:instrText>
            </w:r>
            <w:r w:rsidRPr="000056E1">
              <w:rPr>
                <w:sz w:val="13"/>
                <w:szCs w:val="13"/>
              </w:rPr>
              <w:fldChar w:fldCharType="separate"/>
            </w:r>
            <w:r w:rsidRPr="000056E1">
              <w:rPr>
                <w:rFonts w:ascii="Calibri" w:cs="Calibri"/>
                <w:sz w:val="13"/>
                <w:vertAlign w:val="superscript"/>
              </w:rPr>
              <w:t>24</w:t>
            </w:r>
            <w:r w:rsidRPr="000056E1">
              <w:rPr>
                <w:sz w:val="13"/>
                <w:szCs w:val="13"/>
              </w:rPr>
              <w:fldChar w:fldCharType="end"/>
            </w:r>
          </w:p>
        </w:tc>
      </w:tr>
      <w:tr w:rsidR="00594748" w:rsidRPr="000056E1" w14:paraId="742F99E5" w14:textId="77777777" w:rsidTr="0067250B">
        <w:tc>
          <w:tcPr>
            <w:tcW w:w="450" w:type="dxa"/>
          </w:tcPr>
          <w:p w14:paraId="0E063B96" w14:textId="77777777" w:rsidR="00594748" w:rsidRPr="000056E1" w:rsidRDefault="00594748" w:rsidP="00654AC1">
            <w:pPr>
              <w:rPr>
                <w:sz w:val="13"/>
                <w:szCs w:val="13"/>
              </w:rPr>
            </w:pPr>
            <w:r w:rsidRPr="000056E1">
              <w:rPr>
                <w:sz w:val="13"/>
                <w:szCs w:val="13"/>
              </w:rPr>
              <w:t>17</w:t>
            </w:r>
          </w:p>
        </w:tc>
        <w:tc>
          <w:tcPr>
            <w:tcW w:w="810" w:type="dxa"/>
          </w:tcPr>
          <w:p w14:paraId="2028A570" w14:textId="77777777" w:rsidR="00594748" w:rsidRPr="000056E1" w:rsidRDefault="00594748" w:rsidP="00654AC1">
            <w:pPr>
              <w:rPr>
                <w:sz w:val="13"/>
                <w:szCs w:val="13"/>
                <w:lang w:bidi="fa-IR"/>
              </w:rPr>
            </w:pPr>
            <w:r w:rsidRPr="000056E1">
              <w:rPr>
                <w:sz w:val="13"/>
                <w:szCs w:val="13"/>
                <w:lang w:bidi="fa-IR"/>
              </w:rPr>
              <w:t>c.170C&gt;T</w:t>
            </w:r>
          </w:p>
          <w:p w14:paraId="525F7927" w14:textId="77777777" w:rsidR="00594748" w:rsidRPr="000056E1" w:rsidRDefault="00594748" w:rsidP="00654AC1">
            <w:pPr>
              <w:rPr>
                <w:sz w:val="13"/>
                <w:szCs w:val="13"/>
              </w:rPr>
            </w:pPr>
          </w:p>
        </w:tc>
        <w:tc>
          <w:tcPr>
            <w:tcW w:w="810" w:type="dxa"/>
          </w:tcPr>
          <w:p w14:paraId="33B7A13D" w14:textId="77777777" w:rsidR="00594748" w:rsidRPr="000056E1" w:rsidRDefault="00594748" w:rsidP="00654AC1">
            <w:pPr>
              <w:rPr>
                <w:sz w:val="13"/>
                <w:szCs w:val="13"/>
              </w:rPr>
            </w:pPr>
            <w:proofErr w:type="gramStart"/>
            <w:r w:rsidRPr="000056E1">
              <w:rPr>
                <w:sz w:val="13"/>
                <w:szCs w:val="13"/>
                <w:lang w:bidi="fa-IR"/>
              </w:rPr>
              <w:t>p.Ser</w:t>
            </w:r>
            <w:proofErr w:type="gramEnd"/>
            <w:r w:rsidRPr="000056E1">
              <w:rPr>
                <w:sz w:val="13"/>
                <w:szCs w:val="13"/>
                <w:lang w:bidi="fa-IR"/>
              </w:rPr>
              <w:t>57Leu</w:t>
            </w:r>
          </w:p>
        </w:tc>
        <w:tc>
          <w:tcPr>
            <w:tcW w:w="990" w:type="dxa"/>
          </w:tcPr>
          <w:p w14:paraId="26B1735C" w14:textId="77777777" w:rsidR="00594748" w:rsidRPr="000056E1" w:rsidRDefault="00594748" w:rsidP="00654AC1">
            <w:pPr>
              <w:rPr>
                <w:sz w:val="13"/>
                <w:szCs w:val="13"/>
              </w:rPr>
            </w:pPr>
            <w:r w:rsidRPr="000056E1">
              <w:rPr>
                <w:sz w:val="13"/>
                <w:szCs w:val="13"/>
                <w:lang w:bidi="fa-IR"/>
              </w:rPr>
              <w:t>rs372825868</w:t>
            </w:r>
          </w:p>
        </w:tc>
        <w:tc>
          <w:tcPr>
            <w:tcW w:w="630" w:type="dxa"/>
          </w:tcPr>
          <w:p w14:paraId="00A34DDE" w14:textId="77777777" w:rsidR="00594748" w:rsidRPr="000056E1" w:rsidRDefault="00594748" w:rsidP="00654AC1">
            <w:pPr>
              <w:rPr>
                <w:sz w:val="13"/>
                <w:szCs w:val="13"/>
                <w:lang w:bidi="fa-IR"/>
              </w:rPr>
            </w:pPr>
            <w:r w:rsidRPr="000056E1">
              <w:rPr>
                <w:sz w:val="13"/>
                <w:szCs w:val="13"/>
                <w:lang w:bidi="fa-IR"/>
              </w:rPr>
              <w:t>VUS/ LP</w:t>
            </w:r>
          </w:p>
          <w:p w14:paraId="13EEEF07" w14:textId="77777777" w:rsidR="00594748" w:rsidRPr="000056E1" w:rsidRDefault="00594748" w:rsidP="00654AC1">
            <w:pPr>
              <w:rPr>
                <w:sz w:val="13"/>
                <w:szCs w:val="13"/>
              </w:rPr>
            </w:pPr>
          </w:p>
        </w:tc>
        <w:tc>
          <w:tcPr>
            <w:tcW w:w="450" w:type="dxa"/>
          </w:tcPr>
          <w:p w14:paraId="5054ADEB" w14:textId="77777777" w:rsidR="00594748" w:rsidRPr="000056E1" w:rsidRDefault="00594748" w:rsidP="00654AC1">
            <w:pPr>
              <w:rPr>
                <w:sz w:val="13"/>
                <w:szCs w:val="13"/>
              </w:rPr>
            </w:pPr>
            <w:r w:rsidRPr="000056E1">
              <w:rPr>
                <w:sz w:val="13"/>
                <w:szCs w:val="13"/>
              </w:rPr>
              <w:t>+</w:t>
            </w:r>
          </w:p>
        </w:tc>
        <w:tc>
          <w:tcPr>
            <w:tcW w:w="450" w:type="dxa"/>
          </w:tcPr>
          <w:p w14:paraId="5BA0F58F" w14:textId="77777777" w:rsidR="00594748" w:rsidRPr="000056E1" w:rsidRDefault="00594748" w:rsidP="00654AC1">
            <w:pPr>
              <w:rPr>
                <w:sz w:val="13"/>
                <w:szCs w:val="13"/>
              </w:rPr>
            </w:pPr>
          </w:p>
        </w:tc>
        <w:tc>
          <w:tcPr>
            <w:tcW w:w="450" w:type="dxa"/>
          </w:tcPr>
          <w:p w14:paraId="48F967BC" w14:textId="77777777" w:rsidR="00594748" w:rsidRPr="000056E1" w:rsidRDefault="00594748" w:rsidP="00654AC1">
            <w:pPr>
              <w:rPr>
                <w:sz w:val="13"/>
                <w:szCs w:val="13"/>
              </w:rPr>
            </w:pPr>
          </w:p>
        </w:tc>
        <w:tc>
          <w:tcPr>
            <w:tcW w:w="450" w:type="dxa"/>
          </w:tcPr>
          <w:p w14:paraId="230D69A5" w14:textId="77777777" w:rsidR="00594748" w:rsidRPr="000056E1" w:rsidRDefault="00594748" w:rsidP="00654AC1">
            <w:pPr>
              <w:rPr>
                <w:sz w:val="13"/>
                <w:szCs w:val="13"/>
              </w:rPr>
            </w:pPr>
          </w:p>
        </w:tc>
        <w:tc>
          <w:tcPr>
            <w:tcW w:w="450" w:type="dxa"/>
          </w:tcPr>
          <w:p w14:paraId="549AAA51" w14:textId="77777777" w:rsidR="00594748" w:rsidRPr="000056E1" w:rsidRDefault="00594748" w:rsidP="00654AC1">
            <w:pPr>
              <w:rPr>
                <w:sz w:val="13"/>
                <w:szCs w:val="13"/>
              </w:rPr>
            </w:pPr>
          </w:p>
        </w:tc>
        <w:tc>
          <w:tcPr>
            <w:tcW w:w="307" w:type="dxa"/>
          </w:tcPr>
          <w:p w14:paraId="4C84DB4A" w14:textId="77777777" w:rsidR="00594748" w:rsidRPr="000056E1" w:rsidRDefault="00594748" w:rsidP="00654AC1">
            <w:pPr>
              <w:rPr>
                <w:sz w:val="13"/>
                <w:szCs w:val="13"/>
              </w:rPr>
            </w:pPr>
            <w:r w:rsidRPr="000056E1">
              <w:rPr>
                <w:sz w:val="13"/>
                <w:szCs w:val="13"/>
              </w:rPr>
              <w:t>+</w:t>
            </w:r>
          </w:p>
        </w:tc>
        <w:tc>
          <w:tcPr>
            <w:tcW w:w="557" w:type="dxa"/>
          </w:tcPr>
          <w:p w14:paraId="1FDD7502" w14:textId="77777777" w:rsidR="00594748" w:rsidRPr="000056E1" w:rsidRDefault="00594748" w:rsidP="00654AC1">
            <w:pPr>
              <w:rPr>
                <w:sz w:val="13"/>
                <w:szCs w:val="13"/>
              </w:rPr>
            </w:pPr>
          </w:p>
        </w:tc>
        <w:tc>
          <w:tcPr>
            <w:tcW w:w="393" w:type="dxa"/>
          </w:tcPr>
          <w:p w14:paraId="0DDEA060" w14:textId="77777777" w:rsidR="00594748" w:rsidRPr="000056E1" w:rsidRDefault="00594748" w:rsidP="00654AC1">
            <w:pPr>
              <w:rPr>
                <w:sz w:val="13"/>
                <w:szCs w:val="13"/>
              </w:rPr>
            </w:pPr>
          </w:p>
        </w:tc>
        <w:tc>
          <w:tcPr>
            <w:tcW w:w="236" w:type="dxa"/>
          </w:tcPr>
          <w:p w14:paraId="30BB43C4" w14:textId="77777777" w:rsidR="00594748" w:rsidRPr="000056E1" w:rsidRDefault="00594748" w:rsidP="00654AC1">
            <w:pPr>
              <w:rPr>
                <w:sz w:val="13"/>
                <w:szCs w:val="13"/>
              </w:rPr>
            </w:pPr>
            <w:r w:rsidRPr="000056E1">
              <w:rPr>
                <w:sz w:val="13"/>
                <w:szCs w:val="13"/>
              </w:rPr>
              <w:t>+</w:t>
            </w:r>
          </w:p>
        </w:tc>
        <w:tc>
          <w:tcPr>
            <w:tcW w:w="444" w:type="dxa"/>
          </w:tcPr>
          <w:p w14:paraId="1B237538" w14:textId="77777777" w:rsidR="00594748" w:rsidRPr="000056E1" w:rsidRDefault="00594748" w:rsidP="00654AC1">
            <w:pPr>
              <w:rPr>
                <w:sz w:val="13"/>
                <w:szCs w:val="13"/>
              </w:rPr>
            </w:pPr>
          </w:p>
        </w:tc>
        <w:tc>
          <w:tcPr>
            <w:tcW w:w="465" w:type="dxa"/>
          </w:tcPr>
          <w:p w14:paraId="3A54B5F8" w14:textId="77777777" w:rsidR="00594748" w:rsidRPr="000056E1" w:rsidRDefault="00594748" w:rsidP="00654AC1">
            <w:pPr>
              <w:rPr>
                <w:sz w:val="13"/>
                <w:szCs w:val="13"/>
              </w:rPr>
            </w:pPr>
          </w:p>
        </w:tc>
        <w:tc>
          <w:tcPr>
            <w:tcW w:w="388" w:type="dxa"/>
          </w:tcPr>
          <w:p w14:paraId="5ED5AFA7" w14:textId="77777777" w:rsidR="00594748" w:rsidRPr="000056E1" w:rsidRDefault="00594748" w:rsidP="00654AC1">
            <w:pPr>
              <w:rPr>
                <w:sz w:val="13"/>
                <w:szCs w:val="13"/>
              </w:rPr>
            </w:pPr>
          </w:p>
        </w:tc>
        <w:tc>
          <w:tcPr>
            <w:tcW w:w="395" w:type="dxa"/>
          </w:tcPr>
          <w:p w14:paraId="46C07B39" w14:textId="77777777" w:rsidR="00594748" w:rsidRPr="000056E1" w:rsidRDefault="00594748" w:rsidP="00654AC1">
            <w:pPr>
              <w:rPr>
                <w:sz w:val="13"/>
                <w:szCs w:val="13"/>
              </w:rPr>
            </w:pPr>
            <w:r w:rsidRPr="000056E1">
              <w:rPr>
                <w:sz w:val="13"/>
                <w:szCs w:val="13"/>
              </w:rPr>
              <w:t>+</w:t>
            </w:r>
          </w:p>
        </w:tc>
        <w:tc>
          <w:tcPr>
            <w:tcW w:w="505" w:type="dxa"/>
          </w:tcPr>
          <w:p w14:paraId="61442693" w14:textId="77777777" w:rsidR="00594748" w:rsidRPr="000056E1" w:rsidRDefault="00594748" w:rsidP="00654AC1">
            <w:pPr>
              <w:rPr>
                <w:sz w:val="13"/>
                <w:szCs w:val="13"/>
              </w:rPr>
            </w:pPr>
            <w:r w:rsidRPr="000056E1">
              <w:rPr>
                <w:sz w:val="13"/>
                <w:szCs w:val="13"/>
              </w:rPr>
              <w:t>+</w:t>
            </w:r>
          </w:p>
        </w:tc>
        <w:tc>
          <w:tcPr>
            <w:tcW w:w="630" w:type="dxa"/>
          </w:tcPr>
          <w:p w14:paraId="0E88D2B0" w14:textId="77777777" w:rsidR="00594748" w:rsidRPr="000056E1" w:rsidRDefault="00594748" w:rsidP="00654AC1">
            <w:pPr>
              <w:rPr>
                <w:sz w:val="13"/>
                <w:szCs w:val="13"/>
              </w:rPr>
            </w:pPr>
          </w:p>
        </w:tc>
        <w:tc>
          <w:tcPr>
            <w:tcW w:w="720" w:type="dxa"/>
          </w:tcPr>
          <w:p w14:paraId="32075206" w14:textId="77777777" w:rsidR="00594748" w:rsidRPr="000056E1" w:rsidRDefault="00594748" w:rsidP="00654AC1">
            <w:pPr>
              <w:rPr>
                <w:sz w:val="13"/>
                <w:szCs w:val="13"/>
              </w:rPr>
            </w:pPr>
          </w:p>
        </w:tc>
        <w:tc>
          <w:tcPr>
            <w:tcW w:w="720" w:type="dxa"/>
          </w:tcPr>
          <w:p w14:paraId="5DE290D6" w14:textId="77777777" w:rsidR="00594748" w:rsidRPr="000056E1" w:rsidRDefault="00594748" w:rsidP="00654AC1">
            <w:pPr>
              <w:rPr>
                <w:sz w:val="13"/>
                <w:szCs w:val="13"/>
              </w:rPr>
            </w:pPr>
          </w:p>
        </w:tc>
        <w:tc>
          <w:tcPr>
            <w:tcW w:w="810" w:type="dxa"/>
          </w:tcPr>
          <w:p w14:paraId="57DB47B8" w14:textId="77777777" w:rsidR="00594748" w:rsidRPr="000056E1" w:rsidRDefault="00594748" w:rsidP="00654AC1">
            <w:pPr>
              <w:rPr>
                <w:sz w:val="13"/>
                <w:szCs w:val="13"/>
              </w:rPr>
            </w:pPr>
          </w:p>
        </w:tc>
        <w:tc>
          <w:tcPr>
            <w:tcW w:w="1260" w:type="dxa"/>
          </w:tcPr>
          <w:p w14:paraId="125B3FDA" w14:textId="77777777" w:rsidR="00594748" w:rsidRPr="000056E1" w:rsidRDefault="00594748" w:rsidP="00654AC1">
            <w:pPr>
              <w:rPr>
                <w:sz w:val="13"/>
                <w:szCs w:val="13"/>
                <w:lang w:bidi="fa-IR"/>
              </w:rPr>
            </w:pPr>
            <w:r w:rsidRPr="000056E1">
              <w:rPr>
                <w:sz w:val="13"/>
                <w:szCs w:val="13"/>
                <w:lang w:bidi="fa-IR"/>
              </w:rPr>
              <w:t>VUS:12</w:t>
            </w:r>
          </w:p>
          <w:p w14:paraId="51AD5826" w14:textId="77777777" w:rsidR="00594748" w:rsidRPr="000056E1" w:rsidRDefault="00594748" w:rsidP="00654AC1">
            <w:pPr>
              <w:rPr>
                <w:sz w:val="13"/>
                <w:szCs w:val="13"/>
                <w:lang w:bidi="fa-IR"/>
              </w:rPr>
            </w:pPr>
            <w:r w:rsidRPr="000056E1">
              <w:rPr>
                <w:sz w:val="13"/>
                <w:szCs w:val="13"/>
                <w:lang w:bidi="fa-IR"/>
              </w:rPr>
              <w:t>LB:1</w:t>
            </w:r>
          </w:p>
          <w:p w14:paraId="021B8E5D" w14:textId="77777777" w:rsidR="00594748" w:rsidRPr="000056E1" w:rsidRDefault="00594748" w:rsidP="00654AC1">
            <w:pPr>
              <w:rPr>
                <w:sz w:val="13"/>
                <w:szCs w:val="13"/>
                <w:lang w:bidi="fa-IR"/>
              </w:rPr>
            </w:pPr>
            <w:r w:rsidRPr="000056E1">
              <w:rPr>
                <w:sz w:val="13"/>
                <w:szCs w:val="13"/>
                <w:lang w:bidi="fa-IR"/>
              </w:rPr>
              <w:t>B:1</w:t>
            </w:r>
          </w:p>
          <w:p w14:paraId="7631301E" w14:textId="77777777" w:rsidR="00594748" w:rsidRPr="000056E1" w:rsidRDefault="00594748" w:rsidP="00654AC1">
            <w:pPr>
              <w:rPr>
                <w:sz w:val="13"/>
                <w:szCs w:val="13"/>
              </w:rPr>
            </w:pPr>
            <w:r w:rsidRPr="000056E1">
              <w:rPr>
                <w:sz w:val="13"/>
                <w:szCs w:val="13"/>
                <w:lang w:bidi="fa-IR"/>
              </w:rPr>
              <w:t>VCV000044254.36</w:t>
            </w:r>
          </w:p>
        </w:tc>
        <w:tc>
          <w:tcPr>
            <w:tcW w:w="845" w:type="dxa"/>
          </w:tcPr>
          <w:p w14:paraId="580FE0CA"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{"citationID":"L1EPqurt","properties":{"formattedCitation":"\\super 21,25\\uc0\\u8211{}28\\nosupersub{}","plainCitation":"21,25–28","noteIndex":0},"citationItems":[{"id":590,"uris":["http://zotero.org/users/local/WtQlGkLF/items/HTJNKY3R"],"itemData":{"id":590,"type":"article-journal","abstract":"Background: The pleomorphic clinical presentation makes the diagnosis of desminopathy difficult. We aimed to describe the prevalence, phenotypic expression, and mitochondrial function of individuals with putative disease-causing desmin (DES) variants identified in patients with an unexplained etiology of cardiomyopathy. Methods: A total of 327 Czech patients underwent whole exome sequencing and detailed phenotyping in probands harboring DES variants. Results: Rare, conserved, and possibly pathogenic DES variants were identified in six (1.8%) probands. Two DES variants previously classified as variants of uncertain significance (p.(K43E), p.(S57L)), one novel DES variant (p.(A210D)), and two known pathogenic DES variants (p.(R406W), p.(R454W)) were associated with characteristic desmin-immunoreactive aggregates in myocardial and/or skeletal biopsy samples. The individual with the novel DES variant p.(Q364H) had a decreased myocardial expression of desmin with absent desmin aggregates in myocardial/skeletal muscle biopsy and presented with familial left ventricular non-compaction cardiomyopathy (LVNC), a relatively novel phenotype associated with desminopathy. An assessment of the mitochondrial function in four probands heterozygous for a disease-causing DES variant confirmed a decreased metabolic capacity of mitochondrial respiratory chain complexes in myocardial/skeletal muscle specimens, which was in case of myocardial succinate respiration more profound than in other cardiomyopathies. Conclusions: The presence of desminopathy should also be considered in individuals with LVNC, and in the differential diagnosis of mitochondrial diseases.","container-title":"Journal of Clinical Medicine","DOI":"10.3390/jcm9040937","ISSN":"2077-0383","issue":"4","journalAbbreviation":"J Clin Med","note":"PMID: 32235386\nPMCID: PMC7231262","page":"937","source":"PubMed Central","title":"Desminopathy: Novel Desmin Variants, a New Cardiac Phenotype, and Further Evidence for Secondary Mitochondrial Dysfunction","title-short":"Desminopathy","volume":"9","author":[{"family":"Kubánek","given":"Miloš"},{"family":"Schimerová","given":"Tereza"},{"family":"Piherová","given":"Lenka"},{"family":"Brodehl","given":"Andreas"},{"family":"Krebsová","given":"Alice"},{"family":"Ratnavadivel","given":"Sandra"},{"family":"Stanasiuk","given":"Caroline"},{"family":"Hansíková","given":"Hana"},{"family":"Zeman","given":"Jiří"},{"family":"Paleček","given":"Tomáš"},{"family":"Houštěk","given":"Josef"},{"family":"Drahota","given":"Zdeněk"},{"family":"Nůsková","given":"Hana"},{"family":"Mikešová","given":"Jana"},{"family":"Zámečník","given":"Josef"},{"family":"Macek","given":"Milan"},{"family":"Ridzoň","given":"Petr"},{"family":"Malusková","given":"Jana"},{"family":"Stránecký","given":"Viktor"},{"family":"Melenovský","given":"Vojtěch"},{"family":"Milting","given":"Hendrik"},{"family":"Kmoch","given":"Stanislav"}],"issued":{"date-parts":[["2020",3,29]]}},"label":"page"},{"id":599,"uris":["http://zotero.org/users/local/WtQlGkLF/items/IXD3ZP4W"],"itemData":{"id":599,"type":"article-journal","abstract":"Desmin-related myopathy (DRM) is an autosomally inherited skeletal and cardiac myopathy, mainly caused by dominant mutations in the desmin gene (DES). We provide (i) a literature review on DRM, including clinical manifestations, inheritance, molecular genetics, myopathology and management and (ii) a meta-analysis of reported DES mutation carriers, focusing on their clinical characteristics and potential genotype-phenotype correlations. Meta-analysis: DES mutation carriers (n = 159) with 40 different mutations were included. Neurological signs were present in 74% and cardiological signs in 74% of carriers (both neurological and cardiological signs in 49%, isolated neurological signs in 22%, and isolated cardiological signs in 22%). More than 70% of carriers exhibited myopathy or muscular weakness, with normal creatine kinase levels present in one third of them. Up to 50% of carriers had cardiomyopathy and around 60% had cardiac conduction disease or arrhythmias, with atrioventricular block as an important hallmark. Symptoms generally started during the 30s; a quarter of carriers died at a mean age of 49 years. Sudden cardiac death occurred in two patients with a pacemaker, suggesting a ventricular tachyarrhythmia as cause of death. The majority of DES mutations were missense mutations, mostly located in the 2B domain. Mutations in the 2B domain were predominant in patients with an isolated neurological phenotype, whereas head and tail domain mutations were predominant in patients with an isolated cardiological phenotype.","container-title":"Clinical Genetics","DOI":"10.1111/j.1399-0004.2010.01512.x","ISSN":"1399-0004","issue":"4","journalAbbreviation":"Clin Genet","language":"eng","note":"PMID: 20718792","page":"354-366","source":"PubMed","title":"Desmin-related myopathy","volume":"80","author":[{"family":"Spaendonck-Zwarts","given":"K. Y.","non-dropping-particle":"van"},{"family":"Hessem","given":"L.","non-dropping-particle":"van"},{"family":"Jongbloed","given":"J. D. H."},{"family":"Walle","given":"H. E. K.","non-dropping-particle":"de"},{"family":"Capetanaki","given":"Y."},{"family":"Kooi","given":"A. J.","non-dropping-particle":"van der"},{"family":"Langen","given":"I. M.","non-dropping-particle":"van"},{"family":"Berg","given":"M. P.","non-dropping-particle":"van den"},{"family":"Tintelen","given":"J. P.","non-dropping-particle":"van"}],"issued":{"date-parts":[["2011",10]]}},"label":"page"},{"id":601,"uris":["http://zotero.org/users/local/WtQlGkLF/items/XQ9WFEYE"],"itemData":{"id":601,"type":"article-journal","abstract":"OBJECTIVES: Sudden unexplained death in children is a tragic and traumatic event, often worsened when the cause of death cannot be determined. This work aimed to investigate the presence of putative pathogenic genetic variants in a broad spectrum of cardiomyopathy, channelopathy and aortic disease associated genes that may have increased these children's vulnerability to sudden cardiac death.\nDESIGN: We performed molecular autopsy of 41 cases of sudden unexplained death in infants and children through massive parallel sequencing of up to 86 sudden cardiac death-related genes. Multiple in silico analyses were conducted together with a thorough review of the literature in order to prioritise the putative pathogenic variants.\nRESULTS: A total of 63 variants in 35 cases were validated. The largest proportion of these variants is located within cardiomyopathy genes although this would have been more expected of channelopathy gene variants. Subtle microscopic features of heart tissue may indicate the presence of an early onset cardiomyopathy as a predisposing condition to sudden unexpected death in some individuals.\nCONCLUSIONS: Next-generation sequencing technologies reveal the existence of a wide spectrum of rare and novel genetic variants in sarcomere genes, compared with that of cardiac ion channels, in sudden unexplained death in infants and children. Our findings encourage further investigation of the role of early onset inherited cardiomyopathies and other diseases involving myocardial dysfunction in these deaths. Early detection of variants in these individuals could help to unmask subtle forms of disease within their relatives, who would eventually benefit from better counselling about their genetic history.","container-title":"Archives of Disease in Childhood","DOI":"10.1136/archdischild-2015-308200","ISSN":"1468-2044","issue":"10","journalAbbreviation":"Arch Dis Child","language":"eng","note":"PMID: 26272908","page":"952-956","source":"PubMed","title":"Broad-based molecular autopsy: a potential tool to investigate the involvement of subtle cardiac conditions in sudden unexpected death in infancy and early childhood","title-short":"Broad-based molecular autopsy","volume":"100","author":[{"family":"Santori","given":"Montserrat"},{"family":"Blanco-Verea","given":"Alejandro"},{"family":"Gil","given":"Rocio"},{"family":"Cortis","given":"Judith"},{"family":"Becker","given":"Katrin"},{"family":"Schneider","given":"Peter M."},{"family":"Carracedo","given":"Angel"},{"family":"Brion","given":"Maria"}],"issued":{"date-parts":[["2015",10]]}},"label":"page"},{"id":603,"uris":["http://zotero.org/users/local/WtQlGkLF/items/F36U76BP"],"itemData":{"id":603,"type":"article-journal","abstract":"BACKGROUND: Genetic heterogeneity is common in inherited cardiac diseases. Next-generation sequencing gene panels are therefore suitable for genetic diagnosis. We describe the results of implementation of cardiomyopathy and arrhythmia gene panels in clinical care.\nMETHODS: We present detection rates for variants with unknown (class 3), likely (class 4), and certain (class 5) pathogenicity in cardiogenetic gene panels since their introduction into diagnostics.\nRESULTS: In 936 patients tested on the arrhythmia panel, likely pathogenic and pathogenic variants were detected in 8.8% (4.6% class 5; 4.2% class 4), and one or multiple class 3 variants in 34.8%. In 1970 patients tested on the cardiomyopathy panel, likely pathogenic and pathogenic variants were detected in 19.8% (12.0% class 5; 7.9% class 4), and one or multiple class 3 variants in 40.8%. Detection rates of all different classes of variants increased with the increasing number of genes on the cardiomyopathy gene panel. Multiple variants were detected in 11.7% and 28.5% of patients on the arrhythmia and cardiomyopathy panels respectively. In more recent larger versions of the cardiomyopathy gene panel the detection rate of likely pathogenic and pathogenic variants only slightly increased, but was associated with a large increase of class 3 variants.\nCONCLUSION: Overall detection rates (class 3, 4, and 5 variants) in a diagnostic setting are 44% and 61% for the arrhythmia and cardiomyopathy gene panel respectively, with only a small minority of likely pathogenic and pathogenic variants (8.8% and 19.8% respectively). Larger gene panels can increase the detection rate of likely pathogenic and pathogenic variants, but mainly increase the frequency of variants of unknown pathogenicity.","container-title":"Netherlands Heart Journal: Monthly Journal of the Netherlands Society of Cardiology and the Netherlands Heart Foundation","DOI":"10.1007/s12471-019-1250-5","ISSN":"1568-5888","issue":"6","journalAbbreviation":"Neth Heart J","language":"eng","note":"PMID: 30847666\nPMCID: PMC6533346","page":"304-309","source":"PubMed","title":"Large next-generation sequencing gene panels in genetic heart disease: yield of pathogenic variants and variants of unknown significance","title-short":"Large next-generation sequencing gene panels in genetic heart disease","volume":"27","author":[{"family":"Lint","given":"F. H. M.","non-dropping-particle":"van"},{"family":"Mook","given":"O. R. F."},{"family":"Alders","given":"M."},{"family":"Bikker","given":"H."},{"family":"Lekanne Dit Deprez","given":"R. H."},{"family":"Christiaans","given":"I."}],"issued":{"date-parts":[["2019",6]]}},"label":"page"},{"id":606,"uris":["http://zotero.org/users/local/WtQlGkLF/items/7STU5FBD"],"itemData":{"id":606,"type":"article-journal","abstract":"Background Pediatric dilated cardiomyopathy (DCM) is a well-known clinical entity; however, phenotype-genotype correlations are inadequately described. Our objective was to provide genotype associations with life-threatening cardiac outcomes in pediatric DCM probands. Methods and Results We performed a retrospective review of children with DCM at a large pediatric referral center (2007-2016), excluding syndromic, chemotherapy-induced, and congenital heart disease causes. Genetic variants were adjudicated by an expert panel and an independent clinical laboratory. In a cohort of 109 pediatric DCM cases with a mean age at diagnosis of 4.2 years (SD 5.9), life-threatening cardiac outcomes occurred in 47% (42% heart transplant, 5% death). One or more pathogenic/likely pathogenic variants were present in 40/109 (37%), and 36/44 (82%) of pathogenic/likely pathogenic variants occurred in sarcomeric genes. The frequency of pathogenic/likely pathogenic variants was not different in patients with familial cardiomyopathy (15/33 with family history versus 25/76 with no family history, P=0.21). TTN truncating variants occurred in a higher percentage of children diagnosed as teenagers (26% teenagers versus 6% younger children, P=0.01), but life-threatening cardiac outcomes occurred in both infants and teenagers with these TTN variants. DCM with left ventricular noncompaction features occurred in 6/6 patients with MYH7 variants between amino acids 1 and 600. Conclusions Sarcomeric variants were common in pediatric DCM. We demonstrated genotype-specific associations with age of diagnosis and cardiac outcomes. In particular, MYH7 had domain-specific association with DCM with left ventricular noncompaction features. Family history did not predict pathogenic/likely pathogenic variants, reinforcing that genetic testing should be considered in all children with idiopathic DCM.","container-title":"Journal of the American Heart Association","DOI":"10.1161/JAHA.121.022854","ISSN":"2047-9980","issue":"1","journalAbbreviation":"J Am Heart Assoc","language":"eng","note":"PMID: 34935411\nPMCID: PMC9075202","page":"e022854","source":"PubMed","title":"Genotype and Cardiac Outcomes in Pediatric Dilated Cardiomyopathy","volume":"11","author":[{"family":"Khan","given":"Rabia S."},{"family":"Pahl","given":"Elfriede"},{"family":"Dellefave-Castillo","given":"Lisa"},{"family":"Rychlik","given":"Karen"},{"family":"Ing","given":"Alexander"},{"family":"Yap","given":"Kai Lee"},{"family":"Brew","given":"Casey"},{"family":"Johnston","given":"Jamie R."},{"family":"McNally","given":"Elizabeth M."},{"family":"Webster","given":"Gregory"}],"issued":{"date-parts":[["2022",1,4]]}},"label":"page"}],"schema":"https://github.com/citation-style-language/schema/raw/master/csl-citation.json"}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21,25–28</w:t>
            </w:r>
            <w:r w:rsidRPr="000056E1">
              <w:rPr>
                <w:sz w:val="13"/>
                <w:szCs w:val="13"/>
              </w:rPr>
              <w:fldChar w:fldCharType="end"/>
            </w:r>
          </w:p>
        </w:tc>
      </w:tr>
      <w:tr w:rsidR="00594748" w:rsidRPr="000056E1" w14:paraId="3845E2EF" w14:textId="77777777" w:rsidTr="0067250B">
        <w:tc>
          <w:tcPr>
            <w:tcW w:w="450" w:type="dxa"/>
          </w:tcPr>
          <w:p w14:paraId="612FD156" w14:textId="77777777" w:rsidR="00594748" w:rsidRPr="000056E1" w:rsidRDefault="00594748" w:rsidP="00654AC1">
            <w:pPr>
              <w:rPr>
                <w:sz w:val="13"/>
                <w:szCs w:val="13"/>
              </w:rPr>
            </w:pPr>
            <w:r w:rsidRPr="000056E1">
              <w:rPr>
                <w:sz w:val="13"/>
                <w:szCs w:val="13"/>
              </w:rPr>
              <w:t>18</w:t>
            </w:r>
          </w:p>
        </w:tc>
        <w:tc>
          <w:tcPr>
            <w:tcW w:w="810" w:type="dxa"/>
          </w:tcPr>
          <w:p w14:paraId="027EC6DC" w14:textId="77777777" w:rsidR="00594748" w:rsidRPr="000056E1" w:rsidRDefault="00594748" w:rsidP="00654AC1">
            <w:pPr>
              <w:rPr>
                <w:sz w:val="13"/>
                <w:szCs w:val="13"/>
                <w:lang w:bidi="fa-IR"/>
              </w:rPr>
            </w:pPr>
            <w:r w:rsidRPr="000056E1">
              <w:rPr>
                <w:sz w:val="13"/>
                <w:szCs w:val="13"/>
                <w:lang w:bidi="fa-IR"/>
              </w:rPr>
              <w:t>c.193G&gt;A</w:t>
            </w:r>
          </w:p>
          <w:p w14:paraId="549F87A4" w14:textId="77777777" w:rsidR="00594748" w:rsidRPr="000056E1" w:rsidRDefault="00594748" w:rsidP="00654AC1">
            <w:pPr>
              <w:rPr>
                <w:sz w:val="13"/>
                <w:szCs w:val="13"/>
              </w:rPr>
            </w:pPr>
          </w:p>
        </w:tc>
        <w:tc>
          <w:tcPr>
            <w:tcW w:w="810" w:type="dxa"/>
          </w:tcPr>
          <w:p w14:paraId="07236E62" w14:textId="77777777" w:rsidR="00594748" w:rsidRPr="000056E1" w:rsidRDefault="00594748" w:rsidP="00654AC1">
            <w:pPr>
              <w:rPr>
                <w:sz w:val="13"/>
                <w:szCs w:val="13"/>
              </w:rPr>
            </w:pPr>
            <w:proofErr w:type="gramStart"/>
            <w:r w:rsidRPr="000056E1">
              <w:rPr>
                <w:sz w:val="13"/>
                <w:szCs w:val="13"/>
                <w:lang w:bidi="fa-IR"/>
              </w:rPr>
              <w:lastRenderedPageBreak/>
              <w:t>p.Gly</w:t>
            </w:r>
            <w:proofErr w:type="gramEnd"/>
            <w:r w:rsidRPr="000056E1">
              <w:rPr>
                <w:sz w:val="13"/>
                <w:szCs w:val="13"/>
                <w:lang w:bidi="fa-IR"/>
              </w:rPr>
              <w:t>65Ser</w:t>
            </w:r>
          </w:p>
        </w:tc>
        <w:tc>
          <w:tcPr>
            <w:tcW w:w="990" w:type="dxa"/>
          </w:tcPr>
          <w:p w14:paraId="754E5ADF" w14:textId="77777777" w:rsidR="00594748" w:rsidRPr="000056E1" w:rsidRDefault="00594748" w:rsidP="00654AC1">
            <w:pPr>
              <w:rPr>
                <w:sz w:val="13"/>
                <w:szCs w:val="13"/>
              </w:rPr>
            </w:pPr>
            <w:r w:rsidRPr="000056E1">
              <w:rPr>
                <w:sz w:val="13"/>
                <w:szCs w:val="13"/>
                <w:lang w:bidi="fa-IR"/>
              </w:rPr>
              <w:t>rs397516692</w:t>
            </w:r>
          </w:p>
        </w:tc>
        <w:tc>
          <w:tcPr>
            <w:tcW w:w="630" w:type="dxa"/>
          </w:tcPr>
          <w:p w14:paraId="5A0122D5" w14:textId="77777777" w:rsidR="00594748" w:rsidRPr="000056E1" w:rsidRDefault="00594748" w:rsidP="00654AC1">
            <w:pPr>
              <w:rPr>
                <w:sz w:val="13"/>
                <w:szCs w:val="13"/>
                <w:lang w:bidi="fa-IR"/>
              </w:rPr>
            </w:pPr>
            <w:r w:rsidRPr="000056E1">
              <w:rPr>
                <w:sz w:val="13"/>
                <w:szCs w:val="13"/>
                <w:lang w:bidi="fa-IR"/>
              </w:rPr>
              <w:t>LB</w:t>
            </w:r>
          </w:p>
          <w:p w14:paraId="78A22F19" w14:textId="77777777" w:rsidR="00594748" w:rsidRPr="000056E1" w:rsidRDefault="00594748" w:rsidP="00654AC1">
            <w:pPr>
              <w:rPr>
                <w:sz w:val="13"/>
                <w:szCs w:val="13"/>
              </w:rPr>
            </w:pPr>
          </w:p>
        </w:tc>
        <w:tc>
          <w:tcPr>
            <w:tcW w:w="450" w:type="dxa"/>
          </w:tcPr>
          <w:p w14:paraId="00F5DD9A" w14:textId="77777777" w:rsidR="00594748" w:rsidRPr="000056E1" w:rsidRDefault="00594748" w:rsidP="00654AC1">
            <w:pPr>
              <w:rPr>
                <w:sz w:val="13"/>
                <w:szCs w:val="13"/>
              </w:rPr>
            </w:pPr>
            <w:r w:rsidRPr="000056E1">
              <w:rPr>
                <w:sz w:val="13"/>
                <w:szCs w:val="13"/>
              </w:rPr>
              <w:lastRenderedPageBreak/>
              <w:t>+</w:t>
            </w:r>
          </w:p>
        </w:tc>
        <w:tc>
          <w:tcPr>
            <w:tcW w:w="450" w:type="dxa"/>
          </w:tcPr>
          <w:p w14:paraId="734318CF" w14:textId="77777777" w:rsidR="00594748" w:rsidRPr="000056E1" w:rsidRDefault="00594748" w:rsidP="00654AC1">
            <w:pPr>
              <w:rPr>
                <w:sz w:val="13"/>
                <w:szCs w:val="13"/>
              </w:rPr>
            </w:pPr>
          </w:p>
        </w:tc>
        <w:tc>
          <w:tcPr>
            <w:tcW w:w="450" w:type="dxa"/>
          </w:tcPr>
          <w:p w14:paraId="701BC26C" w14:textId="77777777" w:rsidR="00594748" w:rsidRPr="000056E1" w:rsidRDefault="00594748" w:rsidP="00654AC1">
            <w:pPr>
              <w:rPr>
                <w:sz w:val="13"/>
                <w:szCs w:val="13"/>
              </w:rPr>
            </w:pPr>
          </w:p>
        </w:tc>
        <w:tc>
          <w:tcPr>
            <w:tcW w:w="450" w:type="dxa"/>
          </w:tcPr>
          <w:p w14:paraId="73FE8CF6" w14:textId="77777777" w:rsidR="00594748" w:rsidRPr="000056E1" w:rsidRDefault="00594748" w:rsidP="00654AC1">
            <w:pPr>
              <w:rPr>
                <w:sz w:val="13"/>
                <w:szCs w:val="13"/>
              </w:rPr>
            </w:pPr>
          </w:p>
        </w:tc>
        <w:tc>
          <w:tcPr>
            <w:tcW w:w="450" w:type="dxa"/>
          </w:tcPr>
          <w:p w14:paraId="0772B095" w14:textId="77777777" w:rsidR="00594748" w:rsidRPr="000056E1" w:rsidRDefault="00594748" w:rsidP="00654AC1">
            <w:pPr>
              <w:rPr>
                <w:sz w:val="13"/>
                <w:szCs w:val="13"/>
              </w:rPr>
            </w:pPr>
          </w:p>
        </w:tc>
        <w:tc>
          <w:tcPr>
            <w:tcW w:w="307" w:type="dxa"/>
          </w:tcPr>
          <w:p w14:paraId="55ECF74E" w14:textId="77777777" w:rsidR="00594748" w:rsidRPr="000056E1" w:rsidRDefault="00594748" w:rsidP="00654AC1">
            <w:pPr>
              <w:rPr>
                <w:sz w:val="13"/>
                <w:szCs w:val="13"/>
              </w:rPr>
            </w:pPr>
          </w:p>
        </w:tc>
        <w:tc>
          <w:tcPr>
            <w:tcW w:w="557" w:type="dxa"/>
          </w:tcPr>
          <w:p w14:paraId="7ED8477F" w14:textId="77777777" w:rsidR="00594748" w:rsidRPr="000056E1" w:rsidRDefault="00594748" w:rsidP="00654AC1">
            <w:pPr>
              <w:rPr>
                <w:sz w:val="13"/>
                <w:szCs w:val="13"/>
              </w:rPr>
            </w:pPr>
          </w:p>
        </w:tc>
        <w:tc>
          <w:tcPr>
            <w:tcW w:w="393" w:type="dxa"/>
          </w:tcPr>
          <w:p w14:paraId="4A3BBD03" w14:textId="77777777" w:rsidR="00594748" w:rsidRPr="000056E1" w:rsidRDefault="00594748" w:rsidP="00654AC1">
            <w:pPr>
              <w:rPr>
                <w:sz w:val="13"/>
                <w:szCs w:val="13"/>
              </w:rPr>
            </w:pPr>
          </w:p>
        </w:tc>
        <w:tc>
          <w:tcPr>
            <w:tcW w:w="236" w:type="dxa"/>
          </w:tcPr>
          <w:p w14:paraId="70CEE8E4" w14:textId="77777777" w:rsidR="00594748" w:rsidRPr="000056E1" w:rsidRDefault="00594748" w:rsidP="00654AC1">
            <w:pPr>
              <w:rPr>
                <w:sz w:val="13"/>
                <w:szCs w:val="13"/>
              </w:rPr>
            </w:pPr>
          </w:p>
        </w:tc>
        <w:tc>
          <w:tcPr>
            <w:tcW w:w="444" w:type="dxa"/>
          </w:tcPr>
          <w:p w14:paraId="4CC953A3" w14:textId="77777777" w:rsidR="00594748" w:rsidRPr="000056E1" w:rsidRDefault="00594748" w:rsidP="00654AC1">
            <w:pPr>
              <w:rPr>
                <w:sz w:val="13"/>
                <w:szCs w:val="13"/>
              </w:rPr>
            </w:pPr>
          </w:p>
        </w:tc>
        <w:tc>
          <w:tcPr>
            <w:tcW w:w="465" w:type="dxa"/>
          </w:tcPr>
          <w:p w14:paraId="629A61C4" w14:textId="77777777" w:rsidR="00594748" w:rsidRPr="000056E1" w:rsidRDefault="00594748" w:rsidP="00654AC1">
            <w:pPr>
              <w:rPr>
                <w:sz w:val="13"/>
                <w:szCs w:val="13"/>
              </w:rPr>
            </w:pPr>
          </w:p>
        </w:tc>
        <w:tc>
          <w:tcPr>
            <w:tcW w:w="388" w:type="dxa"/>
          </w:tcPr>
          <w:p w14:paraId="57A575F7" w14:textId="77777777" w:rsidR="00594748" w:rsidRPr="000056E1" w:rsidRDefault="00594748" w:rsidP="00654AC1">
            <w:pPr>
              <w:rPr>
                <w:sz w:val="13"/>
                <w:szCs w:val="13"/>
              </w:rPr>
            </w:pPr>
          </w:p>
        </w:tc>
        <w:tc>
          <w:tcPr>
            <w:tcW w:w="395" w:type="dxa"/>
          </w:tcPr>
          <w:p w14:paraId="01AB75CD" w14:textId="77777777" w:rsidR="00594748" w:rsidRPr="000056E1" w:rsidRDefault="00594748" w:rsidP="00654AC1">
            <w:pPr>
              <w:rPr>
                <w:sz w:val="13"/>
                <w:szCs w:val="13"/>
              </w:rPr>
            </w:pPr>
          </w:p>
        </w:tc>
        <w:tc>
          <w:tcPr>
            <w:tcW w:w="505" w:type="dxa"/>
          </w:tcPr>
          <w:p w14:paraId="29D2F09F" w14:textId="77777777" w:rsidR="00594748" w:rsidRPr="000056E1" w:rsidRDefault="00594748" w:rsidP="00654AC1">
            <w:pPr>
              <w:rPr>
                <w:sz w:val="13"/>
                <w:szCs w:val="13"/>
              </w:rPr>
            </w:pPr>
          </w:p>
        </w:tc>
        <w:tc>
          <w:tcPr>
            <w:tcW w:w="630" w:type="dxa"/>
          </w:tcPr>
          <w:p w14:paraId="1C65D19E" w14:textId="77777777" w:rsidR="00594748" w:rsidRPr="000056E1" w:rsidRDefault="00594748" w:rsidP="00654AC1">
            <w:pPr>
              <w:rPr>
                <w:sz w:val="13"/>
                <w:szCs w:val="13"/>
              </w:rPr>
            </w:pPr>
          </w:p>
        </w:tc>
        <w:tc>
          <w:tcPr>
            <w:tcW w:w="720" w:type="dxa"/>
          </w:tcPr>
          <w:p w14:paraId="09275A51" w14:textId="77777777" w:rsidR="00594748" w:rsidRPr="000056E1" w:rsidRDefault="00594748" w:rsidP="00654AC1">
            <w:pPr>
              <w:rPr>
                <w:sz w:val="13"/>
                <w:szCs w:val="13"/>
              </w:rPr>
            </w:pPr>
          </w:p>
        </w:tc>
        <w:tc>
          <w:tcPr>
            <w:tcW w:w="720" w:type="dxa"/>
          </w:tcPr>
          <w:p w14:paraId="45C08694" w14:textId="77777777" w:rsidR="00594748" w:rsidRPr="000056E1" w:rsidRDefault="00594748" w:rsidP="00654AC1">
            <w:pPr>
              <w:rPr>
                <w:sz w:val="13"/>
                <w:szCs w:val="13"/>
              </w:rPr>
            </w:pPr>
          </w:p>
        </w:tc>
        <w:tc>
          <w:tcPr>
            <w:tcW w:w="810" w:type="dxa"/>
          </w:tcPr>
          <w:p w14:paraId="05F7BB9A" w14:textId="77777777" w:rsidR="00594748" w:rsidRPr="000056E1" w:rsidRDefault="00594748" w:rsidP="00654AC1">
            <w:pPr>
              <w:rPr>
                <w:sz w:val="13"/>
                <w:szCs w:val="13"/>
              </w:rPr>
            </w:pPr>
          </w:p>
        </w:tc>
        <w:tc>
          <w:tcPr>
            <w:tcW w:w="1260" w:type="dxa"/>
          </w:tcPr>
          <w:p w14:paraId="0BE4C2A3" w14:textId="77777777" w:rsidR="00594748" w:rsidRPr="000056E1" w:rsidRDefault="00594748" w:rsidP="00654AC1">
            <w:pPr>
              <w:rPr>
                <w:sz w:val="13"/>
                <w:szCs w:val="13"/>
                <w:lang w:bidi="fa-IR"/>
              </w:rPr>
            </w:pPr>
            <w:r w:rsidRPr="000056E1">
              <w:rPr>
                <w:sz w:val="13"/>
                <w:szCs w:val="13"/>
                <w:lang w:bidi="fa-IR"/>
              </w:rPr>
              <w:t>LP:1</w:t>
            </w:r>
          </w:p>
          <w:p w14:paraId="620BA9D3" w14:textId="77777777" w:rsidR="00594748" w:rsidRPr="000056E1" w:rsidRDefault="00594748" w:rsidP="00654AC1">
            <w:pPr>
              <w:rPr>
                <w:sz w:val="13"/>
                <w:szCs w:val="13"/>
                <w:lang w:bidi="fa-IR"/>
              </w:rPr>
            </w:pPr>
            <w:r w:rsidRPr="000056E1">
              <w:rPr>
                <w:sz w:val="13"/>
                <w:szCs w:val="13"/>
                <w:lang w:bidi="fa-IR"/>
              </w:rPr>
              <w:lastRenderedPageBreak/>
              <w:t>VUS:7</w:t>
            </w:r>
          </w:p>
          <w:p w14:paraId="747EEFD9" w14:textId="77777777" w:rsidR="00594748" w:rsidRPr="000056E1" w:rsidRDefault="00594748" w:rsidP="00654AC1">
            <w:pPr>
              <w:rPr>
                <w:sz w:val="13"/>
                <w:szCs w:val="13"/>
                <w:lang w:bidi="fa-IR"/>
              </w:rPr>
            </w:pPr>
            <w:r w:rsidRPr="000056E1">
              <w:rPr>
                <w:sz w:val="13"/>
                <w:szCs w:val="13"/>
                <w:lang w:bidi="fa-IR"/>
              </w:rPr>
              <w:t>LB:1</w:t>
            </w:r>
          </w:p>
          <w:p w14:paraId="44C43CC3" w14:textId="77777777" w:rsidR="00594748" w:rsidRPr="000056E1" w:rsidRDefault="00594748" w:rsidP="00654AC1">
            <w:pPr>
              <w:rPr>
                <w:sz w:val="13"/>
                <w:szCs w:val="13"/>
                <w:lang w:bidi="fa-IR"/>
              </w:rPr>
            </w:pPr>
            <w:r w:rsidRPr="000056E1">
              <w:rPr>
                <w:sz w:val="13"/>
                <w:szCs w:val="13"/>
                <w:lang w:bidi="fa-IR"/>
              </w:rPr>
              <w:t>B:1</w:t>
            </w:r>
          </w:p>
          <w:p w14:paraId="375BD217" w14:textId="77777777" w:rsidR="00594748" w:rsidRPr="000056E1" w:rsidRDefault="00594748" w:rsidP="00654AC1">
            <w:pPr>
              <w:rPr>
                <w:sz w:val="13"/>
                <w:szCs w:val="13"/>
              </w:rPr>
            </w:pPr>
            <w:r w:rsidRPr="000056E1">
              <w:rPr>
                <w:sz w:val="13"/>
                <w:szCs w:val="13"/>
                <w:lang w:bidi="fa-IR"/>
              </w:rPr>
              <w:t>VCV000044256.22</w:t>
            </w:r>
          </w:p>
        </w:tc>
        <w:tc>
          <w:tcPr>
            <w:tcW w:w="845" w:type="dxa"/>
          </w:tcPr>
          <w:p w14:paraId="5897A09C" w14:textId="77777777" w:rsidR="00594748" w:rsidRPr="000056E1" w:rsidRDefault="00594748" w:rsidP="00654AC1">
            <w:pPr>
              <w:rPr>
                <w:sz w:val="13"/>
                <w:szCs w:val="13"/>
                <w:lang w:bidi="fa-IR"/>
              </w:rPr>
            </w:pPr>
            <w:r w:rsidRPr="000056E1">
              <w:rPr>
                <w:sz w:val="13"/>
                <w:szCs w:val="13"/>
                <w:lang w:bidi="fa-IR"/>
              </w:rPr>
              <w:lastRenderedPageBreak/>
              <w:fldChar w:fldCharType="begin"/>
            </w:r>
            <w:r w:rsidRPr="000056E1">
              <w:rPr>
                <w:sz w:val="13"/>
                <w:szCs w:val="13"/>
                <w:lang w:bidi="fa-IR"/>
              </w:rPr>
              <w:instrText xml:space="preserve"> ADDIN ZOTERO_ITEM CSL_CITATION {"citationID":"WS7sC9w2","properties":{"formattedCitation":"\\super 19,29\\nosupersub{}","plainCitation":"19,29","noteIndex":0},"citationItems":[{"id":584,"uris":["http://zotero.org/users/local/WtQlGkLF/items/TVPP2X68"],"itemData":{"id":584,"type":"article-journal","abstract":"PURPOSE: The accurate interpretation of variation in Mendelian disease genes has lagged behind data generation as sequencing has become increasingly accessible. Ongoing large sequencing efforts present huge interpretive challenges, but they also provide an invaluable opportunity to characterize the spectrum and importance of rare variation.\nMETHODS: We analyzed sequence data from 7,855 clinical cardiomyopathy cases and 60,706 Exome Aggregation Consortium (ExAC) reference samples to obtain a better understanding of genetic variation in a representative autosomal dominant disorder.\nRESULTS: We found that in some genes previously reported as important causes of a given cardiomyopathy, rare variation is not clinically informative because there is an unacceptably high likelihood of false-positive interpretation. By contrast, in other genes, we find that diagnostic laboratories may be overly conservative when assessing variant pathogenicity.\nCONCLUSIONS: We outline improved analytical approaches that evaluate which genes and variant classes are interpretable and propose that these will increase the clinical utility of testing across a range of Mendelian diseases.Genet Med 19 2, 192-203.","container-title":"Genetics in Medicine: Official Journal of the American College of Medical Genetics","DOI":"10.1038/gim.2016.90","ISSN":"1530-0366","issue":"2","journalAbbreviation":"Genet Med","language":"eng","note":"PMID: 27532257\nPMCID: PMC5116235","page":"192-203","source":"PubMed","title":"Reassessment of Mendelian gene pathogenicity using 7,855 cardiomyopathy cases and 60,706 reference samples","volume":"19","author":[{"family":"Walsh","given":"Roddy"},{"family":"Thomson","given":"Kate L."},{"family":"Ware","given":"James S."},{"family":"Funke","given":"Birgit H."},{"family":"Woodley","given":"Jessica"},{"family":"McGuire","given":"Karen J."},{"family":"Mazzarotto","given":"Francesco"},{"family":"Blair","given":"Edward"},{"family":"Seller","given":"Anneke"},{"family":"Taylor","given":"Jenny C."},{"family":"Minikel","given":"Eric V."},{"family":"Exome Aggregation Consortium","given":"null"},{"family":"MacArthur","given":"Daniel G."},{"family":"Farrall","given":"Martin"},{"family":"Cook","given":"Stuart A."},{"family":"Watkins","given":"Hugh"}],"issued":{"date-parts":[["2017",2]]}},"label":"page"},{"id":611,"uris":["http://zotero.org/users/local/WtQlGkLF/items/K9286UEW"],"itemData":{"id":611,"type":"article-journal","abstract":"PURPOSE: Dilated cardiomyopathy is characterized by substantial locus, allelic, and clinical heterogeneity that necessitates testing of many genes across clinically overlapping diseases. Few studies have sequenced sufficient individuals; thus, the contributions of individual genes and the pathogenic variant spectrum are still poorly defined. We analyzed 766 dilated cardiomyopathy patients tested over 5 years in our molecular diagnostics laboratory.\nMETHODS: Patients were tested using gene panels of increasing size from 5 to 46 genes, including 121 cases tested with a multiple-cardiomyopathy next-generation panel covering 46 genes. All variants were reassessed using our current clinical-grade scoring system to eliminate false-positive disease associations that afflict many older analyses.\nRESULTS: Up to 37% of dilated cardiomyopathy cases carry a clinically relevant variant in one of 20 genes, titin (TTN) being the largest contributor (up to 14%). Desmoplakin (DSP), an arrhythmogenic right ventricular cardiomyopathy gene, contributed 2.4%, illustrating the utility of multidisease testing. The clinical sensitivity increased from 10 to 37% as gene panel sizes increased. However, the number of inconclusive cases also increased from 4.6 to 51%.\nCONCLUSION: Our data illustrate the utility of broad gene panels for genetically and clinically heterogeneous diseases but also highlight challenges as molecular diagnostics moves toward genome-wide testing.","container-title":"Genetics in Medicine: Official Journal of the American College of Medical Genetics","DOI":"10.1038/gim.2013.204","ISSN":"1530-0366","issue":"8","journalAbbreviation":"Genet Med","language":"eng","note":"PMID: 24503780","page":"601-608","source":"PubMed","title":"The landscape of genetic variation in dilated cardiomyopathy as surveyed by clinical DNA sequencing","volume":"16","author":[{"family":"Pugh","given":"Trevor J."},{"family":"Kelly","given":"Melissa A."},{"family":"Gowrisankar","given":"Sivakumar"},{"family":"Hynes","given":"Elizabeth"},{"family":"Seidman","given":"Michael A."},{"family":"Baxter","given":"Samantha M."},{"family":"Bowser","given":"Mark"},{"family":"Harrison","given":"Bryan"},{"family":"Aaron","given":"Daniel"},{"family":"Mahanta","given":"Lisa M."},{"family":"Lakdawala","given":"Neal K."},{"family":"McDermott","given":"Gregory"},{"family":"White","given":"Emily T."},{"family":"Rehm","given":"Heidi L."},{"family":"Lebo","given":"Matthew"},{"family":"Funke","given":"Birgit H."}],"issued":{"date-parts":[["2014",8]]}},"label":"page"}],"schema":"https://github.com/citation-style-language/schema/raw/master/csl-citation.json"}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19,29</w:t>
            </w:r>
            <w:r w:rsidRPr="000056E1">
              <w:rPr>
                <w:sz w:val="13"/>
                <w:szCs w:val="13"/>
                <w:lang w:bidi="fa-IR"/>
              </w:rPr>
              <w:fldChar w:fldCharType="end"/>
            </w:r>
          </w:p>
          <w:p w14:paraId="4BF95BDC" w14:textId="77777777" w:rsidR="00594748" w:rsidRPr="000056E1" w:rsidRDefault="00594748" w:rsidP="00654AC1">
            <w:pPr>
              <w:rPr>
                <w:sz w:val="13"/>
                <w:szCs w:val="13"/>
              </w:rPr>
            </w:pPr>
          </w:p>
        </w:tc>
      </w:tr>
      <w:tr w:rsidR="00594748" w:rsidRPr="000056E1" w14:paraId="186F654E" w14:textId="77777777" w:rsidTr="0067250B">
        <w:tc>
          <w:tcPr>
            <w:tcW w:w="450" w:type="dxa"/>
          </w:tcPr>
          <w:p w14:paraId="6C1FC6C2" w14:textId="77777777" w:rsidR="00594748" w:rsidRPr="000056E1" w:rsidRDefault="00594748" w:rsidP="00654AC1">
            <w:pPr>
              <w:rPr>
                <w:sz w:val="13"/>
                <w:szCs w:val="13"/>
              </w:rPr>
            </w:pPr>
            <w:r w:rsidRPr="000056E1">
              <w:rPr>
                <w:sz w:val="13"/>
                <w:szCs w:val="13"/>
              </w:rPr>
              <w:lastRenderedPageBreak/>
              <w:t>19</w:t>
            </w:r>
          </w:p>
        </w:tc>
        <w:tc>
          <w:tcPr>
            <w:tcW w:w="810" w:type="dxa"/>
          </w:tcPr>
          <w:p w14:paraId="1A18FBD0" w14:textId="77777777" w:rsidR="00594748" w:rsidRPr="000056E1" w:rsidRDefault="00594748" w:rsidP="00654AC1">
            <w:pPr>
              <w:rPr>
                <w:sz w:val="13"/>
                <w:szCs w:val="13"/>
                <w:lang w:bidi="fa-IR"/>
              </w:rPr>
            </w:pPr>
            <w:r w:rsidRPr="000056E1">
              <w:rPr>
                <w:sz w:val="13"/>
                <w:szCs w:val="13"/>
                <w:lang w:bidi="fa-IR"/>
              </w:rPr>
              <w:t>c.206T&gt;C</w:t>
            </w:r>
          </w:p>
          <w:p w14:paraId="4B810D70" w14:textId="77777777" w:rsidR="00594748" w:rsidRPr="000056E1" w:rsidRDefault="00594748" w:rsidP="00654AC1">
            <w:pPr>
              <w:rPr>
                <w:sz w:val="13"/>
                <w:szCs w:val="13"/>
              </w:rPr>
            </w:pPr>
          </w:p>
        </w:tc>
        <w:tc>
          <w:tcPr>
            <w:tcW w:w="810" w:type="dxa"/>
          </w:tcPr>
          <w:p w14:paraId="30ED6857"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69Pro</w:t>
            </w:r>
          </w:p>
        </w:tc>
        <w:tc>
          <w:tcPr>
            <w:tcW w:w="990" w:type="dxa"/>
          </w:tcPr>
          <w:p w14:paraId="1EC8A59A" w14:textId="77777777" w:rsidR="00594748" w:rsidRPr="000056E1" w:rsidRDefault="00594748" w:rsidP="00654AC1">
            <w:pPr>
              <w:rPr>
                <w:sz w:val="13"/>
                <w:szCs w:val="13"/>
              </w:rPr>
            </w:pPr>
            <w:r w:rsidRPr="000056E1">
              <w:rPr>
                <w:sz w:val="13"/>
                <w:szCs w:val="13"/>
                <w:lang w:bidi="fa-IR"/>
              </w:rPr>
              <w:t>rs1200347906</w:t>
            </w:r>
          </w:p>
        </w:tc>
        <w:tc>
          <w:tcPr>
            <w:tcW w:w="630" w:type="dxa"/>
          </w:tcPr>
          <w:p w14:paraId="1285D02D" w14:textId="77777777" w:rsidR="00594748" w:rsidRPr="000056E1" w:rsidRDefault="00594748" w:rsidP="00654AC1">
            <w:pPr>
              <w:rPr>
                <w:sz w:val="13"/>
                <w:szCs w:val="13"/>
                <w:lang w:bidi="fa-IR"/>
              </w:rPr>
            </w:pPr>
            <w:r w:rsidRPr="000056E1">
              <w:rPr>
                <w:sz w:val="13"/>
                <w:szCs w:val="13"/>
                <w:lang w:bidi="fa-IR"/>
              </w:rPr>
              <w:t>VUS</w:t>
            </w:r>
          </w:p>
          <w:p w14:paraId="32900FE9" w14:textId="77777777" w:rsidR="00594748" w:rsidRPr="000056E1" w:rsidRDefault="00594748" w:rsidP="00654AC1">
            <w:pPr>
              <w:rPr>
                <w:sz w:val="13"/>
                <w:szCs w:val="13"/>
              </w:rPr>
            </w:pPr>
          </w:p>
        </w:tc>
        <w:tc>
          <w:tcPr>
            <w:tcW w:w="450" w:type="dxa"/>
          </w:tcPr>
          <w:p w14:paraId="5BBF3502" w14:textId="77777777" w:rsidR="00594748" w:rsidRPr="000056E1" w:rsidRDefault="00594748" w:rsidP="00654AC1">
            <w:pPr>
              <w:rPr>
                <w:sz w:val="13"/>
                <w:szCs w:val="13"/>
              </w:rPr>
            </w:pPr>
          </w:p>
        </w:tc>
        <w:tc>
          <w:tcPr>
            <w:tcW w:w="450" w:type="dxa"/>
          </w:tcPr>
          <w:p w14:paraId="516185FC" w14:textId="77777777" w:rsidR="00594748" w:rsidRPr="000056E1" w:rsidRDefault="00594748" w:rsidP="00654AC1">
            <w:pPr>
              <w:rPr>
                <w:sz w:val="13"/>
                <w:szCs w:val="13"/>
              </w:rPr>
            </w:pPr>
          </w:p>
        </w:tc>
        <w:tc>
          <w:tcPr>
            <w:tcW w:w="450" w:type="dxa"/>
          </w:tcPr>
          <w:p w14:paraId="255E02D8" w14:textId="77777777" w:rsidR="00594748" w:rsidRPr="000056E1" w:rsidRDefault="00594748" w:rsidP="00654AC1">
            <w:pPr>
              <w:rPr>
                <w:sz w:val="13"/>
                <w:szCs w:val="13"/>
              </w:rPr>
            </w:pPr>
          </w:p>
        </w:tc>
        <w:tc>
          <w:tcPr>
            <w:tcW w:w="450" w:type="dxa"/>
          </w:tcPr>
          <w:p w14:paraId="229FDA55" w14:textId="77777777" w:rsidR="00594748" w:rsidRPr="000056E1" w:rsidRDefault="00594748" w:rsidP="00654AC1">
            <w:pPr>
              <w:rPr>
                <w:sz w:val="13"/>
                <w:szCs w:val="13"/>
              </w:rPr>
            </w:pPr>
          </w:p>
        </w:tc>
        <w:tc>
          <w:tcPr>
            <w:tcW w:w="450" w:type="dxa"/>
          </w:tcPr>
          <w:p w14:paraId="6987BBC1" w14:textId="77777777" w:rsidR="00594748" w:rsidRPr="000056E1" w:rsidRDefault="00594748" w:rsidP="00654AC1">
            <w:pPr>
              <w:rPr>
                <w:sz w:val="13"/>
                <w:szCs w:val="13"/>
              </w:rPr>
            </w:pPr>
            <w:r w:rsidRPr="000056E1">
              <w:rPr>
                <w:sz w:val="13"/>
                <w:szCs w:val="13"/>
              </w:rPr>
              <w:t>+</w:t>
            </w:r>
          </w:p>
        </w:tc>
        <w:tc>
          <w:tcPr>
            <w:tcW w:w="307" w:type="dxa"/>
          </w:tcPr>
          <w:p w14:paraId="173AC2E4" w14:textId="77777777" w:rsidR="00594748" w:rsidRPr="000056E1" w:rsidRDefault="00594748" w:rsidP="00654AC1">
            <w:pPr>
              <w:rPr>
                <w:sz w:val="13"/>
                <w:szCs w:val="13"/>
              </w:rPr>
            </w:pPr>
          </w:p>
        </w:tc>
        <w:tc>
          <w:tcPr>
            <w:tcW w:w="557" w:type="dxa"/>
          </w:tcPr>
          <w:p w14:paraId="44536E42" w14:textId="77777777" w:rsidR="00594748" w:rsidRPr="000056E1" w:rsidRDefault="00594748" w:rsidP="00654AC1">
            <w:pPr>
              <w:rPr>
                <w:sz w:val="13"/>
                <w:szCs w:val="13"/>
              </w:rPr>
            </w:pPr>
          </w:p>
        </w:tc>
        <w:tc>
          <w:tcPr>
            <w:tcW w:w="393" w:type="dxa"/>
          </w:tcPr>
          <w:p w14:paraId="4FB9B41D" w14:textId="77777777" w:rsidR="00594748" w:rsidRPr="000056E1" w:rsidRDefault="00594748" w:rsidP="00654AC1">
            <w:pPr>
              <w:rPr>
                <w:sz w:val="13"/>
                <w:szCs w:val="13"/>
              </w:rPr>
            </w:pPr>
          </w:p>
        </w:tc>
        <w:tc>
          <w:tcPr>
            <w:tcW w:w="236" w:type="dxa"/>
          </w:tcPr>
          <w:p w14:paraId="223FAA15" w14:textId="77777777" w:rsidR="00594748" w:rsidRPr="000056E1" w:rsidRDefault="00594748" w:rsidP="00654AC1">
            <w:pPr>
              <w:rPr>
                <w:sz w:val="13"/>
                <w:szCs w:val="13"/>
              </w:rPr>
            </w:pPr>
          </w:p>
        </w:tc>
        <w:tc>
          <w:tcPr>
            <w:tcW w:w="444" w:type="dxa"/>
          </w:tcPr>
          <w:p w14:paraId="7F6CB088" w14:textId="77777777" w:rsidR="00594748" w:rsidRPr="000056E1" w:rsidRDefault="00594748" w:rsidP="00654AC1">
            <w:pPr>
              <w:rPr>
                <w:sz w:val="13"/>
                <w:szCs w:val="13"/>
              </w:rPr>
            </w:pPr>
          </w:p>
        </w:tc>
        <w:tc>
          <w:tcPr>
            <w:tcW w:w="465" w:type="dxa"/>
          </w:tcPr>
          <w:p w14:paraId="07BD477F" w14:textId="77777777" w:rsidR="00594748" w:rsidRPr="000056E1" w:rsidRDefault="00594748" w:rsidP="00654AC1">
            <w:pPr>
              <w:rPr>
                <w:sz w:val="13"/>
                <w:szCs w:val="13"/>
              </w:rPr>
            </w:pPr>
          </w:p>
        </w:tc>
        <w:tc>
          <w:tcPr>
            <w:tcW w:w="388" w:type="dxa"/>
          </w:tcPr>
          <w:p w14:paraId="036C90CF" w14:textId="77777777" w:rsidR="00594748" w:rsidRPr="000056E1" w:rsidRDefault="00594748" w:rsidP="00654AC1">
            <w:pPr>
              <w:rPr>
                <w:sz w:val="13"/>
                <w:szCs w:val="13"/>
              </w:rPr>
            </w:pPr>
          </w:p>
        </w:tc>
        <w:tc>
          <w:tcPr>
            <w:tcW w:w="395" w:type="dxa"/>
          </w:tcPr>
          <w:p w14:paraId="76FBF51E" w14:textId="77777777" w:rsidR="00594748" w:rsidRPr="000056E1" w:rsidRDefault="00594748" w:rsidP="00654AC1">
            <w:pPr>
              <w:rPr>
                <w:sz w:val="13"/>
                <w:szCs w:val="13"/>
              </w:rPr>
            </w:pPr>
          </w:p>
        </w:tc>
        <w:tc>
          <w:tcPr>
            <w:tcW w:w="505" w:type="dxa"/>
          </w:tcPr>
          <w:p w14:paraId="3AF76846" w14:textId="77777777" w:rsidR="00594748" w:rsidRPr="000056E1" w:rsidRDefault="00594748" w:rsidP="00654AC1">
            <w:pPr>
              <w:rPr>
                <w:sz w:val="13"/>
                <w:szCs w:val="13"/>
              </w:rPr>
            </w:pPr>
          </w:p>
        </w:tc>
        <w:tc>
          <w:tcPr>
            <w:tcW w:w="630" w:type="dxa"/>
          </w:tcPr>
          <w:p w14:paraId="40682051" w14:textId="77777777" w:rsidR="00594748" w:rsidRPr="000056E1" w:rsidRDefault="00594748" w:rsidP="00654AC1">
            <w:pPr>
              <w:rPr>
                <w:sz w:val="13"/>
                <w:szCs w:val="13"/>
              </w:rPr>
            </w:pPr>
          </w:p>
        </w:tc>
        <w:tc>
          <w:tcPr>
            <w:tcW w:w="720" w:type="dxa"/>
          </w:tcPr>
          <w:p w14:paraId="75ACA9ED" w14:textId="77777777" w:rsidR="00594748" w:rsidRPr="000056E1" w:rsidRDefault="00594748" w:rsidP="00654AC1">
            <w:pPr>
              <w:rPr>
                <w:sz w:val="13"/>
                <w:szCs w:val="13"/>
              </w:rPr>
            </w:pPr>
          </w:p>
        </w:tc>
        <w:tc>
          <w:tcPr>
            <w:tcW w:w="720" w:type="dxa"/>
          </w:tcPr>
          <w:p w14:paraId="7BFFD584" w14:textId="77777777" w:rsidR="00594748" w:rsidRPr="000056E1" w:rsidRDefault="00594748" w:rsidP="00654AC1">
            <w:pPr>
              <w:rPr>
                <w:sz w:val="13"/>
                <w:szCs w:val="13"/>
              </w:rPr>
            </w:pPr>
          </w:p>
        </w:tc>
        <w:tc>
          <w:tcPr>
            <w:tcW w:w="810" w:type="dxa"/>
          </w:tcPr>
          <w:p w14:paraId="20AF22DD" w14:textId="77777777" w:rsidR="00594748" w:rsidRPr="000056E1" w:rsidRDefault="00594748" w:rsidP="00654AC1">
            <w:pPr>
              <w:rPr>
                <w:sz w:val="13"/>
                <w:szCs w:val="13"/>
              </w:rPr>
            </w:pPr>
          </w:p>
        </w:tc>
        <w:tc>
          <w:tcPr>
            <w:tcW w:w="1260" w:type="dxa"/>
          </w:tcPr>
          <w:p w14:paraId="79D94023" w14:textId="77777777" w:rsidR="00594748" w:rsidRPr="000056E1" w:rsidRDefault="00594748" w:rsidP="00654AC1">
            <w:pPr>
              <w:rPr>
                <w:sz w:val="13"/>
                <w:szCs w:val="13"/>
                <w:lang w:bidi="fa-IR"/>
              </w:rPr>
            </w:pPr>
            <w:r w:rsidRPr="000056E1">
              <w:rPr>
                <w:sz w:val="13"/>
                <w:szCs w:val="13"/>
                <w:lang w:bidi="fa-IR"/>
              </w:rPr>
              <w:t>VUS:3</w:t>
            </w:r>
          </w:p>
          <w:p w14:paraId="1E7E8656" w14:textId="77777777" w:rsidR="00594748" w:rsidRPr="000056E1" w:rsidRDefault="00594748" w:rsidP="00654AC1">
            <w:pPr>
              <w:rPr>
                <w:sz w:val="13"/>
                <w:szCs w:val="13"/>
              </w:rPr>
            </w:pPr>
            <w:r w:rsidRPr="000056E1">
              <w:rPr>
                <w:sz w:val="13"/>
                <w:szCs w:val="13"/>
                <w:lang w:bidi="fa-IR"/>
              </w:rPr>
              <w:t>VCV001785367.4</w:t>
            </w:r>
          </w:p>
        </w:tc>
        <w:tc>
          <w:tcPr>
            <w:tcW w:w="845" w:type="dxa"/>
          </w:tcPr>
          <w:p w14:paraId="76F46263"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{"citationID":"OkPzpXDj","properties":{"formattedCitation":"\\super 30\\nosupersub{}","plainCitation":"30","noteIndex":0},"citationItems":[{"id":614,"uris":["http://zotero.org/users/local/WtQlGkLF/items/ARMI9QE3"],"itemData":{"id":614,"type":"article-journal","abstract":"BACKGROUND: Left ventricular noncompaction (LVNC) is a genetically and phenotypically heterogeneous disease and, although increasingly recognized in clinical practice, there is a lack of widely accepted diagnostic criteria. We sought to identify novel genetic causes of LVNC and describe genotype-phenotype correlations.\nMETHODS AND RESULTS: A total of 190 patients from 174 families with left ventricular hypertrabeculation (LVHT) or LVNC were referred for cardiac magnetic resonance and whole-exome sequencing. A total of 425 control individuals were included to identify variants of interest (VOIs). We found an excess of 138 VOIs in 102 (59%) unrelated patients in 54 previously identified LVNC or other known cardiomyopathy genes. VOIs were found in 68 of 90 probands with LVNC and 34 of 84 probands with LVHT (76% and 40%, respectively; P&lt;0.001). We identified 0, 1, and ≥2 VOIs in 72, 74, and 28 probands, respectively. We found increasing number of VOIs in a patient strongly correlated with several markers of disease severity, including ratio of noncompacted to compacted myocardium (P&lt;0.001) and left ventricular ejection fraction (P=0.01). The presence of sarcomeric gene mutations was associated with increased occurrence of late gadolinium enhancement (P=0.004).\nCONCLUSIONS: LVHT and LVNC likely represent a continuum of genotypic disease with differences in severity and variable phenotype explained, in part, by the number of VOIs and whether mutations are present in sarcomeric or nonsarcomeric genes. Presence of VOIs is common in patients with LVHT. Our findings expand the current clinical and genetic diagnostic approaches for patients with LVHT and LVNC.","container-title":"Circulation. Cardiovascular Genetics","DOI":"10.1161/CIRCGENETICS.117.001763","ISSN":"1942-3268","issue":"4","journalAbbreviation":"Circ Cardiovasc Genet","language":"eng","note":"PMID: 28798025\nPMCID: PMC5665372","page":"e001763","source":"PubMed","title":"Novel Genetic Triggers and Genotype-Phenotype Correlations in Patients With Left Ventricular Noncompaction","volume":"10","author":[{"family":"Miszalski-Jamka","given":"Karol"},{"family":"Jefferies","given":"John L."},{"family":"Mazur","given":"Wojciech"},{"family":"Głowacki","given":"Jan"},{"family":"Hu","given":"Jianhong"},{"family":"Lazar","given":"Monika"},{"family":"Gibbs","given":"Richard A."},{"family":"Liczko","given":"Jacek"},{"family":"Kłyś","given":"Jan"},{"family":"Venner","given":"Eric"},{"family":"Muzny","given":"Donna M."},{"family":"Rycaj","given":"Jarosław"},{"family":"Białkowski","given":"Jacek"},{"family":"Kluczewska","given":"Ewa"},{"family":"Kalarus","given":"Zbigniew"},{"family":"Jhangiani","given":"Shalini"},{"family":"Al-Khalidi","given":"Hussein"},{"family":"Kukulski","given":"Tomasz"},{"family":"Lupski","given":"James R."},{"family":"Craigen","given":"William J."},{"family":"Bainbridge","given":"Matthew N."}],"issued":{"date-parts":[["2017",8]]}}}],"schema":"https://github.com/citation-style-language/schema/raw/master/csl-citation.json"} </w:instrText>
            </w:r>
            <w:r w:rsidRPr="000056E1">
              <w:rPr>
                <w:sz w:val="13"/>
                <w:szCs w:val="13"/>
              </w:rPr>
              <w:fldChar w:fldCharType="separate"/>
            </w:r>
            <w:r w:rsidRPr="000056E1">
              <w:rPr>
                <w:rFonts w:ascii="Calibri" w:cs="Calibri"/>
                <w:sz w:val="13"/>
                <w:vertAlign w:val="superscript"/>
              </w:rPr>
              <w:t>30</w:t>
            </w:r>
            <w:r w:rsidRPr="000056E1">
              <w:rPr>
                <w:sz w:val="13"/>
                <w:szCs w:val="13"/>
              </w:rPr>
              <w:fldChar w:fldCharType="end"/>
            </w:r>
          </w:p>
        </w:tc>
      </w:tr>
      <w:tr w:rsidR="00594748" w:rsidRPr="000056E1" w14:paraId="023CB33B" w14:textId="77777777" w:rsidTr="0067250B">
        <w:tc>
          <w:tcPr>
            <w:tcW w:w="450" w:type="dxa"/>
          </w:tcPr>
          <w:p w14:paraId="048E2633" w14:textId="77777777" w:rsidR="00594748" w:rsidRPr="000056E1" w:rsidRDefault="00594748" w:rsidP="00654AC1">
            <w:pPr>
              <w:rPr>
                <w:sz w:val="13"/>
                <w:szCs w:val="13"/>
              </w:rPr>
            </w:pPr>
            <w:r w:rsidRPr="000056E1">
              <w:rPr>
                <w:sz w:val="13"/>
                <w:szCs w:val="13"/>
              </w:rPr>
              <w:t>20</w:t>
            </w:r>
          </w:p>
        </w:tc>
        <w:tc>
          <w:tcPr>
            <w:tcW w:w="810" w:type="dxa"/>
          </w:tcPr>
          <w:p w14:paraId="5C5C233B" w14:textId="77777777" w:rsidR="00594748" w:rsidRPr="000056E1" w:rsidRDefault="00594748" w:rsidP="00654AC1">
            <w:pPr>
              <w:rPr>
                <w:sz w:val="13"/>
                <w:szCs w:val="13"/>
                <w:lang w:bidi="fa-IR"/>
              </w:rPr>
            </w:pPr>
            <w:r w:rsidRPr="000056E1">
              <w:rPr>
                <w:sz w:val="13"/>
                <w:szCs w:val="13"/>
                <w:lang w:bidi="fa-IR"/>
              </w:rPr>
              <w:t>c.230C&gt;T</w:t>
            </w:r>
          </w:p>
          <w:p w14:paraId="55C06AD2" w14:textId="77777777" w:rsidR="00594748" w:rsidRPr="000056E1" w:rsidRDefault="00594748" w:rsidP="00654AC1">
            <w:pPr>
              <w:rPr>
                <w:sz w:val="13"/>
                <w:szCs w:val="13"/>
              </w:rPr>
            </w:pPr>
          </w:p>
        </w:tc>
        <w:tc>
          <w:tcPr>
            <w:tcW w:w="810" w:type="dxa"/>
          </w:tcPr>
          <w:p w14:paraId="51CED2B4" w14:textId="77777777" w:rsidR="00594748" w:rsidRPr="000056E1" w:rsidRDefault="00594748" w:rsidP="00654AC1">
            <w:pPr>
              <w:rPr>
                <w:sz w:val="13"/>
                <w:szCs w:val="13"/>
              </w:rPr>
            </w:pPr>
            <w:proofErr w:type="gramStart"/>
            <w:r w:rsidRPr="000056E1">
              <w:rPr>
                <w:sz w:val="13"/>
                <w:szCs w:val="13"/>
                <w:lang w:bidi="fa-IR"/>
              </w:rPr>
              <w:t>p.Thr</w:t>
            </w:r>
            <w:proofErr w:type="gramEnd"/>
            <w:r w:rsidRPr="000056E1">
              <w:rPr>
                <w:sz w:val="13"/>
                <w:szCs w:val="13"/>
                <w:lang w:bidi="fa-IR"/>
              </w:rPr>
              <w:t>77Ile</w:t>
            </w:r>
          </w:p>
        </w:tc>
        <w:tc>
          <w:tcPr>
            <w:tcW w:w="990" w:type="dxa"/>
          </w:tcPr>
          <w:p w14:paraId="06762A1F" w14:textId="77777777" w:rsidR="00594748" w:rsidRPr="000056E1" w:rsidRDefault="00594748" w:rsidP="00654AC1">
            <w:pPr>
              <w:rPr>
                <w:sz w:val="13"/>
                <w:szCs w:val="13"/>
              </w:rPr>
            </w:pPr>
            <w:r w:rsidRPr="000056E1">
              <w:rPr>
                <w:sz w:val="13"/>
                <w:szCs w:val="13"/>
                <w:lang w:bidi="fa-IR"/>
              </w:rPr>
              <w:t>rs1392710887</w:t>
            </w:r>
          </w:p>
        </w:tc>
        <w:tc>
          <w:tcPr>
            <w:tcW w:w="630" w:type="dxa"/>
          </w:tcPr>
          <w:p w14:paraId="7E3A9BDC" w14:textId="77777777" w:rsidR="00594748" w:rsidRPr="000056E1" w:rsidRDefault="00594748" w:rsidP="00654AC1">
            <w:pPr>
              <w:rPr>
                <w:sz w:val="13"/>
                <w:szCs w:val="13"/>
                <w:lang w:bidi="fa-IR"/>
              </w:rPr>
            </w:pPr>
            <w:r w:rsidRPr="000056E1">
              <w:rPr>
                <w:sz w:val="13"/>
                <w:szCs w:val="13"/>
                <w:lang w:bidi="fa-IR"/>
              </w:rPr>
              <w:t>VUS/LP</w:t>
            </w:r>
          </w:p>
          <w:p w14:paraId="297A3465" w14:textId="77777777" w:rsidR="00594748" w:rsidRPr="000056E1" w:rsidRDefault="00594748" w:rsidP="00654AC1">
            <w:pPr>
              <w:rPr>
                <w:sz w:val="13"/>
                <w:szCs w:val="13"/>
                <w:lang w:bidi="fa-IR"/>
              </w:rPr>
            </w:pPr>
          </w:p>
          <w:p w14:paraId="5038C8B4" w14:textId="77777777" w:rsidR="00594748" w:rsidRPr="000056E1" w:rsidRDefault="00594748" w:rsidP="00654AC1">
            <w:pPr>
              <w:rPr>
                <w:sz w:val="13"/>
                <w:szCs w:val="13"/>
              </w:rPr>
            </w:pPr>
          </w:p>
        </w:tc>
        <w:tc>
          <w:tcPr>
            <w:tcW w:w="450" w:type="dxa"/>
          </w:tcPr>
          <w:p w14:paraId="2D787C35" w14:textId="77777777" w:rsidR="00594748" w:rsidRPr="000056E1" w:rsidRDefault="00594748" w:rsidP="00654AC1">
            <w:pPr>
              <w:rPr>
                <w:sz w:val="13"/>
                <w:szCs w:val="13"/>
              </w:rPr>
            </w:pPr>
          </w:p>
        </w:tc>
        <w:tc>
          <w:tcPr>
            <w:tcW w:w="450" w:type="dxa"/>
          </w:tcPr>
          <w:p w14:paraId="0241B66E" w14:textId="77777777" w:rsidR="00594748" w:rsidRPr="000056E1" w:rsidRDefault="00594748" w:rsidP="00654AC1">
            <w:pPr>
              <w:rPr>
                <w:sz w:val="13"/>
                <w:szCs w:val="13"/>
              </w:rPr>
            </w:pPr>
          </w:p>
        </w:tc>
        <w:tc>
          <w:tcPr>
            <w:tcW w:w="450" w:type="dxa"/>
          </w:tcPr>
          <w:p w14:paraId="2E003DC7" w14:textId="77777777" w:rsidR="00594748" w:rsidRPr="000056E1" w:rsidRDefault="00594748" w:rsidP="00654AC1">
            <w:pPr>
              <w:rPr>
                <w:sz w:val="13"/>
                <w:szCs w:val="13"/>
              </w:rPr>
            </w:pPr>
          </w:p>
        </w:tc>
        <w:tc>
          <w:tcPr>
            <w:tcW w:w="450" w:type="dxa"/>
          </w:tcPr>
          <w:p w14:paraId="5A4ECE64" w14:textId="77777777" w:rsidR="00594748" w:rsidRPr="000056E1" w:rsidRDefault="00594748" w:rsidP="00654AC1">
            <w:pPr>
              <w:rPr>
                <w:sz w:val="13"/>
                <w:szCs w:val="13"/>
              </w:rPr>
            </w:pPr>
          </w:p>
        </w:tc>
        <w:tc>
          <w:tcPr>
            <w:tcW w:w="450" w:type="dxa"/>
          </w:tcPr>
          <w:p w14:paraId="1C50ADAB" w14:textId="77777777" w:rsidR="00594748" w:rsidRPr="000056E1" w:rsidRDefault="00594748" w:rsidP="00654AC1">
            <w:pPr>
              <w:rPr>
                <w:sz w:val="13"/>
                <w:szCs w:val="13"/>
              </w:rPr>
            </w:pPr>
          </w:p>
        </w:tc>
        <w:tc>
          <w:tcPr>
            <w:tcW w:w="307" w:type="dxa"/>
          </w:tcPr>
          <w:p w14:paraId="5E233CB4" w14:textId="77777777" w:rsidR="00594748" w:rsidRPr="000056E1" w:rsidRDefault="00594748" w:rsidP="00654AC1">
            <w:pPr>
              <w:rPr>
                <w:sz w:val="13"/>
                <w:szCs w:val="13"/>
              </w:rPr>
            </w:pPr>
          </w:p>
        </w:tc>
        <w:tc>
          <w:tcPr>
            <w:tcW w:w="557" w:type="dxa"/>
          </w:tcPr>
          <w:p w14:paraId="08DCBF74" w14:textId="77777777" w:rsidR="00594748" w:rsidRPr="000056E1" w:rsidRDefault="00594748" w:rsidP="00654AC1">
            <w:pPr>
              <w:rPr>
                <w:sz w:val="13"/>
                <w:szCs w:val="13"/>
              </w:rPr>
            </w:pPr>
            <w:r w:rsidRPr="000056E1">
              <w:rPr>
                <w:sz w:val="13"/>
                <w:szCs w:val="13"/>
              </w:rPr>
              <w:t>+</w:t>
            </w:r>
          </w:p>
        </w:tc>
        <w:tc>
          <w:tcPr>
            <w:tcW w:w="393" w:type="dxa"/>
          </w:tcPr>
          <w:p w14:paraId="17A97480" w14:textId="77777777" w:rsidR="00594748" w:rsidRPr="000056E1" w:rsidRDefault="00594748" w:rsidP="00654AC1">
            <w:pPr>
              <w:rPr>
                <w:sz w:val="13"/>
                <w:szCs w:val="13"/>
              </w:rPr>
            </w:pPr>
          </w:p>
        </w:tc>
        <w:tc>
          <w:tcPr>
            <w:tcW w:w="236" w:type="dxa"/>
          </w:tcPr>
          <w:p w14:paraId="5AE6FE2F" w14:textId="77777777" w:rsidR="00594748" w:rsidRPr="000056E1" w:rsidRDefault="00594748" w:rsidP="00654AC1">
            <w:pPr>
              <w:rPr>
                <w:sz w:val="13"/>
                <w:szCs w:val="13"/>
              </w:rPr>
            </w:pPr>
            <w:r w:rsidRPr="000056E1">
              <w:rPr>
                <w:sz w:val="13"/>
                <w:szCs w:val="13"/>
              </w:rPr>
              <w:t>+</w:t>
            </w:r>
          </w:p>
        </w:tc>
        <w:tc>
          <w:tcPr>
            <w:tcW w:w="444" w:type="dxa"/>
          </w:tcPr>
          <w:p w14:paraId="6AB226F1" w14:textId="77777777" w:rsidR="00594748" w:rsidRPr="000056E1" w:rsidRDefault="00594748" w:rsidP="00654AC1">
            <w:pPr>
              <w:rPr>
                <w:sz w:val="13"/>
                <w:szCs w:val="13"/>
              </w:rPr>
            </w:pPr>
          </w:p>
        </w:tc>
        <w:tc>
          <w:tcPr>
            <w:tcW w:w="465" w:type="dxa"/>
          </w:tcPr>
          <w:p w14:paraId="4F8CCB89" w14:textId="77777777" w:rsidR="00594748" w:rsidRPr="000056E1" w:rsidRDefault="00594748" w:rsidP="00654AC1">
            <w:pPr>
              <w:rPr>
                <w:sz w:val="13"/>
                <w:szCs w:val="13"/>
              </w:rPr>
            </w:pPr>
          </w:p>
        </w:tc>
        <w:tc>
          <w:tcPr>
            <w:tcW w:w="388" w:type="dxa"/>
          </w:tcPr>
          <w:p w14:paraId="67691465" w14:textId="77777777" w:rsidR="00594748" w:rsidRPr="000056E1" w:rsidRDefault="00594748" w:rsidP="00654AC1">
            <w:pPr>
              <w:rPr>
                <w:sz w:val="13"/>
                <w:szCs w:val="13"/>
              </w:rPr>
            </w:pPr>
          </w:p>
        </w:tc>
        <w:tc>
          <w:tcPr>
            <w:tcW w:w="395" w:type="dxa"/>
          </w:tcPr>
          <w:p w14:paraId="4540476D" w14:textId="77777777" w:rsidR="00594748" w:rsidRPr="000056E1" w:rsidRDefault="00594748" w:rsidP="00654AC1">
            <w:pPr>
              <w:rPr>
                <w:sz w:val="13"/>
                <w:szCs w:val="13"/>
              </w:rPr>
            </w:pPr>
          </w:p>
        </w:tc>
        <w:tc>
          <w:tcPr>
            <w:tcW w:w="505" w:type="dxa"/>
          </w:tcPr>
          <w:p w14:paraId="4E00E72E" w14:textId="77777777" w:rsidR="00594748" w:rsidRPr="000056E1" w:rsidRDefault="00594748" w:rsidP="00654AC1">
            <w:pPr>
              <w:rPr>
                <w:sz w:val="13"/>
                <w:szCs w:val="13"/>
              </w:rPr>
            </w:pPr>
          </w:p>
        </w:tc>
        <w:tc>
          <w:tcPr>
            <w:tcW w:w="630" w:type="dxa"/>
          </w:tcPr>
          <w:p w14:paraId="13B1AD99" w14:textId="77777777" w:rsidR="00594748" w:rsidRPr="000056E1" w:rsidRDefault="00594748" w:rsidP="00654AC1">
            <w:pPr>
              <w:rPr>
                <w:sz w:val="13"/>
                <w:szCs w:val="13"/>
              </w:rPr>
            </w:pPr>
          </w:p>
        </w:tc>
        <w:tc>
          <w:tcPr>
            <w:tcW w:w="720" w:type="dxa"/>
          </w:tcPr>
          <w:p w14:paraId="225D90EA" w14:textId="77777777" w:rsidR="00594748" w:rsidRPr="000056E1" w:rsidRDefault="00594748" w:rsidP="00654AC1">
            <w:pPr>
              <w:rPr>
                <w:sz w:val="13"/>
                <w:szCs w:val="13"/>
              </w:rPr>
            </w:pPr>
          </w:p>
        </w:tc>
        <w:tc>
          <w:tcPr>
            <w:tcW w:w="720" w:type="dxa"/>
          </w:tcPr>
          <w:p w14:paraId="7A8D1BAC" w14:textId="77777777" w:rsidR="00594748" w:rsidRPr="000056E1" w:rsidRDefault="00594748" w:rsidP="00654AC1">
            <w:pPr>
              <w:rPr>
                <w:sz w:val="13"/>
                <w:szCs w:val="13"/>
              </w:rPr>
            </w:pPr>
          </w:p>
        </w:tc>
        <w:tc>
          <w:tcPr>
            <w:tcW w:w="810" w:type="dxa"/>
          </w:tcPr>
          <w:p w14:paraId="126B9E4E" w14:textId="77777777" w:rsidR="00594748" w:rsidRPr="000056E1" w:rsidRDefault="00594748" w:rsidP="00654AC1">
            <w:pPr>
              <w:rPr>
                <w:sz w:val="13"/>
                <w:szCs w:val="13"/>
              </w:rPr>
            </w:pPr>
          </w:p>
        </w:tc>
        <w:tc>
          <w:tcPr>
            <w:tcW w:w="1260" w:type="dxa"/>
          </w:tcPr>
          <w:p w14:paraId="45A4E3E3" w14:textId="77777777" w:rsidR="00594748" w:rsidRPr="000056E1" w:rsidRDefault="00594748" w:rsidP="00654AC1">
            <w:pPr>
              <w:rPr>
                <w:sz w:val="13"/>
                <w:szCs w:val="13"/>
                <w:lang w:bidi="fa-IR"/>
              </w:rPr>
            </w:pPr>
            <w:r w:rsidRPr="000056E1">
              <w:rPr>
                <w:sz w:val="13"/>
                <w:szCs w:val="13"/>
                <w:lang w:bidi="fa-IR"/>
              </w:rPr>
              <w:t>VUS:1</w:t>
            </w:r>
          </w:p>
          <w:p w14:paraId="61C7553A" w14:textId="77777777" w:rsidR="00594748" w:rsidRPr="000056E1" w:rsidRDefault="00594748" w:rsidP="00654AC1">
            <w:pPr>
              <w:rPr>
                <w:sz w:val="13"/>
                <w:szCs w:val="13"/>
              </w:rPr>
            </w:pPr>
            <w:r w:rsidRPr="000056E1">
              <w:rPr>
                <w:sz w:val="13"/>
                <w:szCs w:val="13"/>
                <w:lang w:bidi="fa-IR"/>
              </w:rPr>
              <w:t>VCV001447427.3</w:t>
            </w:r>
          </w:p>
        </w:tc>
        <w:tc>
          <w:tcPr>
            <w:tcW w:w="845" w:type="dxa"/>
          </w:tcPr>
          <w:p w14:paraId="371D8323"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{"citationID":"iEUXUOUh","properties":{"formattedCitation":"\\super 20\\nosupersub{}","plainCitation":"20","noteIndex":0},"citationItems":[{"id":587,"uris":["http://zotero.org/users/local/WtQlGkLF/items/6QCQBKRB"],"itemData":{"id":587,"type":"article-journal","abstract":"BACKGROUND: Genetic variant interpretation contributes to testing yield differences reported for sudden unexplained death. Adapting a high-resolution variant interpretation framework, which considers disease prevalence, reduced penetrance, genetic heterogeneity, and allelic contribution to determine the maximum tolerated allele count in gnomAD, we report an evaluation of cardiac channelopathy and cardiomyopathy genes in a large, demographically diverse sudden unexplained death cohort that underwent thorough investigation in the United States' largest medical examiner's office.\nMETHODS AND RESULTS: The cohort has 296 decedents: 147 Blacks, 64 Hispanics, 49 Whites, 22 Asians, and 14 mixed ethnicities; 142 infants (1 to 11 months), 39 children (1 to 17 years), 74 young adults (18 to 34 years), and 41 adults (35 to 55 years). Eighty-nine cardiac disease genes were evaluated. Using a high-resolution variant interpretation workflow, we classified 17 variants as pathogenic or likely pathogenic (2 of which were incidental findings and excluded in testing yield analysis), 46 novel variants of uncertain significance, and 130 variants of uncertain significance. Nine pathogenic or likely pathogenic variants in ClinVar were reclassified to likely benign and excluded in testing yield analysis. The yields of positive cases by ethnicity and age were 21.4% in mixed ethnicities, 10.2% Whites, 4.5% Asians, 3.1% Hispanics, and 2% Blacks; 7.7% children, 7.3% in adults, 5.4% young adults, and 2.8% infants. The percentages of uncertain cases with variants of uncertain significance by ethnicity were 45.5% in Asians, 45.3% Hispanics, 44.20% Blacks, 36.7% Whites, and 14.3% in mixed ethnicities.\nCONCLUSIONS: High-resolution variant interpretation provides diagnostic accuracy and healthcare efficiency. Under-represented populations warrant greater inclusion in future studies.","container-title":"Circulation. Cardiovascular Genetics","DOI":"10.1161/CIRCGENETICS.117.001839","ISSN":"1942-3268","issue":"6","journalAbbreviation":"Circ Cardiovasc Genet","language":"eng","note":"PMID: 29247119","page":"e001839","source":"PubMed","title":"Applying High-Resolution Variant Classification to Cardiac Arrhythmogenic Gene Testing in a Demographically Diverse Cohort of Sudden Unexplained Deaths","volume":"10","author":[{"family":"Lin","given":"Ying"},{"family":"Williams","given":"Nori"},{"family":"Wang","given":"Dawei"},{"family":"Coetzee","given":"William"},{"family":"Zhou","given":"Bo"},{"family":"Eng","given":"Lucy S."},{"family":"Um","given":"Sung Yon"},{"family":"Bao","given":"Ruijun"},{"family":"Devinsky","given":"Orrin"},{"family":"McDonald","given":"Thomas V."},{"family":"Sampson","given":"Barbara A."},{"family":"Tang","given":"Yingying"}],"issued":{"date-parts":[["2017",12]]}}}],"schema":"https://github.com/citation-style-language/schema/raw/master/csl-citation.json"} </w:instrText>
            </w:r>
            <w:r w:rsidRPr="000056E1">
              <w:rPr>
                <w:sz w:val="13"/>
                <w:szCs w:val="13"/>
              </w:rPr>
              <w:fldChar w:fldCharType="separate"/>
            </w:r>
            <w:r w:rsidRPr="000056E1">
              <w:rPr>
                <w:rFonts w:ascii="Calibri" w:cs="Calibri"/>
                <w:sz w:val="13"/>
                <w:vertAlign w:val="superscript"/>
              </w:rPr>
              <w:t>20</w:t>
            </w:r>
            <w:r w:rsidRPr="000056E1">
              <w:rPr>
                <w:sz w:val="13"/>
                <w:szCs w:val="13"/>
              </w:rPr>
              <w:fldChar w:fldCharType="end"/>
            </w:r>
          </w:p>
        </w:tc>
      </w:tr>
      <w:tr w:rsidR="00594748" w:rsidRPr="000056E1" w14:paraId="13299856" w14:textId="77777777" w:rsidTr="0067250B">
        <w:tc>
          <w:tcPr>
            <w:tcW w:w="450" w:type="dxa"/>
          </w:tcPr>
          <w:p w14:paraId="6DB485EB" w14:textId="77777777" w:rsidR="00594748" w:rsidRPr="000056E1" w:rsidRDefault="00594748" w:rsidP="00654AC1">
            <w:pPr>
              <w:rPr>
                <w:sz w:val="13"/>
                <w:szCs w:val="13"/>
              </w:rPr>
            </w:pPr>
            <w:r w:rsidRPr="000056E1">
              <w:rPr>
                <w:sz w:val="13"/>
                <w:szCs w:val="13"/>
              </w:rPr>
              <w:t>21</w:t>
            </w:r>
          </w:p>
        </w:tc>
        <w:tc>
          <w:tcPr>
            <w:tcW w:w="810" w:type="dxa"/>
          </w:tcPr>
          <w:p w14:paraId="41827E03" w14:textId="77777777" w:rsidR="00594748" w:rsidRPr="000056E1" w:rsidRDefault="00594748" w:rsidP="00654AC1">
            <w:pPr>
              <w:rPr>
                <w:sz w:val="13"/>
                <w:szCs w:val="13"/>
                <w:lang w:bidi="fa-IR"/>
              </w:rPr>
            </w:pPr>
            <w:r w:rsidRPr="000056E1">
              <w:rPr>
                <w:sz w:val="13"/>
                <w:szCs w:val="13"/>
                <w:lang w:bidi="fa-IR"/>
              </w:rPr>
              <w:t>c.322G&gt;A</w:t>
            </w:r>
          </w:p>
          <w:p w14:paraId="46290A63" w14:textId="77777777" w:rsidR="00594748" w:rsidRPr="000056E1" w:rsidRDefault="00594748" w:rsidP="00654AC1">
            <w:pPr>
              <w:rPr>
                <w:sz w:val="13"/>
                <w:szCs w:val="13"/>
              </w:rPr>
            </w:pPr>
          </w:p>
        </w:tc>
        <w:tc>
          <w:tcPr>
            <w:tcW w:w="810" w:type="dxa"/>
          </w:tcPr>
          <w:p w14:paraId="2F8054E1" w14:textId="77777777" w:rsidR="00594748" w:rsidRPr="000056E1" w:rsidRDefault="00594748" w:rsidP="00654AC1">
            <w:pPr>
              <w:rPr>
                <w:sz w:val="13"/>
                <w:szCs w:val="13"/>
              </w:rPr>
            </w:pPr>
            <w:proofErr w:type="gramStart"/>
            <w:r w:rsidRPr="000056E1">
              <w:rPr>
                <w:sz w:val="13"/>
                <w:szCs w:val="13"/>
                <w:lang w:bidi="fa-IR"/>
              </w:rPr>
              <w:t>p.Glu</w:t>
            </w:r>
            <w:proofErr w:type="gramEnd"/>
            <w:r w:rsidRPr="000056E1">
              <w:rPr>
                <w:sz w:val="13"/>
                <w:szCs w:val="13"/>
                <w:lang w:bidi="fa-IR"/>
              </w:rPr>
              <w:t>108Lys</w:t>
            </w:r>
          </w:p>
        </w:tc>
        <w:tc>
          <w:tcPr>
            <w:tcW w:w="990" w:type="dxa"/>
          </w:tcPr>
          <w:p w14:paraId="6944F834" w14:textId="77777777" w:rsidR="00594748" w:rsidRPr="000056E1" w:rsidRDefault="00594748" w:rsidP="00654AC1">
            <w:pPr>
              <w:rPr>
                <w:sz w:val="13"/>
                <w:szCs w:val="13"/>
              </w:rPr>
            </w:pPr>
            <w:r w:rsidRPr="000056E1">
              <w:rPr>
                <w:sz w:val="13"/>
                <w:szCs w:val="13"/>
                <w:lang w:bidi="fa-IR"/>
              </w:rPr>
              <w:t>rs62636490</w:t>
            </w:r>
          </w:p>
        </w:tc>
        <w:tc>
          <w:tcPr>
            <w:tcW w:w="630" w:type="dxa"/>
          </w:tcPr>
          <w:p w14:paraId="15F2D323" w14:textId="77777777" w:rsidR="00594748" w:rsidRPr="000056E1" w:rsidRDefault="00594748" w:rsidP="00654AC1">
            <w:pPr>
              <w:rPr>
                <w:sz w:val="13"/>
                <w:szCs w:val="13"/>
              </w:rPr>
            </w:pPr>
            <w:r w:rsidRPr="000056E1">
              <w:rPr>
                <w:sz w:val="13"/>
                <w:szCs w:val="13"/>
                <w:lang w:bidi="fa-IR"/>
              </w:rPr>
              <w:t>LP</w:t>
            </w:r>
          </w:p>
        </w:tc>
        <w:tc>
          <w:tcPr>
            <w:tcW w:w="450" w:type="dxa"/>
          </w:tcPr>
          <w:p w14:paraId="1F9A9CF0" w14:textId="77777777" w:rsidR="00594748" w:rsidRPr="000056E1" w:rsidRDefault="00594748" w:rsidP="00654AC1">
            <w:pPr>
              <w:rPr>
                <w:sz w:val="13"/>
                <w:szCs w:val="13"/>
              </w:rPr>
            </w:pPr>
            <w:r w:rsidRPr="000056E1">
              <w:rPr>
                <w:sz w:val="13"/>
                <w:szCs w:val="13"/>
              </w:rPr>
              <w:t>+</w:t>
            </w:r>
          </w:p>
        </w:tc>
        <w:tc>
          <w:tcPr>
            <w:tcW w:w="450" w:type="dxa"/>
          </w:tcPr>
          <w:p w14:paraId="09837803" w14:textId="77777777" w:rsidR="00594748" w:rsidRPr="000056E1" w:rsidRDefault="00594748" w:rsidP="00654AC1">
            <w:pPr>
              <w:rPr>
                <w:sz w:val="13"/>
                <w:szCs w:val="13"/>
              </w:rPr>
            </w:pPr>
          </w:p>
        </w:tc>
        <w:tc>
          <w:tcPr>
            <w:tcW w:w="450" w:type="dxa"/>
          </w:tcPr>
          <w:p w14:paraId="139FAFE2" w14:textId="77777777" w:rsidR="00594748" w:rsidRPr="000056E1" w:rsidRDefault="00594748" w:rsidP="00654AC1">
            <w:pPr>
              <w:rPr>
                <w:sz w:val="13"/>
                <w:szCs w:val="13"/>
              </w:rPr>
            </w:pPr>
          </w:p>
        </w:tc>
        <w:tc>
          <w:tcPr>
            <w:tcW w:w="450" w:type="dxa"/>
          </w:tcPr>
          <w:p w14:paraId="702B2BB1" w14:textId="77777777" w:rsidR="00594748" w:rsidRPr="000056E1" w:rsidRDefault="00594748" w:rsidP="00654AC1">
            <w:pPr>
              <w:rPr>
                <w:sz w:val="13"/>
                <w:szCs w:val="13"/>
              </w:rPr>
            </w:pPr>
          </w:p>
        </w:tc>
        <w:tc>
          <w:tcPr>
            <w:tcW w:w="450" w:type="dxa"/>
          </w:tcPr>
          <w:p w14:paraId="43382727" w14:textId="77777777" w:rsidR="00594748" w:rsidRPr="000056E1" w:rsidRDefault="00594748" w:rsidP="00654AC1">
            <w:pPr>
              <w:rPr>
                <w:sz w:val="13"/>
                <w:szCs w:val="13"/>
              </w:rPr>
            </w:pPr>
          </w:p>
        </w:tc>
        <w:tc>
          <w:tcPr>
            <w:tcW w:w="307" w:type="dxa"/>
          </w:tcPr>
          <w:p w14:paraId="5C42D4C3" w14:textId="77777777" w:rsidR="00594748" w:rsidRPr="000056E1" w:rsidRDefault="00594748" w:rsidP="00654AC1">
            <w:pPr>
              <w:rPr>
                <w:sz w:val="13"/>
                <w:szCs w:val="13"/>
              </w:rPr>
            </w:pPr>
          </w:p>
        </w:tc>
        <w:tc>
          <w:tcPr>
            <w:tcW w:w="557" w:type="dxa"/>
          </w:tcPr>
          <w:p w14:paraId="0AE935A1" w14:textId="77777777" w:rsidR="00594748" w:rsidRPr="000056E1" w:rsidRDefault="00594748" w:rsidP="00654AC1">
            <w:pPr>
              <w:rPr>
                <w:sz w:val="13"/>
                <w:szCs w:val="13"/>
              </w:rPr>
            </w:pPr>
            <w:r w:rsidRPr="000056E1">
              <w:rPr>
                <w:sz w:val="13"/>
                <w:szCs w:val="13"/>
              </w:rPr>
              <w:t>+</w:t>
            </w:r>
          </w:p>
        </w:tc>
        <w:tc>
          <w:tcPr>
            <w:tcW w:w="393" w:type="dxa"/>
          </w:tcPr>
          <w:p w14:paraId="2FBB0D79" w14:textId="77777777" w:rsidR="00594748" w:rsidRPr="000056E1" w:rsidRDefault="00594748" w:rsidP="00654AC1">
            <w:pPr>
              <w:rPr>
                <w:sz w:val="13"/>
                <w:szCs w:val="13"/>
              </w:rPr>
            </w:pPr>
          </w:p>
        </w:tc>
        <w:tc>
          <w:tcPr>
            <w:tcW w:w="236" w:type="dxa"/>
          </w:tcPr>
          <w:p w14:paraId="3600A656" w14:textId="77777777" w:rsidR="00594748" w:rsidRPr="000056E1" w:rsidRDefault="00594748" w:rsidP="00654AC1">
            <w:pPr>
              <w:rPr>
                <w:sz w:val="13"/>
                <w:szCs w:val="13"/>
              </w:rPr>
            </w:pPr>
          </w:p>
        </w:tc>
        <w:tc>
          <w:tcPr>
            <w:tcW w:w="444" w:type="dxa"/>
          </w:tcPr>
          <w:p w14:paraId="51FA00BE" w14:textId="77777777" w:rsidR="00594748" w:rsidRPr="000056E1" w:rsidRDefault="00594748" w:rsidP="00654AC1">
            <w:pPr>
              <w:rPr>
                <w:sz w:val="13"/>
                <w:szCs w:val="13"/>
              </w:rPr>
            </w:pPr>
          </w:p>
        </w:tc>
        <w:tc>
          <w:tcPr>
            <w:tcW w:w="465" w:type="dxa"/>
          </w:tcPr>
          <w:p w14:paraId="7EFB4825" w14:textId="77777777" w:rsidR="00594748" w:rsidRPr="000056E1" w:rsidRDefault="00594748" w:rsidP="00654AC1">
            <w:pPr>
              <w:rPr>
                <w:sz w:val="13"/>
                <w:szCs w:val="13"/>
              </w:rPr>
            </w:pPr>
          </w:p>
        </w:tc>
        <w:tc>
          <w:tcPr>
            <w:tcW w:w="388" w:type="dxa"/>
          </w:tcPr>
          <w:p w14:paraId="090BAC74" w14:textId="77777777" w:rsidR="00594748" w:rsidRPr="000056E1" w:rsidRDefault="00594748" w:rsidP="00654AC1">
            <w:pPr>
              <w:rPr>
                <w:sz w:val="13"/>
                <w:szCs w:val="13"/>
              </w:rPr>
            </w:pPr>
          </w:p>
        </w:tc>
        <w:tc>
          <w:tcPr>
            <w:tcW w:w="395" w:type="dxa"/>
          </w:tcPr>
          <w:p w14:paraId="1FE39F1B" w14:textId="77777777" w:rsidR="00594748" w:rsidRPr="000056E1" w:rsidRDefault="00594748" w:rsidP="00654AC1">
            <w:pPr>
              <w:rPr>
                <w:sz w:val="13"/>
                <w:szCs w:val="13"/>
              </w:rPr>
            </w:pPr>
          </w:p>
        </w:tc>
        <w:tc>
          <w:tcPr>
            <w:tcW w:w="505" w:type="dxa"/>
          </w:tcPr>
          <w:p w14:paraId="7A5B94CA" w14:textId="77777777" w:rsidR="00594748" w:rsidRPr="000056E1" w:rsidRDefault="00594748" w:rsidP="00654AC1">
            <w:pPr>
              <w:rPr>
                <w:sz w:val="13"/>
                <w:szCs w:val="13"/>
              </w:rPr>
            </w:pPr>
          </w:p>
        </w:tc>
        <w:tc>
          <w:tcPr>
            <w:tcW w:w="630" w:type="dxa"/>
          </w:tcPr>
          <w:p w14:paraId="2667FC40" w14:textId="77777777" w:rsidR="00594748" w:rsidRPr="000056E1" w:rsidRDefault="00594748" w:rsidP="00654AC1">
            <w:pPr>
              <w:rPr>
                <w:sz w:val="13"/>
                <w:szCs w:val="13"/>
              </w:rPr>
            </w:pPr>
          </w:p>
        </w:tc>
        <w:tc>
          <w:tcPr>
            <w:tcW w:w="720" w:type="dxa"/>
          </w:tcPr>
          <w:p w14:paraId="7E44E841" w14:textId="77777777" w:rsidR="00594748" w:rsidRPr="000056E1" w:rsidRDefault="00594748" w:rsidP="00654AC1">
            <w:pPr>
              <w:rPr>
                <w:sz w:val="13"/>
                <w:szCs w:val="13"/>
              </w:rPr>
            </w:pPr>
          </w:p>
        </w:tc>
        <w:tc>
          <w:tcPr>
            <w:tcW w:w="720" w:type="dxa"/>
          </w:tcPr>
          <w:p w14:paraId="348F10FB" w14:textId="77777777" w:rsidR="00594748" w:rsidRPr="000056E1" w:rsidRDefault="00594748" w:rsidP="00654AC1">
            <w:pPr>
              <w:rPr>
                <w:sz w:val="13"/>
                <w:szCs w:val="13"/>
              </w:rPr>
            </w:pPr>
          </w:p>
        </w:tc>
        <w:tc>
          <w:tcPr>
            <w:tcW w:w="810" w:type="dxa"/>
          </w:tcPr>
          <w:p w14:paraId="6F8B4153" w14:textId="77777777" w:rsidR="00594748" w:rsidRPr="000056E1" w:rsidRDefault="00594748" w:rsidP="00654AC1">
            <w:pPr>
              <w:rPr>
                <w:sz w:val="13"/>
                <w:szCs w:val="13"/>
              </w:rPr>
            </w:pPr>
          </w:p>
        </w:tc>
        <w:tc>
          <w:tcPr>
            <w:tcW w:w="1260" w:type="dxa"/>
          </w:tcPr>
          <w:p w14:paraId="4C560CAE" w14:textId="77777777" w:rsidR="00594748" w:rsidRPr="000056E1" w:rsidRDefault="00594748" w:rsidP="00654AC1">
            <w:pPr>
              <w:rPr>
                <w:sz w:val="13"/>
                <w:szCs w:val="13"/>
                <w:lang w:bidi="fa-IR"/>
              </w:rPr>
            </w:pPr>
            <w:r w:rsidRPr="000056E1">
              <w:rPr>
                <w:sz w:val="13"/>
                <w:szCs w:val="13"/>
                <w:lang w:bidi="fa-IR"/>
              </w:rPr>
              <w:t>VUS:3</w:t>
            </w:r>
          </w:p>
          <w:p w14:paraId="1C314F0C" w14:textId="77777777" w:rsidR="00594748" w:rsidRPr="000056E1" w:rsidRDefault="00594748" w:rsidP="00654AC1">
            <w:pPr>
              <w:rPr>
                <w:sz w:val="13"/>
                <w:szCs w:val="13"/>
              </w:rPr>
            </w:pPr>
            <w:r w:rsidRPr="000056E1">
              <w:rPr>
                <w:sz w:val="13"/>
                <w:szCs w:val="13"/>
                <w:lang w:bidi="fa-IR"/>
              </w:rPr>
              <w:t>VCV000066408.9</w:t>
            </w:r>
          </w:p>
        </w:tc>
        <w:tc>
          <w:tcPr>
            <w:tcW w:w="845" w:type="dxa"/>
          </w:tcPr>
          <w:p w14:paraId="2AB23F0D"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{"citationID":"JcdFMWga","properties":{"formattedCitation":"\\super 31\\nosupersub{}","plainCitation":"31","noteIndex":0},"citationItems":[{"id":616,"uris":["http://zotero.org/users/local/WtQlGkLF/items/WESQRJY7"],"itemData":{"id":616,"type":"article-journal","abstract":"BACKGROUND: Human exome sequencing is a recently developed tool to aid in the discovery of novel coding variants. Now broadly applied, exome sequencing data sets provide a novel opportunity to evaluate the allele frequencies of previously published pathogenic rare variants.\nMETHODS AND RESULTS: We examined the exome data set from the National Heart, Lung and Blood Institute Exome Sequencing Project and compared this data set with a catalog of 197 previously published rare variants reported as causative of dilated cardiomyopathy (DCM) from familial and sporadic cases. Of these 197, 33 (16.8%) were also present in the Exome Sequencing Project database, raising the question of whether they were uncommon polymorphisms. Supporting functional data has been published for 14 of the 33 (42%), suggesting they are unlikely to be false-positives. The frequencies of these functional variants in the Exome Sequencing Project data set ranged from 0.02 to 1.33% (median 0.04%), which when applied as a cutoff to filter variants in a DCM pedigree identified an additional DCM candidate gene. A greater proportion of sporadic DCM cases had variants that were present in the Exome Sequencing Project data set versus novel variants (ie, not in the Exome Sequencing Project; 44% versus 21%; P=0.002), suggesting some of the variants identified as disease causing in sporadic DCM are either false-positives or low penetrance alleles in human populations.\nCONCLUSIONS: Rare nonsynonymous variants identified in DCM subjects also present at very low frequencies in public databases are likely relevant for DCM. Allele frequencies &gt;0.04% are of less certain pathogenicity, especially if identified in sporadic cases, although this cutoff should be viewed as preliminary.","container-title":"Circulation. Cardiovascular Genetics","DOI":"10.1161/CIRCGENETICS.111.961805","ISSN":"1942-3268","issue":"2","journalAbbreviation":"Circ Cardiovasc Genet","language":"eng","note":"PMID: 22337857\nPMCID: PMC3332064","page":"167-174","source":"PubMed","title":"Evaluating pathogenicity of rare variants from dilated cardiomyopathy in the exome era","volume":"5","author":[{"family":"Norton","given":"Nadine"},{"family":"Robertson","given":"Peggy D."},{"family":"Rieder","given":"Mark J."},{"family":"Züchner","given":"Stephan"},{"family":"Rampersaud","given":"Evadnie"},{"family":"Martin","given":"Eden"},{"family":"Li","given":"Duanxiang"},{"family":"Nickerson","given":"Deborah A."},{"family":"Hershberger","given":"Ray E."},{"literal":"National Heart, Lung and Blood Institute GO Exome Sequencing Project"}],"issued":{"date-parts":[["2012",4,1]]}}}],"schema":"https://github.com/citation-style-language/schema/raw/master/csl-citation.json"} </w:instrText>
            </w:r>
            <w:r w:rsidRPr="000056E1">
              <w:rPr>
                <w:sz w:val="13"/>
                <w:szCs w:val="13"/>
              </w:rPr>
              <w:fldChar w:fldCharType="separate"/>
            </w:r>
            <w:r w:rsidRPr="000056E1">
              <w:rPr>
                <w:rFonts w:ascii="Calibri" w:cs="Calibri"/>
                <w:sz w:val="13"/>
                <w:vertAlign w:val="superscript"/>
              </w:rPr>
              <w:t>31</w:t>
            </w:r>
            <w:r w:rsidRPr="000056E1">
              <w:rPr>
                <w:sz w:val="13"/>
                <w:szCs w:val="13"/>
              </w:rPr>
              <w:fldChar w:fldCharType="end"/>
            </w:r>
          </w:p>
        </w:tc>
      </w:tr>
      <w:tr w:rsidR="00594748" w:rsidRPr="000056E1" w14:paraId="2B9ED184" w14:textId="77777777" w:rsidTr="0067250B">
        <w:tc>
          <w:tcPr>
            <w:tcW w:w="450" w:type="dxa"/>
          </w:tcPr>
          <w:p w14:paraId="3DC5E113" w14:textId="77777777" w:rsidR="00594748" w:rsidRPr="000056E1" w:rsidRDefault="00594748" w:rsidP="00654AC1">
            <w:pPr>
              <w:rPr>
                <w:sz w:val="13"/>
                <w:szCs w:val="13"/>
              </w:rPr>
            </w:pPr>
            <w:r w:rsidRPr="000056E1">
              <w:rPr>
                <w:sz w:val="13"/>
                <w:szCs w:val="13"/>
              </w:rPr>
              <w:t>22</w:t>
            </w:r>
          </w:p>
        </w:tc>
        <w:tc>
          <w:tcPr>
            <w:tcW w:w="810" w:type="dxa"/>
          </w:tcPr>
          <w:p w14:paraId="6B587AD4" w14:textId="77777777" w:rsidR="00594748" w:rsidRPr="000056E1" w:rsidRDefault="00594748" w:rsidP="00654AC1">
            <w:pPr>
              <w:rPr>
                <w:sz w:val="13"/>
                <w:szCs w:val="13"/>
                <w:lang w:bidi="fa-IR"/>
              </w:rPr>
            </w:pPr>
            <w:r w:rsidRPr="000056E1">
              <w:rPr>
                <w:sz w:val="13"/>
                <w:szCs w:val="13"/>
                <w:lang w:bidi="fa-IR"/>
              </w:rPr>
              <w:t>c.343C&gt;A</w:t>
            </w:r>
          </w:p>
          <w:p w14:paraId="3C6D0A8E" w14:textId="77777777" w:rsidR="00594748" w:rsidRPr="000056E1" w:rsidRDefault="00594748" w:rsidP="00654AC1">
            <w:pPr>
              <w:rPr>
                <w:sz w:val="13"/>
                <w:szCs w:val="13"/>
              </w:rPr>
            </w:pPr>
          </w:p>
        </w:tc>
        <w:tc>
          <w:tcPr>
            <w:tcW w:w="810" w:type="dxa"/>
          </w:tcPr>
          <w:p w14:paraId="3E3AC706"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115Ile</w:t>
            </w:r>
          </w:p>
        </w:tc>
        <w:tc>
          <w:tcPr>
            <w:tcW w:w="990" w:type="dxa"/>
          </w:tcPr>
          <w:p w14:paraId="6FF1F80F" w14:textId="77777777" w:rsidR="00594748" w:rsidRPr="000056E1" w:rsidRDefault="00594748" w:rsidP="00654AC1">
            <w:pPr>
              <w:rPr>
                <w:sz w:val="13"/>
                <w:szCs w:val="13"/>
              </w:rPr>
            </w:pPr>
            <w:r w:rsidRPr="000056E1">
              <w:rPr>
                <w:sz w:val="13"/>
                <w:szCs w:val="13"/>
                <w:lang w:bidi="fa-IR"/>
              </w:rPr>
              <w:t>-</w:t>
            </w:r>
          </w:p>
        </w:tc>
        <w:tc>
          <w:tcPr>
            <w:tcW w:w="630" w:type="dxa"/>
          </w:tcPr>
          <w:p w14:paraId="30C65135" w14:textId="77777777" w:rsidR="00594748" w:rsidRPr="000056E1" w:rsidRDefault="00594748" w:rsidP="00654AC1">
            <w:pPr>
              <w:rPr>
                <w:sz w:val="13"/>
                <w:szCs w:val="13"/>
                <w:lang w:bidi="fa-IR"/>
              </w:rPr>
            </w:pPr>
            <w:r w:rsidRPr="000056E1">
              <w:rPr>
                <w:sz w:val="13"/>
                <w:szCs w:val="13"/>
                <w:lang w:bidi="fa-IR"/>
              </w:rPr>
              <w:t>LP</w:t>
            </w:r>
          </w:p>
          <w:p w14:paraId="43263E89" w14:textId="77777777" w:rsidR="00594748" w:rsidRPr="000056E1" w:rsidRDefault="00594748" w:rsidP="00654AC1">
            <w:pPr>
              <w:rPr>
                <w:sz w:val="13"/>
                <w:szCs w:val="13"/>
              </w:rPr>
            </w:pPr>
          </w:p>
        </w:tc>
        <w:tc>
          <w:tcPr>
            <w:tcW w:w="450" w:type="dxa"/>
          </w:tcPr>
          <w:p w14:paraId="2D39F745" w14:textId="77777777" w:rsidR="00594748" w:rsidRPr="000056E1" w:rsidRDefault="00594748" w:rsidP="00654AC1">
            <w:pPr>
              <w:rPr>
                <w:sz w:val="13"/>
                <w:szCs w:val="13"/>
              </w:rPr>
            </w:pPr>
            <w:r w:rsidRPr="000056E1">
              <w:rPr>
                <w:sz w:val="13"/>
                <w:szCs w:val="13"/>
              </w:rPr>
              <w:t>+</w:t>
            </w:r>
          </w:p>
        </w:tc>
        <w:tc>
          <w:tcPr>
            <w:tcW w:w="450" w:type="dxa"/>
          </w:tcPr>
          <w:p w14:paraId="23CFE251" w14:textId="77777777" w:rsidR="00594748" w:rsidRPr="000056E1" w:rsidRDefault="00594748" w:rsidP="00654AC1">
            <w:pPr>
              <w:rPr>
                <w:sz w:val="13"/>
                <w:szCs w:val="13"/>
              </w:rPr>
            </w:pPr>
          </w:p>
        </w:tc>
        <w:tc>
          <w:tcPr>
            <w:tcW w:w="450" w:type="dxa"/>
          </w:tcPr>
          <w:p w14:paraId="792A0581" w14:textId="77777777" w:rsidR="00594748" w:rsidRPr="000056E1" w:rsidRDefault="00594748" w:rsidP="00654AC1">
            <w:pPr>
              <w:rPr>
                <w:sz w:val="13"/>
                <w:szCs w:val="13"/>
              </w:rPr>
            </w:pPr>
          </w:p>
        </w:tc>
        <w:tc>
          <w:tcPr>
            <w:tcW w:w="450" w:type="dxa"/>
          </w:tcPr>
          <w:p w14:paraId="5C221C06" w14:textId="77777777" w:rsidR="00594748" w:rsidRPr="000056E1" w:rsidRDefault="00594748" w:rsidP="00654AC1">
            <w:pPr>
              <w:rPr>
                <w:sz w:val="13"/>
                <w:szCs w:val="13"/>
              </w:rPr>
            </w:pPr>
          </w:p>
        </w:tc>
        <w:tc>
          <w:tcPr>
            <w:tcW w:w="450" w:type="dxa"/>
          </w:tcPr>
          <w:p w14:paraId="2399FD41" w14:textId="77777777" w:rsidR="00594748" w:rsidRPr="000056E1" w:rsidRDefault="00594748" w:rsidP="00654AC1">
            <w:pPr>
              <w:rPr>
                <w:sz w:val="13"/>
                <w:szCs w:val="13"/>
              </w:rPr>
            </w:pPr>
          </w:p>
        </w:tc>
        <w:tc>
          <w:tcPr>
            <w:tcW w:w="307" w:type="dxa"/>
          </w:tcPr>
          <w:p w14:paraId="65956FBE" w14:textId="77777777" w:rsidR="00594748" w:rsidRPr="000056E1" w:rsidRDefault="00594748" w:rsidP="00654AC1">
            <w:pPr>
              <w:rPr>
                <w:sz w:val="13"/>
                <w:szCs w:val="13"/>
              </w:rPr>
            </w:pPr>
            <w:r w:rsidRPr="000056E1">
              <w:rPr>
                <w:sz w:val="13"/>
                <w:szCs w:val="13"/>
              </w:rPr>
              <w:t>+</w:t>
            </w:r>
          </w:p>
        </w:tc>
        <w:tc>
          <w:tcPr>
            <w:tcW w:w="557" w:type="dxa"/>
          </w:tcPr>
          <w:p w14:paraId="30ECB0A7" w14:textId="77777777" w:rsidR="00594748" w:rsidRPr="000056E1" w:rsidRDefault="00594748" w:rsidP="00654AC1">
            <w:pPr>
              <w:rPr>
                <w:sz w:val="13"/>
                <w:szCs w:val="13"/>
              </w:rPr>
            </w:pPr>
          </w:p>
        </w:tc>
        <w:tc>
          <w:tcPr>
            <w:tcW w:w="393" w:type="dxa"/>
          </w:tcPr>
          <w:p w14:paraId="0341CE57" w14:textId="77777777" w:rsidR="00594748" w:rsidRPr="000056E1" w:rsidRDefault="00594748" w:rsidP="00654AC1">
            <w:pPr>
              <w:rPr>
                <w:sz w:val="13"/>
                <w:szCs w:val="13"/>
              </w:rPr>
            </w:pPr>
          </w:p>
        </w:tc>
        <w:tc>
          <w:tcPr>
            <w:tcW w:w="236" w:type="dxa"/>
          </w:tcPr>
          <w:p w14:paraId="0E9580A7" w14:textId="77777777" w:rsidR="00594748" w:rsidRPr="000056E1" w:rsidRDefault="00594748" w:rsidP="00654AC1">
            <w:pPr>
              <w:rPr>
                <w:sz w:val="13"/>
                <w:szCs w:val="13"/>
              </w:rPr>
            </w:pPr>
          </w:p>
        </w:tc>
        <w:tc>
          <w:tcPr>
            <w:tcW w:w="444" w:type="dxa"/>
          </w:tcPr>
          <w:p w14:paraId="18753E1F" w14:textId="77777777" w:rsidR="00594748" w:rsidRPr="000056E1" w:rsidRDefault="00594748" w:rsidP="00654AC1">
            <w:pPr>
              <w:rPr>
                <w:sz w:val="13"/>
                <w:szCs w:val="13"/>
              </w:rPr>
            </w:pPr>
          </w:p>
        </w:tc>
        <w:tc>
          <w:tcPr>
            <w:tcW w:w="465" w:type="dxa"/>
          </w:tcPr>
          <w:p w14:paraId="64DCDF43" w14:textId="77777777" w:rsidR="00594748" w:rsidRPr="000056E1" w:rsidRDefault="00594748" w:rsidP="00654AC1">
            <w:pPr>
              <w:rPr>
                <w:sz w:val="13"/>
                <w:szCs w:val="13"/>
              </w:rPr>
            </w:pPr>
          </w:p>
        </w:tc>
        <w:tc>
          <w:tcPr>
            <w:tcW w:w="388" w:type="dxa"/>
          </w:tcPr>
          <w:p w14:paraId="086DE96E" w14:textId="77777777" w:rsidR="00594748" w:rsidRPr="000056E1" w:rsidRDefault="00594748" w:rsidP="00654AC1">
            <w:pPr>
              <w:rPr>
                <w:sz w:val="13"/>
                <w:szCs w:val="13"/>
              </w:rPr>
            </w:pPr>
          </w:p>
        </w:tc>
        <w:tc>
          <w:tcPr>
            <w:tcW w:w="395" w:type="dxa"/>
          </w:tcPr>
          <w:p w14:paraId="7BA0DD80" w14:textId="77777777" w:rsidR="00594748" w:rsidRPr="000056E1" w:rsidRDefault="00594748" w:rsidP="00654AC1">
            <w:pPr>
              <w:rPr>
                <w:sz w:val="13"/>
                <w:szCs w:val="13"/>
              </w:rPr>
            </w:pPr>
          </w:p>
        </w:tc>
        <w:tc>
          <w:tcPr>
            <w:tcW w:w="505" w:type="dxa"/>
          </w:tcPr>
          <w:p w14:paraId="655E6EB5" w14:textId="77777777" w:rsidR="00594748" w:rsidRPr="000056E1" w:rsidRDefault="00594748" w:rsidP="00654AC1">
            <w:pPr>
              <w:rPr>
                <w:sz w:val="13"/>
                <w:szCs w:val="13"/>
              </w:rPr>
            </w:pPr>
          </w:p>
        </w:tc>
        <w:tc>
          <w:tcPr>
            <w:tcW w:w="630" w:type="dxa"/>
          </w:tcPr>
          <w:p w14:paraId="72CA15A7" w14:textId="77777777" w:rsidR="00594748" w:rsidRPr="000056E1" w:rsidRDefault="00594748" w:rsidP="00654AC1">
            <w:pPr>
              <w:rPr>
                <w:sz w:val="13"/>
                <w:szCs w:val="13"/>
              </w:rPr>
            </w:pPr>
          </w:p>
        </w:tc>
        <w:tc>
          <w:tcPr>
            <w:tcW w:w="720" w:type="dxa"/>
          </w:tcPr>
          <w:p w14:paraId="4DADAA31" w14:textId="77777777" w:rsidR="00594748" w:rsidRPr="000056E1" w:rsidRDefault="00594748" w:rsidP="00654AC1">
            <w:pPr>
              <w:rPr>
                <w:sz w:val="13"/>
                <w:szCs w:val="13"/>
              </w:rPr>
            </w:pPr>
          </w:p>
        </w:tc>
        <w:tc>
          <w:tcPr>
            <w:tcW w:w="720" w:type="dxa"/>
          </w:tcPr>
          <w:p w14:paraId="1A6703D4" w14:textId="77777777" w:rsidR="00594748" w:rsidRPr="000056E1" w:rsidRDefault="00594748" w:rsidP="00654AC1">
            <w:pPr>
              <w:rPr>
                <w:sz w:val="13"/>
                <w:szCs w:val="13"/>
              </w:rPr>
            </w:pPr>
          </w:p>
        </w:tc>
        <w:tc>
          <w:tcPr>
            <w:tcW w:w="810" w:type="dxa"/>
          </w:tcPr>
          <w:p w14:paraId="7D0A9050" w14:textId="77777777" w:rsidR="00594748" w:rsidRPr="000056E1" w:rsidRDefault="00594748" w:rsidP="00654AC1">
            <w:pPr>
              <w:rPr>
                <w:sz w:val="13"/>
                <w:szCs w:val="13"/>
              </w:rPr>
            </w:pPr>
          </w:p>
        </w:tc>
        <w:tc>
          <w:tcPr>
            <w:tcW w:w="1260" w:type="dxa"/>
          </w:tcPr>
          <w:p w14:paraId="194F4506" w14:textId="77777777" w:rsidR="00594748" w:rsidRPr="000056E1" w:rsidRDefault="00594748" w:rsidP="00654AC1">
            <w:pPr>
              <w:rPr>
                <w:sz w:val="13"/>
                <w:szCs w:val="13"/>
                <w:lang w:bidi="fa-IR"/>
              </w:rPr>
            </w:pPr>
            <w:r w:rsidRPr="000056E1">
              <w:rPr>
                <w:sz w:val="13"/>
                <w:szCs w:val="13"/>
                <w:lang w:bidi="fa-IR"/>
              </w:rPr>
              <w:t>P:1</w:t>
            </w:r>
          </w:p>
          <w:p w14:paraId="1117C9AE" w14:textId="77777777" w:rsidR="00594748" w:rsidRPr="000056E1" w:rsidRDefault="00594748" w:rsidP="00654AC1">
            <w:pPr>
              <w:rPr>
                <w:sz w:val="13"/>
                <w:szCs w:val="13"/>
              </w:rPr>
            </w:pPr>
            <w:r w:rsidRPr="000056E1">
              <w:rPr>
                <w:sz w:val="13"/>
                <w:szCs w:val="13"/>
                <w:lang w:bidi="fa-IR"/>
              </w:rPr>
              <w:t>VCV002169507.1</w:t>
            </w:r>
          </w:p>
        </w:tc>
        <w:tc>
          <w:tcPr>
            <w:tcW w:w="845" w:type="dxa"/>
          </w:tcPr>
          <w:p w14:paraId="58A0CB29"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{"citationID":"QzKCJRTL","properties":{"formattedCitation":"\\super 32,33\\nosupersub{}","plainCitation":"32,33","noteIndex":0},"citationItems":[{"id":618,"uris":["http://zotero.org/users/local/WtQlGkLF/items/ZGZKHIXJ"],"itemData":{"id":618,"type":"article-journal","abstract":"PURPOSE: We evaluated strategies for identifying disease-causing variants in genetic testing for dilated cardiomyopathy (DCM).\nMETHODS: Cardiomyopathy gene panel testing was performed in 532 DCM patients and 527 healthy control subjects. Rare variants in 41 genes were stratified using variant-level and gene-level characteristics.\nRESULTS: A majority of DCM cases and controls carried rare protein-altering cardiomyopathy gene variants. Variant-level characteristics alone had limited discriminative value. Differentiation between groups was substantially improved by addition of gene-level information that incorporated ranking of genes based on literature evidence for disease association. The odds of DCM were increased to nearly 9-fold for truncating variants or high-impact missense variants in the subset of 14 genes that had the strongest biological links to DCM (P &lt;0.0001). For some of these genes, DCM-associated variants appeared to be clustered in key protein functional domains. Multiple rare variants were present in many family probands, however, there was generally only one \"driver\" pathogenic variant that cosegregated with disease.\nCONCLUSION: Rare variants in cardiomyopathy genes can be effectively stratified by combining variant-level and gene-level information. Prioritization of genes based on their a priori likelihood of disease causation is a key factor in identifying clinically actionable variants in cardiac genetic testing.","container-title":"Genetics in Medicine: Official Journal of the American College of Medical Genetics","DOI":"10.1038/s41436-018-0036-2","ISSN":"1530-0366","issue":"1","journalAbbreviation":"Genet Med","language":"eng","note":"PMID: 29892087\nPMCID: PMC7336363","page":"133-143","source":"PubMed","title":"A gene-centric strategy for identifying disease-causing rare variants in dilated cardiomyopathy","volume":"21","author":[{"family":"Horvat","given":"Claire"},{"family":"Johnson","given":"Renee"},{"family":"Lam","given":"Lien"},{"family":"Munro","given":"Jacob"},{"family":"Mazzarotto","given":"Francesco"},{"family":"Roberts","given":"Angharad M."},{"family":"Herman","given":"Daniel S."},{"family":"Parfenov","given":"Michael"},{"family":"Haghighi","given":"Alireza"},{"family":"McDonough","given":"Barbara"},{"family":"DePalma","given":"Steven R."},{"family":"Keogh","given":"Anne M."},{"family":"Macdonald","given":"Peter S."},{"family":"Hayward","given":"Christopher S."},{"family":"Roberts","given":"Amy"},{"family":"Barton","given":"Paul J. R."},{"family":"Felkin","given":"Leanne E."},{"family":"Giannoulatou","given":"Eleni"},{"family":"Cook","given":"Stuart A."},{"family":"Seidman","given":"J. G."},{"family":"Seidman","given":"Christine E."},{"family":"Fatkin","given":"Diane"}],"issued":{"date-parts":[["2019",1]]}},"label":"page"},{"id":621,"uris":["http://zotero.org/users/local/WtQlGkLF/items/R2MTR8NP"],"itemData":{"id":621,"type":"article-journal","abstract":"BACKGROUND: Arrhythmogenic cardiomyopathy (AC) is a heritable myocardial disorder and a major cause of sudden cardiac death. It is typically caused by mutations in desmosomal genes. Desmin gene (DES) variants have been previously reported in AC but with insufficient evidence to support their pathogenicity.\nMETHODS: We aimed to assess a large AC patient cohort for DES mutations and describe a unique phenotype associated with a recurring variant in three families. A cohort of 138 probands with a diagnosis of AC and no identifiable desmosomal gene mutations were prospectively screened by whole-exome sequencing.\nRESULTS: A single DES variant (p.Leu115Ile, c.343C&gt;A) was identified in 3 index patients (2%). We assessed the clinical phenotypes within their families and confirmed cosegregation. One carrier required heart transplantation, 2 died suddenly, and 1 died of noncardiac causes. All cases had right- and left-ventricular (LV) involvement. LV late gadolinium enhancement was present in all, and circumferential subepicardial distribution was confirmed on histology. A significant burden of ventricular arrhythmias was noted. Desmin aggregates were not observed macroscopically, but analysis of the desmin filament formation in transfected cardiomyocytes derived from induced pluripotent stem cells, and SW13 cells revealed cytoplasmic aggregation of mutant desmin. Atomic force microscopy revealed that the mutant form accumulates into short protofilaments and small fibrous aggregates.\nCONCLUSIONS: DES p.Leu115Ile leads to disruption of the desmin filament network and causes a malignant biventricular form of AC, characterized by LV dysfunction and a circumferential subepicardial distribution of myocardial fibrosis.","container-title":"The Canadian Journal of Cardiology","DOI":"10.1016/j.cjca.2020.11.017","ISSN":"1916-7075","issue":"6","journalAbbreviation":"Can J Cardiol","language":"eng","note":"PMID: 33290826","page":"857-866","source":"PubMed","title":"The Novel Desmin Variant p.Leu115Ile Is Associated With a Unique Form of Biventricular Arrhythmogenic Cardiomyopathy","volume":"37","author":[{"family":"Protonotarios","given":"Alexandros"},{"family":"Brodehl","given":"Andreas"},{"family":"Asimaki","given":"Angeliki"},{"family":"Jager","given":"Joanna"},{"family":"Quinn","given":"Ellie"},{"family":"Stanasiuk","given":"Caroline"},{"family":"Ratnavadivel","given":"Sandra"},{"family":"Futema","given":"Marta"},{"family":"Akhtar","given":"Mohammed M."},{"family":"Gossios","given":"Thomas D."},{"family":"Ashworth","given":"Michael"},{"family":"Savvatis","given":"Konstantinos"},{"family":"Walhorn","given":"Volker"},{"family":"Anselmetti","given":"Dario"},{"family":"Elliott","given":"Perry M."},{"family":"Syrris","given":"Petros"},{"family":"Milting","given":"Hendrik"},{"family":"Lopes","given":"Luis R."}],"issued":{"date-parts":[["2021",6]]}},"label":"page"}],"schema":"https://github.com/citation-style-language/schema/raw/master/csl-citation.json"}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32,33</w:t>
            </w:r>
            <w:r w:rsidRPr="000056E1">
              <w:rPr>
                <w:sz w:val="13"/>
                <w:szCs w:val="13"/>
              </w:rPr>
              <w:fldChar w:fldCharType="end"/>
            </w:r>
          </w:p>
        </w:tc>
      </w:tr>
      <w:tr w:rsidR="00594748" w:rsidRPr="000056E1" w14:paraId="2113642D" w14:textId="77777777" w:rsidTr="0067250B">
        <w:tc>
          <w:tcPr>
            <w:tcW w:w="450" w:type="dxa"/>
          </w:tcPr>
          <w:p w14:paraId="06D884D5" w14:textId="77777777" w:rsidR="00594748" w:rsidRPr="000056E1" w:rsidRDefault="00594748" w:rsidP="00654AC1">
            <w:pPr>
              <w:rPr>
                <w:sz w:val="13"/>
                <w:szCs w:val="13"/>
              </w:rPr>
            </w:pPr>
            <w:r w:rsidRPr="000056E1">
              <w:rPr>
                <w:sz w:val="13"/>
                <w:szCs w:val="13"/>
              </w:rPr>
              <w:t>23</w:t>
            </w:r>
          </w:p>
        </w:tc>
        <w:tc>
          <w:tcPr>
            <w:tcW w:w="810" w:type="dxa"/>
          </w:tcPr>
          <w:p w14:paraId="3B6C849E" w14:textId="77777777" w:rsidR="00594748" w:rsidRPr="000056E1" w:rsidRDefault="00594748" w:rsidP="00654AC1">
            <w:pPr>
              <w:rPr>
                <w:sz w:val="13"/>
                <w:szCs w:val="13"/>
                <w:lang w:bidi="fa-IR"/>
              </w:rPr>
            </w:pPr>
            <w:r w:rsidRPr="000056E1">
              <w:rPr>
                <w:sz w:val="13"/>
                <w:szCs w:val="13"/>
                <w:lang w:bidi="fa-IR"/>
              </w:rPr>
              <w:t>c.347A&gt;T</w:t>
            </w:r>
          </w:p>
          <w:p w14:paraId="4D2885CD" w14:textId="77777777" w:rsidR="00594748" w:rsidRPr="000056E1" w:rsidRDefault="00594748" w:rsidP="00654AC1">
            <w:pPr>
              <w:rPr>
                <w:sz w:val="13"/>
                <w:szCs w:val="13"/>
              </w:rPr>
            </w:pPr>
          </w:p>
        </w:tc>
        <w:tc>
          <w:tcPr>
            <w:tcW w:w="810" w:type="dxa"/>
          </w:tcPr>
          <w:p w14:paraId="26A1F299" w14:textId="77777777" w:rsidR="00594748" w:rsidRPr="000056E1" w:rsidRDefault="00594748" w:rsidP="00654AC1">
            <w:pPr>
              <w:rPr>
                <w:sz w:val="13"/>
                <w:szCs w:val="13"/>
              </w:rPr>
            </w:pPr>
            <w:proofErr w:type="gramStart"/>
            <w:r w:rsidRPr="000056E1">
              <w:rPr>
                <w:sz w:val="13"/>
                <w:szCs w:val="13"/>
                <w:lang w:bidi="fa-IR"/>
              </w:rPr>
              <w:t>p.Asn</w:t>
            </w:r>
            <w:proofErr w:type="gramEnd"/>
            <w:r w:rsidRPr="000056E1">
              <w:rPr>
                <w:sz w:val="13"/>
                <w:szCs w:val="13"/>
                <w:lang w:bidi="fa-IR"/>
              </w:rPr>
              <w:t>116Ile</w:t>
            </w:r>
          </w:p>
        </w:tc>
        <w:tc>
          <w:tcPr>
            <w:tcW w:w="990" w:type="dxa"/>
          </w:tcPr>
          <w:p w14:paraId="2DE4AB5A" w14:textId="77777777" w:rsidR="00594748" w:rsidRPr="000056E1" w:rsidRDefault="00594748" w:rsidP="00654AC1">
            <w:pPr>
              <w:rPr>
                <w:sz w:val="13"/>
                <w:szCs w:val="13"/>
              </w:rPr>
            </w:pPr>
            <w:r w:rsidRPr="000056E1">
              <w:rPr>
                <w:sz w:val="13"/>
                <w:szCs w:val="13"/>
                <w:lang w:bidi="fa-IR"/>
              </w:rPr>
              <w:t>rs267607499</w:t>
            </w:r>
          </w:p>
        </w:tc>
        <w:tc>
          <w:tcPr>
            <w:tcW w:w="630" w:type="dxa"/>
          </w:tcPr>
          <w:p w14:paraId="388E7862" w14:textId="77777777" w:rsidR="00594748" w:rsidRPr="000056E1" w:rsidRDefault="00594748" w:rsidP="00654AC1">
            <w:pPr>
              <w:rPr>
                <w:sz w:val="13"/>
                <w:szCs w:val="13"/>
                <w:lang w:bidi="fa-IR"/>
              </w:rPr>
            </w:pPr>
            <w:r w:rsidRPr="000056E1">
              <w:rPr>
                <w:sz w:val="13"/>
                <w:szCs w:val="13"/>
                <w:lang w:bidi="fa-IR"/>
              </w:rPr>
              <w:t>P</w:t>
            </w:r>
          </w:p>
          <w:p w14:paraId="4CAD1587" w14:textId="77777777" w:rsidR="00594748" w:rsidRPr="000056E1" w:rsidRDefault="00594748" w:rsidP="00654AC1">
            <w:pPr>
              <w:rPr>
                <w:sz w:val="13"/>
                <w:szCs w:val="13"/>
                <w:lang w:bidi="fa-IR"/>
              </w:rPr>
            </w:pPr>
          </w:p>
          <w:p w14:paraId="271FB24A" w14:textId="77777777" w:rsidR="00594748" w:rsidRPr="000056E1" w:rsidRDefault="00594748" w:rsidP="00654AC1">
            <w:pPr>
              <w:rPr>
                <w:sz w:val="13"/>
                <w:szCs w:val="13"/>
              </w:rPr>
            </w:pPr>
          </w:p>
        </w:tc>
        <w:tc>
          <w:tcPr>
            <w:tcW w:w="450" w:type="dxa"/>
          </w:tcPr>
          <w:p w14:paraId="060776FC" w14:textId="77777777" w:rsidR="00594748" w:rsidRPr="000056E1" w:rsidRDefault="00594748" w:rsidP="00654AC1">
            <w:pPr>
              <w:rPr>
                <w:sz w:val="13"/>
                <w:szCs w:val="13"/>
              </w:rPr>
            </w:pPr>
          </w:p>
        </w:tc>
        <w:tc>
          <w:tcPr>
            <w:tcW w:w="450" w:type="dxa"/>
          </w:tcPr>
          <w:p w14:paraId="676C5A91" w14:textId="77777777" w:rsidR="00594748" w:rsidRPr="000056E1" w:rsidRDefault="00594748" w:rsidP="00654AC1">
            <w:pPr>
              <w:rPr>
                <w:sz w:val="13"/>
                <w:szCs w:val="13"/>
              </w:rPr>
            </w:pPr>
          </w:p>
        </w:tc>
        <w:tc>
          <w:tcPr>
            <w:tcW w:w="450" w:type="dxa"/>
          </w:tcPr>
          <w:p w14:paraId="42DB4F48" w14:textId="77777777" w:rsidR="00594748" w:rsidRPr="000056E1" w:rsidRDefault="00594748" w:rsidP="00654AC1">
            <w:pPr>
              <w:rPr>
                <w:sz w:val="13"/>
                <w:szCs w:val="13"/>
              </w:rPr>
            </w:pPr>
          </w:p>
        </w:tc>
        <w:tc>
          <w:tcPr>
            <w:tcW w:w="450" w:type="dxa"/>
          </w:tcPr>
          <w:p w14:paraId="727D587E" w14:textId="77777777" w:rsidR="00594748" w:rsidRPr="000056E1" w:rsidRDefault="00594748" w:rsidP="00654AC1">
            <w:pPr>
              <w:rPr>
                <w:sz w:val="13"/>
                <w:szCs w:val="13"/>
              </w:rPr>
            </w:pPr>
            <w:r w:rsidRPr="000056E1">
              <w:rPr>
                <w:sz w:val="13"/>
                <w:szCs w:val="13"/>
              </w:rPr>
              <w:t>+</w:t>
            </w:r>
          </w:p>
        </w:tc>
        <w:tc>
          <w:tcPr>
            <w:tcW w:w="450" w:type="dxa"/>
          </w:tcPr>
          <w:p w14:paraId="4DB8C3B9" w14:textId="77777777" w:rsidR="00594748" w:rsidRPr="000056E1" w:rsidRDefault="00594748" w:rsidP="00654AC1">
            <w:pPr>
              <w:rPr>
                <w:sz w:val="13"/>
                <w:szCs w:val="13"/>
              </w:rPr>
            </w:pPr>
          </w:p>
        </w:tc>
        <w:tc>
          <w:tcPr>
            <w:tcW w:w="307" w:type="dxa"/>
          </w:tcPr>
          <w:p w14:paraId="4439640D" w14:textId="77777777" w:rsidR="00594748" w:rsidRPr="000056E1" w:rsidRDefault="00594748" w:rsidP="00654AC1">
            <w:pPr>
              <w:rPr>
                <w:sz w:val="13"/>
                <w:szCs w:val="13"/>
              </w:rPr>
            </w:pPr>
          </w:p>
        </w:tc>
        <w:tc>
          <w:tcPr>
            <w:tcW w:w="557" w:type="dxa"/>
          </w:tcPr>
          <w:p w14:paraId="68C02A60" w14:textId="77777777" w:rsidR="00594748" w:rsidRPr="000056E1" w:rsidRDefault="00594748" w:rsidP="00654AC1">
            <w:pPr>
              <w:rPr>
                <w:sz w:val="13"/>
                <w:szCs w:val="13"/>
              </w:rPr>
            </w:pPr>
          </w:p>
        </w:tc>
        <w:tc>
          <w:tcPr>
            <w:tcW w:w="393" w:type="dxa"/>
          </w:tcPr>
          <w:p w14:paraId="2F26950B" w14:textId="77777777" w:rsidR="00594748" w:rsidRPr="000056E1" w:rsidRDefault="00594748" w:rsidP="00654AC1">
            <w:pPr>
              <w:rPr>
                <w:sz w:val="13"/>
                <w:szCs w:val="13"/>
              </w:rPr>
            </w:pPr>
          </w:p>
        </w:tc>
        <w:tc>
          <w:tcPr>
            <w:tcW w:w="236" w:type="dxa"/>
          </w:tcPr>
          <w:p w14:paraId="76309D9C" w14:textId="77777777" w:rsidR="00594748" w:rsidRPr="000056E1" w:rsidRDefault="00594748" w:rsidP="00654AC1">
            <w:pPr>
              <w:rPr>
                <w:sz w:val="13"/>
                <w:szCs w:val="13"/>
              </w:rPr>
            </w:pPr>
          </w:p>
        </w:tc>
        <w:tc>
          <w:tcPr>
            <w:tcW w:w="444" w:type="dxa"/>
          </w:tcPr>
          <w:p w14:paraId="421B68FA" w14:textId="77777777" w:rsidR="00594748" w:rsidRPr="000056E1" w:rsidRDefault="00594748" w:rsidP="00654AC1">
            <w:pPr>
              <w:rPr>
                <w:sz w:val="13"/>
                <w:szCs w:val="13"/>
              </w:rPr>
            </w:pPr>
          </w:p>
        </w:tc>
        <w:tc>
          <w:tcPr>
            <w:tcW w:w="465" w:type="dxa"/>
          </w:tcPr>
          <w:p w14:paraId="309709AD" w14:textId="77777777" w:rsidR="00594748" w:rsidRPr="000056E1" w:rsidRDefault="00594748" w:rsidP="00654AC1">
            <w:pPr>
              <w:rPr>
                <w:sz w:val="13"/>
                <w:szCs w:val="13"/>
              </w:rPr>
            </w:pPr>
          </w:p>
        </w:tc>
        <w:tc>
          <w:tcPr>
            <w:tcW w:w="388" w:type="dxa"/>
          </w:tcPr>
          <w:p w14:paraId="2D5AF6EF" w14:textId="77777777" w:rsidR="00594748" w:rsidRPr="000056E1" w:rsidRDefault="00594748" w:rsidP="00654AC1">
            <w:pPr>
              <w:rPr>
                <w:sz w:val="13"/>
                <w:szCs w:val="13"/>
              </w:rPr>
            </w:pPr>
          </w:p>
        </w:tc>
        <w:tc>
          <w:tcPr>
            <w:tcW w:w="395" w:type="dxa"/>
          </w:tcPr>
          <w:p w14:paraId="15BFF46F" w14:textId="77777777" w:rsidR="00594748" w:rsidRPr="000056E1" w:rsidRDefault="00594748" w:rsidP="00654AC1">
            <w:pPr>
              <w:rPr>
                <w:sz w:val="13"/>
                <w:szCs w:val="13"/>
              </w:rPr>
            </w:pPr>
          </w:p>
        </w:tc>
        <w:tc>
          <w:tcPr>
            <w:tcW w:w="505" w:type="dxa"/>
          </w:tcPr>
          <w:p w14:paraId="0011165A" w14:textId="77777777" w:rsidR="00594748" w:rsidRPr="000056E1" w:rsidRDefault="00594748" w:rsidP="00654AC1">
            <w:pPr>
              <w:rPr>
                <w:sz w:val="13"/>
                <w:szCs w:val="13"/>
              </w:rPr>
            </w:pPr>
          </w:p>
        </w:tc>
        <w:tc>
          <w:tcPr>
            <w:tcW w:w="630" w:type="dxa"/>
          </w:tcPr>
          <w:p w14:paraId="2A932DDF" w14:textId="77777777" w:rsidR="00594748" w:rsidRPr="000056E1" w:rsidRDefault="00594748" w:rsidP="00654AC1">
            <w:pPr>
              <w:rPr>
                <w:sz w:val="13"/>
                <w:szCs w:val="13"/>
              </w:rPr>
            </w:pPr>
          </w:p>
        </w:tc>
        <w:tc>
          <w:tcPr>
            <w:tcW w:w="720" w:type="dxa"/>
          </w:tcPr>
          <w:p w14:paraId="6B53A02C" w14:textId="77777777" w:rsidR="00594748" w:rsidRPr="000056E1" w:rsidRDefault="00594748" w:rsidP="00654AC1">
            <w:pPr>
              <w:rPr>
                <w:sz w:val="13"/>
                <w:szCs w:val="13"/>
              </w:rPr>
            </w:pPr>
          </w:p>
        </w:tc>
        <w:tc>
          <w:tcPr>
            <w:tcW w:w="720" w:type="dxa"/>
          </w:tcPr>
          <w:p w14:paraId="0234AF80" w14:textId="77777777" w:rsidR="00594748" w:rsidRPr="000056E1" w:rsidRDefault="00594748" w:rsidP="00654AC1">
            <w:pPr>
              <w:rPr>
                <w:sz w:val="13"/>
                <w:szCs w:val="13"/>
              </w:rPr>
            </w:pPr>
          </w:p>
        </w:tc>
        <w:tc>
          <w:tcPr>
            <w:tcW w:w="810" w:type="dxa"/>
          </w:tcPr>
          <w:p w14:paraId="3A3D6A30" w14:textId="77777777" w:rsidR="00594748" w:rsidRPr="000056E1" w:rsidRDefault="00594748" w:rsidP="00654AC1">
            <w:pPr>
              <w:rPr>
                <w:sz w:val="13"/>
                <w:szCs w:val="13"/>
              </w:rPr>
            </w:pPr>
          </w:p>
        </w:tc>
        <w:tc>
          <w:tcPr>
            <w:tcW w:w="1260" w:type="dxa"/>
          </w:tcPr>
          <w:p w14:paraId="611F7F1E" w14:textId="77777777" w:rsidR="00594748" w:rsidRPr="000056E1" w:rsidRDefault="00594748" w:rsidP="00654AC1">
            <w:pPr>
              <w:rPr>
                <w:sz w:val="13"/>
                <w:szCs w:val="13"/>
                <w:lang w:bidi="fa-IR"/>
              </w:rPr>
            </w:pPr>
            <w:r w:rsidRPr="000056E1">
              <w:rPr>
                <w:sz w:val="13"/>
                <w:szCs w:val="13"/>
                <w:lang w:bidi="fa-IR"/>
              </w:rPr>
              <w:t>LP:1</w:t>
            </w:r>
          </w:p>
          <w:p w14:paraId="105C7DEA" w14:textId="77777777" w:rsidR="00594748" w:rsidRPr="000056E1" w:rsidRDefault="00594748" w:rsidP="00654AC1">
            <w:pPr>
              <w:rPr>
                <w:sz w:val="13"/>
                <w:szCs w:val="13"/>
                <w:lang w:bidi="fa-IR"/>
              </w:rPr>
            </w:pPr>
            <w:r w:rsidRPr="000056E1">
              <w:rPr>
                <w:sz w:val="13"/>
                <w:szCs w:val="13"/>
                <w:lang w:bidi="fa-IR"/>
              </w:rPr>
              <w:t>VUS:7</w:t>
            </w:r>
          </w:p>
          <w:p w14:paraId="47572F95" w14:textId="77777777" w:rsidR="00594748" w:rsidRPr="000056E1" w:rsidRDefault="00594748" w:rsidP="00654AC1">
            <w:pPr>
              <w:rPr>
                <w:sz w:val="13"/>
                <w:szCs w:val="13"/>
              </w:rPr>
            </w:pPr>
            <w:r w:rsidRPr="000056E1">
              <w:rPr>
                <w:sz w:val="13"/>
                <w:szCs w:val="13"/>
                <w:lang w:bidi="fa-IR"/>
              </w:rPr>
              <w:t>VCV000228547.9</w:t>
            </w:r>
          </w:p>
        </w:tc>
        <w:tc>
          <w:tcPr>
            <w:tcW w:w="845" w:type="dxa"/>
          </w:tcPr>
          <w:p w14:paraId="76C93C18"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{"citationID":"DM3o13s5","properties":{"formattedCitation":"\\super 9,34,35\\nosupersub{}","plainCitation":"9,34,35","noteIndex":0},"citationItems":[{"id":556,"uris":["http://zotero.org/users/local/WtQlGkLF/items/MEJCXBG2"],"itemData":{"id":556,"type":"article-journal","abstract":"Mutations in the DES gene coding for the intermediate filament protein desmin may cause skeletal and cardiac myopathies, which are frequently characterized by cytoplasmic aggregates of desmin and associated proteins at the cellular level. By atomic force microscopy, we demonstrated filament formation defects of desmin mutants, associated with arrhythmogenic right ventricular cardiomyopathy. To understand the pathogenesis of this disease, it is essential to analyze desmin filament structures under conditions in which both healthy and mutant desmin are expressed at equimolar levels mimicking an in vivo situation. Here, we applied dual color photoactivation localization microscopy using photoactivatable fluorescent proteins genetically fused to desmin and characterized the heterozygous status in living cells lacking endogenous desmin. In addition, we applied fluorescence resonance energy transfer to unravel short distance structural patterns of desmin mutants in filaments. For the first time, we present consistent high resolution data on the structural effects of five heterozygous desmin mutations on filament formation in vitro and in living cells. Our results may contribute to the molecular understanding of the pathological filament formation defects of heterozygous DES mutations in cardiomyopathies.","container-title":"The Journal of Biological Chemistry","DOI":"10.1074/jbc.M111.313841","ISSN":"1083-351X","issue":"19","journalAbbreviation":"J Biol Chem","language":"eng","note":"PMID: 22403400\nPMCID: PMC3346104","page":"16047-16057","source":"PubMed","title":"Dual color photoactivation localization microscopy of cardiomyopathy-associated desmin mutants","volume":"287","author":[{"family":"Brodehl","given":"Andreas"},{"family":"Hedde","given":"Per Niklas"},{"family":"Dieding","given":"Mareike"},{"family":"Fatima","given":"Azra"},{"family":"Walhorn","given":"Volker"},{"family":"Gayda","given":"Susan"},{"family":"Šarić","given":"Tomo"},{"family":"Klauke","given":"Bärbel"},{"family":"Gummert","given":"Jan"},{"family":"Anselmetti","given":"Dario"},{"family":"Heilemann","given":"Mike"},{"family":"Nienhaus","given":"Gerd Ulrich"},{"family":"Milting","given":"Hendrik"}],"issued":{"date-parts":[["2012",5,4]]}},"label":"page"},{"id":625,"uris":["http://zotero.org/users/local/WtQlGkLF/items/YC2PLY48"],"itemData":{"id":625,"type":"article-journal","abstract":"Arrhythmogenic right ventricular cardiomyopathy (ARVC) is an inherited heart muscle disease, frequently accompanied by sudden cardiac death and terminal heart failure. Genotyping of ARVC patients might be used for palliative treatment of the affected family. We genotyped a cohort of 22 ARVC patients referred to molecular genetic screening in our heart center for mutations in the desmosomal candidate genes JUP, DSG2, DSC2, DSP and PKP2 known to be associated with ARVC. In 43% of the cohort, we found disease-associated sequence variants. In addition, we screened for desmin mutations and found a novel desmin-mutation p.N116S in a patient with ARVC and terminal heart failure, which is located in segment 1A of the desmin rod domain. The mutation leads to the aggresome formation in cardiac and skeletal muscle without signs of an overt clinical myopathy. Cardiac aggresomes appear to be prominent, especially in the right ventricle of the heart. Viscosimetry and atomic force microscopy of the desmin wild-type and N116S mutant isolated from recombinant Escherichia coli revealed severe impairment of the filament formation, which was supported by transfections in SW13 cells. Thus, the gene coding for desmin appears to be a novel ARVC gene, which should be included in molecular genetic screening of ARVC patients.","container-title":"Human Molecular Genetics","DOI":"10.1093/hmg/ddq387","ISSN":"1460-2083","issue":"23","journalAbbreviation":"Hum Mol Genet","language":"eng","note":"PMID: 20829228","page":"4595-4607","source":"PubMed","title":"De novo desmin-mutation N116S is associated with arrhythmogenic right ventricular cardiomyopathy","volume":"19","author":[{"family":"Klauke","given":"Baerbel"},{"family":"Kossmann","given":"Sabine"},{"family":"Gaertner","given":"Anna"},{"family":"Brand","given":"Kristina"},{"family":"Stork","given":"Ines"},{"family":"Brodehl","given":"Andreas"},{"family":"Dieding","given":"Mareike"},{"family":"Walhorn","given":"Volker"},{"family":"Anselmetti","given":"Dario"},{"family":"Gerdes","given":"Désirée"},{"family":"Bohms","given":"Birte"},{"family":"Schulz","given":"Uwe"},{"family":"Zu Knyphausen","given":"Edzard"},{"family":"Vorgerd","given":"Matthias"},{"family":"Gummert","given":"Jan"},{"family":"Milting","given":"Hendrik"}],"issued":{"date-parts":[["2010",12,1]]}},"label":"page"},{"id":628,"uris":["http://zotero.org/users/local/WtQlGkLF/items/XGFIG9GC"],"itemData":{"id":628,"type":"article-journal","abstract":"AIMS: To examine the relevance and cause of reduced plakoglobin IF in intercalated discs for arrhythmogenic right ventricular cardiomyopathy (ARVC) and ARVC-like disease in mouse and human.\nMETHODS AND RESULTS: Normalized semi-quantitative IF measurements were performed in a standardized format in desmoglein 2-mutant mice with an ARVC-like phenotype (n = 6) and in cardiac biopsies from humans with ARVC and non-ARVC heart disease (n = 10). Reduced plakoglobin staining was detectable in ARVC only with one antibody directed against a defined epitope but not with three other antibodies reacting with different epitopes of plakoglobin.\nCONCLUSIONS: Reduced plakoglobin staining in intercalated discs of heart tissue from human ARVC patients and in a murine ARVC model is caused by alterations in epitope accessibility and not by protein relocalization.","container-title":"Cardiovascular Research","DOI":"10.1093/cvr/cvv270","ISSN":"1755-3245","issue":"2","journalAbbreviation":"Cardiovasc Res","language":"eng","note":"PMID: 26676851","page":"260-271","source":"PubMed","title":"Loss of plakoglobin immunoreactivity in intercalated discs in arrhythmogenic right ventricular cardiomyopathy: protein mislocalization versus epitope masking","title-short":"Loss of plakoglobin immunoreactivity in intercalated discs in arrhythmogenic right ventricular cardiomyopathy","volume":"109","author":[{"family":"Kant","given":"Sebastian"},{"family":"Krusche","given":"Claudia A."},{"family":"Gaertner","given":"Anna"},{"family":"Milting","given":"Hendrik"},{"family":"Leube","given":"Rudolf E."}],"issued":{"date-parts":[["2016",2,1]]}},"label":"page"}],"schema":"https://github.com/citation-style-language/schema/raw/master/csl-citation.json"}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9,34,35</w:t>
            </w:r>
            <w:r w:rsidRPr="000056E1">
              <w:rPr>
                <w:sz w:val="13"/>
                <w:szCs w:val="13"/>
              </w:rPr>
              <w:fldChar w:fldCharType="end"/>
            </w:r>
          </w:p>
        </w:tc>
      </w:tr>
      <w:tr w:rsidR="00594748" w:rsidRPr="000056E1" w14:paraId="390D6AF5" w14:textId="77777777" w:rsidTr="0067250B">
        <w:tc>
          <w:tcPr>
            <w:tcW w:w="450" w:type="dxa"/>
          </w:tcPr>
          <w:p w14:paraId="7FF6C4C5" w14:textId="77777777" w:rsidR="00594748" w:rsidRPr="000056E1" w:rsidRDefault="00594748" w:rsidP="00654AC1">
            <w:pPr>
              <w:rPr>
                <w:sz w:val="13"/>
                <w:szCs w:val="13"/>
              </w:rPr>
            </w:pPr>
            <w:r w:rsidRPr="000056E1">
              <w:rPr>
                <w:sz w:val="13"/>
                <w:szCs w:val="13"/>
              </w:rPr>
              <w:t>24</w:t>
            </w:r>
          </w:p>
        </w:tc>
        <w:tc>
          <w:tcPr>
            <w:tcW w:w="810" w:type="dxa"/>
          </w:tcPr>
          <w:p w14:paraId="38E7C323" w14:textId="77777777" w:rsidR="00594748" w:rsidRPr="000056E1" w:rsidRDefault="00594748" w:rsidP="00654AC1">
            <w:pPr>
              <w:rPr>
                <w:sz w:val="13"/>
                <w:szCs w:val="13"/>
                <w:lang w:bidi="fa-IR"/>
              </w:rPr>
            </w:pPr>
            <w:r w:rsidRPr="000056E1">
              <w:rPr>
                <w:sz w:val="13"/>
                <w:szCs w:val="13"/>
                <w:lang w:bidi="fa-IR"/>
              </w:rPr>
              <w:t>c.347A&gt;G</w:t>
            </w:r>
          </w:p>
          <w:p w14:paraId="2E35DC13" w14:textId="77777777" w:rsidR="00594748" w:rsidRPr="000056E1" w:rsidRDefault="00594748" w:rsidP="00654AC1">
            <w:pPr>
              <w:rPr>
                <w:sz w:val="13"/>
                <w:szCs w:val="13"/>
              </w:rPr>
            </w:pPr>
          </w:p>
        </w:tc>
        <w:tc>
          <w:tcPr>
            <w:tcW w:w="810" w:type="dxa"/>
          </w:tcPr>
          <w:p w14:paraId="63488DE1" w14:textId="77777777" w:rsidR="00594748" w:rsidRPr="000056E1" w:rsidRDefault="00594748" w:rsidP="00654AC1">
            <w:pPr>
              <w:rPr>
                <w:sz w:val="13"/>
                <w:szCs w:val="13"/>
              </w:rPr>
            </w:pPr>
            <w:proofErr w:type="gramStart"/>
            <w:r w:rsidRPr="000056E1">
              <w:rPr>
                <w:sz w:val="13"/>
                <w:szCs w:val="13"/>
                <w:lang w:bidi="fa-IR"/>
              </w:rPr>
              <w:t>p.Asn</w:t>
            </w:r>
            <w:proofErr w:type="gramEnd"/>
            <w:r w:rsidRPr="000056E1">
              <w:rPr>
                <w:sz w:val="13"/>
                <w:szCs w:val="13"/>
                <w:lang w:bidi="fa-IR"/>
              </w:rPr>
              <w:t>116Ser</w:t>
            </w:r>
          </w:p>
        </w:tc>
        <w:tc>
          <w:tcPr>
            <w:tcW w:w="990" w:type="dxa"/>
          </w:tcPr>
          <w:p w14:paraId="7177EDCA" w14:textId="77777777" w:rsidR="00594748" w:rsidRPr="000056E1" w:rsidRDefault="00594748" w:rsidP="00654AC1">
            <w:pPr>
              <w:rPr>
                <w:sz w:val="13"/>
                <w:szCs w:val="13"/>
                <w:lang w:bidi="fa-IR"/>
              </w:rPr>
            </w:pPr>
            <w:r w:rsidRPr="000056E1">
              <w:rPr>
                <w:sz w:val="13"/>
                <w:szCs w:val="13"/>
                <w:lang w:bidi="fa-IR"/>
              </w:rPr>
              <w:t>rs267607499</w:t>
            </w:r>
          </w:p>
          <w:p w14:paraId="20EA64A8" w14:textId="77777777" w:rsidR="00594748" w:rsidRPr="000056E1" w:rsidRDefault="00594748" w:rsidP="00654AC1">
            <w:pPr>
              <w:rPr>
                <w:sz w:val="13"/>
                <w:szCs w:val="13"/>
              </w:rPr>
            </w:pPr>
          </w:p>
        </w:tc>
        <w:tc>
          <w:tcPr>
            <w:tcW w:w="630" w:type="dxa"/>
          </w:tcPr>
          <w:p w14:paraId="5B2447B0" w14:textId="77777777" w:rsidR="00594748" w:rsidRPr="000056E1" w:rsidRDefault="00594748" w:rsidP="00654AC1">
            <w:pPr>
              <w:rPr>
                <w:sz w:val="13"/>
                <w:szCs w:val="13"/>
                <w:lang w:bidi="fa-IR"/>
              </w:rPr>
            </w:pPr>
            <w:r w:rsidRPr="000056E1">
              <w:rPr>
                <w:sz w:val="13"/>
                <w:szCs w:val="13"/>
                <w:lang w:bidi="fa-IR"/>
              </w:rPr>
              <w:t>P</w:t>
            </w:r>
          </w:p>
          <w:p w14:paraId="19DF0FCB" w14:textId="77777777" w:rsidR="00594748" w:rsidRPr="000056E1" w:rsidRDefault="00594748" w:rsidP="00654AC1">
            <w:pPr>
              <w:rPr>
                <w:sz w:val="13"/>
                <w:szCs w:val="13"/>
                <w:lang w:bidi="fa-IR"/>
              </w:rPr>
            </w:pPr>
          </w:p>
          <w:p w14:paraId="1D6DA4F5" w14:textId="77777777" w:rsidR="00594748" w:rsidRPr="000056E1" w:rsidRDefault="00594748" w:rsidP="00654AC1">
            <w:pPr>
              <w:rPr>
                <w:sz w:val="13"/>
                <w:szCs w:val="13"/>
              </w:rPr>
            </w:pPr>
          </w:p>
        </w:tc>
        <w:tc>
          <w:tcPr>
            <w:tcW w:w="450" w:type="dxa"/>
          </w:tcPr>
          <w:p w14:paraId="125E060D" w14:textId="77777777" w:rsidR="00594748" w:rsidRPr="000056E1" w:rsidRDefault="00594748" w:rsidP="00654AC1">
            <w:pPr>
              <w:rPr>
                <w:sz w:val="13"/>
                <w:szCs w:val="13"/>
              </w:rPr>
            </w:pPr>
          </w:p>
        </w:tc>
        <w:tc>
          <w:tcPr>
            <w:tcW w:w="450" w:type="dxa"/>
          </w:tcPr>
          <w:p w14:paraId="3C1AD94B" w14:textId="77777777" w:rsidR="00594748" w:rsidRPr="000056E1" w:rsidRDefault="00594748" w:rsidP="00654AC1">
            <w:pPr>
              <w:rPr>
                <w:sz w:val="13"/>
                <w:szCs w:val="13"/>
              </w:rPr>
            </w:pPr>
          </w:p>
        </w:tc>
        <w:tc>
          <w:tcPr>
            <w:tcW w:w="450" w:type="dxa"/>
          </w:tcPr>
          <w:p w14:paraId="6D0EF167" w14:textId="77777777" w:rsidR="00594748" w:rsidRPr="000056E1" w:rsidRDefault="00594748" w:rsidP="00654AC1">
            <w:pPr>
              <w:rPr>
                <w:sz w:val="13"/>
                <w:szCs w:val="13"/>
              </w:rPr>
            </w:pPr>
          </w:p>
        </w:tc>
        <w:tc>
          <w:tcPr>
            <w:tcW w:w="450" w:type="dxa"/>
          </w:tcPr>
          <w:p w14:paraId="714FF07B" w14:textId="77777777" w:rsidR="00594748" w:rsidRPr="000056E1" w:rsidRDefault="00594748" w:rsidP="00654AC1">
            <w:pPr>
              <w:rPr>
                <w:sz w:val="13"/>
                <w:szCs w:val="13"/>
              </w:rPr>
            </w:pPr>
            <w:r w:rsidRPr="000056E1">
              <w:rPr>
                <w:sz w:val="13"/>
                <w:szCs w:val="13"/>
              </w:rPr>
              <w:t>+</w:t>
            </w:r>
          </w:p>
        </w:tc>
        <w:tc>
          <w:tcPr>
            <w:tcW w:w="450" w:type="dxa"/>
          </w:tcPr>
          <w:p w14:paraId="22C98676" w14:textId="77777777" w:rsidR="00594748" w:rsidRPr="000056E1" w:rsidRDefault="00594748" w:rsidP="00654AC1">
            <w:pPr>
              <w:rPr>
                <w:sz w:val="13"/>
                <w:szCs w:val="13"/>
              </w:rPr>
            </w:pPr>
          </w:p>
        </w:tc>
        <w:tc>
          <w:tcPr>
            <w:tcW w:w="307" w:type="dxa"/>
          </w:tcPr>
          <w:p w14:paraId="28382660" w14:textId="77777777" w:rsidR="00594748" w:rsidRPr="000056E1" w:rsidRDefault="00594748" w:rsidP="00654AC1">
            <w:pPr>
              <w:rPr>
                <w:sz w:val="13"/>
                <w:szCs w:val="13"/>
              </w:rPr>
            </w:pPr>
          </w:p>
        </w:tc>
        <w:tc>
          <w:tcPr>
            <w:tcW w:w="557" w:type="dxa"/>
          </w:tcPr>
          <w:p w14:paraId="0D24EB9F" w14:textId="77777777" w:rsidR="00594748" w:rsidRPr="000056E1" w:rsidRDefault="00594748" w:rsidP="00654AC1">
            <w:pPr>
              <w:rPr>
                <w:sz w:val="13"/>
                <w:szCs w:val="13"/>
              </w:rPr>
            </w:pPr>
          </w:p>
        </w:tc>
        <w:tc>
          <w:tcPr>
            <w:tcW w:w="393" w:type="dxa"/>
          </w:tcPr>
          <w:p w14:paraId="5C6FF5D2" w14:textId="77777777" w:rsidR="00594748" w:rsidRPr="000056E1" w:rsidRDefault="00594748" w:rsidP="00654AC1">
            <w:pPr>
              <w:rPr>
                <w:sz w:val="13"/>
                <w:szCs w:val="13"/>
              </w:rPr>
            </w:pPr>
          </w:p>
        </w:tc>
        <w:tc>
          <w:tcPr>
            <w:tcW w:w="236" w:type="dxa"/>
          </w:tcPr>
          <w:p w14:paraId="4E3668EF" w14:textId="77777777" w:rsidR="00594748" w:rsidRPr="000056E1" w:rsidRDefault="00594748" w:rsidP="00654AC1">
            <w:pPr>
              <w:rPr>
                <w:sz w:val="13"/>
                <w:szCs w:val="13"/>
              </w:rPr>
            </w:pPr>
          </w:p>
        </w:tc>
        <w:tc>
          <w:tcPr>
            <w:tcW w:w="444" w:type="dxa"/>
          </w:tcPr>
          <w:p w14:paraId="18646507" w14:textId="77777777" w:rsidR="00594748" w:rsidRPr="000056E1" w:rsidRDefault="00594748" w:rsidP="00654AC1">
            <w:pPr>
              <w:rPr>
                <w:sz w:val="13"/>
                <w:szCs w:val="13"/>
              </w:rPr>
            </w:pPr>
          </w:p>
        </w:tc>
        <w:tc>
          <w:tcPr>
            <w:tcW w:w="465" w:type="dxa"/>
          </w:tcPr>
          <w:p w14:paraId="5E848CF7" w14:textId="77777777" w:rsidR="00594748" w:rsidRPr="000056E1" w:rsidRDefault="00594748" w:rsidP="00654AC1">
            <w:pPr>
              <w:rPr>
                <w:sz w:val="13"/>
                <w:szCs w:val="13"/>
              </w:rPr>
            </w:pPr>
          </w:p>
        </w:tc>
        <w:tc>
          <w:tcPr>
            <w:tcW w:w="388" w:type="dxa"/>
          </w:tcPr>
          <w:p w14:paraId="1E20CE41" w14:textId="77777777" w:rsidR="00594748" w:rsidRPr="000056E1" w:rsidRDefault="00594748" w:rsidP="00654AC1">
            <w:pPr>
              <w:rPr>
                <w:sz w:val="13"/>
                <w:szCs w:val="13"/>
              </w:rPr>
            </w:pPr>
            <w:r w:rsidRPr="000056E1">
              <w:rPr>
                <w:sz w:val="13"/>
                <w:szCs w:val="13"/>
              </w:rPr>
              <w:t>+</w:t>
            </w:r>
          </w:p>
        </w:tc>
        <w:tc>
          <w:tcPr>
            <w:tcW w:w="395" w:type="dxa"/>
          </w:tcPr>
          <w:p w14:paraId="6B954404" w14:textId="77777777" w:rsidR="00594748" w:rsidRPr="000056E1" w:rsidRDefault="00594748" w:rsidP="00654AC1">
            <w:pPr>
              <w:rPr>
                <w:sz w:val="13"/>
                <w:szCs w:val="13"/>
              </w:rPr>
            </w:pPr>
          </w:p>
        </w:tc>
        <w:tc>
          <w:tcPr>
            <w:tcW w:w="505" w:type="dxa"/>
          </w:tcPr>
          <w:p w14:paraId="585F3454" w14:textId="77777777" w:rsidR="00594748" w:rsidRPr="000056E1" w:rsidRDefault="00594748" w:rsidP="00654AC1">
            <w:pPr>
              <w:rPr>
                <w:sz w:val="13"/>
                <w:szCs w:val="13"/>
              </w:rPr>
            </w:pPr>
            <w:r w:rsidRPr="000056E1">
              <w:rPr>
                <w:sz w:val="13"/>
                <w:szCs w:val="13"/>
              </w:rPr>
              <w:t>+</w:t>
            </w:r>
          </w:p>
        </w:tc>
        <w:tc>
          <w:tcPr>
            <w:tcW w:w="630" w:type="dxa"/>
          </w:tcPr>
          <w:p w14:paraId="5767637D" w14:textId="77777777" w:rsidR="00594748" w:rsidRPr="000056E1" w:rsidRDefault="00594748" w:rsidP="00654AC1">
            <w:pPr>
              <w:rPr>
                <w:sz w:val="13"/>
                <w:szCs w:val="13"/>
              </w:rPr>
            </w:pPr>
          </w:p>
        </w:tc>
        <w:tc>
          <w:tcPr>
            <w:tcW w:w="720" w:type="dxa"/>
          </w:tcPr>
          <w:p w14:paraId="34609E9C" w14:textId="77777777" w:rsidR="00594748" w:rsidRPr="000056E1" w:rsidRDefault="00594748" w:rsidP="00654AC1">
            <w:pPr>
              <w:rPr>
                <w:sz w:val="13"/>
                <w:szCs w:val="13"/>
              </w:rPr>
            </w:pPr>
          </w:p>
        </w:tc>
        <w:tc>
          <w:tcPr>
            <w:tcW w:w="720" w:type="dxa"/>
          </w:tcPr>
          <w:p w14:paraId="79B1853C" w14:textId="77777777" w:rsidR="00594748" w:rsidRPr="000056E1" w:rsidRDefault="00594748" w:rsidP="00654AC1">
            <w:pPr>
              <w:rPr>
                <w:sz w:val="13"/>
                <w:szCs w:val="13"/>
              </w:rPr>
            </w:pPr>
          </w:p>
        </w:tc>
        <w:tc>
          <w:tcPr>
            <w:tcW w:w="810" w:type="dxa"/>
          </w:tcPr>
          <w:p w14:paraId="2A514257" w14:textId="77777777" w:rsidR="00594748" w:rsidRPr="000056E1" w:rsidRDefault="00594748" w:rsidP="00654AC1">
            <w:pPr>
              <w:rPr>
                <w:sz w:val="13"/>
                <w:szCs w:val="13"/>
              </w:rPr>
            </w:pPr>
          </w:p>
        </w:tc>
        <w:tc>
          <w:tcPr>
            <w:tcW w:w="1260" w:type="dxa"/>
          </w:tcPr>
          <w:p w14:paraId="0A6ABAAE" w14:textId="77777777" w:rsidR="00594748" w:rsidRPr="000056E1" w:rsidRDefault="00594748" w:rsidP="00654AC1">
            <w:pPr>
              <w:rPr>
                <w:sz w:val="13"/>
                <w:szCs w:val="13"/>
                <w:lang w:bidi="fa-IR"/>
              </w:rPr>
            </w:pPr>
            <w:r w:rsidRPr="000056E1">
              <w:rPr>
                <w:sz w:val="13"/>
                <w:szCs w:val="13"/>
                <w:lang w:bidi="fa-IR"/>
              </w:rPr>
              <w:t>P:1</w:t>
            </w:r>
          </w:p>
          <w:p w14:paraId="3B886C18" w14:textId="77777777" w:rsidR="00594748" w:rsidRPr="000056E1" w:rsidRDefault="00594748" w:rsidP="00654AC1">
            <w:pPr>
              <w:rPr>
                <w:sz w:val="13"/>
                <w:szCs w:val="13"/>
                <w:lang w:bidi="fa-IR"/>
              </w:rPr>
            </w:pPr>
            <w:r w:rsidRPr="000056E1">
              <w:rPr>
                <w:sz w:val="13"/>
                <w:szCs w:val="13"/>
                <w:lang w:bidi="fa-IR"/>
              </w:rPr>
              <w:t>Likely Pathogenic:2</w:t>
            </w:r>
          </w:p>
          <w:p w14:paraId="7BA7A81C" w14:textId="77777777" w:rsidR="00594748" w:rsidRPr="000056E1" w:rsidRDefault="00594748" w:rsidP="00654AC1">
            <w:pPr>
              <w:rPr>
                <w:sz w:val="13"/>
                <w:szCs w:val="13"/>
              </w:rPr>
            </w:pPr>
            <w:r w:rsidRPr="000056E1">
              <w:rPr>
                <w:sz w:val="13"/>
                <w:szCs w:val="13"/>
                <w:lang w:bidi="fa-IR"/>
              </w:rPr>
              <w:t>VCV000066411.13</w:t>
            </w:r>
          </w:p>
        </w:tc>
        <w:tc>
          <w:tcPr>
            <w:tcW w:w="845" w:type="dxa"/>
          </w:tcPr>
          <w:p w14:paraId="69E940BE"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{"citationID":"YnmyHmka","properties":{"formattedCitation":"\\super 9,34\\uc0\\u8211{}37\\nosupersub{}","plainCitation":"9,34–37","noteIndex":0},"citationItems":[{"id":556,"uris":["http://zotero.org/users/local/WtQlGkLF/items/MEJCXBG2"],"itemData":{"id":556,"type":"article-journal","abstract":"Mutations in the DES gene coding for the intermediate filament protein desmin may cause skeletal and cardiac myopathies, which are frequently characterized by cytoplasmic aggregates of desmin and associated proteins at the cellular level. By atomic force microscopy, we demonstrated filament formation defects of desmin mutants, associated with arrhythmogenic right ventricular cardiomyopathy. To understand the pathogenesis of this disease, it is essential to analyze desmin filament structures under conditions in which both healthy and mutant desmin are expressed at equimolar levels mimicking an in vivo situation. Here, we applied dual color photoactivation localization microscopy using photoactivatable fluorescent proteins genetically fused to desmin and characterized the heterozygous status in living cells lacking endogenous desmin. In addition, we applied fluorescence resonance energy transfer to unravel short distance structural patterns of desmin mutants in filaments. For the first time, we present consistent high resolution data on the structural effects of five heterozygous desmin mutations on filament formation in vitro and in living cells. Our results may contribute to the molecular understanding of the pathological filament formation defects of heterozygous DES mutations in cardiomyopathies.","container-title":"The Journal of Biological Chemistry","DOI":"10.1074/jbc.M111.313841","ISSN":"1083-351X","issue":"19","journalAbbreviation":"J Biol Chem","language":"eng","note":"PMID: 22403400\nPMCID: PMC3346104","page":"16047-16057","source":"PubMed","title":"Dual color photoactivation localization microscopy of cardiomyopathy-associated desmin mutants","volume":"287","author":[{"family":"Brodehl","given":"Andreas"},{"family":"Hedde","given":"Per Niklas"},{"family":"Dieding","given":"Mareike"},{"family":"Fatima","given":"Azra"},{"family":"Walhorn","given":"Volker"},{"family":"Gayda","given":"Susan"},{"family":"Šarić","given":"Tomo"},{"family":"Klauke","given":"Bärbel"},{"family":"Gummert","given":"Jan"},{"family":"Anselmetti","given":"Dario"},{"family":"Heilemann","given":"Mike"},{"family":"Nienhaus","given":"Gerd Ulrich"},{"family":"Milting","given":"Hendrik"}],"issued":{"date-parts":[["2012",5,4]]}},"label":"page"},{"id":625,"uris":["http://zotero.org/users/local/WtQlGkLF/items/YC2PLY48"],"itemData":{"id":625,"type":"article-journal","abstract":"Arrhythmogenic right ventricular cardiomyopathy (ARVC) is an inherited heart muscle disease, frequently accompanied by sudden cardiac death and terminal heart failure. Genotyping of ARVC patients might be used for palliative treatment of the affected family. We genotyped a cohort of 22 ARVC patients referred to molecular genetic screening in our heart center for mutations in the desmosomal candidate genes JUP, DSG2, DSC2, DSP and PKP2 known to be associated with ARVC. In 43% of the cohort, we found disease-associated sequence variants. In addition, we screened for desmin mutations and found a novel desmin-mutation p.N116S in a patient with ARVC and terminal heart failure, which is located in segment 1A of the desmin rod domain. The mutation leads to the aggresome formation in cardiac and skeletal muscle without signs of an overt clinical myopathy. Cardiac aggresomes appear to be prominent, especially in the right ventricle of the heart. Viscosimetry and atomic force microscopy of the desmin wild-type and N116S mutant isolated from recombinant Escherichia coli revealed severe impairment of the filament formation, which was supported by transfections in SW13 cells. Thus, the gene coding for desmin appears to be a novel ARVC gene, which should be included in molecular genetic screening of ARVC patients.","container-title":"Human Molecular Genetics","DOI":"10.1093/hmg/ddq387","ISSN":"1460-2083","issue":"23","journalAbbreviation":"Hum Mol Genet","language":"eng","note":"PMID: 20829228","page":"4595-4607","source":"PubMed","title":"De novo desmin-mutation N116S is associated with arrhythmogenic right ventricular cardiomyopathy","volume":"19","author":[{"family":"Klauke","given":"Baerbel"},{"family":"Kossmann","given":"Sabine"},{"family":"Gaertner","given":"Anna"},{"family":"Brand","given":"Kristina"},{"family":"Stork","given":"Ines"},{"family":"Brodehl","given":"Andreas"},{"family":"Dieding","given":"Mareike"},{"family":"Walhorn","given":"Volker"},{"family":"Anselmetti","given":"Dario"},{"family":"Gerdes","given":"Désirée"},{"family":"Bohms","given":"Birte"},{"family":"Schulz","given":"Uwe"},{"family":"Zu Knyphausen","given":"Edzard"},{"family":"Vorgerd","given":"Matthias"},{"family":"Gummert","given":"Jan"},{"family":"Milting","given":"Hendrik"}],"issued":{"date-parts":[["2010",12,1]]}},"label":"page"},{"id":628,"uris":["http://zotero.org/users/local/WtQlGkLF/items/XGFIG9GC"],"itemData":{"id":628,"type":"article-journal","abstract":"AIMS: To examine the relevance and cause of reduced plakoglobin IF in intercalated discs for arrhythmogenic right ventricular cardiomyopathy (ARVC) and ARVC-like disease in mouse and human.\nMETHODS AND RESULTS: Normalized semi-quantitative IF measurements were performed in a standardized format in desmoglein 2-mutant mice with an ARVC-like phenotype (n = 6) and in cardiac biopsies from humans with ARVC and non-ARVC heart disease (n = 10). Reduced plakoglobin staining was detectable in ARVC only with one antibody directed against a defined epitope but not with three other antibodies reacting with different epitopes of plakoglobin.\nCONCLUSIONS: Reduced plakoglobin staining in intercalated discs of heart tissue from human ARVC patients and in a murine ARVC model is caused by alterations in epitope accessibility and not by protein relocalization.","container-title":"Cardiovascular Research","DOI":"10.1093/cvr/cvv270","ISSN":"1755-3245","issue":"2","journalAbbreviation":"Cardiovasc Res","language":"eng","note":"PMID: 26676851","page":"260-271","source":"PubMed","title":"Loss of plakoglobin immunoreactivity in intercalated discs in arrhythmogenic right ventricular cardiomyopathy: protein mislocalization versus epitope masking","title-short":"Loss of plakoglobin immunoreactivity in intercalated discs in arrhythmogenic right ventricular cardiomyopathy","volume":"109","author":[{"family":"Kant","given":"Sebastian"},{"family":"Krusche","given":"Claudia A."},{"family":"Gaertner","given":"Anna"},{"family":"Milting","given":"Hendrik"},{"family":"Leube","given":"Rudolf E."}],"issued":{"date-parts":[["2016",2,1]]}},"label":"page"},{"id":632,"uris":["http://zotero.org/users/local/WtQlGkLF/items/798HZ5QE"],"itemData":{"id":632,"type":"article-journal","abstract":"Desminopathy is a subtype of myofibrillar myopathy caused by desmin mutations and characterized by protein aggregates accumulating in muscle fibers. The aim of this study was to assess the protein composition of these aggregates. Aggregates and intact myofiber sections were obtained from skeletal muscle biopsies of five desminopathy patients by laser microdissection and analyzed by a label-free spectral count-based proteomic approach. We identified 397 proteins with 22 showing significantly higher spectral indices in aggregates (ratio &gt;1.8, p&lt;0.05). Fifteen of these proteins not previously reported as specific aggregate components provide new insights regarding pathomechanisms of desminopathy. Results of proteomic analysis were supported by immunolocalization studies and parallel reaction monitoring. Three mutant desmin variants were detected directly on the protein level as components of the aggregates, suggesting their direct involvement in aggregate-formation and demonstrating for the first time that proteomic analysis can be used for direct identification of a disease-causing mutation in myofibrillar myopathy. Comparison of the proteomic results in desminopathy with our previous analysis of aggregate composition in filaminopathy, another myofibrillar myopathy subtype, allows to determine subtype-specific proteomic profile that facilitates identification of the specific disorder.\nBIOLOGICAL SIGNIFICANCE: Our proteomic analysis provides essential new insights in the composition of pathological protein aggregates in skeletal muscle fibers of desminopathy patients. The results contribute to a better understanding of pathomechanisms in myofibrillar myopathies and provide the basis for hypothesis-driven studies. The detection of specific proteomic profiles in different myofibrillar myopathy subtypes indicates that proteomic analysis may become a useful tool in differential diagnosis of protein aggregate myopathies.","container-title":"Journal of Proteomics","DOI":"10.1016/j.jprot.2013.04.026","ISSN":"1876-7737","journalAbbreviation":"J Proteomics","language":"eng","note":"PMID: 23639843\nPMCID: PMC5120880","page":"14-27","source":"PubMed","title":"Differential proteomic analysis of abnormal intramyoplasmic aggregates in desminopathy","volume":"90","author":[{"family":"Maerkens","given":"A."},{"family":"Kley","given":"R. A."},{"family":"Olivé","given":"M."},{"family":"Theis","given":"V."},{"family":"Ven","given":"P. F. M.","non-dropping-particle":"van der"},{"family":"Reimann","given":"J."},{"family":"Milting","given":"H."},{"family":"Schreiner","given":"A."},{"family":"Uszkoreit","given":"J."},{"family":"Eisenacher","given":"M."},{"family":"Barkovits","given":"K."},{"family":"Güttsches","given":"A. K."},{"family":"Tonillo","given":"J."},{"family":"Kuhlmann","given":"K."},{"family":"Meyer","given":"H. E."},{"family":"Schröder","given":"R."},{"family":"Tegenthoff","given":"M."},{"family":"Fürst","given":"D. O."},{"family":"Müller","given":"T."},{"family":"Goldfarb","given":"L. G."},{"family":"Vorgerd","given":"M."},{"family":"Marcus","given":"K."}],"issued":{"date-parts":[["2013",9,2]]}},"label":"page"},{"id":634,"uris":["http://zotero.org/users/local/WtQlGkLF/items/HV7WHXZV"],"itemData":{"id":634,"type":"article-journal","abstract":"Increasing usage of next-generation sequencing techniques pushed during the last decade cardiogenetic diagnostics leading to the identification of a huge number of genetic variants in about 170 genes associated with cardiomyopathies, channelopathies, or syndromes with cardiac involvement. Because of the biochemical and cellular complexity, it is challenging to understand the clinical meaning or even the relevant pathomechanisms of the majority of genetic sequence variants. However, detailed knowledge about the associated molecular pathomechanism is essential for the development of efficient therapeutic strategies in future and genetic counseling. Mutations in DES, encoding the muscle-specific intermediate filament protein desmin, have been identified in different kinds of cardiac and skeletal myopathies. Here, we review the functions of desmin in health and disease with a focus on cardiomyopathies. In addition, we will summarize the genetic and clinical literature about DES mutations and will explain relevant cell and animal models. Moreover, we discuss upcoming perspectives and consequences of novel experimental approaches like genome editing technology, which might open a novel research field contributing to the development of efficient and mutation-specific treatment options.","container-title":"Biophysical Reviews","DOI":"10.1007/s12551-018-0429-0","ISSN":"1867-2450","issue":"4","journalAbbreviation":"Biophys Rev","language":"eng","note":"PMID: 29926427\nPMCID: PMC6082305","page":"983-1006","source":"PubMed","title":"Molecular insights into cardiomyopathies associated with desmin (DES) mutations","volume":"10","author":[{"family":"Brodehl","given":"Andreas"},{"family":"Gaertner-Rommel","given":"Anna"},{"family":"Milting","given":"Hendrik"}],"issued":{"date-parts":[["2018",8]]}},"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9,34–37</w:t>
            </w:r>
            <w:r w:rsidRPr="000056E1">
              <w:rPr>
                <w:sz w:val="13"/>
                <w:szCs w:val="13"/>
                <w:lang w:bidi="fa-IR"/>
              </w:rPr>
              <w:fldChar w:fldCharType="end"/>
            </w:r>
          </w:p>
          <w:p w14:paraId="34659B8E" w14:textId="77777777" w:rsidR="00594748" w:rsidRPr="000056E1" w:rsidRDefault="00594748" w:rsidP="00654AC1">
            <w:pPr>
              <w:rPr>
                <w:sz w:val="13"/>
                <w:szCs w:val="13"/>
              </w:rPr>
            </w:pPr>
          </w:p>
        </w:tc>
      </w:tr>
      <w:tr w:rsidR="00594748" w:rsidRPr="000056E1" w14:paraId="60687392" w14:textId="77777777" w:rsidTr="0067250B">
        <w:tc>
          <w:tcPr>
            <w:tcW w:w="450" w:type="dxa"/>
          </w:tcPr>
          <w:p w14:paraId="52CD00B6" w14:textId="77777777" w:rsidR="00594748" w:rsidRPr="000056E1" w:rsidRDefault="00594748" w:rsidP="00654AC1">
            <w:pPr>
              <w:rPr>
                <w:sz w:val="13"/>
                <w:szCs w:val="13"/>
              </w:rPr>
            </w:pPr>
            <w:r w:rsidRPr="000056E1">
              <w:rPr>
                <w:sz w:val="13"/>
                <w:szCs w:val="13"/>
              </w:rPr>
              <w:t>25</w:t>
            </w:r>
          </w:p>
        </w:tc>
        <w:tc>
          <w:tcPr>
            <w:tcW w:w="810" w:type="dxa"/>
          </w:tcPr>
          <w:p w14:paraId="1DA11971" w14:textId="77777777" w:rsidR="00594748" w:rsidRPr="000056E1" w:rsidRDefault="00594748" w:rsidP="00654AC1">
            <w:pPr>
              <w:rPr>
                <w:sz w:val="13"/>
                <w:szCs w:val="13"/>
                <w:lang w:bidi="fa-IR"/>
              </w:rPr>
            </w:pPr>
            <w:r w:rsidRPr="000056E1">
              <w:rPr>
                <w:sz w:val="13"/>
                <w:szCs w:val="13"/>
                <w:lang w:bidi="fa-IR"/>
              </w:rPr>
              <w:t>c.358G&gt;C</w:t>
            </w:r>
          </w:p>
          <w:p w14:paraId="4859B6ED" w14:textId="77777777" w:rsidR="00594748" w:rsidRPr="000056E1" w:rsidRDefault="00594748" w:rsidP="00654AC1">
            <w:pPr>
              <w:rPr>
                <w:sz w:val="13"/>
                <w:szCs w:val="13"/>
              </w:rPr>
            </w:pPr>
          </w:p>
        </w:tc>
        <w:tc>
          <w:tcPr>
            <w:tcW w:w="810" w:type="dxa"/>
          </w:tcPr>
          <w:p w14:paraId="34CB88C0" w14:textId="77777777" w:rsidR="00594748" w:rsidRPr="000056E1" w:rsidRDefault="00594748" w:rsidP="00654AC1">
            <w:pPr>
              <w:rPr>
                <w:sz w:val="13"/>
                <w:szCs w:val="13"/>
              </w:rPr>
            </w:pPr>
            <w:proofErr w:type="gramStart"/>
            <w:r w:rsidRPr="000056E1">
              <w:rPr>
                <w:sz w:val="13"/>
                <w:szCs w:val="13"/>
                <w:lang w:bidi="fa-IR"/>
              </w:rPr>
              <w:t>p.Ala</w:t>
            </w:r>
            <w:proofErr w:type="gramEnd"/>
            <w:r w:rsidRPr="000056E1">
              <w:rPr>
                <w:sz w:val="13"/>
                <w:szCs w:val="13"/>
                <w:lang w:bidi="fa-IR"/>
              </w:rPr>
              <w:t>120Pro</w:t>
            </w:r>
          </w:p>
        </w:tc>
        <w:tc>
          <w:tcPr>
            <w:tcW w:w="990" w:type="dxa"/>
          </w:tcPr>
          <w:p w14:paraId="7F4A01BE" w14:textId="77777777" w:rsidR="00594748" w:rsidRPr="000056E1" w:rsidRDefault="00594748" w:rsidP="00654AC1">
            <w:pPr>
              <w:rPr>
                <w:sz w:val="13"/>
                <w:szCs w:val="13"/>
              </w:rPr>
            </w:pPr>
            <w:r w:rsidRPr="000056E1">
              <w:rPr>
                <w:sz w:val="13"/>
                <w:szCs w:val="13"/>
                <w:lang w:bidi="fa-IR"/>
              </w:rPr>
              <w:t>rs794728996</w:t>
            </w:r>
          </w:p>
        </w:tc>
        <w:tc>
          <w:tcPr>
            <w:tcW w:w="630" w:type="dxa"/>
          </w:tcPr>
          <w:p w14:paraId="5531C79D" w14:textId="77777777" w:rsidR="00594748" w:rsidRPr="000056E1" w:rsidRDefault="00594748" w:rsidP="00654AC1">
            <w:pPr>
              <w:rPr>
                <w:sz w:val="13"/>
                <w:szCs w:val="13"/>
                <w:lang w:bidi="fa-IR"/>
              </w:rPr>
            </w:pPr>
            <w:r w:rsidRPr="000056E1">
              <w:rPr>
                <w:sz w:val="13"/>
                <w:szCs w:val="13"/>
                <w:lang w:bidi="fa-IR"/>
              </w:rPr>
              <w:t>P</w:t>
            </w:r>
          </w:p>
          <w:p w14:paraId="71C3B9F5" w14:textId="77777777" w:rsidR="00594748" w:rsidRPr="000056E1" w:rsidRDefault="00594748" w:rsidP="00654AC1">
            <w:pPr>
              <w:rPr>
                <w:sz w:val="13"/>
                <w:szCs w:val="13"/>
                <w:lang w:bidi="fa-IR"/>
              </w:rPr>
            </w:pPr>
          </w:p>
          <w:p w14:paraId="7CC1E9BB" w14:textId="77777777" w:rsidR="00594748" w:rsidRPr="000056E1" w:rsidRDefault="00594748" w:rsidP="00654AC1">
            <w:pPr>
              <w:rPr>
                <w:sz w:val="13"/>
                <w:szCs w:val="13"/>
              </w:rPr>
            </w:pPr>
          </w:p>
        </w:tc>
        <w:tc>
          <w:tcPr>
            <w:tcW w:w="450" w:type="dxa"/>
          </w:tcPr>
          <w:p w14:paraId="3630A358" w14:textId="77777777" w:rsidR="00594748" w:rsidRPr="000056E1" w:rsidRDefault="00594748" w:rsidP="00654AC1">
            <w:pPr>
              <w:rPr>
                <w:sz w:val="13"/>
                <w:szCs w:val="13"/>
              </w:rPr>
            </w:pPr>
          </w:p>
        </w:tc>
        <w:tc>
          <w:tcPr>
            <w:tcW w:w="450" w:type="dxa"/>
          </w:tcPr>
          <w:p w14:paraId="02F73CEA" w14:textId="77777777" w:rsidR="00594748" w:rsidRPr="000056E1" w:rsidRDefault="00594748" w:rsidP="00654AC1">
            <w:pPr>
              <w:rPr>
                <w:sz w:val="13"/>
                <w:szCs w:val="13"/>
              </w:rPr>
            </w:pPr>
          </w:p>
        </w:tc>
        <w:tc>
          <w:tcPr>
            <w:tcW w:w="450" w:type="dxa"/>
          </w:tcPr>
          <w:p w14:paraId="61E89D98" w14:textId="77777777" w:rsidR="00594748" w:rsidRPr="000056E1" w:rsidRDefault="00594748" w:rsidP="00654AC1">
            <w:pPr>
              <w:rPr>
                <w:sz w:val="13"/>
                <w:szCs w:val="13"/>
              </w:rPr>
            </w:pPr>
          </w:p>
        </w:tc>
        <w:tc>
          <w:tcPr>
            <w:tcW w:w="450" w:type="dxa"/>
          </w:tcPr>
          <w:p w14:paraId="33F2C017" w14:textId="77777777" w:rsidR="00594748" w:rsidRPr="000056E1" w:rsidRDefault="00594748" w:rsidP="00654AC1">
            <w:pPr>
              <w:rPr>
                <w:sz w:val="13"/>
                <w:szCs w:val="13"/>
              </w:rPr>
            </w:pPr>
          </w:p>
        </w:tc>
        <w:tc>
          <w:tcPr>
            <w:tcW w:w="450" w:type="dxa"/>
          </w:tcPr>
          <w:p w14:paraId="02C0041B" w14:textId="77777777" w:rsidR="00594748" w:rsidRPr="000056E1" w:rsidRDefault="00594748" w:rsidP="00654AC1">
            <w:pPr>
              <w:rPr>
                <w:sz w:val="13"/>
                <w:szCs w:val="13"/>
              </w:rPr>
            </w:pPr>
          </w:p>
        </w:tc>
        <w:tc>
          <w:tcPr>
            <w:tcW w:w="307" w:type="dxa"/>
          </w:tcPr>
          <w:p w14:paraId="1B6A39CE" w14:textId="77777777" w:rsidR="00594748" w:rsidRPr="000056E1" w:rsidRDefault="00594748" w:rsidP="00654AC1">
            <w:pPr>
              <w:rPr>
                <w:sz w:val="13"/>
                <w:szCs w:val="13"/>
              </w:rPr>
            </w:pPr>
          </w:p>
        </w:tc>
        <w:tc>
          <w:tcPr>
            <w:tcW w:w="557" w:type="dxa"/>
          </w:tcPr>
          <w:p w14:paraId="55385DF1" w14:textId="77777777" w:rsidR="00594748" w:rsidRPr="000056E1" w:rsidRDefault="00594748" w:rsidP="00654AC1">
            <w:pPr>
              <w:rPr>
                <w:sz w:val="13"/>
                <w:szCs w:val="13"/>
              </w:rPr>
            </w:pPr>
          </w:p>
        </w:tc>
        <w:tc>
          <w:tcPr>
            <w:tcW w:w="393" w:type="dxa"/>
          </w:tcPr>
          <w:p w14:paraId="6E78C9AE" w14:textId="77777777" w:rsidR="00594748" w:rsidRPr="000056E1" w:rsidRDefault="00594748" w:rsidP="00654AC1">
            <w:pPr>
              <w:rPr>
                <w:sz w:val="13"/>
                <w:szCs w:val="13"/>
              </w:rPr>
            </w:pPr>
          </w:p>
        </w:tc>
        <w:tc>
          <w:tcPr>
            <w:tcW w:w="236" w:type="dxa"/>
          </w:tcPr>
          <w:p w14:paraId="2ADDFDF7" w14:textId="77777777" w:rsidR="00594748" w:rsidRPr="000056E1" w:rsidRDefault="00594748" w:rsidP="00654AC1">
            <w:pPr>
              <w:rPr>
                <w:sz w:val="13"/>
                <w:szCs w:val="13"/>
              </w:rPr>
            </w:pPr>
          </w:p>
        </w:tc>
        <w:tc>
          <w:tcPr>
            <w:tcW w:w="444" w:type="dxa"/>
          </w:tcPr>
          <w:p w14:paraId="2164B9FC" w14:textId="77777777" w:rsidR="00594748" w:rsidRPr="000056E1" w:rsidRDefault="00594748" w:rsidP="00654AC1">
            <w:pPr>
              <w:rPr>
                <w:sz w:val="13"/>
                <w:szCs w:val="13"/>
              </w:rPr>
            </w:pPr>
          </w:p>
        </w:tc>
        <w:tc>
          <w:tcPr>
            <w:tcW w:w="465" w:type="dxa"/>
          </w:tcPr>
          <w:p w14:paraId="303FB670" w14:textId="77777777" w:rsidR="00594748" w:rsidRPr="000056E1" w:rsidRDefault="00594748" w:rsidP="00654AC1">
            <w:pPr>
              <w:rPr>
                <w:sz w:val="13"/>
                <w:szCs w:val="13"/>
              </w:rPr>
            </w:pPr>
          </w:p>
        </w:tc>
        <w:tc>
          <w:tcPr>
            <w:tcW w:w="388" w:type="dxa"/>
          </w:tcPr>
          <w:p w14:paraId="1746C1E1" w14:textId="77777777" w:rsidR="00594748" w:rsidRPr="000056E1" w:rsidRDefault="00594748" w:rsidP="00654AC1">
            <w:pPr>
              <w:rPr>
                <w:sz w:val="13"/>
                <w:szCs w:val="13"/>
              </w:rPr>
            </w:pPr>
          </w:p>
        </w:tc>
        <w:tc>
          <w:tcPr>
            <w:tcW w:w="395" w:type="dxa"/>
          </w:tcPr>
          <w:p w14:paraId="10888A64" w14:textId="77777777" w:rsidR="00594748" w:rsidRPr="000056E1" w:rsidRDefault="00594748" w:rsidP="00654AC1">
            <w:pPr>
              <w:rPr>
                <w:sz w:val="13"/>
                <w:szCs w:val="13"/>
              </w:rPr>
            </w:pPr>
            <w:r w:rsidRPr="000056E1">
              <w:rPr>
                <w:sz w:val="13"/>
                <w:szCs w:val="13"/>
              </w:rPr>
              <w:t>+</w:t>
            </w:r>
          </w:p>
        </w:tc>
        <w:tc>
          <w:tcPr>
            <w:tcW w:w="505" w:type="dxa"/>
          </w:tcPr>
          <w:p w14:paraId="6131D3E6" w14:textId="77777777" w:rsidR="00594748" w:rsidRPr="000056E1" w:rsidRDefault="00594748" w:rsidP="00654AC1">
            <w:pPr>
              <w:rPr>
                <w:sz w:val="13"/>
                <w:szCs w:val="13"/>
              </w:rPr>
            </w:pPr>
          </w:p>
        </w:tc>
        <w:tc>
          <w:tcPr>
            <w:tcW w:w="630" w:type="dxa"/>
          </w:tcPr>
          <w:p w14:paraId="4F9B19E3" w14:textId="77777777" w:rsidR="00594748" w:rsidRPr="000056E1" w:rsidRDefault="00594748" w:rsidP="00654AC1">
            <w:pPr>
              <w:rPr>
                <w:sz w:val="13"/>
                <w:szCs w:val="13"/>
              </w:rPr>
            </w:pPr>
          </w:p>
        </w:tc>
        <w:tc>
          <w:tcPr>
            <w:tcW w:w="720" w:type="dxa"/>
          </w:tcPr>
          <w:p w14:paraId="0C3CF28F" w14:textId="77777777" w:rsidR="00594748" w:rsidRPr="000056E1" w:rsidRDefault="00594748" w:rsidP="00654AC1">
            <w:pPr>
              <w:rPr>
                <w:sz w:val="13"/>
                <w:szCs w:val="13"/>
              </w:rPr>
            </w:pPr>
          </w:p>
        </w:tc>
        <w:tc>
          <w:tcPr>
            <w:tcW w:w="720" w:type="dxa"/>
          </w:tcPr>
          <w:p w14:paraId="19320A4E" w14:textId="77777777" w:rsidR="00594748" w:rsidRPr="000056E1" w:rsidRDefault="00594748" w:rsidP="00654AC1">
            <w:pPr>
              <w:rPr>
                <w:sz w:val="13"/>
                <w:szCs w:val="13"/>
              </w:rPr>
            </w:pPr>
          </w:p>
        </w:tc>
        <w:tc>
          <w:tcPr>
            <w:tcW w:w="810" w:type="dxa"/>
          </w:tcPr>
          <w:p w14:paraId="2FC20836" w14:textId="77777777" w:rsidR="00594748" w:rsidRPr="000056E1" w:rsidRDefault="00594748" w:rsidP="00654AC1">
            <w:pPr>
              <w:rPr>
                <w:sz w:val="13"/>
                <w:szCs w:val="13"/>
              </w:rPr>
            </w:pPr>
          </w:p>
        </w:tc>
        <w:tc>
          <w:tcPr>
            <w:tcW w:w="1260" w:type="dxa"/>
          </w:tcPr>
          <w:p w14:paraId="41C1CA19" w14:textId="77777777" w:rsidR="00594748" w:rsidRPr="000056E1" w:rsidRDefault="00594748" w:rsidP="00654AC1">
            <w:pPr>
              <w:rPr>
                <w:sz w:val="13"/>
                <w:szCs w:val="13"/>
                <w:lang w:bidi="fa-IR"/>
              </w:rPr>
            </w:pPr>
            <w:r w:rsidRPr="000056E1">
              <w:rPr>
                <w:sz w:val="13"/>
                <w:szCs w:val="13"/>
                <w:lang w:bidi="fa-IR"/>
              </w:rPr>
              <w:t>P:1</w:t>
            </w:r>
          </w:p>
          <w:p w14:paraId="4272E9B0" w14:textId="77777777" w:rsidR="00594748" w:rsidRPr="000056E1" w:rsidRDefault="00594748" w:rsidP="00654AC1">
            <w:pPr>
              <w:rPr>
                <w:sz w:val="13"/>
                <w:szCs w:val="13"/>
                <w:lang w:bidi="fa-IR"/>
              </w:rPr>
            </w:pPr>
            <w:r w:rsidRPr="000056E1">
              <w:rPr>
                <w:sz w:val="13"/>
                <w:szCs w:val="13"/>
                <w:lang w:bidi="fa-IR"/>
              </w:rPr>
              <w:t>VUS:1</w:t>
            </w:r>
          </w:p>
          <w:p w14:paraId="4D7BDF27" w14:textId="77777777" w:rsidR="00594748" w:rsidRPr="000056E1" w:rsidRDefault="00594748" w:rsidP="00654AC1">
            <w:pPr>
              <w:rPr>
                <w:sz w:val="13"/>
                <w:szCs w:val="13"/>
              </w:rPr>
            </w:pPr>
            <w:r w:rsidRPr="000056E1">
              <w:rPr>
                <w:sz w:val="13"/>
                <w:szCs w:val="13"/>
                <w:lang w:bidi="fa-IR"/>
              </w:rPr>
              <w:t>VCV000201726.7</w:t>
            </w:r>
          </w:p>
        </w:tc>
        <w:tc>
          <w:tcPr>
            <w:tcW w:w="845" w:type="dxa"/>
          </w:tcPr>
          <w:p w14:paraId="242CA952"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{"citationID":"InRPQ4by","properties":{"formattedCitation":"\\super 38\\nosupersub{}","plainCitation":"38","noteIndex":0},"citationItems":[{"id":636,"uris":["http://zotero.org/users/local/WtQlGkLF/items/7ZRVTNIF"],"itemData":{"id":636,"type":"webpage","title":"VCV000201726.7 - ClinVar - NCBI","URL":"https://www.ncbi.nlm.nih.gov/clinvar/variation/201726/","accessed":{"date-parts":[["2023",6,26]]}}}],"schema":"https://github.com/citation-style-language/schema/raw/master/csl-citation.json"} </w:instrText>
            </w:r>
            <w:r w:rsidRPr="000056E1">
              <w:rPr>
                <w:sz w:val="13"/>
                <w:szCs w:val="13"/>
              </w:rPr>
              <w:fldChar w:fldCharType="separate"/>
            </w:r>
            <w:r w:rsidRPr="000056E1">
              <w:rPr>
                <w:rFonts w:ascii="Calibri" w:cs="Calibri"/>
                <w:sz w:val="13"/>
                <w:vertAlign w:val="superscript"/>
              </w:rPr>
              <w:t>38</w:t>
            </w:r>
            <w:r w:rsidRPr="000056E1">
              <w:rPr>
                <w:sz w:val="13"/>
                <w:szCs w:val="13"/>
              </w:rPr>
              <w:fldChar w:fldCharType="end"/>
            </w:r>
          </w:p>
        </w:tc>
      </w:tr>
      <w:tr w:rsidR="00594748" w:rsidRPr="000056E1" w14:paraId="69D2850E" w14:textId="77777777" w:rsidTr="0067250B">
        <w:tc>
          <w:tcPr>
            <w:tcW w:w="450" w:type="dxa"/>
          </w:tcPr>
          <w:p w14:paraId="22269E81" w14:textId="77777777" w:rsidR="00594748" w:rsidRPr="000056E1" w:rsidRDefault="00594748" w:rsidP="00654AC1">
            <w:pPr>
              <w:rPr>
                <w:sz w:val="13"/>
                <w:szCs w:val="13"/>
              </w:rPr>
            </w:pPr>
            <w:r w:rsidRPr="000056E1">
              <w:rPr>
                <w:sz w:val="13"/>
                <w:szCs w:val="13"/>
              </w:rPr>
              <w:t>26</w:t>
            </w:r>
          </w:p>
        </w:tc>
        <w:tc>
          <w:tcPr>
            <w:tcW w:w="810" w:type="dxa"/>
          </w:tcPr>
          <w:p w14:paraId="3E9B7502" w14:textId="77777777" w:rsidR="00594748" w:rsidRPr="000056E1" w:rsidRDefault="00594748" w:rsidP="00654AC1">
            <w:pPr>
              <w:rPr>
                <w:sz w:val="13"/>
                <w:szCs w:val="13"/>
                <w:lang w:bidi="fa-IR"/>
              </w:rPr>
            </w:pPr>
            <w:r w:rsidRPr="000056E1">
              <w:rPr>
                <w:sz w:val="13"/>
                <w:szCs w:val="13"/>
                <w:lang w:bidi="fa-IR"/>
              </w:rPr>
              <w:t>c.359C&gt;A</w:t>
            </w:r>
          </w:p>
          <w:p w14:paraId="6CE4A5C4" w14:textId="77777777" w:rsidR="00594748" w:rsidRPr="000056E1" w:rsidRDefault="00594748" w:rsidP="00654AC1">
            <w:pPr>
              <w:rPr>
                <w:sz w:val="13"/>
                <w:szCs w:val="13"/>
              </w:rPr>
            </w:pPr>
          </w:p>
        </w:tc>
        <w:tc>
          <w:tcPr>
            <w:tcW w:w="810" w:type="dxa"/>
          </w:tcPr>
          <w:p w14:paraId="1AB83A74" w14:textId="77777777" w:rsidR="00594748" w:rsidRPr="000056E1" w:rsidRDefault="00594748" w:rsidP="00654AC1">
            <w:pPr>
              <w:rPr>
                <w:sz w:val="13"/>
                <w:szCs w:val="13"/>
              </w:rPr>
            </w:pPr>
            <w:proofErr w:type="gramStart"/>
            <w:r w:rsidRPr="000056E1">
              <w:rPr>
                <w:sz w:val="13"/>
                <w:szCs w:val="13"/>
                <w:lang w:bidi="fa-IR"/>
              </w:rPr>
              <w:t>p.Ala</w:t>
            </w:r>
            <w:proofErr w:type="gramEnd"/>
            <w:r w:rsidRPr="000056E1">
              <w:rPr>
                <w:sz w:val="13"/>
                <w:szCs w:val="13"/>
                <w:lang w:bidi="fa-IR"/>
              </w:rPr>
              <w:t>120Asp</w:t>
            </w:r>
          </w:p>
        </w:tc>
        <w:tc>
          <w:tcPr>
            <w:tcW w:w="990" w:type="dxa"/>
          </w:tcPr>
          <w:p w14:paraId="28A73D7F" w14:textId="77777777" w:rsidR="00594748" w:rsidRPr="000056E1" w:rsidRDefault="00594748" w:rsidP="00654AC1">
            <w:pPr>
              <w:rPr>
                <w:sz w:val="13"/>
                <w:szCs w:val="13"/>
              </w:rPr>
            </w:pPr>
            <w:r w:rsidRPr="000056E1">
              <w:rPr>
                <w:sz w:val="13"/>
                <w:szCs w:val="13"/>
                <w:lang w:bidi="fa-IR"/>
              </w:rPr>
              <w:t>-</w:t>
            </w:r>
          </w:p>
        </w:tc>
        <w:tc>
          <w:tcPr>
            <w:tcW w:w="630" w:type="dxa"/>
          </w:tcPr>
          <w:p w14:paraId="32EF044F" w14:textId="77777777" w:rsidR="00594748" w:rsidRPr="000056E1" w:rsidRDefault="00594748" w:rsidP="00654AC1">
            <w:pPr>
              <w:rPr>
                <w:sz w:val="13"/>
                <w:szCs w:val="13"/>
              </w:rPr>
            </w:pPr>
            <w:r w:rsidRPr="000056E1">
              <w:rPr>
                <w:sz w:val="13"/>
                <w:szCs w:val="13"/>
                <w:lang w:bidi="fa-IR"/>
              </w:rPr>
              <w:t>P</w:t>
            </w:r>
          </w:p>
        </w:tc>
        <w:tc>
          <w:tcPr>
            <w:tcW w:w="450" w:type="dxa"/>
          </w:tcPr>
          <w:p w14:paraId="16851601" w14:textId="77777777" w:rsidR="00594748" w:rsidRPr="000056E1" w:rsidRDefault="00594748" w:rsidP="00654AC1">
            <w:pPr>
              <w:rPr>
                <w:sz w:val="13"/>
                <w:szCs w:val="13"/>
              </w:rPr>
            </w:pPr>
          </w:p>
        </w:tc>
        <w:tc>
          <w:tcPr>
            <w:tcW w:w="450" w:type="dxa"/>
          </w:tcPr>
          <w:p w14:paraId="0AA9ECE6" w14:textId="77777777" w:rsidR="00594748" w:rsidRPr="000056E1" w:rsidRDefault="00594748" w:rsidP="00654AC1">
            <w:pPr>
              <w:rPr>
                <w:sz w:val="13"/>
                <w:szCs w:val="13"/>
              </w:rPr>
            </w:pPr>
          </w:p>
        </w:tc>
        <w:tc>
          <w:tcPr>
            <w:tcW w:w="450" w:type="dxa"/>
          </w:tcPr>
          <w:p w14:paraId="33F1E070" w14:textId="77777777" w:rsidR="00594748" w:rsidRPr="000056E1" w:rsidRDefault="00594748" w:rsidP="00654AC1">
            <w:pPr>
              <w:rPr>
                <w:sz w:val="13"/>
                <w:szCs w:val="13"/>
              </w:rPr>
            </w:pPr>
          </w:p>
        </w:tc>
        <w:tc>
          <w:tcPr>
            <w:tcW w:w="450" w:type="dxa"/>
          </w:tcPr>
          <w:p w14:paraId="613BFAF5" w14:textId="77777777" w:rsidR="00594748" w:rsidRPr="000056E1" w:rsidRDefault="00594748" w:rsidP="00654AC1">
            <w:pPr>
              <w:rPr>
                <w:sz w:val="13"/>
                <w:szCs w:val="13"/>
              </w:rPr>
            </w:pPr>
          </w:p>
        </w:tc>
        <w:tc>
          <w:tcPr>
            <w:tcW w:w="450" w:type="dxa"/>
          </w:tcPr>
          <w:p w14:paraId="551773C7" w14:textId="77777777" w:rsidR="00594748" w:rsidRPr="000056E1" w:rsidRDefault="00594748" w:rsidP="00654AC1">
            <w:pPr>
              <w:rPr>
                <w:sz w:val="13"/>
                <w:szCs w:val="13"/>
              </w:rPr>
            </w:pPr>
          </w:p>
        </w:tc>
        <w:tc>
          <w:tcPr>
            <w:tcW w:w="307" w:type="dxa"/>
          </w:tcPr>
          <w:p w14:paraId="7FC16CE9" w14:textId="77777777" w:rsidR="00594748" w:rsidRPr="000056E1" w:rsidRDefault="00594748" w:rsidP="00654AC1">
            <w:pPr>
              <w:rPr>
                <w:sz w:val="13"/>
                <w:szCs w:val="13"/>
              </w:rPr>
            </w:pPr>
            <w:r w:rsidRPr="000056E1">
              <w:rPr>
                <w:sz w:val="13"/>
                <w:szCs w:val="13"/>
              </w:rPr>
              <w:t>+</w:t>
            </w:r>
          </w:p>
        </w:tc>
        <w:tc>
          <w:tcPr>
            <w:tcW w:w="557" w:type="dxa"/>
          </w:tcPr>
          <w:p w14:paraId="3A7C1BC2" w14:textId="77777777" w:rsidR="00594748" w:rsidRPr="000056E1" w:rsidRDefault="00594748" w:rsidP="00654AC1">
            <w:pPr>
              <w:rPr>
                <w:sz w:val="13"/>
                <w:szCs w:val="13"/>
              </w:rPr>
            </w:pPr>
            <w:r w:rsidRPr="000056E1">
              <w:rPr>
                <w:sz w:val="13"/>
                <w:szCs w:val="13"/>
              </w:rPr>
              <w:t>+</w:t>
            </w:r>
          </w:p>
        </w:tc>
        <w:tc>
          <w:tcPr>
            <w:tcW w:w="393" w:type="dxa"/>
          </w:tcPr>
          <w:p w14:paraId="4641B7B8" w14:textId="77777777" w:rsidR="00594748" w:rsidRPr="000056E1" w:rsidRDefault="00594748" w:rsidP="00654AC1">
            <w:pPr>
              <w:rPr>
                <w:sz w:val="13"/>
                <w:szCs w:val="13"/>
              </w:rPr>
            </w:pPr>
          </w:p>
        </w:tc>
        <w:tc>
          <w:tcPr>
            <w:tcW w:w="236" w:type="dxa"/>
          </w:tcPr>
          <w:p w14:paraId="6231EA4E" w14:textId="77777777" w:rsidR="00594748" w:rsidRPr="000056E1" w:rsidRDefault="00594748" w:rsidP="00654AC1">
            <w:pPr>
              <w:rPr>
                <w:sz w:val="13"/>
                <w:szCs w:val="13"/>
              </w:rPr>
            </w:pPr>
            <w:r w:rsidRPr="000056E1">
              <w:rPr>
                <w:sz w:val="13"/>
                <w:szCs w:val="13"/>
              </w:rPr>
              <w:t>+</w:t>
            </w:r>
          </w:p>
        </w:tc>
        <w:tc>
          <w:tcPr>
            <w:tcW w:w="444" w:type="dxa"/>
          </w:tcPr>
          <w:p w14:paraId="2FF691B9" w14:textId="77777777" w:rsidR="00594748" w:rsidRPr="000056E1" w:rsidRDefault="00594748" w:rsidP="00654AC1">
            <w:pPr>
              <w:rPr>
                <w:sz w:val="13"/>
                <w:szCs w:val="13"/>
              </w:rPr>
            </w:pPr>
          </w:p>
        </w:tc>
        <w:tc>
          <w:tcPr>
            <w:tcW w:w="465" w:type="dxa"/>
          </w:tcPr>
          <w:p w14:paraId="21412274" w14:textId="77777777" w:rsidR="00594748" w:rsidRPr="000056E1" w:rsidRDefault="00594748" w:rsidP="00654AC1">
            <w:pPr>
              <w:rPr>
                <w:sz w:val="13"/>
                <w:szCs w:val="13"/>
              </w:rPr>
            </w:pPr>
          </w:p>
        </w:tc>
        <w:tc>
          <w:tcPr>
            <w:tcW w:w="388" w:type="dxa"/>
          </w:tcPr>
          <w:p w14:paraId="5AD3711D" w14:textId="77777777" w:rsidR="00594748" w:rsidRPr="000056E1" w:rsidRDefault="00594748" w:rsidP="00654AC1">
            <w:pPr>
              <w:rPr>
                <w:sz w:val="13"/>
                <w:szCs w:val="13"/>
              </w:rPr>
            </w:pPr>
            <w:r w:rsidRPr="000056E1">
              <w:rPr>
                <w:sz w:val="13"/>
                <w:szCs w:val="13"/>
              </w:rPr>
              <w:t>+</w:t>
            </w:r>
          </w:p>
        </w:tc>
        <w:tc>
          <w:tcPr>
            <w:tcW w:w="395" w:type="dxa"/>
          </w:tcPr>
          <w:p w14:paraId="7CA74F7B" w14:textId="77777777" w:rsidR="00594748" w:rsidRPr="000056E1" w:rsidRDefault="00594748" w:rsidP="00654AC1">
            <w:pPr>
              <w:rPr>
                <w:sz w:val="13"/>
                <w:szCs w:val="13"/>
              </w:rPr>
            </w:pPr>
          </w:p>
        </w:tc>
        <w:tc>
          <w:tcPr>
            <w:tcW w:w="505" w:type="dxa"/>
          </w:tcPr>
          <w:p w14:paraId="39A11BBE" w14:textId="77777777" w:rsidR="00594748" w:rsidRPr="000056E1" w:rsidRDefault="00594748" w:rsidP="00654AC1">
            <w:pPr>
              <w:rPr>
                <w:sz w:val="13"/>
                <w:szCs w:val="13"/>
              </w:rPr>
            </w:pPr>
          </w:p>
        </w:tc>
        <w:tc>
          <w:tcPr>
            <w:tcW w:w="630" w:type="dxa"/>
          </w:tcPr>
          <w:p w14:paraId="74B21DD0" w14:textId="77777777" w:rsidR="00594748" w:rsidRPr="000056E1" w:rsidRDefault="00594748" w:rsidP="00654AC1">
            <w:pPr>
              <w:rPr>
                <w:sz w:val="13"/>
                <w:szCs w:val="13"/>
              </w:rPr>
            </w:pPr>
          </w:p>
        </w:tc>
        <w:tc>
          <w:tcPr>
            <w:tcW w:w="720" w:type="dxa"/>
          </w:tcPr>
          <w:p w14:paraId="702EB3F0" w14:textId="77777777" w:rsidR="00594748" w:rsidRPr="000056E1" w:rsidRDefault="00594748" w:rsidP="00654AC1">
            <w:pPr>
              <w:rPr>
                <w:sz w:val="13"/>
                <w:szCs w:val="13"/>
              </w:rPr>
            </w:pPr>
          </w:p>
        </w:tc>
        <w:tc>
          <w:tcPr>
            <w:tcW w:w="720" w:type="dxa"/>
          </w:tcPr>
          <w:p w14:paraId="4AB9F64C" w14:textId="77777777" w:rsidR="00594748" w:rsidRPr="000056E1" w:rsidRDefault="00594748" w:rsidP="00654AC1">
            <w:pPr>
              <w:rPr>
                <w:sz w:val="13"/>
                <w:szCs w:val="13"/>
              </w:rPr>
            </w:pPr>
          </w:p>
        </w:tc>
        <w:tc>
          <w:tcPr>
            <w:tcW w:w="810" w:type="dxa"/>
          </w:tcPr>
          <w:p w14:paraId="5B2AA20A" w14:textId="77777777" w:rsidR="00594748" w:rsidRPr="000056E1" w:rsidRDefault="00594748" w:rsidP="00654AC1">
            <w:pPr>
              <w:rPr>
                <w:sz w:val="13"/>
                <w:szCs w:val="13"/>
              </w:rPr>
            </w:pPr>
          </w:p>
        </w:tc>
        <w:tc>
          <w:tcPr>
            <w:tcW w:w="1260" w:type="dxa"/>
          </w:tcPr>
          <w:p w14:paraId="0D975112" w14:textId="77777777" w:rsidR="00594748" w:rsidRPr="000056E1" w:rsidRDefault="00594748" w:rsidP="00654AC1">
            <w:pPr>
              <w:rPr>
                <w:sz w:val="13"/>
                <w:szCs w:val="13"/>
                <w:lang w:bidi="fa-IR"/>
              </w:rPr>
            </w:pPr>
            <w:r w:rsidRPr="000056E1">
              <w:rPr>
                <w:sz w:val="13"/>
                <w:szCs w:val="13"/>
                <w:lang w:bidi="fa-IR"/>
              </w:rPr>
              <w:t>VUS:1</w:t>
            </w:r>
          </w:p>
          <w:p w14:paraId="010DE78D" w14:textId="77777777" w:rsidR="00594748" w:rsidRPr="000056E1" w:rsidRDefault="00594748" w:rsidP="00654AC1">
            <w:pPr>
              <w:rPr>
                <w:sz w:val="13"/>
                <w:szCs w:val="13"/>
              </w:rPr>
            </w:pPr>
            <w:r w:rsidRPr="000056E1">
              <w:rPr>
                <w:sz w:val="13"/>
                <w:szCs w:val="13"/>
                <w:lang w:bidi="fa-IR"/>
              </w:rPr>
              <w:t>VCV000854289.8</w:t>
            </w:r>
          </w:p>
        </w:tc>
        <w:tc>
          <w:tcPr>
            <w:tcW w:w="845" w:type="dxa"/>
          </w:tcPr>
          <w:p w14:paraId="0D78AEB1"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{"citationID":"FIKsN0X4","properties":{"formattedCitation":"\\super 39\\nosupersub{}","plainCitation":"39","noteIndex":0},"citationItems":[{"id":638,"uris":["http://zotero.org/users/local/WtQlGkLF/items/3HE4PZ8L"],"itemData":{"id":638,"type":"article-journal","abstract":"BACKGROUND: The intermediate filament protein desmin is encoded by the gene DES and contributes to the mechanical stabilization of the striated muscle sarcomere and cell contacts within the cardiac intercalated disk. DES mutations cause severe skeletal and cardiac muscle diseases with heterogeneous phenotypes. Recently, DES mutations were also found in patients with arrhythmogenic right ventricular cardiomyopathy. Currently, the cellular and molecular pathomechanisms of the DES mutations leading to this disease are not exactly known.\nMETHODS AND RESULTS: We identified the 2 novel variants DES-p.A120D (c.359C&gt;A) and DES-p.H326R (c.977A&gt;G), which were characterized by cell culture experiments and atomic force microscopy. Family analysis indicated a broad spectrum of cardiomyopathies with a striking frequency of arrhythmias and sudden cardiac deaths. The in vitro experiments of desmin-p.A120D reveal a severe intrinsic filament formation defect causing cytoplasmic aggregates in cell lines and of the isolated recombinant protein. Model variants of codon 120 indicated that ionic interactions contribute to this filament formation defect. Ex vivo analysis of ventricular tissue slices revealed a loss of desmin staining within the intercalated disk and severe cytoplasmic aggregate formation, whereas z-band localization was not affected. The functional experiments of desmin-p.H326R did not demonstrate any differences from wild type.\nCONCLUSIONS: Because of the functional in vivo and in vitro characterization, DES-p.A120D has to be regarded as a pathogenic mutation and DES-p.H326R as a rare variant with unknown significance. Presumably, the loss of the desmin-p. A120D filament localization at the intercalated disk explains its clinical arrhythmogenic potential.","container-title":"Circulation. Cardiovascular Genetics","DOI":"10.1161/CIRCGENETICS.113.000103","ISSN":"1942-3268","issue":"6","journalAbbreviation":"Circ Cardiovasc Genet","language":"eng","note":"PMID: 24200904","page":"615-623","source":"PubMed","title":"The novel desmin mutant p.A120D impairs filament formation, prevents intercalated disk localization, and causes sudden cardiac death","volume":"6","author":[{"family":"Brodehl","given":"Andreas"},{"family":"Dieding","given":"Mareike"},{"family":"Klauke","given":"Bärbel"},{"family":"Dec","given":"Eric"},{"family":"Madaan","given":"Shrestha"},{"family":"Huang","given":"Taosheng"},{"family":"Gargus","given":"John"},{"family":"Fatima","given":"Azra"},{"family":"Saric","given":"Tomo"},{"family":"Cakar","given":"Hamdin"},{"family":"Walhorn","given":"Volker"},{"family":"Tönsing","given":"Katja"},{"family":"Skrzipczyk","given":"Tim"},{"family":"Cebulla","given":"Ramona"},{"family":"Gerdes","given":"Désirée"},{"family":"Schulz","given":"Uwe"},{"family":"Gummert","given":"Jan"},{"family":"Svendsen","given":"Jesper Hastrup"},{"family":"Olesen","given":"Morten Salling"},{"family":"Anselmetti","given":"Dario"},{"family":"Christensen","given":"Alex Hørby"},{"family":"Kimonis","given":"Virginia"},{"family":"Milting","given":"Hendrik"}],"issued":{"date-parts":[["2013",12]]}}}],"schema":"https://github.com/citation-style-language/schema/raw/master/csl-citation.json"} </w:instrText>
            </w:r>
            <w:r w:rsidRPr="000056E1">
              <w:rPr>
                <w:sz w:val="13"/>
                <w:szCs w:val="13"/>
              </w:rPr>
              <w:fldChar w:fldCharType="separate"/>
            </w:r>
            <w:r w:rsidRPr="000056E1">
              <w:rPr>
                <w:rFonts w:ascii="Calibri" w:cs="Calibri"/>
                <w:sz w:val="13"/>
                <w:vertAlign w:val="superscript"/>
              </w:rPr>
              <w:t>39</w:t>
            </w:r>
            <w:r w:rsidRPr="000056E1">
              <w:rPr>
                <w:sz w:val="13"/>
                <w:szCs w:val="13"/>
              </w:rPr>
              <w:fldChar w:fldCharType="end"/>
            </w:r>
          </w:p>
        </w:tc>
      </w:tr>
      <w:tr w:rsidR="00594748" w:rsidRPr="000056E1" w14:paraId="4C2CE7F7" w14:textId="77777777" w:rsidTr="0067250B">
        <w:tc>
          <w:tcPr>
            <w:tcW w:w="450" w:type="dxa"/>
          </w:tcPr>
          <w:p w14:paraId="4C475DBD" w14:textId="77777777" w:rsidR="00594748" w:rsidRPr="000056E1" w:rsidRDefault="00594748" w:rsidP="00654AC1">
            <w:pPr>
              <w:rPr>
                <w:sz w:val="13"/>
                <w:szCs w:val="13"/>
              </w:rPr>
            </w:pPr>
            <w:r w:rsidRPr="000056E1">
              <w:rPr>
                <w:sz w:val="13"/>
                <w:szCs w:val="13"/>
              </w:rPr>
              <w:t>27</w:t>
            </w:r>
          </w:p>
        </w:tc>
        <w:tc>
          <w:tcPr>
            <w:tcW w:w="810" w:type="dxa"/>
          </w:tcPr>
          <w:p w14:paraId="68E3F02D" w14:textId="77777777" w:rsidR="00594748" w:rsidRPr="000056E1" w:rsidRDefault="00594748" w:rsidP="00654AC1">
            <w:pPr>
              <w:rPr>
                <w:sz w:val="13"/>
                <w:szCs w:val="13"/>
                <w:lang w:bidi="fa-IR"/>
              </w:rPr>
            </w:pPr>
            <w:r w:rsidRPr="000056E1">
              <w:rPr>
                <w:sz w:val="13"/>
                <w:szCs w:val="13"/>
                <w:lang w:bidi="fa-IR"/>
              </w:rPr>
              <w:t>c.364T&gt;G</w:t>
            </w:r>
          </w:p>
          <w:p w14:paraId="0B81EA5C" w14:textId="77777777" w:rsidR="00594748" w:rsidRPr="000056E1" w:rsidRDefault="00594748" w:rsidP="00654AC1">
            <w:pPr>
              <w:rPr>
                <w:sz w:val="13"/>
                <w:szCs w:val="13"/>
              </w:rPr>
            </w:pPr>
          </w:p>
        </w:tc>
        <w:tc>
          <w:tcPr>
            <w:tcW w:w="810" w:type="dxa"/>
          </w:tcPr>
          <w:p w14:paraId="12087024" w14:textId="77777777" w:rsidR="00594748" w:rsidRPr="000056E1" w:rsidRDefault="00594748" w:rsidP="00654AC1">
            <w:pPr>
              <w:rPr>
                <w:sz w:val="13"/>
                <w:szCs w:val="13"/>
              </w:rPr>
            </w:pPr>
            <w:proofErr w:type="gramStart"/>
            <w:r w:rsidRPr="000056E1">
              <w:rPr>
                <w:sz w:val="13"/>
                <w:szCs w:val="13"/>
                <w:lang w:bidi="fa-IR"/>
              </w:rPr>
              <w:t>p.Tyr</w:t>
            </w:r>
            <w:proofErr w:type="gramEnd"/>
            <w:r w:rsidRPr="000056E1">
              <w:rPr>
                <w:sz w:val="13"/>
                <w:szCs w:val="13"/>
                <w:lang w:bidi="fa-IR"/>
              </w:rPr>
              <w:t>122Asp</w:t>
            </w:r>
          </w:p>
        </w:tc>
        <w:tc>
          <w:tcPr>
            <w:tcW w:w="990" w:type="dxa"/>
          </w:tcPr>
          <w:p w14:paraId="68C2C8B4" w14:textId="77777777" w:rsidR="00594748" w:rsidRPr="000056E1" w:rsidRDefault="00594748" w:rsidP="00654AC1">
            <w:pPr>
              <w:rPr>
                <w:sz w:val="13"/>
                <w:szCs w:val="13"/>
              </w:rPr>
            </w:pPr>
            <w:r w:rsidRPr="000056E1">
              <w:rPr>
                <w:sz w:val="13"/>
                <w:szCs w:val="13"/>
                <w:lang w:bidi="fa-IR"/>
              </w:rPr>
              <w:t>rs794728994</w:t>
            </w:r>
          </w:p>
        </w:tc>
        <w:tc>
          <w:tcPr>
            <w:tcW w:w="630" w:type="dxa"/>
          </w:tcPr>
          <w:p w14:paraId="139A8101" w14:textId="77777777" w:rsidR="00594748" w:rsidRPr="000056E1" w:rsidRDefault="00594748" w:rsidP="00654AC1">
            <w:pPr>
              <w:rPr>
                <w:sz w:val="13"/>
                <w:szCs w:val="13"/>
                <w:lang w:bidi="fa-IR"/>
              </w:rPr>
            </w:pPr>
            <w:r w:rsidRPr="000056E1">
              <w:rPr>
                <w:sz w:val="13"/>
                <w:szCs w:val="13"/>
                <w:lang w:bidi="fa-IR"/>
              </w:rPr>
              <w:t>P</w:t>
            </w:r>
          </w:p>
          <w:p w14:paraId="2953AE26" w14:textId="77777777" w:rsidR="00594748" w:rsidRPr="000056E1" w:rsidRDefault="00594748" w:rsidP="00654AC1">
            <w:pPr>
              <w:rPr>
                <w:sz w:val="13"/>
                <w:szCs w:val="13"/>
                <w:lang w:bidi="fa-IR"/>
              </w:rPr>
            </w:pPr>
          </w:p>
          <w:p w14:paraId="0A4CB6C8" w14:textId="77777777" w:rsidR="00594748" w:rsidRPr="000056E1" w:rsidRDefault="00594748" w:rsidP="00654AC1">
            <w:pPr>
              <w:rPr>
                <w:sz w:val="13"/>
                <w:szCs w:val="13"/>
              </w:rPr>
            </w:pPr>
          </w:p>
        </w:tc>
        <w:tc>
          <w:tcPr>
            <w:tcW w:w="450" w:type="dxa"/>
          </w:tcPr>
          <w:p w14:paraId="3C0CDB5E" w14:textId="77777777" w:rsidR="00594748" w:rsidRPr="000056E1" w:rsidRDefault="00594748" w:rsidP="00654AC1">
            <w:pPr>
              <w:rPr>
                <w:sz w:val="13"/>
                <w:szCs w:val="13"/>
              </w:rPr>
            </w:pPr>
          </w:p>
        </w:tc>
        <w:tc>
          <w:tcPr>
            <w:tcW w:w="450" w:type="dxa"/>
          </w:tcPr>
          <w:p w14:paraId="54486E47" w14:textId="77777777" w:rsidR="00594748" w:rsidRPr="000056E1" w:rsidRDefault="00594748" w:rsidP="00654AC1">
            <w:pPr>
              <w:rPr>
                <w:sz w:val="13"/>
                <w:szCs w:val="13"/>
              </w:rPr>
            </w:pPr>
          </w:p>
        </w:tc>
        <w:tc>
          <w:tcPr>
            <w:tcW w:w="450" w:type="dxa"/>
          </w:tcPr>
          <w:p w14:paraId="79BB7E6B" w14:textId="77777777" w:rsidR="00594748" w:rsidRPr="000056E1" w:rsidRDefault="00594748" w:rsidP="00654AC1">
            <w:pPr>
              <w:rPr>
                <w:sz w:val="13"/>
                <w:szCs w:val="13"/>
              </w:rPr>
            </w:pPr>
          </w:p>
        </w:tc>
        <w:tc>
          <w:tcPr>
            <w:tcW w:w="450" w:type="dxa"/>
          </w:tcPr>
          <w:p w14:paraId="28EDCCE7" w14:textId="77777777" w:rsidR="00594748" w:rsidRPr="000056E1" w:rsidRDefault="00594748" w:rsidP="00654AC1">
            <w:pPr>
              <w:rPr>
                <w:sz w:val="13"/>
                <w:szCs w:val="13"/>
              </w:rPr>
            </w:pPr>
          </w:p>
        </w:tc>
        <w:tc>
          <w:tcPr>
            <w:tcW w:w="450" w:type="dxa"/>
          </w:tcPr>
          <w:p w14:paraId="45DA8179" w14:textId="77777777" w:rsidR="00594748" w:rsidRPr="000056E1" w:rsidRDefault="00594748" w:rsidP="00654AC1">
            <w:pPr>
              <w:rPr>
                <w:sz w:val="13"/>
                <w:szCs w:val="13"/>
              </w:rPr>
            </w:pPr>
          </w:p>
        </w:tc>
        <w:tc>
          <w:tcPr>
            <w:tcW w:w="307" w:type="dxa"/>
          </w:tcPr>
          <w:p w14:paraId="6AA5EAB4" w14:textId="77777777" w:rsidR="00594748" w:rsidRPr="000056E1" w:rsidRDefault="00594748" w:rsidP="00654AC1">
            <w:pPr>
              <w:rPr>
                <w:sz w:val="13"/>
                <w:szCs w:val="13"/>
              </w:rPr>
            </w:pPr>
          </w:p>
        </w:tc>
        <w:tc>
          <w:tcPr>
            <w:tcW w:w="557" w:type="dxa"/>
          </w:tcPr>
          <w:p w14:paraId="7A29DCDE" w14:textId="77777777" w:rsidR="00594748" w:rsidRPr="000056E1" w:rsidRDefault="00594748" w:rsidP="00654AC1">
            <w:pPr>
              <w:rPr>
                <w:sz w:val="13"/>
                <w:szCs w:val="13"/>
              </w:rPr>
            </w:pPr>
          </w:p>
        </w:tc>
        <w:tc>
          <w:tcPr>
            <w:tcW w:w="393" w:type="dxa"/>
          </w:tcPr>
          <w:p w14:paraId="330B3CEA" w14:textId="77777777" w:rsidR="00594748" w:rsidRPr="000056E1" w:rsidRDefault="00594748" w:rsidP="00654AC1">
            <w:pPr>
              <w:rPr>
                <w:sz w:val="13"/>
                <w:szCs w:val="13"/>
              </w:rPr>
            </w:pPr>
          </w:p>
        </w:tc>
        <w:tc>
          <w:tcPr>
            <w:tcW w:w="236" w:type="dxa"/>
          </w:tcPr>
          <w:p w14:paraId="512CB80C" w14:textId="77777777" w:rsidR="00594748" w:rsidRPr="000056E1" w:rsidRDefault="00594748" w:rsidP="00654AC1">
            <w:pPr>
              <w:rPr>
                <w:sz w:val="13"/>
                <w:szCs w:val="13"/>
              </w:rPr>
            </w:pPr>
          </w:p>
        </w:tc>
        <w:tc>
          <w:tcPr>
            <w:tcW w:w="444" w:type="dxa"/>
          </w:tcPr>
          <w:p w14:paraId="3B9D726F" w14:textId="77777777" w:rsidR="00594748" w:rsidRPr="000056E1" w:rsidRDefault="00594748" w:rsidP="00654AC1">
            <w:pPr>
              <w:rPr>
                <w:sz w:val="13"/>
                <w:szCs w:val="13"/>
              </w:rPr>
            </w:pPr>
          </w:p>
        </w:tc>
        <w:tc>
          <w:tcPr>
            <w:tcW w:w="465" w:type="dxa"/>
          </w:tcPr>
          <w:p w14:paraId="223BF081" w14:textId="77777777" w:rsidR="00594748" w:rsidRPr="000056E1" w:rsidRDefault="00594748" w:rsidP="00654AC1">
            <w:pPr>
              <w:rPr>
                <w:sz w:val="13"/>
                <w:szCs w:val="13"/>
              </w:rPr>
            </w:pPr>
          </w:p>
        </w:tc>
        <w:tc>
          <w:tcPr>
            <w:tcW w:w="388" w:type="dxa"/>
          </w:tcPr>
          <w:p w14:paraId="70865914" w14:textId="77777777" w:rsidR="00594748" w:rsidRPr="000056E1" w:rsidRDefault="00594748" w:rsidP="00654AC1">
            <w:pPr>
              <w:rPr>
                <w:sz w:val="13"/>
                <w:szCs w:val="13"/>
              </w:rPr>
            </w:pPr>
          </w:p>
        </w:tc>
        <w:tc>
          <w:tcPr>
            <w:tcW w:w="395" w:type="dxa"/>
          </w:tcPr>
          <w:p w14:paraId="6D145AC2" w14:textId="77777777" w:rsidR="00594748" w:rsidRPr="000056E1" w:rsidRDefault="00594748" w:rsidP="00654AC1">
            <w:pPr>
              <w:rPr>
                <w:sz w:val="13"/>
                <w:szCs w:val="13"/>
              </w:rPr>
            </w:pPr>
          </w:p>
        </w:tc>
        <w:tc>
          <w:tcPr>
            <w:tcW w:w="505" w:type="dxa"/>
          </w:tcPr>
          <w:p w14:paraId="40EAC67A" w14:textId="77777777" w:rsidR="00594748" w:rsidRPr="000056E1" w:rsidRDefault="00594748" w:rsidP="00654AC1">
            <w:pPr>
              <w:rPr>
                <w:sz w:val="13"/>
                <w:szCs w:val="13"/>
              </w:rPr>
            </w:pPr>
          </w:p>
        </w:tc>
        <w:tc>
          <w:tcPr>
            <w:tcW w:w="630" w:type="dxa"/>
          </w:tcPr>
          <w:p w14:paraId="09CD15DC" w14:textId="77777777" w:rsidR="00594748" w:rsidRPr="000056E1" w:rsidRDefault="00594748" w:rsidP="00654AC1">
            <w:pPr>
              <w:rPr>
                <w:sz w:val="13"/>
                <w:szCs w:val="13"/>
              </w:rPr>
            </w:pPr>
          </w:p>
        </w:tc>
        <w:tc>
          <w:tcPr>
            <w:tcW w:w="720" w:type="dxa"/>
          </w:tcPr>
          <w:p w14:paraId="1BCC3CBD" w14:textId="77777777" w:rsidR="00594748" w:rsidRPr="000056E1" w:rsidRDefault="00594748" w:rsidP="00654AC1">
            <w:pPr>
              <w:rPr>
                <w:sz w:val="13"/>
                <w:szCs w:val="13"/>
              </w:rPr>
            </w:pPr>
          </w:p>
        </w:tc>
        <w:tc>
          <w:tcPr>
            <w:tcW w:w="720" w:type="dxa"/>
          </w:tcPr>
          <w:p w14:paraId="0542F1C2" w14:textId="77777777" w:rsidR="00594748" w:rsidRPr="000056E1" w:rsidRDefault="00594748" w:rsidP="00654AC1">
            <w:pPr>
              <w:rPr>
                <w:sz w:val="13"/>
                <w:szCs w:val="13"/>
              </w:rPr>
            </w:pPr>
          </w:p>
        </w:tc>
        <w:tc>
          <w:tcPr>
            <w:tcW w:w="810" w:type="dxa"/>
          </w:tcPr>
          <w:p w14:paraId="744163CF" w14:textId="77777777" w:rsidR="00594748" w:rsidRPr="000056E1" w:rsidRDefault="00594748" w:rsidP="00654AC1">
            <w:pPr>
              <w:rPr>
                <w:sz w:val="13"/>
                <w:szCs w:val="13"/>
              </w:rPr>
            </w:pPr>
          </w:p>
        </w:tc>
        <w:tc>
          <w:tcPr>
            <w:tcW w:w="1260" w:type="dxa"/>
          </w:tcPr>
          <w:p w14:paraId="0B9EEF38" w14:textId="77777777" w:rsidR="00594748" w:rsidRPr="000056E1" w:rsidRDefault="00594748" w:rsidP="00654AC1">
            <w:pPr>
              <w:rPr>
                <w:sz w:val="13"/>
                <w:szCs w:val="13"/>
                <w:lang w:bidi="fa-IR"/>
              </w:rPr>
            </w:pPr>
            <w:r w:rsidRPr="000056E1">
              <w:rPr>
                <w:sz w:val="13"/>
                <w:szCs w:val="13"/>
                <w:lang w:bidi="fa-IR"/>
              </w:rPr>
              <w:t>LP:1</w:t>
            </w:r>
          </w:p>
          <w:p w14:paraId="6B4BE3EC" w14:textId="77777777" w:rsidR="00594748" w:rsidRPr="000056E1" w:rsidRDefault="00594748" w:rsidP="00654AC1">
            <w:pPr>
              <w:rPr>
                <w:sz w:val="13"/>
                <w:szCs w:val="13"/>
              </w:rPr>
            </w:pPr>
            <w:r w:rsidRPr="000056E1">
              <w:rPr>
                <w:sz w:val="13"/>
                <w:szCs w:val="13"/>
                <w:lang w:bidi="fa-IR"/>
              </w:rPr>
              <w:t>VCV000201721.2</w:t>
            </w:r>
          </w:p>
        </w:tc>
        <w:tc>
          <w:tcPr>
            <w:tcW w:w="845" w:type="dxa"/>
          </w:tcPr>
          <w:p w14:paraId="5973D7DC"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{"citationID":"A5pfc9QB","properties":{"formattedCitation":"\\super 40\\nosupersub{}","plainCitation":"40","noteIndex":0},"citationItems":[{"id":645,"uris":["http://zotero.org/users/local/WtQlGkLF/items/AX6GMVPS"],"itemData":{"id":645,"type":"article-journal","abstract":"Here, we present a small Iranian family, where the index patient received a diagnosis of restrictive cardiomyopathy (RCM) in combination with atrioventricular (AV) block. Genetic analysis revealed a novel homozygous missense mutation in the DES gene (c.364T &gt; C; p.Y122H), which is absent in human population databases. The mutation is localized in the highly conserved coil-1 desmin subdomain. In silico, prediction tools indicate a deleterious effect of the desmin (DES) mutation p.Y122H. Consequently, we generated an expression plasmid encoding the mutant and wildtype desmin formed, and analyzed the filament formation in vitro in cardiomyocytes derived from induced pluripotent stem cells and HT-1080 cells. Confocal microscopy revealed a severe filament assembly defect of mutant desmin supporting the pathogenicity of the DES mutation, p.Y122H, whereas the wildtype desmin formed regular intermediate filaments. According to the guidelines of the American College of Medical Genetics and Genomics, we classified this mutation, therefore, as a novel pathogenic mutation. Our report could point to a recessive inheritance of the DES mutation, p.Y122H, which is important for the genetic counseling of similar families with restrictive cardiomyopathy caused by DES mutations.","container-title":"Genes","DOI":"10.3390/genes10110918","ISSN":"2073-4425","issue":"11","journalAbbreviation":"Genes (Basel)","language":"eng","note":"PMID: 31718026\nPMCID: PMC6896098","page":"918","source":"PubMed","title":"Restrictive Cardiomyopathy is Caused by a Novel Homozygous Desmin (DES) Mutation p.Y122H Leading to a Severe Filament Assembly Defect","volume":"10","author":[{"family":"Brodehl","given":"Andreas"},{"family":"Pour Hakimi","given":"Seyed Ahmad"},{"family":"Stanasiuk","given":"Caroline"},{"family":"Ratnavadivel","given":"Sandra"},{"family":"Hendig","given":"Doris"},{"family":"Gaertner","given":"Anna"},{"family":"Gerull","given":"Brenda"},{"family":"Gummert","given":"Jan"},{"family":"Paluszkiewicz","given":"Lech"},{"family":"Milting","given":"Hendrik"}],"issued":{"date-parts":[["2019",11,11]]}}}],"schema":"https://github.com/citation-style-language/schema/raw/master/csl-citation.json"} </w:instrText>
            </w:r>
            <w:r w:rsidRPr="000056E1">
              <w:rPr>
                <w:sz w:val="13"/>
                <w:szCs w:val="13"/>
              </w:rPr>
              <w:fldChar w:fldCharType="separate"/>
            </w:r>
            <w:r w:rsidRPr="000056E1">
              <w:rPr>
                <w:rFonts w:ascii="Calibri" w:cs="Calibri"/>
                <w:sz w:val="13"/>
                <w:vertAlign w:val="superscript"/>
              </w:rPr>
              <w:t>40</w:t>
            </w:r>
            <w:r w:rsidRPr="000056E1">
              <w:rPr>
                <w:sz w:val="13"/>
                <w:szCs w:val="13"/>
              </w:rPr>
              <w:fldChar w:fldCharType="end"/>
            </w:r>
          </w:p>
        </w:tc>
      </w:tr>
      <w:tr w:rsidR="00594748" w:rsidRPr="000056E1" w14:paraId="6B73606E" w14:textId="77777777" w:rsidTr="0067250B">
        <w:tc>
          <w:tcPr>
            <w:tcW w:w="450" w:type="dxa"/>
          </w:tcPr>
          <w:p w14:paraId="71CBCEC9" w14:textId="77777777" w:rsidR="00594748" w:rsidRPr="000056E1" w:rsidRDefault="00594748" w:rsidP="00654AC1">
            <w:pPr>
              <w:rPr>
                <w:sz w:val="13"/>
                <w:szCs w:val="13"/>
              </w:rPr>
            </w:pPr>
            <w:r w:rsidRPr="000056E1">
              <w:rPr>
                <w:sz w:val="13"/>
                <w:szCs w:val="13"/>
              </w:rPr>
              <w:t>28</w:t>
            </w:r>
          </w:p>
        </w:tc>
        <w:tc>
          <w:tcPr>
            <w:tcW w:w="810" w:type="dxa"/>
          </w:tcPr>
          <w:p w14:paraId="32C8EFFA" w14:textId="77777777" w:rsidR="00594748" w:rsidRPr="000056E1" w:rsidRDefault="00594748" w:rsidP="00654AC1">
            <w:pPr>
              <w:rPr>
                <w:sz w:val="13"/>
                <w:szCs w:val="13"/>
                <w:lang w:bidi="fa-IR"/>
              </w:rPr>
            </w:pPr>
            <w:r w:rsidRPr="000056E1">
              <w:rPr>
                <w:sz w:val="13"/>
                <w:szCs w:val="13"/>
                <w:lang w:bidi="fa-IR"/>
              </w:rPr>
              <w:t>c.364T&gt;C</w:t>
            </w:r>
          </w:p>
          <w:p w14:paraId="61AB2681" w14:textId="77777777" w:rsidR="00594748" w:rsidRPr="000056E1" w:rsidRDefault="00594748" w:rsidP="00654AC1">
            <w:pPr>
              <w:rPr>
                <w:sz w:val="13"/>
                <w:szCs w:val="13"/>
                <w:lang w:bidi="fa-IR"/>
              </w:rPr>
            </w:pPr>
          </w:p>
          <w:p w14:paraId="7DF11726" w14:textId="77777777" w:rsidR="00594748" w:rsidRPr="000056E1" w:rsidRDefault="00594748" w:rsidP="00654AC1">
            <w:pPr>
              <w:rPr>
                <w:sz w:val="13"/>
                <w:szCs w:val="13"/>
                <w:lang w:bidi="fa-IR"/>
              </w:rPr>
            </w:pPr>
          </w:p>
          <w:p w14:paraId="2512096A" w14:textId="77777777" w:rsidR="00594748" w:rsidRPr="000056E1" w:rsidRDefault="00594748" w:rsidP="00654AC1">
            <w:pPr>
              <w:rPr>
                <w:sz w:val="13"/>
                <w:szCs w:val="13"/>
                <w:lang w:bidi="fa-IR"/>
              </w:rPr>
            </w:pPr>
          </w:p>
        </w:tc>
        <w:tc>
          <w:tcPr>
            <w:tcW w:w="810" w:type="dxa"/>
          </w:tcPr>
          <w:p w14:paraId="3FFFDDAE" w14:textId="77777777" w:rsidR="00594748" w:rsidRPr="000056E1" w:rsidRDefault="00594748" w:rsidP="00654AC1">
            <w:pPr>
              <w:rPr>
                <w:sz w:val="13"/>
                <w:szCs w:val="13"/>
                <w:lang w:bidi="fa-IR"/>
              </w:rPr>
            </w:pPr>
            <w:proofErr w:type="gramStart"/>
            <w:r w:rsidRPr="000056E1">
              <w:rPr>
                <w:sz w:val="13"/>
                <w:szCs w:val="13"/>
                <w:lang w:bidi="fa-IR"/>
              </w:rPr>
              <w:t>p.Tyr</w:t>
            </w:r>
            <w:proofErr w:type="gramEnd"/>
            <w:r w:rsidRPr="000056E1">
              <w:rPr>
                <w:sz w:val="13"/>
                <w:szCs w:val="13"/>
                <w:lang w:bidi="fa-IR"/>
              </w:rPr>
              <w:t>122His</w:t>
            </w:r>
          </w:p>
        </w:tc>
        <w:tc>
          <w:tcPr>
            <w:tcW w:w="990" w:type="dxa"/>
          </w:tcPr>
          <w:p w14:paraId="55E84290" w14:textId="77777777" w:rsidR="00594748" w:rsidRPr="000056E1" w:rsidRDefault="00594748" w:rsidP="00654AC1">
            <w:pPr>
              <w:rPr>
                <w:sz w:val="13"/>
                <w:szCs w:val="13"/>
                <w:lang w:bidi="fa-IR"/>
              </w:rPr>
            </w:pPr>
          </w:p>
        </w:tc>
        <w:tc>
          <w:tcPr>
            <w:tcW w:w="630" w:type="dxa"/>
          </w:tcPr>
          <w:p w14:paraId="4A4E6CCC" w14:textId="77777777" w:rsidR="00594748" w:rsidRPr="000056E1" w:rsidRDefault="00594748" w:rsidP="00654AC1">
            <w:pPr>
              <w:rPr>
                <w:sz w:val="13"/>
                <w:szCs w:val="13"/>
                <w:lang w:bidi="fa-IR"/>
              </w:rPr>
            </w:pPr>
            <w:r w:rsidRPr="000056E1">
              <w:rPr>
                <w:sz w:val="13"/>
                <w:szCs w:val="13"/>
                <w:lang w:bidi="fa-IR"/>
              </w:rPr>
              <w:t>LP</w:t>
            </w:r>
          </w:p>
        </w:tc>
        <w:tc>
          <w:tcPr>
            <w:tcW w:w="450" w:type="dxa"/>
          </w:tcPr>
          <w:p w14:paraId="3DB0A9D2" w14:textId="77777777" w:rsidR="00594748" w:rsidRPr="000056E1" w:rsidRDefault="00594748" w:rsidP="00654AC1">
            <w:pPr>
              <w:rPr>
                <w:sz w:val="13"/>
                <w:szCs w:val="13"/>
              </w:rPr>
            </w:pPr>
          </w:p>
        </w:tc>
        <w:tc>
          <w:tcPr>
            <w:tcW w:w="450" w:type="dxa"/>
          </w:tcPr>
          <w:p w14:paraId="3D6FC3B7" w14:textId="77777777" w:rsidR="00594748" w:rsidRPr="000056E1" w:rsidRDefault="00594748" w:rsidP="00654AC1">
            <w:pPr>
              <w:rPr>
                <w:sz w:val="13"/>
                <w:szCs w:val="13"/>
              </w:rPr>
            </w:pPr>
          </w:p>
        </w:tc>
        <w:tc>
          <w:tcPr>
            <w:tcW w:w="450" w:type="dxa"/>
          </w:tcPr>
          <w:p w14:paraId="03B428F0" w14:textId="77777777" w:rsidR="00594748" w:rsidRPr="000056E1" w:rsidRDefault="00594748" w:rsidP="00654AC1">
            <w:pPr>
              <w:rPr>
                <w:sz w:val="13"/>
                <w:szCs w:val="13"/>
              </w:rPr>
            </w:pPr>
            <w:r w:rsidRPr="000056E1">
              <w:rPr>
                <w:sz w:val="13"/>
                <w:szCs w:val="13"/>
              </w:rPr>
              <w:t>+</w:t>
            </w:r>
          </w:p>
        </w:tc>
        <w:tc>
          <w:tcPr>
            <w:tcW w:w="450" w:type="dxa"/>
          </w:tcPr>
          <w:p w14:paraId="3193306B" w14:textId="77777777" w:rsidR="00594748" w:rsidRPr="000056E1" w:rsidRDefault="00594748" w:rsidP="00654AC1">
            <w:pPr>
              <w:rPr>
                <w:sz w:val="13"/>
                <w:szCs w:val="13"/>
              </w:rPr>
            </w:pPr>
          </w:p>
        </w:tc>
        <w:tc>
          <w:tcPr>
            <w:tcW w:w="450" w:type="dxa"/>
          </w:tcPr>
          <w:p w14:paraId="76B5394E" w14:textId="77777777" w:rsidR="00594748" w:rsidRPr="000056E1" w:rsidRDefault="00594748" w:rsidP="00654AC1">
            <w:pPr>
              <w:rPr>
                <w:sz w:val="13"/>
                <w:szCs w:val="13"/>
              </w:rPr>
            </w:pPr>
          </w:p>
        </w:tc>
        <w:tc>
          <w:tcPr>
            <w:tcW w:w="307" w:type="dxa"/>
          </w:tcPr>
          <w:p w14:paraId="21646DA2" w14:textId="77777777" w:rsidR="00594748" w:rsidRPr="000056E1" w:rsidRDefault="00594748" w:rsidP="00654AC1">
            <w:pPr>
              <w:rPr>
                <w:sz w:val="13"/>
                <w:szCs w:val="13"/>
              </w:rPr>
            </w:pPr>
          </w:p>
        </w:tc>
        <w:tc>
          <w:tcPr>
            <w:tcW w:w="557" w:type="dxa"/>
          </w:tcPr>
          <w:p w14:paraId="24CEA2EA" w14:textId="77777777" w:rsidR="00594748" w:rsidRPr="000056E1" w:rsidRDefault="00594748" w:rsidP="00654AC1">
            <w:pPr>
              <w:rPr>
                <w:sz w:val="13"/>
                <w:szCs w:val="13"/>
              </w:rPr>
            </w:pPr>
          </w:p>
        </w:tc>
        <w:tc>
          <w:tcPr>
            <w:tcW w:w="393" w:type="dxa"/>
          </w:tcPr>
          <w:p w14:paraId="264CB44A" w14:textId="77777777" w:rsidR="00594748" w:rsidRPr="000056E1" w:rsidRDefault="00594748" w:rsidP="00654AC1">
            <w:pPr>
              <w:rPr>
                <w:sz w:val="13"/>
                <w:szCs w:val="13"/>
              </w:rPr>
            </w:pPr>
          </w:p>
        </w:tc>
        <w:tc>
          <w:tcPr>
            <w:tcW w:w="236" w:type="dxa"/>
          </w:tcPr>
          <w:p w14:paraId="67AD4715" w14:textId="77777777" w:rsidR="00594748" w:rsidRPr="000056E1" w:rsidRDefault="00594748" w:rsidP="00654AC1">
            <w:pPr>
              <w:rPr>
                <w:sz w:val="13"/>
                <w:szCs w:val="13"/>
              </w:rPr>
            </w:pPr>
            <w:r w:rsidRPr="000056E1">
              <w:rPr>
                <w:sz w:val="13"/>
                <w:szCs w:val="13"/>
              </w:rPr>
              <w:t>+</w:t>
            </w:r>
          </w:p>
        </w:tc>
        <w:tc>
          <w:tcPr>
            <w:tcW w:w="444" w:type="dxa"/>
          </w:tcPr>
          <w:p w14:paraId="7D8CE66A" w14:textId="77777777" w:rsidR="00594748" w:rsidRPr="000056E1" w:rsidRDefault="00594748" w:rsidP="00654AC1">
            <w:pPr>
              <w:rPr>
                <w:sz w:val="13"/>
                <w:szCs w:val="13"/>
              </w:rPr>
            </w:pPr>
          </w:p>
        </w:tc>
        <w:tc>
          <w:tcPr>
            <w:tcW w:w="465" w:type="dxa"/>
          </w:tcPr>
          <w:p w14:paraId="21705F07" w14:textId="77777777" w:rsidR="00594748" w:rsidRPr="000056E1" w:rsidRDefault="00594748" w:rsidP="00654AC1">
            <w:pPr>
              <w:rPr>
                <w:sz w:val="13"/>
                <w:szCs w:val="13"/>
              </w:rPr>
            </w:pPr>
          </w:p>
        </w:tc>
        <w:tc>
          <w:tcPr>
            <w:tcW w:w="388" w:type="dxa"/>
          </w:tcPr>
          <w:p w14:paraId="6EFA6662" w14:textId="77777777" w:rsidR="00594748" w:rsidRPr="000056E1" w:rsidRDefault="00594748" w:rsidP="00654AC1">
            <w:pPr>
              <w:rPr>
                <w:sz w:val="13"/>
                <w:szCs w:val="13"/>
              </w:rPr>
            </w:pPr>
          </w:p>
        </w:tc>
        <w:tc>
          <w:tcPr>
            <w:tcW w:w="395" w:type="dxa"/>
          </w:tcPr>
          <w:p w14:paraId="1736AB73" w14:textId="77777777" w:rsidR="00594748" w:rsidRPr="000056E1" w:rsidRDefault="00594748" w:rsidP="00654AC1">
            <w:pPr>
              <w:rPr>
                <w:sz w:val="13"/>
                <w:szCs w:val="13"/>
              </w:rPr>
            </w:pPr>
          </w:p>
        </w:tc>
        <w:tc>
          <w:tcPr>
            <w:tcW w:w="505" w:type="dxa"/>
          </w:tcPr>
          <w:p w14:paraId="275C1958" w14:textId="77777777" w:rsidR="00594748" w:rsidRPr="000056E1" w:rsidRDefault="00594748" w:rsidP="00654AC1">
            <w:pPr>
              <w:rPr>
                <w:sz w:val="13"/>
                <w:szCs w:val="13"/>
              </w:rPr>
            </w:pPr>
          </w:p>
        </w:tc>
        <w:tc>
          <w:tcPr>
            <w:tcW w:w="630" w:type="dxa"/>
          </w:tcPr>
          <w:p w14:paraId="13451226" w14:textId="77777777" w:rsidR="00594748" w:rsidRPr="000056E1" w:rsidRDefault="00594748" w:rsidP="00654AC1">
            <w:pPr>
              <w:rPr>
                <w:sz w:val="13"/>
                <w:szCs w:val="13"/>
              </w:rPr>
            </w:pPr>
          </w:p>
        </w:tc>
        <w:tc>
          <w:tcPr>
            <w:tcW w:w="720" w:type="dxa"/>
          </w:tcPr>
          <w:p w14:paraId="5BD5F2BA" w14:textId="77777777" w:rsidR="00594748" w:rsidRPr="000056E1" w:rsidRDefault="00594748" w:rsidP="00654AC1">
            <w:pPr>
              <w:rPr>
                <w:sz w:val="13"/>
                <w:szCs w:val="13"/>
              </w:rPr>
            </w:pPr>
          </w:p>
        </w:tc>
        <w:tc>
          <w:tcPr>
            <w:tcW w:w="720" w:type="dxa"/>
          </w:tcPr>
          <w:p w14:paraId="39CDA8E1" w14:textId="77777777" w:rsidR="00594748" w:rsidRPr="000056E1" w:rsidRDefault="00594748" w:rsidP="00654AC1">
            <w:pPr>
              <w:rPr>
                <w:sz w:val="13"/>
                <w:szCs w:val="13"/>
              </w:rPr>
            </w:pPr>
          </w:p>
        </w:tc>
        <w:tc>
          <w:tcPr>
            <w:tcW w:w="810" w:type="dxa"/>
          </w:tcPr>
          <w:p w14:paraId="21D49B61" w14:textId="77777777" w:rsidR="00594748" w:rsidRPr="000056E1" w:rsidRDefault="00594748" w:rsidP="00654AC1">
            <w:pPr>
              <w:rPr>
                <w:sz w:val="13"/>
                <w:szCs w:val="13"/>
              </w:rPr>
            </w:pPr>
          </w:p>
        </w:tc>
        <w:tc>
          <w:tcPr>
            <w:tcW w:w="1260" w:type="dxa"/>
          </w:tcPr>
          <w:p w14:paraId="74599155" w14:textId="77777777" w:rsidR="00594748" w:rsidRPr="000056E1" w:rsidRDefault="00594748" w:rsidP="00654AC1">
            <w:pPr>
              <w:rPr>
                <w:sz w:val="13"/>
                <w:szCs w:val="13"/>
                <w:lang w:bidi="fa-IR"/>
              </w:rPr>
            </w:pPr>
          </w:p>
        </w:tc>
        <w:tc>
          <w:tcPr>
            <w:tcW w:w="845" w:type="dxa"/>
          </w:tcPr>
          <w:p w14:paraId="2B295374" w14:textId="77777777" w:rsidR="00594748" w:rsidRPr="000056E1" w:rsidRDefault="00594748" w:rsidP="00654AC1">
            <w:pPr>
              <w:rPr>
                <w:sz w:val="13"/>
                <w:szCs w:val="13"/>
                <w:lang w:bidi="fa-IR"/>
              </w:rPr>
            </w:pPr>
          </w:p>
        </w:tc>
      </w:tr>
      <w:tr w:rsidR="00594748" w:rsidRPr="000056E1" w14:paraId="5CE17AD0" w14:textId="77777777" w:rsidTr="0067250B">
        <w:tc>
          <w:tcPr>
            <w:tcW w:w="450" w:type="dxa"/>
          </w:tcPr>
          <w:p w14:paraId="44474D41" w14:textId="77777777" w:rsidR="00594748" w:rsidRPr="000056E1" w:rsidRDefault="00594748" w:rsidP="00654AC1">
            <w:pPr>
              <w:rPr>
                <w:sz w:val="13"/>
                <w:szCs w:val="13"/>
              </w:rPr>
            </w:pPr>
            <w:r w:rsidRPr="000056E1">
              <w:rPr>
                <w:sz w:val="13"/>
                <w:szCs w:val="13"/>
              </w:rPr>
              <w:t>29</w:t>
            </w:r>
          </w:p>
        </w:tc>
        <w:tc>
          <w:tcPr>
            <w:tcW w:w="810" w:type="dxa"/>
          </w:tcPr>
          <w:p w14:paraId="7E6B82A9" w14:textId="77777777" w:rsidR="00594748" w:rsidRPr="000056E1" w:rsidRDefault="00594748" w:rsidP="00654AC1">
            <w:pPr>
              <w:rPr>
                <w:sz w:val="13"/>
                <w:szCs w:val="13"/>
                <w:lang w:bidi="fa-IR"/>
              </w:rPr>
            </w:pPr>
            <w:r w:rsidRPr="000056E1">
              <w:rPr>
                <w:sz w:val="13"/>
                <w:szCs w:val="13"/>
                <w:lang w:bidi="fa-IR"/>
              </w:rPr>
              <w:t>c.365A&gt;G</w:t>
            </w:r>
          </w:p>
          <w:p w14:paraId="7D809B9B" w14:textId="77777777" w:rsidR="00594748" w:rsidRPr="000056E1" w:rsidRDefault="00594748" w:rsidP="00654AC1">
            <w:pPr>
              <w:rPr>
                <w:sz w:val="13"/>
                <w:szCs w:val="13"/>
              </w:rPr>
            </w:pPr>
          </w:p>
        </w:tc>
        <w:tc>
          <w:tcPr>
            <w:tcW w:w="810" w:type="dxa"/>
          </w:tcPr>
          <w:p w14:paraId="49DE8038" w14:textId="77777777" w:rsidR="00594748" w:rsidRPr="000056E1" w:rsidRDefault="00594748" w:rsidP="00654AC1">
            <w:pPr>
              <w:rPr>
                <w:sz w:val="13"/>
                <w:szCs w:val="13"/>
              </w:rPr>
            </w:pPr>
            <w:proofErr w:type="gramStart"/>
            <w:r w:rsidRPr="000056E1">
              <w:rPr>
                <w:sz w:val="13"/>
                <w:szCs w:val="13"/>
                <w:lang w:bidi="fa-IR"/>
              </w:rPr>
              <w:t>p.Tyr</w:t>
            </w:r>
            <w:proofErr w:type="gramEnd"/>
            <w:r w:rsidRPr="000056E1">
              <w:rPr>
                <w:sz w:val="13"/>
                <w:szCs w:val="13"/>
                <w:lang w:bidi="fa-IR"/>
              </w:rPr>
              <w:t>122Cys</w:t>
            </w:r>
          </w:p>
        </w:tc>
        <w:tc>
          <w:tcPr>
            <w:tcW w:w="990" w:type="dxa"/>
          </w:tcPr>
          <w:p w14:paraId="77E9C85F" w14:textId="77777777" w:rsidR="00594748" w:rsidRPr="000056E1" w:rsidRDefault="00594748" w:rsidP="00654AC1">
            <w:pPr>
              <w:rPr>
                <w:sz w:val="13"/>
                <w:szCs w:val="13"/>
              </w:rPr>
            </w:pPr>
            <w:r w:rsidRPr="000056E1">
              <w:rPr>
                <w:sz w:val="13"/>
                <w:szCs w:val="13"/>
                <w:lang w:bidi="fa-IR"/>
              </w:rPr>
              <w:t>rs1400593451</w:t>
            </w:r>
          </w:p>
        </w:tc>
        <w:tc>
          <w:tcPr>
            <w:tcW w:w="630" w:type="dxa"/>
          </w:tcPr>
          <w:p w14:paraId="5EB8D128" w14:textId="77777777" w:rsidR="00594748" w:rsidRPr="000056E1" w:rsidRDefault="00594748" w:rsidP="00654AC1">
            <w:pPr>
              <w:rPr>
                <w:sz w:val="13"/>
                <w:szCs w:val="13"/>
                <w:lang w:bidi="fa-IR"/>
              </w:rPr>
            </w:pPr>
            <w:r w:rsidRPr="000056E1">
              <w:rPr>
                <w:sz w:val="13"/>
                <w:szCs w:val="13"/>
                <w:lang w:bidi="fa-IR"/>
              </w:rPr>
              <w:t>P</w:t>
            </w:r>
          </w:p>
          <w:p w14:paraId="733CD40E" w14:textId="77777777" w:rsidR="00594748" w:rsidRPr="000056E1" w:rsidRDefault="00594748" w:rsidP="00654AC1">
            <w:pPr>
              <w:rPr>
                <w:sz w:val="13"/>
                <w:szCs w:val="13"/>
                <w:lang w:bidi="fa-IR"/>
              </w:rPr>
            </w:pPr>
          </w:p>
          <w:p w14:paraId="7FA005D5" w14:textId="77777777" w:rsidR="00594748" w:rsidRPr="000056E1" w:rsidRDefault="00594748" w:rsidP="00654AC1">
            <w:pPr>
              <w:rPr>
                <w:sz w:val="13"/>
                <w:szCs w:val="13"/>
              </w:rPr>
            </w:pPr>
          </w:p>
        </w:tc>
        <w:tc>
          <w:tcPr>
            <w:tcW w:w="450" w:type="dxa"/>
          </w:tcPr>
          <w:p w14:paraId="390CBA2F" w14:textId="77777777" w:rsidR="00594748" w:rsidRPr="000056E1" w:rsidRDefault="00594748" w:rsidP="00654AC1">
            <w:pPr>
              <w:rPr>
                <w:sz w:val="13"/>
                <w:szCs w:val="13"/>
              </w:rPr>
            </w:pPr>
          </w:p>
        </w:tc>
        <w:tc>
          <w:tcPr>
            <w:tcW w:w="450" w:type="dxa"/>
          </w:tcPr>
          <w:p w14:paraId="384F7604" w14:textId="77777777" w:rsidR="00594748" w:rsidRPr="000056E1" w:rsidRDefault="00594748" w:rsidP="00654AC1">
            <w:pPr>
              <w:rPr>
                <w:sz w:val="13"/>
                <w:szCs w:val="13"/>
              </w:rPr>
            </w:pPr>
          </w:p>
        </w:tc>
        <w:tc>
          <w:tcPr>
            <w:tcW w:w="450" w:type="dxa"/>
          </w:tcPr>
          <w:p w14:paraId="5B6F423B" w14:textId="77777777" w:rsidR="00594748" w:rsidRPr="000056E1" w:rsidRDefault="00594748" w:rsidP="00654AC1">
            <w:pPr>
              <w:rPr>
                <w:sz w:val="13"/>
                <w:szCs w:val="13"/>
              </w:rPr>
            </w:pPr>
          </w:p>
        </w:tc>
        <w:tc>
          <w:tcPr>
            <w:tcW w:w="450" w:type="dxa"/>
          </w:tcPr>
          <w:p w14:paraId="564CB5E9" w14:textId="77777777" w:rsidR="00594748" w:rsidRPr="000056E1" w:rsidRDefault="00594748" w:rsidP="00654AC1">
            <w:pPr>
              <w:rPr>
                <w:sz w:val="13"/>
                <w:szCs w:val="13"/>
              </w:rPr>
            </w:pPr>
            <w:r w:rsidRPr="000056E1">
              <w:rPr>
                <w:sz w:val="13"/>
                <w:szCs w:val="13"/>
              </w:rPr>
              <w:t>+</w:t>
            </w:r>
          </w:p>
        </w:tc>
        <w:tc>
          <w:tcPr>
            <w:tcW w:w="450" w:type="dxa"/>
          </w:tcPr>
          <w:p w14:paraId="57EB9BBC" w14:textId="77777777" w:rsidR="00594748" w:rsidRPr="000056E1" w:rsidRDefault="00594748" w:rsidP="00654AC1">
            <w:pPr>
              <w:rPr>
                <w:sz w:val="13"/>
                <w:szCs w:val="13"/>
              </w:rPr>
            </w:pPr>
          </w:p>
        </w:tc>
        <w:tc>
          <w:tcPr>
            <w:tcW w:w="307" w:type="dxa"/>
          </w:tcPr>
          <w:p w14:paraId="04C27150" w14:textId="77777777" w:rsidR="00594748" w:rsidRPr="000056E1" w:rsidRDefault="00594748" w:rsidP="00654AC1">
            <w:pPr>
              <w:rPr>
                <w:sz w:val="13"/>
                <w:szCs w:val="13"/>
              </w:rPr>
            </w:pPr>
          </w:p>
        </w:tc>
        <w:tc>
          <w:tcPr>
            <w:tcW w:w="557" w:type="dxa"/>
          </w:tcPr>
          <w:p w14:paraId="3281C0C3" w14:textId="77777777" w:rsidR="00594748" w:rsidRPr="000056E1" w:rsidRDefault="00594748" w:rsidP="00654AC1">
            <w:pPr>
              <w:rPr>
                <w:sz w:val="13"/>
                <w:szCs w:val="13"/>
              </w:rPr>
            </w:pPr>
          </w:p>
        </w:tc>
        <w:tc>
          <w:tcPr>
            <w:tcW w:w="393" w:type="dxa"/>
          </w:tcPr>
          <w:p w14:paraId="36CCC33F" w14:textId="77777777" w:rsidR="00594748" w:rsidRPr="000056E1" w:rsidRDefault="00594748" w:rsidP="00654AC1">
            <w:pPr>
              <w:rPr>
                <w:sz w:val="13"/>
                <w:szCs w:val="13"/>
              </w:rPr>
            </w:pPr>
          </w:p>
        </w:tc>
        <w:tc>
          <w:tcPr>
            <w:tcW w:w="236" w:type="dxa"/>
          </w:tcPr>
          <w:p w14:paraId="686B0986" w14:textId="77777777" w:rsidR="00594748" w:rsidRPr="000056E1" w:rsidRDefault="00594748" w:rsidP="00654AC1">
            <w:pPr>
              <w:rPr>
                <w:sz w:val="13"/>
                <w:szCs w:val="13"/>
              </w:rPr>
            </w:pPr>
          </w:p>
        </w:tc>
        <w:tc>
          <w:tcPr>
            <w:tcW w:w="444" w:type="dxa"/>
          </w:tcPr>
          <w:p w14:paraId="6D593803" w14:textId="77777777" w:rsidR="00594748" w:rsidRPr="000056E1" w:rsidRDefault="00594748" w:rsidP="00654AC1">
            <w:pPr>
              <w:rPr>
                <w:sz w:val="13"/>
                <w:szCs w:val="13"/>
              </w:rPr>
            </w:pPr>
          </w:p>
        </w:tc>
        <w:tc>
          <w:tcPr>
            <w:tcW w:w="465" w:type="dxa"/>
          </w:tcPr>
          <w:p w14:paraId="12C6BF3B" w14:textId="77777777" w:rsidR="00594748" w:rsidRPr="000056E1" w:rsidRDefault="00594748" w:rsidP="00654AC1">
            <w:pPr>
              <w:rPr>
                <w:sz w:val="13"/>
                <w:szCs w:val="13"/>
              </w:rPr>
            </w:pPr>
          </w:p>
        </w:tc>
        <w:tc>
          <w:tcPr>
            <w:tcW w:w="388" w:type="dxa"/>
          </w:tcPr>
          <w:p w14:paraId="6DA302E3" w14:textId="77777777" w:rsidR="00594748" w:rsidRPr="000056E1" w:rsidRDefault="00594748" w:rsidP="00654AC1">
            <w:pPr>
              <w:rPr>
                <w:sz w:val="13"/>
                <w:szCs w:val="13"/>
              </w:rPr>
            </w:pPr>
          </w:p>
        </w:tc>
        <w:tc>
          <w:tcPr>
            <w:tcW w:w="395" w:type="dxa"/>
          </w:tcPr>
          <w:p w14:paraId="21B2B11B" w14:textId="77777777" w:rsidR="00594748" w:rsidRPr="000056E1" w:rsidRDefault="00594748" w:rsidP="00654AC1">
            <w:pPr>
              <w:rPr>
                <w:sz w:val="13"/>
                <w:szCs w:val="13"/>
              </w:rPr>
            </w:pPr>
            <w:r w:rsidRPr="000056E1">
              <w:rPr>
                <w:sz w:val="13"/>
                <w:szCs w:val="13"/>
              </w:rPr>
              <w:t>+</w:t>
            </w:r>
          </w:p>
        </w:tc>
        <w:tc>
          <w:tcPr>
            <w:tcW w:w="505" w:type="dxa"/>
          </w:tcPr>
          <w:p w14:paraId="5F412F59" w14:textId="77777777" w:rsidR="00594748" w:rsidRPr="000056E1" w:rsidRDefault="00594748" w:rsidP="00654AC1">
            <w:pPr>
              <w:rPr>
                <w:sz w:val="13"/>
                <w:szCs w:val="13"/>
              </w:rPr>
            </w:pPr>
          </w:p>
        </w:tc>
        <w:tc>
          <w:tcPr>
            <w:tcW w:w="630" w:type="dxa"/>
          </w:tcPr>
          <w:p w14:paraId="62C261AA" w14:textId="77777777" w:rsidR="00594748" w:rsidRPr="000056E1" w:rsidRDefault="00594748" w:rsidP="00654AC1">
            <w:pPr>
              <w:rPr>
                <w:sz w:val="13"/>
                <w:szCs w:val="13"/>
              </w:rPr>
            </w:pPr>
          </w:p>
        </w:tc>
        <w:tc>
          <w:tcPr>
            <w:tcW w:w="720" w:type="dxa"/>
          </w:tcPr>
          <w:p w14:paraId="5629AC05" w14:textId="77777777" w:rsidR="00594748" w:rsidRPr="000056E1" w:rsidRDefault="00594748" w:rsidP="00654AC1">
            <w:pPr>
              <w:rPr>
                <w:sz w:val="13"/>
                <w:szCs w:val="13"/>
              </w:rPr>
            </w:pPr>
          </w:p>
        </w:tc>
        <w:tc>
          <w:tcPr>
            <w:tcW w:w="720" w:type="dxa"/>
          </w:tcPr>
          <w:p w14:paraId="17B91FEC" w14:textId="77777777" w:rsidR="00594748" w:rsidRPr="000056E1" w:rsidRDefault="00594748" w:rsidP="00654AC1">
            <w:pPr>
              <w:rPr>
                <w:sz w:val="13"/>
                <w:szCs w:val="13"/>
              </w:rPr>
            </w:pPr>
          </w:p>
        </w:tc>
        <w:tc>
          <w:tcPr>
            <w:tcW w:w="810" w:type="dxa"/>
          </w:tcPr>
          <w:p w14:paraId="340A6DFD" w14:textId="77777777" w:rsidR="00594748" w:rsidRPr="000056E1" w:rsidRDefault="00594748" w:rsidP="00654AC1">
            <w:pPr>
              <w:rPr>
                <w:sz w:val="13"/>
                <w:szCs w:val="13"/>
              </w:rPr>
            </w:pPr>
          </w:p>
        </w:tc>
        <w:tc>
          <w:tcPr>
            <w:tcW w:w="1260" w:type="dxa"/>
          </w:tcPr>
          <w:p w14:paraId="0F2A40CE" w14:textId="77777777" w:rsidR="00594748" w:rsidRPr="000056E1" w:rsidRDefault="00594748" w:rsidP="00654AC1">
            <w:pPr>
              <w:rPr>
                <w:sz w:val="13"/>
                <w:szCs w:val="13"/>
                <w:lang w:bidi="fa-IR"/>
              </w:rPr>
            </w:pPr>
            <w:r w:rsidRPr="000056E1">
              <w:rPr>
                <w:sz w:val="13"/>
                <w:szCs w:val="13"/>
                <w:lang w:bidi="fa-IR"/>
              </w:rPr>
              <w:t>LP:2</w:t>
            </w:r>
          </w:p>
          <w:p w14:paraId="6304D3A9" w14:textId="77777777" w:rsidR="00594748" w:rsidRPr="000056E1" w:rsidRDefault="00594748" w:rsidP="00654AC1">
            <w:pPr>
              <w:rPr>
                <w:sz w:val="13"/>
                <w:szCs w:val="13"/>
                <w:lang w:bidi="fa-IR"/>
              </w:rPr>
            </w:pPr>
            <w:r w:rsidRPr="000056E1">
              <w:rPr>
                <w:sz w:val="13"/>
                <w:szCs w:val="13"/>
                <w:lang w:bidi="fa-IR"/>
              </w:rPr>
              <w:t>VUS:2</w:t>
            </w:r>
          </w:p>
          <w:p w14:paraId="4B38D668" w14:textId="77777777" w:rsidR="00594748" w:rsidRPr="000056E1" w:rsidRDefault="00594748" w:rsidP="00654AC1">
            <w:pPr>
              <w:rPr>
                <w:sz w:val="13"/>
                <w:szCs w:val="13"/>
              </w:rPr>
            </w:pPr>
            <w:r w:rsidRPr="000056E1">
              <w:rPr>
                <w:sz w:val="13"/>
                <w:szCs w:val="13"/>
                <w:lang w:bidi="fa-IR"/>
              </w:rPr>
              <w:t>VCV000618590.14</w:t>
            </w:r>
          </w:p>
        </w:tc>
        <w:tc>
          <w:tcPr>
            <w:tcW w:w="845" w:type="dxa"/>
          </w:tcPr>
          <w:p w14:paraId="5E862FB7"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{"citationID":"4B4ZgE9u","properties":{"formattedCitation":"\\super 19,40\\nosupersub{}","plainCitation":"19,40","noteIndex":0},"citationItems":[{"id":584,"uris":["http://zotero.org/users/local/WtQlGkLF/items/TVPP2X68"],"itemData":{"id":584,"type":"article-journal","abstract":"PURPOSE: The accurate interpretation of variation in Mendelian disease genes has lagged behind data generation as sequencing has become increasingly accessible. Ongoing large sequencing efforts present huge interpretive challenges, but they also provide an invaluable opportunity to characterize the spectrum and importance of rare variation.\nMETHODS: We analyzed sequence data from 7,855 clinical cardiomyopathy cases and 60,706 Exome Aggregation Consortium (ExAC) reference samples to obtain a better understanding of genetic variation in a representative autosomal dominant disorder.\nRESULTS: We found that in some genes previously reported as important causes of a given cardiomyopathy, rare variation is not clinically informative because there is an unacceptably high likelihood of false-positive interpretation. By contrast, in other genes, we find that diagnostic laboratories may be overly conservative when assessing variant pathogenicity.\nCONCLUSIONS: We outline improved analytical approaches that evaluate which genes and variant classes are interpretable and propose that these will increase the clinical utility of testing across a range of Mendelian diseases.Genet Med 19 2, 192-203.","container-title":"Genetics in Medicine: Official Journal of the American College of Medical Genetics","DOI":"10.1038/gim.2016.90","ISSN":"1530-0366","issue":"2","journalAbbreviation":"Genet Med","language":"eng","note":"PMID: 27532257\nPMCID: PMC5116235","page":"192-203","source":"PubMed","title":"Reassessment of Mendelian gene pathogenicity using 7,855 cardiomyopathy cases and 60,706 reference samples","volume":"19","author":[{"family":"Walsh","given":"Roddy"},{"family":"Thomson","given":"Kate L."},{"family":"Ware","given":"James S."},{"family":"Funke","given":"Birgit H."},{"family":"Woodley","given":"Jessica"},{"family":"McGuire","given":"Karen J."},{"family":"Mazzarotto","given":"Francesco"},{"family":"Blair","given":"Edward"},{"family":"Seller","given":"Anneke"},{"family":"Taylor","given":"Jenny C."},{"family":"Minikel","given":"Eric V."},{"family":"Exome Aggregation Consortium","given":"null"},{"family":"MacArthur","given":"Daniel G."},{"family":"Farrall","given":"Martin"},{"family":"Cook","given":"Stuart A."},{"family":"Watkins","given":"Hugh"}],"issued":{"date-parts":[["2017",2]]}},"label":"page"},{"id":645,"uris":["http://zotero.org/users/local/WtQlGkLF/items/AX6GMVPS"],"itemData":{"id":645,"type":"article-journal","abstract":"Here, we present a small Iranian family, where the index patient received a diagnosis of restrictive cardiomyopathy (RCM) in combination with atrioventricular (AV) block. Genetic analysis revealed a novel homozygous missense mutation in the DES gene (c.364T &gt; C; p.Y122H), which is absent in human population databases. The mutation is localized in the highly conserved coil-1 desmin subdomain. In silico, prediction tools indicate a deleterious effect of the desmin (DES) mutation p.Y122H. Consequently, we generated an expression plasmid encoding the mutant and wildtype desmin formed, and analyzed the filament formation in vitro in cardiomyocytes derived from induced pluripotent stem cells and HT-1080 cells. Confocal microscopy revealed a severe filament assembly defect of mutant desmin supporting the pathogenicity of the DES mutation, p.Y122H, whereas the wildtype desmin formed regular intermediate filaments. According to the guidelines of the American College of Medical Genetics and Genomics, we classified this mutation, therefore, as a novel pathogenic mutation. Our report could point to a recessive inheritance of the DES mutation, p.Y122H, which is important for the genetic counseling of similar families with restrictive cardiomyopathy caused by DES mutations.","container-title":"Genes","DOI":"10.3390/genes10110918","ISSN":"2073-4425","issue":"11","journalAbbreviation":"Genes (Basel)","language":"eng","note":"PMID: 31718026\nPMCID: PMC6896098","page":"918","source":"PubMed","title":"Restrictive Cardiomyopathy is Caused by a Novel Homozygous Desmin (DES) Mutation p.Y122H Leading to a Severe Filament Assembly Defect","volume":"10","author":[{"family":"Brodehl","given":"Andreas"},{"family":"Pour Hakimi","given":"Seyed Ahmad"},{"family":"Stanasiuk","given":"Caroline"},{"family":"Ratnavadivel","given":"Sandra"},{"family":"Hendig","given":"Doris"},{"family":"Gaertner","given":"Anna"},{"family":"Gerull","given":"Brenda"},{"family":"Gummert","given":"Jan"},{"family":"Paluszkiewicz","given":"Lech"},{"family":"Milting","given":"Hendrik"}],"issued":{"date-parts":[["2019",11,11]]}},"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19,40</w:t>
            </w:r>
            <w:r w:rsidRPr="000056E1">
              <w:rPr>
                <w:sz w:val="13"/>
                <w:szCs w:val="13"/>
              </w:rPr>
              <w:fldChar w:fldCharType="end"/>
            </w:r>
          </w:p>
        </w:tc>
      </w:tr>
      <w:tr w:rsidR="00594748" w:rsidRPr="000056E1" w14:paraId="0165F8A5" w14:textId="77777777" w:rsidTr="0067250B">
        <w:tc>
          <w:tcPr>
            <w:tcW w:w="450" w:type="dxa"/>
          </w:tcPr>
          <w:p w14:paraId="513156A7" w14:textId="77777777" w:rsidR="00594748" w:rsidRPr="000056E1" w:rsidRDefault="00594748" w:rsidP="00654AC1">
            <w:pPr>
              <w:rPr>
                <w:sz w:val="13"/>
                <w:szCs w:val="13"/>
              </w:rPr>
            </w:pPr>
            <w:r w:rsidRPr="000056E1">
              <w:rPr>
                <w:sz w:val="13"/>
                <w:szCs w:val="13"/>
              </w:rPr>
              <w:t>30</w:t>
            </w:r>
          </w:p>
        </w:tc>
        <w:tc>
          <w:tcPr>
            <w:tcW w:w="810" w:type="dxa"/>
          </w:tcPr>
          <w:p w14:paraId="6CD61D61" w14:textId="77777777" w:rsidR="00594748" w:rsidRPr="000056E1" w:rsidRDefault="00594748" w:rsidP="00654AC1">
            <w:pPr>
              <w:rPr>
                <w:sz w:val="13"/>
                <w:szCs w:val="13"/>
                <w:lang w:bidi="fa-IR"/>
              </w:rPr>
            </w:pPr>
            <w:r w:rsidRPr="000056E1">
              <w:rPr>
                <w:sz w:val="13"/>
                <w:szCs w:val="13"/>
                <w:lang w:bidi="fa-IR"/>
              </w:rPr>
              <w:t>c.376G&gt;A</w:t>
            </w:r>
          </w:p>
          <w:p w14:paraId="6D3214D6" w14:textId="77777777" w:rsidR="00594748" w:rsidRPr="000056E1" w:rsidRDefault="00594748" w:rsidP="00654AC1">
            <w:pPr>
              <w:rPr>
                <w:sz w:val="13"/>
                <w:szCs w:val="13"/>
              </w:rPr>
            </w:pPr>
          </w:p>
        </w:tc>
        <w:tc>
          <w:tcPr>
            <w:tcW w:w="810" w:type="dxa"/>
          </w:tcPr>
          <w:p w14:paraId="355646A9" w14:textId="77777777" w:rsidR="00594748" w:rsidRPr="000056E1" w:rsidRDefault="00594748" w:rsidP="00654AC1">
            <w:pPr>
              <w:rPr>
                <w:sz w:val="13"/>
                <w:szCs w:val="13"/>
              </w:rPr>
            </w:pPr>
            <w:proofErr w:type="gramStart"/>
            <w:r w:rsidRPr="000056E1">
              <w:rPr>
                <w:sz w:val="13"/>
                <w:szCs w:val="13"/>
                <w:lang w:bidi="fa-IR"/>
              </w:rPr>
              <w:t>p.Val</w:t>
            </w:r>
            <w:proofErr w:type="gramEnd"/>
            <w:r w:rsidRPr="000056E1">
              <w:rPr>
                <w:sz w:val="13"/>
                <w:szCs w:val="13"/>
                <w:lang w:bidi="fa-IR"/>
              </w:rPr>
              <w:t>126Met</w:t>
            </w:r>
          </w:p>
        </w:tc>
        <w:tc>
          <w:tcPr>
            <w:tcW w:w="990" w:type="dxa"/>
          </w:tcPr>
          <w:p w14:paraId="49E1910B" w14:textId="77777777" w:rsidR="00594748" w:rsidRPr="000056E1" w:rsidRDefault="00594748" w:rsidP="00654AC1">
            <w:pPr>
              <w:rPr>
                <w:sz w:val="13"/>
                <w:szCs w:val="13"/>
              </w:rPr>
            </w:pPr>
            <w:r w:rsidRPr="000056E1">
              <w:rPr>
                <w:sz w:val="13"/>
                <w:szCs w:val="13"/>
                <w:lang w:bidi="fa-IR"/>
              </w:rPr>
              <w:t>-</w:t>
            </w:r>
          </w:p>
        </w:tc>
        <w:tc>
          <w:tcPr>
            <w:tcW w:w="630" w:type="dxa"/>
          </w:tcPr>
          <w:p w14:paraId="6D86300E" w14:textId="77777777" w:rsidR="00594748" w:rsidRPr="000056E1" w:rsidRDefault="00594748" w:rsidP="00654AC1">
            <w:pPr>
              <w:rPr>
                <w:sz w:val="13"/>
                <w:szCs w:val="13"/>
                <w:lang w:bidi="fa-IR"/>
              </w:rPr>
            </w:pPr>
            <w:r w:rsidRPr="000056E1">
              <w:rPr>
                <w:sz w:val="13"/>
                <w:szCs w:val="13"/>
                <w:lang w:bidi="fa-IR"/>
              </w:rPr>
              <w:t>LP</w:t>
            </w:r>
          </w:p>
          <w:p w14:paraId="4FEE79DA" w14:textId="77777777" w:rsidR="00594748" w:rsidRPr="000056E1" w:rsidRDefault="00594748" w:rsidP="00654AC1">
            <w:pPr>
              <w:rPr>
                <w:sz w:val="13"/>
                <w:szCs w:val="13"/>
                <w:lang w:bidi="fa-IR"/>
              </w:rPr>
            </w:pPr>
          </w:p>
          <w:p w14:paraId="0AC58846" w14:textId="77777777" w:rsidR="00594748" w:rsidRPr="000056E1" w:rsidRDefault="00594748" w:rsidP="00654AC1">
            <w:pPr>
              <w:rPr>
                <w:sz w:val="13"/>
                <w:szCs w:val="13"/>
              </w:rPr>
            </w:pPr>
          </w:p>
        </w:tc>
        <w:tc>
          <w:tcPr>
            <w:tcW w:w="450" w:type="dxa"/>
          </w:tcPr>
          <w:p w14:paraId="5709A45E" w14:textId="77777777" w:rsidR="00594748" w:rsidRPr="000056E1" w:rsidRDefault="00594748" w:rsidP="00654AC1">
            <w:pPr>
              <w:rPr>
                <w:sz w:val="13"/>
                <w:szCs w:val="13"/>
              </w:rPr>
            </w:pPr>
            <w:r w:rsidRPr="000056E1">
              <w:rPr>
                <w:sz w:val="13"/>
                <w:szCs w:val="13"/>
              </w:rPr>
              <w:t>+</w:t>
            </w:r>
          </w:p>
        </w:tc>
        <w:tc>
          <w:tcPr>
            <w:tcW w:w="450" w:type="dxa"/>
          </w:tcPr>
          <w:p w14:paraId="27F39A2B" w14:textId="77777777" w:rsidR="00594748" w:rsidRPr="000056E1" w:rsidRDefault="00594748" w:rsidP="00654AC1">
            <w:pPr>
              <w:rPr>
                <w:sz w:val="13"/>
                <w:szCs w:val="13"/>
              </w:rPr>
            </w:pPr>
          </w:p>
        </w:tc>
        <w:tc>
          <w:tcPr>
            <w:tcW w:w="450" w:type="dxa"/>
          </w:tcPr>
          <w:p w14:paraId="476E2C4D" w14:textId="77777777" w:rsidR="00594748" w:rsidRPr="000056E1" w:rsidRDefault="00594748" w:rsidP="00654AC1">
            <w:pPr>
              <w:rPr>
                <w:sz w:val="13"/>
                <w:szCs w:val="13"/>
              </w:rPr>
            </w:pPr>
          </w:p>
        </w:tc>
        <w:tc>
          <w:tcPr>
            <w:tcW w:w="450" w:type="dxa"/>
          </w:tcPr>
          <w:p w14:paraId="68A66727" w14:textId="77777777" w:rsidR="00594748" w:rsidRPr="000056E1" w:rsidRDefault="00594748" w:rsidP="00654AC1">
            <w:pPr>
              <w:rPr>
                <w:sz w:val="13"/>
                <w:szCs w:val="13"/>
              </w:rPr>
            </w:pPr>
          </w:p>
        </w:tc>
        <w:tc>
          <w:tcPr>
            <w:tcW w:w="450" w:type="dxa"/>
          </w:tcPr>
          <w:p w14:paraId="52D0338F" w14:textId="77777777" w:rsidR="00594748" w:rsidRPr="000056E1" w:rsidRDefault="00594748" w:rsidP="00654AC1">
            <w:pPr>
              <w:rPr>
                <w:sz w:val="13"/>
                <w:szCs w:val="13"/>
              </w:rPr>
            </w:pPr>
          </w:p>
        </w:tc>
        <w:tc>
          <w:tcPr>
            <w:tcW w:w="307" w:type="dxa"/>
          </w:tcPr>
          <w:p w14:paraId="1856E079" w14:textId="77777777" w:rsidR="00594748" w:rsidRPr="000056E1" w:rsidRDefault="00594748" w:rsidP="00654AC1">
            <w:pPr>
              <w:rPr>
                <w:sz w:val="13"/>
                <w:szCs w:val="13"/>
              </w:rPr>
            </w:pPr>
          </w:p>
        </w:tc>
        <w:tc>
          <w:tcPr>
            <w:tcW w:w="557" w:type="dxa"/>
          </w:tcPr>
          <w:p w14:paraId="57EE4E88" w14:textId="77777777" w:rsidR="00594748" w:rsidRPr="000056E1" w:rsidRDefault="00594748" w:rsidP="00654AC1">
            <w:pPr>
              <w:rPr>
                <w:sz w:val="13"/>
                <w:szCs w:val="13"/>
              </w:rPr>
            </w:pPr>
          </w:p>
        </w:tc>
        <w:tc>
          <w:tcPr>
            <w:tcW w:w="393" w:type="dxa"/>
          </w:tcPr>
          <w:p w14:paraId="6C47A9AB" w14:textId="77777777" w:rsidR="00594748" w:rsidRPr="000056E1" w:rsidRDefault="00594748" w:rsidP="00654AC1">
            <w:pPr>
              <w:rPr>
                <w:sz w:val="13"/>
                <w:szCs w:val="13"/>
              </w:rPr>
            </w:pPr>
          </w:p>
        </w:tc>
        <w:tc>
          <w:tcPr>
            <w:tcW w:w="236" w:type="dxa"/>
          </w:tcPr>
          <w:p w14:paraId="14450567" w14:textId="77777777" w:rsidR="00594748" w:rsidRPr="000056E1" w:rsidRDefault="00594748" w:rsidP="00654AC1">
            <w:pPr>
              <w:rPr>
                <w:sz w:val="13"/>
                <w:szCs w:val="13"/>
              </w:rPr>
            </w:pPr>
          </w:p>
        </w:tc>
        <w:tc>
          <w:tcPr>
            <w:tcW w:w="444" w:type="dxa"/>
          </w:tcPr>
          <w:p w14:paraId="36ECF2B2" w14:textId="77777777" w:rsidR="00594748" w:rsidRPr="000056E1" w:rsidRDefault="00594748" w:rsidP="00654AC1">
            <w:pPr>
              <w:rPr>
                <w:sz w:val="13"/>
                <w:szCs w:val="13"/>
              </w:rPr>
            </w:pPr>
          </w:p>
        </w:tc>
        <w:tc>
          <w:tcPr>
            <w:tcW w:w="465" w:type="dxa"/>
          </w:tcPr>
          <w:p w14:paraId="3B276BEF" w14:textId="77777777" w:rsidR="00594748" w:rsidRPr="000056E1" w:rsidRDefault="00594748" w:rsidP="00654AC1">
            <w:pPr>
              <w:rPr>
                <w:sz w:val="13"/>
                <w:szCs w:val="13"/>
              </w:rPr>
            </w:pPr>
          </w:p>
        </w:tc>
        <w:tc>
          <w:tcPr>
            <w:tcW w:w="388" w:type="dxa"/>
          </w:tcPr>
          <w:p w14:paraId="72647E6C" w14:textId="77777777" w:rsidR="00594748" w:rsidRPr="000056E1" w:rsidRDefault="00594748" w:rsidP="00654AC1">
            <w:pPr>
              <w:rPr>
                <w:sz w:val="13"/>
                <w:szCs w:val="13"/>
              </w:rPr>
            </w:pPr>
          </w:p>
        </w:tc>
        <w:tc>
          <w:tcPr>
            <w:tcW w:w="395" w:type="dxa"/>
          </w:tcPr>
          <w:p w14:paraId="1452E3D5" w14:textId="77777777" w:rsidR="00594748" w:rsidRPr="000056E1" w:rsidRDefault="00594748" w:rsidP="00654AC1">
            <w:pPr>
              <w:rPr>
                <w:sz w:val="13"/>
                <w:szCs w:val="13"/>
              </w:rPr>
            </w:pPr>
          </w:p>
        </w:tc>
        <w:tc>
          <w:tcPr>
            <w:tcW w:w="505" w:type="dxa"/>
          </w:tcPr>
          <w:p w14:paraId="4AFB19C0" w14:textId="77777777" w:rsidR="00594748" w:rsidRPr="000056E1" w:rsidRDefault="00594748" w:rsidP="00654AC1">
            <w:pPr>
              <w:rPr>
                <w:sz w:val="13"/>
                <w:szCs w:val="13"/>
              </w:rPr>
            </w:pPr>
          </w:p>
        </w:tc>
        <w:tc>
          <w:tcPr>
            <w:tcW w:w="630" w:type="dxa"/>
          </w:tcPr>
          <w:p w14:paraId="1E17BD82" w14:textId="77777777" w:rsidR="00594748" w:rsidRPr="000056E1" w:rsidRDefault="00594748" w:rsidP="00654AC1">
            <w:pPr>
              <w:rPr>
                <w:sz w:val="13"/>
                <w:szCs w:val="13"/>
              </w:rPr>
            </w:pPr>
          </w:p>
        </w:tc>
        <w:tc>
          <w:tcPr>
            <w:tcW w:w="720" w:type="dxa"/>
          </w:tcPr>
          <w:p w14:paraId="0FCDE724" w14:textId="77777777" w:rsidR="00594748" w:rsidRPr="000056E1" w:rsidRDefault="00594748" w:rsidP="00654AC1">
            <w:pPr>
              <w:rPr>
                <w:sz w:val="13"/>
                <w:szCs w:val="13"/>
              </w:rPr>
            </w:pPr>
          </w:p>
        </w:tc>
        <w:tc>
          <w:tcPr>
            <w:tcW w:w="720" w:type="dxa"/>
          </w:tcPr>
          <w:p w14:paraId="69290B6B" w14:textId="77777777" w:rsidR="00594748" w:rsidRPr="000056E1" w:rsidRDefault="00594748" w:rsidP="00654AC1">
            <w:pPr>
              <w:rPr>
                <w:sz w:val="13"/>
                <w:szCs w:val="13"/>
              </w:rPr>
            </w:pPr>
          </w:p>
        </w:tc>
        <w:tc>
          <w:tcPr>
            <w:tcW w:w="810" w:type="dxa"/>
          </w:tcPr>
          <w:p w14:paraId="66A802AD" w14:textId="77777777" w:rsidR="00594748" w:rsidRPr="000056E1" w:rsidRDefault="00594748" w:rsidP="00654AC1">
            <w:pPr>
              <w:rPr>
                <w:sz w:val="13"/>
                <w:szCs w:val="13"/>
              </w:rPr>
            </w:pPr>
          </w:p>
        </w:tc>
        <w:tc>
          <w:tcPr>
            <w:tcW w:w="1260" w:type="dxa"/>
          </w:tcPr>
          <w:p w14:paraId="567B9BE2" w14:textId="77777777" w:rsidR="00594748" w:rsidRPr="000056E1" w:rsidRDefault="00594748" w:rsidP="00654AC1">
            <w:pPr>
              <w:rPr>
                <w:sz w:val="13"/>
                <w:szCs w:val="13"/>
                <w:lang w:bidi="fa-IR"/>
              </w:rPr>
            </w:pPr>
            <w:r w:rsidRPr="000056E1">
              <w:rPr>
                <w:sz w:val="13"/>
                <w:szCs w:val="13"/>
                <w:lang w:bidi="fa-IR"/>
              </w:rPr>
              <w:t>LP:1</w:t>
            </w:r>
          </w:p>
          <w:p w14:paraId="5F1822AA" w14:textId="77777777" w:rsidR="00594748" w:rsidRPr="000056E1" w:rsidRDefault="00594748" w:rsidP="00654AC1">
            <w:pPr>
              <w:rPr>
                <w:sz w:val="13"/>
                <w:szCs w:val="13"/>
              </w:rPr>
            </w:pPr>
            <w:r w:rsidRPr="000056E1">
              <w:rPr>
                <w:sz w:val="13"/>
                <w:szCs w:val="13"/>
                <w:lang w:bidi="fa-IR"/>
              </w:rPr>
              <w:t>VCV000977180.1</w:t>
            </w:r>
          </w:p>
        </w:tc>
        <w:tc>
          <w:tcPr>
            <w:tcW w:w="845" w:type="dxa"/>
          </w:tcPr>
          <w:p w14:paraId="3BF6AD5F"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{"citationID":"CbPdEGOS","properties":{"formattedCitation":"\\super 41\\nosupersub{}","plainCitation":"41","noteIndex":0},"citationItems":[{"id":648,"uris":["http://zotero.org/users/local/WtQlGkLF/items/JU2FYLAE"],"itemData":{"id":648,"type":"webpage","title":"VCV000977180.1 - ClinVar - NCBI","URL":"https://www.ncbi.nlm.nih.gov/clinvar/variation/977180/","accessed":{"date-parts":[["2023",6,26]]}}}],"schema":"https://github.com/citation-style-language/schema/raw/master/csl-citation.json"} </w:instrText>
            </w:r>
            <w:r w:rsidRPr="000056E1">
              <w:rPr>
                <w:sz w:val="13"/>
                <w:szCs w:val="13"/>
              </w:rPr>
              <w:fldChar w:fldCharType="separate"/>
            </w:r>
            <w:r w:rsidRPr="000056E1">
              <w:rPr>
                <w:rFonts w:ascii="Calibri" w:cs="Calibri"/>
                <w:sz w:val="13"/>
                <w:vertAlign w:val="superscript"/>
              </w:rPr>
              <w:t>41</w:t>
            </w:r>
            <w:r w:rsidRPr="000056E1">
              <w:rPr>
                <w:sz w:val="13"/>
                <w:szCs w:val="13"/>
              </w:rPr>
              <w:fldChar w:fldCharType="end"/>
            </w:r>
          </w:p>
        </w:tc>
      </w:tr>
      <w:tr w:rsidR="00594748" w:rsidRPr="000056E1" w14:paraId="07BEBB39" w14:textId="77777777" w:rsidTr="0067250B">
        <w:tc>
          <w:tcPr>
            <w:tcW w:w="450" w:type="dxa"/>
          </w:tcPr>
          <w:p w14:paraId="40009155" w14:textId="77777777" w:rsidR="00594748" w:rsidRPr="000056E1" w:rsidRDefault="00594748" w:rsidP="00654AC1">
            <w:pPr>
              <w:rPr>
                <w:sz w:val="13"/>
                <w:szCs w:val="13"/>
              </w:rPr>
            </w:pPr>
            <w:r w:rsidRPr="000056E1">
              <w:rPr>
                <w:sz w:val="13"/>
                <w:szCs w:val="13"/>
              </w:rPr>
              <w:t>31</w:t>
            </w:r>
          </w:p>
        </w:tc>
        <w:tc>
          <w:tcPr>
            <w:tcW w:w="810" w:type="dxa"/>
          </w:tcPr>
          <w:p w14:paraId="70D436FB" w14:textId="77777777" w:rsidR="00594748" w:rsidRPr="000056E1" w:rsidRDefault="00594748" w:rsidP="00654AC1">
            <w:pPr>
              <w:rPr>
                <w:sz w:val="13"/>
                <w:szCs w:val="13"/>
                <w:lang w:bidi="fa-IR"/>
              </w:rPr>
            </w:pPr>
            <w:r w:rsidRPr="000056E1">
              <w:rPr>
                <w:sz w:val="13"/>
                <w:szCs w:val="13"/>
                <w:lang w:bidi="fa-IR"/>
              </w:rPr>
              <w:t>c.376G&gt;T</w:t>
            </w:r>
          </w:p>
          <w:p w14:paraId="184E1CF8" w14:textId="77777777" w:rsidR="00594748" w:rsidRPr="000056E1" w:rsidRDefault="00594748" w:rsidP="00654AC1">
            <w:pPr>
              <w:rPr>
                <w:sz w:val="13"/>
                <w:szCs w:val="13"/>
              </w:rPr>
            </w:pPr>
          </w:p>
        </w:tc>
        <w:tc>
          <w:tcPr>
            <w:tcW w:w="810" w:type="dxa"/>
          </w:tcPr>
          <w:p w14:paraId="07BA0B39" w14:textId="77777777" w:rsidR="00594748" w:rsidRPr="000056E1" w:rsidRDefault="00594748" w:rsidP="00654AC1">
            <w:pPr>
              <w:rPr>
                <w:sz w:val="13"/>
                <w:szCs w:val="13"/>
              </w:rPr>
            </w:pPr>
            <w:proofErr w:type="gramStart"/>
            <w:r w:rsidRPr="000056E1">
              <w:rPr>
                <w:sz w:val="13"/>
                <w:szCs w:val="13"/>
                <w:lang w:bidi="fa-IR"/>
              </w:rPr>
              <w:t>p.Val</w:t>
            </w:r>
            <w:proofErr w:type="gramEnd"/>
            <w:r w:rsidRPr="000056E1">
              <w:rPr>
                <w:sz w:val="13"/>
                <w:szCs w:val="13"/>
                <w:lang w:bidi="fa-IR"/>
              </w:rPr>
              <w:t>126Leu</w:t>
            </w:r>
          </w:p>
        </w:tc>
        <w:tc>
          <w:tcPr>
            <w:tcW w:w="990" w:type="dxa"/>
          </w:tcPr>
          <w:p w14:paraId="074D34DF" w14:textId="77777777" w:rsidR="00594748" w:rsidRPr="000056E1" w:rsidRDefault="00594748" w:rsidP="00654AC1">
            <w:pPr>
              <w:rPr>
                <w:sz w:val="13"/>
                <w:szCs w:val="13"/>
              </w:rPr>
            </w:pPr>
            <w:r w:rsidRPr="000056E1">
              <w:rPr>
                <w:sz w:val="13"/>
                <w:szCs w:val="13"/>
                <w:lang w:bidi="fa-IR"/>
              </w:rPr>
              <w:t>rs876657770</w:t>
            </w:r>
          </w:p>
        </w:tc>
        <w:tc>
          <w:tcPr>
            <w:tcW w:w="630" w:type="dxa"/>
          </w:tcPr>
          <w:p w14:paraId="37F1F41A" w14:textId="77777777" w:rsidR="00594748" w:rsidRPr="000056E1" w:rsidRDefault="00594748" w:rsidP="00654AC1">
            <w:pPr>
              <w:rPr>
                <w:sz w:val="13"/>
                <w:szCs w:val="13"/>
                <w:lang w:bidi="fa-IR"/>
              </w:rPr>
            </w:pPr>
            <w:r w:rsidRPr="000056E1">
              <w:rPr>
                <w:sz w:val="13"/>
                <w:szCs w:val="13"/>
                <w:lang w:bidi="fa-IR"/>
              </w:rPr>
              <w:t>LP</w:t>
            </w:r>
          </w:p>
          <w:p w14:paraId="582E5FE9" w14:textId="77777777" w:rsidR="00594748" w:rsidRPr="000056E1" w:rsidRDefault="00594748" w:rsidP="00654AC1">
            <w:pPr>
              <w:rPr>
                <w:sz w:val="13"/>
                <w:szCs w:val="13"/>
              </w:rPr>
            </w:pPr>
          </w:p>
        </w:tc>
        <w:tc>
          <w:tcPr>
            <w:tcW w:w="450" w:type="dxa"/>
          </w:tcPr>
          <w:p w14:paraId="06225F04" w14:textId="77777777" w:rsidR="00594748" w:rsidRPr="000056E1" w:rsidRDefault="00594748" w:rsidP="00654AC1">
            <w:pPr>
              <w:rPr>
                <w:sz w:val="13"/>
                <w:szCs w:val="13"/>
              </w:rPr>
            </w:pPr>
            <w:r w:rsidRPr="000056E1">
              <w:rPr>
                <w:sz w:val="13"/>
                <w:szCs w:val="13"/>
              </w:rPr>
              <w:t>+</w:t>
            </w:r>
          </w:p>
        </w:tc>
        <w:tc>
          <w:tcPr>
            <w:tcW w:w="450" w:type="dxa"/>
          </w:tcPr>
          <w:p w14:paraId="6FA3C91C" w14:textId="77777777" w:rsidR="00594748" w:rsidRPr="000056E1" w:rsidRDefault="00594748" w:rsidP="00654AC1">
            <w:pPr>
              <w:rPr>
                <w:sz w:val="13"/>
                <w:szCs w:val="13"/>
              </w:rPr>
            </w:pPr>
          </w:p>
        </w:tc>
        <w:tc>
          <w:tcPr>
            <w:tcW w:w="450" w:type="dxa"/>
          </w:tcPr>
          <w:p w14:paraId="79671AE6" w14:textId="77777777" w:rsidR="00594748" w:rsidRPr="000056E1" w:rsidRDefault="00594748" w:rsidP="00654AC1">
            <w:pPr>
              <w:rPr>
                <w:sz w:val="13"/>
                <w:szCs w:val="13"/>
              </w:rPr>
            </w:pPr>
          </w:p>
        </w:tc>
        <w:tc>
          <w:tcPr>
            <w:tcW w:w="450" w:type="dxa"/>
          </w:tcPr>
          <w:p w14:paraId="037FE0C5" w14:textId="77777777" w:rsidR="00594748" w:rsidRPr="000056E1" w:rsidRDefault="00594748" w:rsidP="00654AC1">
            <w:pPr>
              <w:rPr>
                <w:sz w:val="13"/>
                <w:szCs w:val="13"/>
              </w:rPr>
            </w:pPr>
          </w:p>
        </w:tc>
        <w:tc>
          <w:tcPr>
            <w:tcW w:w="450" w:type="dxa"/>
          </w:tcPr>
          <w:p w14:paraId="5BDE98BE" w14:textId="77777777" w:rsidR="00594748" w:rsidRPr="000056E1" w:rsidRDefault="00594748" w:rsidP="00654AC1">
            <w:pPr>
              <w:rPr>
                <w:sz w:val="13"/>
                <w:szCs w:val="13"/>
              </w:rPr>
            </w:pPr>
          </w:p>
        </w:tc>
        <w:tc>
          <w:tcPr>
            <w:tcW w:w="307" w:type="dxa"/>
          </w:tcPr>
          <w:p w14:paraId="05968D30" w14:textId="77777777" w:rsidR="00594748" w:rsidRPr="000056E1" w:rsidRDefault="00594748" w:rsidP="00654AC1">
            <w:pPr>
              <w:rPr>
                <w:sz w:val="13"/>
                <w:szCs w:val="13"/>
              </w:rPr>
            </w:pPr>
          </w:p>
        </w:tc>
        <w:tc>
          <w:tcPr>
            <w:tcW w:w="557" w:type="dxa"/>
          </w:tcPr>
          <w:p w14:paraId="7BB32DF2" w14:textId="77777777" w:rsidR="00594748" w:rsidRPr="000056E1" w:rsidRDefault="00594748" w:rsidP="00654AC1">
            <w:pPr>
              <w:rPr>
                <w:sz w:val="13"/>
                <w:szCs w:val="13"/>
              </w:rPr>
            </w:pPr>
          </w:p>
        </w:tc>
        <w:tc>
          <w:tcPr>
            <w:tcW w:w="393" w:type="dxa"/>
          </w:tcPr>
          <w:p w14:paraId="23F69002" w14:textId="77777777" w:rsidR="00594748" w:rsidRPr="000056E1" w:rsidRDefault="00594748" w:rsidP="00654AC1">
            <w:pPr>
              <w:rPr>
                <w:sz w:val="13"/>
                <w:szCs w:val="13"/>
              </w:rPr>
            </w:pPr>
          </w:p>
        </w:tc>
        <w:tc>
          <w:tcPr>
            <w:tcW w:w="236" w:type="dxa"/>
          </w:tcPr>
          <w:p w14:paraId="44FF5034" w14:textId="77777777" w:rsidR="00594748" w:rsidRPr="000056E1" w:rsidRDefault="00594748" w:rsidP="00654AC1">
            <w:pPr>
              <w:rPr>
                <w:sz w:val="13"/>
                <w:szCs w:val="13"/>
              </w:rPr>
            </w:pPr>
          </w:p>
        </w:tc>
        <w:tc>
          <w:tcPr>
            <w:tcW w:w="444" w:type="dxa"/>
          </w:tcPr>
          <w:p w14:paraId="11B4AC91" w14:textId="77777777" w:rsidR="00594748" w:rsidRPr="000056E1" w:rsidRDefault="00594748" w:rsidP="00654AC1">
            <w:pPr>
              <w:rPr>
                <w:sz w:val="13"/>
                <w:szCs w:val="13"/>
              </w:rPr>
            </w:pPr>
          </w:p>
        </w:tc>
        <w:tc>
          <w:tcPr>
            <w:tcW w:w="465" w:type="dxa"/>
          </w:tcPr>
          <w:p w14:paraId="5B4CE9B3" w14:textId="77777777" w:rsidR="00594748" w:rsidRPr="000056E1" w:rsidRDefault="00594748" w:rsidP="00654AC1">
            <w:pPr>
              <w:rPr>
                <w:sz w:val="13"/>
                <w:szCs w:val="13"/>
              </w:rPr>
            </w:pPr>
          </w:p>
        </w:tc>
        <w:tc>
          <w:tcPr>
            <w:tcW w:w="388" w:type="dxa"/>
          </w:tcPr>
          <w:p w14:paraId="30AE6C9E" w14:textId="77777777" w:rsidR="00594748" w:rsidRPr="000056E1" w:rsidRDefault="00594748" w:rsidP="00654AC1">
            <w:pPr>
              <w:rPr>
                <w:sz w:val="13"/>
                <w:szCs w:val="13"/>
              </w:rPr>
            </w:pPr>
          </w:p>
        </w:tc>
        <w:tc>
          <w:tcPr>
            <w:tcW w:w="395" w:type="dxa"/>
          </w:tcPr>
          <w:p w14:paraId="2E89B527" w14:textId="77777777" w:rsidR="00594748" w:rsidRPr="000056E1" w:rsidRDefault="00594748" w:rsidP="00654AC1">
            <w:pPr>
              <w:rPr>
                <w:sz w:val="13"/>
                <w:szCs w:val="13"/>
              </w:rPr>
            </w:pPr>
          </w:p>
        </w:tc>
        <w:tc>
          <w:tcPr>
            <w:tcW w:w="505" w:type="dxa"/>
          </w:tcPr>
          <w:p w14:paraId="73F76524" w14:textId="77777777" w:rsidR="00594748" w:rsidRPr="000056E1" w:rsidRDefault="00594748" w:rsidP="00654AC1">
            <w:pPr>
              <w:rPr>
                <w:sz w:val="13"/>
                <w:szCs w:val="13"/>
              </w:rPr>
            </w:pPr>
          </w:p>
        </w:tc>
        <w:tc>
          <w:tcPr>
            <w:tcW w:w="630" w:type="dxa"/>
          </w:tcPr>
          <w:p w14:paraId="74F01D52" w14:textId="77777777" w:rsidR="00594748" w:rsidRPr="000056E1" w:rsidRDefault="00594748" w:rsidP="00654AC1">
            <w:pPr>
              <w:rPr>
                <w:sz w:val="13"/>
                <w:szCs w:val="13"/>
              </w:rPr>
            </w:pPr>
          </w:p>
        </w:tc>
        <w:tc>
          <w:tcPr>
            <w:tcW w:w="720" w:type="dxa"/>
          </w:tcPr>
          <w:p w14:paraId="3AA1CDBF" w14:textId="77777777" w:rsidR="00594748" w:rsidRPr="000056E1" w:rsidRDefault="00594748" w:rsidP="00654AC1">
            <w:pPr>
              <w:rPr>
                <w:sz w:val="13"/>
                <w:szCs w:val="13"/>
              </w:rPr>
            </w:pPr>
          </w:p>
        </w:tc>
        <w:tc>
          <w:tcPr>
            <w:tcW w:w="720" w:type="dxa"/>
          </w:tcPr>
          <w:p w14:paraId="6C5EF512" w14:textId="77777777" w:rsidR="00594748" w:rsidRPr="000056E1" w:rsidRDefault="00594748" w:rsidP="00654AC1">
            <w:pPr>
              <w:rPr>
                <w:sz w:val="13"/>
                <w:szCs w:val="13"/>
              </w:rPr>
            </w:pPr>
          </w:p>
        </w:tc>
        <w:tc>
          <w:tcPr>
            <w:tcW w:w="810" w:type="dxa"/>
          </w:tcPr>
          <w:p w14:paraId="11ECA7D5" w14:textId="77777777" w:rsidR="00594748" w:rsidRPr="000056E1" w:rsidRDefault="00594748" w:rsidP="00654AC1">
            <w:pPr>
              <w:rPr>
                <w:sz w:val="13"/>
                <w:szCs w:val="13"/>
              </w:rPr>
            </w:pPr>
          </w:p>
        </w:tc>
        <w:tc>
          <w:tcPr>
            <w:tcW w:w="1260" w:type="dxa"/>
          </w:tcPr>
          <w:p w14:paraId="3EEF4642" w14:textId="77777777" w:rsidR="00594748" w:rsidRPr="000056E1" w:rsidRDefault="00594748" w:rsidP="00654AC1">
            <w:pPr>
              <w:rPr>
                <w:sz w:val="13"/>
                <w:szCs w:val="13"/>
                <w:lang w:bidi="fa-IR"/>
              </w:rPr>
            </w:pPr>
            <w:r w:rsidRPr="000056E1">
              <w:rPr>
                <w:sz w:val="13"/>
                <w:szCs w:val="13"/>
                <w:lang w:bidi="fa-IR"/>
              </w:rPr>
              <w:t>VUS:2</w:t>
            </w:r>
          </w:p>
          <w:p w14:paraId="7C672E6F" w14:textId="77777777" w:rsidR="00594748" w:rsidRPr="000056E1" w:rsidRDefault="00594748" w:rsidP="00654AC1">
            <w:pPr>
              <w:rPr>
                <w:sz w:val="13"/>
                <w:szCs w:val="13"/>
              </w:rPr>
            </w:pPr>
            <w:r w:rsidRPr="000056E1">
              <w:rPr>
                <w:sz w:val="13"/>
                <w:szCs w:val="13"/>
                <w:lang w:bidi="fa-IR"/>
              </w:rPr>
              <w:t>VCV000228549.8</w:t>
            </w:r>
          </w:p>
        </w:tc>
        <w:tc>
          <w:tcPr>
            <w:tcW w:w="845" w:type="dxa"/>
          </w:tcPr>
          <w:p w14:paraId="1D6D5E13"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{"citationID":"H3hF7zWy","properties":{"formattedCitation":"\\super 42\\nosupersub{}","plainCitation":"42","noteIndex":0},"citationItems":[{"id":650,"uris":["http://zotero.org/users/local/WtQlGkLF/items/FLX7ZYHX"],"itemData":{"id":650,"type":"article-journal","abstract":"AIM: Numerous genes are known to cause dilated cardiomyopathy (DCM). However, until now technological limitations have hindered elucidation of the contribution of all clinically relevant disease genes to DCM phenotypes in larger cohorts. We now utilized next-generation sequencing to overcome these limitations and screened all DCM disease genes in a large cohort.\nMETHODS AND RESULTS: In this multi-centre, multi-national study, we have enrolled 639 patients with sporadic or familial DCM. To all samples, we applied a standardized protocol for ultra-high coverage next-generation sequencing of 84 genes, leading to 99.1% coverage of the target region with at least 50-fold and a mean read depth of 2415. In this well characterized cohort, we find the highest number of known cardiomyopathy mutations in plakophilin-2, myosin-binding protein C-3, and desmoplakin. When we include yet unknown but predicted disease variants, we find titin, plakophilin-2, myosin-binding protein-C 3, desmoplakin, ryanodine receptor 2, desmocollin-2, desmoglein-2, and SCN5A variants among the most commonly mutated genes. The overlap between DCM, hypertrophic cardiomyopathy (HCM), and channelopathy causing mutations is considerably high. Of note, we find that &gt;38% of patients have compound or combined mutations and 12.8% have three or even more mutations. When comparing patients recruited in the eight participating European countries we find remarkably little differences in mutation frequencies and affected genes.\nCONCLUSION: This is to our knowledge, the first study that comprehensively investigated the genetics of DCM in a large-scale cohort and across a broad gene panel of the known DCM genes. Our results underline the high analytical quality and feasibility of Next-Generation Sequencing in clinical genetic diagnostics and provide a sound database of the genetic causes of DCM.","container-title":"European Heart Journal","DOI":"10.1093/eurheartj/ehu301","ISSN":"1522-9645","issue":"18","journalAbbreviation":"Eur Heart J","language":"eng","note":"PMID: 25163546","page":"1123-1135a","source":"PubMed","title":"Atlas of the clinical genetics of human dilated cardiomyopathy","volume":"36","author":[{"family":"Haas","given":"Jan"},{"family":"Frese","given":"Karen S."},{"family":"Peil","given":"Barbara"},{"family":"Kloos","given":"Wanda"},{"family":"Keller","given":"Andreas"},{"family":"Nietsch","given":"Rouven"},{"family":"Feng","given":"Zhu"},{"family":"Müller","given":"Sabine"},{"family":"Kayvanpour","given":"Elham"},{"family":"Vogel","given":"Britta"},{"family":"Sedaghat-Hamedani","given":"Farbod"},{"family":"Lim","given":"Wei-Keat"},{"family":"Zhao","given":"Xiaohong"},{"family":"Fradkin","given":"Dmitriy"},{"family":"Köhler","given":"Doreen"},{"family":"Fischer","given":"Simon"},{"family":"Franke","given":"Jennifer"},{"family":"Marquart","given":"Sabine"},{"family":"Barb","given":"Ioana"},{"family":"Li","given":"Daniel Tian"},{"family":"Amr","given":"Ali"},{"family":"Ehlermann","given":"Philipp"},{"family":"Mereles","given":"Derliz"},{"family":"Weis","given":"Tanja"},{"family":"Hassel","given":"Sarah"},{"family":"Kremer","given":"Andreas"},{"family":"King","given":"Vanessa"},{"family":"Wirsz","given":"Emil"},{"family":"Isnard","given":"Richard"},{"family":"Komajda","given":"Michel"},{"family":"Serio","given":"Alessandra"},{"family":"Grasso","given":"Maurizia"},{"family":"Syrris","given":"Petros"},{"family":"Wicks","given":"Eleanor"},{"family":"Plagnol","given":"Vincent"},{"family":"Lopes","given":"Luis"},{"family":"Gadgaard","given":"Tenna"},{"family":"Eiskjær","given":"Hans"},{"family":"Jørgensen","given":"Mads"},{"family":"Garcia-Giustiniani","given":"Diego"},{"family":"Ortiz-Genga","given":"Martin"},{"family":"Crespo-Leiro","given":"Maria G."},{"family":"Deprez","given":"Rondal H. Lekanne Dit"},{"family":"Christiaans","given":"Imke"},{"family":"Rijsingen","given":"Ingrid A.","non-dropping-particle":"van"},{"family":"Wilde","given":"Arthur A."},{"family":"Waldenstrom","given":"Anders"},{"family":"Bolognesi","given":"Martino"},{"family":"Bellazzi","given":"Riccardo"},{"family":"Mörner","given":"Stellan"},{"family":"Bermejo","given":"Justo Lorenzo"},{"family":"Monserrat","given":"Lorenzo"},{"family":"Villard","given":"Eric"},{"family":"Mogensen","given":"Jens"},{"family":"Pinto","given":"Yigal M."},{"family":"Charron","given":"Philippe"},{"family":"Elliott","given":"Perry"},{"family":"Arbustini","given":"Eloisa"},{"family":"Katus","given":"Hugo A."},{"family":"Meder","given":"Benjamin"}],"issued":{"date-parts":[["2015",5,7]]}}}],"schema":"https://github.com/citation-style-language/schema/raw/master/csl-citation.json"} </w:instrText>
            </w:r>
            <w:r w:rsidRPr="000056E1">
              <w:rPr>
                <w:sz w:val="13"/>
                <w:szCs w:val="13"/>
              </w:rPr>
              <w:fldChar w:fldCharType="separate"/>
            </w:r>
            <w:r w:rsidRPr="000056E1">
              <w:rPr>
                <w:rFonts w:ascii="Calibri" w:cs="Calibri"/>
                <w:sz w:val="13"/>
                <w:vertAlign w:val="superscript"/>
              </w:rPr>
              <w:t>42</w:t>
            </w:r>
            <w:r w:rsidRPr="000056E1">
              <w:rPr>
                <w:sz w:val="13"/>
                <w:szCs w:val="13"/>
              </w:rPr>
              <w:fldChar w:fldCharType="end"/>
            </w:r>
          </w:p>
        </w:tc>
      </w:tr>
      <w:tr w:rsidR="00594748" w:rsidRPr="000056E1" w14:paraId="5F8A50FF" w14:textId="77777777" w:rsidTr="0067250B">
        <w:tc>
          <w:tcPr>
            <w:tcW w:w="450" w:type="dxa"/>
          </w:tcPr>
          <w:p w14:paraId="3B2135A6" w14:textId="77777777" w:rsidR="00594748" w:rsidRPr="000056E1" w:rsidRDefault="00594748" w:rsidP="00654AC1">
            <w:pPr>
              <w:rPr>
                <w:sz w:val="13"/>
                <w:szCs w:val="13"/>
              </w:rPr>
            </w:pPr>
            <w:r w:rsidRPr="000056E1">
              <w:rPr>
                <w:sz w:val="13"/>
                <w:szCs w:val="13"/>
              </w:rPr>
              <w:t>31</w:t>
            </w:r>
          </w:p>
        </w:tc>
        <w:tc>
          <w:tcPr>
            <w:tcW w:w="810" w:type="dxa"/>
          </w:tcPr>
          <w:p w14:paraId="04140723" w14:textId="77777777" w:rsidR="00594748" w:rsidRPr="000056E1" w:rsidRDefault="00594748" w:rsidP="00654AC1">
            <w:pPr>
              <w:rPr>
                <w:sz w:val="13"/>
                <w:szCs w:val="13"/>
                <w:lang w:bidi="fa-IR"/>
              </w:rPr>
            </w:pPr>
            <w:r w:rsidRPr="000056E1">
              <w:rPr>
                <w:sz w:val="13"/>
                <w:szCs w:val="13"/>
                <w:lang w:bidi="fa-IR"/>
              </w:rPr>
              <w:t>c.380G&gt;C</w:t>
            </w:r>
          </w:p>
          <w:p w14:paraId="0F62776D" w14:textId="77777777" w:rsidR="00594748" w:rsidRPr="000056E1" w:rsidRDefault="00594748" w:rsidP="00654AC1">
            <w:pPr>
              <w:rPr>
                <w:sz w:val="13"/>
                <w:szCs w:val="13"/>
              </w:rPr>
            </w:pPr>
          </w:p>
        </w:tc>
        <w:tc>
          <w:tcPr>
            <w:tcW w:w="810" w:type="dxa"/>
          </w:tcPr>
          <w:p w14:paraId="4F8C3C6E"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127Pro</w:t>
            </w:r>
          </w:p>
        </w:tc>
        <w:tc>
          <w:tcPr>
            <w:tcW w:w="990" w:type="dxa"/>
          </w:tcPr>
          <w:p w14:paraId="51F72BC4" w14:textId="77777777" w:rsidR="00594748" w:rsidRPr="000056E1" w:rsidRDefault="00594748" w:rsidP="00654AC1">
            <w:pPr>
              <w:rPr>
                <w:sz w:val="13"/>
                <w:szCs w:val="13"/>
              </w:rPr>
            </w:pPr>
            <w:r w:rsidRPr="000056E1">
              <w:rPr>
                <w:sz w:val="13"/>
                <w:szCs w:val="13"/>
                <w:lang w:bidi="fa-IR"/>
              </w:rPr>
              <w:t>rs397516694</w:t>
            </w:r>
          </w:p>
        </w:tc>
        <w:tc>
          <w:tcPr>
            <w:tcW w:w="630" w:type="dxa"/>
          </w:tcPr>
          <w:p w14:paraId="1256D5F3" w14:textId="77777777" w:rsidR="00594748" w:rsidRPr="000056E1" w:rsidRDefault="00594748" w:rsidP="00654AC1">
            <w:pPr>
              <w:rPr>
                <w:sz w:val="13"/>
                <w:szCs w:val="13"/>
                <w:lang w:bidi="fa-IR"/>
              </w:rPr>
            </w:pPr>
            <w:r w:rsidRPr="000056E1">
              <w:rPr>
                <w:sz w:val="13"/>
                <w:szCs w:val="13"/>
                <w:lang w:bidi="fa-IR"/>
              </w:rPr>
              <w:t>P</w:t>
            </w:r>
          </w:p>
          <w:p w14:paraId="285A734A" w14:textId="77777777" w:rsidR="00594748" w:rsidRPr="000056E1" w:rsidRDefault="00594748" w:rsidP="00654AC1">
            <w:pPr>
              <w:rPr>
                <w:sz w:val="13"/>
                <w:szCs w:val="13"/>
                <w:lang w:bidi="fa-IR"/>
              </w:rPr>
            </w:pPr>
          </w:p>
          <w:p w14:paraId="3105B793" w14:textId="77777777" w:rsidR="00594748" w:rsidRPr="000056E1" w:rsidRDefault="00594748" w:rsidP="00654AC1">
            <w:pPr>
              <w:rPr>
                <w:sz w:val="13"/>
                <w:szCs w:val="13"/>
              </w:rPr>
            </w:pPr>
          </w:p>
        </w:tc>
        <w:tc>
          <w:tcPr>
            <w:tcW w:w="450" w:type="dxa"/>
          </w:tcPr>
          <w:p w14:paraId="43604623" w14:textId="77777777" w:rsidR="00594748" w:rsidRPr="000056E1" w:rsidRDefault="00594748" w:rsidP="00654AC1">
            <w:pPr>
              <w:rPr>
                <w:sz w:val="13"/>
                <w:szCs w:val="13"/>
              </w:rPr>
            </w:pPr>
            <w:r w:rsidRPr="000056E1">
              <w:rPr>
                <w:sz w:val="13"/>
                <w:szCs w:val="13"/>
              </w:rPr>
              <w:t>+</w:t>
            </w:r>
          </w:p>
        </w:tc>
        <w:tc>
          <w:tcPr>
            <w:tcW w:w="450" w:type="dxa"/>
          </w:tcPr>
          <w:p w14:paraId="5F6F8E58" w14:textId="77777777" w:rsidR="00594748" w:rsidRPr="000056E1" w:rsidRDefault="00594748" w:rsidP="00654AC1">
            <w:pPr>
              <w:rPr>
                <w:sz w:val="13"/>
                <w:szCs w:val="13"/>
              </w:rPr>
            </w:pPr>
          </w:p>
        </w:tc>
        <w:tc>
          <w:tcPr>
            <w:tcW w:w="450" w:type="dxa"/>
          </w:tcPr>
          <w:p w14:paraId="55B4B9CF" w14:textId="77777777" w:rsidR="00594748" w:rsidRPr="000056E1" w:rsidRDefault="00594748" w:rsidP="00654AC1">
            <w:pPr>
              <w:rPr>
                <w:sz w:val="13"/>
                <w:szCs w:val="13"/>
              </w:rPr>
            </w:pPr>
          </w:p>
        </w:tc>
        <w:tc>
          <w:tcPr>
            <w:tcW w:w="450" w:type="dxa"/>
          </w:tcPr>
          <w:p w14:paraId="11490D00" w14:textId="77777777" w:rsidR="00594748" w:rsidRPr="000056E1" w:rsidRDefault="00594748" w:rsidP="00654AC1">
            <w:pPr>
              <w:rPr>
                <w:sz w:val="13"/>
                <w:szCs w:val="13"/>
              </w:rPr>
            </w:pPr>
          </w:p>
        </w:tc>
        <w:tc>
          <w:tcPr>
            <w:tcW w:w="450" w:type="dxa"/>
          </w:tcPr>
          <w:p w14:paraId="3A846176" w14:textId="77777777" w:rsidR="00594748" w:rsidRPr="000056E1" w:rsidRDefault="00594748" w:rsidP="00654AC1">
            <w:pPr>
              <w:rPr>
                <w:sz w:val="13"/>
                <w:szCs w:val="13"/>
              </w:rPr>
            </w:pPr>
          </w:p>
        </w:tc>
        <w:tc>
          <w:tcPr>
            <w:tcW w:w="307" w:type="dxa"/>
          </w:tcPr>
          <w:p w14:paraId="039BC902" w14:textId="77777777" w:rsidR="00594748" w:rsidRPr="000056E1" w:rsidRDefault="00594748" w:rsidP="00654AC1">
            <w:pPr>
              <w:rPr>
                <w:sz w:val="13"/>
                <w:szCs w:val="13"/>
              </w:rPr>
            </w:pPr>
          </w:p>
        </w:tc>
        <w:tc>
          <w:tcPr>
            <w:tcW w:w="557" w:type="dxa"/>
          </w:tcPr>
          <w:p w14:paraId="0A7AFCBD" w14:textId="77777777" w:rsidR="00594748" w:rsidRPr="000056E1" w:rsidRDefault="00594748" w:rsidP="00654AC1">
            <w:pPr>
              <w:rPr>
                <w:sz w:val="13"/>
                <w:szCs w:val="13"/>
              </w:rPr>
            </w:pPr>
          </w:p>
        </w:tc>
        <w:tc>
          <w:tcPr>
            <w:tcW w:w="393" w:type="dxa"/>
          </w:tcPr>
          <w:p w14:paraId="2B3E9C2E" w14:textId="77777777" w:rsidR="00594748" w:rsidRPr="000056E1" w:rsidRDefault="00594748" w:rsidP="00654AC1">
            <w:pPr>
              <w:rPr>
                <w:sz w:val="13"/>
                <w:szCs w:val="13"/>
              </w:rPr>
            </w:pPr>
          </w:p>
        </w:tc>
        <w:tc>
          <w:tcPr>
            <w:tcW w:w="236" w:type="dxa"/>
          </w:tcPr>
          <w:p w14:paraId="1BFA490F" w14:textId="77777777" w:rsidR="00594748" w:rsidRPr="000056E1" w:rsidRDefault="00594748" w:rsidP="00654AC1">
            <w:pPr>
              <w:rPr>
                <w:sz w:val="13"/>
                <w:szCs w:val="13"/>
              </w:rPr>
            </w:pPr>
            <w:r w:rsidRPr="000056E1">
              <w:rPr>
                <w:sz w:val="13"/>
                <w:szCs w:val="13"/>
              </w:rPr>
              <w:t>+</w:t>
            </w:r>
          </w:p>
        </w:tc>
        <w:tc>
          <w:tcPr>
            <w:tcW w:w="444" w:type="dxa"/>
          </w:tcPr>
          <w:p w14:paraId="6BD18EB3" w14:textId="77777777" w:rsidR="00594748" w:rsidRPr="000056E1" w:rsidRDefault="00594748" w:rsidP="00654AC1">
            <w:pPr>
              <w:rPr>
                <w:sz w:val="13"/>
                <w:szCs w:val="13"/>
              </w:rPr>
            </w:pPr>
          </w:p>
        </w:tc>
        <w:tc>
          <w:tcPr>
            <w:tcW w:w="465" w:type="dxa"/>
          </w:tcPr>
          <w:p w14:paraId="615C6974" w14:textId="77777777" w:rsidR="00594748" w:rsidRPr="000056E1" w:rsidRDefault="00594748" w:rsidP="00654AC1">
            <w:pPr>
              <w:rPr>
                <w:sz w:val="13"/>
                <w:szCs w:val="13"/>
              </w:rPr>
            </w:pPr>
          </w:p>
        </w:tc>
        <w:tc>
          <w:tcPr>
            <w:tcW w:w="388" w:type="dxa"/>
          </w:tcPr>
          <w:p w14:paraId="31466DDE" w14:textId="77777777" w:rsidR="00594748" w:rsidRPr="000056E1" w:rsidRDefault="00594748" w:rsidP="00654AC1">
            <w:pPr>
              <w:rPr>
                <w:sz w:val="13"/>
                <w:szCs w:val="13"/>
              </w:rPr>
            </w:pPr>
          </w:p>
        </w:tc>
        <w:tc>
          <w:tcPr>
            <w:tcW w:w="395" w:type="dxa"/>
          </w:tcPr>
          <w:p w14:paraId="75F1B89C" w14:textId="77777777" w:rsidR="00594748" w:rsidRPr="000056E1" w:rsidRDefault="00594748" w:rsidP="00654AC1">
            <w:pPr>
              <w:rPr>
                <w:sz w:val="13"/>
                <w:szCs w:val="13"/>
              </w:rPr>
            </w:pPr>
          </w:p>
        </w:tc>
        <w:tc>
          <w:tcPr>
            <w:tcW w:w="505" w:type="dxa"/>
          </w:tcPr>
          <w:p w14:paraId="55442624" w14:textId="77777777" w:rsidR="00594748" w:rsidRPr="000056E1" w:rsidRDefault="00594748" w:rsidP="00654AC1">
            <w:pPr>
              <w:rPr>
                <w:sz w:val="13"/>
                <w:szCs w:val="13"/>
              </w:rPr>
            </w:pPr>
          </w:p>
        </w:tc>
        <w:tc>
          <w:tcPr>
            <w:tcW w:w="630" w:type="dxa"/>
          </w:tcPr>
          <w:p w14:paraId="32781B74" w14:textId="77777777" w:rsidR="00594748" w:rsidRPr="000056E1" w:rsidRDefault="00594748" w:rsidP="00654AC1">
            <w:pPr>
              <w:rPr>
                <w:sz w:val="13"/>
                <w:szCs w:val="13"/>
              </w:rPr>
            </w:pPr>
          </w:p>
        </w:tc>
        <w:tc>
          <w:tcPr>
            <w:tcW w:w="720" w:type="dxa"/>
          </w:tcPr>
          <w:p w14:paraId="44C20BF4" w14:textId="77777777" w:rsidR="00594748" w:rsidRPr="000056E1" w:rsidRDefault="00594748" w:rsidP="00654AC1">
            <w:pPr>
              <w:rPr>
                <w:sz w:val="13"/>
                <w:szCs w:val="13"/>
              </w:rPr>
            </w:pPr>
          </w:p>
        </w:tc>
        <w:tc>
          <w:tcPr>
            <w:tcW w:w="720" w:type="dxa"/>
          </w:tcPr>
          <w:p w14:paraId="63516F2C" w14:textId="77777777" w:rsidR="00594748" w:rsidRPr="000056E1" w:rsidRDefault="00594748" w:rsidP="00654AC1">
            <w:pPr>
              <w:rPr>
                <w:sz w:val="13"/>
                <w:szCs w:val="13"/>
              </w:rPr>
            </w:pPr>
          </w:p>
        </w:tc>
        <w:tc>
          <w:tcPr>
            <w:tcW w:w="810" w:type="dxa"/>
          </w:tcPr>
          <w:p w14:paraId="4622DB87" w14:textId="77777777" w:rsidR="00594748" w:rsidRPr="000056E1" w:rsidRDefault="00594748" w:rsidP="00654AC1">
            <w:pPr>
              <w:rPr>
                <w:sz w:val="13"/>
                <w:szCs w:val="13"/>
              </w:rPr>
            </w:pPr>
          </w:p>
        </w:tc>
        <w:tc>
          <w:tcPr>
            <w:tcW w:w="1260" w:type="dxa"/>
          </w:tcPr>
          <w:p w14:paraId="424C9D23" w14:textId="77777777" w:rsidR="00594748" w:rsidRPr="000056E1" w:rsidRDefault="00594748" w:rsidP="00654AC1">
            <w:pPr>
              <w:rPr>
                <w:sz w:val="13"/>
                <w:szCs w:val="13"/>
                <w:lang w:bidi="fa-IR"/>
              </w:rPr>
            </w:pPr>
            <w:r w:rsidRPr="000056E1">
              <w:rPr>
                <w:sz w:val="13"/>
                <w:szCs w:val="13"/>
                <w:lang w:bidi="fa-IR"/>
              </w:rPr>
              <w:t>LP:2</w:t>
            </w:r>
          </w:p>
          <w:p w14:paraId="1035326A" w14:textId="77777777" w:rsidR="00594748" w:rsidRPr="000056E1" w:rsidRDefault="00594748" w:rsidP="00654AC1">
            <w:pPr>
              <w:rPr>
                <w:sz w:val="13"/>
                <w:szCs w:val="13"/>
                <w:lang w:bidi="fa-IR"/>
              </w:rPr>
            </w:pPr>
            <w:r w:rsidRPr="000056E1">
              <w:rPr>
                <w:sz w:val="13"/>
                <w:szCs w:val="13"/>
                <w:lang w:bidi="fa-IR"/>
              </w:rPr>
              <w:t>VUS:2</w:t>
            </w:r>
          </w:p>
          <w:p w14:paraId="63DBD928" w14:textId="77777777" w:rsidR="00594748" w:rsidRPr="000056E1" w:rsidRDefault="00594748" w:rsidP="00654AC1">
            <w:pPr>
              <w:rPr>
                <w:sz w:val="13"/>
                <w:szCs w:val="13"/>
              </w:rPr>
            </w:pPr>
            <w:r w:rsidRPr="000056E1">
              <w:rPr>
                <w:sz w:val="13"/>
                <w:szCs w:val="13"/>
                <w:lang w:bidi="fa-IR"/>
              </w:rPr>
              <w:t>VCV000044259.14</w:t>
            </w:r>
          </w:p>
        </w:tc>
        <w:tc>
          <w:tcPr>
            <w:tcW w:w="845" w:type="dxa"/>
          </w:tcPr>
          <w:p w14:paraId="0426CCC5"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{"citationID":"EwiUs5Wi","properties":{"formattedCitation":"\\super 43\\nosupersub{}","plainCitation":"43","noteIndex":0},"citationItems":[{"id":652,"uris":["http://zotero.org/users/local/WtQlGkLF/items/XWUSMRT2"],"itemData":{"id":652,"type":"article-journal","abstract":"BACKGROUND: Cardiomyopathy is highly heritable but genetically diverse. At present, genetic testing for cardiomyopathy uses targeted sequencing to simultaneously assess the coding regions of &gt;50 genes. New genes are routinely added to panels to improve the diagnostic yield. With the anticipated $1000 genome, it is expected that genetic testing will shift toward comprehensive genome sequencing accompanied by targeted gene analysis. Therefore, we assessed the reliability of whole genome sequencing and targeted analysis to identify cardiomyopathy variants in 11 subjects with cardiomyopathy.\nMETHODS AND RESULTS: Whole genome sequencing with an average of 37× coverage was combined with targeted analysis focused on 204 genes linked to cardiomyopathy. Genetic variants were scored using multiple prediction algorithms combined with frequency data from public databases. This pipeline yielded 1 to 14 potentially pathogenic variants per individual. Variants were further analyzed using clinical criteria and segregation analysis, where available. Three of 3 previously identified primary mutations were detected by this analysis. In 6 subjects for whom the primary mutation was previously unknown, we identified mutations that segregated with disease, had clinical correlates, and had additional pathological correlation to provide evidence for causality. For 2 subjects with previously known primary mutations, we identified additional variants that may act as modifiers of disease severity. In total, we identified the likely pathological mutation in 9 of 11 (82%) subjects.\nCONCLUSIONS: These pilot data demonstrate that ≈30 to 40× coverage whole genome sequencing combined with targeted analysis is feasible and sensitive to identify rare variants in cardiomyopathy-associated genes.","container-title":"Circulation. Cardiovascular Genetics","DOI":"10.1161/CIRCGENETICS.113.000578","ISSN":"1942-3268","issue":"6","journalAbbreviation":"Circ Cardiovasc Genet","language":"eng","note":"PMID: 25179549\nPMCID: PMC4270910","page":"751-759","source":"PubMed","title":"Targeted analysis of whole genome sequence data to diagnose genetic cardiomyopathy","volume":"7","author":[{"family":"Golbus","given":"Jessica R."},{"family":"Puckelwartz","given":"Megan J."},{"family":"Dellefave-Castillo","given":"Lisa"},{"family":"Fahrenbach","given":"John P."},{"family":"Nelakuditi","given":"Viswateja"},{"family":"Pesce","given":"Lorenzo L."},{"family":"Pytel","given":"Peter"},{"family":"McNally","given":"Elizabeth M."}],"issued":{"date-parts":[["2014",12]]}}}],"schema":"https://github.com/citation-style-language/schema/raw/master/csl-citation.json"} </w:instrText>
            </w:r>
            <w:r w:rsidRPr="000056E1">
              <w:rPr>
                <w:sz w:val="13"/>
                <w:szCs w:val="13"/>
              </w:rPr>
              <w:fldChar w:fldCharType="separate"/>
            </w:r>
            <w:r w:rsidRPr="000056E1">
              <w:rPr>
                <w:rFonts w:ascii="Calibri" w:cs="Calibri"/>
                <w:sz w:val="13"/>
                <w:vertAlign w:val="superscript"/>
              </w:rPr>
              <w:t>43</w:t>
            </w:r>
            <w:r w:rsidRPr="000056E1">
              <w:rPr>
                <w:sz w:val="13"/>
                <w:szCs w:val="13"/>
              </w:rPr>
              <w:fldChar w:fldCharType="end"/>
            </w:r>
          </w:p>
        </w:tc>
      </w:tr>
      <w:tr w:rsidR="00594748" w:rsidRPr="000056E1" w14:paraId="72205B02" w14:textId="77777777" w:rsidTr="0067250B">
        <w:tc>
          <w:tcPr>
            <w:tcW w:w="450" w:type="dxa"/>
          </w:tcPr>
          <w:p w14:paraId="58521FA6" w14:textId="77777777" w:rsidR="00594748" w:rsidRPr="000056E1" w:rsidRDefault="00594748" w:rsidP="00654AC1">
            <w:pPr>
              <w:rPr>
                <w:sz w:val="13"/>
                <w:szCs w:val="13"/>
              </w:rPr>
            </w:pPr>
            <w:r w:rsidRPr="000056E1">
              <w:rPr>
                <w:sz w:val="13"/>
                <w:szCs w:val="13"/>
              </w:rPr>
              <w:t>33</w:t>
            </w:r>
          </w:p>
        </w:tc>
        <w:tc>
          <w:tcPr>
            <w:tcW w:w="810" w:type="dxa"/>
          </w:tcPr>
          <w:p w14:paraId="61951B6A" w14:textId="77777777" w:rsidR="00594748" w:rsidRPr="000056E1" w:rsidRDefault="00594748" w:rsidP="00654AC1">
            <w:pPr>
              <w:rPr>
                <w:sz w:val="13"/>
                <w:szCs w:val="13"/>
                <w:lang w:bidi="fa-IR"/>
              </w:rPr>
            </w:pPr>
            <w:r w:rsidRPr="000056E1">
              <w:rPr>
                <w:sz w:val="13"/>
                <w:szCs w:val="13"/>
                <w:lang w:bidi="fa-IR"/>
              </w:rPr>
              <w:t>c.407T&gt;C</w:t>
            </w:r>
          </w:p>
          <w:p w14:paraId="304991DE" w14:textId="77777777" w:rsidR="00594748" w:rsidRPr="000056E1" w:rsidRDefault="00594748" w:rsidP="00654AC1">
            <w:pPr>
              <w:rPr>
                <w:sz w:val="13"/>
                <w:szCs w:val="13"/>
              </w:rPr>
            </w:pPr>
          </w:p>
        </w:tc>
        <w:tc>
          <w:tcPr>
            <w:tcW w:w="810" w:type="dxa"/>
          </w:tcPr>
          <w:p w14:paraId="116DBBC1"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136Pro</w:t>
            </w:r>
          </w:p>
        </w:tc>
        <w:tc>
          <w:tcPr>
            <w:tcW w:w="990" w:type="dxa"/>
          </w:tcPr>
          <w:p w14:paraId="39C8A73E" w14:textId="77777777" w:rsidR="00594748" w:rsidRPr="000056E1" w:rsidRDefault="00594748" w:rsidP="00654AC1">
            <w:pPr>
              <w:rPr>
                <w:sz w:val="13"/>
                <w:szCs w:val="13"/>
              </w:rPr>
            </w:pPr>
            <w:r w:rsidRPr="000056E1">
              <w:rPr>
                <w:sz w:val="13"/>
                <w:szCs w:val="13"/>
                <w:lang w:bidi="fa-IR"/>
              </w:rPr>
              <w:t>rs397516695</w:t>
            </w:r>
          </w:p>
        </w:tc>
        <w:tc>
          <w:tcPr>
            <w:tcW w:w="630" w:type="dxa"/>
          </w:tcPr>
          <w:p w14:paraId="61C4BDFA" w14:textId="77777777" w:rsidR="00594748" w:rsidRPr="000056E1" w:rsidRDefault="00594748" w:rsidP="00654AC1">
            <w:pPr>
              <w:rPr>
                <w:sz w:val="13"/>
                <w:szCs w:val="13"/>
                <w:lang w:bidi="fa-IR"/>
              </w:rPr>
            </w:pPr>
            <w:r w:rsidRPr="000056E1">
              <w:rPr>
                <w:sz w:val="13"/>
                <w:szCs w:val="13"/>
                <w:lang w:bidi="fa-IR"/>
              </w:rPr>
              <w:t>P</w:t>
            </w:r>
          </w:p>
          <w:p w14:paraId="53B91276" w14:textId="77777777" w:rsidR="00594748" w:rsidRPr="000056E1" w:rsidRDefault="00594748" w:rsidP="00654AC1">
            <w:pPr>
              <w:rPr>
                <w:sz w:val="13"/>
                <w:szCs w:val="13"/>
                <w:lang w:bidi="fa-IR"/>
              </w:rPr>
            </w:pPr>
          </w:p>
          <w:p w14:paraId="7E060F42" w14:textId="77777777" w:rsidR="00594748" w:rsidRPr="000056E1" w:rsidRDefault="00594748" w:rsidP="00654AC1">
            <w:pPr>
              <w:rPr>
                <w:sz w:val="13"/>
                <w:szCs w:val="13"/>
              </w:rPr>
            </w:pPr>
          </w:p>
        </w:tc>
        <w:tc>
          <w:tcPr>
            <w:tcW w:w="450" w:type="dxa"/>
          </w:tcPr>
          <w:p w14:paraId="49844160" w14:textId="77777777" w:rsidR="00594748" w:rsidRPr="000056E1" w:rsidRDefault="00594748" w:rsidP="00654AC1">
            <w:pPr>
              <w:rPr>
                <w:sz w:val="13"/>
                <w:szCs w:val="13"/>
              </w:rPr>
            </w:pPr>
            <w:r w:rsidRPr="000056E1">
              <w:rPr>
                <w:sz w:val="13"/>
                <w:szCs w:val="13"/>
              </w:rPr>
              <w:t>+</w:t>
            </w:r>
          </w:p>
        </w:tc>
        <w:tc>
          <w:tcPr>
            <w:tcW w:w="450" w:type="dxa"/>
          </w:tcPr>
          <w:p w14:paraId="71CCD704" w14:textId="77777777" w:rsidR="00594748" w:rsidRPr="000056E1" w:rsidRDefault="00594748" w:rsidP="00654AC1">
            <w:pPr>
              <w:rPr>
                <w:sz w:val="13"/>
                <w:szCs w:val="13"/>
              </w:rPr>
            </w:pPr>
          </w:p>
        </w:tc>
        <w:tc>
          <w:tcPr>
            <w:tcW w:w="450" w:type="dxa"/>
          </w:tcPr>
          <w:p w14:paraId="5A6197CF" w14:textId="77777777" w:rsidR="00594748" w:rsidRPr="000056E1" w:rsidRDefault="00594748" w:rsidP="00654AC1">
            <w:pPr>
              <w:rPr>
                <w:sz w:val="13"/>
                <w:szCs w:val="13"/>
              </w:rPr>
            </w:pPr>
          </w:p>
        </w:tc>
        <w:tc>
          <w:tcPr>
            <w:tcW w:w="450" w:type="dxa"/>
          </w:tcPr>
          <w:p w14:paraId="6D09B4A4" w14:textId="77777777" w:rsidR="00594748" w:rsidRPr="000056E1" w:rsidRDefault="00594748" w:rsidP="00654AC1">
            <w:pPr>
              <w:rPr>
                <w:sz w:val="13"/>
                <w:szCs w:val="13"/>
              </w:rPr>
            </w:pPr>
          </w:p>
        </w:tc>
        <w:tc>
          <w:tcPr>
            <w:tcW w:w="450" w:type="dxa"/>
          </w:tcPr>
          <w:p w14:paraId="2863EC9E" w14:textId="77777777" w:rsidR="00594748" w:rsidRPr="000056E1" w:rsidRDefault="00594748" w:rsidP="00654AC1">
            <w:pPr>
              <w:rPr>
                <w:sz w:val="13"/>
                <w:szCs w:val="13"/>
              </w:rPr>
            </w:pPr>
          </w:p>
        </w:tc>
        <w:tc>
          <w:tcPr>
            <w:tcW w:w="307" w:type="dxa"/>
          </w:tcPr>
          <w:p w14:paraId="1C7938C0" w14:textId="77777777" w:rsidR="00594748" w:rsidRPr="000056E1" w:rsidRDefault="00594748" w:rsidP="00654AC1">
            <w:pPr>
              <w:rPr>
                <w:sz w:val="13"/>
                <w:szCs w:val="13"/>
              </w:rPr>
            </w:pPr>
          </w:p>
        </w:tc>
        <w:tc>
          <w:tcPr>
            <w:tcW w:w="557" w:type="dxa"/>
          </w:tcPr>
          <w:p w14:paraId="7182DEEF" w14:textId="77777777" w:rsidR="00594748" w:rsidRPr="000056E1" w:rsidRDefault="00594748" w:rsidP="00654AC1">
            <w:pPr>
              <w:rPr>
                <w:sz w:val="13"/>
                <w:szCs w:val="13"/>
              </w:rPr>
            </w:pPr>
          </w:p>
        </w:tc>
        <w:tc>
          <w:tcPr>
            <w:tcW w:w="393" w:type="dxa"/>
          </w:tcPr>
          <w:p w14:paraId="44AF7813" w14:textId="77777777" w:rsidR="00594748" w:rsidRPr="000056E1" w:rsidRDefault="00594748" w:rsidP="00654AC1">
            <w:pPr>
              <w:rPr>
                <w:sz w:val="13"/>
                <w:szCs w:val="13"/>
              </w:rPr>
            </w:pPr>
          </w:p>
        </w:tc>
        <w:tc>
          <w:tcPr>
            <w:tcW w:w="236" w:type="dxa"/>
          </w:tcPr>
          <w:p w14:paraId="1A9E577B" w14:textId="77777777" w:rsidR="00594748" w:rsidRPr="000056E1" w:rsidRDefault="00594748" w:rsidP="00654AC1">
            <w:pPr>
              <w:rPr>
                <w:sz w:val="13"/>
                <w:szCs w:val="13"/>
              </w:rPr>
            </w:pPr>
          </w:p>
        </w:tc>
        <w:tc>
          <w:tcPr>
            <w:tcW w:w="444" w:type="dxa"/>
          </w:tcPr>
          <w:p w14:paraId="478ED6B6" w14:textId="77777777" w:rsidR="00594748" w:rsidRPr="000056E1" w:rsidRDefault="00594748" w:rsidP="00654AC1">
            <w:pPr>
              <w:rPr>
                <w:sz w:val="13"/>
                <w:szCs w:val="13"/>
              </w:rPr>
            </w:pPr>
          </w:p>
        </w:tc>
        <w:tc>
          <w:tcPr>
            <w:tcW w:w="465" w:type="dxa"/>
          </w:tcPr>
          <w:p w14:paraId="4DCFD377" w14:textId="77777777" w:rsidR="00594748" w:rsidRPr="000056E1" w:rsidRDefault="00594748" w:rsidP="00654AC1">
            <w:pPr>
              <w:rPr>
                <w:sz w:val="13"/>
                <w:szCs w:val="13"/>
              </w:rPr>
            </w:pPr>
          </w:p>
        </w:tc>
        <w:tc>
          <w:tcPr>
            <w:tcW w:w="388" w:type="dxa"/>
          </w:tcPr>
          <w:p w14:paraId="38F063C8" w14:textId="77777777" w:rsidR="00594748" w:rsidRPr="000056E1" w:rsidRDefault="00594748" w:rsidP="00654AC1">
            <w:pPr>
              <w:rPr>
                <w:sz w:val="13"/>
                <w:szCs w:val="13"/>
              </w:rPr>
            </w:pPr>
          </w:p>
        </w:tc>
        <w:tc>
          <w:tcPr>
            <w:tcW w:w="395" w:type="dxa"/>
          </w:tcPr>
          <w:p w14:paraId="7930CA8B" w14:textId="77777777" w:rsidR="00594748" w:rsidRPr="000056E1" w:rsidRDefault="00594748" w:rsidP="00654AC1">
            <w:pPr>
              <w:rPr>
                <w:sz w:val="13"/>
                <w:szCs w:val="13"/>
              </w:rPr>
            </w:pPr>
          </w:p>
        </w:tc>
        <w:tc>
          <w:tcPr>
            <w:tcW w:w="505" w:type="dxa"/>
          </w:tcPr>
          <w:p w14:paraId="5FD71CFF" w14:textId="77777777" w:rsidR="00594748" w:rsidRPr="000056E1" w:rsidRDefault="00594748" w:rsidP="00654AC1">
            <w:pPr>
              <w:rPr>
                <w:sz w:val="13"/>
                <w:szCs w:val="13"/>
              </w:rPr>
            </w:pPr>
          </w:p>
        </w:tc>
        <w:tc>
          <w:tcPr>
            <w:tcW w:w="630" w:type="dxa"/>
          </w:tcPr>
          <w:p w14:paraId="5A804F0F" w14:textId="77777777" w:rsidR="00594748" w:rsidRPr="000056E1" w:rsidRDefault="00594748" w:rsidP="00654AC1">
            <w:pPr>
              <w:rPr>
                <w:sz w:val="13"/>
                <w:szCs w:val="13"/>
              </w:rPr>
            </w:pPr>
          </w:p>
        </w:tc>
        <w:tc>
          <w:tcPr>
            <w:tcW w:w="720" w:type="dxa"/>
          </w:tcPr>
          <w:p w14:paraId="0765C5EC" w14:textId="77777777" w:rsidR="00594748" w:rsidRPr="000056E1" w:rsidRDefault="00594748" w:rsidP="00654AC1">
            <w:pPr>
              <w:rPr>
                <w:sz w:val="13"/>
                <w:szCs w:val="13"/>
              </w:rPr>
            </w:pPr>
          </w:p>
        </w:tc>
        <w:tc>
          <w:tcPr>
            <w:tcW w:w="720" w:type="dxa"/>
          </w:tcPr>
          <w:p w14:paraId="6666AF8C" w14:textId="77777777" w:rsidR="00594748" w:rsidRPr="000056E1" w:rsidRDefault="00594748" w:rsidP="00654AC1">
            <w:pPr>
              <w:rPr>
                <w:sz w:val="13"/>
                <w:szCs w:val="13"/>
              </w:rPr>
            </w:pPr>
          </w:p>
        </w:tc>
        <w:tc>
          <w:tcPr>
            <w:tcW w:w="810" w:type="dxa"/>
          </w:tcPr>
          <w:p w14:paraId="0C696C46" w14:textId="77777777" w:rsidR="00594748" w:rsidRPr="000056E1" w:rsidRDefault="00594748" w:rsidP="00654AC1">
            <w:pPr>
              <w:rPr>
                <w:sz w:val="13"/>
                <w:szCs w:val="13"/>
              </w:rPr>
            </w:pPr>
          </w:p>
        </w:tc>
        <w:tc>
          <w:tcPr>
            <w:tcW w:w="1260" w:type="dxa"/>
          </w:tcPr>
          <w:p w14:paraId="436B67CF" w14:textId="77777777" w:rsidR="00594748" w:rsidRPr="000056E1" w:rsidRDefault="00594748" w:rsidP="00654AC1">
            <w:pPr>
              <w:rPr>
                <w:sz w:val="13"/>
                <w:szCs w:val="13"/>
                <w:lang w:bidi="fa-IR"/>
              </w:rPr>
            </w:pPr>
            <w:r w:rsidRPr="000056E1">
              <w:rPr>
                <w:sz w:val="13"/>
                <w:szCs w:val="13"/>
                <w:lang w:bidi="fa-IR"/>
              </w:rPr>
              <w:t>LP:3</w:t>
            </w:r>
          </w:p>
          <w:p w14:paraId="0A7A5AC0" w14:textId="77777777" w:rsidR="00594748" w:rsidRPr="000056E1" w:rsidRDefault="00594748" w:rsidP="00654AC1">
            <w:pPr>
              <w:rPr>
                <w:sz w:val="13"/>
                <w:szCs w:val="13"/>
                <w:lang w:bidi="fa-IR"/>
              </w:rPr>
            </w:pPr>
            <w:r w:rsidRPr="000056E1">
              <w:rPr>
                <w:sz w:val="13"/>
                <w:szCs w:val="13"/>
                <w:lang w:bidi="fa-IR"/>
              </w:rPr>
              <w:t>VCV000265811.5</w:t>
            </w:r>
          </w:p>
          <w:p w14:paraId="12F83678" w14:textId="77777777" w:rsidR="00594748" w:rsidRPr="000056E1" w:rsidRDefault="00594748" w:rsidP="00654AC1">
            <w:pPr>
              <w:rPr>
                <w:sz w:val="13"/>
                <w:szCs w:val="13"/>
              </w:rPr>
            </w:pPr>
          </w:p>
        </w:tc>
        <w:tc>
          <w:tcPr>
            <w:tcW w:w="845" w:type="dxa"/>
          </w:tcPr>
          <w:p w14:paraId="574E4E58"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{"citationID":"fJQTz8Gy","properties":{"formattedCitation":"\\super 44\\nosupersub{}","plainCitation":"44","noteIndex":0},"citationItems":[{"id":654,"uris":["http://zotero.org/users/local/WtQlGkLF/items/K5K7BRJP"],"itemData":{"id":654,"type":"webpage","title":"VCV000265811.5 - ClinVar - NCBI","URL":"https://www.ncbi.nlm.nih.gov/clinvar/variation/265811/","accessed":{"date-parts":[["2023",6,26]]}}}],"schema":"https://github.com/citation-style-language/schema/raw/master/csl-citation.json"} </w:instrText>
            </w:r>
            <w:r w:rsidRPr="000056E1">
              <w:rPr>
                <w:sz w:val="13"/>
                <w:szCs w:val="13"/>
              </w:rPr>
              <w:fldChar w:fldCharType="separate"/>
            </w:r>
            <w:r w:rsidRPr="000056E1">
              <w:rPr>
                <w:rFonts w:ascii="Calibri" w:cs="Calibri"/>
                <w:sz w:val="13"/>
                <w:vertAlign w:val="superscript"/>
              </w:rPr>
              <w:t>44</w:t>
            </w:r>
            <w:r w:rsidRPr="000056E1">
              <w:rPr>
                <w:sz w:val="13"/>
                <w:szCs w:val="13"/>
              </w:rPr>
              <w:fldChar w:fldCharType="end"/>
            </w:r>
          </w:p>
        </w:tc>
      </w:tr>
      <w:tr w:rsidR="00594748" w:rsidRPr="000056E1" w14:paraId="1E6A48C7" w14:textId="77777777" w:rsidTr="0067250B">
        <w:tc>
          <w:tcPr>
            <w:tcW w:w="450" w:type="dxa"/>
          </w:tcPr>
          <w:p w14:paraId="5E506225" w14:textId="77777777" w:rsidR="00594748" w:rsidRPr="000056E1" w:rsidRDefault="00594748" w:rsidP="00654AC1">
            <w:pPr>
              <w:rPr>
                <w:sz w:val="13"/>
                <w:szCs w:val="13"/>
              </w:rPr>
            </w:pPr>
            <w:r w:rsidRPr="000056E1">
              <w:rPr>
                <w:sz w:val="13"/>
                <w:szCs w:val="13"/>
              </w:rPr>
              <w:t>34</w:t>
            </w:r>
          </w:p>
        </w:tc>
        <w:tc>
          <w:tcPr>
            <w:tcW w:w="810" w:type="dxa"/>
          </w:tcPr>
          <w:p w14:paraId="4CD2208C" w14:textId="77777777" w:rsidR="00594748" w:rsidRPr="000056E1" w:rsidRDefault="00594748" w:rsidP="00654AC1">
            <w:pPr>
              <w:rPr>
                <w:sz w:val="13"/>
                <w:szCs w:val="13"/>
                <w:lang w:bidi="fa-IR"/>
              </w:rPr>
            </w:pPr>
            <w:r w:rsidRPr="000056E1">
              <w:rPr>
                <w:sz w:val="13"/>
                <w:szCs w:val="13"/>
                <w:lang w:bidi="fa-IR"/>
              </w:rPr>
              <w:t>c.407T&gt;A</w:t>
            </w:r>
          </w:p>
          <w:p w14:paraId="34378569" w14:textId="77777777" w:rsidR="00594748" w:rsidRPr="000056E1" w:rsidRDefault="00594748" w:rsidP="00654AC1">
            <w:pPr>
              <w:rPr>
                <w:sz w:val="13"/>
                <w:szCs w:val="13"/>
              </w:rPr>
            </w:pPr>
          </w:p>
        </w:tc>
        <w:tc>
          <w:tcPr>
            <w:tcW w:w="810" w:type="dxa"/>
          </w:tcPr>
          <w:p w14:paraId="5105CBDC"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136His</w:t>
            </w:r>
          </w:p>
        </w:tc>
        <w:tc>
          <w:tcPr>
            <w:tcW w:w="990" w:type="dxa"/>
          </w:tcPr>
          <w:p w14:paraId="666A9208" w14:textId="77777777" w:rsidR="00594748" w:rsidRPr="000056E1" w:rsidRDefault="00594748" w:rsidP="00654AC1">
            <w:pPr>
              <w:rPr>
                <w:sz w:val="13"/>
                <w:szCs w:val="13"/>
              </w:rPr>
            </w:pPr>
            <w:r w:rsidRPr="000056E1">
              <w:rPr>
                <w:sz w:val="13"/>
                <w:szCs w:val="13"/>
                <w:lang w:bidi="fa-IR"/>
              </w:rPr>
              <w:t>rs397516695</w:t>
            </w:r>
          </w:p>
        </w:tc>
        <w:tc>
          <w:tcPr>
            <w:tcW w:w="630" w:type="dxa"/>
          </w:tcPr>
          <w:p w14:paraId="21713851" w14:textId="77777777" w:rsidR="00594748" w:rsidRPr="000056E1" w:rsidRDefault="00594748" w:rsidP="00654AC1">
            <w:pPr>
              <w:rPr>
                <w:sz w:val="13"/>
                <w:szCs w:val="13"/>
              </w:rPr>
            </w:pPr>
            <w:r w:rsidRPr="000056E1">
              <w:rPr>
                <w:sz w:val="13"/>
                <w:szCs w:val="13"/>
                <w:lang w:bidi="fa-IR"/>
              </w:rPr>
              <w:t>LP</w:t>
            </w:r>
          </w:p>
        </w:tc>
        <w:tc>
          <w:tcPr>
            <w:tcW w:w="450" w:type="dxa"/>
          </w:tcPr>
          <w:p w14:paraId="0F8A3520" w14:textId="77777777" w:rsidR="00594748" w:rsidRPr="000056E1" w:rsidRDefault="00594748" w:rsidP="00654AC1">
            <w:pPr>
              <w:rPr>
                <w:sz w:val="13"/>
                <w:szCs w:val="13"/>
              </w:rPr>
            </w:pPr>
            <w:r w:rsidRPr="000056E1">
              <w:rPr>
                <w:sz w:val="13"/>
                <w:szCs w:val="13"/>
              </w:rPr>
              <w:t>+</w:t>
            </w:r>
          </w:p>
        </w:tc>
        <w:tc>
          <w:tcPr>
            <w:tcW w:w="450" w:type="dxa"/>
          </w:tcPr>
          <w:p w14:paraId="4424BADB" w14:textId="77777777" w:rsidR="00594748" w:rsidRPr="000056E1" w:rsidRDefault="00594748" w:rsidP="00654AC1">
            <w:pPr>
              <w:rPr>
                <w:sz w:val="13"/>
                <w:szCs w:val="13"/>
              </w:rPr>
            </w:pPr>
          </w:p>
        </w:tc>
        <w:tc>
          <w:tcPr>
            <w:tcW w:w="450" w:type="dxa"/>
          </w:tcPr>
          <w:p w14:paraId="5021402B" w14:textId="77777777" w:rsidR="00594748" w:rsidRPr="000056E1" w:rsidRDefault="00594748" w:rsidP="00654AC1">
            <w:pPr>
              <w:rPr>
                <w:sz w:val="13"/>
                <w:szCs w:val="13"/>
              </w:rPr>
            </w:pPr>
          </w:p>
        </w:tc>
        <w:tc>
          <w:tcPr>
            <w:tcW w:w="450" w:type="dxa"/>
          </w:tcPr>
          <w:p w14:paraId="26A79EF1" w14:textId="77777777" w:rsidR="00594748" w:rsidRPr="000056E1" w:rsidRDefault="00594748" w:rsidP="00654AC1">
            <w:pPr>
              <w:rPr>
                <w:sz w:val="13"/>
                <w:szCs w:val="13"/>
              </w:rPr>
            </w:pPr>
          </w:p>
        </w:tc>
        <w:tc>
          <w:tcPr>
            <w:tcW w:w="450" w:type="dxa"/>
          </w:tcPr>
          <w:p w14:paraId="07895DEB" w14:textId="77777777" w:rsidR="00594748" w:rsidRPr="000056E1" w:rsidRDefault="00594748" w:rsidP="00654AC1">
            <w:pPr>
              <w:rPr>
                <w:sz w:val="13"/>
                <w:szCs w:val="13"/>
              </w:rPr>
            </w:pPr>
          </w:p>
        </w:tc>
        <w:tc>
          <w:tcPr>
            <w:tcW w:w="307" w:type="dxa"/>
          </w:tcPr>
          <w:p w14:paraId="3BE4B618" w14:textId="77777777" w:rsidR="00594748" w:rsidRPr="000056E1" w:rsidRDefault="00594748" w:rsidP="00654AC1">
            <w:pPr>
              <w:rPr>
                <w:sz w:val="13"/>
                <w:szCs w:val="13"/>
              </w:rPr>
            </w:pPr>
          </w:p>
        </w:tc>
        <w:tc>
          <w:tcPr>
            <w:tcW w:w="557" w:type="dxa"/>
          </w:tcPr>
          <w:p w14:paraId="502A99A0" w14:textId="77777777" w:rsidR="00594748" w:rsidRPr="000056E1" w:rsidRDefault="00594748" w:rsidP="00654AC1">
            <w:pPr>
              <w:rPr>
                <w:sz w:val="13"/>
                <w:szCs w:val="13"/>
              </w:rPr>
            </w:pPr>
          </w:p>
        </w:tc>
        <w:tc>
          <w:tcPr>
            <w:tcW w:w="393" w:type="dxa"/>
          </w:tcPr>
          <w:p w14:paraId="0D545FFA" w14:textId="77777777" w:rsidR="00594748" w:rsidRPr="000056E1" w:rsidRDefault="00594748" w:rsidP="00654AC1">
            <w:pPr>
              <w:rPr>
                <w:sz w:val="13"/>
                <w:szCs w:val="13"/>
              </w:rPr>
            </w:pPr>
          </w:p>
        </w:tc>
        <w:tc>
          <w:tcPr>
            <w:tcW w:w="236" w:type="dxa"/>
          </w:tcPr>
          <w:p w14:paraId="78F2ACEB" w14:textId="77777777" w:rsidR="00594748" w:rsidRPr="000056E1" w:rsidRDefault="00594748" w:rsidP="00654AC1">
            <w:pPr>
              <w:rPr>
                <w:sz w:val="13"/>
                <w:szCs w:val="13"/>
              </w:rPr>
            </w:pPr>
          </w:p>
        </w:tc>
        <w:tc>
          <w:tcPr>
            <w:tcW w:w="444" w:type="dxa"/>
          </w:tcPr>
          <w:p w14:paraId="10E0AEEE" w14:textId="77777777" w:rsidR="00594748" w:rsidRPr="000056E1" w:rsidRDefault="00594748" w:rsidP="00654AC1">
            <w:pPr>
              <w:rPr>
                <w:sz w:val="13"/>
                <w:szCs w:val="13"/>
              </w:rPr>
            </w:pPr>
          </w:p>
        </w:tc>
        <w:tc>
          <w:tcPr>
            <w:tcW w:w="465" w:type="dxa"/>
          </w:tcPr>
          <w:p w14:paraId="16A3A82C" w14:textId="77777777" w:rsidR="00594748" w:rsidRPr="000056E1" w:rsidRDefault="00594748" w:rsidP="00654AC1">
            <w:pPr>
              <w:rPr>
                <w:sz w:val="13"/>
                <w:szCs w:val="13"/>
              </w:rPr>
            </w:pPr>
          </w:p>
        </w:tc>
        <w:tc>
          <w:tcPr>
            <w:tcW w:w="388" w:type="dxa"/>
          </w:tcPr>
          <w:p w14:paraId="1F774CF2" w14:textId="77777777" w:rsidR="00594748" w:rsidRPr="000056E1" w:rsidRDefault="00594748" w:rsidP="00654AC1">
            <w:pPr>
              <w:rPr>
                <w:sz w:val="13"/>
                <w:szCs w:val="13"/>
              </w:rPr>
            </w:pPr>
          </w:p>
        </w:tc>
        <w:tc>
          <w:tcPr>
            <w:tcW w:w="395" w:type="dxa"/>
          </w:tcPr>
          <w:p w14:paraId="3ECF92CA" w14:textId="77777777" w:rsidR="00594748" w:rsidRPr="000056E1" w:rsidRDefault="00594748" w:rsidP="00654AC1">
            <w:pPr>
              <w:rPr>
                <w:sz w:val="13"/>
                <w:szCs w:val="13"/>
              </w:rPr>
            </w:pPr>
            <w:r w:rsidRPr="000056E1">
              <w:rPr>
                <w:sz w:val="13"/>
                <w:szCs w:val="13"/>
              </w:rPr>
              <w:t>+</w:t>
            </w:r>
          </w:p>
        </w:tc>
        <w:tc>
          <w:tcPr>
            <w:tcW w:w="505" w:type="dxa"/>
          </w:tcPr>
          <w:p w14:paraId="3C3F3609" w14:textId="77777777" w:rsidR="00594748" w:rsidRPr="000056E1" w:rsidRDefault="00594748" w:rsidP="00654AC1">
            <w:pPr>
              <w:rPr>
                <w:sz w:val="13"/>
                <w:szCs w:val="13"/>
              </w:rPr>
            </w:pPr>
          </w:p>
        </w:tc>
        <w:tc>
          <w:tcPr>
            <w:tcW w:w="630" w:type="dxa"/>
          </w:tcPr>
          <w:p w14:paraId="6008CB43" w14:textId="77777777" w:rsidR="00594748" w:rsidRPr="000056E1" w:rsidRDefault="00594748" w:rsidP="00654AC1">
            <w:pPr>
              <w:rPr>
                <w:sz w:val="13"/>
                <w:szCs w:val="13"/>
              </w:rPr>
            </w:pPr>
          </w:p>
        </w:tc>
        <w:tc>
          <w:tcPr>
            <w:tcW w:w="720" w:type="dxa"/>
          </w:tcPr>
          <w:p w14:paraId="4C6ABAEE" w14:textId="77777777" w:rsidR="00594748" w:rsidRPr="000056E1" w:rsidRDefault="00594748" w:rsidP="00654AC1">
            <w:pPr>
              <w:rPr>
                <w:sz w:val="13"/>
                <w:szCs w:val="13"/>
              </w:rPr>
            </w:pPr>
          </w:p>
        </w:tc>
        <w:tc>
          <w:tcPr>
            <w:tcW w:w="720" w:type="dxa"/>
          </w:tcPr>
          <w:p w14:paraId="35922463" w14:textId="77777777" w:rsidR="00594748" w:rsidRPr="000056E1" w:rsidRDefault="00594748" w:rsidP="00654AC1">
            <w:pPr>
              <w:rPr>
                <w:sz w:val="13"/>
                <w:szCs w:val="13"/>
              </w:rPr>
            </w:pPr>
          </w:p>
        </w:tc>
        <w:tc>
          <w:tcPr>
            <w:tcW w:w="810" w:type="dxa"/>
          </w:tcPr>
          <w:p w14:paraId="428AC155" w14:textId="77777777" w:rsidR="00594748" w:rsidRPr="000056E1" w:rsidRDefault="00594748" w:rsidP="00654AC1">
            <w:pPr>
              <w:rPr>
                <w:sz w:val="13"/>
                <w:szCs w:val="13"/>
              </w:rPr>
            </w:pPr>
          </w:p>
        </w:tc>
        <w:tc>
          <w:tcPr>
            <w:tcW w:w="1260" w:type="dxa"/>
          </w:tcPr>
          <w:p w14:paraId="6027ABC6" w14:textId="77777777" w:rsidR="00594748" w:rsidRPr="000056E1" w:rsidRDefault="00594748" w:rsidP="00654AC1">
            <w:pPr>
              <w:rPr>
                <w:sz w:val="13"/>
                <w:szCs w:val="13"/>
                <w:lang w:bidi="fa-IR"/>
              </w:rPr>
            </w:pPr>
            <w:r w:rsidRPr="000056E1">
              <w:rPr>
                <w:sz w:val="13"/>
                <w:szCs w:val="13"/>
                <w:lang w:bidi="fa-IR"/>
              </w:rPr>
              <w:t>VUS:10</w:t>
            </w:r>
          </w:p>
          <w:p w14:paraId="6CF5B939" w14:textId="77777777" w:rsidR="00594748" w:rsidRPr="000056E1" w:rsidRDefault="00594748" w:rsidP="00654AC1">
            <w:pPr>
              <w:rPr>
                <w:sz w:val="13"/>
                <w:szCs w:val="13"/>
              </w:rPr>
            </w:pPr>
            <w:r w:rsidRPr="000056E1">
              <w:rPr>
                <w:sz w:val="13"/>
                <w:szCs w:val="13"/>
                <w:lang w:bidi="fa-IR"/>
              </w:rPr>
              <w:t>VCV000044261.25</w:t>
            </w:r>
          </w:p>
        </w:tc>
        <w:tc>
          <w:tcPr>
            <w:tcW w:w="845" w:type="dxa"/>
          </w:tcPr>
          <w:p w14:paraId="29CFA7EF"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{"citationID":"lga7cgm9","properties":{"formattedCitation":"\\super 29,45\\uc0\\u8211{}50\\nosupersub{}","plainCitation":"29,45–50","noteIndex":0},"citationItems":[{"id":611,"uris":["http://zotero.org/users/local/WtQlGkLF/items/K9286UEW"],"itemData":{"id":611,"type":"article-journal","abstract":"PURPOSE: Dilated cardiomyopathy is characterized by substantial locus, allelic, and clinical heterogeneity that necessitates testing of many genes across clinically overlapping diseases. Few studies have sequenced sufficient individuals; thus, the contributions of individual genes and the pathogenic variant spectrum are still poorly defined. We analyzed 766 dilated cardiomyopathy patients tested over 5 years in our molecular diagnostics laboratory.\nMETHODS: Patients were tested using gene panels of increasing size from 5 to 46 genes, including 121 cases tested with a multiple-cardiomyopathy next-generation panel covering 46 genes. All variants were reassessed using our current clinical-grade scoring system to eliminate false-positive disease associations that afflict many older analyses.\nRESULTS: Up to 37% of dilated cardiomyopathy cases carry a clinically relevant variant in one of 20 genes, titin (TTN) being the largest contributor (up to 14%). Desmoplakin (DSP), an arrhythmogenic right ventricular cardiomyopathy gene, contributed 2.4%, illustrating the utility of multidisease testing. The clinical sensitivity increased from 10 to 37% as gene panel sizes increased. However, the number of inconclusive cases also increased from 4.6 to 51%.\nCONCLUSION: Our data illustrate the utility of broad gene panels for genetically and clinically heterogeneous diseases but also highlight challenges as molecular diagnostics moves toward genome-wide testing.","container-title":"Genetics in Medicine: Official Journal of the American College of Medical Genetics","DOI":"10.1038/gim.2013.204","ISSN":"1530-0366","issue":"8","journalAbbreviation":"Genet Med","language":"eng","note":"PMID: 24503780","page":"601-608","source":"PubMed","title":"The landscape of genetic variation in dilated cardiomyopathy as surveyed by clinical DNA sequencing","volume":"16","author":[{"family":"Pugh","given":"Trevor J."},{"family":"Kelly","given":"Melissa A."},{"family":"Gowrisankar","given":"Sivakumar"},{"family":"Hynes","given":"Elizabeth"},{"family":"Seidman","given":"Michael A."},{"family":"Baxter","given":"Samantha M."},{"family":"Bowser","given":"Mark"},{"family":"Harrison","given":"Bryan"},{"family":"Aaron","given":"Daniel"},{"family":"Mahanta","given":"Lisa M."},{"family":"Lakdawala","given":"Neal K."},{"family":"McDermott","given":"Gregory"},{"family":"White","given":"Emily T."},{"family":"Rehm","given":"Heidi L."},{"family":"Lebo","given":"Matthew"},{"family":"Funke","given":"Birgit H."}],"issued":{"date-parts":[["2014",8]]}},"label":"page"},{"id":656,"uris":["http://zotero.org/users/local/WtQlGkLF/items/8NT94573"],"itemData":{"id":656,"type":"article-journal","abstract":"RATIONALE: Thousands of mutations across &gt;50 genes have been implicated in inherited cardiomyopathies. However, options for sequencing this rapidly evolving gene set are limited because many sequencing services and off-the-shelf kits suffer from slow turnaround, inefficient capture of genomic DNA, and high cost. Furthermore, customization of these assays to cover emerging targets that suit individual needs is often expensive and time consuming.\nOBJECTIVE: We sought to develop a custom high throughput, clinical-grade next-generation sequencing assay for detecting cardiac disease gene mutations with improved accuracy, flexibility, turnaround, and cost.\nMETHODS AND RESULTS: We used double-stranded probes (complementary long padlock probes), an inexpensive and customizable capture technology, to efficiently capture and amplify the entire coding region and flanking intronic and regulatory sequences of 88 genes and 40 microRNAs associated with inherited cardiomyopathies, congenital heart disease, and cardiac development. Multiplexing 11 samples per sequencing run resulted in a mean base pair coverage of 420, of which 97% had &gt;20× coverage and &gt;99% were concordant with known heterozygous single nucleotide polymorphisms. The assay correctly detected germline variants in 24 individuals and revealed several polymorphic regions in miR-499. Total run time was 3 days at an approximate cost of $100 per sample.\nCONCLUSIONS: Accurate, high-throughput detection of mutations across numerous cardiac genes is achievable with complementary long padlock probe technology. Moreover, this format allows facile insertion of additional probes as more cardiomyopathy and congenital heart disease genes are discovered, giving researchers a powerful new tool for DNA mutation detection and discovery.","container-title":"Circulation Research","DOI":"10.1161/CIRCRESAHA.115.306723","ISSN":"1524-4571","issue":"7","journalAbbreviation":"Circ Res","language":"eng","note":"PMID: 26265630\nPMCID: PMC4568077","page":"603-611","source":"PubMed","title":"A Rapid, High-Quality, Cost-Effective, Comprehensive and Expandable Targeted Next-Generation Sequencing Assay for Inherited Heart Diseases","volume":"117","author":[{"family":"Wilson","given":"Kitchener D."},{"family":"Shen","given":"Peidong"},{"family":"Fung","given":"Eula"},{"family":"Karakikes","given":"Ioannis"},{"family":"Zhang","given":"Angela"},{"family":"InanlooRahatloo","given":"Kolsoum"},{"family":"Odegaard","given":"Justin"},{"family":"Sallam","given":"Karim"},{"family":"Davis","given":"Ronald W."},{"family":"Lui","given":"George K."},{"family":"Ashley","given":"Euan A."},{"family":"Scharfe","given":"Curt"},{"family":"Wu","given":"Joseph C."}],"issued":{"date-parts":[["2015",9,11]]}},"label":"page"},{"id":658,"uris":["http://zotero.org/users/local/WtQlGkLF/items/N9KUZELL"],"itemData":{"id":658,"type":"article-journal","abstract":"BACKGROUND: Dilated cardiomyopathy (DCM) could be caused by mutations in more than 40 different genes. However, the pathogenic impact of specific mutations is in most cases unknown complicating the genetic counseling of affected families. Therefore, functional studies could contribute to distinguish pathogenic mutations and benign variants. Here, we present a novel heterozygous DES missense variant (c.407C&gt;T; p.L136P) identified by next generation sequencing in a DCM patient. DES encodes the cardiac intermediate filament protein desmin, which has important functions in mechanical stabilization and linkage of the cell structures in cardiomyocytes.\nMETHODS AND RESULTS: Cell transfection experiments and assembly assays of recombinant desmin in combination with atomic force microscopy were used to investigate the impact of this novel DES variant on filament formation. Desmin-p.L136P forms cytoplasmic aggregates indicating a severe intrinsic filament assembly defect of this mutant. Co-transfection experiments of wild-type and mutant desmin conjugated to different fluorescence proteins revealed a dominant affect of this mutant on filament assembly. These experiments were complemented by apertureless scanning near-field optical microscopy.\nCONCLUSION: In vitro analysis demonstrated that desmin-p.L136P is unable to form regular filaments and accumulate instead within the cytoplasm. Therefore, we classified DES-p.L136P as a likely pathogenic mutation. In conclusion, the functional characterization of DES-p.L136P might have relevance for the genetic counseling of affected families with similar DES mutations and could contribute to distinguish pathogenic mutations from benign rare variants.","container-title":"Journal of Molecular and Cellular Cardiology","DOI":"10.1016/j.yjmcc.2015.12.015","ISSN":"1095-8584","journalAbbreviation":"J Mol Cell Cardiol","language":"eng","note":"PMID: 26724190","page":"207-214","source":"PubMed","title":"Functional characterization of the novel DES mutation p.L136P associated with dilated cardiomyopathy reveals a dominant filament assembly defect","volume":"91","author":[{"family":"Brodehl","given":"Andreas"},{"family":"Dieding","given":"Mareike"},{"family":"Biere","given":"Niklas"},{"family":"Unger","given":"Andreas"},{"family":"Klauke","given":"Bärbel"},{"family":"Walhorn","given":"Volker"},{"family":"Gummert","given":"Jan"},{"family":"Schulz","given":"Uwe"},{"family":"Linke","given":"Wolfgang A."},{"family":"Gerull","given":"Brenda"},{"family":"Vorgert","given":"Matthias"},{"family":"Anselmetti","given":"Dario"},{"family":"Milting","given":"Hendrik"}],"issued":{"date-parts":[["2016",2]]}},"label":"page"},{"id":661,"uris":["http://zotero.org/users/local/WtQlGkLF/items/63WUDHC9"],"itemData":{"id":661,"type":"article-journal","abstract":"Primary electrical disease (PED) is characterized by cardiac arrhythmias, which can lead to sudden cardiac death in the absence of detectable structural heart disease. PED encompasses a diversity of inherited syndromes, predominantly Brugada syndrome, early repolarization syndrome, long QT syndrome, short QT syndrome, arrhythmogenic right ventricular cardiomyopathy, and catecholaminergic polymorphic ventricular tachycardia. To overcome the diagnostic challenges imposed by the clinical and genetic heterogeneity of PED, we developed a targeted gene panel for next-generation sequencing of 51 PED genes. The amplified samples were sequenced on MiSeq. To validate the panel, 20 Human Polymorphism Study Center samples and 19 positive control samples were used, with a total of 1479 variants. An analytical sensitivity and specificity of 100% and 99.9% were obtained. After validation, we applied the assay to 114 PED patients. We identified 107 variants in 36 different genes, 18 of which were classified as pathogenic or likely pathogenic, 54 variants were of unknown significance, and 35 were classified as likely benign. We can conclude that the PED Multiplex Amplification of Specific Targets for Resequencing Plus assay is a proficient and highly reliable test to routinely screen patients experiencing primary arrhythmias.","container-title":"The Journal of molecular diagnostics: JMD","DOI":"10.1016/j.jmoldx.2017.01.010","ISSN":"1943-7811","issue":"3","journalAbbreviation":"J Mol Diagn","language":"eng","note":"PMID: 28341588","page":"445-459","source":"PubMed","title":"Targeted Next-Generation Sequencing of 51 Genes Involved in Primary Electrical Disease","volume":"19","author":[{"family":"Proost","given":"Dorien"},{"family":"Saenen","given":"Johan"},{"family":"Vandeweyer","given":"Geert"},{"family":"Rotthier","given":"Annelies"},{"family":"Alaerts","given":"Maaike"},{"family":"Van Craenenbroeck","given":"Emeline M."},{"family":"Van Crombruggen","given":"Joachim"},{"family":"Mortier","given":"Geert"},{"family":"Wuyts","given":"Wim"},{"family":"Vrints","given":"Christiaan"},{"family":"Del Favero","given":"Jurgen"},{"family":"Loeys","given":"Bart"},{"family":"Van Laer","given":"Lut"}],"issued":{"date-parts":[["2017",5]]}},"label":"page"},{"id":664,"uris":["http://zotero.org/users/local/WtQlGkLF/items/GMSFBZDT"],"itemData":{"id":664,"type":"article-journal","abstract":"Advancing the clinical utility of whole-exome sequencing (WES) for patients with suspected genetic disorders is largely driven by bioinformatics approaches that streamline data processing and analysis. Herein, we describe our experience with implementing a semiautomated and phenotype-driven WES diagnostic workflow, incorporating both the DRAGEN pipeline and the Exomiser variant prioritization tool, at an academic children's hospital with an ethnically diverse pediatric patient population. We achieved a 41% molecular diagnostic rate for 66 duo-, quad-, or trio-WES cases, and 28% for 40 singleton-WES cases. Preliminary results were returned to ordering physicians within 1 wk for 12 of 38 (32%) probands with positive findings, which were instrumental in guiding the appropriate clinical management for a variety of patients, especially in critical care settings. The semiautomated and streamlined WES workflow also enabled us to identify novel variants in candidate disease genes in patients with developmental delay and autism and immune disorders and cancer, including ANK2, BPTF, BCL11A, FOXN1, PLAA, ATRX, DNAJC21, and RAD50 Together, we demonstrated the implementation of a streamlined WES workflow that was successfully applied for both clinical and research purposes.","container-title":"Cold Spring Harbor Molecular Case Studies","DOI":"10.1101/mcs.a003756","ISSN":"2373-2873","issue":"2","journalAbbreviation":"Cold Spring Harb Mol Case Stud","language":"eng","note":"PMID: 30755392\nPMCID: PMC6549575","page":"a003756","source":"PubMed","title":"A semiautomated whole-exome sequencing workflow leads to increased diagnostic yield and identification of novel candidate variants","volume":"5","author":[{"family":"Ji","given":"Jianling"},{"family":"Shen","given":"Lishuang"},{"family":"Bootwalla","given":"Moiz"},{"family":"Quindipan","given":"Catherine"},{"family":"Tatarinova","given":"Tatiana"},{"family":"Maglinte","given":"Dennis T."},{"family":"Buckley","given":"Jonathan"},{"family":"Raca","given":"Gordana"},{"family":"Saitta","given":"Sulagna C."},{"family":"Biegel","given":"Jaclyn A."},{"family":"Gai","given":"Xiaowu"}],"issued":{"date-parts":[["2019",4]]}},"label":"page"},{"id":666,"uris":["http://zotero.org/users/local/WtQlGkLF/items/IQ57DIDY"],"itemData":{"id":666,"type":"article-journal","abstract":"BACKGROUND: Accurate interpretation of rare genetic variants is a challenge for clinical translation. Updates in recommendations for rare variant classification require the reanalysis and reclassification. We aim to perform an exhaustive re-analysis of rare variants associated with inherited arrhythmogenic syndromes, which were classified ten years ago, to determine whether their classification aligns with current standards and research findings.\nMETHODS: In 2010, the rare variants identified through genetic analysis were classified following recommendations available at that time. Nowadays, the same variants have been reclassified following current American College of Medical Genetics and Genomics recommendations.\nFINDINGS: Our cohort included 104 cases diagnosed with inherited arrhythmogenic syndromes and 17 post-mortem cases in which inherited arrhythmogenic syndromes was cause of death. 71.87% of variants change their classification. While 65.62% of variants were classified as likely pathogenic in 2010, after reanalysis, only 17.96% remain as likely pathogenic. In 2010, 18.75% of variants were classified as uncertain role but nowadays 60.15% of variants are classified of unknown significance.\nINTERPRETATION: Reclassification occurred in more than 70% of rare variants associated with inherited arrhythmogenic syndromes. Our results support the periodical reclassification and personalized clinical translation of rare variants to improve diagnosis and adjust treatment.\nFUNDING: Obra Social \"La Caixa Foundation\" (ID 100010434, LCF/PR/GN16/50290001 and LCF/PR/GN19/50320002), Fondo Investigacion Sanitaria (FIS PI16/01203 and FIS, PI17/01690), Sociedad Española de Cardiología, and \"Fundacio Privada Daniel Bravo Andreu\".","container-title":"EBioMedicine","DOI":"10.1016/j.ebiom.2020.102732","ISSN":"2352-3964","journalAbbreviation":"EBioMedicine","language":"eng","note":"PMID: 32268277\nPMCID: PMC7136601","page":"102732","source":"PubMed","title":"Reanalysis and reclassification of rare genetic variants associated with inherited arrhythmogenic syndromes","volume":"54","author":[{"family":"Campuzano","given":"Oscar"},{"family":"Sarquella-Brugada","given":"Georgia"},{"family":"Fernandez-Falgueras","given":"Anna"},{"family":"Coll","given":"Mónica"},{"family":"Iglesias","given":"Anna"},{"family":"Ferrer-Costa","given":"Carles"},{"family":"Cesar","given":"Sergi"},{"family":"Arbelo","given":"Elena"},{"family":"García-Álvarez","given":"Ana"},{"family":"Jordà","given":"Paloma"},{"family":"Toro","given":"Rocío"},{"family":"Tiron de Llano","given":"Coloma"},{"family":"Grassi","given":"Simone"},{"family":"Oliva","given":"Antonio"},{"family":"Brugada","given":"Josep"},{"family":"Brugada","given":"Ramon"}],"issued":{"date-parts":[["2020",4]]}},"label":"page"},{"id":667,"uris":["http://zotero.org/users/local/WtQlGkLF/items/CGR54AQS"],"itemData":{"id":667,"type":"article-journal","abstract":"The term neuromuscular disorder (NMD) includes many genetic and acquired diseases and differential diagnosis can be challenging. Next-generation sequencing (NGS) is especially useful in this setting given the large number of possible candidate genes, the clinical, pathological, and genetic heterogeneity, the absence of an established genotype-phenotype correlation, and the exceptionally large size of some causative genes such as TTN, NEB and RYR1. We evaluated the diagnostic value of a custom targeted next-generation sequencing gene panel to study the mutational spectrum of a subset of NMD patients in Spain. In an NMD cohort of 207 patients with congenital myopathies, distal myopathies, congenital and adult-onset muscular dystrophies, and congenital myasthenic syndromes, we detected causative mutations in 102 patients (49.3%), involving 42 NMD-related genes. The most common causative genes, TTN and RYR1, accounted for almost 30% of cases. Thirty-two of the 207 patients (15.4%) carried variants of uncertain significance or had an unidentified second mutation to explain the genetic cause of the disease. In the remaining 73 patients (35.3%), no candidate variant was identified. In combination with patients' clinical and myopathological data, the custom gene panel designed in our lab proved to be a powerful tool to diagnose patients with myopathies, muscular dystrophies and congenital myasthenic syndromes. Targeted NGS approaches enable a rapid and cost-effective analysis of NMD- related genes, offering reliable results in a short time and relegating invasive techniques to a second tier.","container-title":"Genes","DOI":"10.3390/genes11050539","ISSN":"2073-4425","issue":"5","journalAbbreviation":"Genes (Basel)","language":"eng","note":"PMID: 32403337\nPMCID: PMC7288461","page":"539","source":"PubMed","title":"Targeted Next-Generation Sequencing in a Large Cohort of Genetically Undiagnosed Patients with Neuromuscular Disorders in Spain","volume":"11","author":[{"family":"Gonzalez-Quereda","given":"Lidia"},{"family":"Rodriguez","given":"Maria Jose"},{"family":"Diaz-Manera","given":"Jordi"},{"family":"Alonso-Perez","given":"Jorge"},{"family":"Gallardo","given":"Eduard"},{"family":"Nascimento","given":"Andres"},{"family":"Ortez","given":"Carlos"},{"family":"Natera-de Benito","given":"Daniel"},{"family":"Olive","given":"Montse"},{"family":"Gonzalez-Mera","given":"Laura"},{"family":"Munain","given":"Adolfo Lopez","dropping-particle":"de"},{"family":"Zulaica","given":"Miren"},{"family":"Poza","given":"Juan Jose"},{"family":"Jerico","given":"Ivonne"},{"family":"Torne","given":"Laura"},{"family":"Riera","given":"Pau"},{"family":"Milisenda","given":"Jose"},{"family":"Sanchez","given":"Aurora"},{"family":"Garrabou","given":"Gloria"},{"family":"Llano","given":"Isabel"},{"family":"Madruga-Garrido","given":"Marcos"},{"family":"Gallano","given":"Pia"}],"issued":{"date-parts":[["2020",5,11]]}},"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29,45–50</w:t>
            </w:r>
            <w:r w:rsidRPr="000056E1">
              <w:rPr>
                <w:sz w:val="13"/>
                <w:szCs w:val="13"/>
              </w:rPr>
              <w:fldChar w:fldCharType="end"/>
            </w:r>
          </w:p>
        </w:tc>
      </w:tr>
      <w:tr w:rsidR="00594748" w:rsidRPr="000056E1" w14:paraId="580A6D4B" w14:textId="77777777" w:rsidTr="0067250B">
        <w:tc>
          <w:tcPr>
            <w:tcW w:w="450" w:type="dxa"/>
          </w:tcPr>
          <w:p w14:paraId="6E76C2AC" w14:textId="77777777" w:rsidR="00594748" w:rsidRPr="000056E1" w:rsidRDefault="00594748" w:rsidP="00654AC1">
            <w:pPr>
              <w:rPr>
                <w:sz w:val="13"/>
                <w:szCs w:val="13"/>
              </w:rPr>
            </w:pPr>
            <w:r w:rsidRPr="000056E1">
              <w:rPr>
                <w:sz w:val="13"/>
                <w:szCs w:val="13"/>
              </w:rPr>
              <w:t>35</w:t>
            </w:r>
          </w:p>
        </w:tc>
        <w:tc>
          <w:tcPr>
            <w:tcW w:w="810" w:type="dxa"/>
          </w:tcPr>
          <w:p w14:paraId="5D172C28" w14:textId="77777777" w:rsidR="00594748" w:rsidRPr="000056E1" w:rsidRDefault="00594748" w:rsidP="00654AC1">
            <w:pPr>
              <w:rPr>
                <w:sz w:val="13"/>
                <w:szCs w:val="13"/>
                <w:lang w:bidi="fa-IR"/>
              </w:rPr>
            </w:pPr>
            <w:r w:rsidRPr="000056E1">
              <w:rPr>
                <w:sz w:val="13"/>
                <w:szCs w:val="13"/>
                <w:lang w:bidi="fa-IR"/>
              </w:rPr>
              <w:t>c.449G&gt;C</w:t>
            </w:r>
          </w:p>
          <w:p w14:paraId="5D05D51E" w14:textId="77777777" w:rsidR="00594748" w:rsidRPr="000056E1" w:rsidRDefault="00594748" w:rsidP="00654AC1">
            <w:pPr>
              <w:rPr>
                <w:sz w:val="13"/>
                <w:szCs w:val="13"/>
              </w:rPr>
            </w:pPr>
          </w:p>
        </w:tc>
        <w:tc>
          <w:tcPr>
            <w:tcW w:w="810" w:type="dxa"/>
          </w:tcPr>
          <w:p w14:paraId="43CDD0E4"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150Pro</w:t>
            </w:r>
          </w:p>
        </w:tc>
        <w:tc>
          <w:tcPr>
            <w:tcW w:w="990" w:type="dxa"/>
          </w:tcPr>
          <w:p w14:paraId="49D3915F" w14:textId="77777777" w:rsidR="00594748" w:rsidRPr="000056E1" w:rsidRDefault="00594748" w:rsidP="00654AC1">
            <w:pPr>
              <w:rPr>
                <w:sz w:val="13"/>
                <w:szCs w:val="13"/>
              </w:rPr>
            </w:pPr>
            <w:r w:rsidRPr="000056E1">
              <w:rPr>
                <w:sz w:val="13"/>
                <w:szCs w:val="13"/>
                <w:lang w:bidi="fa-IR"/>
              </w:rPr>
              <w:t>-</w:t>
            </w:r>
          </w:p>
        </w:tc>
        <w:tc>
          <w:tcPr>
            <w:tcW w:w="630" w:type="dxa"/>
          </w:tcPr>
          <w:p w14:paraId="547CBB7B" w14:textId="77777777" w:rsidR="00594748" w:rsidRPr="000056E1" w:rsidRDefault="00594748" w:rsidP="00654AC1">
            <w:pPr>
              <w:rPr>
                <w:sz w:val="13"/>
                <w:szCs w:val="13"/>
                <w:lang w:bidi="fa-IR"/>
              </w:rPr>
            </w:pPr>
            <w:r w:rsidRPr="000056E1">
              <w:rPr>
                <w:sz w:val="13"/>
                <w:szCs w:val="13"/>
                <w:lang w:bidi="fa-IR"/>
              </w:rPr>
              <w:t>VUS/ LP</w:t>
            </w:r>
          </w:p>
          <w:p w14:paraId="503152F2" w14:textId="77777777" w:rsidR="00594748" w:rsidRPr="000056E1" w:rsidRDefault="00594748" w:rsidP="00654AC1">
            <w:pPr>
              <w:rPr>
                <w:sz w:val="13"/>
                <w:szCs w:val="13"/>
              </w:rPr>
            </w:pPr>
          </w:p>
        </w:tc>
        <w:tc>
          <w:tcPr>
            <w:tcW w:w="450" w:type="dxa"/>
          </w:tcPr>
          <w:p w14:paraId="0F47F206" w14:textId="77777777" w:rsidR="00594748" w:rsidRPr="000056E1" w:rsidRDefault="00594748" w:rsidP="00654AC1">
            <w:pPr>
              <w:rPr>
                <w:sz w:val="13"/>
                <w:szCs w:val="13"/>
              </w:rPr>
            </w:pPr>
            <w:r w:rsidRPr="000056E1">
              <w:rPr>
                <w:sz w:val="13"/>
                <w:szCs w:val="13"/>
              </w:rPr>
              <w:t>+</w:t>
            </w:r>
          </w:p>
        </w:tc>
        <w:tc>
          <w:tcPr>
            <w:tcW w:w="450" w:type="dxa"/>
          </w:tcPr>
          <w:p w14:paraId="561C7711" w14:textId="77777777" w:rsidR="00594748" w:rsidRPr="000056E1" w:rsidRDefault="00594748" w:rsidP="00654AC1">
            <w:pPr>
              <w:rPr>
                <w:sz w:val="13"/>
                <w:szCs w:val="13"/>
              </w:rPr>
            </w:pPr>
          </w:p>
        </w:tc>
        <w:tc>
          <w:tcPr>
            <w:tcW w:w="450" w:type="dxa"/>
          </w:tcPr>
          <w:p w14:paraId="1D10AB6F" w14:textId="77777777" w:rsidR="00594748" w:rsidRPr="000056E1" w:rsidRDefault="00594748" w:rsidP="00654AC1">
            <w:pPr>
              <w:rPr>
                <w:sz w:val="13"/>
                <w:szCs w:val="13"/>
              </w:rPr>
            </w:pPr>
          </w:p>
        </w:tc>
        <w:tc>
          <w:tcPr>
            <w:tcW w:w="450" w:type="dxa"/>
          </w:tcPr>
          <w:p w14:paraId="238D7627" w14:textId="77777777" w:rsidR="00594748" w:rsidRPr="000056E1" w:rsidRDefault="00594748" w:rsidP="00654AC1">
            <w:pPr>
              <w:rPr>
                <w:sz w:val="13"/>
                <w:szCs w:val="13"/>
              </w:rPr>
            </w:pPr>
          </w:p>
        </w:tc>
        <w:tc>
          <w:tcPr>
            <w:tcW w:w="450" w:type="dxa"/>
          </w:tcPr>
          <w:p w14:paraId="04FA6BD2" w14:textId="77777777" w:rsidR="00594748" w:rsidRPr="000056E1" w:rsidRDefault="00594748" w:rsidP="00654AC1">
            <w:pPr>
              <w:rPr>
                <w:sz w:val="13"/>
                <w:szCs w:val="13"/>
              </w:rPr>
            </w:pPr>
          </w:p>
        </w:tc>
        <w:tc>
          <w:tcPr>
            <w:tcW w:w="307" w:type="dxa"/>
          </w:tcPr>
          <w:p w14:paraId="16070CDE" w14:textId="77777777" w:rsidR="00594748" w:rsidRPr="000056E1" w:rsidRDefault="00594748" w:rsidP="00654AC1">
            <w:pPr>
              <w:rPr>
                <w:sz w:val="13"/>
                <w:szCs w:val="13"/>
              </w:rPr>
            </w:pPr>
          </w:p>
        </w:tc>
        <w:tc>
          <w:tcPr>
            <w:tcW w:w="557" w:type="dxa"/>
          </w:tcPr>
          <w:p w14:paraId="27854F41" w14:textId="77777777" w:rsidR="00594748" w:rsidRPr="000056E1" w:rsidRDefault="00594748" w:rsidP="00654AC1">
            <w:pPr>
              <w:rPr>
                <w:sz w:val="13"/>
                <w:szCs w:val="13"/>
              </w:rPr>
            </w:pPr>
          </w:p>
        </w:tc>
        <w:tc>
          <w:tcPr>
            <w:tcW w:w="393" w:type="dxa"/>
          </w:tcPr>
          <w:p w14:paraId="403E49B4" w14:textId="77777777" w:rsidR="00594748" w:rsidRPr="000056E1" w:rsidRDefault="00594748" w:rsidP="00654AC1">
            <w:pPr>
              <w:rPr>
                <w:sz w:val="13"/>
                <w:szCs w:val="13"/>
              </w:rPr>
            </w:pPr>
          </w:p>
        </w:tc>
        <w:tc>
          <w:tcPr>
            <w:tcW w:w="236" w:type="dxa"/>
          </w:tcPr>
          <w:p w14:paraId="309E571B" w14:textId="77777777" w:rsidR="00594748" w:rsidRPr="000056E1" w:rsidRDefault="00594748" w:rsidP="00654AC1">
            <w:pPr>
              <w:rPr>
                <w:sz w:val="13"/>
                <w:szCs w:val="13"/>
              </w:rPr>
            </w:pPr>
          </w:p>
        </w:tc>
        <w:tc>
          <w:tcPr>
            <w:tcW w:w="444" w:type="dxa"/>
          </w:tcPr>
          <w:p w14:paraId="4580830C" w14:textId="77777777" w:rsidR="00594748" w:rsidRPr="000056E1" w:rsidRDefault="00594748" w:rsidP="00654AC1">
            <w:pPr>
              <w:rPr>
                <w:sz w:val="13"/>
                <w:szCs w:val="13"/>
              </w:rPr>
            </w:pPr>
          </w:p>
        </w:tc>
        <w:tc>
          <w:tcPr>
            <w:tcW w:w="465" w:type="dxa"/>
          </w:tcPr>
          <w:p w14:paraId="6E302DD6" w14:textId="77777777" w:rsidR="00594748" w:rsidRPr="000056E1" w:rsidRDefault="00594748" w:rsidP="00654AC1">
            <w:pPr>
              <w:rPr>
                <w:sz w:val="13"/>
                <w:szCs w:val="13"/>
              </w:rPr>
            </w:pPr>
          </w:p>
        </w:tc>
        <w:tc>
          <w:tcPr>
            <w:tcW w:w="388" w:type="dxa"/>
          </w:tcPr>
          <w:p w14:paraId="495B59B6" w14:textId="77777777" w:rsidR="00594748" w:rsidRPr="000056E1" w:rsidRDefault="00594748" w:rsidP="00654AC1">
            <w:pPr>
              <w:rPr>
                <w:sz w:val="13"/>
                <w:szCs w:val="13"/>
              </w:rPr>
            </w:pPr>
          </w:p>
        </w:tc>
        <w:tc>
          <w:tcPr>
            <w:tcW w:w="395" w:type="dxa"/>
          </w:tcPr>
          <w:p w14:paraId="508D7568" w14:textId="77777777" w:rsidR="00594748" w:rsidRPr="000056E1" w:rsidRDefault="00594748" w:rsidP="00654AC1">
            <w:pPr>
              <w:rPr>
                <w:sz w:val="13"/>
                <w:szCs w:val="13"/>
              </w:rPr>
            </w:pPr>
          </w:p>
        </w:tc>
        <w:tc>
          <w:tcPr>
            <w:tcW w:w="505" w:type="dxa"/>
          </w:tcPr>
          <w:p w14:paraId="5DDDEBE6" w14:textId="77777777" w:rsidR="00594748" w:rsidRPr="000056E1" w:rsidRDefault="00594748" w:rsidP="00654AC1">
            <w:pPr>
              <w:rPr>
                <w:sz w:val="13"/>
                <w:szCs w:val="13"/>
              </w:rPr>
            </w:pPr>
          </w:p>
        </w:tc>
        <w:tc>
          <w:tcPr>
            <w:tcW w:w="630" w:type="dxa"/>
          </w:tcPr>
          <w:p w14:paraId="25AFBD95" w14:textId="77777777" w:rsidR="00594748" w:rsidRPr="000056E1" w:rsidRDefault="00594748" w:rsidP="00654AC1">
            <w:pPr>
              <w:rPr>
                <w:sz w:val="13"/>
                <w:szCs w:val="13"/>
              </w:rPr>
            </w:pPr>
          </w:p>
        </w:tc>
        <w:tc>
          <w:tcPr>
            <w:tcW w:w="720" w:type="dxa"/>
          </w:tcPr>
          <w:p w14:paraId="6208CD9A" w14:textId="77777777" w:rsidR="00594748" w:rsidRPr="000056E1" w:rsidRDefault="00594748" w:rsidP="00654AC1">
            <w:pPr>
              <w:rPr>
                <w:sz w:val="13"/>
                <w:szCs w:val="13"/>
              </w:rPr>
            </w:pPr>
          </w:p>
        </w:tc>
        <w:tc>
          <w:tcPr>
            <w:tcW w:w="720" w:type="dxa"/>
          </w:tcPr>
          <w:p w14:paraId="06C469EF" w14:textId="77777777" w:rsidR="00594748" w:rsidRPr="000056E1" w:rsidRDefault="00594748" w:rsidP="00654AC1">
            <w:pPr>
              <w:rPr>
                <w:sz w:val="13"/>
                <w:szCs w:val="13"/>
              </w:rPr>
            </w:pPr>
          </w:p>
        </w:tc>
        <w:tc>
          <w:tcPr>
            <w:tcW w:w="810" w:type="dxa"/>
          </w:tcPr>
          <w:p w14:paraId="3820B943" w14:textId="77777777" w:rsidR="00594748" w:rsidRPr="000056E1" w:rsidRDefault="00594748" w:rsidP="00654AC1">
            <w:pPr>
              <w:rPr>
                <w:sz w:val="13"/>
                <w:szCs w:val="13"/>
              </w:rPr>
            </w:pPr>
          </w:p>
        </w:tc>
        <w:tc>
          <w:tcPr>
            <w:tcW w:w="1260" w:type="dxa"/>
          </w:tcPr>
          <w:p w14:paraId="5A700519" w14:textId="77777777" w:rsidR="00594748" w:rsidRPr="000056E1" w:rsidRDefault="00594748" w:rsidP="00654AC1">
            <w:pPr>
              <w:rPr>
                <w:sz w:val="13"/>
                <w:szCs w:val="13"/>
              </w:rPr>
            </w:pPr>
            <w:r w:rsidRPr="000056E1">
              <w:rPr>
                <w:sz w:val="13"/>
                <w:szCs w:val="13"/>
                <w:lang w:bidi="fa-IR"/>
              </w:rPr>
              <w:t>-</w:t>
            </w:r>
          </w:p>
        </w:tc>
        <w:tc>
          <w:tcPr>
            <w:tcW w:w="845" w:type="dxa"/>
          </w:tcPr>
          <w:p w14:paraId="16806E0C"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{"citationID":"PgsqJq5p","properties":{"formattedCitation":"\\super 19\\nosupersub{}","plainCitation":"19","noteIndex":0},"citationItems":[{"id":584,"uris":["http://zotero.org/users/local/WtQlGkLF/items/TVPP2X68"],"itemData":{"id":584,"type":"article-journal","abstract":"PURPOSE: The accurate interpretation of variation in Mendelian disease genes has lagged behind data generation as sequencing has become increasingly accessible. Ongoing large sequencing efforts present huge interpretive challenges, but they also provide an invaluable opportunity to characterize the spectrum and importance of rare variation.\nMETHODS: We analyzed sequence data from 7,855 clinical cardiomyopathy cases and 60,706 Exome Aggregation Consortium (ExAC) reference samples to obtain a better understanding of genetic variation in a representative autosomal dominant disorder.\nRESULTS: We found that in some genes previously reported as important causes of a given cardiomyopathy, rare variation is not clinically informative because there is an unacceptably high likelihood of false-positive interpretation. By contrast, in other genes, we find that diagnostic laboratories may be overly conservative when assessing variant pathogenicity.\nCONCLUSIONS: We outline improved analytical approaches that evaluate which genes and variant classes are interpretable and propose that these will increase the clinical utility of testing across a range of Mendelian diseases.Genet Med 19 2, 192-203.","container-title":"Genetics in Medicine: Official Journal of the American College of Medical Genetics","DOI":"10.1038/gim.2016.90","ISSN":"1530-0366","issue":"2","journalAbbreviation":"Genet Med","language":"eng","note":"PMID: 27532257\nPMCID: PMC5116235","page":"192-203","source":"PubMed","title":"Reassessment of Mendelian gene pathogenicity using 7,855 cardiomyopathy cases and 60,706 reference samples","volume":"19","author":[{"family":"Walsh","given":"Roddy"},{"family":"Thomson","given":"Kate L."},{"family":"Ware","given":"James S."},{"family":"Funke","given":"Birgit H."},{"family":"Woodley","given":"Jessica"},{"family":"McGuire","given":"Karen J."},{"family":"Mazzarotto","given":"Francesco"},{"family":"Blair","given":"Edward"},{"family":"Seller","given":"Anneke"},{"family":"Taylor","given":"Jenny C."},{"family":"Minikel","given":"Eric V."},{"family":"Exome Aggregation Consortium","given":"null"},{"family":"MacArthur","given":"Daniel G."},{"family":"Farrall","given":"Martin"},{"family":"Cook","given":"Stuart A."},{"family":"Watkins","given":"Hugh"}],"issued":{"date-parts":[["2017",2]]}}}],"schema":"https://github.com/citation-style-language/schema/raw/master/csl-citation.json"} </w:instrText>
            </w:r>
            <w:r w:rsidRPr="000056E1">
              <w:rPr>
                <w:sz w:val="13"/>
                <w:szCs w:val="13"/>
              </w:rPr>
              <w:fldChar w:fldCharType="separate"/>
            </w:r>
            <w:r w:rsidRPr="000056E1">
              <w:rPr>
                <w:rFonts w:ascii="Calibri" w:cs="Calibri"/>
                <w:sz w:val="13"/>
                <w:vertAlign w:val="superscript"/>
              </w:rPr>
              <w:t>19</w:t>
            </w:r>
            <w:r w:rsidRPr="000056E1">
              <w:rPr>
                <w:sz w:val="13"/>
                <w:szCs w:val="13"/>
              </w:rPr>
              <w:fldChar w:fldCharType="end"/>
            </w:r>
          </w:p>
        </w:tc>
      </w:tr>
      <w:tr w:rsidR="00594748" w:rsidRPr="000056E1" w14:paraId="7991B395" w14:textId="77777777" w:rsidTr="0067250B">
        <w:tc>
          <w:tcPr>
            <w:tcW w:w="450" w:type="dxa"/>
          </w:tcPr>
          <w:p w14:paraId="230FB329" w14:textId="77777777" w:rsidR="00594748" w:rsidRPr="000056E1" w:rsidRDefault="00594748" w:rsidP="00654AC1">
            <w:pPr>
              <w:rPr>
                <w:sz w:val="13"/>
                <w:szCs w:val="13"/>
              </w:rPr>
            </w:pPr>
            <w:r w:rsidRPr="000056E1">
              <w:rPr>
                <w:sz w:val="13"/>
                <w:szCs w:val="13"/>
              </w:rPr>
              <w:t>36</w:t>
            </w:r>
          </w:p>
        </w:tc>
        <w:tc>
          <w:tcPr>
            <w:tcW w:w="810" w:type="dxa"/>
          </w:tcPr>
          <w:p w14:paraId="2C58E85D" w14:textId="77777777" w:rsidR="00594748" w:rsidRPr="000056E1" w:rsidRDefault="00594748" w:rsidP="00654AC1">
            <w:pPr>
              <w:rPr>
                <w:sz w:val="13"/>
                <w:szCs w:val="13"/>
                <w:lang w:bidi="fa-IR"/>
              </w:rPr>
            </w:pPr>
            <w:r w:rsidRPr="000056E1">
              <w:rPr>
                <w:sz w:val="13"/>
                <w:szCs w:val="13"/>
                <w:lang w:bidi="fa-IR"/>
              </w:rPr>
              <w:t>c.603G&gt;T</w:t>
            </w:r>
          </w:p>
          <w:p w14:paraId="69D701AA" w14:textId="77777777" w:rsidR="00594748" w:rsidRPr="000056E1" w:rsidRDefault="00594748" w:rsidP="00654AC1">
            <w:pPr>
              <w:rPr>
                <w:sz w:val="13"/>
                <w:szCs w:val="13"/>
              </w:rPr>
            </w:pPr>
          </w:p>
        </w:tc>
        <w:tc>
          <w:tcPr>
            <w:tcW w:w="810" w:type="dxa"/>
          </w:tcPr>
          <w:p w14:paraId="7867B457" w14:textId="77777777" w:rsidR="00594748" w:rsidRPr="000056E1" w:rsidRDefault="00594748" w:rsidP="00654AC1">
            <w:pPr>
              <w:rPr>
                <w:sz w:val="13"/>
                <w:szCs w:val="13"/>
              </w:rPr>
            </w:pPr>
            <w:proofErr w:type="gramStart"/>
            <w:r w:rsidRPr="000056E1">
              <w:rPr>
                <w:sz w:val="13"/>
                <w:szCs w:val="13"/>
                <w:lang w:bidi="fa-IR"/>
              </w:rPr>
              <w:t>p.Lys</w:t>
            </w:r>
            <w:proofErr w:type="gramEnd"/>
            <w:r w:rsidRPr="000056E1">
              <w:rPr>
                <w:sz w:val="13"/>
                <w:szCs w:val="13"/>
                <w:lang w:bidi="fa-IR"/>
              </w:rPr>
              <w:t>201Asn</w:t>
            </w:r>
          </w:p>
        </w:tc>
        <w:tc>
          <w:tcPr>
            <w:tcW w:w="990" w:type="dxa"/>
          </w:tcPr>
          <w:p w14:paraId="3D7E68CA" w14:textId="77777777" w:rsidR="00594748" w:rsidRPr="000056E1" w:rsidRDefault="00594748" w:rsidP="00654AC1">
            <w:pPr>
              <w:rPr>
                <w:sz w:val="13"/>
                <w:szCs w:val="13"/>
              </w:rPr>
            </w:pPr>
            <w:r w:rsidRPr="000056E1">
              <w:rPr>
                <w:sz w:val="13"/>
                <w:szCs w:val="13"/>
                <w:lang w:bidi="fa-IR"/>
              </w:rPr>
              <w:t>-</w:t>
            </w:r>
          </w:p>
        </w:tc>
        <w:tc>
          <w:tcPr>
            <w:tcW w:w="630" w:type="dxa"/>
          </w:tcPr>
          <w:p w14:paraId="3586D889" w14:textId="77777777" w:rsidR="00594748" w:rsidRPr="000056E1" w:rsidRDefault="00594748" w:rsidP="00654AC1">
            <w:pPr>
              <w:rPr>
                <w:sz w:val="13"/>
                <w:szCs w:val="13"/>
                <w:lang w:bidi="fa-IR"/>
              </w:rPr>
            </w:pPr>
            <w:r w:rsidRPr="000056E1">
              <w:rPr>
                <w:sz w:val="13"/>
                <w:szCs w:val="13"/>
                <w:lang w:bidi="fa-IR"/>
              </w:rPr>
              <w:t>VUS/ LP</w:t>
            </w:r>
          </w:p>
          <w:p w14:paraId="112DE0BB" w14:textId="77777777" w:rsidR="00594748" w:rsidRPr="000056E1" w:rsidRDefault="00594748" w:rsidP="00654AC1">
            <w:pPr>
              <w:rPr>
                <w:sz w:val="13"/>
                <w:szCs w:val="13"/>
              </w:rPr>
            </w:pPr>
          </w:p>
        </w:tc>
        <w:tc>
          <w:tcPr>
            <w:tcW w:w="450" w:type="dxa"/>
          </w:tcPr>
          <w:p w14:paraId="28131B0F" w14:textId="77777777" w:rsidR="00594748" w:rsidRPr="000056E1" w:rsidRDefault="00594748" w:rsidP="00654AC1">
            <w:pPr>
              <w:rPr>
                <w:sz w:val="13"/>
                <w:szCs w:val="13"/>
              </w:rPr>
            </w:pPr>
            <w:r w:rsidRPr="000056E1">
              <w:rPr>
                <w:sz w:val="13"/>
                <w:szCs w:val="13"/>
              </w:rPr>
              <w:t>+</w:t>
            </w:r>
          </w:p>
        </w:tc>
        <w:tc>
          <w:tcPr>
            <w:tcW w:w="450" w:type="dxa"/>
          </w:tcPr>
          <w:p w14:paraId="0001DFFA" w14:textId="77777777" w:rsidR="00594748" w:rsidRPr="000056E1" w:rsidRDefault="00594748" w:rsidP="00654AC1">
            <w:pPr>
              <w:rPr>
                <w:sz w:val="13"/>
                <w:szCs w:val="13"/>
              </w:rPr>
            </w:pPr>
          </w:p>
        </w:tc>
        <w:tc>
          <w:tcPr>
            <w:tcW w:w="450" w:type="dxa"/>
          </w:tcPr>
          <w:p w14:paraId="62FA1EE8" w14:textId="77777777" w:rsidR="00594748" w:rsidRPr="000056E1" w:rsidRDefault="00594748" w:rsidP="00654AC1">
            <w:pPr>
              <w:rPr>
                <w:sz w:val="13"/>
                <w:szCs w:val="13"/>
              </w:rPr>
            </w:pPr>
          </w:p>
        </w:tc>
        <w:tc>
          <w:tcPr>
            <w:tcW w:w="450" w:type="dxa"/>
          </w:tcPr>
          <w:p w14:paraId="3080A71D" w14:textId="77777777" w:rsidR="00594748" w:rsidRPr="000056E1" w:rsidRDefault="00594748" w:rsidP="00654AC1">
            <w:pPr>
              <w:rPr>
                <w:sz w:val="13"/>
                <w:szCs w:val="13"/>
              </w:rPr>
            </w:pPr>
          </w:p>
        </w:tc>
        <w:tc>
          <w:tcPr>
            <w:tcW w:w="450" w:type="dxa"/>
          </w:tcPr>
          <w:p w14:paraId="5297DC66" w14:textId="77777777" w:rsidR="00594748" w:rsidRPr="000056E1" w:rsidRDefault="00594748" w:rsidP="00654AC1">
            <w:pPr>
              <w:rPr>
                <w:sz w:val="13"/>
                <w:szCs w:val="13"/>
              </w:rPr>
            </w:pPr>
          </w:p>
        </w:tc>
        <w:tc>
          <w:tcPr>
            <w:tcW w:w="307" w:type="dxa"/>
          </w:tcPr>
          <w:p w14:paraId="26EF1F3B" w14:textId="77777777" w:rsidR="00594748" w:rsidRPr="000056E1" w:rsidRDefault="00594748" w:rsidP="00654AC1">
            <w:pPr>
              <w:rPr>
                <w:sz w:val="13"/>
                <w:szCs w:val="13"/>
              </w:rPr>
            </w:pPr>
          </w:p>
        </w:tc>
        <w:tc>
          <w:tcPr>
            <w:tcW w:w="557" w:type="dxa"/>
          </w:tcPr>
          <w:p w14:paraId="3E8DDCAC" w14:textId="77777777" w:rsidR="00594748" w:rsidRPr="000056E1" w:rsidRDefault="00594748" w:rsidP="00654AC1">
            <w:pPr>
              <w:rPr>
                <w:sz w:val="13"/>
                <w:szCs w:val="13"/>
              </w:rPr>
            </w:pPr>
          </w:p>
        </w:tc>
        <w:tc>
          <w:tcPr>
            <w:tcW w:w="393" w:type="dxa"/>
          </w:tcPr>
          <w:p w14:paraId="63577BD6" w14:textId="77777777" w:rsidR="00594748" w:rsidRPr="000056E1" w:rsidRDefault="00594748" w:rsidP="00654AC1">
            <w:pPr>
              <w:rPr>
                <w:sz w:val="13"/>
                <w:szCs w:val="13"/>
              </w:rPr>
            </w:pPr>
          </w:p>
        </w:tc>
        <w:tc>
          <w:tcPr>
            <w:tcW w:w="236" w:type="dxa"/>
          </w:tcPr>
          <w:p w14:paraId="2E36BA47" w14:textId="77777777" w:rsidR="00594748" w:rsidRPr="000056E1" w:rsidRDefault="00594748" w:rsidP="00654AC1">
            <w:pPr>
              <w:rPr>
                <w:sz w:val="13"/>
                <w:szCs w:val="13"/>
              </w:rPr>
            </w:pPr>
          </w:p>
        </w:tc>
        <w:tc>
          <w:tcPr>
            <w:tcW w:w="444" w:type="dxa"/>
          </w:tcPr>
          <w:p w14:paraId="0495011A" w14:textId="77777777" w:rsidR="00594748" w:rsidRPr="000056E1" w:rsidRDefault="00594748" w:rsidP="00654AC1">
            <w:pPr>
              <w:rPr>
                <w:sz w:val="13"/>
                <w:szCs w:val="13"/>
              </w:rPr>
            </w:pPr>
          </w:p>
        </w:tc>
        <w:tc>
          <w:tcPr>
            <w:tcW w:w="465" w:type="dxa"/>
          </w:tcPr>
          <w:p w14:paraId="6357E49C" w14:textId="77777777" w:rsidR="00594748" w:rsidRPr="000056E1" w:rsidRDefault="00594748" w:rsidP="00654AC1">
            <w:pPr>
              <w:rPr>
                <w:sz w:val="13"/>
                <w:szCs w:val="13"/>
              </w:rPr>
            </w:pPr>
          </w:p>
        </w:tc>
        <w:tc>
          <w:tcPr>
            <w:tcW w:w="388" w:type="dxa"/>
          </w:tcPr>
          <w:p w14:paraId="3DEA2E48" w14:textId="77777777" w:rsidR="00594748" w:rsidRPr="000056E1" w:rsidRDefault="00594748" w:rsidP="00654AC1">
            <w:pPr>
              <w:rPr>
                <w:sz w:val="13"/>
                <w:szCs w:val="13"/>
              </w:rPr>
            </w:pPr>
          </w:p>
        </w:tc>
        <w:tc>
          <w:tcPr>
            <w:tcW w:w="395" w:type="dxa"/>
          </w:tcPr>
          <w:p w14:paraId="5BFE526D" w14:textId="77777777" w:rsidR="00594748" w:rsidRPr="000056E1" w:rsidRDefault="00594748" w:rsidP="00654AC1">
            <w:pPr>
              <w:rPr>
                <w:sz w:val="13"/>
                <w:szCs w:val="13"/>
              </w:rPr>
            </w:pPr>
          </w:p>
        </w:tc>
        <w:tc>
          <w:tcPr>
            <w:tcW w:w="505" w:type="dxa"/>
          </w:tcPr>
          <w:p w14:paraId="46AD0A5F" w14:textId="77777777" w:rsidR="00594748" w:rsidRPr="000056E1" w:rsidRDefault="00594748" w:rsidP="00654AC1">
            <w:pPr>
              <w:rPr>
                <w:sz w:val="13"/>
                <w:szCs w:val="13"/>
              </w:rPr>
            </w:pPr>
          </w:p>
        </w:tc>
        <w:tc>
          <w:tcPr>
            <w:tcW w:w="630" w:type="dxa"/>
          </w:tcPr>
          <w:p w14:paraId="7773B221" w14:textId="77777777" w:rsidR="00594748" w:rsidRPr="000056E1" w:rsidRDefault="00594748" w:rsidP="00654AC1">
            <w:pPr>
              <w:rPr>
                <w:sz w:val="13"/>
                <w:szCs w:val="13"/>
              </w:rPr>
            </w:pPr>
          </w:p>
        </w:tc>
        <w:tc>
          <w:tcPr>
            <w:tcW w:w="720" w:type="dxa"/>
          </w:tcPr>
          <w:p w14:paraId="2C85911A" w14:textId="77777777" w:rsidR="00594748" w:rsidRPr="000056E1" w:rsidRDefault="00594748" w:rsidP="00654AC1">
            <w:pPr>
              <w:rPr>
                <w:sz w:val="13"/>
                <w:szCs w:val="13"/>
              </w:rPr>
            </w:pPr>
          </w:p>
        </w:tc>
        <w:tc>
          <w:tcPr>
            <w:tcW w:w="720" w:type="dxa"/>
          </w:tcPr>
          <w:p w14:paraId="1B1C68B1" w14:textId="77777777" w:rsidR="00594748" w:rsidRPr="000056E1" w:rsidRDefault="00594748" w:rsidP="00654AC1">
            <w:pPr>
              <w:rPr>
                <w:sz w:val="13"/>
                <w:szCs w:val="13"/>
              </w:rPr>
            </w:pPr>
          </w:p>
        </w:tc>
        <w:tc>
          <w:tcPr>
            <w:tcW w:w="810" w:type="dxa"/>
          </w:tcPr>
          <w:p w14:paraId="2BE90467" w14:textId="77777777" w:rsidR="00594748" w:rsidRPr="000056E1" w:rsidRDefault="00594748" w:rsidP="00654AC1">
            <w:pPr>
              <w:rPr>
                <w:sz w:val="13"/>
                <w:szCs w:val="13"/>
              </w:rPr>
            </w:pPr>
          </w:p>
        </w:tc>
        <w:tc>
          <w:tcPr>
            <w:tcW w:w="1260" w:type="dxa"/>
          </w:tcPr>
          <w:p w14:paraId="255A9C71" w14:textId="77777777" w:rsidR="00594748" w:rsidRPr="000056E1" w:rsidRDefault="00594748" w:rsidP="00654AC1">
            <w:pPr>
              <w:rPr>
                <w:sz w:val="13"/>
                <w:szCs w:val="13"/>
              </w:rPr>
            </w:pPr>
            <w:r w:rsidRPr="000056E1">
              <w:rPr>
                <w:sz w:val="13"/>
                <w:szCs w:val="13"/>
                <w:lang w:bidi="fa-IR"/>
              </w:rPr>
              <w:t>-</w:t>
            </w:r>
          </w:p>
        </w:tc>
        <w:tc>
          <w:tcPr>
            <w:tcW w:w="845" w:type="dxa"/>
          </w:tcPr>
          <w:p w14:paraId="2030574C"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{"citationID":"ioT6ZvJB","properties":{"formattedCitation":"\\super 51\\nosupersub{}","plainCitation":"51","noteIndex":0},"citationItems":[{"id":673,"uris":["http://zotero.org/users/local/WtQlGkLF/items/YYYMTTZA"],"itemData":{"id":673,"type":"article-journal","abstract":"OBJECTIVE: To explore the genetic landscape of a well selected dilated cardiomyopathy (DCM) cohort, assessing the possible relation between different genotypes and left ventricular reverse remodelling (LVRR).\nMETHODS: A cohort of 152 patients with DCM from the Heart Muscle Disease Registry of Trieste has been studied by next-generation sequencing (NGS). Patients were grouped into different 'gene-clusters' with functionally homogeneous genetic backgrounds. LVRR was defined by left ventricular ejection fraction normalisation or increase ≥10% associated with normalisation in indexed left ventricular end-diastolic diameter or relative decrease ≥10% at 24 months follow-up.\nRESULTS: A pathogenic disease-related gene variant was identified in 57% of patients: 28 (18%) TTN; 7 (5%) LMNA; 16 (11%) structural cytoskeleton Z-disk genes; 9 (6%) desmosomal genes; 18 (12%) motor sarcomeric genes and 9 (6%) other genes. Baseline clinical features were similar throughout the different genotypes. A significant relationship was found between gene cluster subgroups and LVRR, with a lower rate of LVRR in structural cytoskeleton Z-disk gene mutation carriers (1/16 patients, 6%, p&lt;0.05 vs the other subgroups). Of note, structural cytoskeleton Z-disk gene rare variants were independently and inversely associated with LVRR when adjusted for clinical predictors of LVRR (OR 0.065; 95% CI 0.008 to 0.535, p=0.011).\nCONCLUSIONS: NGS confirmed a high genetic diagnostic yield in DCM. A specific 'gene-clusters' classification based on functional similarities in different genes might be helpful in the clinical management of genetically determined DCM. In this study, structural cytoskeleton Z-disk gene rare variants were independently associated with a lower rate of LVRR at follow-up.","container-title":"Heart (British Cardiac Society)","DOI":"10.1136/heartjnl-2016-311017","ISSN":"1468-201X","issue":"21","journalAbbreviation":"Heart","language":"eng","note":"PMID: 28416588","page":"1704-1710","source":"PubMed","title":"Association between mutation status and left ventricular reverse remodelling in dilated cardiomyopathy","volume":"103","author":[{"family":"Dal Ferro","given":"Matteo"},{"family":"Stolfo","given":"Davide"},{"family":"Altinier","given":"Alessandro"},{"family":"Gigli","given":"Marta"},{"family":"Perrieri","given":"Martina"},{"family":"Ramani","given":"Federica"},{"family":"Barbati","given":"Giulia"},{"family":"Pivetta","given":"Alberto"},{"family":"Brun","given":"Francesca"},{"family":"Monserrat","given":"Lorenzo"},{"family":"Giacca","given":"Mauro"},{"family":"Mestroni","given":"Luisa"},{"family":"Merlo","given":"Marco"},{"family":"Sinagra","given":"Gianfranco"}],"issued":{"date-parts":[["2017",11]]}}}],"schema":"https://github.com/citation-style-language/schema/raw/master/csl-citation.json"} </w:instrText>
            </w:r>
            <w:r w:rsidRPr="000056E1">
              <w:rPr>
                <w:sz w:val="13"/>
                <w:szCs w:val="13"/>
              </w:rPr>
              <w:fldChar w:fldCharType="separate"/>
            </w:r>
            <w:r w:rsidRPr="000056E1">
              <w:rPr>
                <w:rFonts w:ascii="Calibri" w:cs="Calibri"/>
                <w:sz w:val="13"/>
                <w:vertAlign w:val="superscript"/>
              </w:rPr>
              <w:t>51</w:t>
            </w:r>
            <w:r w:rsidRPr="000056E1">
              <w:rPr>
                <w:sz w:val="13"/>
                <w:szCs w:val="13"/>
              </w:rPr>
              <w:fldChar w:fldCharType="end"/>
            </w:r>
          </w:p>
        </w:tc>
      </w:tr>
      <w:tr w:rsidR="00594748" w:rsidRPr="000056E1" w14:paraId="72D9DB17" w14:textId="77777777" w:rsidTr="0067250B">
        <w:tc>
          <w:tcPr>
            <w:tcW w:w="450" w:type="dxa"/>
          </w:tcPr>
          <w:p w14:paraId="65A34513" w14:textId="77777777" w:rsidR="00594748" w:rsidRPr="000056E1" w:rsidRDefault="00594748" w:rsidP="00654AC1">
            <w:pPr>
              <w:rPr>
                <w:sz w:val="13"/>
                <w:szCs w:val="13"/>
              </w:rPr>
            </w:pPr>
            <w:r w:rsidRPr="000056E1">
              <w:rPr>
                <w:sz w:val="13"/>
                <w:szCs w:val="13"/>
              </w:rPr>
              <w:t>37</w:t>
            </w:r>
          </w:p>
          <w:p w14:paraId="439DE41C" w14:textId="77777777" w:rsidR="00594748" w:rsidRPr="000056E1" w:rsidRDefault="00594748" w:rsidP="00654AC1">
            <w:pPr>
              <w:rPr>
                <w:sz w:val="13"/>
                <w:szCs w:val="13"/>
              </w:rPr>
            </w:pPr>
          </w:p>
        </w:tc>
        <w:tc>
          <w:tcPr>
            <w:tcW w:w="810" w:type="dxa"/>
          </w:tcPr>
          <w:p w14:paraId="1B44E9D4" w14:textId="77777777" w:rsidR="00594748" w:rsidRPr="000056E1" w:rsidRDefault="00594748" w:rsidP="00654AC1">
            <w:pPr>
              <w:rPr>
                <w:sz w:val="13"/>
                <w:szCs w:val="13"/>
              </w:rPr>
            </w:pPr>
            <w:r w:rsidRPr="000056E1">
              <w:rPr>
                <w:sz w:val="13"/>
                <w:szCs w:val="13"/>
                <w:lang w:bidi="fa-IR"/>
              </w:rPr>
              <w:t>c.629C&gt;A</w:t>
            </w:r>
          </w:p>
        </w:tc>
        <w:tc>
          <w:tcPr>
            <w:tcW w:w="810" w:type="dxa"/>
          </w:tcPr>
          <w:p w14:paraId="3DCB33D2" w14:textId="77777777" w:rsidR="00594748" w:rsidRPr="000056E1" w:rsidRDefault="00594748" w:rsidP="00654AC1">
            <w:pPr>
              <w:rPr>
                <w:sz w:val="13"/>
                <w:szCs w:val="13"/>
              </w:rPr>
            </w:pPr>
            <w:proofErr w:type="gramStart"/>
            <w:r w:rsidRPr="000056E1">
              <w:rPr>
                <w:sz w:val="13"/>
                <w:szCs w:val="13"/>
                <w:lang w:bidi="fa-IR"/>
              </w:rPr>
              <w:t>p.Ala</w:t>
            </w:r>
            <w:proofErr w:type="gramEnd"/>
            <w:r w:rsidRPr="000056E1">
              <w:rPr>
                <w:sz w:val="13"/>
                <w:szCs w:val="13"/>
                <w:lang w:bidi="fa-IR"/>
              </w:rPr>
              <w:t>210Asp</w:t>
            </w:r>
          </w:p>
        </w:tc>
        <w:tc>
          <w:tcPr>
            <w:tcW w:w="990" w:type="dxa"/>
          </w:tcPr>
          <w:p w14:paraId="378FD5E8" w14:textId="77777777" w:rsidR="00594748" w:rsidRPr="000056E1" w:rsidRDefault="00594748" w:rsidP="00654AC1">
            <w:pPr>
              <w:rPr>
                <w:sz w:val="13"/>
                <w:szCs w:val="13"/>
              </w:rPr>
            </w:pPr>
            <w:r w:rsidRPr="000056E1">
              <w:rPr>
                <w:sz w:val="13"/>
                <w:szCs w:val="13"/>
                <w:lang w:bidi="fa-IR"/>
              </w:rPr>
              <w:t>-</w:t>
            </w:r>
          </w:p>
        </w:tc>
        <w:tc>
          <w:tcPr>
            <w:tcW w:w="630" w:type="dxa"/>
          </w:tcPr>
          <w:p w14:paraId="240DFE39" w14:textId="77777777" w:rsidR="00594748" w:rsidRPr="000056E1" w:rsidRDefault="00594748" w:rsidP="00654AC1">
            <w:pPr>
              <w:rPr>
                <w:sz w:val="13"/>
                <w:szCs w:val="13"/>
                <w:lang w:bidi="fa-IR"/>
              </w:rPr>
            </w:pPr>
            <w:r w:rsidRPr="000056E1">
              <w:rPr>
                <w:sz w:val="13"/>
                <w:szCs w:val="13"/>
                <w:lang w:bidi="fa-IR"/>
              </w:rPr>
              <w:t>LP</w:t>
            </w:r>
          </w:p>
          <w:p w14:paraId="47DE9B7C" w14:textId="77777777" w:rsidR="00594748" w:rsidRPr="000056E1" w:rsidRDefault="00594748" w:rsidP="00654AC1">
            <w:pPr>
              <w:rPr>
                <w:sz w:val="13"/>
                <w:szCs w:val="13"/>
              </w:rPr>
            </w:pPr>
          </w:p>
        </w:tc>
        <w:tc>
          <w:tcPr>
            <w:tcW w:w="450" w:type="dxa"/>
          </w:tcPr>
          <w:p w14:paraId="41FFC887" w14:textId="77777777" w:rsidR="00594748" w:rsidRPr="000056E1" w:rsidRDefault="00594748" w:rsidP="00654AC1">
            <w:pPr>
              <w:rPr>
                <w:sz w:val="13"/>
                <w:szCs w:val="13"/>
              </w:rPr>
            </w:pPr>
          </w:p>
        </w:tc>
        <w:tc>
          <w:tcPr>
            <w:tcW w:w="450" w:type="dxa"/>
          </w:tcPr>
          <w:p w14:paraId="0CBCACC7" w14:textId="77777777" w:rsidR="00594748" w:rsidRPr="000056E1" w:rsidRDefault="00594748" w:rsidP="00654AC1">
            <w:pPr>
              <w:rPr>
                <w:sz w:val="13"/>
                <w:szCs w:val="13"/>
              </w:rPr>
            </w:pPr>
          </w:p>
        </w:tc>
        <w:tc>
          <w:tcPr>
            <w:tcW w:w="450" w:type="dxa"/>
          </w:tcPr>
          <w:p w14:paraId="3D3CF794" w14:textId="77777777" w:rsidR="00594748" w:rsidRPr="000056E1" w:rsidRDefault="00594748" w:rsidP="00654AC1">
            <w:pPr>
              <w:rPr>
                <w:sz w:val="13"/>
                <w:szCs w:val="13"/>
              </w:rPr>
            </w:pPr>
          </w:p>
        </w:tc>
        <w:tc>
          <w:tcPr>
            <w:tcW w:w="450" w:type="dxa"/>
          </w:tcPr>
          <w:p w14:paraId="66F2C5D3" w14:textId="77777777" w:rsidR="00594748" w:rsidRPr="000056E1" w:rsidRDefault="00594748" w:rsidP="00654AC1">
            <w:pPr>
              <w:rPr>
                <w:sz w:val="13"/>
                <w:szCs w:val="13"/>
              </w:rPr>
            </w:pPr>
          </w:p>
        </w:tc>
        <w:tc>
          <w:tcPr>
            <w:tcW w:w="450" w:type="dxa"/>
          </w:tcPr>
          <w:p w14:paraId="0A9C206C" w14:textId="77777777" w:rsidR="00594748" w:rsidRPr="000056E1" w:rsidRDefault="00594748" w:rsidP="00654AC1">
            <w:pPr>
              <w:rPr>
                <w:sz w:val="13"/>
                <w:szCs w:val="13"/>
              </w:rPr>
            </w:pPr>
            <w:r w:rsidRPr="000056E1">
              <w:rPr>
                <w:sz w:val="13"/>
                <w:szCs w:val="13"/>
              </w:rPr>
              <w:t>+</w:t>
            </w:r>
          </w:p>
        </w:tc>
        <w:tc>
          <w:tcPr>
            <w:tcW w:w="307" w:type="dxa"/>
          </w:tcPr>
          <w:p w14:paraId="229490E0" w14:textId="77777777" w:rsidR="00594748" w:rsidRPr="000056E1" w:rsidRDefault="00594748" w:rsidP="00654AC1">
            <w:pPr>
              <w:rPr>
                <w:sz w:val="13"/>
                <w:szCs w:val="13"/>
              </w:rPr>
            </w:pPr>
          </w:p>
        </w:tc>
        <w:tc>
          <w:tcPr>
            <w:tcW w:w="557" w:type="dxa"/>
          </w:tcPr>
          <w:p w14:paraId="38869959" w14:textId="77777777" w:rsidR="00594748" w:rsidRPr="000056E1" w:rsidRDefault="00594748" w:rsidP="00654AC1">
            <w:pPr>
              <w:rPr>
                <w:sz w:val="13"/>
                <w:szCs w:val="13"/>
              </w:rPr>
            </w:pPr>
          </w:p>
        </w:tc>
        <w:tc>
          <w:tcPr>
            <w:tcW w:w="393" w:type="dxa"/>
          </w:tcPr>
          <w:p w14:paraId="1EB5B91C" w14:textId="77777777" w:rsidR="00594748" w:rsidRPr="000056E1" w:rsidRDefault="00594748" w:rsidP="00654AC1">
            <w:pPr>
              <w:rPr>
                <w:sz w:val="13"/>
                <w:szCs w:val="13"/>
              </w:rPr>
            </w:pPr>
          </w:p>
        </w:tc>
        <w:tc>
          <w:tcPr>
            <w:tcW w:w="236" w:type="dxa"/>
          </w:tcPr>
          <w:p w14:paraId="3C8B2F7A" w14:textId="77777777" w:rsidR="00594748" w:rsidRPr="000056E1" w:rsidRDefault="00594748" w:rsidP="00654AC1">
            <w:pPr>
              <w:rPr>
                <w:sz w:val="13"/>
                <w:szCs w:val="13"/>
              </w:rPr>
            </w:pPr>
          </w:p>
        </w:tc>
        <w:tc>
          <w:tcPr>
            <w:tcW w:w="444" w:type="dxa"/>
          </w:tcPr>
          <w:p w14:paraId="42A94006" w14:textId="77777777" w:rsidR="00594748" w:rsidRPr="000056E1" w:rsidRDefault="00594748" w:rsidP="00654AC1">
            <w:pPr>
              <w:rPr>
                <w:sz w:val="13"/>
                <w:szCs w:val="13"/>
              </w:rPr>
            </w:pPr>
          </w:p>
        </w:tc>
        <w:tc>
          <w:tcPr>
            <w:tcW w:w="465" w:type="dxa"/>
          </w:tcPr>
          <w:p w14:paraId="720A04D0" w14:textId="77777777" w:rsidR="00594748" w:rsidRPr="000056E1" w:rsidRDefault="00594748" w:rsidP="00654AC1">
            <w:pPr>
              <w:rPr>
                <w:sz w:val="13"/>
                <w:szCs w:val="13"/>
              </w:rPr>
            </w:pPr>
          </w:p>
        </w:tc>
        <w:tc>
          <w:tcPr>
            <w:tcW w:w="388" w:type="dxa"/>
          </w:tcPr>
          <w:p w14:paraId="05678937" w14:textId="77777777" w:rsidR="00594748" w:rsidRPr="000056E1" w:rsidRDefault="00594748" w:rsidP="00654AC1">
            <w:pPr>
              <w:rPr>
                <w:sz w:val="13"/>
                <w:szCs w:val="13"/>
              </w:rPr>
            </w:pPr>
          </w:p>
        </w:tc>
        <w:tc>
          <w:tcPr>
            <w:tcW w:w="395" w:type="dxa"/>
          </w:tcPr>
          <w:p w14:paraId="7007BAF3" w14:textId="77777777" w:rsidR="00594748" w:rsidRPr="000056E1" w:rsidRDefault="00594748" w:rsidP="00654AC1">
            <w:pPr>
              <w:rPr>
                <w:sz w:val="13"/>
                <w:szCs w:val="13"/>
              </w:rPr>
            </w:pPr>
          </w:p>
        </w:tc>
        <w:tc>
          <w:tcPr>
            <w:tcW w:w="505" w:type="dxa"/>
          </w:tcPr>
          <w:p w14:paraId="739BF06A" w14:textId="77777777" w:rsidR="00594748" w:rsidRPr="000056E1" w:rsidRDefault="00594748" w:rsidP="00654AC1">
            <w:pPr>
              <w:rPr>
                <w:sz w:val="13"/>
                <w:szCs w:val="13"/>
              </w:rPr>
            </w:pPr>
            <w:r w:rsidRPr="000056E1">
              <w:rPr>
                <w:sz w:val="13"/>
                <w:szCs w:val="13"/>
              </w:rPr>
              <w:t>+</w:t>
            </w:r>
          </w:p>
        </w:tc>
        <w:tc>
          <w:tcPr>
            <w:tcW w:w="630" w:type="dxa"/>
          </w:tcPr>
          <w:p w14:paraId="40630154" w14:textId="77777777" w:rsidR="00594748" w:rsidRPr="000056E1" w:rsidRDefault="00594748" w:rsidP="00654AC1">
            <w:pPr>
              <w:rPr>
                <w:sz w:val="13"/>
                <w:szCs w:val="13"/>
              </w:rPr>
            </w:pPr>
          </w:p>
        </w:tc>
        <w:tc>
          <w:tcPr>
            <w:tcW w:w="720" w:type="dxa"/>
          </w:tcPr>
          <w:p w14:paraId="3136BFDE" w14:textId="77777777" w:rsidR="00594748" w:rsidRPr="000056E1" w:rsidRDefault="00594748" w:rsidP="00654AC1">
            <w:pPr>
              <w:rPr>
                <w:sz w:val="13"/>
                <w:szCs w:val="13"/>
              </w:rPr>
            </w:pPr>
          </w:p>
        </w:tc>
        <w:tc>
          <w:tcPr>
            <w:tcW w:w="720" w:type="dxa"/>
          </w:tcPr>
          <w:p w14:paraId="1C6B8503" w14:textId="77777777" w:rsidR="00594748" w:rsidRPr="000056E1" w:rsidRDefault="00594748" w:rsidP="00654AC1">
            <w:pPr>
              <w:rPr>
                <w:sz w:val="13"/>
                <w:szCs w:val="13"/>
              </w:rPr>
            </w:pPr>
          </w:p>
        </w:tc>
        <w:tc>
          <w:tcPr>
            <w:tcW w:w="810" w:type="dxa"/>
          </w:tcPr>
          <w:p w14:paraId="63DA8400" w14:textId="77777777" w:rsidR="00594748" w:rsidRPr="000056E1" w:rsidRDefault="00594748" w:rsidP="00654AC1">
            <w:pPr>
              <w:rPr>
                <w:sz w:val="13"/>
                <w:szCs w:val="13"/>
              </w:rPr>
            </w:pPr>
          </w:p>
        </w:tc>
        <w:tc>
          <w:tcPr>
            <w:tcW w:w="1260" w:type="dxa"/>
          </w:tcPr>
          <w:p w14:paraId="5106F1E1" w14:textId="77777777" w:rsidR="00594748" w:rsidRPr="000056E1" w:rsidRDefault="00594748" w:rsidP="00654AC1">
            <w:pPr>
              <w:rPr>
                <w:sz w:val="13"/>
                <w:szCs w:val="13"/>
              </w:rPr>
            </w:pPr>
            <w:r w:rsidRPr="000056E1">
              <w:rPr>
                <w:sz w:val="13"/>
                <w:szCs w:val="13"/>
                <w:lang w:bidi="fa-IR"/>
              </w:rPr>
              <w:t>-</w:t>
            </w:r>
          </w:p>
        </w:tc>
        <w:tc>
          <w:tcPr>
            <w:tcW w:w="845" w:type="dxa"/>
          </w:tcPr>
          <w:p w14:paraId="127A2493"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{"citationID":"eeLRpKJO","properties":{"formattedCitation":"\\super 21\\nosupersub{}","plainCitation":"21","noteIndex":0},"citationItems":[{"id":590,"uris":["http://zotero.org/users/local/WtQlGkLF/items/HTJNKY3R"],"itemData":{"id":590,"type":"article-journal","abstract":"Background: The pleomorphic clinical presentation makes the diagnosis of desminopathy difficult. We aimed to describe the prevalence, phenotypic expression, and mitochondrial function of individuals with putative disease-causing desmin (DES) variants identified in patients with an unexplained etiology of cardiomyopathy. Methods: A total of 327 Czech patients underwent whole exome sequencing and detailed phenotyping in probands harboring DES variants. Results: Rare, conserved, and possibly pathogenic DES variants were identified in six (1.8%) probands. Two DES variants previously classified as variants of uncertain significance (p.(K43E), p.(S57L)), one novel DES variant (p.(A210D)), and two known pathogenic DES variants (p.(R406W), p.(R454W)) were associated with characteristic desmin-immunoreactive aggregates in myocardial and/or skeletal biopsy samples. The individual with the novel DES variant p.(Q364H) had a decreased myocardial expression of desmin with absent desmin aggregates in myocardial/skeletal muscle biopsy and presented with familial left ventricular non-compaction cardiomyopathy (LVNC), a relatively novel phenotype associated with desminopathy. An assessment of the mitochondrial function in four probands heterozygous for a disease-causing DES variant confirmed a decreased metabolic capacity of mitochondrial respiratory chain complexes in myocardial/skeletal muscle specimens, which was in case of myocardial succinate respiration more profound than in other cardiomyopathies. Conclusions: The presence of desminopathy should also be considered in individuals with LVNC, and in the differential diagnosis of mitochondrial diseases.","container-title":"Journal of Clinical Medicine","DOI":"10.3390/jcm9040937","ISSN":"2077-0383","issue":"4","journalAbbreviation":"J Clin Med","note":"PMID: 32235386\nPMCID: PMC7231262","page":"937","source":"PubMed Central","title":"Desminopathy: Novel Desmin Variants, a New Cardiac Phenotype, and Further Evidence for Secondary Mitochondrial Dysfunction","title-short":"Desminopathy","volume":"9","author":[{"family":"Kubánek","given":"Miloš"},{"family":"Schimerová","given":"Tereza"},{"family":"Piherová","given":"Lenka"},{"family":"Brodehl","given":"Andreas"},{"family":"Krebsová","given":"Alice"},{"family":"Ratnavadivel","given":"Sandra"},{"family":"Stanasiuk","given":"Caroline"},{"family":"Hansíková","given":"Hana"},{"family":"Zeman","given":"Jiří"},{"family":"Paleček","given":"Tomáš"},{"family":"Houštěk","given":"Josef"},{"family":"Drahota","given":"Zdeněk"},{"family":"Nůsková","given":"Hana"},{"family":"Mikešová","given":"Jana"},{"family":"Zámečník","given":"Josef"},{"family":"Macek","given":"Milan"},{"family":"Ridzoň","given":"Petr"},{"family":"Malusková","given":"Jana"},{"family":"Stránecký","given":"Viktor"},{"family":"Melenovský","given":"Vojtěch"},{"family":"Milting","given":"Hendrik"},{"family":"Kmoch","given":"Stanislav"}],"issued":{"date-parts":[["2020",3,29]]}}}],"schema":"https://github.com/citation-style-language/schema/raw/master/csl-citation.json"} </w:instrText>
            </w:r>
            <w:r w:rsidRPr="000056E1">
              <w:rPr>
                <w:sz w:val="13"/>
                <w:szCs w:val="13"/>
              </w:rPr>
              <w:fldChar w:fldCharType="separate"/>
            </w:r>
            <w:r w:rsidRPr="000056E1">
              <w:rPr>
                <w:rFonts w:ascii="Calibri" w:cs="Calibri"/>
                <w:sz w:val="13"/>
                <w:vertAlign w:val="superscript"/>
              </w:rPr>
              <w:t>21</w:t>
            </w:r>
            <w:r w:rsidRPr="000056E1">
              <w:rPr>
                <w:sz w:val="13"/>
                <w:szCs w:val="13"/>
              </w:rPr>
              <w:fldChar w:fldCharType="end"/>
            </w:r>
          </w:p>
        </w:tc>
      </w:tr>
      <w:tr w:rsidR="00594748" w:rsidRPr="000056E1" w14:paraId="5901F3EA" w14:textId="77777777" w:rsidTr="0067250B">
        <w:tc>
          <w:tcPr>
            <w:tcW w:w="450" w:type="dxa"/>
          </w:tcPr>
          <w:p w14:paraId="2AB6EA55" w14:textId="77777777" w:rsidR="00594748" w:rsidRPr="000056E1" w:rsidRDefault="00594748" w:rsidP="00654AC1">
            <w:pPr>
              <w:rPr>
                <w:sz w:val="13"/>
                <w:szCs w:val="13"/>
              </w:rPr>
            </w:pPr>
            <w:r w:rsidRPr="000056E1">
              <w:rPr>
                <w:sz w:val="13"/>
                <w:szCs w:val="13"/>
              </w:rPr>
              <w:t>38</w:t>
            </w:r>
          </w:p>
        </w:tc>
        <w:tc>
          <w:tcPr>
            <w:tcW w:w="810" w:type="dxa"/>
          </w:tcPr>
          <w:p w14:paraId="464884C9" w14:textId="77777777" w:rsidR="00594748" w:rsidRPr="000056E1" w:rsidRDefault="00594748" w:rsidP="00654AC1">
            <w:pPr>
              <w:tabs>
                <w:tab w:val="left" w:pos="439"/>
              </w:tabs>
              <w:rPr>
                <w:sz w:val="13"/>
                <w:szCs w:val="13"/>
                <w:lang w:bidi="fa-IR"/>
              </w:rPr>
            </w:pPr>
            <w:r w:rsidRPr="000056E1">
              <w:rPr>
                <w:sz w:val="13"/>
                <w:szCs w:val="13"/>
                <w:lang w:bidi="fa-IR"/>
              </w:rPr>
              <w:t>c.635G&gt;A</w:t>
            </w:r>
          </w:p>
          <w:p w14:paraId="671AFEEA" w14:textId="77777777" w:rsidR="00594748" w:rsidRPr="000056E1" w:rsidRDefault="00594748" w:rsidP="00654AC1">
            <w:pPr>
              <w:rPr>
                <w:sz w:val="13"/>
                <w:szCs w:val="13"/>
              </w:rPr>
            </w:pPr>
          </w:p>
        </w:tc>
        <w:tc>
          <w:tcPr>
            <w:tcW w:w="810" w:type="dxa"/>
          </w:tcPr>
          <w:p w14:paraId="11B2466E"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212Gln</w:t>
            </w:r>
          </w:p>
        </w:tc>
        <w:tc>
          <w:tcPr>
            <w:tcW w:w="990" w:type="dxa"/>
          </w:tcPr>
          <w:p w14:paraId="7F44A141" w14:textId="77777777" w:rsidR="00594748" w:rsidRPr="000056E1" w:rsidRDefault="00594748" w:rsidP="00654AC1">
            <w:pPr>
              <w:rPr>
                <w:sz w:val="13"/>
                <w:szCs w:val="13"/>
              </w:rPr>
            </w:pPr>
            <w:r w:rsidRPr="000056E1">
              <w:rPr>
                <w:sz w:val="13"/>
                <w:szCs w:val="13"/>
                <w:lang w:bidi="fa-IR"/>
              </w:rPr>
              <w:t>rs144261171</w:t>
            </w:r>
          </w:p>
        </w:tc>
        <w:tc>
          <w:tcPr>
            <w:tcW w:w="630" w:type="dxa"/>
          </w:tcPr>
          <w:p w14:paraId="06EB3CC4" w14:textId="77777777" w:rsidR="00594748" w:rsidRPr="000056E1" w:rsidRDefault="00594748" w:rsidP="00654AC1">
            <w:pPr>
              <w:rPr>
                <w:sz w:val="13"/>
                <w:szCs w:val="13"/>
                <w:lang w:bidi="fa-IR"/>
              </w:rPr>
            </w:pPr>
            <w:r w:rsidRPr="000056E1">
              <w:rPr>
                <w:sz w:val="13"/>
                <w:szCs w:val="13"/>
                <w:lang w:bidi="fa-IR"/>
              </w:rPr>
              <w:t>VUS</w:t>
            </w:r>
          </w:p>
          <w:p w14:paraId="0986F250" w14:textId="77777777" w:rsidR="00594748" w:rsidRPr="000056E1" w:rsidRDefault="00594748" w:rsidP="00654AC1">
            <w:pPr>
              <w:rPr>
                <w:sz w:val="13"/>
                <w:szCs w:val="13"/>
              </w:rPr>
            </w:pPr>
          </w:p>
        </w:tc>
        <w:tc>
          <w:tcPr>
            <w:tcW w:w="450" w:type="dxa"/>
          </w:tcPr>
          <w:p w14:paraId="190AA901" w14:textId="77777777" w:rsidR="00594748" w:rsidRPr="000056E1" w:rsidRDefault="00594748" w:rsidP="00654AC1">
            <w:pPr>
              <w:rPr>
                <w:sz w:val="13"/>
                <w:szCs w:val="13"/>
              </w:rPr>
            </w:pPr>
            <w:r w:rsidRPr="000056E1">
              <w:rPr>
                <w:sz w:val="13"/>
                <w:szCs w:val="13"/>
              </w:rPr>
              <w:t>+</w:t>
            </w:r>
          </w:p>
        </w:tc>
        <w:tc>
          <w:tcPr>
            <w:tcW w:w="450" w:type="dxa"/>
          </w:tcPr>
          <w:p w14:paraId="490238D8" w14:textId="77777777" w:rsidR="00594748" w:rsidRPr="000056E1" w:rsidRDefault="00594748" w:rsidP="00654AC1">
            <w:pPr>
              <w:rPr>
                <w:sz w:val="13"/>
                <w:szCs w:val="13"/>
              </w:rPr>
            </w:pPr>
          </w:p>
        </w:tc>
        <w:tc>
          <w:tcPr>
            <w:tcW w:w="450" w:type="dxa"/>
          </w:tcPr>
          <w:p w14:paraId="754B9A1F" w14:textId="77777777" w:rsidR="00594748" w:rsidRPr="000056E1" w:rsidRDefault="00594748" w:rsidP="00654AC1">
            <w:pPr>
              <w:rPr>
                <w:sz w:val="13"/>
                <w:szCs w:val="13"/>
              </w:rPr>
            </w:pPr>
          </w:p>
        </w:tc>
        <w:tc>
          <w:tcPr>
            <w:tcW w:w="450" w:type="dxa"/>
          </w:tcPr>
          <w:p w14:paraId="7064876D" w14:textId="77777777" w:rsidR="00594748" w:rsidRPr="000056E1" w:rsidRDefault="00594748" w:rsidP="00654AC1">
            <w:pPr>
              <w:rPr>
                <w:sz w:val="13"/>
                <w:szCs w:val="13"/>
              </w:rPr>
            </w:pPr>
          </w:p>
        </w:tc>
        <w:tc>
          <w:tcPr>
            <w:tcW w:w="450" w:type="dxa"/>
          </w:tcPr>
          <w:p w14:paraId="5BAC5DA7" w14:textId="77777777" w:rsidR="00594748" w:rsidRPr="000056E1" w:rsidRDefault="00594748" w:rsidP="00654AC1">
            <w:pPr>
              <w:rPr>
                <w:sz w:val="13"/>
                <w:szCs w:val="13"/>
              </w:rPr>
            </w:pPr>
            <w:r w:rsidRPr="000056E1">
              <w:rPr>
                <w:sz w:val="13"/>
                <w:szCs w:val="13"/>
              </w:rPr>
              <w:t>+</w:t>
            </w:r>
          </w:p>
        </w:tc>
        <w:tc>
          <w:tcPr>
            <w:tcW w:w="307" w:type="dxa"/>
          </w:tcPr>
          <w:p w14:paraId="7E91AFA6" w14:textId="77777777" w:rsidR="00594748" w:rsidRPr="000056E1" w:rsidRDefault="00594748" w:rsidP="00654AC1">
            <w:pPr>
              <w:rPr>
                <w:sz w:val="13"/>
                <w:szCs w:val="13"/>
              </w:rPr>
            </w:pPr>
            <w:r w:rsidRPr="000056E1">
              <w:rPr>
                <w:sz w:val="13"/>
                <w:szCs w:val="13"/>
              </w:rPr>
              <w:t>+</w:t>
            </w:r>
          </w:p>
        </w:tc>
        <w:tc>
          <w:tcPr>
            <w:tcW w:w="557" w:type="dxa"/>
          </w:tcPr>
          <w:p w14:paraId="360C674B" w14:textId="77777777" w:rsidR="00594748" w:rsidRPr="000056E1" w:rsidRDefault="00594748" w:rsidP="00654AC1">
            <w:pPr>
              <w:rPr>
                <w:sz w:val="13"/>
                <w:szCs w:val="13"/>
              </w:rPr>
            </w:pPr>
          </w:p>
        </w:tc>
        <w:tc>
          <w:tcPr>
            <w:tcW w:w="393" w:type="dxa"/>
          </w:tcPr>
          <w:p w14:paraId="14E388FB" w14:textId="77777777" w:rsidR="00594748" w:rsidRPr="000056E1" w:rsidRDefault="00594748" w:rsidP="00654AC1">
            <w:pPr>
              <w:rPr>
                <w:sz w:val="13"/>
                <w:szCs w:val="13"/>
              </w:rPr>
            </w:pPr>
          </w:p>
        </w:tc>
        <w:tc>
          <w:tcPr>
            <w:tcW w:w="236" w:type="dxa"/>
          </w:tcPr>
          <w:p w14:paraId="780ACBC3" w14:textId="77777777" w:rsidR="00594748" w:rsidRPr="000056E1" w:rsidRDefault="00594748" w:rsidP="00654AC1">
            <w:pPr>
              <w:rPr>
                <w:sz w:val="13"/>
                <w:szCs w:val="13"/>
              </w:rPr>
            </w:pPr>
          </w:p>
        </w:tc>
        <w:tc>
          <w:tcPr>
            <w:tcW w:w="444" w:type="dxa"/>
          </w:tcPr>
          <w:p w14:paraId="5137FC16" w14:textId="77777777" w:rsidR="00594748" w:rsidRPr="000056E1" w:rsidRDefault="00594748" w:rsidP="00654AC1">
            <w:pPr>
              <w:rPr>
                <w:sz w:val="13"/>
                <w:szCs w:val="13"/>
              </w:rPr>
            </w:pPr>
          </w:p>
        </w:tc>
        <w:tc>
          <w:tcPr>
            <w:tcW w:w="465" w:type="dxa"/>
          </w:tcPr>
          <w:p w14:paraId="6BCEC8C2" w14:textId="77777777" w:rsidR="00594748" w:rsidRPr="000056E1" w:rsidRDefault="00594748" w:rsidP="00654AC1">
            <w:pPr>
              <w:rPr>
                <w:sz w:val="13"/>
                <w:szCs w:val="13"/>
              </w:rPr>
            </w:pPr>
          </w:p>
        </w:tc>
        <w:tc>
          <w:tcPr>
            <w:tcW w:w="388" w:type="dxa"/>
          </w:tcPr>
          <w:p w14:paraId="76F8A279" w14:textId="77777777" w:rsidR="00594748" w:rsidRPr="000056E1" w:rsidRDefault="00594748" w:rsidP="00654AC1">
            <w:pPr>
              <w:rPr>
                <w:sz w:val="13"/>
                <w:szCs w:val="13"/>
              </w:rPr>
            </w:pPr>
          </w:p>
        </w:tc>
        <w:tc>
          <w:tcPr>
            <w:tcW w:w="395" w:type="dxa"/>
          </w:tcPr>
          <w:p w14:paraId="3B7E00A8" w14:textId="77777777" w:rsidR="00594748" w:rsidRPr="000056E1" w:rsidRDefault="00594748" w:rsidP="00654AC1">
            <w:pPr>
              <w:rPr>
                <w:sz w:val="13"/>
                <w:szCs w:val="13"/>
              </w:rPr>
            </w:pPr>
          </w:p>
        </w:tc>
        <w:tc>
          <w:tcPr>
            <w:tcW w:w="505" w:type="dxa"/>
          </w:tcPr>
          <w:p w14:paraId="6BEBFAE1" w14:textId="77777777" w:rsidR="00594748" w:rsidRPr="000056E1" w:rsidRDefault="00594748" w:rsidP="00654AC1">
            <w:pPr>
              <w:rPr>
                <w:sz w:val="13"/>
                <w:szCs w:val="13"/>
              </w:rPr>
            </w:pPr>
          </w:p>
        </w:tc>
        <w:tc>
          <w:tcPr>
            <w:tcW w:w="630" w:type="dxa"/>
          </w:tcPr>
          <w:p w14:paraId="57047F60" w14:textId="77777777" w:rsidR="00594748" w:rsidRPr="000056E1" w:rsidRDefault="00594748" w:rsidP="00654AC1">
            <w:pPr>
              <w:rPr>
                <w:sz w:val="13"/>
                <w:szCs w:val="13"/>
              </w:rPr>
            </w:pPr>
          </w:p>
        </w:tc>
        <w:tc>
          <w:tcPr>
            <w:tcW w:w="720" w:type="dxa"/>
          </w:tcPr>
          <w:p w14:paraId="6297669B" w14:textId="77777777" w:rsidR="00594748" w:rsidRPr="000056E1" w:rsidRDefault="00594748" w:rsidP="00654AC1">
            <w:pPr>
              <w:rPr>
                <w:sz w:val="13"/>
                <w:szCs w:val="13"/>
              </w:rPr>
            </w:pPr>
          </w:p>
        </w:tc>
        <w:tc>
          <w:tcPr>
            <w:tcW w:w="720" w:type="dxa"/>
          </w:tcPr>
          <w:p w14:paraId="65483541" w14:textId="77777777" w:rsidR="00594748" w:rsidRPr="000056E1" w:rsidRDefault="00594748" w:rsidP="00654AC1">
            <w:pPr>
              <w:rPr>
                <w:sz w:val="13"/>
                <w:szCs w:val="13"/>
              </w:rPr>
            </w:pPr>
          </w:p>
        </w:tc>
        <w:tc>
          <w:tcPr>
            <w:tcW w:w="810" w:type="dxa"/>
          </w:tcPr>
          <w:p w14:paraId="1E2FDC80" w14:textId="77777777" w:rsidR="00594748" w:rsidRPr="000056E1" w:rsidRDefault="00594748" w:rsidP="00654AC1">
            <w:pPr>
              <w:rPr>
                <w:sz w:val="13"/>
                <w:szCs w:val="13"/>
              </w:rPr>
            </w:pPr>
          </w:p>
        </w:tc>
        <w:tc>
          <w:tcPr>
            <w:tcW w:w="1260" w:type="dxa"/>
          </w:tcPr>
          <w:p w14:paraId="2D2AE4D5" w14:textId="77777777" w:rsidR="00594748" w:rsidRPr="000056E1" w:rsidRDefault="00594748" w:rsidP="00654AC1">
            <w:pPr>
              <w:rPr>
                <w:sz w:val="13"/>
                <w:szCs w:val="13"/>
                <w:lang w:bidi="fa-IR"/>
              </w:rPr>
            </w:pPr>
            <w:r w:rsidRPr="000056E1">
              <w:rPr>
                <w:sz w:val="13"/>
                <w:szCs w:val="13"/>
                <w:lang w:bidi="fa-IR"/>
              </w:rPr>
              <w:t>VUS:13</w:t>
            </w:r>
          </w:p>
          <w:p w14:paraId="61997A0C" w14:textId="77777777" w:rsidR="00594748" w:rsidRPr="000056E1" w:rsidRDefault="00594748" w:rsidP="00654AC1">
            <w:pPr>
              <w:rPr>
                <w:sz w:val="13"/>
                <w:szCs w:val="13"/>
                <w:lang w:bidi="fa-IR"/>
              </w:rPr>
            </w:pPr>
            <w:r w:rsidRPr="000056E1">
              <w:rPr>
                <w:sz w:val="13"/>
                <w:szCs w:val="13"/>
                <w:lang w:bidi="fa-IR"/>
              </w:rPr>
              <w:t>LB:1</w:t>
            </w:r>
          </w:p>
          <w:p w14:paraId="57EC00D0" w14:textId="77777777" w:rsidR="00594748" w:rsidRPr="000056E1" w:rsidRDefault="00594748" w:rsidP="00654AC1">
            <w:pPr>
              <w:rPr>
                <w:sz w:val="13"/>
                <w:szCs w:val="13"/>
                <w:lang w:bidi="fa-IR"/>
              </w:rPr>
            </w:pPr>
            <w:r w:rsidRPr="000056E1">
              <w:rPr>
                <w:sz w:val="13"/>
                <w:szCs w:val="13"/>
                <w:lang w:bidi="fa-IR"/>
              </w:rPr>
              <w:t>B:1</w:t>
            </w:r>
          </w:p>
          <w:p w14:paraId="13E81F54" w14:textId="77777777" w:rsidR="00594748" w:rsidRPr="000056E1" w:rsidRDefault="00594748" w:rsidP="00654AC1">
            <w:pPr>
              <w:rPr>
                <w:sz w:val="13"/>
                <w:szCs w:val="13"/>
              </w:rPr>
            </w:pPr>
            <w:r w:rsidRPr="000056E1">
              <w:rPr>
                <w:sz w:val="13"/>
                <w:szCs w:val="13"/>
                <w:lang w:bidi="fa-IR"/>
              </w:rPr>
              <w:lastRenderedPageBreak/>
              <w:t>VCV000178015.34</w:t>
            </w:r>
          </w:p>
        </w:tc>
        <w:tc>
          <w:tcPr>
            <w:tcW w:w="845" w:type="dxa"/>
          </w:tcPr>
          <w:p w14:paraId="4B06A558" w14:textId="77777777" w:rsidR="00594748" w:rsidRPr="000056E1" w:rsidRDefault="00594748" w:rsidP="00654AC1">
            <w:pPr>
              <w:rPr>
                <w:sz w:val="13"/>
                <w:szCs w:val="13"/>
              </w:rPr>
            </w:pPr>
            <w:r w:rsidRPr="000056E1">
              <w:rPr>
                <w:sz w:val="13"/>
                <w:szCs w:val="13"/>
              </w:rPr>
              <w:lastRenderedPageBreak/>
              <w:fldChar w:fldCharType="begin"/>
            </w:r>
            <w:r w:rsidRPr="000056E1">
              <w:rPr>
                <w:sz w:val="13"/>
                <w:szCs w:val="13"/>
              </w:rPr>
              <w:instrText xml:space="preserve"> ADDIN ZOTERO_ITEM CSL_CITATION {"citationID":"QT7DId1z","properties":{"formattedCitation":"\\super 27,30,37,52,53\\nosupersub{}","plainCitation":"27,30,37,52,53","noteIndex":0},"citationItems":[{"id":603,"uris":["http://zotero.org/users/local/WtQlGkLF/items/F36U76BP"],"itemData":{"id":603,"type":"article-journal","abstract":"BACKGROUND: Genetic heterogeneity is common in inherited cardiac diseases. Next-generation sequencing gene panels are therefore suitable for genetic diagnosis. We describe the results of implementation of cardiomyopathy and arrhythmia gene panels in clinical care.\nMETHODS: We present detection rates for variants with unknown (class 3), likely (class 4), and certain (class 5) pathogenicity in cardiogenetic gene panels since their introduction into diagnostics.\nRESULTS: In 936 patients tested on the arrhythmia panel, likely pathogenic and pathogenic variants were detected in 8.8% (4.6% class 5; 4.2% class 4), and one or multiple class 3 variants in 34.8%. In 1970 patients tested on the cardiomyopathy panel, likely pathogenic and pathogenic variants were detected in 19.8% (12.0% class 5; 7.9% class 4), and one or multiple class 3 variants in 40.8%. Detection rates of all different classes of variants increased with the increasing number of genes on the cardiomyopathy gene panel. Multiple variants were detected in 11.7% and 28.5% of patients on the arrhythmia and cardiomyopathy panels respectively. In more recent larger versions of the cardiomyopathy gene panel the detection rate of likely pathogenic and pathogenic variants only slightly increased, but was associated with a large increase of class 3 variants.\nCONCLUSION: Overall detection rates (class 3, 4, and 5 variants) in a diagnostic setting are 44% and 61% for the arrhythmia and cardiomyopathy gene panel respectively, with only a small minority of likely pathogenic and pathogenic variants (8.8% and 19.8% respectively). Larger gene panels can increase the detection rate of likely pathogenic and pathogenic variants, but mainly increase the frequency of variants of unknown pathogenicity.","container-title":"Netherlands Heart Journal: Monthly Journal of the Netherlands Society of Cardiology and the Netherlands Heart Foundation","DOI":"10.1007/s12471-019-1250-5","ISSN":"1568-5888","issue":"6","journalAbbreviation":"Neth Heart J","language":"eng","note":"PMID: 30847666\nPMCID: PMC6533346","page":"304-309","source":"PubMed","title":"Large next-generation sequencing gene panels in genetic heart disease: yield of pathogenic variants and variants of unknown significance","title-short":"Large next-generation sequencing gene panels in genetic heart disease","volume":"27","author":[{"family":"Lint","given":"F. H. M.","non-dropping-particle":"van"},{"family":"Mook","given":"O. R. F."},{"family":"Alders","given":"M."},{"family":"Bikker","given":"H."},{"family":"Lekanne Dit Deprez","given":"R. H."},{"family":"Christiaans","given":"I."}],"issued":{"date-parts":[["2019",6]]}},"label":"page"},{"id":614,"uris":["http://zotero.org/users/local/WtQlGkLF/items/ARMI9QE3"],"itemData":{"id":614,"type":"article-journal","abstract":"BACKGROUND: Left ventricular noncompaction (LVNC) is a genetically and phenotypically heterogeneous disease and, although increasingly recognized in clinical practice, there is a lack of widely accepted diagnostic criteria. We sought to identify novel genetic causes of LVNC and describe genotype-phenotype correlations.\nMETHODS AND RESULTS: A total of 190 patients from 174 families with left ventricular hypertrabeculation (LVHT) or LVNC were referred for cardiac magnetic resonance and whole-exome sequencing. A total of 425 control individuals were included to identify variants of interest (VOIs). We found an excess of 138 VOIs in 102 (59%) unrelated patients in 54 previously identified LVNC or other known cardiomyopathy genes. VOIs were found in 68 of 90 probands with LVNC and 34 of 84 probands with LVHT (76% and 40%, respectively; P&lt;0.001). We identified 0, 1, and ≥2 VOIs in 72, 74, and 28 probands, respectively. We found increasing number of VOIs in a patient strongly correlated with several markers of disease severity, including ratio of noncompacted to compacted myocardium (P&lt;0.001) and left ventricular ejection fraction (P=0.01). The presence of sarcomeric gene mutations was associated with increased occurrence of late gadolinium enhancement (P=0.004).\nCONCLUSIONS: LVHT and LVNC likely represent a continuum of genotypic disease with differences in severity and variable phenotype explained, in part, by the number of VOIs and whether mutations are present in sarcomeric or nonsarcomeric genes. Presence of VOIs is common in patients with LVHT. Our findings expand the current clinical and genetic diagnostic approaches for patients with LVHT and LVNC.","container-title":"Circulation. Cardiovascular Genetics","DOI":"10.1161/CIRCGENETICS.117.001763","ISSN":"1942-3268","issue":"4","journalAbbreviation":"Circ Cardiovasc Genet","language":"eng","note":"PMID: 28798025\nPMCID: PMC5665372","page":"e001763","source":"PubMed","title":"Novel Genetic Triggers and Genotype-Phenotype Correlations in Patients With Left Ventricular Noncompaction","volume":"10","author":[{"family":"Miszalski-Jamka","given":"Karol"},{"family":"Jefferies","given":"John L."},{"family":"Mazur","given":"Wojciech"},{"family":"Głowacki","given":"Jan"},{"family":"Hu","given":"Jianhong"},{"family":"Lazar","given":"Monika"},{"family":"Gibbs","given":"Richard A."},{"family":"Liczko","given":"Jacek"},{"family":"Kłyś","given":"Jan"},{"family":"Venner","given":"Eric"},{"family":"Muzny","given":"Donna M."},{"family":"Rycaj","given":"Jarosław"},{"family":"Białkowski","given":"Jacek"},{"family":"Kluczewska","given":"Ewa"},{"family":"Kalarus","given":"Zbigniew"},{"family":"Jhangiani","given":"Shalini"},{"family":"Al-Khalidi","given":"Hussein"},{"family":"Kukulski","given":"Tomasz"},{"family":"Lupski","given":"James R."},{"family":"Craigen","given":"William J."},{"family":"Bainbridge","given":"Matthew N."}],"issued":{"date-parts":[["2017",8]]}},"label":"page"},{"id":634,"uris":["http://zotero.org/users/local/WtQlGkLF/items/HV7WHXZV"],"itemData":{"id":634,"type":"article-journal","abstract":"Increasing usage of next-generation sequencing techniques pushed during the last decade cardiogenetic diagnostics leading to the identification of a huge number of genetic variants in about 170 genes associated with cardiomyopathies, channelopathies, or syndromes with cardiac involvement. Because of the biochemical and cellular complexity, it is challenging to understand the clinical meaning or even the relevant pathomechanisms of the majority of genetic sequence variants. However, detailed knowledge about the associated molecular pathomechanism is essential for the development of efficient therapeutic strategies in future and genetic counseling. Mutations in DES, encoding the muscle-specific intermediate filament protein desmin, have been identified in different kinds of cardiac and skeletal myopathies. Here, we review the functions of desmin in health and disease with a focus on cardiomyopathies. In addition, we will summarize the genetic and clinical literature about DES mutations and will explain relevant cell and animal models. Moreover, we discuss upcoming perspectives and consequences of novel experimental approaches like genome editing technology, which might open a novel research field contributing to the development of efficient and mutation-specific treatment options.","container-title":"Biophysical Reviews","DOI":"10.1007/s12551-018-0429-0","ISSN":"1867-2450","issue":"4","journalAbbreviation":"Biophys Rev","language":"eng","note":"PMID: 29926427\nPMCID: PMC6082305","page":"983-1006","source":"PubMed","title":"Molecular insights into cardiomyopathies associated with desmin (DES) mutations","volume":"10","author":[{"family":"Brodehl","given":"Andreas"},{"family":"Gaertner-Rommel","given":"Anna"},{"family":"Milting","given":"Hendrik"}],"issued":{"date-parts":[["2018",8]]}},"label":"page"},{"id":675,"uris":["http://zotero.org/users/local/WtQlGkLF/items/NN7C2Z2A"],"itemData":{"id":675,"type":"article-journal","abstract":"Desmin-related myopathy (DRM) is a rare heritable cardiac and skeletal muscle disease caused by mutations in the desmin gene (DES). DRM is generally characterized by skeletal muscle weakness, conduction disturbance, and dilated cardiomyopathy. However, the clinical cardiac phenotypes of DRM are not yet fully understood. Herein, we report the first case of DRM with the de novo missense DES mutation, R454W, that is characterized by left ventricular non-compaction cardiomyopathy, progressive cardiac conduction defect, spontaneous coronary artery dissection, and no skeletal muscle weakness. Our case findings suggest that clinicians should genetically test patients who have cardiomyopathy, progressive cardiac conduction defect, and coronary artery dissection, even if the patient has neither family history of DRM nor skeletal muscle symptoms.","container-title":"ESC heart failure","DOI":"10.1002/ehf2.12667","ISSN":"2055-5822","issue":"3","journalAbbreviation":"ESC Heart Fail","language":"eng","note":"PMID: 32142595\nPMCID: PMC7261580","page":"1338-1343","source":"PubMed","title":"Desmin-related myopathy characterized by non-compaction cardiomyopathy, cardiac conduction defect, and coronary artery dissection","volume":"7","author":[{"family":"Tamiya","given":"Ran"},{"family":"Saito","given":"Yuki"},{"family":"Fukamachi","given":"Daisuke"},{"family":"Nagashima","given":"Koichi"},{"family":"Aizawa","given":"Yoshihiro"},{"family":"Ohkubo","given":"Kimie"},{"family":"Hatta","given":"Takumi"},{"family":"Sezai","given":"Akira"},{"family":"Tanaka","given":"Masashi"},{"family":"Ishikawa","given":"Taisuke"},{"family":"Makita","given":"Naomasa"},{"family":"Sumitomo","given":"Naokata"},{"family":"Okumura","given":"Yasuo"}],"issued":{"date-parts":[["2020",6]]}},"label":"page"},{"id":678,"uris":["http://zotero.org/users/local/WtQlGkLF/items/CEAK6XBF"],"itemData":{"id":678,"type":"article-journal","abstract":"BACKGROUND: Sudden unexplained death may be the first manifestation of an unknown inherited cardiac disease. Current genetic technologies may enable the unraveling of an etiology and the identification of relatives at risk. The aim of our study was to define the etiology of natural deaths, younger than 50 years of age, and to investigate whether genetic defects associated with cardiac diseases could provide a potential etiology for the unexplained cases.\nMETHODS AND FINDINGS: Our cohort included a total of 789 consecutive cases (77.19% males) &lt;50 years old (average 38.6±12.2 years old) who died suddenly from non-violent causes. A comprehensive autopsy was performed according to current forensic guidelines. During autopsy a cause of death was identified in most cases (81.1%), mainly due to cardiac alterations (56.87%). In unexplained cases, genetic analysis of the main genes associated with sudden cardiac death was performed using Next Generation Sequencing technology. Genetic analysis was performed in suspected inherited diseases (cardiomyopathy) and in unexplained death, with identification of potentially pathogenic variants in nearly 50% and 40% of samples, respectively.\nCONCLUSIONS: Cardiac disease is the most important cause of sudden death, especially after the age of 40. Close to 10% of cases may remain unexplained after a complete autopsy investigation. Molecular autopsy may provide an explanation for a significant part of these unexplained cases. Identification of genetic variations enables genetic counseling and undertaking of preventive measures in relatives at risk.","container-title":"PloS One","DOI":"10.1371/journal.pone.0167358","ISSN":"1932-6203","issue":"12","journalAbbreviation":"PLoS One","language":"eng","note":"PMID: 27930701\nPMCID: PMC5145162","page":"e0167358","source":"PubMed","title":"Natural and Undetermined Sudden Death: Value of Post-Mortem Genetic Investigation","title-short":"Natural and Undetermined Sudden Death","volume":"11","author":[{"family":"Sanchez","given":"Olallo"},{"family":"Campuzano","given":"Oscar"},{"family":"Fernández-Falgueras","given":"Anna"},{"family":"Sarquella-Brugada","given":"Georgia"},{"family":"Cesar","given":"Sergi"},{"family":"Mademont","given":"Irene"},{"family":"Mates","given":"Jesus"},{"family":"Pérez-Serra","given":"Alexandra"},{"family":"Coll","given":"Monica"},{"family":"Pico","given":"Ferran"},{"family":"Iglesias","given":"Anna"},{"family":"Tirón","given":"Coloma"},{"family":"Allegue","given":"Catarina"},{"family":"Carro","given":"Esther"},{"family":"Gallego","given":"María Ángeles"},{"family":"Ferrer-Costa","given":"Carles"},{"family":"Hospital","given":"Anna"},{"family":"Bardalet","given":"Narcís"},{"family":"Borondo","given":"Juan Carlos"},{"family":"Vingut","given":"Albert"},{"family":"Arbelo","given":"Elena"},{"family":"Brugada","given":"Josep"},{"family":"Castellà","given":"Josep"},{"family":"Medallo","given":"Jordi"},{"family":"Brugada","given":"Ramon"}],"issued":{"date-parts":[["2016"]]}},"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27,30,37,52,53</w:t>
            </w:r>
            <w:r w:rsidRPr="000056E1">
              <w:rPr>
                <w:sz w:val="13"/>
                <w:szCs w:val="13"/>
              </w:rPr>
              <w:fldChar w:fldCharType="end"/>
            </w:r>
          </w:p>
        </w:tc>
      </w:tr>
      <w:tr w:rsidR="00594748" w:rsidRPr="000056E1" w14:paraId="695CDB4A" w14:textId="77777777" w:rsidTr="0067250B">
        <w:tc>
          <w:tcPr>
            <w:tcW w:w="450" w:type="dxa"/>
          </w:tcPr>
          <w:p w14:paraId="3AF734C5" w14:textId="77777777" w:rsidR="00594748" w:rsidRPr="000056E1" w:rsidRDefault="00594748" w:rsidP="00654AC1">
            <w:pPr>
              <w:rPr>
                <w:sz w:val="13"/>
                <w:szCs w:val="13"/>
              </w:rPr>
            </w:pPr>
            <w:r w:rsidRPr="000056E1">
              <w:rPr>
                <w:sz w:val="13"/>
                <w:szCs w:val="13"/>
              </w:rPr>
              <w:t>39</w:t>
            </w:r>
          </w:p>
        </w:tc>
        <w:tc>
          <w:tcPr>
            <w:tcW w:w="810" w:type="dxa"/>
          </w:tcPr>
          <w:p w14:paraId="38B03E76" w14:textId="77777777" w:rsidR="00594748" w:rsidRPr="000056E1" w:rsidRDefault="00594748" w:rsidP="00654AC1">
            <w:pPr>
              <w:tabs>
                <w:tab w:val="left" w:pos="439"/>
              </w:tabs>
              <w:rPr>
                <w:sz w:val="13"/>
                <w:szCs w:val="13"/>
                <w:lang w:bidi="fa-IR"/>
              </w:rPr>
            </w:pPr>
            <w:r w:rsidRPr="000056E1">
              <w:rPr>
                <w:sz w:val="13"/>
                <w:szCs w:val="13"/>
                <w:lang w:bidi="fa-IR"/>
              </w:rPr>
              <w:t>c.638C&gt;T</w:t>
            </w:r>
          </w:p>
          <w:p w14:paraId="5C5906FD" w14:textId="77777777" w:rsidR="00594748" w:rsidRPr="000056E1" w:rsidRDefault="00594748" w:rsidP="00654AC1">
            <w:pPr>
              <w:rPr>
                <w:sz w:val="13"/>
                <w:szCs w:val="13"/>
              </w:rPr>
            </w:pPr>
          </w:p>
        </w:tc>
        <w:tc>
          <w:tcPr>
            <w:tcW w:w="810" w:type="dxa"/>
          </w:tcPr>
          <w:p w14:paraId="5E6DF4BF" w14:textId="77777777" w:rsidR="00594748" w:rsidRPr="000056E1" w:rsidRDefault="00594748" w:rsidP="00654AC1">
            <w:pPr>
              <w:rPr>
                <w:sz w:val="13"/>
                <w:szCs w:val="13"/>
              </w:rPr>
            </w:pPr>
            <w:proofErr w:type="gramStart"/>
            <w:r w:rsidRPr="000056E1">
              <w:rPr>
                <w:sz w:val="13"/>
                <w:szCs w:val="13"/>
                <w:lang w:bidi="fa-IR"/>
              </w:rPr>
              <w:t>p.Ala</w:t>
            </w:r>
            <w:proofErr w:type="gramEnd"/>
            <w:r w:rsidRPr="000056E1">
              <w:rPr>
                <w:sz w:val="13"/>
                <w:szCs w:val="13"/>
                <w:lang w:bidi="fa-IR"/>
              </w:rPr>
              <w:t>213Val</w:t>
            </w:r>
          </w:p>
        </w:tc>
        <w:tc>
          <w:tcPr>
            <w:tcW w:w="990" w:type="dxa"/>
          </w:tcPr>
          <w:p w14:paraId="3B531F40" w14:textId="77777777" w:rsidR="00594748" w:rsidRPr="000056E1" w:rsidRDefault="00594748" w:rsidP="00654AC1">
            <w:pPr>
              <w:rPr>
                <w:sz w:val="13"/>
                <w:szCs w:val="13"/>
              </w:rPr>
            </w:pPr>
            <w:r w:rsidRPr="000056E1">
              <w:rPr>
                <w:sz w:val="13"/>
                <w:szCs w:val="13"/>
                <w:lang w:bidi="fa-IR"/>
              </w:rPr>
              <w:t>rs41272699</w:t>
            </w:r>
          </w:p>
        </w:tc>
        <w:tc>
          <w:tcPr>
            <w:tcW w:w="630" w:type="dxa"/>
          </w:tcPr>
          <w:p w14:paraId="7EE2A83F" w14:textId="77777777" w:rsidR="00594748" w:rsidRPr="000056E1" w:rsidRDefault="00594748" w:rsidP="00654AC1">
            <w:pPr>
              <w:rPr>
                <w:sz w:val="13"/>
                <w:szCs w:val="13"/>
              </w:rPr>
            </w:pPr>
            <w:r w:rsidRPr="000056E1">
              <w:rPr>
                <w:sz w:val="13"/>
                <w:szCs w:val="13"/>
                <w:lang w:bidi="fa-IR"/>
              </w:rPr>
              <w:t>LB</w:t>
            </w:r>
          </w:p>
        </w:tc>
        <w:tc>
          <w:tcPr>
            <w:tcW w:w="450" w:type="dxa"/>
          </w:tcPr>
          <w:p w14:paraId="585D7C76" w14:textId="77777777" w:rsidR="00594748" w:rsidRPr="000056E1" w:rsidRDefault="00594748" w:rsidP="00654AC1">
            <w:pPr>
              <w:rPr>
                <w:sz w:val="13"/>
                <w:szCs w:val="13"/>
              </w:rPr>
            </w:pPr>
            <w:r w:rsidRPr="000056E1">
              <w:rPr>
                <w:sz w:val="13"/>
                <w:szCs w:val="13"/>
              </w:rPr>
              <w:t>+</w:t>
            </w:r>
          </w:p>
        </w:tc>
        <w:tc>
          <w:tcPr>
            <w:tcW w:w="450" w:type="dxa"/>
          </w:tcPr>
          <w:p w14:paraId="157C9336" w14:textId="77777777" w:rsidR="00594748" w:rsidRPr="000056E1" w:rsidRDefault="00594748" w:rsidP="00654AC1">
            <w:pPr>
              <w:rPr>
                <w:sz w:val="13"/>
                <w:szCs w:val="13"/>
              </w:rPr>
            </w:pPr>
          </w:p>
        </w:tc>
        <w:tc>
          <w:tcPr>
            <w:tcW w:w="450" w:type="dxa"/>
          </w:tcPr>
          <w:p w14:paraId="67283803" w14:textId="77777777" w:rsidR="00594748" w:rsidRPr="000056E1" w:rsidRDefault="00594748" w:rsidP="00654AC1">
            <w:pPr>
              <w:rPr>
                <w:sz w:val="13"/>
                <w:szCs w:val="13"/>
              </w:rPr>
            </w:pPr>
            <w:r w:rsidRPr="000056E1">
              <w:rPr>
                <w:sz w:val="13"/>
                <w:szCs w:val="13"/>
              </w:rPr>
              <w:t>+</w:t>
            </w:r>
          </w:p>
        </w:tc>
        <w:tc>
          <w:tcPr>
            <w:tcW w:w="450" w:type="dxa"/>
          </w:tcPr>
          <w:p w14:paraId="0CF9AA2D" w14:textId="77777777" w:rsidR="00594748" w:rsidRPr="000056E1" w:rsidRDefault="00594748" w:rsidP="00654AC1">
            <w:pPr>
              <w:rPr>
                <w:sz w:val="13"/>
                <w:szCs w:val="13"/>
              </w:rPr>
            </w:pPr>
            <w:r w:rsidRPr="000056E1">
              <w:rPr>
                <w:sz w:val="13"/>
                <w:szCs w:val="13"/>
              </w:rPr>
              <w:t>+</w:t>
            </w:r>
          </w:p>
        </w:tc>
        <w:tc>
          <w:tcPr>
            <w:tcW w:w="450" w:type="dxa"/>
          </w:tcPr>
          <w:p w14:paraId="61024714" w14:textId="77777777" w:rsidR="00594748" w:rsidRPr="000056E1" w:rsidRDefault="00594748" w:rsidP="00654AC1">
            <w:pPr>
              <w:rPr>
                <w:sz w:val="13"/>
                <w:szCs w:val="13"/>
              </w:rPr>
            </w:pPr>
          </w:p>
        </w:tc>
        <w:tc>
          <w:tcPr>
            <w:tcW w:w="307" w:type="dxa"/>
          </w:tcPr>
          <w:p w14:paraId="2F6DB617" w14:textId="77777777" w:rsidR="00594748" w:rsidRPr="000056E1" w:rsidRDefault="00594748" w:rsidP="00654AC1">
            <w:pPr>
              <w:rPr>
                <w:sz w:val="13"/>
                <w:szCs w:val="13"/>
              </w:rPr>
            </w:pPr>
            <w:r w:rsidRPr="000056E1">
              <w:rPr>
                <w:sz w:val="13"/>
                <w:szCs w:val="13"/>
              </w:rPr>
              <w:t>+</w:t>
            </w:r>
          </w:p>
        </w:tc>
        <w:tc>
          <w:tcPr>
            <w:tcW w:w="557" w:type="dxa"/>
          </w:tcPr>
          <w:p w14:paraId="1EEF5272" w14:textId="77777777" w:rsidR="00594748" w:rsidRPr="000056E1" w:rsidRDefault="00594748" w:rsidP="00654AC1">
            <w:pPr>
              <w:rPr>
                <w:sz w:val="13"/>
                <w:szCs w:val="13"/>
              </w:rPr>
            </w:pPr>
          </w:p>
        </w:tc>
        <w:tc>
          <w:tcPr>
            <w:tcW w:w="393" w:type="dxa"/>
          </w:tcPr>
          <w:p w14:paraId="5E3A9AD5" w14:textId="77777777" w:rsidR="00594748" w:rsidRPr="000056E1" w:rsidRDefault="00594748" w:rsidP="00654AC1">
            <w:pPr>
              <w:rPr>
                <w:sz w:val="13"/>
                <w:szCs w:val="13"/>
              </w:rPr>
            </w:pPr>
          </w:p>
        </w:tc>
        <w:tc>
          <w:tcPr>
            <w:tcW w:w="236" w:type="dxa"/>
          </w:tcPr>
          <w:p w14:paraId="0952B8CC" w14:textId="77777777" w:rsidR="00594748" w:rsidRPr="000056E1" w:rsidRDefault="00594748" w:rsidP="00654AC1">
            <w:pPr>
              <w:rPr>
                <w:sz w:val="13"/>
                <w:szCs w:val="13"/>
              </w:rPr>
            </w:pPr>
          </w:p>
        </w:tc>
        <w:tc>
          <w:tcPr>
            <w:tcW w:w="444" w:type="dxa"/>
          </w:tcPr>
          <w:p w14:paraId="45880E4D" w14:textId="77777777" w:rsidR="00594748" w:rsidRPr="000056E1" w:rsidRDefault="00594748" w:rsidP="00654AC1">
            <w:pPr>
              <w:rPr>
                <w:sz w:val="13"/>
                <w:szCs w:val="13"/>
              </w:rPr>
            </w:pPr>
          </w:p>
        </w:tc>
        <w:tc>
          <w:tcPr>
            <w:tcW w:w="465" w:type="dxa"/>
          </w:tcPr>
          <w:p w14:paraId="0F996F8D" w14:textId="77777777" w:rsidR="00594748" w:rsidRPr="000056E1" w:rsidRDefault="00594748" w:rsidP="00654AC1">
            <w:pPr>
              <w:rPr>
                <w:sz w:val="13"/>
                <w:szCs w:val="13"/>
              </w:rPr>
            </w:pPr>
          </w:p>
        </w:tc>
        <w:tc>
          <w:tcPr>
            <w:tcW w:w="388" w:type="dxa"/>
          </w:tcPr>
          <w:p w14:paraId="0C5923F5" w14:textId="77777777" w:rsidR="00594748" w:rsidRPr="000056E1" w:rsidRDefault="00594748" w:rsidP="00654AC1">
            <w:pPr>
              <w:rPr>
                <w:sz w:val="13"/>
                <w:szCs w:val="13"/>
              </w:rPr>
            </w:pPr>
          </w:p>
        </w:tc>
        <w:tc>
          <w:tcPr>
            <w:tcW w:w="395" w:type="dxa"/>
          </w:tcPr>
          <w:p w14:paraId="52C5162A" w14:textId="77777777" w:rsidR="00594748" w:rsidRPr="000056E1" w:rsidRDefault="00594748" w:rsidP="00654AC1">
            <w:pPr>
              <w:rPr>
                <w:sz w:val="13"/>
                <w:szCs w:val="13"/>
              </w:rPr>
            </w:pPr>
            <w:r w:rsidRPr="000056E1">
              <w:rPr>
                <w:sz w:val="13"/>
                <w:szCs w:val="13"/>
              </w:rPr>
              <w:t>+</w:t>
            </w:r>
          </w:p>
        </w:tc>
        <w:tc>
          <w:tcPr>
            <w:tcW w:w="505" w:type="dxa"/>
          </w:tcPr>
          <w:p w14:paraId="6DF030E2" w14:textId="77777777" w:rsidR="00594748" w:rsidRPr="000056E1" w:rsidRDefault="00594748" w:rsidP="00654AC1">
            <w:pPr>
              <w:rPr>
                <w:sz w:val="13"/>
                <w:szCs w:val="13"/>
              </w:rPr>
            </w:pPr>
          </w:p>
        </w:tc>
        <w:tc>
          <w:tcPr>
            <w:tcW w:w="630" w:type="dxa"/>
          </w:tcPr>
          <w:p w14:paraId="32902FF6" w14:textId="77777777" w:rsidR="00594748" w:rsidRPr="000056E1" w:rsidRDefault="00594748" w:rsidP="00654AC1">
            <w:pPr>
              <w:rPr>
                <w:sz w:val="13"/>
                <w:szCs w:val="13"/>
              </w:rPr>
            </w:pPr>
          </w:p>
        </w:tc>
        <w:tc>
          <w:tcPr>
            <w:tcW w:w="720" w:type="dxa"/>
          </w:tcPr>
          <w:p w14:paraId="608CAC88" w14:textId="77777777" w:rsidR="00594748" w:rsidRPr="000056E1" w:rsidRDefault="00594748" w:rsidP="00654AC1">
            <w:pPr>
              <w:rPr>
                <w:sz w:val="13"/>
                <w:szCs w:val="13"/>
              </w:rPr>
            </w:pPr>
          </w:p>
        </w:tc>
        <w:tc>
          <w:tcPr>
            <w:tcW w:w="720" w:type="dxa"/>
          </w:tcPr>
          <w:p w14:paraId="0FC3D824" w14:textId="77777777" w:rsidR="00594748" w:rsidRPr="000056E1" w:rsidRDefault="00594748" w:rsidP="00654AC1">
            <w:pPr>
              <w:rPr>
                <w:sz w:val="13"/>
                <w:szCs w:val="13"/>
              </w:rPr>
            </w:pPr>
          </w:p>
        </w:tc>
        <w:tc>
          <w:tcPr>
            <w:tcW w:w="810" w:type="dxa"/>
          </w:tcPr>
          <w:p w14:paraId="6747A4C8" w14:textId="77777777" w:rsidR="00594748" w:rsidRPr="000056E1" w:rsidRDefault="00594748" w:rsidP="00654AC1">
            <w:pPr>
              <w:rPr>
                <w:sz w:val="13"/>
                <w:szCs w:val="13"/>
              </w:rPr>
            </w:pPr>
          </w:p>
        </w:tc>
        <w:tc>
          <w:tcPr>
            <w:tcW w:w="1260" w:type="dxa"/>
          </w:tcPr>
          <w:p w14:paraId="42898657" w14:textId="77777777" w:rsidR="00594748" w:rsidRPr="000056E1" w:rsidRDefault="00594748" w:rsidP="00654AC1">
            <w:pPr>
              <w:rPr>
                <w:sz w:val="13"/>
                <w:szCs w:val="13"/>
                <w:lang w:bidi="fa-IR"/>
              </w:rPr>
            </w:pPr>
            <w:r w:rsidRPr="000056E1">
              <w:rPr>
                <w:sz w:val="13"/>
                <w:szCs w:val="13"/>
                <w:lang w:bidi="fa-IR"/>
              </w:rPr>
              <w:t>P:1</w:t>
            </w:r>
          </w:p>
          <w:p w14:paraId="30F390D9" w14:textId="77777777" w:rsidR="00594748" w:rsidRPr="000056E1" w:rsidRDefault="00594748" w:rsidP="00654AC1">
            <w:pPr>
              <w:rPr>
                <w:sz w:val="13"/>
                <w:szCs w:val="13"/>
                <w:lang w:bidi="fa-IR"/>
              </w:rPr>
            </w:pPr>
            <w:r w:rsidRPr="000056E1">
              <w:rPr>
                <w:sz w:val="13"/>
                <w:szCs w:val="13"/>
                <w:lang w:bidi="fa-IR"/>
              </w:rPr>
              <w:t>VUS:1</w:t>
            </w:r>
          </w:p>
          <w:p w14:paraId="0B089520" w14:textId="77777777" w:rsidR="00594748" w:rsidRPr="000056E1" w:rsidRDefault="00594748" w:rsidP="00654AC1">
            <w:pPr>
              <w:rPr>
                <w:sz w:val="13"/>
                <w:szCs w:val="13"/>
                <w:lang w:bidi="fa-IR"/>
              </w:rPr>
            </w:pPr>
            <w:r w:rsidRPr="000056E1">
              <w:rPr>
                <w:sz w:val="13"/>
                <w:szCs w:val="13"/>
                <w:lang w:bidi="fa-IR"/>
              </w:rPr>
              <w:t>LB:8</w:t>
            </w:r>
          </w:p>
          <w:p w14:paraId="634D9A41" w14:textId="77777777" w:rsidR="00594748" w:rsidRPr="000056E1" w:rsidRDefault="00594748" w:rsidP="00654AC1">
            <w:pPr>
              <w:rPr>
                <w:sz w:val="13"/>
                <w:szCs w:val="13"/>
                <w:lang w:bidi="fa-IR"/>
              </w:rPr>
            </w:pPr>
            <w:r w:rsidRPr="000056E1">
              <w:rPr>
                <w:sz w:val="13"/>
                <w:szCs w:val="13"/>
                <w:lang w:bidi="fa-IR"/>
              </w:rPr>
              <w:t>B:14</w:t>
            </w:r>
          </w:p>
          <w:p w14:paraId="3323A135" w14:textId="77777777" w:rsidR="00594748" w:rsidRPr="000056E1" w:rsidRDefault="00594748" w:rsidP="00654AC1">
            <w:pPr>
              <w:rPr>
                <w:sz w:val="13"/>
                <w:szCs w:val="13"/>
                <w:lang w:bidi="fa-IR"/>
              </w:rPr>
            </w:pPr>
            <w:r w:rsidRPr="000056E1">
              <w:rPr>
                <w:sz w:val="13"/>
                <w:szCs w:val="13"/>
                <w:lang w:bidi="fa-IR"/>
              </w:rPr>
              <w:t>VCV000044265.45</w:t>
            </w:r>
          </w:p>
          <w:p w14:paraId="78EC2FD0" w14:textId="77777777" w:rsidR="00594748" w:rsidRPr="000056E1" w:rsidRDefault="00594748" w:rsidP="00654AC1">
            <w:pPr>
              <w:rPr>
                <w:sz w:val="13"/>
                <w:szCs w:val="13"/>
              </w:rPr>
            </w:pPr>
          </w:p>
        </w:tc>
        <w:tc>
          <w:tcPr>
            <w:tcW w:w="845" w:type="dxa"/>
          </w:tcPr>
          <w:p w14:paraId="17F33C4C"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{"citationID":"M40qTNcV","properties":{"formattedCitation":"\\super 18,54\\uc0\\u8211{}56,56,56\\uc0\\u8211{}69\\nosupersub{}","plainCitation":"18,54–56,56,56–69","noteIndex":0},"citationItems":[{"id":581,"uris":["http://zotero.org/users/local/WtQlGkLF/items/STSSLTRJ"],"itemData":{"id":581,"type":"article-journal","abstract":"Myofibrillar myopathies (MFM) are characterised by focal myofibrillar destruction and accumulation of myofibrillar elements as protein aggregates. They are caused by mutations in the DES, MYOT, CRYAB, FLNC, BAG3, DNAJB6 and ZASP genes as well as other as yet unidentified genes. Previous studies have reported changes in mitochondrial morphology and cellular positioning, as well as clonally-expanded, large-scale mitochondrial DNA (mtDNA) deletions and focal respiratory chain deficiency in muscle of MFM patients. Here we examine skeletal muscle from patients with desmin (n = 6), ZASP (n = 1) and myotilin (n = 2) mutations and MFM protein aggregates, to understand how mitochondrial dysfunction may contribute to the underlying mechanisms causing disease pathology. We have used a validated quantitative immunofluorescent assay to study respiratory chain protein levels, together with oxidative enzyme histochemistry and single cell mitochondrial DNA analysis, to examine mitochondrial changes. Results demonstrate a small number of clonally-expanded mitochondrial DNA deletions, which we conclude are due to both ageing and disease pathology. Further to this we report higher levels of respiratory chain complex I and IV deficiency compared to age matched controls, although overall levels of respiratory deficient muscle fibres in patient biopsies are low. More strikingly, a significantly higher percentage of myofibrillar myopathy patient muscle fibres have a low mitochondrial mass compared to controls. We concluded this is mechanistically unrelated to desmin and myotilin protein aggregates; however, correlation between mitochondrial mass and muscle fibre area is found. We suggest this may be due to reduced mitochondrial biogenesis in combination with muscle fibre hypertrophy.","container-title":"Neuromuscular disorders: NMD","DOI":"10.1016/j.nmd.2016.08.004","ISSN":"1873-2364","issue":"10","journalAbbreviation":"Neuromuscul Disord","language":"eng","note":"PMID: 27618136\nPMCID: PMC5066370","page":"691-701","source":"PubMed","title":"Mitochondrial dysfunction in myofibrillar myopathy","volume":"26","author":[{"family":"Vincent","given":"Amy E."},{"family":"Grady","given":"John P."},{"family":"Rocha","given":"Mariana C."},{"family":"Alston","given":"Charlotte L."},{"family":"Rygiel","given":"Karolina A."},{"family":"Barresi","given":"Rita"},{"family":"Taylor","given":"Robert W."},{"family":"Turnbull","given":"Doug M."}],"issued":{"date-parts":[["2016",10]]}},"label":"page"},{"id":682,"uris":["http://zotero.org/users/local/WtQlGkLF/items/Y7BHUX74"],"itemData":{"id":682,"type":"article-journal","abstract":"Desmin myopathy is a recently identified disease associated with mutations in desmin or alphaB-crystallin. Typically, the illness presents with lower limb muscle weakness slowly spreading to involve truncal, neck-flexor, facial, bulbar and respiratory muscles. Skeletal myopathy is often combined with cardiomyopathy manifested by conduction blocks and arrhythmias resulting in premature sudden death. Sections of the affected skeletal and cardiac muscles show abnormal fibre areas containing amorphous eosinophilic deposits seen as granular or granulofilamentous material on electron microscopic examination. Immuno-staining for desmin is positive in each region containing abnormal structures. The inheritance pattern in familial desmin myopathy is autosomal dominant or autosomal recessive, but many cases have no family history. At least some, and probably most, non-familial desmin myopathy cases are associated with de novo desmin mutations. Age of disease onset and rate of progression may vary depending on the type of inheritance and location of the causative mutation. Multiple mutations have been identified in the desmin gene: point substitutions, insertion, small in-frame deletions and a larger exon-skipping deletion. The majority of these mutations are located in conserved alpha-helical segments of desmin. Many of the missense mutations result in changing the original amino acid into proline, which is known as a helix breaker. Studies of transfected cell cultures indicate that mutant desmin is assembly-incompetent and able to disrupt a pre-existing filamentous network in dominant-negative fashion. Disease-associated desmin mutations in humans or transgenic mice cause accumulation of chimeric intracellular aggregates containing desmin and other cytoskeletal proteins. alphaB-crystallin serves in the muscle as a chaperone preventing desmin aggregation under various forms of stress. If mutated, alphaB-crystallin may cause a myopathy similar to those resulting from desmin mutations. Routine genetic testing of patients for mutations in desmin and alphaB- crystallin genes is now available and necessary for establishing an accurate diagnosis and providing appropriate genetic counselling. Better understanding of disease pathogenesis would stimulate research focused on developing specific treatments for these conditions.","container-title":"Brain: A Journal of Neurology","DOI":"10.1093/brain/awh033","ISSN":"0006-8950","issue":"Pt 4","journalAbbreviation":"Brain","language":"eng","note":"PMID: 14724127","page":"723-734","source":"PubMed","title":"Desmin myopathy","volume":"127","author":[{"family":"Goldfarb","given":"L. G."},{"family":"Vicart","given":"P."},{"family":"Goebel","given":"H. H."},{"family":"Dalakas","given":"M. C."}],"issued":{"date-parts":[["2004",4]]}},"label":"page"},{"id":684,"uris":["http://zotero.org/users/local/WtQlGkLF/items/2QI2RADY"],"itemData":{"id":684,"type":"article-journal","abstract":"Several desmin mutations have been described in patients with cardiomyopathies and distal myopathies. Among them, A213V substitution has been associated with three completely different clinical phenotypes: restrictive cardiomyopathy, dilated cardiomyopathy and isolated distal myopathy. However, the identification of this substitution also in control subjects has highlighted the question if the A213V shift represents a conditional mutation, giving rise to cardiomyopathy only in the presence of other predisposing factors. The aim of the present work was to study the potential role of this substitution in predisposing to heart dilation. Methods and results. We screened 108 patients with heart dilation due to ischemic heart disease, alcoholic cardiomyopathy or viral myocarditis, and 300 healthy controls for the presence of A213V substitution by direct sequencing and confirmed the results by site-specific restriction. In the control group A213V substitution was identified in 3 out of 300 patients, representing a rare polymorphism with a frequency of approximately 1%, which corresponds to the earlier reported frequency. In the study group A213V substitution was found in 5 out of 108 cases, corresponding to approximately 4.6% (p &lt; 0.035). Therefore we conclude that A213V desmin substitution represents a conditional mutation, i.e. a rare polymorphism that plays a role as a predisposing factor resulting in maladaptive heart remodelling in the presence of other pathological factors.","container-title":"Acta Myologica: Myopathies and Cardiomyopathies: Official Journal of the Mediterranean Society of Myology","ISSN":"1128-2460","issue":"1","journalAbbreviation":"Acta Myol","language":"eng","note":"PMID: 21842594\nPMCID: PMC3185831","page":"42-45","source":"PubMed","title":"Desmin A213V substitution represents a rare polymorphism but not a mutation and is more prevalent in patients with heart dilation of various origins","volume":"30","author":[{"family":"Kostareva","given":"A."},{"family":"Sjoberg","given":"G."},{"family":"Gudkova","given":"A."},{"family":"Smolina","given":"N."},{"family":"Semernin","given":"E."},{"family":"Shlyakhto","given":"E."},{"family":"Sejersen","given":"T."}],"issued":{"date-parts":[["2011",6]]}},"label":"page"},{"id":686,"uris":["http://zotero.org/users/local/WtQlGkLF/items/2XBGD27X"],"itemData":{"id":686,"type":"article-journal","abstract":"Arrhythmogenic right ventricular cardiomyopathy (ARVC) is an inherited heart muscle disease characterized by fibrofatty replacement of the myocardium and ventricular arrhythmias, associated with mutations in the desmosomal genes. Only a missense mutation in the DES gene coding for desmin, the intermediate filament protein expressed by cardiac and skeletal muscle cells, has been recently associated with ARVC. We screened 91 ARVC index cases (53 negative for mutations in desmosomal genes and an additional 38 carrying desmosomal gene mutations) for DES mutations. Two rare missense variants were identified. The heterozygous p.K241E substitution was detected in 1 patient affected with a severe form of ARVC who also carried the p.T816RfsX10 mutation in plakophilin-2 gene. This DES substitution, showing an allele frequency of &lt;0.01 in the control population, is predicted to cause an intolerant amino acid change in a highly conserved protein domain. Thus, it can be considered a rare variant with a possible modifier effect on the phenotypic expression of the concomitant mutation. The previously known p.A213V substitution was identified in 1 patient with ARVC who was negative for mutations in the desmosomal genes. Because a greater prevalence of p.A213V has been reported in patients with heart dilation than in control subjects, the hypothesis that this rare variant could have an unfavorable effect on cardiac remodeling cannot be ruled out. In conclusion, our data help to establish that, in the absence of skeletal muscle involvement suggestive of a desminopathy, the probability of DES mutations in ARVC is very low. These findings have important implications in the mutation screening strategy for patients with ARVC.","container-title":"The American Journal of Cardiology","DOI":"10.1016/j.amjcard.2012.10.017","ISSN":"1879-1913","issue":"3","journalAbbreviation":"Am J Cardiol","language":"eng","note":"PMID: 23168288\nPMCID: PMC3554957","page":"400-405","source":"PubMed","title":"Desmin mutations and arrhythmogenic right ventricular cardiomyopathy","volume":"111","author":[{"family":"Lorenzon","given":"Alessandra"},{"family":"Beffagna","given":"Giorgia"},{"family":"Bauce","given":"Barbara"},{"family":"De Bortoli","given":"Marzia"},{"family":"Li Mura","given":"Ilena E. A."},{"family":"Calore","given":"Martina"},{"family":"Dazzo","given":"Emanuela"},{"family":"Basso","given":"Cristina"},{"family":"Nava","given":"Andrea"},{"family":"Thiene","given":"Gaetano"},{"family":"Rampazzo","given":"Alessandra"}],"issued":{"date-parts":[["2013",2,1]]}},"label":"page"},{"id":686,"uris":["http://zotero.org/users/local/WtQlGkLF/items/2XBGD27X"],"itemData":{"id":686,"type":"article-journal","abstract":"Arrhythmogenic right ventricular cardiomyopathy (ARVC) is an inherited heart muscle disease characterized by fibrofatty replacement of the myocardium and ventricular arrhythmias, associated with mutations in the desmosomal genes. Only a missense mutation in the DES gene coding for desmin, the intermediate filament protein expressed by cardiac and skeletal muscle cells, has been recently associated with ARVC. We screened 91 ARVC index cases (53 negative for mutations in desmosomal genes and an additional 38 carrying desmosomal gene mutations) for DES mutations. Two rare missense variants were identified. The heterozygous p.K241E substitution was detected in 1 patient affected with a severe form of ARVC who also carried the p.T816RfsX10 mutation in plakophilin-2 gene. This DES substitution, showing an allele frequency of &lt;0.01 in the control population, is predicted to cause an intolerant amino acid change in a highly conserved protein domain. Thus, it can be considered a rare variant with a possible modifier effect on the phenotypic expression of the concomitant mutation. The previously known p.A213V substitution was identified in 1 patient with ARVC who was negative for mutations in the desmosomal genes. Because a greater prevalence of p.A213V has been reported in patients with heart dilation than in control subjects, the hypothesis that this rare variant could have an unfavorable effect on cardiac remodeling cannot be ruled out. In conclusion, our data help to establish that, in the absence of skeletal muscle involvement suggestive of a desminopathy, the probability of DES mutations in ARVC is very low. These findings have important implications in the mutation screening strategy for patients with ARVC.","container-title":"The American Journal of Cardiology","DOI":"10.1016/j.amjcard.2012.10.017","ISSN":"1879-1913","issue":"3","journalAbbreviation":"Am J Cardiol","language":"eng","note":"PMID: 23168288\nPMCID: PMC3554957","page":"400-405","source":"PubMed","title":"Desmin mutations and arrhythmogenic right ventricular cardiomyopathy","volume":"111","author":[{"family":"Lorenzon","given":"Alessandra"},{"family":"Beffagna","given":"Giorgia"},{"family":"Bauce","given":"Barbara"},{"family":"De Bortoli","given":"Marzia"},{"family":"Li Mura","given":"Ilena E. A."},{"family":"Calore","given":"Martina"},{"family":"Dazzo","given":"Emanuela"},{"family":"Basso","given":"Cristina"},{"family":"Nava","given":"Andrea"},{"family":"Thiene","given":"Gaetano"},{"family":"Rampazzo","given":"Alessandra"}],"issued":{"date-parts":[["2013",2,1]]}},"label":"page"},{"id":686,"uris":["http://zotero.org/users/local/WtQlGkLF/items/2XBGD27X"],"itemData":{"id":686,"type":"article-journal","abstract":"Arrhythmogenic right ventricular cardiomyopathy (ARVC) is an inherited heart muscle disease characterized by fibrofatty replacement of the myocardium and ventricular arrhythmias, associated with mutations in the desmosomal genes. Only a missense mutation in the DES gene coding for desmin, the intermediate filament protein expressed by cardiac and skeletal muscle cells, has been recently associated with ARVC. We screened 91 ARVC index cases (53 negative for mutations in desmosomal genes and an additional 38 carrying desmosomal gene mutations) for DES mutations. Two rare missense variants were identified. The heterozygous p.K241E substitution was detected in 1 patient affected with a severe form of ARVC who also carried the p.T816RfsX10 mutation in plakophilin-2 gene. This DES substitution, showing an allele frequency of &lt;0.01 in the control population, is predicted to cause an intolerant amino acid change in a highly conserved protein domain. Thus, it can be considered a rare variant with a possible modifier effect on the phenotypic expression of the concomitant mutation. The previously known p.A213V substitution was identified in 1 patient with ARVC who was negative for mutations in the desmosomal genes. Because a greater prevalence of p.A213V has been reported in patients with heart dilation than in control subjects, the hypothesis that this rare variant could have an unfavorable effect on cardiac remodeling cannot be ruled out. In conclusion, our data help to establish that, in the absence of skeletal muscle involvement suggestive of a desminopathy, the probability of DES mutations in ARVC is very low. These findings have important implications in the mutation screening strategy for patients with ARVC.","container-title":"The American Journal of Cardiology","DOI":"10.1016/j.amjcard.2012.10.017","ISSN":"1879-1913","issue":"3","journalAbbreviation":"Am J Cardiol","language":"eng","note":"PMID: 23168288\nPMCID: PMC3554957","page":"400-405","source":"PubMed","title":"Desmin mutations and arrhythmogenic right ventricular cardiomyopathy","volume":"111","author":[{"family":"Lorenzon","given":"Alessandra"},{"family":"Beffagna","given":"Giorgia"},{"family":"Bauce","given":"Barbara"},{"family":"De Bortoli","given":"Marzia"},{"family":"Li Mura","given":"Ilena E. A."},{"family":"Calore","given":"Martina"},{"family":"Dazzo","given":"Emanuela"},{"family":"Basso","given":"Cristina"},{"family":"Nava","given":"Andrea"},{"family":"Thiene","given":"Gaetano"},{"family":"Rampazzo","given":"Alessandra"}],"issued":{"date-parts":[["2013",2,1]]}},"label":"page"},{"id":688,"uris":["http://zotero.org/users/local/WtQlGkLF/items/P4629SVI"],"itemData":{"id":688,"type":"article-journal","abstract":"Desmin, the major intermediate filament (IF) protein of muscle, is evolutionarily highly conserved from shark to man. Recently, an increasing number of mutations of the desmin gene has been described to be associated with human diseases such as certain skeletal and cardiac myopathies. These diseases are histologically characterised by intracellular aggregates containing desmin and various associated proteins. Although there is progress regarding our knowledge on the cellular function of desmin within the cytoskeleton, the impact of each distinct mutation is currently not understood at all. In order to get insight into how such mutations affect filament assembly and their integration into the cytoskeleton we need to establish IF structure at atomic detail. Recent progress in determining the dimer structure of the desmin-related IF-protein vimentin allows us to assess how such mutations may affect desmin filament architecture.","container-title":"Journal of Structural Biology","DOI":"10.1016/j.jsb.2004.04.003","ISSN":"1047-8477","issue":"2","journalAbbreviation":"J Struct Biol","language":"eng","note":"PMID: 15477095","page":"137-152","source":"PubMed","title":"The biology of desmin filaments: how do mutations affect their structure, assembly, and organisation?","title-short":"The biology of desmin filaments","volume":"148","author":[{"family":"Bär","given":"Harald"},{"family":"Strelkov","given":"Sergei V."},{"family":"Sjöberg","given":"Gunnar"},{"family":"Aebi","given":"Ueli"},{"family":"Herrmann","given":"Harald"}],"issued":{"date-parts":[["2004",11]]}},"label":"page"},{"id":691,"uris":["http://zotero.org/users/local/WtQlGkLF/items/8A97M6CX"],"itemData":{"id":691,"type":"article-journal","abstract":"Desmin is the major intermediate filament (IF) protein of muscle. Recently, mutations of the desmin gene have been reported to cause familial or sporadic forms of human skeletal, as well as cardiac, myopathy, termed desmin-related myopathy (DRM). The impact of any of these mutations on filament assembly and integration into the cytoskeletal network of myocytes is currently not understood, despite the fact that all cause the same histopathological defect, i.e., desmin aggregation. To gain more insight into the molecular basis of this process, we investigated how mutations within the alpha-helical rod domain of desmin affect both the assembly of the recombinant protein in vitro as well as the filament-forming capacity in cDNA-transfected cells. Whereas 6 of 14 mutants assemble into seemingly normal IFs in the test tube, the other mutants interfere with the assembly process at distinct stages, i.e., tetramer formation, unit-length filament (ULF) formation, filament elongation, and IF maturation. Correspondingly, the mutants with in vitro assembly defects yield dot-like aggregates in transfected cells, whereas the mutants that form IFs constitute a seemingly normal IF cytoskeleton in the cellular context. At present, it is entirely unclear why the latter mutant proteins also lead to aggregate formation in myocytes. Hence, these findings may be a starting point to dissect the contribution of the individual subdomains for desmin pathology and, eventually, the development of therapeutic interventions.","container-title":"Proceedings of the National Academy of Sciences of the United States of America","DOI":"10.1073/pnas.0504568102","ISSN":"0027-8424","issue":"42","journalAbbreviation":"Proc Natl Acad Sci U S A","language":"eng","note":"PMID: 16217025\nPMCID: PMC1250230","page":"15099-15104","source":"PubMed","title":"Severe muscle disease-causing desmin mutations interfere with in vitro filament assembly at distinct stages","volume":"102","author":[{"family":"Bär","given":"Harald"},{"family":"Mücke","given":"Norbert"},{"family":"Kostareva","given":"Anna"},{"family":"Sjöberg","given":"Gunnar"},{"family":"Aebi","given":"Ueli"},{"family":"Herrmann","given":"Harald"}],"issued":{"date-parts":[["2005",10,18]]}},"label":"page"},{"id":694,"uris":["http://zotero.org/users/local/WtQlGkLF/items/SMVLU68N"],"itemData":{"id":694,"type":"article-journal","abstract":"We recently demonstrated that inherited disease-causing mutations clustered in the alpha-helical coiled-coil \"rod\" domain of the muscle-specific intermediate filament (IF) protein desmin display a wide range of inhibitory effects on regular in vitro assembly. In these studies, we showed that individual mutations exhibited phenotypes that were not, with respect to the severity of interference, predictable by our current knowledge of the structural design of IF proteins. Moreover, the behavior of some mutated proteins in a standard tissue culture cell expression system was found to be even more complex. Here, we systematically investigate the behavior of these disease mutants in four different cell types: three not containing desmin or the related IF protein vimentin and the standard fibroblast line 3T3, which has an extensive vimentin system. The ability of the mutants to form filaments in the vimentin-free cells varies considerably, and only the mutants forming IFs in vitro generate extended filamentous networks. Furthermore, these latter mutants integrate into the 3T3 vimentin network but all the others do not. Instead, they cause the endogenous network of 3T3 vimentin to reorganize into perinuclear bundles. In addition, most of these assembly-deficient mutant desmins completely segregate from the vimentin system. Instead, the small round to fibrillar particles formed distribute independently throughout the cytoplasm as well as between the collapsed vimentin filament arrays in the perinuclear area.","container-title":"Experimental Cell Research","DOI":"10.1016/j.yexcr.2006.01.021","ISSN":"0014-4827","issue":"9","journalAbbreviation":"Exp Cell Res","language":"eng","note":"PMID: 16519886","page":"1554-1565","source":"PubMed","title":"Forced expression of desmin and desmin mutants in cultured cells: impact of myopathic missense mutations in the central coiled-coil domain on network formation","title-short":"Forced expression of desmin and desmin mutants in cultured cells","volume":"312","author":[{"family":"Bär","given":"Harald"},{"family":"Kostareva","given":"Anna"},{"family":"Sjöberg","given":"Gunnar"},{"family":"Sejersen","given":"Thomas"},{"family":"Katus","given":"Hugo A."},{"family":"Herrmann","given":"Harald"}],"issued":{"date-parts":[["2006",5,15]]}},"label":"page"},{"id":696,"uris":["http://zotero.org/users/local/WtQlGkLF/items/FWDFNVXP"],"itemData":{"id":696,"type":"article-journal","abstract":"It has been documented that mutations in the human desmin gene lead to a severe type of myofibrillar myopathy, termed more specifically desminopathy, which affects cardiac and skeletal as well as smooth muscle. We showed recently that 14 recombinant versions of these disease-causing desmin variants, all involving single amino acid substitutions in the alpha-helical rod domain, interfere with in vitro filament formation at distinct stages of the assembly process. We now provide mechanistic details of how these mutations affect the filament assembly process by employing analytical ultracentrifugation, time-lapse electron microscopy of negatively stained and glycerol-sprayed/low-angle rotary metal-shadowed samples, quantitative scanning transmission electron microscopy, and viscometric studies. In particular, the soluble assembly intermediates of two of the mutated proteins exhibit unusually high s-values, compatible with octamers and other higher-order complexes. Moreover, several of the six filament-forming mutant variants deviated considerably from wild-type desmin with respect to their filament diameters and mass-per-length values. In the heteropolymeric situation with wild-type desmin, four of the mutant variants caused a pronounced \"hyper-assembly\", when assayed by viscometry. This indicates that the various mutations may cause abortion of filament formation by the mutant protein at distinct stages, and that some of them interfere severely with the assembly of wild-type desmin. Taken together, our findings provide novel insights into the basic intermediate filament assembly mechanisms and offer clues as to how amino acid changes within the desmin rod domain may interfere with the normal structural organization of the muscle cytoskeleton, eventually leading to desminopathy.","container-title":"Journal of Molecular Biology","DOI":"10.1016/j.jmb.2006.05.068","ISSN":"0022-2836","issue":"5","journalAbbreviation":"J Mol Biol","language":"eng","note":"PMID: 16828798","page":"1031-1042","source":"PubMed","title":"Impact of disease mutations on the desmin filament assembly process","volume":"360","author":[{"family":"Bär","given":"Harald"},{"family":"Mücke","given":"Norbert"},{"family":"Ringler","given":"Philippe"},{"family":"Müller","given":"Shirley A."},{"family":"Kreplak","given":"Laurent"},{"family":"Katus","given":"Hugo A."},{"family":"Aebi","given":"Ueli"},{"family":"Herrmann","given":"Harald"}],"issued":{"date-parts":[["2006",7,28]]}},"label":"page"},{"id":698,"uris":["http://zotero.org/users/local/WtQlGkLF/items/62V2MHZF"],"itemData":{"id":698,"type":"article-journal","abstract":"Mutations in the desmin gene have been recognized as a cause of desminopathy, a familial or sporadic disorder characterized by skeletal muscle weakness, often associated with cardiomyopathy or respiratory insufficiency. Distinctive histopathologic features include aberrant intracytoplasmic accumulation of desmin (DES). We present here comparative phenotypic, molecular, and functional characteristics of four novel and three previously reported, but not fully characterized, desmin mutations localized in desmin alpha-helical domain. The results indicate that the c.638C&gt;T (p.A213V), c.1178A&gt;T (p.N393I), and to some extent the c.1078G&gt;C (p.A360P) mutations exhibit pathogenic potentials only if combined with other mutations in desmin or other genes and should therefore be considered conditionally pathogenic. The c.1009G&gt;C (p.A337P), c.1013T&gt;G (p.L338R), c.1195G&gt;T (p.D399Y), and c.1201G&gt;A (p.E401K) mutations make desmin filaments dysfunctional and are capable of causing disease. The pathogenic potentials of desmin mutations correlate with the type and location of the disease-associated mutations in the relatively large and structurally and functionally complex desmin molecule. Mutations within the highly conserved alpha-helical structures are especially damaging since the integrity of the alpha-helix is critical for desmin filament assembly and stability.","container-title":"Human Mutation","DOI":"10.1002/humu.20351","ISSN":"1098-1004","issue":"9","journalAbbreviation":"Hum Mutat","language":"eng","note":"PMID: 16865695","page":"906-913","source":"PubMed","title":"Variable pathogenic potentials of mutations located in the desmin alpha-helical domain","volume":"27","author":[{"family":"Goudeau","given":"Bertrand"},{"family":"Rodrigues-Lima","given":"Fernando"},{"family":"Fischer","given":"Dirk"},{"family":"Casteras-Simon","given":"Monique"},{"family":"Sambuughin","given":"Nyamkhishig"},{"family":"Visser","given":"Marianne","non-dropping-particle":"de"},{"family":"Laforet","given":"Pascal"},{"family":"Ferrer","given":"Xavier"},{"family":"Chapon","given":"Françoise"},{"family":"Sjöberg","given":"Gunnar"},{"family":"Kostareva","given":"Anna"},{"family":"Sejersen","given":"Thomas"},{"family":"Dalakas","given":"Marinos C."},{"family":"Goldfarb","given":"Lev G."},{"family":"Vicart","given":"Patrick"}],"issued":{"date-parts":[["2006",9]]}},"label":"page"},{"id":700,"uris":["http://zotero.org/users/local/WtQlGkLF/items/TSPEG2NN"],"itemData":{"id":700,"type":"article-journal","abstract":"Several desmin mutations have been described over the past few years in patients with dilated and restrictive cardiomyopathy, often in association with distal myopathy. However, the role of desmin mutations as a cause of various types of cardiomyopathy is still undetermined. The aim of this study was to analyse the frequency of desmin mutations in patients with cardiomyopathy identified and diagnosed in the St. Petersburg area of Russia. We screened 98 patients with dilated, 40 with hypertrophic and 4 with restrictive cardiomyopathy. All exons of the desmin gene were amplified by PCR and studied by sequencing. Two out of 98 patients showed the presence of desmin gene mutations, not previously described in dilated cardiomyopathy. A novel IVS2-2A--&gt;G splice site mutation, presumably causing skipping of exon 3, was detected in a case of familial right ventricular dilated cardiomyopathy. An A213V mutation was associated with a case of late onset dilated cardiomyopathy. No desmin mutations were found in patients with hypertrophic or restrictive cardiomyopathy. Desmin mutations should be considered a relatively rare cause of dilated cardiomyopathy in this specific geographic area.","container-title":"Acta Myologica: Myopathies and Cardiomyopathies: Official Journal of the Mediterranean Society of Myology","ISSN":"1128-2460","issue":"3","journalAbbreviation":"Acta Myol","language":"eng","note":"PMID: 17626518","page":"109-115","source":"PubMed","title":"Desmin mutations in a St. Petersburg cohort of cardiomyopathies","volume":"25","author":[{"family":"Kostareva","given":"A."},{"family":"Gudkova","given":"A."},{"family":"Sjoberg","given":"G."},{"family":"Kiselev","given":"I."},{"family":"Moiseeva","given":"O."},{"family":"Karelkina","given":"E."},{"family":"Goldfarb","given":"L."},{"family":"Schlyakhto","given":"E."},{"family":"Sejersen","given":"T."}],"issued":{"date-parts":[["2006",12]]}},"label":"page"},{"id":702,"uris":["http://zotero.org/users/local/WtQlGkLF/items/7IBC9CL5"],"itemData":{"id":702,"type":"article-journal","abstract":"BACKGROUND: Desmin-related myofibrillar myopathy (DRM) is a cardiac and skeletal muscle disease caused by mutations in the desmin (DES) gene. Mutations in the central 2B domain of DES cause skeletal muscle disease that typically precedes cardiac involvement. However, the prevalence of DES mutations in dilated cardiomyopathy (DCM) without skeletal muscle disease is not known.\nMETHODS AND RESULTS: Denaturing high-performance liquid chromatography was used to screen DES for mutations in 116 DCM families from the Familial Dilated Cardiomyopathy Registry and in 309 subjects with DCM from the Beta-Blocker Evaluation of Survival Trial (BEST). DES mutations were transfected into SW13 and human smooth muscle cells and neonatal rat cardiac myocytes, and the effects on cytoskeletal desmin network architecture were analyzed with confocal microscopy. Five novel missense DES mutations, including the first localized to the highly conserved 1A domain, were detected in 6 subjects (1.4%). Transfection of DES mutations in the 2B domain severely disrupted the fine intracytoplasmic staining of desmin, causing clumping of the desmin protein. A tail domain mutation (Val459Ile) showed milder effects on desmin cytoplasmic network formation and appears to be a low-penetrant mutation restricted to black subjects.\nCONCLUSIONS: The prevalence of DES mutations in DCM is between 1% and 2%, and mutations in the 1A helical domain, as well as the 2B rod domain, are capable of causing a DCM phenotype. The lack of severe disruption of cytoskeletal desmin network formation seen with mutations in the 1A and tail domains suggests that dysfunction of seemingly intact desmin networks is sufficient to cause DCM.","container-title":"Circulation","DOI":"10.1161/CIRCULATIONAHA.106.646778","ISSN":"1524-4539","issue":"10","journalAbbreviation":"Circulation","language":"eng","note":"PMID: 17325244","page":"1244-1251","source":"PubMed","title":"Prevalence of desmin mutations in dilated cardiomyopathy","volume":"115","author":[{"family":"Taylor","given":"Matthew R. G."},{"family":"Slavov","given":"Dobromir"},{"family":"Ku","given":"Lisa"},{"family":"Di Lenarda","given":"Andrea"},{"family":"Sinagra","given":"Gianfranco"},{"family":"Carniel","given":"Elisa"},{"family":"Haubold","given":"Kurt"},{"family":"Boucek","given":"Mark M."},{"family":"Ferguson","given":"Debra"},{"family":"Graw","given":"Sharon L."},{"family":"Zhu","given":"Xiao"},{"family":"Cavanaugh","given":"Jean"},{"family":"Sucharov","given":"Carmen C."},{"family":"Long","given":"Carlin S."},{"family":"Bristow","given":"Michael R."},{"family":"Lavori","given":"Philip"},{"family":"Mestroni","given":"Luisa"},{"literal":"Familial Cardiomyopathy Registry"},{"literal":"BEST (Beta-Blocker Evaluation of Survival Trial) DNA Bank"}],"issued":{"date-parts":[["2007",3,13]]}},"label":"page"},{"id":704,"uris":["http://zotero.org/users/local/WtQlGkLF/items/QN9VWPFM"],"itemData":{"id":704,"type":"article-journal","abstract":"Muscle fiber deterioration resulting in progressive skeletal muscle weakness, heart failure, and respiratory distress occurs in more than 20 inherited myopathies. As discussed in this Review, one of the newly identified myopathies is desminopathy, a disease caused by dysfunctional mutations in desmin, a type III intermediate filament protein, or alphaB-crystallin, a chaperone for desmin. The range of clinical manifestations in patients with desminopathy is wide and may overlap with those observed in individuals with other myopathies. Awareness of this disease needs to be heightened, diagnostic criteria reliably outlined, and molecular testing readily available; this would ensure prevention of sudden death from cardiac arrhythmias and other complications.","container-title":"The Journal of Clinical Investigation","DOI":"10.1172/JCI38027","ISSN":"1558-8238","issue":"7","journalAbbreviation":"J Clin Invest","language":"eng","note":"PMID: 19587455\nPMCID: PMC2701871","page":"1806-1813","source":"PubMed","title":"Tragedy in a heartbeat: malfunctioning desmin causes skeletal and cardiac muscle disease","title-short":"Tragedy in a heartbeat","volume":"119","author":[{"family":"Goldfarb","given":"Lev G."},{"family":"Dalakas","given":"Marinos C."}],"issued":{"date-parts":[["2009",7]]}},"label":"page"},{"id":707,"uris":["http://zotero.org/users/local/WtQlGkLF/items/HHYX6SH8"],"itemData":{"id":707,"type":"article-journal","abstract":"PURPOSE: Genetic tests for the most commonly mutated genes in dilated cardiomyopathy (DCM) can confirm a clinical diagnosis in the proband and inform family management. Presymptomatic family members can be identified, allowing for targeted clinical monitoring to minimize adverse outcomes. However, the marked locus and allelic heterogeneity associated with DCM have made clinical genetic testing challenging. Novel sequencing platforms have now opened up avenues for more comprehensive diagnostic testing while simultaneously decreasing test cost and turn around time.\nMETHODS: By using a custom design based on triplicate resequencing and separate genotyping of known disease-causing variants, we developed the DCM CardioChip for efficient analysis of 19 genes previously implicated in causing DCM.\nRESULTS: The chip's analytical sensitivity for known and novel substitution variants is 100% and 98%, respectively. In screening 73 previously tested DCM patients who did not carry clinically significant variants in 10 genes, 7 variants of likely clinical significance were identified in the remaining 9 genes included on the chip. Compared with traditional Sanger-based sequencing, test cost and turn around time were reduced by approximately 50%.\nCONCLUSIONS: The DCM CardioChip is a highly efficient screening test with a projected clinical sensitivity of 26-29%.","container-title":"Genetics in Medicine: Official Journal of the American College of Medical Genetics","DOI":"10.1097/GIM.0b013e3181d6f7c0","ISSN":"1530-0366","issue":"5","journalAbbreviation":"Genet Med","language":"eng","note":"PMID: 20474083\nPMCID: PMC3018746","page":"268-278","source":"PubMed","title":"A novel custom resequencing array for dilated cardiomyopathy","volume":"12","author":[{"family":"Zimmerman","given":"Rebekah S."},{"family":"Cox","given":"Stephanie"},{"family":"Lakdawala","given":"Neal K."},{"family":"Cirino","given":"Allison"},{"family":"Mancini-DiNardo","given":"Debora"},{"family":"Clark","given":"Eugene"},{"family":"Leon","given":"Annette"},{"family":"Duffy","given":"Elizabeth"},{"family":"White","given":"Emily"},{"family":"Baxter","given":"Samantha"},{"family":"Alaamery","given":"Manal"},{"family":"Farwell","given":"Lisa"},{"family":"Weiss","given":"Scott"},{"family":"Seidman","given":"Christine E."},{"family":"Seidman","given":"Jonathan G."},{"family":"Ho","given":"Carolyn Y."},{"family":"Rehm","given":"Heidi L."},{"family":"Funke","given":"Birgit H."}],"issued":{"date-parts":[["2010",5]]}},"label":"page"},{"id":710,"uris":["http://zotero.org/users/local/WtQlGkLF/items/W4EB8VVS"],"itemData":{"id":710,"type":"article-journal","abstract":"BACKGROUND: Desmin-related myopathy (DRM) is an autosomally inherited skeletal and cardiac myopathy, mainly caused by dominant mutations in the desmin gene (DES). We describe new families carrying the p.S13F or p.N342D DES mutations, the cardiac phenotype of all carriers, and the founder effects.\nMETHODS: We collected the clinical details of all carriers of p.S13F or p.N342D. The founder effects were studied using genealogy and haplotype analysis.\nRESULTS: We identified three new index patients carrying the p.S13F mutation and two new families carrying the p.N342D mutation. In total, we summarised the clinical details of 39 p.S13F carriers (eight index patients) and of 21 p.N342D carriers (three index patients). The cardiac phenotype of p.S13F carriers is fully penetrant and severe, characterised by cardiac conduction disease and cardiomyopathy, often with right ventricular involvement. Although muscle weakness is a prominent and presenting symptom in p.N342D carriers, their cardiac phenotype is similar to that of p.S13F carriers. The founder effects of p.S13F and p.N342D were demonstrated by genealogy and haplotype analysis.\nCONCLUSION: DRM may occur as an apparently isolated cardiological disorder. The cardiac phenotypes of the DES founder mutations p.S13F and p.N342D are characterised by cardiac conduction disease and cardiomyopathy, often with right ventricular involvement.","container-title":"Netherlands Heart Journal: Monthly Journal of the Netherlands Society of Cardiology and the Netherlands Heart Foundation","DOI":"10.1007/s12471-011-0233-y","ISSN":"1876-6250","issue":"5","journalAbbreviation":"Neth Heart J","language":"eng","note":"PMID: 22215463\nPMCID: PMC3346870","page":"219-228","source":"PubMed","title":"Recurrent and founder mutations in the Netherlands: the cardiac phenotype of DES founder mutations p.S13F and p.N342D","title-short":"Recurrent and founder mutations in the Netherlands","volume":"20","author":[{"family":"Spaendonck-Zwarts","given":"K. Y.","non-dropping-particle":"van"},{"family":"Kooi","given":"A. J.","non-dropping-particle":"van der"},{"family":"Berg","given":"M. P.","non-dropping-particle":"van den"},{"family":"Ippel","given":"E. F."},{"family":"Boven","given":"L. G."},{"family":"Yee","given":"W.-C."},{"family":"Wijngaard","given":"A.","non-dropping-particle":"van den"},{"family":"Brusse","given":"E."},{"family":"Hoogendijk","given":"J. E."},{"family":"Doevendans","given":"P. A."},{"family":"Visser","given":"M.","non-dropping-particle":"de"},{"family":"Jongbloed","given":"J. D. H."},{"family":"Tintelen","given":"J. P.","non-dropping-particle":"van"}],"issued":{"date-parts":[["2012",5]]}},"label":"page"},{"id":713,"uris":["http://zotero.org/users/local/WtQlGkLF/items/8UAB9E2V"],"itemData":{"id":713,"type":"article-journal","abstract":"The intermediate filament protein desmin is an essential component of the extra-sarcomeric cytoskeleton in muscle cells. This three-dimensional filamentous framework exerts central roles in the structural and functional alignment and anchorage of myofibrils, the positioning of cell organelles and signaling events. Mutations of the human desmin gene on chromosome 2q35 cause autosomal dominant, autosomal recessive, and sporadic myopathies and/or cardiomyopathies with marked phenotypic variability. The disease onset ranges from childhood to late adulthood. The clinical course is progressive and no specific treatment is currently available for this severely disabling disease. The muscle pathology is characterized by desmin-positive protein aggregates and degenerative changes of the myofibrillar apparatus. The molecular pathophysiology of desminopathies is a complex, multilevel issue. In addition to direct effects on the formation and maintenance of the extra-sarcomeric intermediate filament network, mutant desmin affects essential protein interactions, cell signaling cascades, mitochondrial functions, and protein quality control mechanisms. This review summarizes the currently available data on the epidemiology, clinical phenotypes, myopathology, and genetics of desminopathies. In addition, this work provides an overview on the expression, filament formation processes, biomechanical properties, post-translational modifications, interaction partners, subcellular localization, and functions of wild-type and mutant desmin as well as desmin-related cell and animal models.","container-title":"Acta Neuropathologica","DOI":"10.1007/s00401-012-1057-6","ISSN":"1432-0533","issue":"1","journalAbbreviation":"Acta Neuropathol","language":"eng","note":"PMID: 23143191\nPMCID: PMC3535371","page":"47-75","source":"PubMed","title":"Desminopathies: pathology and mechanisms","title-short":"Desminopathies","volume":"125","author":[{"family":"Clemen","given":"Christoph S."},{"family":"Herrmann","given":"Harald"},{"family":"Strelkov","given":"Sergei V."},{"family":"Schröder","given":"Rolf"}],"issued":{"date-parts":[["2013",1]]}},"label":"page"},{"id":716,"uris":["http://zotero.org/users/local/WtQlGkLF/items/6CUNGDW4"],"itemData":{"id":716,"type":"article-journal","abstract":"Mutations in ~100 genes cause muscle diseases with complex and often unexplained genotype/phenotype correlations. Next-generation sequencing studies identify a greater-than-expected number of genetic variations in the human genome. This suggests that existing clinical monogenic testing systematically miss very relevant information.We have created a core panel of genes that cause all known forms of nonsyndromic muscle disorders (MotorPlex). It comprises 93 loci, among which are the largest and most complex human genes, such as TTN, RYR1, NEB and DMD. MotorPlex captures at least 99.2% of 2,544 exons with a very accurate and uniform coverage. This quality is highlighted by the discovery of 20-30% more variations in comparison with whole exome sequencing. The coverage homogeneity has also made feasible to apply a cost-effective pooled sequencing strategy while maintaining optimal sensitivity and specificity.We studied 177 unresolved cases of myopathies for which the best candidate genes were previously excluded. We have identified known pathogenic variants in 52 patients and potential causative ones in further 56 patients. We have also discovered 23 patients showing multiple true disease-associated variants suggesting complex inheritance. Moreover, we frequently detected other nonsynonymous variants of unknown significance in the largest muscle genes. Cost-effective combinatorial pools of DNA samples were similarly accurate (97-99%). MotorPlex is a very robust platform that overcomes for power, costs, speed, sensitivity and specificity the gene-by-gene strategy. The applicability of pooling makes this tool affordable for the screening of genetic variability of muscle genes also in a larger population. We consider that our strategy can have much broader applications.","container-title":"Acta Neuropathologica Communications","DOI":"10.1186/s40478-014-0100-3","ISSN":"2051-5960","journalAbbreviation":"Acta Neuropathol Commun","language":"eng","note":"PMID: 25214167\nPMCID: PMC4172906","page":"100","source":"PubMed","title":"MotorPlex provides accurate variant detection across large muscle genes both in single myopathic patients and in pools of DNA samples","volume":"2","author":[{"family":"Savarese","given":"Marco"},{"family":"Di Fruscio","given":"Giuseppina"},{"family":"Mutarelli","given":"Margherita"},{"family":"Torella","given":"Annalaura"},{"family":"Magri","given":"Francesca"},{"family":"Santorelli","given":"Filippo Maria"},{"family":"Comi","given":"Giacomo Pietro"},{"family":"Bruno","given":"Claudio"},{"family":"Nigro","given":"Vincenzo"}],"issued":{"date-parts":[["2014",9,11]]}},"label":"page"},{"id":719,"uris":["http://zotero.org/users/local/WtQlGkLF/items/AUGG4NLA"],"itemData":{"id":719,"type":"article-journal","abstract":"Congenital diaphragmatic hernia (CDH) is a relatively common, life--threatening birth defect. We present a family with recurrent CDH--paraesophageal and central--for whom exome sequencing (ES) revealed a frameshift mutation (c.4969_4970insA, p.Ile1657Asnfs*30) in the fibrillin 1 gene (FBN1) that causes Marfan syndrome. A diagnosis of Marfan syndrome had not been considered previously in this family. However, a review of the literature demonstrated that FBN1 mutations have an unusual pattern of CDH in which paraesophageal hernias are particularly common. Subsequent clinical evaluations revealed evidence for ectopia lentis in affected family members supporting a clinical diagnosis of Marfan syndrome. Since only two other cases of familial CDH have been described in association with FBN1 mutations, we investigated an oligogenic hypothesis by examining ES data for deleterious sequence changes in other CDH-related genes. This search revealed putatively deleterious sequence changes in four other genes that have been shown to cause diaphragm defects in humans and/or mice--FREM1, DES, PAX3 and MET. It is unclear whether these changes, alone or in aggregate, are contributing to the development of CDH in this family. However, their individual contribution is likely to be small compared to that of the frameshift mutation in FBN1. We conclude that ES can be used to identify both major and minor genetic factors that may contribute to CDH. These results also suggest that ES should be considered in the diagnostic evaluation of individuals and families with CDH, particularly when other diagnostic modalities have failed to reveal a molecular etiology.","container-title":"American Journal of Medical Genetics. Part A","DOI":"10.1002/ajmg.a.36960","ISSN":"1552-4833","issue":"4","journalAbbreviation":"Am J Med Genet A","language":"eng","note":"PMID: 25736269\nPMCID: PMC4522925","page":"831-836","source":"PubMed","title":"FBN1 contributing to familial congenital diaphragmatic hernia","volume":"167A","author":[{"family":"Beck","given":"Tyler F."},{"family":"Campeau","given":"Philippe M."},{"family":"Jhangiani","given":"Shalini N."},{"family":"Gambin","given":"Tomasz"},{"family":"Li","given":"Alexander H."},{"family":"Abo-Zahrah","given":"Reem"},{"family":"Jordan","given":"Valerie K."},{"family":"Hernandez-Garcia","given":"Andres"},{"family":"Wiszniewski","given":"Wojciech K."},{"family":"Muzny","given":"Donna"},{"family":"Gibbs","given":"Richard A."},{"family":"Boerwinkle","given":"Eric"},{"family":"Lupski","given":"James R."},{"family":"Lee","given":"Brendan"},{"family":"Reardon","given":"Willie"},{"family":"Scott","given":"Daryl A."}],"issued":{"date-parts":[["2015",4]]}},"label":"page"}],"schema":"https://github.com/citation-style-language/schema/raw/master/csl-citation.json"}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18,54–56,56,56–69</w:t>
            </w:r>
            <w:r w:rsidRPr="000056E1">
              <w:rPr>
                <w:sz w:val="13"/>
                <w:szCs w:val="13"/>
              </w:rPr>
              <w:fldChar w:fldCharType="end"/>
            </w:r>
          </w:p>
        </w:tc>
      </w:tr>
      <w:tr w:rsidR="00594748" w:rsidRPr="000056E1" w14:paraId="3954B13C" w14:textId="77777777" w:rsidTr="0067250B">
        <w:tc>
          <w:tcPr>
            <w:tcW w:w="450" w:type="dxa"/>
          </w:tcPr>
          <w:p w14:paraId="2A55A21E" w14:textId="77777777" w:rsidR="00594748" w:rsidRPr="000056E1" w:rsidRDefault="00594748" w:rsidP="00654AC1">
            <w:pPr>
              <w:rPr>
                <w:sz w:val="13"/>
                <w:szCs w:val="13"/>
              </w:rPr>
            </w:pPr>
            <w:r w:rsidRPr="000056E1">
              <w:rPr>
                <w:sz w:val="13"/>
                <w:szCs w:val="13"/>
              </w:rPr>
              <w:t>40</w:t>
            </w:r>
          </w:p>
        </w:tc>
        <w:tc>
          <w:tcPr>
            <w:tcW w:w="810" w:type="dxa"/>
          </w:tcPr>
          <w:p w14:paraId="32391285" w14:textId="77777777" w:rsidR="00594748" w:rsidRPr="000056E1" w:rsidRDefault="00594748" w:rsidP="00654AC1">
            <w:pPr>
              <w:rPr>
                <w:sz w:val="13"/>
                <w:szCs w:val="13"/>
                <w:lang w:bidi="fa-IR"/>
              </w:rPr>
            </w:pPr>
            <w:r w:rsidRPr="000056E1">
              <w:rPr>
                <w:sz w:val="13"/>
                <w:szCs w:val="13"/>
                <w:lang w:bidi="fa-IR"/>
              </w:rPr>
              <w:t>c.641A&gt;T</w:t>
            </w:r>
          </w:p>
          <w:p w14:paraId="528845F1" w14:textId="77777777" w:rsidR="00594748" w:rsidRPr="000056E1" w:rsidRDefault="00594748" w:rsidP="00654AC1">
            <w:pPr>
              <w:rPr>
                <w:sz w:val="13"/>
                <w:szCs w:val="13"/>
              </w:rPr>
            </w:pPr>
          </w:p>
        </w:tc>
        <w:tc>
          <w:tcPr>
            <w:tcW w:w="810" w:type="dxa"/>
          </w:tcPr>
          <w:p w14:paraId="50F00F48" w14:textId="77777777" w:rsidR="00594748" w:rsidRPr="000056E1" w:rsidRDefault="00594748" w:rsidP="00654AC1">
            <w:pPr>
              <w:rPr>
                <w:sz w:val="13"/>
                <w:szCs w:val="13"/>
              </w:rPr>
            </w:pPr>
            <w:proofErr w:type="gramStart"/>
            <w:r w:rsidRPr="000056E1">
              <w:rPr>
                <w:sz w:val="13"/>
                <w:szCs w:val="13"/>
                <w:lang w:bidi="fa-IR"/>
              </w:rPr>
              <w:t>p.Asp</w:t>
            </w:r>
            <w:proofErr w:type="gramEnd"/>
            <w:r w:rsidRPr="000056E1">
              <w:rPr>
                <w:sz w:val="13"/>
                <w:szCs w:val="13"/>
                <w:lang w:bidi="fa-IR"/>
              </w:rPr>
              <w:t>214Val</w:t>
            </w:r>
          </w:p>
        </w:tc>
        <w:tc>
          <w:tcPr>
            <w:tcW w:w="990" w:type="dxa"/>
          </w:tcPr>
          <w:p w14:paraId="24872A1B" w14:textId="77777777" w:rsidR="00594748" w:rsidRPr="000056E1" w:rsidRDefault="00594748" w:rsidP="00654AC1">
            <w:pPr>
              <w:rPr>
                <w:sz w:val="13"/>
                <w:szCs w:val="13"/>
              </w:rPr>
            </w:pPr>
            <w:r w:rsidRPr="000056E1">
              <w:rPr>
                <w:sz w:val="13"/>
                <w:szCs w:val="13"/>
                <w:lang w:bidi="fa-IR"/>
              </w:rPr>
              <w:t>-</w:t>
            </w:r>
          </w:p>
        </w:tc>
        <w:tc>
          <w:tcPr>
            <w:tcW w:w="630" w:type="dxa"/>
          </w:tcPr>
          <w:p w14:paraId="70670554" w14:textId="77777777" w:rsidR="00594748" w:rsidRPr="000056E1" w:rsidRDefault="00594748" w:rsidP="00654AC1">
            <w:pPr>
              <w:rPr>
                <w:sz w:val="13"/>
                <w:szCs w:val="13"/>
                <w:lang w:bidi="fa-IR"/>
              </w:rPr>
            </w:pPr>
            <w:r w:rsidRPr="000056E1">
              <w:rPr>
                <w:sz w:val="13"/>
                <w:szCs w:val="13"/>
                <w:lang w:bidi="fa-IR"/>
              </w:rPr>
              <w:t>LP</w:t>
            </w:r>
          </w:p>
          <w:p w14:paraId="3B445835" w14:textId="77777777" w:rsidR="00594748" w:rsidRPr="000056E1" w:rsidRDefault="00594748" w:rsidP="00654AC1">
            <w:pPr>
              <w:rPr>
                <w:sz w:val="13"/>
                <w:szCs w:val="13"/>
              </w:rPr>
            </w:pPr>
          </w:p>
        </w:tc>
        <w:tc>
          <w:tcPr>
            <w:tcW w:w="450" w:type="dxa"/>
          </w:tcPr>
          <w:p w14:paraId="47F8CA49" w14:textId="77777777" w:rsidR="00594748" w:rsidRPr="000056E1" w:rsidRDefault="00594748" w:rsidP="00654AC1">
            <w:pPr>
              <w:rPr>
                <w:sz w:val="13"/>
                <w:szCs w:val="13"/>
              </w:rPr>
            </w:pPr>
          </w:p>
        </w:tc>
        <w:tc>
          <w:tcPr>
            <w:tcW w:w="450" w:type="dxa"/>
          </w:tcPr>
          <w:p w14:paraId="2E7534FA" w14:textId="77777777" w:rsidR="00594748" w:rsidRPr="000056E1" w:rsidRDefault="00594748" w:rsidP="00654AC1">
            <w:pPr>
              <w:rPr>
                <w:sz w:val="13"/>
                <w:szCs w:val="13"/>
              </w:rPr>
            </w:pPr>
          </w:p>
        </w:tc>
        <w:tc>
          <w:tcPr>
            <w:tcW w:w="450" w:type="dxa"/>
          </w:tcPr>
          <w:p w14:paraId="617E2838" w14:textId="77777777" w:rsidR="00594748" w:rsidRPr="000056E1" w:rsidRDefault="00594748" w:rsidP="00654AC1">
            <w:pPr>
              <w:rPr>
                <w:sz w:val="13"/>
                <w:szCs w:val="13"/>
              </w:rPr>
            </w:pPr>
          </w:p>
        </w:tc>
        <w:tc>
          <w:tcPr>
            <w:tcW w:w="450" w:type="dxa"/>
          </w:tcPr>
          <w:p w14:paraId="3FD9DE89" w14:textId="77777777" w:rsidR="00594748" w:rsidRPr="000056E1" w:rsidRDefault="00594748" w:rsidP="00654AC1">
            <w:pPr>
              <w:rPr>
                <w:sz w:val="13"/>
                <w:szCs w:val="13"/>
              </w:rPr>
            </w:pPr>
          </w:p>
        </w:tc>
        <w:tc>
          <w:tcPr>
            <w:tcW w:w="450" w:type="dxa"/>
          </w:tcPr>
          <w:p w14:paraId="243B00B8" w14:textId="77777777" w:rsidR="00594748" w:rsidRPr="000056E1" w:rsidRDefault="00594748" w:rsidP="00654AC1">
            <w:pPr>
              <w:rPr>
                <w:sz w:val="13"/>
                <w:szCs w:val="13"/>
              </w:rPr>
            </w:pPr>
          </w:p>
        </w:tc>
        <w:tc>
          <w:tcPr>
            <w:tcW w:w="307" w:type="dxa"/>
          </w:tcPr>
          <w:p w14:paraId="0697493F" w14:textId="77777777" w:rsidR="00594748" w:rsidRPr="000056E1" w:rsidRDefault="00594748" w:rsidP="00654AC1">
            <w:pPr>
              <w:rPr>
                <w:sz w:val="13"/>
                <w:szCs w:val="13"/>
              </w:rPr>
            </w:pPr>
          </w:p>
        </w:tc>
        <w:tc>
          <w:tcPr>
            <w:tcW w:w="557" w:type="dxa"/>
          </w:tcPr>
          <w:p w14:paraId="74E1A46A" w14:textId="77777777" w:rsidR="00594748" w:rsidRPr="000056E1" w:rsidRDefault="00594748" w:rsidP="00654AC1">
            <w:pPr>
              <w:rPr>
                <w:sz w:val="13"/>
                <w:szCs w:val="13"/>
              </w:rPr>
            </w:pPr>
          </w:p>
        </w:tc>
        <w:tc>
          <w:tcPr>
            <w:tcW w:w="393" w:type="dxa"/>
          </w:tcPr>
          <w:p w14:paraId="0F6D6EFF" w14:textId="77777777" w:rsidR="00594748" w:rsidRPr="000056E1" w:rsidRDefault="00594748" w:rsidP="00654AC1">
            <w:pPr>
              <w:rPr>
                <w:sz w:val="13"/>
                <w:szCs w:val="13"/>
              </w:rPr>
            </w:pPr>
          </w:p>
        </w:tc>
        <w:tc>
          <w:tcPr>
            <w:tcW w:w="236" w:type="dxa"/>
          </w:tcPr>
          <w:p w14:paraId="7447E31B" w14:textId="77777777" w:rsidR="00594748" w:rsidRPr="000056E1" w:rsidRDefault="00594748" w:rsidP="00654AC1">
            <w:pPr>
              <w:rPr>
                <w:sz w:val="13"/>
                <w:szCs w:val="13"/>
              </w:rPr>
            </w:pPr>
          </w:p>
        </w:tc>
        <w:tc>
          <w:tcPr>
            <w:tcW w:w="444" w:type="dxa"/>
          </w:tcPr>
          <w:p w14:paraId="04E0850A" w14:textId="77777777" w:rsidR="00594748" w:rsidRPr="000056E1" w:rsidRDefault="00594748" w:rsidP="00654AC1">
            <w:pPr>
              <w:rPr>
                <w:sz w:val="13"/>
                <w:szCs w:val="13"/>
              </w:rPr>
            </w:pPr>
          </w:p>
        </w:tc>
        <w:tc>
          <w:tcPr>
            <w:tcW w:w="465" w:type="dxa"/>
          </w:tcPr>
          <w:p w14:paraId="345C786C" w14:textId="77777777" w:rsidR="00594748" w:rsidRPr="000056E1" w:rsidRDefault="00594748" w:rsidP="00654AC1">
            <w:pPr>
              <w:rPr>
                <w:sz w:val="13"/>
                <w:szCs w:val="13"/>
              </w:rPr>
            </w:pPr>
          </w:p>
        </w:tc>
        <w:tc>
          <w:tcPr>
            <w:tcW w:w="388" w:type="dxa"/>
          </w:tcPr>
          <w:p w14:paraId="5A848C04" w14:textId="77777777" w:rsidR="00594748" w:rsidRPr="000056E1" w:rsidRDefault="00594748" w:rsidP="00654AC1">
            <w:pPr>
              <w:rPr>
                <w:sz w:val="13"/>
                <w:szCs w:val="13"/>
              </w:rPr>
            </w:pPr>
          </w:p>
        </w:tc>
        <w:tc>
          <w:tcPr>
            <w:tcW w:w="395" w:type="dxa"/>
          </w:tcPr>
          <w:p w14:paraId="29FC6BEB" w14:textId="77777777" w:rsidR="00594748" w:rsidRPr="000056E1" w:rsidRDefault="00594748" w:rsidP="00654AC1">
            <w:pPr>
              <w:rPr>
                <w:sz w:val="13"/>
                <w:szCs w:val="13"/>
              </w:rPr>
            </w:pPr>
          </w:p>
        </w:tc>
        <w:tc>
          <w:tcPr>
            <w:tcW w:w="505" w:type="dxa"/>
          </w:tcPr>
          <w:p w14:paraId="53C4D084" w14:textId="77777777" w:rsidR="00594748" w:rsidRPr="000056E1" w:rsidRDefault="00594748" w:rsidP="00654AC1">
            <w:pPr>
              <w:rPr>
                <w:sz w:val="13"/>
                <w:szCs w:val="13"/>
              </w:rPr>
            </w:pPr>
            <w:r w:rsidRPr="000056E1">
              <w:rPr>
                <w:sz w:val="13"/>
                <w:szCs w:val="13"/>
              </w:rPr>
              <w:t>+</w:t>
            </w:r>
          </w:p>
        </w:tc>
        <w:tc>
          <w:tcPr>
            <w:tcW w:w="630" w:type="dxa"/>
          </w:tcPr>
          <w:p w14:paraId="40802FFF" w14:textId="77777777" w:rsidR="00594748" w:rsidRPr="000056E1" w:rsidRDefault="00594748" w:rsidP="00654AC1">
            <w:pPr>
              <w:rPr>
                <w:sz w:val="13"/>
                <w:szCs w:val="13"/>
              </w:rPr>
            </w:pPr>
          </w:p>
        </w:tc>
        <w:tc>
          <w:tcPr>
            <w:tcW w:w="720" w:type="dxa"/>
          </w:tcPr>
          <w:p w14:paraId="10BE0D86" w14:textId="77777777" w:rsidR="00594748" w:rsidRPr="000056E1" w:rsidRDefault="00594748" w:rsidP="00654AC1">
            <w:pPr>
              <w:rPr>
                <w:sz w:val="13"/>
                <w:szCs w:val="13"/>
              </w:rPr>
            </w:pPr>
          </w:p>
        </w:tc>
        <w:tc>
          <w:tcPr>
            <w:tcW w:w="720" w:type="dxa"/>
          </w:tcPr>
          <w:p w14:paraId="661996E2" w14:textId="77777777" w:rsidR="00594748" w:rsidRPr="000056E1" w:rsidRDefault="00594748" w:rsidP="00654AC1">
            <w:pPr>
              <w:rPr>
                <w:sz w:val="13"/>
                <w:szCs w:val="13"/>
              </w:rPr>
            </w:pPr>
          </w:p>
        </w:tc>
        <w:tc>
          <w:tcPr>
            <w:tcW w:w="810" w:type="dxa"/>
          </w:tcPr>
          <w:p w14:paraId="7EBE47B2" w14:textId="77777777" w:rsidR="00594748" w:rsidRPr="000056E1" w:rsidRDefault="00594748" w:rsidP="00654AC1">
            <w:pPr>
              <w:rPr>
                <w:sz w:val="13"/>
                <w:szCs w:val="13"/>
              </w:rPr>
            </w:pPr>
          </w:p>
        </w:tc>
        <w:tc>
          <w:tcPr>
            <w:tcW w:w="1260" w:type="dxa"/>
          </w:tcPr>
          <w:p w14:paraId="64D17192" w14:textId="77777777" w:rsidR="00594748" w:rsidRPr="000056E1" w:rsidRDefault="00594748" w:rsidP="00654AC1">
            <w:pPr>
              <w:rPr>
                <w:sz w:val="13"/>
                <w:szCs w:val="13"/>
              </w:rPr>
            </w:pPr>
            <w:r w:rsidRPr="000056E1">
              <w:rPr>
                <w:sz w:val="13"/>
                <w:szCs w:val="13"/>
                <w:lang w:bidi="fa-IR"/>
              </w:rPr>
              <w:t>-</w:t>
            </w:r>
          </w:p>
        </w:tc>
        <w:tc>
          <w:tcPr>
            <w:tcW w:w="845" w:type="dxa"/>
          </w:tcPr>
          <w:p w14:paraId="51FEDC42"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{"citationID":"SWZ5RwXM","properties":{"formattedCitation":"\\super 54\\nosupersub{}","plainCitation":"54","noteIndex":0},"citationItems":[{"id":682,"uris":["http://zotero.org/users/local/WtQlGkLF/items/Y7BHUX74"],"itemData":{"id":682,"type":"article-journal","abstract":"Desmin myopathy is a recently identified disease associated with mutations in desmin or alphaB-crystallin. Typically, the illness presents with lower limb muscle weakness slowly spreading to involve truncal, neck-flexor, facial, bulbar and respiratory muscles. Skeletal myopathy is often combined with cardiomyopathy manifested by conduction blocks and arrhythmias resulting in premature sudden death. Sections of the affected skeletal and cardiac muscles show abnormal fibre areas containing amorphous eosinophilic deposits seen as granular or granulofilamentous material on electron microscopic examination. Immuno-staining for desmin is positive in each region containing abnormal structures. The inheritance pattern in familial desmin myopathy is autosomal dominant or autosomal recessive, but many cases have no family history. At least some, and probably most, non-familial desmin myopathy cases are associated with de novo desmin mutations. Age of disease onset and rate of progression may vary depending on the type of inheritance and location of the causative mutation. Multiple mutations have been identified in the desmin gene: point substitutions, insertion, small in-frame deletions and a larger exon-skipping deletion. The majority of these mutations are located in conserved alpha-helical segments of desmin. Many of the missense mutations result in changing the original amino acid into proline, which is known as a helix breaker. Studies of transfected cell cultures indicate that mutant desmin is assembly-incompetent and able to disrupt a pre-existing filamentous network in dominant-negative fashion. Disease-associated desmin mutations in humans or transgenic mice cause accumulation of chimeric intracellular aggregates containing desmin and other cytoskeletal proteins. alphaB-crystallin serves in the muscle as a chaperone preventing desmin aggregation under various forms of stress. If mutated, alphaB-crystallin may cause a myopathy similar to those resulting from desmin mutations. Routine genetic testing of patients for mutations in desmin and alphaB- crystallin genes is now available and necessary for establishing an accurate diagnosis and providing appropriate genetic counselling. Better understanding of disease pathogenesis would stimulate research focused on developing specific treatments for these conditions.","container-title":"Brain: A Journal of Neurology","DOI":"10.1093/brain/awh033","ISSN":"0006-8950","issue":"Pt 4","journalAbbreviation":"Brain","language":"eng","note":"PMID: 14724127","page":"723-734","source":"PubMed","title":"Desmin myopathy","volume":"127","author":[{"family":"Goldfarb","given":"L. G."},{"family":"Vicart","given":"P."},{"family":"Goebel","given":"H. H."},{"family":"Dalakas","given":"M. C."}],"issued":{"date-parts":[["2004",4]]}}}],"schema":"https://github.com/citation-style-language/schema/raw/master/csl-citation.json"} </w:instrText>
            </w:r>
            <w:r w:rsidRPr="000056E1">
              <w:rPr>
                <w:sz w:val="13"/>
                <w:szCs w:val="13"/>
              </w:rPr>
              <w:fldChar w:fldCharType="separate"/>
            </w:r>
            <w:r w:rsidRPr="000056E1">
              <w:rPr>
                <w:rFonts w:ascii="Calibri" w:cs="Calibri"/>
                <w:sz w:val="13"/>
                <w:vertAlign w:val="superscript"/>
              </w:rPr>
              <w:t>54</w:t>
            </w:r>
            <w:r w:rsidRPr="000056E1">
              <w:rPr>
                <w:sz w:val="13"/>
                <w:szCs w:val="13"/>
              </w:rPr>
              <w:fldChar w:fldCharType="end"/>
            </w:r>
          </w:p>
        </w:tc>
      </w:tr>
      <w:tr w:rsidR="00594748" w:rsidRPr="000056E1" w14:paraId="3FD5CA3A" w14:textId="77777777" w:rsidTr="0067250B">
        <w:tc>
          <w:tcPr>
            <w:tcW w:w="450" w:type="dxa"/>
          </w:tcPr>
          <w:p w14:paraId="01201BCC" w14:textId="77777777" w:rsidR="00594748" w:rsidRPr="000056E1" w:rsidRDefault="00594748" w:rsidP="00654AC1">
            <w:pPr>
              <w:rPr>
                <w:sz w:val="13"/>
                <w:szCs w:val="13"/>
              </w:rPr>
            </w:pPr>
            <w:r w:rsidRPr="000056E1">
              <w:rPr>
                <w:sz w:val="13"/>
                <w:szCs w:val="13"/>
              </w:rPr>
              <w:t>41</w:t>
            </w:r>
          </w:p>
        </w:tc>
        <w:tc>
          <w:tcPr>
            <w:tcW w:w="810" w:type="dxa"/>
          </w:tcPr>
          <w:p w14:paraId="47D72226" w14:textId="2C27F188" w:rsidR="00594748" w:rsidRPr="000056E1" w:rsidRDefault="00594748" w:rsidP="00654AC1">
            <w:pPr>
              <w:rPr>
                <w:sz w:val="13"/>
                <w:szCs w:val="13"/>
                <w:lang w:bidi="fa-IR"/>
              </w:rPr>
            </w:pPr>
            <w:r w:rsidRPr="000056E1">
              <w:rPr>
                <w:sz w:val="13"/>
                <w:szCs w:val="13"/>
                <w:lang w:bidi="fa-IR"/>
              </w:rPr>
              <w:t>c.640G&gt;T</w:t>
            </w:r>
            <w:r w:rsidR="008C04E0" w:rsidRPr="000056E1">
              <w:rPr>
                <w:sz w:val="13"/>
                <w:szCs w:val="13"/>
                <w:lang w:bidi="fa-IR"/>
              </w:rPr>
              <w:t>*</w:t>
            </w:r>
          </w:p>
          <w:p w14:paraId="2345D8C2" w14:textId="77777777" w:rsidR="00594748" w:rsidRPr="000056E1" w:rsidRDefault="00594748" w:rsidP="00654AC1">
            <w:pPr>
              <w:rPr>
                <w:sz w:val="13"/>
                <w:szCs w:val="13"/>
              </w:rPr>
            </w:pPr>
          </w:p>
        </w:tc>
        <w:tc>
          <w:tcPr>
            <w:tcW w:w="810" w:type="dxa"/>
          </w:tcPr>
          <w:p w14:paraId="49995E52" w14:textId="77777777" w:rsidR="00594748" w:rsidRPr="000056E1" w:rsidRDefault="00594748" w:rsidP="00654AC1">
            <w:pPr>
              <w:rPr>
                <w:sz w:val="13"/>
                <w:szCs w:val="13"/>
              </w:rPr>
            </w:pPr>
            <w:proofErr w:type="gramStart"/>
            <w:r w:rsidRPr="000056E1">
              <w:rPr>
                <w:sz w:val="13"/>
                <w:szCs w:val="13"/>
                <w:lang w:bidi="fa-IR"/>
              </w:rPr>
              <w:t>p.Asp</w:t>
            </w:r>
            <w:proofErr w:type="gramEnd"/>
            <w:r w:rsidRPr="000056E1">
              <w:rPr>
                <w:sz w:val="13"/>
                <w:szCs w:val="13"/>
                <w:lang w:bidi="fa-IR"/>
              </w:rPr>
              <w:t>214Tyr</w:t>
            </w:r>
          </w:p>
        </w:tc>
        <w:tc>
          <w:tcPr>
            <w:tcW w:w="990" w:type="dxa"/>
          </w:tcPr>
          <w:p w14:paraId="1BC45372" w14:textId="77777777" w:rsidR="00594748" w:rsidRPr="000056E1" w:rsidRDefault="00594748" w:rsidP="00654AC1">
            <w:pPr>
              <w:rPr>
                <w:sz w:val="13"/>
                <w:szCs w:val="13"/>
              </w:rPr>
            </w:pPr>
            <w:r w:rsidRPr="000056E1">
              <w:rPr>
                <w:sz w:val="13"/>
                <w:szCs w:val="13"/>
                <w:lang w:bidi="fa-IR"/>
              </w:rPr>
              <w:t>-</w:t>
            </w:r>
          </w:p>
        </w:tc>
        <w:tc>
          <w:tcPr>
            <w:tcW w:w="630" w:type="dxa"/>
          </w:tcPr>
          <w:p w14:paraId="55C20638" w14:textId="77777777" w:rsidR="00594748" w:rsidRPr="000056E1" w:rsidRDefault="00594748" w:rsidP="00654AC1">
            <w:pPr>
              <w:rPr>
                <w:sz w:val="13"/>
                <w:szCs w:val="13"/>
                <w:lang w:bidi="fa-IR"/>
              </w:rPr>
            </w:pPr>
            <w:r w:rsidRPr="000056E1">
              <w:rPr>
                <w:sz w:val="13"/>
                <w:szCs w:val="13"/>
                <w:lang w:bidi="fa-IR"/>
              </w:rPr>
              <w:t>P</w:t>
            </w:r>
          </w:p>
          <w:p w14:paraId="0F7568F7" w14:textId="77777777" w:rsidR="00594748" w:rsidRPr="000056E1" w:rsidRDefault="00594748" w:rsidP="00654AC1">
            <w:pPr>
              <w:rPr>
                <w:sz w:val="13"/>
                <w:szCs w:val="13"/>
                <w:lang w:bidi="fa-IR"/>
              </w:rPr>
            </w:pPr>
          </w:p>
          <w:p w14:paraId="26487E4F" w14:textId="77777777" w:rsidR="00594748" w:rsidRPr="000056E1" w:rsidRDefault="00594748" w:rsidP="00654AC1">
            <w:pPr>
              <w:rPr>
                <w:sz w:val="13"/>
                <w:szCs w:val="13"/>
              </w:rPr>
            </w:pPr>
          </w:p>
        </w:tc>
        <w:tc>
          <w:tcPr>
            <w:tcW w:w="450" w:type="dxa"/>
          </w:tcPr>
          <w:p w14:paraId="4622677A" w14:textId="77777777" w:rsidR="00594748" w:rsidRPr="000056E1" w:rsidRDefault="00594748" w:rsidP="00654AC1">
            <w:pPr>
              <w:rPr>
                <w:sz w:val="13"/>
                <w:szCs w:val="13"/>
              </w:rPr>
            </w:pPr>
          </w:p>
        </w:tc>
        <w:tc>
          <w:tcPr>
            <w:tcW w:w="450" w:type="dxa"/>
          </w:tcPr>
          <w:p w14:paraId="30E897CD" w14:textId="77777777" w:rsidR="00594748" w:rsidRPr="000056E1" w:rsidRDefault="00594748" w:rsidP="00654AC1">
            <w:pPr>
              <w:rPr>
                <w:sz w:val="13"/>
                <w:szCs w:val="13"/>
              </w:rPr>
            </w:pPr>
          </w:p>
        </w:tc>
        <w:tc>
          <w:tcPr>
            <w:tcW w:w="450" w:type="dxa"/>
          </w:tcPr>
          <w:p w14:paraId="66145D33" w14:textId="77777777" w:rsidR="00594748" w:rsidRPr="000056E1" w:rsidRDefault="00594748" w:rsidP="00654AC1">
            <w:pPr>
              <w:rPr>
                <w:sz w:val="13"/>
                <w:szCs w:val="13"/>
              </w:rPr>
            </w:pPr>
          </w:p>
        </w:tc>
        <w:tc>
          <w:tcPr>
            <w:tcW w:w="450" w:type="dxa"/>
          </w:tcPr>
          <w:p w14:paraId="3648638A" w14:textId="77777777" w:rsidR="00594748" w:rsidRPr="000056E1" w:rsidRDefault="00594748" w:rsidP="00654AC1">
            <w:pPr>
              <w:rPr>
                <w:sz w:val="13"/>
                <w:szCs w:val="13"/>
              </w:rPr>
            </w:pPr>
          </w:p>
        </w:tc>
        <w:tc>
          <w:tcPr>
            <w:tcW w:w="450" w:type="dxa"/>
          </w:tcPr>
          <w:p w14:paraId="121F8232" w14:textId="77777777" w:rsidR="00594748" w:rsidRPr="000056E1" w:rsidRDefault="00594748" w:rsidP="00654AC1">
            <w:pPr>
              <w:rPr>
                <w:sz w:val="13"/>
                <w:szCs w:val="13"/>
              </w:rPr>
            </w:pPr>
          </w:p>
        </w:tc>
        <w:tc>
          <w:tcPr>
            <w:tcW w:w="307" w:type="dxa"/>
          </w:tcPr>
          <w:p w14:paraId="5DD28291" w14:textId="77777777" w:rsidR="00594748" w:rsidRPr="000056E1" w:rsidRDefault="00594748" w:rsidP="00654AC1">
            <w:pPr>
              <w:rPr>
                <w:sz w:val="13"/>
                <w:szCs w:val="13"/>
              </w:rPr>
            </w:pPr>
          </w:p>
        </w:tc>
        <w:tc>
          <w:tcPr>
            <w:tcW w:w="557" w:type="dxa"/>
          </w:tcPr>
          <w:p w14:paraId="6FE7DCAC" w14:textId="77777777" w:rsidR="00594748" w:rsidRPr="000056E1" w:rsidRDefault="00594748" w:rsidP="00654AC1">
            <w:pPr>
              <w:rPr>
                <w:sz w:val="13"/>
                <w:szCs w:val="13"/>
              </w:rPr>
            </w:pPr>
            <w:r w:rsidRPr="000056E1">
              <w:rPr>
                <w:sz w:val="13"/>
                <w:szCs w:val="13"/>
              </w:rPr>
              <w:t>+</w:t>
            </w:r>
          </w:p>
        </w:tc>
        <w:tc>
          <w:tcPr>
            <w:tcW w:w="393" w:type="dxa"/>
          </w:tcPr>
          <w:p w14:paraId="2D09B72F" w14:textId="77777777" w:rsidR="00594748" w:rsidRPr="000056E1" w:rsidRDefault="00594748" w:rsidP="00654AC1">
            <w:pPr>
              <w:rPr>
                <w:sz w:val="13"/>
                <w:szCs w:val="13"/>
              </w:rPr>
            </w:pPr>
          </w:p>
        </w:tc>
        <w:tc>
          <w:tcPr>
            <w:tcW w:w="236" w:type="dxa"/>
          </w:tcPr>
          <w:p w14:paraId="68C553EC" w14:textId="77777777" w:rsidR="00594748" w:rsidRPr="000056E1" w:rsidRDefault="00594748" w:rsidP="00654AC1">
            <w:pPr>
              <w:rPr>
                <w:sz w:val="13"/>
                <w:szCs w:val="13"/>
              </w:rPr>
            </w:pPr>
          </w:p>
        </w:tc>
        <w:tc>
          <w:tcPr>
            <w:tcW w:w="444" w:type="dxa"/>
          </w:tcPr>
          <w:p w14:paraId="75317A5E" w14:textId="77777777" w:rsidR="00594748" w:rsidRPr="000056E1" w:rsidRDefault="00594748" w:rsidP="00654AC1">
            <w:pPr>
              <w:rPr>
                <w:sz w:val="13"/>
                <w:szCs w:val="13"/>
              </w:rPr>
            </w:pPr>
          </w:p>
        </w:tc>
        <w:tc>
          <w:tcPr>
            <w:tcW w:w="465" w:type="dxa"/>
          </w:tcPr>
          <w:p w14:paraId="06306F19" w14:textId="77777777" w:rsidR="00594748" w:rsidRPr="000056E1" w:rsidRDefault="00594748" w:rsidP="00654AC1">
            <w:pPr>
              <w:rPr>
                <w:sz w:val="13"/>
                <w:szCs w:val="13"/>
              </w:rPr>
            </w:pPr>
          </w:p>
        </w:tc>
        <w:tc>
          <w:tcPr>
            <w:tcW w:w="388" w:type="dxa"/>
          </w:tcPr>
          <w:p w14:paraId="0B22CACE" w14:textId="77777777" w:rsidR="00594748" w:rsidRPr="000056E1" w:rsidRDefault="00594748" w:rsidP="00654AC1">
            <w:pPr>
              <w:rPr>
                <w:sz w:val="13"/>
                <w:szCs w:val="13"/>
              </w:rPr>
            </w:pPr>
          </w:p>
        </w:tc>
        <w:tc>
          <w:tcPr>
            <w:tcW w:w="395" w:type="dxa"/>
          </w:tcPr>
          <w:p w14:paraId="50CB0791" w14:textId="77777777" w:rsidR="00594748" w:rsidRPr="000056E1" w:rsidRDefault="00594748" w:rsidP="00654AC1">
            <w:pPr>
              <w:rPr>
                <w:sz w:val="13"/>
                <w:szCs w:val="13"/>
              </w:rPr>
            </w:pPr>
          </w:p>
        </w:tc>
        <w:tc>
          <w:tcPr>
            <w:tcW w:w="505" w:type="dxa"/>
          </w:tcPr>
          <w:p w14:paraId="17EE3180" w14:textId="77777777" w:rsidR="00594748" w:rsidRPr="000056E1" w:rsidRDefault="00594748" w:rsidP="00654AC1">
            <w:pPr>
              <w:rPr>
                <w:sz w:val="13"/>
                <w:szCs w:val="13"/>
              </w:rPr>
            </w:pPr>
            <w:r w:rsidRPr="000056E1">
              <w:rPr>
                <w:sz w:val="13"/>
                <w:szCs w:val="13"/>
              </w:rPr>
              <w:t>+</w:t>
            </w:r>
          </w:p>
        </w:tc>
        <w:tc>
          <w:tcPr>
            <w:tcW w:w="630" w:type="dxa"/>
          </w:tcPr>
          <w:p w14:paraId="27EDBD97" w14:textId="77777777" w:rsidR="00594748" w:rsidRPr="000056E1" w:rsidRDefault="00594748" w:rsidP="00654AC1">
            <w:pPr>
              <w:rPr>
                <w:sz w:val="13"/>
                <w:szCs w:val="13"/>
              </w:rPr>
            </w:pPr>
          </w:p>
        </w:tc>
        <w:tc>
          <w:tcPr>
            <w:tcW w:w="720" w:type="dxa"/>
          </w:tcPr>
          <w:p w14:paraId="668F0546" w14:textId="77777777" w:rsidR="00594748" w:rsidRPr="000056E1" w:rsidRDefault="00594748" w:rsidP="00654AC1">
            <w:pPr>
              <w:rPr>
                <w:sz w:val="13"/>
                <w:szCs w:val="13"/>
              </w:rPr>
            </w:pPr>
          </w:p>
        </w:tc>
        <w:tc>
          <w:tcPr>
            <w:tcW w:w="720" w:type="dxa"/>
          </w:tcPr>
          <w:p w14:paraId="17CA29D8" w14:textId="77777777" w:rsidR="00594748" w:rsidRPr="000056E1" w:rsidRDefault="00594748" w:rsidP="00654AC1">
            <w:pPr>
              <w:rPr>
                <w:sz w:val="13"/>
                <w:szCs w:val="13"/>
              </w:rPr>
            </w:pPr>
          </w:p>
        </w:tc>
        <w:tc>
          <w:tcPr>
            <w:tcW w:w="810" w:type="dxa"/>
          </w:tcPr>
          <w:p w14:paraId="41B40E06" w14:textId="77777777" w:rsidR="00594748" w:rsidRPr="000056E1" w:rsidRDefault="00594748" w:rsidP="00654AC1">
            <w:pPr>
              <w:rPr>
                <w:sz w:val="13"/>
                <w:szCs w:val="13"/>
              </w:rPr>
            </w:pPr>
          </w:p>
        </w:tc>
        <w:tc>
          <w:tcPr>
            <w:tcW w:w="1260" w:type="dxa"/>
          </w:tcPr>
          <w:p w14:paraId="338ACBC1" w14:textId="77777777" w:rsidR="00594748" w:rsidRPr="000056E1" w:rsidRDefault="00594748" w:rsidP="00654AC1">
            <w:pPr>
              <w:rPr>
                <w:sz w:val="13"/>
                <w:szCs w:val="13"/>
                <w:lang w:bidi="fa-IR"/>
              </w:rPr>
            </w:pPr>
            <w:r w:rsidRPr="000056E1">
              <w:rPr>
                <w:sz w:val="13"/>
                <w:szCs w:val="13"/>
                <w:lang w:bidi="fa-IR"/>
              </w:rPr>
              <w:t>VUS:1</w:t>
            </w:r>
          </w:p>
          <w:p w14:paraId="6EB78134" w14:textId="77777777" w:rsidR="00594748" w:rsidRPr="000056E1" w:rsidRDefault="00594748" w:rsidP="00654AC1">
            <w:pPr>
              <w:rPr>
                <w:sz w:val="13"/>
                <w:szCs w:val="13"/>
              </w:rPr>
            </w:pPr>
            <w:r w:rsidRPr="000056E1">
              <w:rPr>
                <w:sz w:val="13"/>
                <w:szCs w:val="13"/>
                <w:lang w:bidi="fa-IR"/>
              </w:rPr>
              <w:t>VCV001029548.2</w:t>
            </w:r>
          </w:p>
        </w:tc>
        <w:tc>
          <w:tcPr>
            <w:tcW w:w="845" w:type="dxa"/>
          </w:tcPr>
          <w:p w14:paraId="10E49CC8"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{"citationID":"0vbVMAkf","properties":{"formattedCitation":"\\super 70\\nosupersub{}","plainCitation":"70","noteIndex":0},"citationItems":[{"id":721,"uris":["http://zotero.org/users/local/WtQlGkLF/items/PXJ8H62R"],"itemData":{"id":721,"type":"article-journal","abstract":"In this study, we report the experience of the only reference clinical next-generation sequencing lab in Saudi Arabia with the first 1000 families who span a wide-range of suspected Mendelian phenotypes. A total of 1019 tests were performed in the period of March 2016-December 2016 comprising 972 solo (index only), 14 duo (parents or affected siblings only), and 33 trio (index and parents). Multigene panels accounted for 672 tests, while whole exome sequencing (WES) represented the remaining 347 tests. Pathogenic or likely pathogenic variants that explain the clinical indications were identified in 34% (27% in panels and 43% in exomes), spanning 279 genes and including 165 novel variants. While recessive mutations dominated the landscape of solved cases (71% of mutations, and 97% of which are homozygous), a substantial minority (27%) were solved on the basis of dominant mutations. The highly consanguineous nature of the study population also facilitated homozygosity for many private mutations (only 32.5% of the recessive mutations are founder), as well as the first instances of recessive inheritance of previously assumed strictly dominant disorders (involving ITPR1, VAMP1, MCTP2, and TBP). Surprisingly, however, dual molecular diagnosis was only observed in 1.5% of cases. Finally, we have encountered candidate variants in 75 genes (ABHD6, ACY3, ADGRB2, ADGRG7, AGTPBP1, AHNAK2, AKAP6, ASB3, ATXN1L, C17orf62, CABP1, CCDC186, CCP110, CLSTN2, CNTN3, CNTN5, CTNNA2, CWC22, DMAP1, DMKN, DMXL1, DSCAM, DVL2, ECI1, EP400, EPB41L5, FBXL22, GAP43, GEMIN7, GIT1, GRIK4, GRSF1, GTRP1, HID1, IFNL1, KCNC4, LRRC52, MAP7D3, MCTP2, MED26, MPP7, MRPS35, MTDH, MTMR9, NECAP2, NPAT, NRAP, PAX7, PCNX, PLCH2, PLEKHF1, PTPN12, QKI, RILPL2, RIMKLA, RIMS2, RNF213, ROBO1, SEC16A, SIAH1, SIRT2, SLAIN2, SLC22A20, SMDT1, SRRT, SSTR1, ST20, SYT9, TSPAN6, UBR4, VAMP4, VPS36, WDR59, WDYHV1, and WHSC1) not previously linked to human phenotypes and these are presented to accelerate post-publication matchmaking. Two of these genes were independently mutated in more than one family with similar phenotypes, which substantiates their link to human disease (AKAP6 in intellectual disability and UBR4 in early dementia). If the novel candidate disease genes in this cohort are independently confirmed, the yield of WES will have increased to 83%, which suggests that most \"negative\" clinical exome tests are unsolved due to interpretation rather than technical limitations.","container-title":"Human Genetics","DOI":"10.1007/s00439-017-1821-8","ISSN":"1432-1203","issue":"8","journalAbbreviation":"Hum Genet","language":"eng","note":"PMID: 28600779\nPMCID: PMC5502059","page":"921-939","source":"PubMed","title":"The landscape of genetic diseases in Saudi Arabia based on the first 1000 diagnostic panels and exomes","volume":"136","author":[{"family":"Monies","given":"Dorota"},{"family":"Abouelhoda","given":"Mohamed"},{"family":"AlSayed","given":"Moeenaldeen"},{"family":"Alhassnan","given":"Zuhair"},{"family":"Alotaibi","given":"Maha"},{"family":"Kayyali","given":"Husam"},{"family":"Al-Owain","given":"Mohammed"},{"family":"Shah","given":"Ayaz"},{"family":"Rahbeeni","given":"Zuhair"},{"family":"Al-Muhaizea","given":"Mohammad A."},{"family":"Alzaidan","given":"Hamad I."},{"family":"Cupler","given":"Edward"},{"family":"Bohlega","given":"Saeed"},{"family":"Faqeih","given":"Eissa"},{"family":"Faden","given":"Maha"},{"family":"Alyounes","given":"Banan"},{"family":"Jaroudi","given":"Dyala"},{"family":"Goljan","given":"Ewa"},{"family":"Elbardisy","given":"Hadeel"},{"family":"Akilan","given":"Asma"},{"family":"Albar","given":"Renad"},{"family":"Aldhalaan","given":"Hesham"},{"family":"Gulab","given":"Shamshad"},{"family":"Chedrawi","given":"Aziza"},{"family":"Al Saud","given":"Bandar K."},{"family":"Kurdi","given":"Wesam"},{"family":"Makhseed","given":"Nawal"},{"family":"Alqasim","given":"Tahani"},{"family":"El Khashab","given":"Heba Y."},{"family":"Al-Mousa","given":"Hamoud"},{"family":"Alhashem","given":"Amal"},{"family":"Kanaan","given":"Imaduddin"},{"family":"Algoufi","given":"Talal"},{"family":"Alsaleem","given":"Khalid"},{"family":"Basha","given":"Talal A."},{"family":"Al-Murshedi","given":"Fathiya"},{"family":"Khan","given":"Sameena"},{"family":"Al-Kindy","given":"Adila"},{"family":"Alnemer","given":"Maha"},{"family":"Al-Hajjar","given":"Sami"},{"family":"Alyamani","given":"Suad"},{"family":"Aldhekri","given":"Hasan"},{"family":"Al-Mehaidib","given":"Ali"},{"family":"Arnaout","given":"Rand"},{"family":"Dabbagh","given":"Omar"},{"family":"Shagrani","given":"Mohammad"},{"family":"Broering","given":"Dieter"},{"family":"Tulbah","given":"Maha"},{"family":"Alqassmi","given":"Amal"},{"family":"Almugbel","given":"Maisoon"},{"family":"AlQuaiz","given":"Mohammed"},{"family":"Alsaman","given":"Abdulaziz"},{"family":"Al-Thihli","given":"Khalid"},{"family":"Sulaiman","given":"Raashda A."},{"family":"Al-Dekhail","given":"Wajeeh"},{"family":"Alsaegh","given":"Abeer"},{"family":"Bashiri","given":"Fahad A."},{"family":"Qari","given":"Alya"},{"family":"Alhomadi","given":"Suzan"},{"family":"Alkuraya","given":"Hisham"},{"family":"Alsebayel","given":"Mohammed"},{"family":"Hamad","given":"Muddathir H."},{"family":"Szonyi","given":"Laszlo"},{"family":"Abaalkhail","given":"Faisal"},{"family":"Al-Mayouf","given":"Sulaiman M."},{"family":"Almojalli","given":"Hamad"},{"family":"Alqadi","given":"Khalid S."},{"family":"Elsiesy","given":"Hussien"},{"family":"Shuaib","given":"Taghreed M."},{"family":"Seidahmed","given":"Mohammed Zain"},{"family":"Abosoudah","given":"Ibraheem"},{"family":"Akleh","given":"Hana"},{"family":"AlGhonaium","given":"Abdulaziz"},{"family":"Alkharfy","given":"Turki M."},{"family":"Al Mutairi","given":"Fuad"},{"family":"Eyaid","given":"Wafa"},{"family":"Alshanbary","given":"Abdullah"},{"family":"Sheikh","given":"Farrukh R."},{"family":"Alsohaibani","given":"Fahad I."},{"family":"Alsonbul","given":"Abdullah"},{"family":"Al Tala","given":"Saeed"},{"family":"Balkhy","given":"Soher"},{"family":"Bassiouni","given":"Randa"},{"family":"Alenizi","given":"Ahmed S."},{"family":"Hussein","given":"Maged H."},{"family":"Hassan","given":"Saeed"},{"family":"Khalil","given":"Mohamed"},{"family":"Tabarki","given":"Brahim"},{"family":"Alshahwan","given":"Saad"},{"family":"Oshi","given":"Amira"},{"family":"Sabr","given":"Yasser"},{"family":"Alsaadoun","given":"Saad"},{"family":"Salih","given":"Mustafa A."},{"family":"Mohamed","given":"Sarar"},{"family":"Sultana","given":"Habiba"},{"family":"Tamim","given":"Abdullah"},{"family":"El-Haj","given":"Moayad"},{"family":"Alshahrani","given":"Saif"},{"family":"Bubshait","given":"Dalal K."},{"family":"Alfadhel","given":"Majid"},{"family":"Faquih","given":"Tariq"},{"family":"El-Kalioby","given":"Mohamed"},{"family":"Subhani","given":"Shazia"},{"family":"Shah","given":"Zeeshan"},{"family":"Moghrabi","given":"Nabil"},{"family":"Meyer","given":"Brian F."},{"family":"Alkuraya","given":"Fowzan S."}],"issued":{"date-parts":[["2017",8]]}}}],"schema":"https://github.com/citation-style-language/schema/raw/master/csl-citation.json"}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70</w:t>
            </w:r>
            <w:r w:rsidRPr="000056E1">
              <w:rPr>
                <w:sz w:val="13"/>
                <w:szCs w:val="13"/>
                <w:lang w:bidi="fa-IR"/>
              </w:rPr>
              <w:fldChar w:fldCharType="end"/>
            </w:r>
          </w:p>
          <w:p w14:paraId="2D5F65EC" w14:textId="1542FAB3" w:rsidR="00594748" w:rsidRPr="000056E1" w:rsidRDefault="00594748" w:rsidP="00654AC1">
            <w:pPr>
              <w:rPr>
                <w:sz w:val="13"/>
                <w:szCs w:val="13"/>
              </w:rPr>
            </w:pPr>
          </w:p>
        </w:tc>
      </w:tr>
      <w:tr w:rsidR="00594748" w:rsidRPr="000056E1" w14:paraId="786C440D" w14:textId="77777777" w:rsidTr="0067250B">
        <w:tc>
          <w:tcPr>
            <w:tcW w:w="450" w:type="dxa"/>
          </w:tcPr>
          <w:p w14:paraId="07BBF574" w14:textId="77777777" w:rsidR="00594748" w:rsidRPr="000056E1" w:rsidRDefault="00594748" w:rsidP="00654AC1">
            <w:pPr>
              <w:rPr>
                <w:sz w:val="13"/>
                <w:szCs w:val="13"/>
              </w:rPr>
            </w:pPr>
            <w:r w:rsidRPr="000056E1">
              <w:rPr>
                <w:sz w:val="13"/>
                <w:szCs w:val="13"/>
              </w:rPr>
              <w:t>42</w:t>
            </w:r>
          </w:p>
        </w:tc>
        <w:tc>
          <w:tcPr>
            <w:tcW w:w="810" w:type="dxa"/>
          </w:tcPr>
          <w:p w14:paraId="50C42993" w14:textId="1369ABED" w:rsidR="00594748" w:rsidRPr="000056E1" w:rsidRDefault="00594748" w:rsidP="00654AC1">
            <w:pPr>
              <w:rPr>
                <w:sz w:val="13"/>
                <w:szCs w:val="13"/>
                <w:lang w:bidi="fa-IR"/>
              </w:rPr>
            </w:pPr>
            <w:r w:rsidRPr="000056E1">
              <w:rPr>
                <w:sz w:val="13"/>
                <w:szCs w:val="13"/>
                <w:lang w:bidi="fa-IR"/>
              </w:rPr>
              <w:t>c.655A&gt;C</w:t>
            </w:r>
            <w:r w:rsidR="008C04E0" w:rsidRPr="000056E1">
              <w:rPr>
                <w:sz w:val="13"/>
                <w:szCs w:val="13"/>
                <w:lang w:bidi="fa-IR"/>
              </w:rPr>
              <w:t>*</w:t>
            </w:r>
          </w:p>
          <w:p w14:paraId="107BBC5B" w14:textId="77777777" w:rsidR="00594748" w:rsidRPr="000056E1" w:rsidRDefault="00594748" w:rsidP="00654AC1">
            <w:pPr>
              <w:rPr>
                <w:sz w:val="13"/>
                <w:szCs w:val="13"/>
              </w:rPr>
            </w:pPr>
          </w:p>
        </w:tc>
        <w:tc>
          <w:tcPr>
            <w:tcW w:w="810" w:type="dxa"/>
          </w:tcPr>
          <w:p w14:paraId="75F59B43" w14:textId="77777777" w:rsidR="00594748" w:rsidRPr="000056E1" w:rsidRDefault="00594748" w:rsidP="00654AC1">
            <w:pPr>
              <w:rPr>
                <w:sz w:val="13"/>
                <w:szCs w:val="13"/>
              </w:rPr>
            </w:pPr>
            <w:proofErr w:type="gramStart"/>
            <w:r w:rsidRPr="000056E1">
              <w:rPr>
                <w:sz w:val="13"/>
                <w:szCs w:val="13"/>
                <w:lang w:bidi="fa-IR"/>
              </w:rPr>
              <w:t>p.Thr</w:t>
            </w:r>
            <w:proofErr w:type="gramEnd"/>
            <w:r w:rsidRPr="000056E1">
              <w:rPr>
                <w:sz w:val="13"/>
                <w:szCs w:val="13"/>
                <w:lang w:bidi="fa-IR"/>
              </w:rPr>
              <w:t>219Pro</w:t>
            </w:r>
          </w:p>
        </w:tc>
        <w:tc>
          <w:tcPr>
            <w:tcW w:w="990" w:type="dxa"/>
          </w:tcPr>
          <w:p w14:paraId="6A525FFC" w14:textId="77777777" w:rsidR="00594748" w:rsidRPr="000056E1" w:rsidRDefault="00594748" w:rsidP="00654AC1">
            <w:pPr>
              <w:rPr>
                <w:sz w:val="13"/>
                <w:szCs w:val="13"/>
              </w:rPr>
            </w:pPr>
            <w:r w:rsidRPr="000056E1">
              <w:rPr>
                <w:sz w:val="13"/>
                <w:szCs w:val="13"/>
                <w:lang w:bidi="fa-IR"/>
              </w:rPr>
              <w:t>-</w:t>
            </w:r>
          </w:p>
        </w:tc>
        <w:tc>
          <w:tcPr>
            <w:tcW w:w="630" w:type="dxa"/>
          </w:tcPr>
          <w:p w14:paraId="7539301E" w14:textId="77777777" w:rsidR="00594748" w:rsidRPr="000056E1" w:rsidRDefault="00594748" w:rsidP="00654AC1">
            <w:pPr>
              <w:rPr>
                <w:sz w:val="13"/>
                <w:szCs w:val="13"/>
                <w:lang w:bidi="fa-IR"/>
              </w:rPr>
            </w:pPr>
            <w:r w:rsidRPr="000056E1">
              <w:rPr>
                <w:sz w:val="13"/>
                <w:szCs w:val="13"/>
                <w:lang w:bidi="fa-IR"/>
              </w:rPr>
              <w:t>VUS/ LP</w:t>
            </w:r>
          </w:p>
          <w:p w14:paraId="2DF7EC7B" w14:textId="77777777" w:rsidR="00594748" w:rsidRPr="000056E1" w:rsidRDefault="00594748" w:rsidP="00654AC1">
            <w:pPr>
              <w:rPr>
                <w:sz w:val="13"/>
                <w:szCs w:val="13"/>
              </w:rPr>
            </w:pPr>
          </w:p>
        </w:tc>
        <w:tc>
          <w:tcPr>
            <w:tcW w:w="450" w:type="dxa"/>
          </w:tcPr>
          <w:p w14:paraId="1B37EEA5" w14:textId="77777777" w:rsidR="00594748" w:rsidRPr="000056E1" w:rsidRDefault="00594748" w:rsidP="00654AC1">
            <w:pPr>
              <w:rPr>
                <w:sz w:val="13"/>
                <w:szCs w:val="13"/>
              </w:rPr>
            </w:pPr>
          </w:p>
        </w:tc>
        <w:tc>
          <w:tcPr>
            <w:tcW w:w="450" w:type="dxa"/>
          </w:tcPr>
          <w:p w14:paraId="4BCB001D" w14:textId="77777777" w:rsidR="00594748" w:rsidRPr="000056E1" w:rsidRDefault="00594748" w:rsidP="00654AC1">
            <w:pPr>
              <w:rPr>
                <w:sz w:val="13"/>
                <w:szCs w:val="13"/>
              </w:rPr>
            </w:pPr>
            <w:r w:rsidRPr="000056E1">
              <w:rPr>
                <w:sz w:val="13"/>
                <w:szCs w:val="13"/>
              </w:rPr>
              <w:t>+</w:t>
            </w:r>
          </w:p>
        </w:tc>
        <w:tc>
          <w:tcPr>
            <w:tcW w:w="450" w:type="dxa"/>
          </w:tcPr>
          <w:p w14:paraId="45D04003" w14:textId="77777777" w:rsidR="00594748" w:rsidRPr="000056E1" w:rsidRDefault="00594748" w:rsidP="00654AC1">
            <w:pPr>
              <w:rPr>
                <w:sz w:val="13"/>
                <w:szCs w:val="13"/>
              </w:rPr>
            </w:pPr>
          </w:p>
        </w:tc>
        <w:tc>
          <w:tcPr>
            <w:tcW w:w="450" w:type="dxa"/>
          </w:tcPr>
          <w:p w14:paraId="61348702" w14:textId="77777777" w:rsidR="00594748" w:rsidRPr="000056E1" w:rsidRDefault="00594748" w:rsidP="00654AC1">
            <w:pPr>
              <w:rPr>
                <w:sz w:val="13"/>
                <w:szCs w:val="13"/>
              </w:rPr>
            </w:pPr>
          </w:p>
        </w:tc>
        <w:tc>
          <w:tcPr>
            <w:tcW w:w="450" w:type="dxa"/>
          </w:tcPr>
          <w:p w14:paraId="372C425A" w14:textId="77777777" w:rsidR="00594748" w:rsidRPr="000056E1" w:rsidRDefault="00594748" w:rsidP="00654AC1">
            <w:pPr>
              <w:rPr>
                <w:sz w:val="13"/>
                <w:szCs w:val="13"/>
              </w:rPr>
            </w:pPr>
          </w:p>
        </w:tc>
        <w:tc>
          <w:tcPr>
            <w:tcW w:w="307" w:type="dxa"/>
          </w:tcPr>
          <w:p w14:paraId="37FA3C61" w14:textId="77777777" w:rsidR="00594748" w:rsidRPr="000056E1" w:rsidRDefault="00594748" w:rsidP="00654AC1">
            <w:pPr>
              <w:rPr>
                <w:sz w:val="13"/>
                <w:szCs w:val="13"/>
              </w:rPr>
            </w:pPr>
          </w:p>
        </w:tc>
        <w:tc>
          <w:tcPr>
            <w:tcW w:w="557" w:type="dxa"/>
          </w:tcPr>
          <w:p w14:paraId="15EB2C3C" w14:textId="77777777" w:rsidR="00594748" w:rsidRPr="000056E1" w:rsidRDefault="00594748" w:rsidP="00654AC1">
            <w:pPr>
              <w:rPr>
                <w:sz w:val="13"/>
                <w:szCs w:val="13"/>
              </w:rPr>
            </w:pPr>
          </w:p>
        </w:tc>
        <w:tc>
          <w:tcPr>
            <w:tcW w:w="393" w:type="dxa"/>
          </w:tcPr>
          <w:p w14:paraId="7A0CA8D9" w14:textId="77777777" w:rsidR="00594748" w:rsidRPr="000056E1" w:rsidRDefault="00594748" w:rsidP="00654AC1">
            <w:pPr>
              <w:rPr>
                <w:sz w:val="13"/>
                <w:szCs w:val="13"/>
              </w:rPr>
            </w:pPr>
          </w:p>
        </w:tc>
        <w:tc>
          <w:tcPr>
            <w:tcW w:w="236" w:type="dxa"/>
          </w:tcPr>
          <w:p w14:paraId="52B68FBB" w14:textId="77777777" w:rsidR="00594748" w:rsidRPr="000056E1" w:rsidRDefault="00594748" w:rsidP="00654AC1">
            <w:pPr>
              <w:rPr>
                <w:sz w:val="13"/>
                <w:szCs w:val="13"/>
              </w:rPr>
            </w:pPr>
          </w:p>
        </w:tc>
        <w:tc>
          <w:tcPr>
            <w:tcW w:w="444" w:type="dxa"/>
          </w:tcPr>
          <w:p w14:paraId="40B4DF5C" w14:textId="77777777" w:rsidR="00594748" w:rsidRPr="000056E1" w:rsidRDefault="00594748" w:rsidP="00654AC1">
            <w:pPr>
              <w:rPr>
                <w:sz w:val="13"/>
                <w:szCs w:val="13"/>
              </w:rPr>
            </w:pPr>
          </w:p>
        </w:tc>
        <w:tc>
          <w:tcPr>
            <w:tcW w:w="465" w:type="dxa"/>
          </w:tcPr>
          <w:p w14:paraId="75E9B1DF" w14:textId="77777777" w:rsidR="00594748" w:rsidRPr="000056E1" w:rsidRDefault="00594748" w:rsidP="00654AC1">
            <w:pPr>
              <w:rPr>
                <w:sz w:val="13"/>
                <w:szCs w:val="13"/>
              </w:rPr>
            </w:pPr>
          </w:p>
        </w:tc>
        <w:tc>
          <w:tcPr>
            <w:tcW w:w="388" w:type="dxa"/>
          </w:tcPr>
          <w:p w14:paraId="2159B5F8" w14:textId="77777777" w:rsidR="00594748" w:rsidRPr="000056E1" w:rsidRDefault="00594748" w:rsidP="00654AC1">
            <w:pPr>
              <w:rPr>
                <w:sz w:val="13"/>
                <w:szCs w:val="13"/>
              </w:rPr>
            </w:pPr>
          </w:p>
        </w:tc>
        <w:tc>
          <w:tcPr>
            <w:tcW w:w="395" w:type="dxa"/>
          </w:tcPr>
          <w:p w14:paraId="09A6AB9C" w14:textId="77777777" w:rsidR="00594748" w:rsidRPr="000056E1" w:rsidRDefault="00594748" w:rsidP="00654AC1">
            <w:pPr>
              <w:rPr>
                <w:sz w:val="13"/>
                <w:szCs w:val="13"/>
              </w:rPr>
            </w:pPr>
          </w:p>
        </w:tc>
        <w:tc>
          <w:tcPr>
            <w:tcW w:w="505" w:type="dxa"/>
          </w:tcPr>
          <w:p w14:paraId="5A124235" w14:textId="77777777" w:rsidR="00594748" w:rsidRPr="000056E1" w:rsidRDefault="00594748" w:rsidP="00654AC1">
            <w:pPr>
              <w:rPr>
                <w:sz w:val="13"/>
                <w:szCs w:val="13"/>
              </w:rPr>
            </w:pPr>
            <w:r w:rsidRPr="000056E1">
              <w:rPr>
                <w:sz w:val="13"/>
                <w:szCs w:val="13"/>
              </w:rPr>
              <w:t>+</w:t>
            </w:r>
          </w:p>
        </w:tc>
        <w:tc>
          <w:tcPr>
            <w:tcW w:w="630" w:type="dxa"/>
          </w:tcPr>
          <w:p w14:paraId="0982D07C" w14:textId="77777777" w:rsidR="00594748" w:rsidRPr="000056E1" w:rsidRDefault="00594748" w:rsidP="00654AC1">
            <w:pPr>
              <w:rPr>
                <w:sz w:val="13"/>
                <w:szCs w:val="13"/>
              </w:rPr>
            </w:pPr>
          </w:p>
        </w:tc>
        <w:tc>
          <w:tcPr>
            <w:tcW w:w="720" w:type="dxa"/>
          </w:tcPr>
          <w:p w14:paraId="7A84E7BB" w14:textId="77777777" w:rsidR="00594748" w:rsidRPr="000056E1" w:rsidRDefault="00594748" w:rsidP="00654AC1">
            <w:pPr>
              <w:rPr>
                <w:sz w:val="13"/>
                <w:szCs w:val="13"/>
              </w:rPr>
            </w:pPr>
          </w:p>
        </w:tc>
        <w:tc>
          <w:tcPr>
            <w:tcW w:w="720" w:type="dxa"/>
          </w:tcPr>
          <w:p w14:paraId="57BAE419" w14:textId="77777777" w:rsidR="00594748" w:rsidRPr="000056E1" w:rsidRDefault="00594748" w:rsidP="00654AC1">
            <w:pPr>
              <w:rPr>
                <w:sz w:val="13"/>
                <w:szCs w:val="13"/>
              </w:rPr>
            </w:pPr>
          </w:p>
        </w:tc>
        <w:tc>
          <w:tcPr>
            <w:tcW w:w="810" w:type="dxa"/>
          </w:tcPr>
          <w:p w14:paraId="37CD73F7" w14:textId="77777777" w:rsidR="00594748" w:rsidRPr="000056E1" w:rsidRDefault="00594748" w:rsidP="00654AC1">
            <w:pPr>
              <w:rPr>
                <w:sz w:val="13"/>
                <w:szCs w:val="13"/>
              </w:rPr>
            </w:pPr>
          </w:p>
        </w:tc>
        <w:tc>
          <w:tcPr>
            <w:tcW w:w="1260" w:type="dxa"/>
          </w:tcPr>
          <w:p w14:paraId="5FE69F3F" w14:textId="77777777" w:rsidR="00594748" w:rsidRPr="000056E1" w:rsidRDefault="00594748" w:rsidP="00654AC1">
            <w:pPr>
              <w:rPr>
                <w:sz w:val="13"/>
                <w:szCs w:val="13"/>
              </w:rPr>
            </w:pPr>
            <w:r w:rsidRPr="000056E1">
              <w:rPr>
                <w:sz w:val="13"/>
                <w:szCs w:val="13"/>
                <w:lang w:bidi="fa-IR"/>
              </w:rPr>
              <w:t>-</w:t>
            </w:r>
          </w:p>
        </w:tc>
        <w:tc>
          <w:tcPr>
            <w:tcW w:w="845" w:type="dxa"/>
          </w:tcPr>
          <w:p w14:paraId="2D782FE5"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{"citationID":"S1GOcmpa","properties":{"formattedCitation":"\\super 71\\nosupersub{}","plainCitation":"71","noteIndex":0},"citationItems":[{"id":724,"uris":["http://zotero.org/users/local/WtQlGkLF/items/DMKBUJ5B"],"itemData":{"id":724,"type":"article-journal","abstract":"Hypertrophic cardiomyopathy is a heterogeneous disease caused by gene mutations. Most of the disease-causing mutations were found in the genes for sarcomeric proteins, but there are several cases carrying mutations in genes for extra-sarcomeric cytoskeletons. Desmin is a member of extra-sarcomeric cytoskeletons and plays an important role in muscle contraction. Mutations in the desmin gene cause various type of general myopathy and/or cardiomyopathy, known as desmin-related myopathies. We identified a novel desmin missense mutation, Thr219Pro, in the homozygous state in a patient, who first manifested with hypertrophic cardiomyopathy and later progressed to general myopathy. His parents were heterozygous for the mutation, but showed no clinical abnormality, suggesting the recessive inheritance of the mutation. We here report a severe phenotype of hypertrophic cardiomyopathy preceded the onset of general myopathy caused by a novel homozygous missense mutation in the 1B α-helix domain of desmin.","container-title":"Journal of Human Genetics","DOI":"10.1038/s10038-017-0383-x","ISSN":"1435-232X","issue":"2","journalAbbreviation":"J Hum Genet","language":"eng","note":"PMID: 29167554","page":"249-254","source":"PubMed","title":"Phenotypic expression of a novel desmin gene mutation: hypertrophic cardiomyopathy followed by systemic myopathy","title-short":"Phenotypic expression of a novel desmin gene mutation","volume":"63","author":[{"family":"Harada","given":"Haruhito"},{"family":"Hayashi","given":"Takeharu"},{"family":"Nishi","given":"Hirofumi"},{"family":"Kusaba","given":"Ken"},{"family":"Koga","given":"Yoshinori"},{"family":"Koga","given":"Yasutoshi"},{"family":"Nonaka","given":"Ikuya"},{"family":"Kimura","given":"Akinori"}],"issued":{"date-parts":[["2018",2]]}}}],"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71</w:t>
            </w:r>
            <w:r w:rsidRPr="000056E1">
              <w:rPr>
                <w:sz w:val="13"/>
                <w:szCs w:val="13"/>
                <w:lang w:bidi="fa-IR"/>
              </w:rPr>
              <w:fldChar w:fldCharType="end"/>
            </w:r>
          </w:p>
          <w:p w14:paraId="76D22F44" w14:textId="4119C90E" w:rsidR="00594748" w:rsidRPr="000056E1" w:rsidRDefault="00594748" w:rsidP="00654AC1">
            <w:pPr>
              <w:rPr>
                <w:sz w:val="13"/>
                <w:szCs w:val="13"/>
              </w:rPr>
            </w:pPr>
          </w:p>
        </w:tc>
      </w:tr>
      <w:tr w:rsidR="00594748" w:rsidRPr="000056E1" w14:paraId="07ECC310" w14:textId="77777777" w:rsidTr="0067250B">
        <w:tc>
          <w:tcPr>
            <w:tcW w:w="450" w:type="dxa"/>
          </w:tcPr>
          <w:p w14:paraId="6C7BACC4" w14:textId="77777777" w:rsidR="00594748" w:rsidRPr="000056E1" w:rsidRDefault="00594748" w:rsidP="00654AC1">
            <w:pPr>
              <w:rPr>
                <w:sz w:val="13"/>
                <w:szCs w:val="13"/>
              </w:rPr>
            </w:pPr>
            <w:r w:rsidRPr="000056E1">
              <w:rPr>
                <w:sz w:val="13"/>
                <w:szCs w:val="13"/>
              </w:rPr>
              <w:t>43</w:t>
            </w:r>
          </w:p>
        </w:tc>
        <w:tc>
          <w:tcPr>
            <w:tcW w:w="810" w:type="dxa"/>
          </w:tcPr>
          <w:p w14:paraId="5F9FD9C1" w14:textId="77777777" w:rsidR="00594748" w:rsidRPr="000056E1" w:rsidRDefault="00594748" w:rsidP="00654AC1">
            <w:pPr>
              <w:tabs>
                <w:tab w:val="left" w:pos="372"/>
              </w:tabs>
              <w:rPr>
                <w:sz w:val="13"/>
                <w:szCs w:val="13"/>
                <w:lang w:bidi="fa-IR"/>
              </w:rPr>
            </w:pPr>
            <w:r w:rsidRPr="000056E1">
              <w:rPr>
                <w:sz w:val="13"/>
                <w:szCs w:val="13"/>
                <w:lang w:bidi="fa-IR"/>
              </w:rPr>
              <w:t>c.665G&gt;A</w:t>
            </w:r>
          </w:p>
          <w:p w14:paraId="1271B960" w14:textId="77777777" w:rsidR="00594748" w:rsidRPr="000056E1" w:rsidRDefault="00594748" w:rsidP="00654AC1">
            <w:pPr>
              <w:rPr>
                <w:sz w:val="13"/>
                <w:szCs w:val="13"/>
              </w:rPr>
            </w:pPr>
          </w:p>
        </w:tc>
        <w:tc>
          <w:tcPr>
            <w:tcW w:w="810" w:type="dxa"/>
          </w:tcPr>
          <w:p w14:paraId="2FE15FCF"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222His</w:t>
            </w:r>
          </w:p>
        </w:tc>
        <w:tc>
          <w:tcPr>
            <w:tcW w:w="990" w:type="dxa"/>
          </w:tcPr>
          <w:p w14:paraId="74254A0F" w14:textId="77777777" w:rsidR="00594748" w:rsidRPr="000056E1" w:rsidRDefault="00594748" w:rsidP="00654AC1">
            <w:pPr>
              <w:rPr>
                <w:sz w:val="13"/>
                <w:szCs w:val="13"/>
              </w:rPr>
            </w:pPr>
            <w:r w:rsidRPr="000056E1">
              <w:rPr>
                <w:sz w:val="13"/>
                <w:szCs w:val="13"/>
                <w:lang w:bidi="fa-IR"/>
              </w:rPr>
              <w:t>rs367961979</w:t>
            </w:r>
          </w:p>
        </w:tc>
        <w:tc>
          <w:tcPr>
            <w:tcW w:w="630" w:type="dxa"/>
          </w:tcPr>
          <w:p w14:paraId="559714B0" w14:textId="77777777" w:rsidR="00594748" w:rsidRPr="000056E1" w:rsidRDefault="00594748" w:rsidP="00654AC1">
            <w:pPr>
              <w:rPr>
                <w:sz w:val="13"/>
                <w:szCs w:val="13"/>
              </w:rPr>
            </w:pPr>
            <w:r w:rsidRPr="000056E1">
              <w:rPr>
                <w:sz w:val="13"/>
                <w:szCs w:val="13"/>
                <w:lang w:bidi="fa-IR"/>
              </w:rPr>
              <w:t>VUS</w:t>
            </w:r>
          </w:p>
        </w:tc>
        <w:tc>
          <w:tcPr>
            <w:tcW w:w="450" w:type="dxa"/>
          </w:tcPr>
          <w:p w14:paraId="20018BDE" w14:textId="77777777" w:rsidR="00594748" w:rsidRPr="000056E1" w:rsidRDefault="00594748" w:rsidP="00654AC1">
            <w:pPr>
              <w:rPr>
                <w:sz w:val="13"/>
                <w:szCs w:val="13"/>
              </w:rPr>
            </w:pPr>
            <w:r w:rsidRPr="000056E1">
              <w:rPr>
                <w:sz w:val="13"/>
                <w:szCs w:val="13"/>
              </w:rPr>
              <w:t>+</w:t>
            </w:r>
          </w:p>
        </w:tc>
        <w:tc>
          <w:tcPr>
            <w:tcW w:w="450" w:type="dxa"/>
          </w:tcPr>
          <w:p w14:paraId="765F74A6" w14:textId="77777777" w:rsidR="00594748" w:rsidRPr="000056E1" w:rsidRDefault="00594748" w:rsidP="00654AC1">
            <w:pPr>
              <w:rPr>
                <w:sz w:val="13"/>
                <w:szCs w:val="13"/>
              </w:rPr>
            </w:pPr>
          </w:p>
        </w:tc>
        <w:tc>
          <w:tcPr>
            <w:tcW w:w="450" w:type="dxa"/>
          </w:tcPr>
          <w:p w14:paraId="470AFC91" w14:textId="77777777" w:rsidR="00594748" w:rsidRPr="000056E1" w:rsidRDefault="00594748" w:rsidP="00654AC1">
            <w:pPr>
              <w:rPr>
                <w:sz w:val="13"/>
                <w:szCs w:val="13"/>
              </w:rPr>
            </w:pPr>
          </w:p>
        </w:tc>
        <w:tc>
          <w:tcPr>
            <w:tcW w:w="450" w:type="dxa"/>
          </w:tcPr>
          <w:p w14:paraId="0B880EAF" w14:textId="77777777" w:rsidR="00594748" w:rsidRPr="000056E1" w:rsidRDefault="00594748" w:rsidP="00654AC1">
            <w:pPr>
              <w:rPr>
                <w:sz w:val="13"/>
                <w:szCs w:val="13"/>
              </w:rPr>
            </w:pPr>
          </w:p>
        </w:tc>
        <w:tc>
          <w:tcPr>
            <w:tcW w:w="450" w:type="dxa"/>
          </w:tcPr>
          <w:p w14:paraId="7DA81867" w14:textId="77777777" w:rsidR="00594748" w:rsidRPr="000056E1" w:rsidRDefault="00594748" w:rsidP="00654AC1">
            <w:pPr>
              <w:rPr>
                <w:sz w:val="13"/>
                <w:szCs w:val="13"/>
              </w:rPr>
            </w:pPr>
          </w:p>
        </w:tc>
        <w:tc>
          <w:tcPr>
            <w:tcW w:w="307" w:type="dxa"/>
          </w:tcPr>
          <w:p w14:paraId="34BD168A" w14:textId="77777777" w:rsidR="00594748" w:rsidRPr="000056E1" w:rsidRDefault="00594748" w:rsidP="00654AC1">
            <w:pPr>
              <w:rPr>
                <w:sz w:val="13"/>
                <w:szCs w:val="13"/>
              </w:rPr>
            </w:pPr>
          </w:p>
        </w:tc>
        <w:tc>
          <w:tcPr>
            <w:tcW w:w="557" w:type="dxa"/>
          </w:tcPr>
          <w:p w14:paraId="55166DFE" w14:textId="77777777" w:rsidR="00594748" w:rsidRPr="000056E1" w:rsidRDefault="00594748" w:rsidP="00654AC1">
            <w:pPr>
              <w:rPr>
                <w:sz w:val="13"/>
                <w:szCs w:val="13"/>
              </w:rPr>
            </w:pPr>
          </w:p>
        </w:tc>
        <w:tc>
          <w:tcPr>
            <w:tcW w:w="393" w:type="dxa"/>
          </w:tcPr>
          <w:p w14:paraId="58869C83" w14:textId="77777777" w:rsidR="00594748" w:rsidRPr="000056E1" w:rsidRDefault="00594748" w:rsidP="00654AC1">
            <w:pPr>
              <w:rPr>
                <w:sz w:val="13"/>
                <w:szCs w:val="13"/>
              </w:rPr>
            </w:pPr>
          </w:p>
        </w:tc>
        <w:tc>
          <w:tcPr>
            <w:tcW w:w="236" w:type="dxa"/>
          </w:tcPr>
          <w:p w14:paraId="3F2F355E" w14:textId="77777777" w:rsidR="00594748" w:rsidRPr="000056E1" w:rsidRDefault="00594748" w:rsidP="00654AC1">
            <w:pPr>
              <w:rPr>
                <w:sz w:val="13"/>
                <w:szCs w:val="13"/>
              </w:rPr>
            </w:pPr>
          </w:p>
        </w:tc>
        <w:tc>
          <w:tcPr>
            <w:tcW w:w="444" w:type="dxa"/>
          </w:tcPr>
          <w:p w14:paraId="111F2095" w14:textId="77777777" w:rsidR="00594748" w:rsidRPr="000056E1" w:rsidRDefault="00594748" w:rsidP="00654AC1">
            <w:pPr>
              <w:rPr>
                <w:sz w:val="13"/>
                <w:szCs w:val="13"/>
              </w:rPr>
            </w:pPr>
          </w:p>
        </w:tc>
        <w:tc>
          <w:tcPr>
            <w:tcW w:w="465" w:type="dxa"/>
          </w:tcPr>
          <w:p w14:paraId="7231A7E7" w14:textId="77777777" w:rsidR="00594748" w:rsidRPr="000056E1" w:rsidRDefault="00594748" w:rsidP="00654AC1">
            <w:pPr>
              <w:rPr>
                <w:sz w:val="13"/>
                <w:szCs w:val="13"/>
              </w:rPr>
            </w:pPr>
          </w:p>
        </w:tc>
        <w:tc>
          <w:tcPr>
            <w:tcW w:w="388" w:type="dxa"/>
          </w:tcPr>
          <w:p w14:paraId="76033676" w14:textId="77777777" w:rsidR="00594748" w:rsidRPr="000056E1" w:rsidRDefault="00594748" w:rsidP="00654AC1">
            <w:pPr>
              <w:rPr>
                <w:sz w:val="13"/>
                <w:szCs w:val="13"/>
              </w:rPr>
            </w:pPr>
          </w:p>
        </w:tc>
        <w:tc>
          <w:tcPr>
            <w:tcW w:w="395" w:type="dxa"/>
          </w:tcPr>
          <w:p w14:paraId="744D3C48" w14:textId="77777777" w:rsidR="00594748" w:rsidRPr="000056E1" w:rsidRDefault="00594748" w:rsidP="00654AC1">
            <w:pPr>
              <w:rPr>
                <w:sz w:val="13"/>
                <w:szCs w:val="13"/>
              </w:rPr>
            </w:pPr>
          </w:p>
        </w:tc>
        <w:tc>
          <w:tcPr>
            <w:tcW w:w="505" w:type="dxa"/>
          </w:tcPr>
          <w:p w14:paraId="520E9A41" w14:textId="77777777" w:rsidR="00594748" w:rsidRPr="000056E1" w:rsidRDefault="00594748" w:rsidP="00654AC1">
            <w:pPr>
              <w:rPr>
                <w:sz w:val="13"/>
                <w:szCs w:val="13"/>
              </w:rPr>
            </w:pPr>
          </w:p>
        </w:tc>
        <w:tc>
          <w:tcPr>
            <w:tcW w:w="630" w:type="dxa"/>
          </w:tcPr>
          <w:p w14:paraId="15409272" w14:textId="77777777" w:rsidR="00594748" w:rsidRPr="000056E1" w:rsidRDefault="00594748" w:rsidP="00654AC1">
            <w:pPr>
              <w:rPr>
                <w:sz w:val="13"/>
                <w:szCs w:val="13"/>
              </w:rPr>
            </w:pPr>
          </w:p>
        </w:tc>
        <w:tc>
          <w:tcPr>
            <w:tcW w:w="720" w:type="dxa"/>
          </w:tcPr>
          <w:p w14:paraId="693EE94B" w14:textId="77777777" w:rsidR="00594748" w:rsidRPr="000056E1" w:rsidRDefault="00594748" w:rsidP="00654AC1">
            <w:pPr>
              <w:rPr>
                <w:sz w:val="13"/>
                <w:szCs w:val="13"/>
              </w:rPr>
            </w:pPr>
          </w:p>
        </w:tc>
        <w:tc>
          <w:tcPr>
            <w:tcW w:w="720" w:type="dxa"/>
          </w:tcPr>
          <w:p w14:paraId="2D88BFD5" w14:textId="77777777" w:rsidR="00594748" w:rsidRPr="000056E1" w:rsidRDefault="00594748" w:rsidP="00654AC1">
            <w:pPr>
              <w:rPr>
                <w:sz w:val="13"/>
                <w:szCs w:val="13"/>
              </w:rPr>
            </w:pPr>
          </w:p>
        </w:tc>
        <w:tc>
          <w:tcPr>
            <w:tcW w:w="810" w:type="dxa"/>
          </w:tcPr>
          <w:p w14:paraId="72342332" w14:textId="77777777" w:rsidR="00594748" w:rsidRPr="000056E1" w:rsidRDefault="00594748" w:rsidP="00654AC1">
            <w:pPr>
              <w:rPr>
                <w:sz w:val="13"/>
                <w:szCs w:val="13"/>
              </w:rPr>
            </w:pPr>
          </w:p>
        </w:tc>
        <w:tc>
          <w:tcPr>
            <w:tcW w:w="1260" w:type="dxa"/>
          </w:tcPr>
          <w:p w14:paraId="553726AE" w14:textId="77777777" w:rsidR="00594748" w:rsidRPr="000056E1" w:rsidRDefault="00594748" w:rsidP="00654AC1">
            <w:pPr>
              <w:rPr>
                <w:sz w:val="13"/>
                <w:szCs w:val="13"/>
                <w:lang w:bidi="fa-IR"/>
              </w:rPr>
            </w:pPr>
            <w:r w:rsidRPr="000056E1">
              <w:rPr>
                <w:sz w:val="13"/>
                <w:szCs w:val="13"/>
                <w:lang w:bidi="fa-IR"/>
              </w:rPr>
              <w:t>VUS:5</w:t>
            </w:r>
          </w:p>
          <w:p w14:paraId="3FD3C23E" w14:textId="77777777" w:rsidR="00594748" w:rsidRPr="000056E1" w:rsidRDefault="00594748" w:rsidP="00654AC1">
            <w:pPr>
              <w:rPr>
                <w:sz w:val="13"/>
                <w:szCs w:val="13"/>
                <w:lang w:bidi="fa-IR"/>
              </w:rPr>
            </w:pPr>
            <w:r w:rsidRPr="000056E1">
              <w:rPr>
                <w:sz w:val="13"/>
                <w:szCs w:val="13"/>
                <w:lang w:bidi="fa-IR"/>
              </w:rPr>
              <w:t>LB:6</w:t>
            </w:r>
          </w:p>
          <w:p w14:paraId="39CFA6FB" w14:textId="77777777" w:rsidR="00594748" w:rsidRPr="000056E1" w:rsidRDefault="00594748" w:rsidP="00654AC1">
            <w:pPr>
              <w:rPr>
                <w:sz w:val="13"/>
                <w:szCs w:val="13"/>
                <w:lang w:bidi="fa-IR"/>
              </w:rPr>
            </w:pPr>
            <w:r w:rsidRPr="000056E1">
              <w:rPr>
                <w:sz w:val="13"/>
                <w:szCs w:val="13"/>
                <w:lang w:bidi="fa-IR"/>
              </w:rPr>
              <w:t>B:1</w:t>
            </w:r>
          </w:p>
          <w:p w14:paraId="6E45B895" w14:textId="77777777" w:rsidR="00594748" w:rsidRPr="000056E1" w:rsidRDefault="00594748" w:rsidP="00654AC1">
            <w:pPr>
              <w:rPr>
                <w:sz w:val="13"/>
                <w:szCs w:val="13"/>
                <w:lang w:bidi="fa-IR"/>
              </w:rPr>
            </w:pPr>
            <w:r w:rsidRPr="000056E1">
              <w:rPr>
                <w:sz w:val="13"/>
                <w:szCs w:val="13"/>
                <w:lang w:bidi="fa-IR"/>
              </w:rPr>
              <w:t>VCV000178016.22</w:t>
            </w:r>
          </w:p>
          <w:p w14:paraId="03C71E53" w14:textId="77777777" w:rsidR="00594748" w:rsidRPr="000056E1" w:rsidRDefault="00594748" w:rsidP="00654AC1">
            <w:pPr>
              <w:rPr>
                <w:sz w:val="13"/>
                <w:szCs w:val="13"/>
              </w:rPr>
            </w:pPr>
          </w:p>
        </w:tc>
        <w:tc>
          <w:tcPr>
            <w:tcW w:w="845" w:type="dxa"/>
          </w:tcPr>
          <w:p w14:paraId="08E302BD"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{"citationID":"vS64mUuo","properties":{"formattedCitation":"\\super 51,72,73\\nosupersub{}","plainCitation":"51,72,73","noteIndex":0},"citationItems":[{"id":673,"uris":["http://zotero.org/users/local/WtQlGkLF/items/YYYMTTZA"],"itemData":{"id":673,"type":"article-journal","abstract":"OBJECTIVE: To explore the genetic landscape of a well selected dilated cardiomyopathy (DCM) cohort, assessing the possible relation between different genotypes and left ventricular reverse remodelling (LVRR).\nMETHODS: A cohort of 152 patients with DCM from the Heart Muscle Disease Registry of Trieste has been studied by next-generation sequencing (NGS). Patients were grouped into different 'gene-clusters' with functionally homogeneous genetic backgrounds. LVRR was defined by left ventricular ejection fraction normalisation or increase ≥10% associated with normalisation in indexed left ventricular end-diastolic diameter or relative decrease ≥10% at 24 months follow-up.\nRESULTS: A pathogenic disease-related gene variant was identified in 57% of patients: 28 (18%) TTN; 7 (5%) LMNA; 16 (11%) structural cytoskeleton Z-disk genes; 9 (6%) desmosomal genes; 18 (12%) motor sarcomeric genes and 9 (6%) other genes. Baseline clinical features were similar throughout the different genotypes. A significant relationship was found between gene cluster subgroups and LVRR, with a lower rate of LVRR in structural cytoskeleton Z-disk gene mutation carriers (1/16 patients, 6%, p&lt;0.05 vs the other subgroups). Of note, structural cytoskeleton Z-disk gene rare variants were independently and inversely associated with LVRR when adjusted for clinical predictors of LVRR (OR 0.065; 95% CI 0.008 to 0.535, p=0.011).\nCONCLUSIONS: NGS confirmed a high genetic diagnostic yield in DCM. A specific 'gene-clusters' classification based on functional similarities in different genes might be helpful in the clinical management of genetically determined DCM. In this study, structural cytoskeleton Z-disk gene rare variants were independently associated with a lower rate of LVRR at follow-up.","container-title":"Heart (British Cardiac Society)","DOI":"10.1136/heartjnl-2016-311017","ISSN":"1468-201X","issue":"21","journalAbbreviation":"Heart","language":"eng","note":"PMID: 28416588","page":"1704-1710","source":"PubMed","title":"Association between mutation status and left ventricular reverse remodelling in dilated cardiomyopathy","volume":"103","author":[{"family":"Dal Ferro","given":"Matteo"},{"family":"Stolfo","given":"Davide"},{"family":"Altinier","given":"Alessandro"},{"family":"Gigli","given":"Marta"},{"family":"Perrieri","given":"Martina"},{"family":"Ramani","given":"Federica"},{"family":"Barbati","given":"Giulia"},{"family":"Pivetta","given":"Alberto"},{"family":"Brun","given":"Francesca"},{"family":"Monserrat","given":"Lorenzo"},{"family":"Giacca","given":"Mauro"},{"family":"Mestroni","given":"Luisa"},{"family":"Merlo","given":"Marco"},{"family":"Sinagra","given":"Gianfranco"}],"issued":{"date-parts":[["2017",11]]}},"label":"page"},{"id":727,"uris":["http://zotero.org/users/local/WtQlGkLF/items/JNG5KTHB"],"itemData":{"id":727,"type":"article-journal","abstract":"BACKGROUND: In humans mutations in the PLN gene, encoding phospholamban - a regulator of sarcoplasmic reticulum calcium ATPase (SERCA), cause cardiomyopathy with prevalence depending on the population. Our purpose was to identify PLN mutations in Polish cardiomyopathy patients.\nMETHODS: We studied 161 unrelated subjects referred for genetic testing for cardiomyopathies: 135 with dilated cardiomyopathy, 22 with hypertrophic cardiomyopathy and 4 with other cardiomyopathies. In 23 subjects multiple genes were sequenced by next generation sequencing and in all subjects PLN exons were analyzed by Sanger sequencing. Control group included 200 healthy subjects matched with patients for ethnicity, sex and age. Large deletions/insertions were screened by real time polymerase chain reaction.\nRESULTS: We detected three different heterozygous mutations in the PLN gene: a novel null c.9_10insA:(p.Val4Serfs*15) variant and two missense variants: c.25C &gt; T:(p.Arg9Cys) and c.26G &gt; T:(p.Arg9Leu). The (p.Val4Serfs*15) variant occurred in the patient with Wolff-Parkinson-White syndrome in whom the diagnosis of cardiomyopathy was not confirmed and his mother who had concentric left ventricular remodeling but normal left ventricular mass and function. We did not detect large deletions/insertions in PLN in cohort studied.\nCONCLUSIONS: In Poland, similar to most populations, PLN mutations rarely cause cardiomyopathy. The 9(th) PLN residue is apparently a mutation hot spot whereas a single dose of c.9_10insA, and likely other null PLN mutations, cause the disease only with low penetrance or are not pathogenic.","container-title":"BMC medical genetics","DOI":"10.1186/s12881-015-0167-0","ISSN":"1471-2350","journalAbbreviation":"BMC Med Genet","language":"eng","note":"PMID: 25928149\nPMCID: PMC4421997","page":"21","source":"PubMed","title":"A study in Polish patients with cardiomyopathy emphasizes pathogenicity of phospholamban (PLN) mutations at amino acid position 9 and low penetrance of heterozygous null PLN mutations","volume":"16","author":[{"family":"Truszkowska","given":"Grażyna T."},{"family":"Bilińska","given":"Zofia T."},{"family":"Kosińska","given":"Joanna"},{"family":"Śleszycka","given":"Justyna"},{"family":"Rydzanicz","given":"Małgorzata"},{"family":"Sobieszczańska-Małek","given":"Małgorzata"},{"family":"Franaszczyk","given":"Maria"},{"family":"Bilińska","given":"Maria"},{"family":"Stawiński","given":"Piotr"},{"family":"Michalak","given":"Ewa"},{"family":"Małek","given":"Łukasz A."},{"family":"Chmielewski","given":"Przemysław"},{"family":"Foss-Nieradko","given":"Bogna"},{"family":"Machnicki","given":"Marcin M."},{"family":"Stokłosa","given":"Tomasz"},{"family":"Ponińska","given":"Joanna"},{"family":"Szumowski","given":"Łukasz"},{"family":"Grzybowski","given":"Jacek"},{"family":"Piwoński","given":"Jerzy"},{"family":"Drygas","given":"Wojciech"},{"family":"Zieliński","given":"Tomasz"},{"family":"Płoski","given":"Rafał"}],"issued":{"date-parts":[["2015",4,3]]}},"label":"page"},{"id":730,"uris":["http://zotero.org/users/local/WtQlGkLF/items/LXG5VEL7"],"itemData":{"id":730,"type":"article-journal","abstract":"BACKGROUND: The prolongation in QT interval typically observed following cardiac arrest is considered to be multifactorial and induced by external triggers such as hypothermia therapy and exposure to antiarrhythmic medications.\nOBJECTIVE: To evaluate the corrected QT interval (QTc) dynamics in the first 10 days following cardiac arrest with respect to the etiology of arrest, hypothermia and QT prolonging medications.\nMETHODS: We enrolled 104 adult survivors of cardiac arrest, where daily ECG was available for at least 3 days. We followed their QT and QRS intervals for the first 10 days of hospitalization. We used both Bazett and Fridericia formulas to correct for heart rate. For patients with QRS &lt; 120 we analyzed the QTc interval (n = 90) and for patients with QRS &gt; 120 ms we analyzed the JTc (n = 104) vs. including only the narrow QRS samples (n = 89). We stratified patients by 3 groups: (1) presence of ischemic heart disease (IHD) (2) treatment with hypothermia protocol, and (3) treatment with QTc prolonging medications. Additionally, genetic information obtained during hospitalization was analyzed.\nRESULTS: QTc and JTc intervals were significantly prolonged in the first 6 days. Maximal QTc/JTc prolongation was observed in day 2 (QTcB = 497 ± 55). There were no differences in daily QTc/JTc and QRS intervals in the first 2 days post arrest between patients with or without hypothermia induction but such difference was found with QT prolonging medications. All subgroups demonstrated significantly prolonged QTc/JTc interval regardless of the presence of IHD, hypothermia protocol or QTc prolonging medication exposure. Our results were consistent for both Bazetts' and Frediricia correction and for any QRS duration. Prolongation of the JTcB beyond 382 ms after day 3 predicted sustained QTc/JTc prolongation beyond day 6 with an ROC of 0.78.\nCONCLUSIONS: QTc/JTc interval is significantly and independently prolonged post SCA, regardless of known QT prolonging triggers. Normalization of the QTc post cardiac arrest should be expected only after day 6 of hospitalization. Assessment of the QTc for adjudication of the etiology of arrest or for monitoring the effect of QT prolonging medications may be unreliable.","container-title":"Resuscitation","DOI":"10.1016/j.resuscitation.2021.02.029","ISSN":"1873-1570","journalAbbreviation":"Resuscitation","language":"eng","note":"PMID: 33652119","page":"171-179","source":"PubMed","title":"QT interval dynamics and triggers for QT prolongation immediately following cardiac arrest","volume":"162","author":[{"family":"Cohen","given":"Roi Bar"},{"family":"Dai","given":"Matthew"},{"family":"Aizer","given":"Anthony"},{"family":"Barbhaiya","given":"Chirag"},{"family":"Peterson","given":"Connor"},{"family":"Bernstein","given":"Scott"},{"family":"Park","given":"David S."},{"family":"Spinelli","given":"Michael"},{"family":"Chinitz","given":"Larry A."},{"family":"Jankelson","given":"Lior"}],"issued":{"date-parts":[["2021",5]]}},"label":"page"}],"schema":"https://github.com/citation-style-language/schema/raw/master/csl-citation.json"}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51,72,73</w:t>
            </w:r>
            <w:r w:rsidRPr="000056E1">
              <w:rPr>
                <w:sz w:val="13"/>
                <w:szCs w:val="13"/>
              </w:rPr>
              <w:fldChar w:fldCharType="end"/>
            </w:r>
          </w:p>
        </w:tc>
      </w:tr>
      <w:tr w:rsidR="00594748" w:rsidRPr="000056E1" w14:paraId="591E2515" w14:textId="77777777" w:rsidTr="0067250B">
        <w:tc>
          <w:tcPr>
            <w:tcW w:w="450" w:type="dxa"/>
          </w:tcPr>
          <w:p w14:paraId="2103EB58" w14:textId="77777777" w:rsidR="00594748" w:rsidRPr="000056E1" w:rsidRDefault="00594748" w:rsidP="00654AC1">
            <w:pPr>
              <w:rPr>
                <w:sz w:val="13"/>
                <w:szCs w:val="13"/>
              </w:rPr>
            </w:pPr>
            <w:r w:rsidRPr="000056E1">
              <w:rPr>
                <w:sz w:val="13"/>
                <w:szCs w:val="13"/>
              </w:rPr>
              <w:t>44</w:t>
            </w:r>
          </w:p>
        </w:tc>
        <w:tc>
          <w:tcPr>
            <w:tcW w:w="810" w:type="dxa"/>
          </w:tcPr>
          <w:p w14:paraId="2E686117" w14:textId="77777777" w:rsidR="00594748" w:rsidRPr="000056E1" w:rsidRDefault="00594748" w:rsidP="00654AC1">
            <w:pPr>
              <w:rPr>
                <w:sz w:val="13"/>
                <w:szCs w:val="13"/>
                <w:lang w:bidi="fa-IR"/>
              </w:rPr>
            </w:pPr>
            <w:r w:rsidRPr="000056E1">
              <w:rPr>
                <w:sz w:val="13"/>
                <w:szCs w:val="13"/>
                <w:lang w:bidi="fa-IR"/>
              </w:rPr>
              <w:t>c.679C&gt;T</w:t>
            </w:r>
          </w:p>
          <w:p w14:paraId="75618C30" w14:textId="77777777" w:rsidR="00594748" w:rsidRPr="000056E1" w:rsidRDefault="00594748" w:rsidP="00654AC1">
            <w:pPr>
              <w:rPr>
                <w:sz w:val="13"/>
                <w:szCs w:val="13"/>
              </w:rPr>
            </w:pPr>
          </w:p>
        </w:tc>
        <w:tc>
          <w:tcPr>
            <w:tcW w:w="810" w:type="dxa"/>
          </w:tcPr>
          <w:p w14:paraId="3A4C0FAA"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227Cys</w:t>
            </w:r>
          </w:p>
        </w:tc>
        <w:tc>
          <w:tcPr>
            <w:tcW w:w="990" w:type="dxa"/>
          </w:tcPr>
          <w:p w14:paraId="1301BAE9" w14:textId="77777777" w:rsidR="00594748" w:rsidRPr="000056E1" w:rsidRDefault="00594748" w:rsidP="00654AC1">
            <w:pPr>
              <w:rPr>
                <w:sz w:val="13"/>
                <w:szCs w:val="13"/>
              </w:rPr>
            </w:pPr>
            <w:r w:rsidRPr="000056E1">
              <w:rPr>
                <w:sz w:val="13"/>
                <w:szCs w:val="13"/>
                <w:lang w:bidi="fa-IR"/>
              </w:rPr>
              <w:t>rs767743962</w:t>
            </w:r>
          </w:p>
        </w:tc>
        <w:tc>
          <w:tcPr>
            <w:tcW w:w="630" w:type="dxa"/>
          </w:tcPr>
          <w:p w14:paraId="446C416E" w14:textId="77777777" w:rsidR="00594748" w:rsidRPr="000056E1" w:rsidRDefault="00594748" w:rsidP="00654AC1">
            <w:pPr>
              <w:rPr>
                <w:sz w:val="13"/>
                <w:szCs w:val="13"/>
                <w:lang w:bidi="fa-IR"/>
              </w:rPr>
            </w:pPr>
            <w:r w:rsidRPr="000056E1">
              <w:rPr>
                <w:sz w:val="13"/>
                <w:szCs w:val="13"/>
                <w:lang w:bidi="fa-IR"/>
              </w:rPr>
              <w:t>LP</w:t>
            </w:r>
          </w:p>
          <w:p w14:paraId="0816E910" w14:textId="77777777" w:rsidR="00594748" w:rsidRPr="000056E1" w:rsidRDefault="00594748" w:rsidP="00654AC1">
            <w:pPr>
              <w:rPr>
                <w:sz w:val="13"/>
                <w:szCs w:val="13"/>
              </w:rPr>
            </w:pPr>
          </w:p>
        </w:tc>
        <w:tc>
          <w:tcPr>
            <w:tcW w:w="450" w:type="dxa"/>
          </w:tcPr>
          <w:p w14:paraId="71F7C4F4" w14:textId="77777777" w:rsidR="00594748" w:rsidRPr="000056E1" w:rsidRDefault="00594748" w:rsidP="00654AC1">
            <w:pPr>
              <w:rPr>
                <w:sz w:val="13"/>
                <w:szCs w:val="13"/>
              </w:rPr>
            </w:pPr>
            <w:r w:rsidRPr="000056E1">
              <w:rPr>
                <w:sz w:val="13"/>
                <w:szCs w:val="13"/>
              </w:rPr>
              <w:t>+</w:t>
            </w:r>
          </w:p>
        </w:tc>
        <w:tc>
          <w:tcPr>
            <w:tcW w:w="450" w:type="dxa"/>
          </w:tcPr>
          <w:p w14:paraId="494BC30B" w14:textId="77777777" w:rsidR="00594748" w:rsidRPr="000056E1" w:rsidRDefault="00594748" w:rsidP="00654AC1">
            <w:pPr>
              <w:rPr>
                <w:sz w:val="13"/>
                <w:szCs w:val="13"/>
              </w:rPr>
            </w:pPr>
          </w:p>
        </w:tc>
        <w:tc>
          <w:tcPr>
            <w:tcW w:w="450" w:type="dxa"/>
          </w:tcPr>
          <w:p w14:paraId="7A866751" w14:textId="77777777" w:rsidR="00594748" w:rsidRPr="000056E1" w:rsidRDefault="00594748" w:rsidP="00654AC1">
            <w:pPr>
              <w:rPr>
                <w:sz w:val="13"/>
                <w:szCs w:val="13"/>
              </w:rPr>
            </w:pPr>
          </w:p>
        </w:tc>
        <w:tc>
          <w:tcPr>
            <w:tcW w:w="450" w:type="dxa"/>
          </w:tcPr>
          <w:p w14:paraId="113684F7" w14:textId="77777777" w:rsidR="00594748" w:rsidRPr="000056E1" w:rsidRDefault="00594748" w:rsidP="00654AC1">
            <w:pPr>
              <w:rPr>
                <w:sz w:val="13"/>
                <w:szCs w:val="13"/>
              </w:rPr>
            </w:pPr>
          </w:p>
        </w:tc>
        <w:tc>
          <w:tcPr>
            <w:tcW w:w="450" w:type="dxa"/>
          </w:tcPr>
          <w:p w14:paraId="7397B8FD" w14:textId="77777777" w:rsidR="00594748" w:rsidRPr="000056E1" w:rsidRDefault="00594748" w:rsidP="00654AC1">
            <w:pPr>
              <w:rPr>
                <w:sz w:val="13"/>
                <w:szCs w:val="13"/>
              </w:rPr>
            </w:pPr>
          </w:p>
        </w:tc>
        <w:tc>
          <w:tcPr>
            <w:tcW w:w="307" w:type="dxa"/>
          </w:tcPr>
          <w:p w14:paraId="1EA0CA22" w14:textId="77777777" w:rsidR="00594748" w:rsidRPr="000056E1" w:rsidRDefault="00594748" w:rsidP="00654AC1">
            <w:pPr>
              <w:rPr>
                <w:sz w:val="13"/>
                <w:szCs w:val="13"/>
              </w:rPr>
            </w:pPr>
          </w:p>
        </w:tc>
        <w:tc>
          <w:tcPr>
            <w:tcW w:w="557" w:type="dxa"/>
          </w:tcPr>
          <w:p w14:paraId="19773686" w14:textId="77777777" w:rsidR="00594748" w:rsidRPr="000056E1" w:rsidRDefault="00594748" w:rsidP="00654AC1">
            <w:pPr>
              <w:rPr>
                <w:sz w:val="13"/>
                <w:szCs w:val="13"/>
              </w:rPr>
            </w:pPr>
          </w:p>
        </w:tc>
        <w:tc>
          <w:tcPr>
            <w:tcW w:w="393" w:type="dxa"/>
          </w:tcPr>
          <w:p w14:paraId="0D7360B0" w14:textId="77777777" w:rsidR="00594748" w:rsidRPr="000056E1" w:rsidRDefault="00594748" w:rsidP="00654AC1">
            <w:pPr>
              <w:rPr>
                <w:sz w:val="13"/>
                <w:szCs w:val="13"/>
              </w:rPr>
            </w:pPr>
          </w:p>
        </w:tc>
        <w:tc>
          <w:tcPr>
            <w:tcW w:w="236" w:type="dxa"/>
          </w:tcPr>
          <w:p w14:paraId="1E5107A5" w14:textId="77777777" w:rsidR="00594748" w:rsidRPr="000056E1" w:rsidRDefault="00594748" w:rsidP="00654AC1">
            <w:pPr>
              <w:rPr>
                <w:sz w:val="13"/>
                <w:szCs w:val="13"/>
              </w:rPr>
            </w:pPr>
          </w:p>
        </w:tc>
        <w:tc>
          <w:tcPr>
            <w:tcW w:w="444" w:type="dxa"/>
          </w:tcPr>
          <w:p w14:paraId="259F1843" w14:textId="77777777" w:rsidR="00594748" w:rsidRPr="000056E1" w:rsidRDefault="00594748" w:rsidP="00654AC1">
            <w:pPr>
              <w:rPr>
                <w:sz w:val="13"/>
                <w:szCs w:val="13"/>
              </w:rPr>
            </w:pPr>
          </w:p>
        </w:tc>
        <w:tc>
          <w:tcPr>
            <w:tcW w:w="465" w:type="dxa"/>
          </w:tcPr>
          <w:p w14:paraId="63729B94" w14:textId="77777777" w:rsidR="00594748" w:rsidRPr="000056E1" w:rsidRDefault="00594748" w:rsidP="00654AC1">
            <w:pPr>
              <w:rPr>
                <w:sz w:val="13"/>
                <w:szCs w:val="13"/>
              </w:rPr>
            </w:pPr>
          </w:p>
        </w:tc>
        <w:tc>
          <w:tcPr>
            <w:tcW w:w="388" w:type="dxa"/>
          </w:tcPr>
          <w:p w14:paraId="3EC7636B" w14:textId="77777777" w:rsidR="00594748" w:rsidRPr="000056E1" w:rsidRDefault="00594748" w:rsidP="00654AC1">
            <w:pPr>
              <w:rPr>
                <w:sz w:val="13"/>
                <w:szCs w:val="13"/>
              </w:rPr>
            </w:pPr>
          </w:p>
        </w:tc>
        <w:tc>
          <w:tcPr>
            <w:tcW w:w="395" w:type="dxa"/>
          </w:tcPr>
          <w:p w14:paraId="023DD3DF" w14:textId="77777777" w:rsidR="00594748" w:rsidRPr="000056E1" w:rsidRDefault="00594748" w:rsidP="00654AC1">
            <w:pPr>
              <w:rPr>
                <w:sz w:val="13"/>
                <w:szCs w:val="13"/>
              </w:rPr>
            </w:pPr>
          </w:p>
        </w:tc>
        <w:tc>
          <w:tcPr>
            <w:tcW w:w="505" w:type="dxa"/>
          </w:tcPr>
          <w:p w14:paraId="18F5B6E1" w14:textId="77777777" w:rsidR="00594748" w:rsidRPr="000056E1" w:rsidRDefault="00594748" w:rsidP="00654AC1">
            <w:pPr>
              <w:rPr>
                <w:sz w:val="13"/>
                <w:szCs w:val="13"/>
              </w:rPr>
            </w:pPr>
          </w:p>
        </w:tc>
        <w:tc>
          <w:tcPr>
            <w:tcW w:w="630" w:type="dxa"/>
          </w:tcPr>
          <w:p w14:paraId="2575974E" w14:textId="77777777" w:rsidR="00594748" w:rsidRPr="000056E1" w:rsidRDefault="00594748" w:rsidP="00654AC1">
            <w:pPr>
              <w:rPr>
                <w:sz w:val="13"/>
                <w:szCs w:val="13"/>
              </w:rPr>
            </w:pPr>
          </w:p>
        </w:tc>
        <w:tc>
          <w:tcPr>
            <w:tcW w:w="720" w:type="dxa"/>
          </w:tcPr>
          <w:p w14:paraId="2B3A5358" w14:textId="77777777" w:rsidR="00594748" w:rsidRPr="000056E1" w:rsidRDefault="00594748" w:rsidP="00654AC1">
            <w:pPr>
              <w:rPr>
                <w:sz w:val="13"/>
                <w:szCs w:val="13"/>
              </w:rPr>
            </w:pPr>
          </w:p>
        </w:tc>
        <w:tc>
          <w:tcPr>
            <w:tcW w:w="720" w:type="dxa"/>
          </w:tcPr>
          <w:p w14:paraId="779C1FCC" w14:textId="77777777" w:rsidR="00594748" w:rsidRPr="000056E1" w:rsidRDefault="00594748" w:rsidP="00654AC1">
            <w:pPr>
              <w:rPr>
                <w:sz w:val="13"/>
                <w:szCs w:val="13"/>
              </w:rPr>
            </w:pPr>
          </w:p>
        </w:tc>
        <w:tc>
          <w:tcPr>
            <w:tcW w:w="810" w:type="dxa"/>
          </w:tcPr>
          <w:p w14:paraId="3B7CC43B" w14:textId="77777777" w:rsidR="00594748" w:rsidRPr="000056E1" w:rsidRDefault="00594748" w:rsidP="00654AC1">
            <w:pPr>
              <w:rPr>
                <w:sz w:val="13"/>
                <w:szCs w:val="13"/>
              </w:rPr>
            </w:pPr>
          </w:p>
        </w:tc>
        <w:tc>
          <w:tcPr>
            <w:tcW w:w="1260" w:type="dxa"/>
          </w:tcPr>
          <w:p w14:paraId="3C80CD4C" w14:textId="77777777" w:rsidR="00594748" w:rsidRPr="000056E1" w:rsidRDefault="00594748" w:rsidP="00654AC1">
            <w:pPr>
              <w:rPr>
                <w:sz w:val="13"/>
                <w:szCs w:val="13"/>
                <w:lang w:bidi="fa-IR"/>
              </w:rPr>
            </w:pPr>
            <w:r w:rsidRPr="000056E1">
              <w:rPr>
                <w:sz w:val="13"/>
                <w:szCs w:val="13"/>
                <w:lang w:bidi="fa-IR"/>
              </w:rPr>
              <w:t>VUS:2</w:t>
            </w:r>
          </w:p>
          <w:p w14:paraId="3450A97D" w14:textId="77777777" w:rsidR="00594748" w:rsidRPr="000056E1" w:rsidRDefault="00594748" w:rsidP="00654AC1">
            <w:pPr>
              <w:rPr>
                <w:sz w:val="13"/>
                <w:szCs w:val="13"/>
              </w:rPr>
            </w:pPr>
            <w:r w:rsidRPr="000056E1">
              <w:rPr>
                <w:sz w:val="13"/>
                <w:szCs w:val="13"/>
                <w:lang w:bidi="fa-IR"/>
              </w:rPr>
              <w:t>VCV000411141.7</w:t>
            </w:r>
          </w:p>
        </w:tc>
        <w:tc>
          <w:tcPr>
            <w:tcW w:w="845" w:type="dxa"/>
          </w:tcPr>
          <w:p w14:paraId="1582E1D3"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{"citationID":"vAhmhZNh","properties":{"formattedCitation":"\\super 74\\nosupersub{}","plainCitation":"74","noteIndex":0},"citationItems":[{"id":732,"uris":["http://zotero.org/users/local/WtQlGkLF/items/8UV3YBTV"],"itemData":{"id":732,"type":"article-journal","abstract":"OBJECTIVES: Dilated cardiomyopathy (DCM) is a common disease in the clinic, and it is the leading cause of heart failure and sudden cardiac death. Previous studies have proven that genetic factors play a crucial role in the occurrence of DCM; more than 50 disease genes including desmin (DES) have been identified to be associated with DCM. At present, most DES mutations are reported in desmin-related myofibrilla myopathy patients, but variants leading to isolated DCM are rarely reported.\nMETHODS: We applied whole-exome sequencing and cardiomyopathy-related gene filtering strategies to discover the genetic factors in a Chinese DCM family.\nRESULTS: A novel mutation (c.679 C&gt;T /p.R227C) in exon 3 of DES was identified and cosegregated with the affected members of a Chinese family with isolated DCM phenotypes (left ventricle and left atrial diameters).\nCONCLUSION: This mutation leads to a substitution of arginine by cysteine and it is predicted to be deleterious by bioinformatics programs. Our study not only contributes to the genetic diagnosis and counseling of families with DCM, but it also further proves that DES mutations may lead to isolated DCM and provides a new case for the study of the relationship between DES mutations and DCM.","container-title":"Cardiology","DOI":"10.1159/000455181","ISSN":"1421-9751","issue":"2","journalAbbreviation":"Cardiology","language":"eng","note":"PMID: 28171858","page":"78-82","source":"PubMed","title":"Exome Sequencing Identifies a Novel DES Mutation (R227C) in a Chinese Dilated Cardiomyopathy Family","volume":"137","author":[{"family":"Yu","given":"Rong"},{"family":"Liu","given":"Lv"},{"family":"Chen","given":"Chan"},{"family":"Shen","given":"Jin-Mei"}],"issued":{"date-parts":[["2017"]]}}}],"schema":"https://github.com/citation-style-language/schema/raw/master/csl-citation.json"} </w:instrText>
            </w:r>
            <w:r w:rsidRPr="000056E1">
              <w:rPr>
                <w:sz w:val="13"/>
                <w:szCs w:val="13"/>
              </w:rPr>
              <w:fldChar w:fldCharType="separate"/>
            </w:r>
            <w:r w:rsidRPr="000056E1">
              <w:rPr>
                <w:rFonts w:ascii="Calibri" w:cs="Calibri"/>
                <w:sz w:val="13"/>
                <w:vertAlign w:val="superscript"/>
              </w:rPr>
              <w:t>74</w:t>
            </w:r>
            <w:r w:rsidRPr="000056E1">
              <w:rPr>
                <w:sz w:val="13"/>
                <w:szCs w:val="13"/>
              </w:rPr>
              <w:fldChar w:fldCharType="end"/>
            </w:r>
          </w:p>
        </w:tc>
      </w:tr>
      <w:tr w:rsidR="00594748" w:rsidRPr="000056E1" w14:paraId="32409C52" w14:textId="77777777" w:rsidTr="0067250B">
        <w:tc>
          <w:tcPr>
            <w:tcW w:w="450" w:type="dxa"/>
          </w:tcPr>
          <w:p w14:paraId="748170C4" w14:textId="77777777" w:rsidR="00594748" w:rsidRPr="000056E1" w:rsidRDefault="00594748" w:rsidP="00654AC1">
            <w:pPr>
              <w:rPr>
                <w:sz w:val="13"/>
                <w:szCs w:val="13"/>
              </w:rPr>
            </w:pPr>
            <w:r w:rsidRPr="000056E1">
              <w:rPr>
                <w:sz w:val="13"/>
                <w:szCs w:val="13"/>
              </w:rPr>
              <w:t>45</w:t>
            </w:r>
          </w:p>
        </w:tc>
        <w:tc>
          <w:tcPr>
            <w:tcW w:w="810" w:type="dxa"/>
          </w:tcPr>
          <w:p w14:paraId="24CFFCC0" w14:textId="57F55B71" w:rsidR="00594748" w:rsidRPr="000056E1" w:rsidRDefault="00594748" w:rsidP="00654AC1">
            <w:pPr>
              <w:rPr>
                <w:sz w:val="13"/>
                <w:szCs w:val="13"/>
                <w:lang w:bidi="fa-IR"/>
              </w:rPr>
            </w:pPr>
            <w:r w:rsidRPr="000056E1">
              <w:rPr>
                <w:sz w:val="13"/>
                <w:szCs w:val="13"/>
                <w:lang w:bidi="fa-IR"/>
              </w:rPr>
              <w:t>c.700G&gt;A</w:t>
            </w:r>
            <w:r w:rsidR="008C04E0" w:rsidRPr="000056E1">
              <w:rPr>
                <w:sz w:val="13"/>
                <w:szCs w:val="13"/>
                <w:lang w:bidi="fa-IR"/>
              </w:rPr>
              <w:t>*</w:t>
            </w:r>
          </w:p>
          <w:p w14:paraId="5A201ACE" w14:textId="77777777" w:rsidR="00594748" w:rsidRPr="000056E1" w:rsidRDefault="00594748" w:rsidP="00654AC1">
            <w:pPr>
              <w:rPr>
                <w:sz w:val="13"/>
                <w:szCs w:val="13"/>
              </w:rPr>
            </w:pPr>
          </w:p>
        </w:tc>
        <w:tc>
          <w:tcPr>
            <w:tcW w:w="810" w:type="dxa"/>
          </w:tcPr>
          <w:p w14:paraId="1CB12E80" w14:textId="77777777" w:rsidR="00594748" w:rsidRPr="000056E1" w:rsidRDefault="00594748" w:rsidP="00654AC1">
            <w:pPr>
              <w:rPr>
                <w:sz w:val="13"/>
                <w:szCs w:val="13"/>
              </w:rPr>
            </w:pPr>
            <w:proofErr w:type="gramStart"/>
            <w:r w:rsidRPr="000056E1">
              <w:rPr>
                <w:sz w:val="13"/>
                <w:szCs w:val="13"/>
                <w:lang w:bidi="fa-IR"/>
              </w:rPr>
              <w:t>p.Glu</w:t>
            </w:r>
            <w:proofErr w:type="gramEnd"/>
            <w:r w:rsidRPr="000056E1">
              <w:rPr>
                <w:sz w:val="13"/>
                <w:szCs w:val="13"/>
                <w:lang w:bidi="fa-IR"/>
              </w:rPr>
              <w:t>234Lys</w:t>
            </w:r>
          </w:p>
        </w:tc>
        <w:tc>
          <w:tcPr>
            <w:tcW w:w="990" w:type="dxa"/>
          </w:tcPr>
          <w:p w14:paraId="545199EC" w14:textId="77777777" w:rsidR="00594748" w:rsidRPr="000056E1" w:rsidRDefault="00594748" w:rsidP="00654AC1">
            <w:pPr>
              <w:rPr>
                <w:sz w:val="13"/>
                <w:szCs w:val="13"/>
              </w:rPr>
            </w:pPr>
            <w:r w:rsidRPr="000056E1">
              <w:rPr>
                <w:sz w:val="13"/>
                <w:szCs w:val="13"/>
                <w:lang w:bidi="fa-IR"/>
              </w:rPr>
              <w:t>rs774739275</w:t>
            </w:r>
          </w:p>
        </w:tc>
        <w:tc>
          <w:tcPr>
            <w:tcW w:w="630" w:type="dxa"/>
          </w:tcPr>
          <w:p w14:paraId="598AE021" w14:textId="77777777" w:rsidR="00594748" w:rsidRPr="000056E1" w:rsidRDefault="00594748" w:rsidP="00654AC1">
            <w:pPr>
              <w:rPr>
                <w:sz w:val="13"/>
                <w:szCs w:val="13"/>
                <w:lang w:bidi="fa-IR"/>
              </w:rPr>
            </w:pPr>
            <w:r w:rsidRPr="000056E1">
              <w:rPr>
                <w:sz w:val="13"/>
                <w:szCs w:val="13"/>
                <w:lang w:bidi="fa-IR"/>
              </w:rPr>
              <w:t>VUS/ LP</w:t>
            </w:r>
          </w:p>
          <w:p w14:paraId="3FC53352" w14:textId="77777777" w:rsidR="00594748" w:rsidRPr="000056E1" w:rsidRDefault="00594748" w:rsidP="00654AC1">
            <w:pPr>
              <w:rPr>
                <w:sz w:val="13"/>
                <w:szCs w:val="13"/>
              </w:rPr>
            </w:pPr>
          </w:p>
        </w:tc>
        <w:tc>
          <w:tcPr>
            <w:tcW w:w="450" w:type="dxa"/>
          </w:tcPr>
          <w:p w14:paraId="0B4EA8C2" w14:textId="77777777" w:rsidR="00594748" w:rsidRPr="000056E1" w:rsidRDefault="00594748" w:rsidP="00654AC1">
            <w:pPr>
              <w:rPr>
                <w:sz w:val="13"/>
                <w:szCs w:val="13"/>
              </w:rPr>
            </w:pPr>
          </w:p>
        </w:tc>
        <w:tc>
          <w:tcPr>
            <w:tcW w:w="450" w:type="dxa"/>
          </w:tcPr>
          <w:p w14:paraId="63ACD764" w14:textId="77777777" w:rsidR="00594748" w:rsidRPr="000056E1" w:rsidRDefault="00594748" w:rsidP="00654AC1">
            <w:pPr>
              <w:rPr>
                <w:sz w:val="13"/>
                <w:szCs w:val="13"/>
              </w:rPr>
            </w:pPr>
            <w:r w:rsidRPr="000056E1">
              <w:rPr>
                <w:sz w:val="13"/>
                <w:szCs w:val="13"/>
              </w:rPr>
              <w:t>+</w:t>
            </w:r>
          </w:p>
        </w:tc>
        <w:tc>
          <w:tcPr>
            <w:tcW w:w="450" w:type="dxa"/>
          </w:tcPr>
          <w:p w14:paraId="78D00B04" w14:textId="77777777" w:rsidR="00594748" w:rsidRPr="000056E1" w:rsidRDefault="00594748" w:rsidP="00654AC1">
            <w:pPr>
              <w:rPr>
                <w:sz w:val="13"/>
                <w:szCs w:val="13"/>
              </w:rPr>
            </w:pPr>
          </w:p>
        </w:tc>
        <w:tc>
          <w:tcPr>
            <w:tcW w:w="450" w:type="dxa"/>
          </w:tcPr>
          <w:p w14:paraId="604383AD" w14:textId="77777777" w:rsidR="00594748" w:rsidRPr="000056E1" w:rsidRDefault="00594748" w:rsidP="00654AC1">
            <w:pPr>
              <w:rPr>
                <w:sz w:val="13"/>
                <w:szCs w:val="13"/>
              </w:rPr>
            </w:pPr>
          </w:p>
        </w:tc>
        <w:tc>
          <w:tcPr>
            <w:tcW w:w="450" w:type="dxa"/>
          </w:tcPr>
          <w:p w14:paraId="191F5AFE" w14:textId="77777777" w:rsidR="00594748" w:rsidRPr="000056E1" w:rsidRDefault="00594748" w:rsidP="00654AC1">
            <w:pPr>
              <w:rPr>
                <w:sz w:val="13"/>
                <w:szCs w:val="13"/>
              </w:rPr>
            </w:pPr>
          </w:p>
        </w:tc>
        <w:tc>
          <w:tcPr>
            <w:tcW w:w="307" w:type="dxa"/>
          </w:tcPr>
          <w:p w14:paraId="62F27F43" w14:textId="77777777" w:rsidR="00594748" w:rsidRPr="000056E1" w:rsidRDefault="00594748" w:rsidP="00654AC1">
            <w:pPr>
              <w:rPr>
                <w:sz w:val="13"/>
                <w:szCs w:val="13"/>
              </w:rPr>
            </w:pPr>
          </w:p>
        </w:tc>
        <w:tc>
          <w:tcPr>
            <w:tcW w:w="557" w:type="dxa"/>
          </w:tcPr>
          <w:p w14:paraId="0C092800" w14:textId="77777777" w:rsidR="00594748" w:rsidRPr="000056E1" w:rsidRDefault="00594748" w:rsidP="00654AC1">
            <w:pPr>
              <w:rPr>
                <w:sz w:val="13"/>
                <w:szCs w:val="13"/>
              </w:rPr>
            </w:pPr>
            <w:r w:rsidRPr="000056E1">
              <w:rPr>
                <w:sz w:val="13"/>
                <w:szCs w:val="13"/>
              </w:rPr>
              <w:t>+</w:t>
            </w:r>
          </w:p>
        </w:tc>
        <w:tc>
          <w:tcPr>
            <w:tcW w:w="393" w:type="dxa"/>
          </w:tcPr>
          <w:p w14:paraId="565048BD" w14:textId="77777777" w:rsidR="00594748" w:rsidRPr="000056E1" w:rsidRDefault="00594748" w:rsidP="00654AC1">
            <w:pPr>
              <w:rPr>
                <w:sz w:val="13"/>
                <w:szCs w:val="13"/>
              </w:rPr>
            </w:pPr>
          </w:p>
        </w:tc>
        <w:tc>
          <w:tcPr>
            <w:tcW w:w="236" w:type="dxa"/>
          </w:tcPr>
          <w:p w14:paraId="6103521A" w14:textId="77777777" w:rsidR="00594748" w:rsidRPr="000056E1" w:rsidRDefault="00594748" w:rsidP="00654AC1">
            <w:pPr>
              <w:rPr>
                <w:sz w:val="13"/>
                <w:szCs w:val="13"/>
              </w:rPr>
            </w:pPr>
          </w:p>
        </w:tc>
        <w:tc>
          <w:tcPr>
            <w:tcW w:w="444" w:type="dxa"/>
          </w:tcPr>
          <w:p w14:paraId="5771884F" w14:textId="77777777" w:rsidR="00594748" w:rsidRPr="000056E1" w:rsidRDefault="00594748" w:rsidP="00654AC1">
            <w:pPr>
              <w:rPr>
                <w:sz w:val="13"/>
                <w:szCs w:val="13"/>
              </w:rPr>
            </w:pPr>
          </w:p>
        </w:tc>
        <w:tc>
          <w:tcPr>
            <w:tcW w:w="465" w:type="dxa"/>
          </w:tcPr>
          <w:p w14:paraId="398728E0" w14:textId="77777777" w:rsidR="00594748" w:rsidRPr="000056E1" w:rsidRDefault="00594748" w:rsidP="00654AC1">
            <w:pPr>
              <w:rPr>
                <w:sz w:val="13"/>
                <w:szCs w:val="13"/>
              </w:rPr>
            </w:pPr>
          </w:p>
        </w:tc>
        <w:tc>
          <w:tcPr>
            <w:tcW w:w="388" w:type="dxa"/>
          </w:tcPr>
          <w:p w14:paraId="1137DB9D" w14:textId="77777777" w:rsidR="00594748" w:rsidRPr="000056E1" w:rsidRDefault="00594748" w:rsidP="00654AC1">
            <w:pPr>
              <w:rPr>
                <w:sz w:val="13"/>
                <w:szCs w:val="13"/>
              </w:rPr>
            </w:pPr>
          </w:p>
        </w:tc>
        <w:tc>
          <w:tcPr>
            <w:tcW w:w="395" w:type="dxa"/>
          </w:tcPr>
          <w:p w14:paraId="26F0DF64" w14:textId="77777777" w:rsidR="00594748" w:rsidRPr="000056E1" w:rsidRDefault="00594748" w:rsidP="00654AC1">
            <w:pPr>
              <w:rPr>
                <w:sz w:val="13"/>
                <w:szCs w:val="13"/>
              </w:rPr>
            </w:pPr>
          </w:p>
        </w:tc>
        <w:tc>
          <w:tcPr>
            <w:tcW w:w="505" w:type="dxa"/>
          </w:tcPr>
          <w:p w14:paraId="01B6D281" w14:textId="77777777" w:rsidR="00594748" w:rsidRPr="000056E1" w:rsidRDefault="00594748" w:rsidP="00654AC1">
            <w:pPr>
              <w:rPr>
                <w:sz w:val="13"/>
                <w:szCs w:val="13"/>
              </w:rPr>
            </w:pPr>
          </w:p>
        </w:tc>
        <w:tc>
          <w:tcPr>
            <w:tcW w:w="630" w:type="dxa"/>
          </w:tcPr>
          <w:p w14:paraId="5DB643CD" w14:textId="77777777" w:rsidR="00594748" w:rsidRPr="000056E1" w:rsidRDefault="00594748" w:rsidP="00654AC1">
            <w:pPr>
              <w:rPr>
                <w:sz w:val="13"/>
                <w:szCs w:val="13"/>
              </w:rPr>
            </w:pPr>
          </w:p>
        </w:tc>
        <w:tc>
          <w:tcPr>
            <w:tcW w:w="720" w:type="dxa"/>
          </w:tcPr>
          <w:p w14:paraId="3453FE5F" w14:textId="77777777" w:rsidR="00594748" w:rsidRPr="000056E1" w:rsidRDefault="00594748" w:rsidP="00654AC1">
            <w:pPr>
              <w:rPr>
                <w:sz w:val="13"/>
                <w:szCs w:val="13"/>
              </w:rPr>
            </w:pPr>
          </w:p>
        </w:tc>
        <w:tc>
          <w:tcPr>
            <w:tcW w:w="720" w:type="dxa"/>
          </w:tcPr>
          <w:p w14:paraId="15524666" w14:textId="77777777" w:rsidR="00594748" w:rsidRPr="000056E1" w:rsidRDefault="00594748" w:rsidP="00654AC1">
            <w:pPr>
              <w:rPr>
                <w:sz w:val="13"/>
                <w:szCs w:val="13"/>
              </w:rPr>
            </w:pPr>
          </w:p>
        </w:tc>
        <w:tc>
          <w:tcPr>
            <w:tcW w:w="810" w:type="dxa"/>
          </w:tcPr>
          <w:p w14:paraId="10638043" w14:textId="77777777" w:rsidR="00594748" w:rsidRPr="000056E1" w:rsidRDefault="00594748" w:rsidP="00654AC1">
            <w:pPr>
              <w:rPr>
                <w:sz w:val="13"/>
                <w:szCs w:val="13"/>
              </w:rPr>
            </w:pPr>
          </w:p>
        </w:tc>
        <w:tc>
          <w:tcPr>
            <w:tcW w:w="1260" w:type="dxa"/>
          </w:tcPr>
          <w:p w14:paraId="543C4F93" w14:textId="77777777" w:rsidR="00594748" w:rsidRPr="000056E1" w:rsidRDefault="00594748" w:rsidP="00654AC1">
            <w:pPr>
              <w:rPr>
                <w:sz w:val="13"/>
                <w:szCs w:val="13"/>
                <w:lang w:bidi="fa-IR"/>
              </w:rPr>
            </w:pPr>
            <w:r w:rsidRPr="000056E1">
              <w:rPr>
                <w:sz w:val="13"/>
                <w:szCs w:val="13"/>
                <w:lang w:bidi="fa-IR"/>
              </w:rPr>
              <w:t>VUS:1</w:t>
            </w:r>
          </w:p>
          <w:p w14:paraId="28C58DF3" w14:textId="77777777" w:rsidR="00594748" w:rsidRPr="000056E1" w:rsidRDefault="00594748" w:rsidP="00654AC1">
            <w:pPr>
              <w:rPr>
                <w:sz w:val="13"/>
                <w:szCs w:val="13"/>
              </w:rPr>
            </w:pPr>
            <w:r w:rsidRPr="000056E1">
              <w:rPr>
                <w:sz w:val="13"/>
                <w:szCs w:val="13"/>
                <w:lang w:bidi="fa-IR"/>
              </w:rPr>
              <w:t>VCV000411150.4</w:t>
            </w:r>
          </w:p>
        </w:tc>
        <w:tc>
          <w:tcPr>
            <w:tcW w:w="845" w:type="dxa"/>
          </w:tcPr>
          <w:p w14:paraId="3DE36B0F"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{"citationID":"lGgFpGPY","properties":{"formattedCitation":"\\super 75\\nosupersub{}","plainCitation":"75","noteIndex":0},"citationItems":[{"id":734,"uris":["http://zotero.org/users/local/WtQlGkLF/items/6495FYLH"],"itemData":{"id":734,"type":"article-journal","abstract":"BACKGROUND: Hypertrophic cardiomyopathy (HCM) patients with early repolarization (ER) pattern are at higher risk of ventricular arrhythmia, yet the genetic background of this situation has not been well investigated. Here we report novel trigenic mutations detected in a Chinese family of obstructive HCM with ER and short QT syndrome (SQTS).\nMETHODS: Proband and family members underwent detailed medical assessments. DNAs were extracted from peripheral blood leukocytes for genetic screening with next generation method. The functional characterization of the mutation was conducted in TSA201 cells with patch-clamp experiment.\nRESULTS: The proband was a 52-year-old male who had a ER pattern ECG in inferioral-lateral leads with atrioventricular block and QTc of 356 ms. He also suffered from severe left ventricular hypertrophy and dysfunction. Targeted sequencing revealed trigenic mutations: c.700G&gt;A/p.E234K in DES, c.2966G&gt;A/p.R989H in MYPN, and c.5918G&gt;C/p.R1973P in CACNA1C. All mutations were also detected in his daughter with ER and mild myocardium hypertrophy. The CACNA1C-R1973P mutation caused significant reduction (68.4%) of ICa compared to CACNA1C-WT (n = 14 and 14, P &lt; 0.05). The computer modeling showed that all 3 mutations were highly disease-causing. The proband received the CRT-D (cardiac resynchronizing therapy) implantation, which lowered the left ventricular outflow tract gradient (LVOTG, 124 mmHg pre vs. 27 mmHg post) and restored the LV function (LVEF 40% pre vs. 63% post).\nCONCLUSIONS: The study reveals a novel CACNA1C mutation underlying the unique ER pattern ECGs with SQTS. It also shows the rare trigenic mutations are the pathogenic substrates for the complicated clinical manifestation in HCM patients.","container-title":"Journal of Translational Medicine","DOI":"10.1186/s12967-017-1180-1","ISSN":"1479-5876","issue":"1","journalAbbreviation":"J Transl Med","language":"eng","note":"PMID: 28427417\nPMCID: PMC5399316","page":"78","source":"PubMed","title":"Novel trigenic CACNA1C/DES/MYPN mutations in a family of hypertrophic cardiomyopathy with early repolarization and short QT syndrome","volume":"15","author":[{"family":"Chen","given":"Yanhong"},{"family":"Barajas-Martinez","given":"Hector"},{"family":"Zhu","given":"Dongxiao"},{"family":"Wang","given":"Xihui"},{"family":"Chen","given":"Chonghao"},{"family":"Zhuang","given":"Ruijuan"},{"family":"Shi","given":"Jingjing"},{"family":"Wu","given":"Xueming"},{"family":"Tao","given":"Yijia"},{"family":"Jin","given":"Weidong"},{"family":"Wang","given":"Xiaoyan"},{"family":"Hu","given":"Dan"}],"issued":{"date-parts":[["2017",4,20]]}}}],"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75</w:t>
            </w:r>
            <w:r w:rsidRPr="000056E1">
              <w:rPr>
                <w:sz w:val="13"/>
                <w:szCs w:val="13"/>
                <w:lang w:bidi="fa-IR"/>
              </w:rPr>
              <w:fldChar w:fldCharType="end"/>
            </w:r>
          </w:p>
          <w:p w14:paraId="7FE93FC6" w14:textId="45986BFC" w:rsidR="00594748" w:rsidRPr="000056E1" w:rsidRDefault="00594748" w:rsidP="00654AC1">
            <w:pPr>
              <w:rPr>
                <w:sz w:val="13"/>
                <w:szCs w:val="13"/>
              </w:rPr>
            </w:pPr>
          </w:p>
        </w:tc>
      </w:tr>
      <w:tr w:rsidR="00594748" w:rsidRPr="000056E1" w14:paraId="686CD266" w14:textId="77777777" w:rsidTr="0067250B">
        <w:tc>
          <w:tcPr>
            <w:tcW w:w="450" w:type="dxa"/>
          </w:tcPr>
          <w:p w14:paraId="73B9C656" w14:textId="77777777" w:rsidR="00594748" w:rsidRPr="000056E1" w:rsidRDefault="00594748" w:rsidP="00654AC1">
            <w:pPr>
              <w:rPr>
                <w:sz w:val="13"/>
                <w:szCs w:val="13"/>
              </w:rPr>
            </w:pPr>
            <w:r w:rsidRPr="000056E1">
              <w:rPr>
                <w:sz w:val="13"/>
                <w:szCs w:val="13"/>
              </w:rPr>
              <w:t>46</w:t>
            </w:r>
          </w:p>
        </w:tc>
        <w:tc>
          <w:tcPr>
            <w:tcW w:w="810" w:type="dxa"/>
          </w:tcPr>
          <w:p w14:paraId="38FAB533" w14:textId="7AC1EEAA" w:rsidR="00594748" w:rsidRPr="000056E1" w:rsidRDefault="00594748" w:rsidP="00654AC1">
            <w:pPr>
              <w:rPr>
                <w:sz w:val="13"/>
                <w:szCs w:val="13"/>
                <w:lang w:bidi="fa-IR"/>
              </w:rPr>
            </w:pPr>
            <w:r w:rsidRPr="000056E1">
              <w:rPr>
                <w:sz w:val="13"/>
                <w:szCs w:val="13"/>
                <w:lang w:bidi="fa-IR"/>
              </w:rPr>
              <w:t>c.721A&gt;G</w:t>
            </w:r>
            <w:r w:rsidR="008C04E0" w:rsidRPr="000056E1">
              <w:rPr>
                <w:sz w:val="13"/>
                <w:szCs w:val="13"/>
                <w:lang w:bidi="fa-IR"/>
              </w:rPr>
              <w:t>*</w:t>
            </w:r>
          </w:p>
          <w:p w14:paraId="050624FF" w14:textId="77777777" w:rsidR="00594748" w:rsidRPr="000056E1" w:rsidRDefault="00594748" w:rsidP="00654AC1">
            <w:pPr>
              <w:rPr>
                <w:sz w:val="13"/>
                <w:szCs w:val="13"/>
              </w:rPr>
            </w:pPr>
          </w:p>
        </w:tc>
        <w:tc>
          <w:tcPr>
            <w:tcW w:w="810" w:type="dxa"/>
          </w:tcPr>
          <w:p w14:paraId="57C5F858" w14:textId="77777777" w:rsidR="00594748" w:rsidRPr="000056E1" w:rsidRDefault="00594748" w:rsidP="00654AC1">
            <w:pPr>
              <w:rPr>
                <w:sz w:val="13"/>
                <w:szCs w:val="13"/>
                <w:lang w:bidi="fa-IR"/>
              </w:rPr>
            </w:pPr>
            <w:proofErr w:type="gramStart"/>
            <w:r w:rsidRPr="000056E1">
              <w:rPr>
                <w:sz w:val="13"/>
                <w:szCs w:val="13"/>
                <w:lang w:bidi="fa-IR"/>
              </w:rPr>
              <w:t>p.Lys</w:t>
            </w:r>
            <w:proofErr w:type="gramEnd"/>
            <w:r w:rsidRPr="000056E1">
              <w:rPr>
                <w:sz w:val="13"/>
                <w:szCs w:val="13"/>
                <w:lang w:bidi="fa-IR"/>
              </w:rPr>
              <w:t>241Glu</w:t>
            </w:r>
          </w:p>
          <w:p w14:paraId="60D51A2A" w14:textId="77777777" w:rsidR="00594748" w:rsidRPr="000056E1" w:rsidRDefault="00594748" w:rsidP="00654AC1">
            <w:pPr>
              <w:rPr>
                <w:sz w:val="13"/>
                <w:szCs w:val="13"/>
              </w:rPr>
            </w:pPr>
          </w:p>
        </w:tc>
        <w:tc>
          <w:tcPr>
            <w:tcW w:w="990" w:type="dxa"/>
          </w:tcPr>
          <w:p w14:paraId="6A59A10F" w14:textId="77777777" w:rsidR="00594748" w:rsidRPr="000056E1" w:rsidRDefault="00594748" w:rsidP="00654AC1">
            <w:pPr>
              <w:rPr>
                <w:sz w:val="13"/>
                <w:szCs w:val="13"/>
              </w:rPr>
            </w:pPr>
            <w:r w:rsidRPr="000056E1">
              <w:rPr>
                <w:sz w:val="13"/>
                <w:szCs w:val="13"/>
                <w:lang w:bidi="fa-IR"/>
              </w:rPr>
              <w:t>rs201945924</w:t>
            </w:r>
          </w:p>
        </w:tc>
        <w:tc>
          <w:tcPr>
            <w:tcW w:w="630" w:type="dxa"/>
          </w:tcPr>
          <w:p w14:paraId="0B84BA8F" w14:textId="77777777" w:rsidR="00594748" w:rsidRPr="000056E1" w:rsidRDefault="00594748" w:rsidP="00654AC1">
            <w:pPr>
              <w:rPr>
                <w:sz w:val="13"/>
                <w:szCs w:val="13"/>
                <w:lang w:bidi="fa-IR"/>
              </w:rPr>
            </w:pPr>
            <w:r w:rsidRPr="000056E1">
              <w:rPr>
                <w:sz w:val="13"/>
                <w:szCs w:val="13"/>
                <w:lang w:bidi="fa-IR"/>
              </w:rPr>
              <w:t>VUS/ LP</w:t>
            </w:r>
          </w:p>
          <w:p w14:paraId="7DF5A7F5" w14:textId="77777777" w:rsidR="00594748" w:rsidRPr="000056E1" w:rsidRDefault="00594748" w:rsidP="00654AC1">
            <w:pPr>
              <w:rPr>
                <w:sz w:val="13"/>
                <w:szCs w:val="13"/>
              </w:rPr>
            </w:pPr>
          </w:p>
        </w:tc>
        <w:tc>
          <w:tcPr>
            <w:tcW w:w="450" w:type="dxa"/>
          </w:tcPr>
          <w:p w14:paraId="5439620E" w14:textId="77777777" w:rsidR="00594748" w:rsidRPr="000056E1" w:rsidRDefault="00594748" w:rsidP="00654AC1">
            <w:pPr>
              <w:rPr>
                <w:sz w:val="13"/>
                <w:szCs w:val="13"/>
              </w:rPr>
            </w:pPr>
          </w:p>
        </w:tc>
        <w:tc>
          <w:tcPr>
            <w:tcW w:w="450" w:type="dxa"/>
          </w:tcPr>
          <w:p w14:paraId="38739D43" w14:textId="77777777" w:rsidR="00594748" w:rsidRPr="000056E1" w:rsidRDefault="00594748" w:rsidP="00654AC1">
            <w:pPr>
              <w:rPr>
                <w:sz w:val="13"/>
                <w:szCs w:val="13"/>
              </w:rPr>
            </w:pPr>
          </w:p>
        </w:tc>
        <w:tc>
          <w:tcPr>
            <w:tcW w:w="450" w:type="dxa"/>
          </w:tcPr>
          <w:p w14:paraId="4664D594" w14:textId="77777777" w:rsidR="00594748" w:rsidRPr="000056E1" w:rsidRDefault="00594748" w:rsidP="00654AC1">
            <w:pPr>
              <w:rPr>
                <w:sz w:val="13"/>
                <w:szCs w:val="13"/>
              </w:rPr>
            </w:pPr>
          </w:p>
        </w:tc>
        <w:tc>
          <w:tcPr>
            <w:tcW w:w="450" w:type="dxa"/>
          </w:tcPr>
          <w:p w14:paraId="2562581F" w14:textId="77777777" w:rsidR="00594748" w:rsidRPr="000056E1" w:rsidRDefault="00594748" w:rsidP="00654AC1">
            <w:pPr>
              <w:rPr>
                <w:sz w:val="13"/>
                <w:szCs w:val="13"/>
              </w:rPr>
            </w:pPr>
            <w:r w:rsidRPr="000056E1">
              <w:rPr>
                <w:sz w:val="13"/>
                <w:szCs w:val="13"/>
              </w:rPr>
              <w:t>+</w:t>
            </w:r>
          </w:p>
        </w:tc>
        <w:tc>
          <w:tcPr>
            <w:tcW w:w="450" w:type="dxa"/>
          </w:tcPr>
          <w:p w14:paraId="48DB706F" w14:textId="77777777" w:rsidR="00594748" w:rsidRPr="000056E1" w:rsidRDefault="00594748" w:rsidP="00654AC1">
            <w:pPr>
              <w:rPr>
                <w:sz w:val="13"/>
                <w:szCs w:val="13"/>
              </w:rPr>
            </w:pPr>
          </w:p>
        </w:tc>
        <w:tc>
          <w:tcPr>
            <w:tcW w:w="307" w:type="dxa"/>
          </w:tcPr>
          <w:p w14:paraId="25751DA1" w14:textId="77777777" w:rsidR="00594748" w:rsidRPr="000056E1" w:rsidRDefault="00594748" w:rsidP="00654AC1">
            <w:pPr>
              <w:rPr>
                <w:sz w:val="13"/>
                <w:szCs w:val="13"/>
              </w:rPr>
            </w:pPr>
          </w:p>
        </w:tc>
        <w:tc>
          <w:tcPr>
            <w:tcW w:w="557" w:type="dxa"/>
          </w:tcPr>
          <w:p w14:paraId="18FE7206" w14:textId="77777777" w:rsidR="00594748" w:rsidRPr="000056E1" w:rsidRDefault="00594748" w:rsidP="00654AC1">
            <w:pPr>
              <w:rPr>
                <w:sz w:val="13"/>
                <w:szCs w:val="13"/>
              </w:rPr>
            </w:pPr>
          </w:p>
        </w:tc>
        <w:tc>
          <w:tcPr>
            <w:tcW w:w="393" w:type="dxa"/>
          </w:tcPr>
          <w:p w14:paraId="7468FD0F" w14:textId="77777777" w:rsidR="00594748" w:rsidRPr="000056E1" w:rsidRDefault="00594748" w:rsidP="00654AC1">
            <w:pPr>
              <w:rPr>
                <w:sz w:val="13"/>
                <w:szCs w:val="13"/>
              </w:rPr>
            </w:pPr>
          </w:p>
        </w:tc>
        <w:tc>
          <w:tcPr>
            <w:tcW w:w="236" w:type="dxa"/>
          </w:tcPr>
          <w:p w14:paraId="7AC12115" w14:textId="77777777" w:rsidR="00594748" w:rsidRPr="000056E1" w:rsidRDefault="00594748" w:rsidP="00654AC1">
            <w:pPr>
              <w:rPr>
                <w:sz w:val="13"/>
                <w:szCs w:val="13"/>
              </w:rPr>
            </w:pPr>
          </w:p>
        </w:tc>
        <w:tc>
          <w:tcPr>
            <w:tcW w:w="444" w:type="dxa"/>
          </w:tcPr>
          <w:p w14:paraId="5E1F0D8D" w14:textId="77777777" w:rsidR="00594748" w:rsidRPr="000056E1" w:rsidRDefault="00594748" w:rsidP="00654AC1">
            <w:pPr>
              <w:rPr>
                <w:sz w:val="13"/>
                <w:szCs w:val="13"/>
              </w:rPr>
            </w:pPr>
          </w:p>
        </w:tc>
        <w:tc>
          <w:tcPr>
            <w:tcW w:w="465" w:type="dxa"/>
          </w:tcPr>
          <w:p w14:paraId="6857BBDA" w14:textId="77777777" w:rsidR="00594748" w:rsidRPr="000056E1" w:rsidRDefault="00594748" w:rsidP="00654AC1">
            <w:pPr>
              <w:rPr>
                <w:sz w:val="13"/>
                <w:szCs w:val="13"/>
              </w:rPr>
            </w:pPr>
          </w:p>
        </w:tc>
        <w:tc>
          <w:tcPr>
            <w:tcW w:w="388" w:type="dxa"/>
          </w:tcPr>
          <w:p w14:paraId="08CE8E0A" w14:textId="77777777" w:rsidR="00594748" w:rsidRPr="000056E1" w:rsidRDefault="00594748" w:rsidP="00654AC1">
            <w:pPr>
              <w:rPr>
                <w:sz w:val="13"/>
                <w:szCs w:val="13"/>
              </w:rPr>
            </w:pPr>
          </w:p>
        </w:tc>
        <w:tc>
          <w:tcPr>
            <w:tcW w:w="395" w:type="dxa"/>
          </w:tcPr>
          <w:p w14:paraId="772BC210" w14:textId="77777777" w:rsidR="00594748" w:rsidRPr="000056E1" w:rsidRDefault="00594748" w:rsidP="00654AC1">
            <w:pPr>
              <w:rPr>
                <w:sz w:val="13"/>
                <w:szCs w:val="13"/>
              </w:rPr>
            </w:pPr>
          </w:p>
        </w:tc>
        <w:tc>
          <w:tcPr>
            <w:tcW w:w="505" w:type="dxa"/>
          </w:tcPr>
          <w:p w14:paraId="64C0D500" w14:textId="77777777" w:rsidR="00594748" w:rsidRPr="000056E1" w:rsidRDefault="00594748" w:rsidP="00654AC1">
            <w:pPr>
              <w:rPr>
                <w:sz w:val="13"/>
                <w:szCs w:val="13"/>
              </w:rPr>
            </w:pPr>
          </w:p>
        </w:tc>
        <w:tc>
          <w:tcPr>
            <w:tcW w:w="630" w:type="dxa"/>
          </w:tcPr>
          <w:p w14:paraId="54B83E23" w14:textId="77777777" w:rsidR="00594748" w:rsidRPr="000056E1" w:rsidRDefault="00594748" w:rsidP="00654AC1">
            <w:pPr>
              <w:rPr>
                <w:sz w:val="13"/>
                <w:szCs w:val="13"/>
              </w:rPr>
            </w:pPr>
          </w:p>
        </w:tc>
        <w:tc>
          <w:tcPr>
            <w:tcW w:w="720" w:type="dxa"/>
          </w:tcPr>
          <w:p w14:paraId="3B349616" w14:textId="77777777" w:rsidR="00594748" w:rsidRPr="000056E1" w:rsidRDefault="00594748" w:rsidP="00654AC1">
            <w:pPr>
              <w:rPr>
                <w:sz w:val="13"/>
                <w:szCs w:val="13"/>
              </w:rPr>
            </w:pPr>
          </w:p>
        </w:tc>
        <w:tc>
          <w:tcPr>
            <w:tcW w:w="720" w:type="dxa"/>
          </w:tcPr>
          <w:p w14:paraId="6B6EADDF" w14:textId="77777777" w:rsidR="00594748" w:rsidRPr="000056E1" w:rsidRDefault="00594748" w:rsidP="00654AC1">
            <w:pPr>
              <w:rPr>
                <w:sz w:val="13"/>
                <w:szCs w:val="13"/>
              </w:rPr>
            </w:pPr>
          </w:p>
        </w:tc>
        <w:tc>
          <w:tcPr>
            <w:tcW w:w="810" w:type="dxa"/>
          </w:tcPr>
          <w:p w14:paraId="101122B9" w14:textId="77777777" w:rsidR="00594748" w:rsidRPr="000056E1" w:rsidRDefault="00594748" w:rsidP="00654AC1">
            <w:pPr>
              <w:rPr>
                <w:sz w:val="13"/>
                <w:szCs w:val="13"/>
              </w:rPr>
            </w:pPr>
          </w:p>
        </w:tc>
        <w:tc>
          <w:tcPr>
            <w:tcW w:w="1260" w:type="dxa"/>
          </w:tcPr>
          <w:p w14:paraId="7C6DDD75" w14:textId="77777777" w:rsidR="00594748" w:rsidRPr="000056E1" w:rsidRDefault="00594748" w:rsidP="00654AC1">
            <w:pPr>
              <w:rPr>
                <w:sz w:val="13"/>
                <w:szCs w:val="13"/>
              </w:rPr>
            </w:pPr>
            <w:r w:rsidRPr="000056E1">
              <w:rPr>
                <w:sz w:val="13"/>
                <w:szCs w:val="13"/>
                <w:lang w:bidi="fa-IR"/>
              </w:rPr>
              <w:t>-</w:t>
            </w:r>
          </w:p>
        </w:tc>
        <w:tc>
          <w:tcPr>
            <w:tcW w:w="845" w:type="dxa"/>
          </w:tcPr>
          <w:p w14:paraId="1DD5D1EF"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{"citationID":"8gb1MHFC","properties":{"formattedCitation":"\\super 56\\nosupersub{}","plainCitation":"56","noteIndex":0},"citationItems":[{"id":686,"uris":["http://zotero.org/users/local/WtQlGkLF/items/2XBGD27X"],"itemData":{"id":686,"type":"article-journal","abstract":"Arrhythmogenic right ventricular cardiomyopathy (ARVC) is an inherited heart muscle disease characterized by fibrofatty replacement of the myocardium and ventricular arrhythmias, associated with mutations in the desmosomal genes. Only a missense mutation in the DES gene coding for desmin, the intermediate filament protein expressed by cardiac and skeletal muscle cells, has been recently associated with ARVC. We screened 91 ARVC index cases (53 negative for mutations in desmosomal genes and an additional 38 carrying desmosomal gene mutations) for DES mutations. Two rare missense variants were identified. The heterozygous p.K241E substitution was detected in 1 patient affected with a severe form of ARVC who also carried the p.T816RfsX10 mutation in plakophilin-2 gene. This DES substitution, showing an allele frequency of &lt;0.01 in the control population, is predicted to cause an intolerant amino acid change in a highly conserved protein domain. Thus, it can be considered a rare variant with a possible modifier effect on the phenotypic expression of the concomitant mutation. The previously known p.A213V substitution was identified in 1 patient with ARVC who was negative for mutations in the desmosomal genes. Because a greater prevalence of p.A213V has been reported in patients with heart dilation than in control subjects, the hypothesis that this rare variant could have an unfavorable effect on cardiac remodeling cannot be ruled out. In conclusion, our data help to establish that, in the absence of skeletal muscle involvement suggestive of a desminopathy, the probability of DES mutations in ARVC is very low. These findings have important implications in the mutation screening strategy for patients with ARVC.","container-title":"The American Journal of Cardiology","DOI":"10.1016/j.amjcard.2012.10.017","ISSN":"1879-1913","issue":"3","journalAbbreviation":"Am J Cardiol","language":"eng","note":"PMID: 23168288\nPMCID: PMC3554957","page":"400-405","source":"PubMed","title":"Desmin mutations and arrhythmogenic right ventricular cardiomyopathy","volume":"111","author":[{"family":"Lorenzon","given":"Alessandra"},{"family":"Beffagna","given":"Giorgia"},{"family":"Bauce","given":"Barbara"},{"family":"De Bortoli","given":"Marzia"},{"family":"Li Mura","given":"Ilena E. A."},{"family":"Calore","given":"Martina"},{"family":"Dazzo","given":"Emanuela"},{"family":"Basso","given":"Cristina"},{"family":"Nava","given":"Andrea"},{"family":"Thiene","given":"Gaetano"},{"family":"Rampazzo","given":"Alessandra"}],"issued":{"date-parts":[["2013",2,1]]}}}],"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56</w:t>
            </w:r>
            <w:r w:rsidRPr="000056E1">
              <w:rPr>
                <w:sz w:val="13"/>
                <w:szCs w:val="13"/>
                <w:lang w:bidi="fa-IR"/>
              </w:rPr>
              <w:fldChar w:fldCharType="end"/>
            </w:r>
          </w:p>
          <w:p w14:paraId="2EE37E30" w14:textId="03737CEA" w:rsidR="00594748" w:rsidRPr="000056E1" w:rsidRDefault="00594748" w:rsidP="00654AC1">
            <w:pPr>
              <w:rPr>
                <w:sz w:val="13"/>
                <w:szCs w:val="13"/>
              </w:rPr>
            </w:pPr>
          </w:p>
        </w:tc>
      </w:tr>
      <w:tr w:rsidR="00594748" w:rsidRPr="000056E1" w14:paraId="531C12E6" w14:textId="77777777" w:rsidTr="0067250B">
        <w:tc>
          <w:tcPr>
            <w:tcW w:w="450" w:type="dxa"/>
          </w:tcPr>
          <w:p w14:paraId="31D08087" w14:textId="77777777" w:rsidR="00594748" w:rsidRPr="000056E1" w:rsidRDefault="00594748" w:rsidP="00654AC1">
            <w:pPr>
              <w:rPr>
                <w:sz w:val="13"/>
                <w:szCs w:val="13"/>
              </w:rPr>
            </w:pPr>
            <w:r w:rsidRPr="000056E1">
              <w:rPr>
                <w:sz w:val="13"/>
                <w:szCs w:val="13"/>
              </w:rPr>
              <w:t>47</w:t>
            </w:r>
          </w:p>
        </w:tc>
        <w:tc>
          <w:tcPr>
            <w:tcW w:w="810" w:type="dxa"/>
          </w:tcPr>
          <w:p w14:paraId="26DF7CFB" w14:textId="77777777" w:rsidR="00594748" w:rsidRPr="000056E1" w:rsidRDefault="00594748" w:rsidP="00654AC1">
            <w:pPr>
              <w:rPr>
                <w:sz w:val="13"/>
                <w:szCs w:val="13"/>
                <w:lang w:bidi="fa-IR"/>
              </w:rPr>
            </w:pPr>
            <w:r w:rsidRPr="000056E1">
              <w:rPr>
                <w:sz w:val="13"/>
                <w:szCs w:val="13"/>
                <w:lang w:bidi="fa-IR"/>
              </w:rPr>
              <w:t>c.735G&gt;C</w:t>
            </w:r>
          </w:p>
          <w:p w14:paraId="66CA7D07" w14:textId="77777777" w:rsidR="00594748" w:rsidRPr="000056E1" w:rsidRDefault="00594748" w:rsidP="00654AC1">
            <w:pPr>
              <w:rPr>
                <w:sz w:val="13"/>
                <w:szCs w:val="13"/>
              </w:rPr>
            </w:pPr>
          </w:p>
        </w:tc>
        <w:tc>
          <w:tcPr>
            <w:tcW w:w="810" w:type="dxa"/>
          </w:tcPr>
          <w:p w14:paraId="012B5934" w14:textId="77777777" w:rsidR="00594748" w:rsidRPr="000056E1" w:rsidRDefault="00594748" w:rsidP="00654AC1">
            <w:pPr>
              <w:rPr>
                <w:sz w:val="13"/>
                <w:szCs w:val="13"/>
              </w:rPr>
            </w:pPr>
            <w:proofErr w:type="gramStart"/>
            <w:r w:rsidRPr="000056E1">
              <w:rPr>
                <w:sz w:val="13"/>
                <w:szCs w:val="13"/>
                <w:lang w:bidi="fa-IR"/>
              </w:rPr>
              <w:t>p.Glu</w:t>
            </w:r>
            <w:proofErr w:type="gramEnd"/>
            <w:r w:rsidRPr="000056E1">
              <w:rPr>
                <w:sz w:val="13"/>
                <w:szCs w:val="13"/>
                <w:lang w:bidi="fa-IR"/>
              </w:rPr>
              <w:t>245Asp</w:t>
            </w:r>
          </w:p>
        </w:tc>
        <w:tc>
          <w:tcPr>
            <w:tcW w:w="990" w:type="dxa"/>
          </w:tcPr>
          <w:p w14:paraId="7709C354" w14:textId="77777777" w:rsidR="00594748" w:rsidRPr="000056E1" w:rsidRDefault="00594748" w:rsidP="00654AC1">
            <w:pPr>
              <w:rPr>
                <w:sz w:val="13"/>
                <w:szCs w:val="13"/>
              </w:rPr>
            </w:pPr>
            <w:r w:rsidRPr="000056E1">
              <w:rPr>
                <w:sz w:val="13"/>
                <w:szCs w:val="13"/>
                <w:lang w:bidi="fa-IR"/>
              </w:rPr>
              <w:t>rs267607486</w:t>
            </w:r>
          </w:p>
        </w:tc>
        <w:tc>
          <w:tcPr>
            <w:tcW w:w="630" w:type="dxa"/>
          </w:tcPr>
          <w:p w14:paraId="4C976A7F" w14:textId="77777777" w:rsidR="00594748" w:rsidRPr="000056E1" w:rsidRDefault="00594748" w:rsidP="00654AC1">
            <w:pPr>
              <w:rPr>
                <w:sz w:val="13"/>
                <w:szCs w:val="13"/>
                <w:lang w:bidi="fa-IR"/>
              </w:rPr>
            </w:pPr>
            <w:r w:rsidRPr="000056E1">
              <w:rPr>
                <w:sz w:val="13"/>
                <w:szCs w:val="13"/>
                <w:lang w:bidi="fa-IR"/>
              </w:rPr>
              <w:t>P</w:t>
            </w:r>
          </w:p>
          <w:p w14:paraId="67DD6E9D" w14:textId="77777777" w:rsidR="00594748" w:rsidRPr="000056E1" w:rsidRDefault="00594748" w:rsidP="00654AC1">
            <w:pPr>
              <w:rPr>
                <w:sz w:val="13"/>
                <w:szCs w:val="13"/>
              </w:rPr>
            </w:pPr>
          </w:p>
        </w:tc>
        <w:tc>
          <w:tcPr>
            <w:tcW w:w="450" w:type="dxa"/>
          </w:tcPr>
          <w:p w14:paraId="34E96D21" w14:textId="77777777" w:rsidR="00594748" w:rsidRPr="000056E1" w:rsidRDefault="00594748" w:rsidP="00654AC1">
            <w:pPr>
              <w:rPr>
                <w:sz w:val="13"/>
                <w:szCs w:val="13"/>
              </w:rPr>
            </w:pPr>
          </w:p>
        </w:tc>
        <w:tc>
          <w:tcPr>
            <w:tcW w:w="450" w:type="dxa"/>
          </w:tcPr>
          <w:p w14:paraId="7A0C5AA2" w14:textId="77777777" w:rsidR="00594748" w:rsidRPr="000056E1" w:rsidRDefault="00594748" w:rsidP="00654AC1">
            <w:pPr>
              <w:rPr>
                <w:sz w:val="13"/>
                <w:szCs w:val="13"/>
              </w:rPr>
            </w:pPr>
            <w:r w:rsidRPr="000056E1">
              <w:rPr>
                <w:sz w:val="13"/>
                <w:szCs w:val="13"/>
              </w:rPr>
              <w:t>+</w:t>
            </w:r>
          </w:p>
        </w:tc>
        <w:tc>
          <w:tcPr>
            <w:tcW w:w="450" w:type="dxa"/>
          </w:tcPr>
          <w:p w14:paraId="46FDFC47" w14:textId="77777777" w:rsidR="00594748" w:rsidRPr="000056E1" w:rsidRDefault="00594748" w:rsidP="00654AC1">
            <w:pPr>
              <w:rPr>
                <w:sz w:val="13"/>
                <w:szCs w:val="13"/>
              </w:rPr>
            </w:pPr>
          </w:p>
        </w:tc>
        <w:tc>
          <w:tcPr>
            <w:tcW w:w="450" w:type="dxa"/>
          </w:tcPr>
          <w:p w14:paraId="18C3FA59" w14:textId="77777777" w:rsidR="00594748" w:rsidRPr="000056E1" w:rsidRDefault="00594748" w:rsidP="00654AC1">
            <w:pPr>
              <w:rPr>
                <w:sz w:val="13"/>
                <w:szCs w:val="13"/>
              </w:rPr>
            </w:pPr>
          </w:p>
        </w:tc>
        <w:tc>
          <w:tcPr>
            <w:tcW w:w="450" w:type="dxa"/>
          </w:tcPr>
          <w:p w14:paraId="3167F7E8" w14:textId="77777777" w:rsidR="00594748" w:rsidRPr="000056E1" w:rsidRDefault="00594748" w:rsidP="00654AC1">
            <w:pPr>
              <w:rPr>
                <w:sz w:val="13"/>
                <w:szCs w:val="13"/>
              </w:rPr>
            </w:pPr>
          </w:p>
        </w:tc>
        <w:tc>
          <w:tcPr>
            <w:tcW w:w="307" w:type="dxa"/>
          </w:tcPr>
          <w:p w14:paraId="7C9E555F" w14:textId="77777777" w:rsidR="00594748" w:rsidRPr="000056E1" w:rsidRDefault="00594748" w:rsidP="00654AC1">
            <w:pPr>
              <w:rPr>
                <w:sz w:val="13"/>
                <w:szCs w:val="13"/>
              </w:rPr>
            </w:pPr>
          </w:p>
        </w:tc>
        <w:tc>
          <w:tcPr>
            <w:tcW w:w="557" w:type="dxa"/>
          </w:tcPr>
          <w:p w14:paraId="613E1266" w14:textId="77777777" w:rsidR="00594748" w:rsidRPr="000056E1" w:rsidRDefault="00594748" w:rsidP="00654AC1">
            <w:pPr>
              <w:rPr>
                <w:sz w:val="13"/>
                <w:szCs w:val="13"/>
              </w:rPr>
            </w:pPr>
            <w:r w:rsidRPr="000056E1">
              <w:rPr>
                <w:sz w:val="13"/>
                <w:szCs w:val="13"/>
              </w:rPr>
              <w:t>+</w:t>
            </w:r>
          </w:p>
        </w:tc>
        <w:tc>
          <w:tcPr>
            <w:tcW w:w="393" w:type="dxa"/>
          </w:tcPr>
          <w:p w14:paraId="2554BAAF" w14:textId="77777777" w:rsidR="00594748" w:rsidRPr="000056E1" w:rsidRDefault="00594748" w:rsidP="00654AC1">
            <w:pPr>
              <w:rPr>
                <w:sz w:val="13"/>
                <w:szCs w:val="13"/>
              </w:rPr>
            </w:pPr>
          </w:p>
        </w:tc>
        <w:tc>
          <w:tcPr>
            <w:tcW w:w="236" w:type="dxa"/>
          </w:tcPr>
          <w:p w14:paraId="3E8A8711" w14:textId="77777777" w:rsidR="00594748" w:rsidRPr="000056E1" w:rsidRDefault="00594748" w:rsidP="00654AC1">
            <w:pPr>
              <w:rPr>
                <w:sz w:val="13"/>
                <w:szCs w:val="13"/>
              </w:rPr>
            </w:pPr>
          </w:p>
        </w:tc>
        <w:tc>
          <w:tcPr>
            <w:tcW w:w="444" w:type="dxa"/>
          </w:tcPr>
          <w:p w14:paraId="636C798E" w14:textId="77777777" w:rsidR="00594748" w:rsidRPr="000056E1" w:rsidRDefault="00594748" w:rsidP="00654AC1">
            <w:pPr>
              <w:rPr>
                <w:sz w:val="13"/>
                <w:szCs w:val="13"/>
              </w:rPr>
            </w:pPr>
          </w:p>
        </w:tc>
        <w:tc>
          <w:tcPr>
            <w:tcW w:w="465" w:type="dxa"/>
          </w:tcPr>
          <w:p w14:paraId="53802962" w14:textId="77777777" w:rsidR="00594748" w:rsidRPr="000056E1" w:rsidRDefault="00594748" w:rsidP="00654AC1">
            <w:pPr>
              <w:rPr>
                <w:sz w:val="13"/>
                <w:szCs w:val="13"/>
              </w:rPr>
            </w:pPr>
          </w:p>
        </w:tc>
        <w:tc>
          <w:tcPr>
            <w:tcW w:w="388" w:type="dxa"/>
          </w:tcPr>
          <w:p w14:paraId="76C0648C" w14:textId="77777777" w:rsidR="00594748" w:rsidRPr="000056E1" w:rsidRDefault="00594748" w:rsidP="00654AC1">
            <w:pPr>
              <w:rPr>
                <w:sz w:val="13"/>
                <w:szCs w:val="13"/>
              </w:rPr>
            </w:pPr>
          </w:p>
        </w:tc>
        <w:tc>
          <w:tcPr>
            <w:tcW w:w="395" w:type="dxa"/>
          </w:tcPr>
          <w:p w14:paraId="4DDE47CB" w14:textId="77777777" w:rsidR="00594748" w:rsidRPr="000056E1" w:rsidRDefault="00594748" w:rsidP="00654AC1">
            <w:pPr>
              <w:rPr>
                <w:sz w:val="13"/>
                <w:szCs w:val="13"/>
              </w:rPr>
            </w:pPr>
          </w:p>
        </w:tc>
        <w:tc>
          <w:tcPr>
            <w:tcW w:w="505" w:type="dxa"/>
          </w:tcPr>
          <w:p w14:paraId="6375172D" w14:textId="77777777" w:rsidR="00594748" w:rsidRPr="000056E1" w:rsidRDefault="00594748" w:rsidP="00654AC1">
            <w:pPr>
              <w:rPr>
                <w:sz w:val="13"/>
                <w:szCs w:val="13"/>
              </w:rPr>
            </w:pPr>
            <w:r w:rsidRPr="000056E1">
              <w:rPr>
                <w:sz w:val="13"/>
                <w:szCs w:val="13"/>
              </w:rPr>
              <w:t>+</w:t>
            </w:r>
          </w:p>
        </w:tc>
        <w:tc>
          <w:tcPr>
            <w:tcW w:w="630" w:type="dxa"/>
          </w:tcPr>
          <w:p w14:paraId="1E0710C9" w14:textId="77777777" w:rsidR="00594748" w:rsidRPr="000056E1" w:rsidRDefault="00594748" w:rsidP="00654AC1">
            <w:pPr>
              <w:rPr>
                <w:sz w:val="13"/>
                <w:szCs w:val="13"/>
              </w:rPr>
            </w:pPr>
          </w:p>
        </w:tc>
        <w:tc>
          <w:tcPr>
            <w:tcW w:w="720" w:type="dxa"/>
          </w:tcPr>
          <w:p w14:paraId="101BB707" w14:textId="77777777" w:rsidR="00594748" w:rsidRPr="000056E1" w:rsidRDefault="00594748" w:rsidP="00654AC1">
            <w:pPr>
              <w:rPr>
                <w:sz w:val="13"/>
                <w:szCs w:val="13"/>
              </w:rPr>
            </w:pPr>
          </w:p>
        </w:tc>
        <w:tc>
          <w:tcPr>
            <w:tcW w:w="720" w:type="dxa"/>
          </w:tcPr>
          <w:p w14:paraId="12495060" w14:textId="77777777" w:rsidR="00594748" w:rsidRPr="000056E1" w:rsidRDefault="00594748" w:rsidP="00654AC1">
            <w:pPr>
              <w:rPr>
                <w:sz w:val="13"/>
                <w:szCs w:val="13"/>
              </w:rPr>
            </w:pPr>
          </w:p>
        </w:tc>
        <w:tc>
          <w:tcPr>
            <w:tcW w:w="810" w:type="dxa"/>
          </w:tcPr>
          <w:p w14:paraId="219D3BA2" w14:textId="77777777" w:rsidR="00594748" w:rsidRPr="000056E1" w:rsidRDefault="00594748" w:rsidP="00654AC1">
            <w:pPr>
              <w:rPr>
                <w:sz w:val="13"/>
                <w:szCs w:val="13"/>
              </w:rPr>
            </w:pPr>
          </w:p>
        </w:tc>
        <w:tc>
          <w:tcPr>
            <w:tcW w:w="1260" w:type="dxa"/>
          </w:tcPr>
          <w:p w14:paraId="280577A4" w14:textId="77777777" w:rsidR="00594748" w:rsidRPr="000056E1" w:rsidRDefault="00594748" w:rsidP="00654AC1">
            <w:pPr>
              <w:rPr>
                <w:sz w:val="13"/>
                <w:szCs w:val="13"/>
                <w:lang w:bidi="fa-IR"/>
              </w:rPr>
            </w:pPr>
            <w:r w:rsidRPr="000056E1">
              <w:rPr>
                <w:sz w:val="13"/>
                <w:szCs w:val="13"/>
                <w:lang w:bidi="fa-IR"/>
              </w:rPr>
              <w:t>P:1</w:t>
            </w:r>
          </w:p>
          <w:p w14:paraId="74CB947C" w14:textId="77777777" w:rsidR="00594748" w:rsidRPr="000056E1" w:rsidRDefault="00594748" w:rsidP="00654AC1">
            <w:pPr>
              <w:rPr>
                <w:sz w:val="13"/>
                <w:szCs w:val="13"/>
                <w:lang w:bidi="fa-IR"/>
              </w:rPr>
            </w:pPr>
            <w:r w:rsidRPr="000056E1">
              <w:rPr>
                <w:sz w:val="13"/>
                <w:szCs w:val="13"/>
                <w:lang w:bidi="fa-IR"/>
              </w:rPr>
              <w:t>LP:2</w:t>
            </w:r>
          </w:p>
          <w:p w14:paraId="410C44F2" w14:textId="77777777" w:rsidR="00594748" w:rsidRPr="000056E1" w:rsidRDefault="00594748" w:rsidP="00654AC1">
            <w:pPr>
              <w:rPr>
                <w:sz w:val="13"/>
                <w:szCs w:val="13"/>
                <w:lang w:bidi="fa-IR"/>
              </w:rPr>
            </w:pPr>
            <w:r w:rsidRPr="000056E1">
              <w:rPr>
                <w:sz w:val="13"/>
                <w:szCs w:val="13"/>
                <w:lang w:bidi="fa-IR"/>
              </w:rPr>
              <w:t>VCV000066420.8</w:t>
            </w:r>
          </w:p>
          <w:p w14:paraId="0EBDC0F9" w14:textId="77777777" w:rsidR="00594748" w:rsidRPr="000056E1" w:rsidRDefault="00594748" w:rsidP="00654AC1">
            <w:pPr>
              <w:rPr>
                <w:sz w:val="13"/>
                <w:szCs w:val="13"/>
              </w:rPr>
            </w:pPr>
          </w:p>
        </w:tc>
        <w:tc>
          <w:tcPr>
            <w:tcW w:w="845" w:type="dxa"/>
          </w:tcPr>
          <w:p w14:paraId="20A0C7C2"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{"citationID":"Z716PlTK","properties":{"formattedCitation":"\\super 76\\uc0\\u8211{}78\\nosupersub{}","plainCitation":"76–78","noteIndex":0},"citationItems":[{"id":737,"uris":["http://zotero.org/users/local/WtQlGkLF/items/7TD7WTQU"],"itemData":{"id":737,"type":"article-journal","abstract":"A 52-year-old man, who had developed distal muscle weakness in legs and arms, was found to have distal muscle atrophy as well as cardiac arrhythmia. His 10-year younger brother developed restrictive cardiomyopathy at the age of 20 years, which required cardiac transplantation at the age of 41 years. Skeletal muscle biopsy specimens of the older brother revealed granulofilamentous material and plaques containing numerous proteins, foremost desmin, as did cardiac biopsy tissue. The explanted heart of the younger brother showed similar protein-rich plaques and granulofilamentous material within cardiac myocytes. A novel heterozygous Glu245Asp (E245D) missense mutation in exon 3 of the desmin gene (DES) at 2q35 was found in the older brother. While clinical data and muscle biopsy pathology of the older brother conform to the nosological spectrum of desminopathies, the early-onset cardiomyopathy, a similar cardiac pathology as in skeletal muscle tissues and a novel missense mutation in the DES gene, enlarge the nosological spectrum of desminopathies.","container-title":"Acta Neuropathologica","DOI":"10.1007/s00401-005-0980-1","ISSN":"0001-6322","issue":"4","journalAbbreviation":"Acta Neuropathol","language":"eng","note":"PMID: 15759133","page":"411-417","source":"PubMed","title":"The enlarging spectrum of desminopathies: new morphological findings, eastward geographic spread, novel exon 3 desmin mutation","title-short":"The enlarging spectrum of desminopathies","volume":"109","author":[{"family":"Vrabie","given":"Alexandra"},{"family":"Goldfarb","given":"Lev G."},{"family":"Shatunov","given":"Alexey"},{"family":"Nägele","given":"Andrea"},{"family":"Fritz","given":"Peter"},{"family":"Kaczmarek","given":"Ingo"},{"family":"Goebel","given":"Hans H."}],"issued":{"date-parts":[["2005",4]]}},"label":"page"},{"id":739,"uris":["http://zotero.org/users/local/WtQlGkLF/items/GMV4EU7V"],"itemData":{"id":739,"type":"article-journal","abstract":"Myofibrillar myopathies are caused by mutations in desmin, alphaB-crystallin, myotilin, ZASP, and filamin C genes. Since the vast majority of myofibrillar myopathy causing mutations are heterozygous single amino acid substitutions or small in-frame deletions, the pathogenic role of mutant versus wild-type protein cannot be assessed in human skeletal muscle by standard immunodetection techniques. We report on an exceptional desminopathy due to a heterozygous c.735G&gt;C mutation. Immunoblotting detected full-length 53 kDa desmin and a truncated 50 kDa variant in skeletal muscle from three affected patients of two different families. RT-PCR identified three desmin mRNA species encoding for wild-type and two mutant proteins, p.Glu245Asp and p.Asp214_Glu245del. Since previous functional studies on the p.Glu245Asp mutant showed biological properties identical to wild-type desmin, the truncated p.Asp214_Glu245del desmin is the disease-causing mutant. Semiquantitative RT-PCR established a fraction of the truncated desmin mRNA species in a range from 24% to 37%. Initial quantification of corresponding desmin proteins in the muscle biopsy of the index patient of one family indicated a fraction of only 10% of the truncated species. However, serial analyses of different sections from each muscle biopsy revealed a high intra- and interindividual variability of the truncated desmin protein level within a range from 5% to 43%. Desmin assembly studies in vitro have established clear-cut pathogenic ratios of mutant versus wild-type proteins. However, our findings point out a far more complex situation in human skeletal muscle. The heterogeneously distributed mutation load within and between individual specimens, which reflects local differences in the expression and/or turnover of the mutant protein in different areas containing multiple myonuclear domains, renders it impossible to define an exact pathogenic threshold of a specific mutant in vivo.","container-title":"Human Mutation","DOI":"10.1002/humu.20941","ISSN":"1098-1004","issue":"3","journalAbbreviation":"Hum Mutat","language":"eng","note":"PMID: 19105189","page":"E490-499","source":"PubMed","title":"How much mutant protein is needed to cause a protein aggregate myopathy in vivo? Lessons from an exceptional desminopathy","title-short":"How much mutant protein is needed to cause a protein aggregate myopathy in vivo?","volume":"30","author":[{"family":"Clemen","given":"Christoph S."},{"family":"Fischer","given":"Dirk"},{"family":"Reimann","given":"Jens"},{"family":"Eichinger","given":"Ludwig"},{"family":"Müller","given":"Clemens R."},{"family":"Müller","given":"Harald D."},{"family":"Goebel","given":"Hans H."},{"family":"Schröder","given":"Rolf"}],"issued":{"date-parts":[["2009",3]]}},"label":"page"},{"id":741,"uris":["http://zotero.org/users/local/WtQlGkLF/items/QUGKKGRF"],"itemData":{"id":741,"type":"article-journal","abstract":"OBJECTIVE: Limb-girdle muscular dystrophies (LGMDs), one of the most heterogeneous neuromuscular disorders (NMDs), involves predominantly proximal-muscle weakness with &gt;30 genes associated with different subtypes. The clinical-genetic overlap among subtypes and with other NMDs complicate disease-subtype identification lengthening diagnostic process, increases overall costs hindering treatment/clinical-trial recruitment. Currently seven LGMD clinical trials are active but still no gene-therapy-related treatment is available. Till-date no nation-wide large-scale LGMD sequencing program was performed. Our objectives were to understand LGMD genetic basis, different subtypes' relative prevalence across US and investigate underlying disease mechanisms.\nMETHODS: A total of 4656 patients with clinically suspected-LGMD across US were recruited to conduct next-generation sequencing (NGS)-based gene-panel testing during June-2015 to June-2017 in CLIA-CAP-certified Emory-Genetics-Laboratory. Thirty-five LGMD-subtypes-associated or LGMD-like other NMD-associated genes were investigated. Main outcomes were diagnostic yield, gene-variant spectrum, and LGMD subtypes' prevalence in a large US LGMD-suspected population.\nRESULTS: Molecular diagnosis was established in 27% (1259 cases; 95% CI, 26-29%) of the patients with major contributing genes to LGMD phenotypes being: CAPN3(17%), DYSF(16%), FKRP(9%) and ANO5(7%). We observed an increased prevalence of genetically confirmed late-onset Pompe disease, DNAJB6-associated LGMD subtype1E and CAPN3-associated autosomal-dominant LGMDs. Interestingly, we identified a high prevalence of patients with pathogenic variants in more than one LGMD gene suggesting possible synergistic heterozygosity/digenic/multigenic contribution to disease presentation/progression that needs consideration as a part of diagnostic modality.\nINTERPRETATION: Overall, this study has improved our understanding of the relative prevalence of different LGMD subtypes, their respective genetic etiology, and the changing paradigm of their inheritance modes and novel mechanisms that will allow for improved timely treatment, management, and enrolment of molecularly diagnosed individuals in clinical trials.","container-title":"Annals of Clinical and Translational Neurology","DOI":"10.1002/acn3.649","ISSN":"2328-9503","issue":"12","journalAbbreviation":"Ann Clin Transl Neurol","language":"eng","note":"PMID: 30564623\nPMCID: PMC6292381","page":"1574-1587","source":"PubMed","title":"Genetic landscape and novel disease mechanisms from a large LGMD cohort of 4656 patients","volume":"5","author":[{"family":"Nallamilli","given":"Babi Ramesh Reddy"},{"family":"Chakravorty","given":"Samya"},{"family":"Kesari","given":"Akanchha"},{"family":"Tanner","given":"Alice"},{"family":"Ankala","given":"Arunkanth"},{"family":"Schneider","given":"Thomas"},{"family":"Silva","given":"Cristina","non-dropping-particle":"da"},{"family":"Beadling","given":"Randall"},{"family":"Alexander","given":"John J."},{"family":"Askree","given":"Syed Hussain"},{"family":"Whitt","given":"Zachary"},{"family":"Bean","given":"Lora"},{"family":"Collins","given":"Christin"},{"family":"Khadilkar","given":"Satish"},{"family":"Gaitonde","given":"Pradnya"},{"family":"Dastur","given":"Rashna"},{"family":"Wicklund","given":"Matthew"},{"family":"Mozaffar","given":"Tahseen"},{"family":"Harms","given":"Matthew"},{"family":"Rufibach","given":"Laura"},{"family":"Mittal","given":"Plavi"},{"family":"Hegde","given":"Madhuri"}],"issued":{"date-parts":[["2018",12]]}},"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76–78</w:t>
            </w:r>
            <w:r w:rsidRPr="000056E1">
              <w:rPr>
                <w:sz w:val="13"/>
                <w:szCs w:val="13"/>
              </w:rPr>
              <w:fldChar w:fldCharType="end"/>
            </w:r>
          </w:p>
        </w:tc>
      </w:tr>
      <w:tr w:rsidR="00594748" w:rsidRPr="000056E1" w14:paraId="43E22092" w14:textId="77777777" w:rsidTr="0067250B">
        <w:tc>
          <w:tcPr>
            <w:tcW w:w="450" w:type="dxa"/>
          </w:tcPr>
          <w:p w14:paraId="770DEEF2" w14:textId="77777777" w:rsidR="00594748" w:rsidRPr="000056E1" w:rsidRDefault="00594748" w:rsidP="00654AC1">
            <w:pPr>
              <w:rPr>
                <w:sz w:val="13"/>
                <w:szCs w:val="13"/>
              </w:rPr>
            </w:pPr>
            <w:r w:rsidRPr="000056E1">
              <w:rPr>
                <w:sz w:val="13"/>
                <w:szCs w:val="13"/>
              </w:rPr>
              <w:t>48</w:t>
            </w:r>
          </w:p>
          <w:p w14:paraId="6C94C19B" w14:textId="77777777" w:rsidR="00594748" w:rsidRPr="000056E1" w:rsidRDefault="00594748" w:rsidP="00654AC1">
            <w:pPr>
              <w:rPr>
                <w:sz w:val="13"/>
                <w:szCs w:val="13"/>
              </w:rPr>
            </w:pPr>
          </w:p>
        </w:tc>
        <w:tc>
          <w:tcPr>
            <w:tcW w:w="810" w:type="dxa"/>
          </w:tcPr>
          <w:p w14:paraId="21D455B7" w14:textId="77777777" w:rsidR="00594748" w:rsidRPr="000056E1" w:rsidRDefault="00594748" w:rsidP="00654AC1">
            <w:pPr>
              <w:rPr>
                <w:sz w:val="13"/>
                <w:szCs w:val="13"/>
              </w:rPr>
            </w:pPr>
            <w:r w:rsidRPr="000056E1">
              <w:rPr>
                <w:sz w:val="13"/>
                <w:szCs w:val="13"/>
                <w:lang w:bidi="fa-IR"/>
              </w:rPr>
              <w:t>c.735G&gt;T</w:t>
            </w:r>
          </w:p>
        </w:tc>
        <w:tc>
          <w:tcPr>
            <w:tcW w:w="810" w:type="dxa"/>
          </w:tcPr>
          <w:p w14:paraId="69E91170" w14:textId="77777777" w:rsidR="00594748" w:rsidRPr="000056E1" w:rsidRDefault="00594748" w:rsidP="00654AC1">
            <w:pPr>
              <w:rPr>
                <w:sz w:val="13"/>
                <w:szCs w:val="13"/>
              </w:rPr>
            </w:pPr>
            <w:proofErr w:type="gramStart"/>
            <w:r w:rsidRPr="000056E1">
              <w:rPr>
                <w:sz w:val="13"/>
                <w:szCs w:val="13"/>
                <w:lang w:bidi="fa-IR"/>
              </w:rPr>
              <w:t>p.Glu</w:t>
            </w:r>
            <w:proofErr w:type="gramEnd"/>
            <w:r w:rsidRPr="000056E1">
              <w:rPr>
                <w:sz w:val="13"/>
                <w:szCs w:val="13"/>
                <w:lang w:bidi="fa-IR"/>
              </w:rPr>
              <w:t>245Asp</w:t>
            </w:r>
          </w:p>
        </w:tc>
        <w:tc>
          <w:tcPr>
            <w:tcW w:w="990" w:type="dxa"/>
          </w:tcPr>
          <w:p w14:paraId="2D4EEC3A" w14:textId="77777777" w:rsidR="00594748" w:rsidRPr="000056E1" w:rsidRDefault="00594748" w:rsidP="00654AC1">
            <w:pPr>
              <w:rPr>
                <w:sz w:val="13"/>
                <w:szCs w:val="13"/>
              </w:rPr>
            </w:pPr>
          </w:p>
        </w:tc>
        <w:tc>
          <w:tcPr>
            <w:tcW w:w="630" w:type="dxa"/>
          </w:tcPr>
          <w:p w14:paraId="47C92E2F" w14:textId="77777777" w:rsidR="00594748" w:rsidRPr="000056E1" w:rsidRDefault="00594748" w:rsidP="00654AC1">
            <w:pPr>
              <w:rPr>
                <w:sz w:val="13"/>
                <w:szCs w:val="13"/>
                <w:lang w:bidi="fa-IR"/>
              </w:rPr>
            </w:pPr>
            <w:r w:rsidRPr="000056E1">
              <w:rPr>
                <w:sz w:val="13"/>
                <w:szCs w:val="13"/>
                <w:lang w:bidi="fa-IR"/>
              </w:rPr>
              <w:t>P</w:t>
            </w:r>
          </w:p>
          <w:p w14:paraId="0BFD94FF" w14:textId="77777777" w:rsidR="00594748" w:rsidRPr="000056E1" w:rsidRDefault="00594748" w:rsidP="00654AC1">
            <w:pPr>
              <w:rPr>
                <w:sz w:val="13"/>
                <w:szCs w:val="13"/>
                <w:lang w:bidi="fa-IR"/>
              </w:rPr>
            </w:pPr>
          </w:p>
          <w:p w14:paraId="1A49BEE6" w14:textId="77777777" w:rsidR="00594748" w:rsidRPr="000056E1" w:rsidRDefault="00594748" w:rsidP="00654AC1">
            <w:pPr>
              <w:rPr>
                <w:sz w:val="13"/>
                <w:szCs w:val="13"/>
              </w:rPr>
            </w:pPr>
          </w:p>
        </w:tc>
        <w:tc>
          <w:tcPr>
            <w:tcW w:w="450" w:type="dxa"/>
          </w:tcPr>
          <w:p w14:paraId="1A2D433E" w14:textId="77777777" w:rsidR="00594748" w:rsidRPr="000056E1" w:rsidRDefault="00594748" w:rsidP="00654AC1">
            <w:pPr>
              <w:rPr>
                <w:sz w:val="13"/>
                <w:szCs w:val="13"/>
              </w:rPr>
            </w:pPr>
          </w:p>
        </w:tc>
        <w:tc>
          <w:tcPr>
            <w:tcW w:w="450" w:type="dxa"/>
          </w:tcPr>
          <w:p w14:paraId="55795227" w14:textId="77777777" w:rsidR="00594748" w:rsidRPr="000056E1" w:rsidRDefault="00594748" w:rsidP="00654AC1">
            <w:pPr>
              <w:rPr>
                <w:sz w:val="13"/>
                <w:szCs w:val="13"/>
              </w:rPr>
            </w:pPr>
            <w:r w:rsidRPr="000056E1">
              <w:rPr>
                <w:sz w:val="13"/>
                <w:szCs w:val="13"/>
              </w:rPr>
              <w:t>+</w:t>
            </w:r>
          </w:p>
        </w:tc>
        <w:tc>
          <w:tcPr>
            <w:tcW w:w="450" w:type="dxa"/>
          </w:tcPr>
          <w:p w14:paraId="2A517796" w14:textId="77777777" w:rsidR="00594748" w:rsidRPr="000056E1" w:rsidRDefault="00594748" w:rsidP="00654AC1">
            <w:pPr>
              <w:rPr>
                <w:sz w:val="13"/>
                <w:szCs w:val="13"/>
              </w:rPr>
            </w:pPr>
          </w:p>
        </w:tc>
        <w:tc>
          <w:tcPr>
            <w:tcW w:w="450" w:type="dxa"/>
          </w:tcPr>
          <w:p w14:paraId="12659208" w14:textId="77777777" w:rsidR="00594748" w:rsidRPr="000056E1" w:rsidRDefault="00594748" w:rsidP="00654AC1">
            <w:pPr>
              <w:rPr>
                <w:sz w:val="13"/>
                <w:szCs w:val="13"/>
              </w:rPr>
            </w:pPr>
          </w:p>
        </w:tc>
        <w:tc>
          <w:tcPr>
            <w:tcW w:w="450" w:type="dxa"/>
          </w:tcPr>
          <w:p w14:paraId="5D9FFCE5" w14:textId="77777777" w:rsidR="00594748" w:rsidRPr="000056E1" w:rsidRDefault="00594748" w:rsidP="00654AC1">
            <w:pPr>
              <w:rPr>
                <w:sz w:val="13"/>
                <w:szCs w:val="13"/>
              </w:rPr>
            </w:pPr>
          </w:p>
        </w:tc>
        <w:tc>
          <w:tcPr>
            <w:tcW w:w="307" w:type="dxa"/>
          </w:tcPr>
          <w:p w14:paraId="5DB5BBAD" w14:textId="77777777" w:rsidR="00594748" w:rsidRPr="000056E1" w:rsidRDefault="00594748" w:rsidP="00654AC1">
            <w:pPr>
              <w:rPr>
                <w:sz w:val="13"/>
                <w:szCs w:val="13"/>
              </w:rPr>
            </w:pPr>
          </w:p>
        </w:tc>
        <w:tc>
          <w:tcPr>
            <w:tcW w:w="557" w:type="dxa"/>
          </w:tcPr>
          <w:p w14:paraId="1FEDB790" w14:textId="77777777" w:rsidR="00594748" w:rsidRPr="000056E1" w:rsidRDefault="00594748" w:rsidP="00654AC1">
            <w:pPr>
              <w:rPr>
                <w:sz w:val="13"/>
                <w:szCs w:val="13"/>
              </w:rPr>
            </w:pPr>
            <w:r w:rsidRPr="000056E1">
              <w:rPr>
                <w:sz w:val="13"/>
                <w:szCs w:val="13"/>
              </w:rPr>
              <w:t>+</w:t>
            </w:r>
          </w:p>
        </w:tc>
        <w:tc>
          <w:tcPr>
            <w:tcW w:w="393" w:type="dxa"/>
          </w:tcPr>
          <w:p w14:paraId="7DA7CF5F" w14:textId="77777777" w:rsidR="00594748" w:rsidRPr="000056E1" w:rsidRDefault="00594748" w:rsidP="00654AC1">
            <w:pPr>
              <w:rPr>
                <w:sz w:val="13"/>
                <w:szCs w:val="13"/>
              </w:rPr>
            </w:pPr>
          </w:p>
        </w:tc>
        <w:tc>
          <w:tcPr>
            <w:tcW w:w="236" w:type="dxa"/>
          </w:tcPr>
          <w:p w14:paraId="29CB7B54" w14:textId="77777777" w:rsidR="00594748" w:rsidRPr="000056E1" w:rsidRDefault="00594748" w:rsidP="00654AC1">
            <w:pPr>
              <w:rPr>
                <w:sz w:val="13"/>
                <w:szCs w:val="13"/>
              </w:rPr>
            </w:pPr>
          </w:p>
        </w:tc>
        <w:tc>
          <w:tcPr>
            <w:tcW w:w="444" w:type="dxa"/>
          </w:tcPr>
          <w:p w14:paraId="7E471D41" w14:textId="77777777" w:rsidR="00594748" w:rsidRPr="000056E1" w:rsidRDefault="00594748" w:rsidP="00654AC1">
            <w:pPr>
              <w:rPr>
                <w:sz w:val="13"/>
                <w:szCs w:val="13"/>
              </w:rPr>
            </w:pPr>
          </w:p>
        </w:tc>
        <w:tc>
          <w:tcPr>
            <w:tcW w:w="465" w:type="dxa"/>
          </w:tcPr>
          <w:p w14:paraId="093A3B5B" w14:textId="77777777" w:rsidR="00594748" w:rsidRPr="000056E1" w:rsidRDefault="00594748" w:rsidP="00654AC1">
            <w:pPr>
              <w:rPr>
                <w:sz w:val="13"/>
                <w:szCs w:val="13"/>
              </w:rPr>
            </w:pPr>
          </w:p>
        </w:tc>
        <w:tc>
          <w:tcPr>
            <w:tcW w:w="388" w:type="dxa"/>
          </w:tcPr>
          <w:p w14:paraId="1A03C589" w14:textId="77777777" w:rsidR="00594748" w:rsidRPr="000056E1" w:rsidRDefault="00594748" w:rsidP="00654AC1">
            <w:pPr>
              <w:rPr>
                <w:sz w:val="13"/>
                <w:szCs w:val="13"/>
              </w:rPr>
            </w:pPr>
          </w:p>
        </w:tc>
        <w:tc>
          <w:tcPr>
            <w:tcW w:w="395" w:type="dxa"/>
          </w:tcPr>
          <w:p w14:paraId="1DBDEA72" w14:textId="77777777" w:rsidR="00594748" w:rsidRPr="000056E1" w:rsidRDefault="00594748" w:rsidP="00654AC1">
            <w:pPr>
              <w:rPr>
                <w:sz w:val="13"/>
                <w:szCs w:val="13"/>
              </w:rPr>
            </w:pPr>
          </w:p>
        </w:tc>
        <w:tc>
          <w:tcPr>
            <w:tcW w:w="505" w:type="dxa"/>
          </w:tcPr>
          <w:p w14:paraId="19D7CA71" w14:textId="77777777" w:rsidR="00594748" w:rsidRPr="000056E1" w:rsidRDefault="00594748" w:rsidP="00654AC1">
            <w:pPr>
              <w:rPr>
                <w:sz w:val="13"/>
                <w:szCs w:val="13"/>
              </w:rPr>
            </w:pPr>
            <w:r w:rsidRPr="000056E1">
              <w:rPr>
                <w:sz w:val="13"/>
                <w:szCs w:val="13"/>
              </w:rPr>
              <w:t>+</w:t>
            </w:r>
          </w:p>
        </w:tc>
        <w:tc>
          <w:tcPr>
            <w:tcW w:w="630" w:type="dxa"/>
          </w:tcPr>
          <w:p w14:paraId="067E1F48" w14:textId="77777777" w:rsidR="00594748" w:rsidRPr="000056E1" w:rsidRDefault="00594748" w:rsidP="00654AC1">
            <w:pPr>
              <w:rPr>
                <w:sz w:val="13"/>
                <w:szCs w:val="13"/>
              </w:rPr>
            </w:pPr>
          </w:p>
        </w:tc>
        <w:tc>
          <w:tcPr>
            <w:tcW w:w="720" w:type="dxa"/>
          </w:tcPr>
          <w:p w14:paraId="2F82B28C" w14:textId="77777777" w:rsidR="00594748" w:rsidRPr="000056E1" w:rsidRDefault="00594748" w:rsidP="00654AC1">
            <w:pPr>
              <w:rPr>
                <w:sz w:val="13"/>
                <w:szCs w:val="13"/>
              </w:rPr>
            </w:pPr>
          </w:p>
        </w:tc>
        <w:tc>
          <w:tcPr>
            <w:tcW w:w="720" w:type="dxa"/>
          </w:tcPr>
          <w:p w14:paraId="440870D6" w14:textId="77777777" w:rsidR="00594748" w:rsidRPr="000056E1" w:rsidRDefault="00594748" w:rsidP="00654AC1">
            <w:pPr>
              <w:rPr>
                <w:sz w:val="13"/>
                <w:szCs w:val="13"/>
              </w:rPr>
            </w:pPr>
          </w:p>
        </w:tc>
        <w:tc>
          <w:tcPr>
            <w:tcW w:w="810" w:type="dxa"/>
          </w:tcPr>
          <w:p w14:paraId="12DDA2A1" w14:textId="77777777" w:rsidR="00594748" w:rsidRPr="000056E1" w:rsidRDefault="00594748" w:rsidP="00654AC1">
            <w:pPr>
              <w:rPr>
                <w:sz w:val="13"/>
                <w:szCs w:val="13"/>
              </w:rPr>
            </w:pPr>
          </w:p>
        </w:tc>
        <w:tc>
          <w:tcPr>
            <w:tcW w:w="1260" w:type="dxa"/>
          </w:tcPr>
          <w:p w14:paraId="5BB4A8A5" w14:textId="77777777" w:rsidR="00594748" w:rsidRPr="000056E1" w:rsidRDefault="00594748" w:rsidP="00654AC1">
            <w:pPr>
              <w:rPr>
                <w:sz w:val="13"/>
                <w:szCs w:val="13"/>
              </w:rPr>
            </w:pPr>
            <w:r w:rsidRPr="000056E1">
              <w:rPr>
                <w:sz w:val="13"/>
                <w:szCs w:val="13"/>
                <w:lang w:bidi="fa-IR"/>
              </w:rPr>
              <w:t>-</w:t>
            </w:r>
          </w:p>
        </w:tc>
        <w:tc>
          <w:tcPr>
            <w:tcW w:w="845" w:type="dxa"/>
          </w:tcPr>
          <w:p w14:paraId="3CB69796"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{"citationID":"AJj16J5W","properties":{"formattedCitation":"\\super 4,23,36,79,80\\nosupersub{}","plainCitation":"4,23,36,79,80","noteIndex":0},"citationItems":[{"id":541,"uris":["http://zotero.org/users/local/WtQlGkLF/items/A9ZQT7MS"],"itemData":{"id":541,"type":"article-journal","abstract":"To determine incidence and type of major cardiac adverse events in patients with mutated desmin (DES) gene, we retrospectively reviewed baseline medical information, and examined the long-term outcomes of 28 DES patients (17 men, baseline mean age=37.7±14.4 years [min=9, max=71]) from 19 families. Baseline studies revealed skeletal muscle involvement in 21 patients and cardiac abnormalities in all but one patient. Over a mean follow-up of 10.4±9.4 years [min=1, max=35], cardiac death occurred in three patients, death due to cardiac comorbidities in two, one or more major cardiac adverse events in 13 patients. Among the 19 patients with mild conduction defects at baseline, eight developed high-degree conduction blocks requiring permanent pacing. Cardiac involvement was neither correlated with the type of DES mutation nor with the severity of skeletal muscle involvement. Our study underscores that in DES patients in-depth cardiac investigations are needed to prevent cardiac conduction system disease.","container-title":"Neuromuscular disorders: NMD","DOI":"10.1016/j.nmd.2011.10.019","ISSN":"1873-2364","issue":"3","journalAbbreviation":"Neuromuscul Disord","language":"eng","note":"PMID: 22153487","page":"211-218","source":"PubMed","title":"High cardiovascular morbidity and mortality in myofibrillar myopathies due to DES gene mutations: a 10-year longitudinal study","title-short":"High cardiovascular morbidity and mortality in myofibrillar myopathies due to DES gene mutations","volume":"22","author":[{"family":"Wahbi","given":"Karim"},{"family":"Béhin","given":"Anthony"},{"family":"Charron","given":"Philippe"},{"family":"Dunand","given":"Murielle"},{"family":"Richard","given":"Pascale"},{"family":"Meune","given":"Christophe"},{"family":"Vicart","given":"Patrick"},{"family":"Laforêt","given":"Pascal"},{"family":"Stojkovic","given":"Tanya"},{"family":"Bécane","given":"Henri Marc"},{"family":"Kuntzer","given":"Thierry"},{"family":"Duboc","given":"Denis"}],"issued":{"date-parts":[["2012",3]]}},"label":"page"},{"id":593,"uris":["http://zotero.org/users/local/WtQlGkLF/items/TKUS5TEM"],"itemData":{"id":593,"type":"article-journal","abstract":"Desmin intermediate filaments (DIFs) form an intricate meshwork that organizes myofibers within striated muscle cells. The mechanisms that regulate the association of desmin to sarcomeres and their role in desminopathy are incompletely understood. Here we compare the effect nebulin binding has on the assembly kinetics of desmin and three desminopathy-causing mutant desmin variants carrying mutations in the head, rod, or tail domains of desmin (S46F, E245D, and T453I). These mutants were chosen because the mutated residues are located within the nebulin-binding regions of desmin. We discovered that, although nebulin M160-164 bound to both desmin tetrameric complexes and mature filaments, all three mutants exhibited significantly delayed filament assembly kinetics when bound to nebulin. Correspondingly, all three mutants displayed enhanced binding affinities and capacities for nebulin relative to wild-type desmin. Electron micrographs showed that nebulin associates with elongated normal and mutant DIFs assembled in vitro. Moreover, we measured significantly delayed dynamics for the mutant desmin E245D relative to wild-type desmin in fluorescence recovery after photobleaching in live-cell imaging experiments. We propose a mechanism by which mutant desmin slows desmin remodeling in myocytes by retaining nebulin near the Z-discs. On the basis of these data, we suggest that for some filament-forming desmin mutants, the molecular etiology of desminopathy results from subtle deficiencies in their association with nebulin, a major actin-binding filament protein of striated muscle.","container-title":"Molecular Biology of the Cell","DOI":"10.1091/mbc.E12-11-0840","ISSN":"1939-4586","issue":"12","journalAbbreviation":"Mol Biol Cell","language":"eng","note":"PMID: 23615443\nPMCID: PMC3681697","page":"1918-1932","source":"PubMed","title":"Nebulin binding impedes mutant desmin filament assembly","volume":"24","author":[{"family":"Baker","given":"Laura K."},{"family":"Gillis","given":"David C."},{"family":"Sharma","given":"Sarika"},{"family":"Ambrus","given":"Andy"},{"family":"Herrmann","given":"Harald"},{"family":"Conover","given":"Gloria M."}],"issued":{"date-parts":[["2013",6]]}},"label":"page"},{"id":632,"uris":["http://zotero.org/users/local/WtQlGkLF/items/798HZ5QE"],"itemData":{"id":632,"type":"article-journal","abstract":"Desminopathy is a subtype of myofibrillar myopathy caused by desmin mutations and characterized by protein aggregates accumulating in muscle fibers. The aim of this study was to assess the protein composition of these aggregates. Aggregates and intact myofiber sections were obtained from skeletal muscle biopsies of five desminopathy patients by laser microdissection and analyzed by a label-free spectral count-based proteomic approach. We identified 397 proteins with 22 showing significantly higher spectral indices in aggregates (ratio &gt;1.8, p&lt;0.05). Fifteen of these proteins not previously reported as specific aggregate components provide new insights regarding pathomechanisms of desminopathy. Results of proteomic analysis were supported by immunolocalization studies and parallel reaction monitoring. Three mutant desmin variants were detected directly on the protein level as components of the aggregates, suggesting their direct involvement in aggregate-formation and demonstrating for the first time that proteomic analysis can be used for direct identification of a disease-causing mutation in myofibrillar myopathy. Comparison of the proteomic results in desminopathy with our previous analysis of aggregate composition in filaminopathy, another myofibrillar myopathy subtype, allows to determine subtype-specific proteomic profile that facilitates identification of the specific disorder.\nBIOLOGICAL SIGNIFICANCE: Our proteomic analysis provides essential new insights in the composition of pathological protein aggregates in skeletal muscle fibers of desminopathy patients. The results contribute to a better understanding of pathomechanisms in myofibrillar myopathies and provide the basis for hypothesis-driven studies. The detection of specific proteomic profiles in different myofibrillar myopathy subtypes indicates that proteomic analysis may become a useful tool in differential diagnosis of protein aggregate myopathies.","container-title":"Journal of Proteomics","DOI":"10.1016/j.jprot.2013.04.026","ISSN":"1876-7737","journalAbbreviation":"J Proteomics","language":"eng","note":"PMID: 23639843\nPMCID: PMC5120880","page":"14-27","source":"PubMed","title":"Differential proteomic analysis of abnormal intramyoplasmic aggregates in desminopathy","volume":"90","author":[{"family":"Maerkens","given":"A."},{"family":"Kley","given":"R. A."},{"family":"Olivé","given":"M."},{"family":"Theis","given":"V."},{"family":"Ven","given":"P. F. M.","non-dropping-particle":"van der"},{"family":"Reimann","given":"J."},{"family":"Milting","given":"H."},{"family":"Schreiner","given":"A."},{"family":"Uszkoreit","given":"J."},{"family":"Eisenacher","given":"M."},{"family":"Barkovits","given":"K."},{"family":"Güttsches","given":"A. K."},{"family":"Tonillo","given":"J."},{"family":"Kuhlmann","given":"K."},{"family":"Meyer","given":"H. E."},{"family":"Schröder","given":"R."},{"family":"Tegenthoff","given":"M."},{"family":"Fürst","given":"D. O."},{"family":"Müller","given":"T."},{"family":"Goldfarb","given":"L. G."},{"family":"Vorgerd","given":"M."},{"family":"Marcus","given":"K."}],"issued":{"date-parts":[["2013",9,2]]}},"label":"page"},{"id":743,"uris":["http://zotero.org/users/local/WtQlGkLF/items/K7FXM5JE"],"itemData":{"id":743,"type":"article-journal","abstract":"Desmin interacts with nebulin establishing a direct link between the intermediate filament network and sarcomeres at the Z-discs. Here, we examined a desmin mutation, E245D, that is located within the coil IB (nebulin-binding) region of desmin and that has been reported to cause human cardiomyopathy and skeletal muscle atrophy. We show that the coil IB region of desmin binds to C-terminal nebulin (modules 160-164) with high affinity, whereas binding of this desmin region containing the E245D mutation appears to enhance its interaction with nebulin in solid-phase binding assays. Expression of the desmin-E245D mutant in myocytes displaces endogenous desmin and C-terminal nebulin from the Z-discs with a concomitant increase in the formation of intracellular aggregates, reminiscent of a major histological hallmark of desmin-related myopathies. Actin filament architecture was strikingly perturbed in myocytes expressing the desmin-E245D mutant because most sarcomeres contained elongated or shorter actin filaments. Our findings reveal a novel role for desmin intermediate filaments in modulating actin filament lengths and organization. Collectively, these data suggest that the desmin E245D mutation interferes with the ability of nebulin to precisely regulate thin filament lengths, providing new insights into the potential molecular consequences of expression of certain disease-associated desmin mutations.","container-title":"Molecular Biology of the Cell","DOI":"10.1091/mbc.e08-07-0753","ISSN":"1939-4586","issue":"3","journalAbbreviation":"Mol Biol Cell","language":"eng","note":"PMID: 19005210\nPMCID: PMC2633376","page":"834-845","source":"PubMed","title":"A myopathy-linked desmin mutation perturbs striated muscle actin filament architecture","volume":"20","author":[{"family":"Conover","given":"Gloria M."},{"family":"Henderson","given":"Syerra N."},{"family":"Gregorio","given":"Carol C."}],"issued":{"date-parts":[["2009",2]]}},"label":"page"},{"id":745,"uris":["http://zotero.org/users/local/WtQlGkLF/items/Y6WRC3UB"],"itemData":{"id":745,"type":"article-journal","abstract":"We report the clinical, genetic and cardiac magnetic resonance imaging (MRI) findings in 11 German patients with heterozygous E245D, D339Y, R350P and L377P desmin mutations and without cardiac symptoms. Clinical evaluation revealed a marked variability of skeletal muscle, respiratory and cardiac involvement even between patients with identical mutations, ranging from asymptomatic to severely affected. While echocardiography did not show any pathological findings in all 11 patients, cine MRI revealed focal left ventricular hypertrophy in 2 patients and MR delayed enhancement imaging displayed intramyocardial fibrosis in the left ventricle in 4 patients indicating early myocardial involvement. Our data argue against distinct genotype-phenotype correlations and suggest that comprehensive cardiac MRI is superior to conventional echocardiography for the detection of early and clinically asymptomatic stages of cardiomyopathy in desminopathy patients. Therefore, cardiac MRI may serve as a screening tool to identify patients at risk, which might benefit from early pharmacological and/or interventional (e.g. implantable cardioverter-defibrillator devices) therapy.","container-title":"Neuromuscular disorders: NMD","DOI":"10.1016/j.nmd.2008.03.012","ISSN":"0960-8966","issue":"6","journalAbbreviation":"Neuromuscul Disord","language":"eng","note":"PMID: 18504128","page":"475-482","source":"PubMed","title":"Clinical, genetic, and cardiac magnetic resonance imaging findings in primary desminopathies","volume":"18","author":[{"family":"Strach","given":"Katharina"},{"family":"Sommer","given":"Torsten"},{"family":"Grohé","given":"Christian"},{"family":"Meyer","given":"Carsten"},{"family":"Fischer","given":"Dirk"},{"family":"Walter","given":"Maggie C."},{"family":"Vorgerd","given":"Matthias"},{"family":"Reilich","given":"Peter"},{"family":"Bär","given":"Harald"},{"family":"Reimann","given":"Jens"},{"family":"Reuner","given":"Ulrike"},{"family":"Germing","given":"Alfried"},{"family":"Goebel","given":"Hans Hilmar"},{"family":"Lochmüller","given":"Hanns"},{"family":"Wintersperger","given":"Bernd"},{"family":"Schröder","given":"Rolf"}],"issued":{"date-parts":[["2008",6]]}},"label":"page"}],"schema":"https://github.com/citation-style-language/schema/raw/master/csl-citation.json"}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4,23,36,79,80</w:t>
            </w:r>
            <w:r w:rsidRPr="000056E1">
              <w:rPr>
                <w:sz w:val="13"/>
                <w:szCs w:val="13"/>
              </w:rPr>
              <w:fldChar w:fldCharType="end"/>
            </w:r>
          </w:p>
        </w:tc>
      </w:tr>
      <w:tr w:rsidR="00594748" w:rsidRPr="000056E1" w14:paraId="5AE155BD" w14:textId="77777777" w:rsidTr="0067250B">
        <w:tc>
          <w:tcPr>
            <w:tcW w:w="450" w:type="dxa"/>
          </w:tcPr>
          <w:p w14:paraId="55085B07" w14:textId="77777777" w:rsidR="00594748" w:rsidRPr="000056E1" w:rsidRDefault="00594748" w:rsidP="00654AC1">
            <w:pPr>
              <w:rPr>
                <w:sz w:val="13"/>
                <w:szCs w:val="13"/>
              </w:rPr>
            </w:pPr>
            <w:r w:rsidRPr="000056E1">
              <w:rPr>
                <w:sz w:val="13"/>
                <w:szCs w:val="13"/>
              </w:rPr>
              <w:t>49</w:t>
            </w:r>
          </w:p>
        </w:tc>
        <w:tc>
          <w:tcPr>
            <w:tcW w:w="810" w:type="dxa"/>
          </w:tcPr>
          <w:p w14:paraId="3C98FB27" w14:textId="77777777" w:rsidR="00594748" w:rsidRPr="000056E1" w:rsidRDefault="00594748" w:rsidP="00654AC1">
            <w:pPr>
              <w:tabs>
                <w:tab w:val="left" w:pos="372"/>
              </w:tabs>
              <w:rPr>
                <w:sz w:val="13"/>
                <w:szCs w:val="13"/>
                <w:lang w:bidi="fa-IR"/>
              </w:rPr>
            </w:pPr>
            <w:r w:rsidRPr="000056E1">
              <w:rPr>
                <w:sz w:val="13"/>
                <w:szCs w:val="13"/>
                <w:lang w:bidi="fa-IR"/>
              </w:rPr>
              <w:t>c.738G&gt;T</w:t>
            </w:r>
          </w:p>
          <w:p w14:paraId="53E7D850" w14:textId="77777777" w:rsidR="00594748" w:rsidRPr="000056E1" w:rsidRDefault="00594748" w:rsidP="00654AC1">
            <w:pPr>
              <w:rPr>
                <w:sz w:val="13"/>
                <w:szCs w:val="13"/>
              </w:rPr>
            </w:pPr>
          </w:p>
        </w:tc>
        <w:tc>
          <w:tcPr>
            <w:tcW w:w="810" w:type="dxa"/>
          </w:tcPr>
          <w:p w14:paraId="00626A68" w14:textId="77777777" w:rsidR="00594748" w:rsidRPr="000056E1" w:rsidRDefault="00594748" w:rsidP="00654AC1">
            <w:pPr>
              <w:rPr>
                <w:sz w:val="13"/>
                <w:szCs w:val="13"/>
              </w:rPr>
            </w:pPr>
            <w:proofErr w:type="gramStart"/>
            <w:r w:rsidRPr="000056E1">
              <w:rPr>
                <w:sz w:val="13"/>
                <w:szCs w:val="13"/>
                <w:lang w:bidi="fa-IR"/>
              </w:rPr>
              <w:t>p.Glu</w:t>
            </w:r>
            <w:proofErr w:type="gramEnd"/>
            <w:r w:rsidRPr="000056E1">
              <w:rPr>
                <w:sz w:val="13"/>
                <w:szCs w:val="13"/>
                <w:lang w:bidi="fa-IR"/>
              </w:rPr>
              <w:t>246Asp</w:t>
            </w:r>
          </w:p>
        </w:tc>
        <w:tc>
          <w:tcPr>
            <w:tcW w:w="990" w:type="dxa"/>
          </w:tcPr>
          <w:p w14:paraId="5A98B620" w14:textId="77777777" w:rsidR="00594748" w:rsidRPr="000056E1" w:rsidRDefault="00594748" w:rsidP="00654AC1">
            <w:pPr>
              <w:rPr>
                <w:sz w:val="13"/>
                <w:szCs w:val="13"/>
              </w:rPr>
            </w:pPr>
            <w:r w:rsidRPr="000056E1">
              <w:rPr>
                <w:sz w:val="13"/>
                <w:szCs w:val="13"/>
                <w:lang w:bidi="fa-IR"/>
              </w:rPr>
              <w:t>-</w:t>
            </w:r>
          </w:p>
        </w:tc>
        <w:tc>
          <w:tcPr>
            <w:tcW w:w="630" w:type="dxa"/>
          </w:tcPr>
          <w:p w14:paraId="2F8FD91F" w14:textId="77777777" w:rsidR="00594748" w:rsidRPr="000056E1" w:rsidRDefault="00594748" w:rsidP="00654AC1">
            <w:pPr>
              <w:rPr>
                <w:sz w:val="13"/>
                <w:szCs w:val="13"/>
                <w:lang w:bidi="fa-IR"/>
              </w:rPr>
            </w:pPr>
            <w:r w:rsidRPr="000056E1">
              <w:rPr>
                <w:sz w:val="13"/>
                <w:szCs w:val="13"/>
                <w:lang w:bidi="fa-IR"/>
              </w:rPr>
              <w:t>LP</w:t>
            </w:r>
          </w:p>
          <w:p w14:paraId="3C8946EA" w14:textId="77777777" w:rsidR="00594748" w:rsidRPr="000056E1" w:rsidRDefault="00594748" w:rsidP="00654AC1">
            <w:pPr>
              <w:rPr>
                <w:sz w:val="13"/>
                <w:szCs w:val="13"/>
              </w:rPr>
            </w:pPr>
          </w:p>
        </w:tc>
        <w:tc>
          <w:tcPr>
            <w:tcW w:w="450" w:type="dxa"/>
          </w:tcPr>
          <w:p w14:paraId="797251E0" w14:textId="77777777" w:rsidR="00594748" w:rsidRPr="000056E1" w:rsidRDefault="00594748" w:rsidP="00654AC1">
            <w:pPr>
              <w:rPr>
                <w:sz w:val="13"/>
                <w:szCs w:val="13"/>
              </w:rPr>
            </w:pPr>
            <w:r w:rsidRPr="000056E1">
              <w:rPr>
                <w:sz w:val="13"/>
                <w:szCs w:val="13"/>
              </w:rPr>
              <w:t>+</w:t>
            </w:r>
          </w:p>
        </w:tc>
        <w:tc>
          <w:tcPr>
            <w:tcW w:w="450" w:type="dxa"/>
          </w:tcPr>
          <w:p w14:paraId="31BBFA88" w14:textId="77777777" w:rsidR="00594748" w:rsidRPr="000056E1" w:rsidRDefault="00594748" w:rsidP="00654AC1">
            <w:pPr>
              <w:rPr>
                <w:sz w:val="13"/>
                <w:szCs w:val="13"/>
              </w:rPr>
            </w:pPr>
          </w:p>
        </w:tc>
        <w:tc>
          <w:tcPr>
            <w:tcW w:w="450" w:type="dxa"/>
          </w:tcPr>
          <w:p w14:paraId="13870C80" w14:textId="77777777" w:rsidR="00594748" w:rsidRPr="000056E1" w:rsidRDefault="00594748" w:rsidP="00654AC1">
            <w:pPr>
              <w:rPr>
                <w:sz w:val="13"/>
                <w:szCs w:val="13"/>
              </w:rPr>
            </w:pPr>
          </w:p>
        </w:tc>
        <w:tc>
          <w:tcPr>
            <w:tcW w:w="450" w:type="dxa"/>
          </w:tcPr>
          <w:p w14:paraId="3EF73CDA" w14:textId="77777777" w:rsidR="00594748" w:rsidRPr="000056E1" w:rsidRDefault="00594748" w:rsidP="00654AC1">
            <w:pPr>
              <w:rPr>
                <w:sz w:val="13"/>
                <w:szCs w:val="13"/>
              </w:rPr>
            </w:pPr>
          </w:p>
        </w:tc>
        <w:tc>
          <w:tcPr>
            <w:tcW w:w="450" w:type="dxa"/>
          </w:tcPr>
          <w:p w14:paraId="2DE6536F" w14:textId="77777777" w:rsidR="00594748" w:rsidRPr="000056E1" w:rsidRDefault="00594748" w:rsidP="00654AC1">
            <w:pPr>
              <w:rPr>
                <w:sz w:val="13"/>
                <w:szCs w:val="13"/>
              </w:rPr>
            </w:pPr>
          </w:p>
        </w:tc>
        <w:tc>
          <w:tcPr>
            <w:tcW w:w="307" w:type="dxa"/>
          </w:tcPr>
          <w:p w14:paraId="781B93CD" w14:textId="77777777" w:rsidR="00594748" w:rsidRPr="000056E1" w:rsidRDefault="00594748" w:rsidP="00654AC1">
            <w:pPr>
              <w:rPr>
                <w:sz w:val="13"/>
                <w:szCs w:val="13"/>
              </w:rPr>
            </w:pPr>
          </w:p>
        </w:tc>
        <w:tc>
          <w:tcPr>
            <w:tcW w:w="557" w:type="dxa"/>
          </w:tcPr>
          <w:p w14:paraId="55020E71" w14:textId="77777777" w:rsidR="00594748" w:rsidRPr="000056E1" w:rsidRDefault="00594748" w:rsidP="00654AC1">
            <w:pPr>
              <w:rPr>
                <w:sz w:val="13"/>
                <w:szCs w:val="13"/>
              </w:rPr>
            </w:pPr>
          </w:p>
        </w:tc>
        <w:tc>
          <w:tcPr>
            <w:tcW w:w="393" w:type="dxa"/>
          </w:tcPr>
          <w:p w14:paraId="4AF0DF57" w14:textId="77777777" w:rsidR="00594748" w:rsidRPr="000056E1" w:rsidRDefault="00594748" w:rsidP="00654AC1">
            <w:pPr>
              <w:rPr>
                <w:sz w:val="13"/>
                <w:szCs w:val="13"/>
              </w:rPr>
            </w:pPr>
          </w:p>
        </w:tc>
        <w:tc>
          <w:tcPr>
            <w:tcW w:w="236" w:type="dxa"/>
          </w:tcPr>
          <w:p w14:paraId="15B4E1BA" w14:textId="77777777" w:rsidR="00594748" w:rsidRPr="000056E1" w:rsidRDefault="00594748" w:rsidP="00654AC1">
            <w:pPr>
              <w:rPr>
                <w:sz w:val="13"/>
                <w:szCs w:val="13"/>
              </w:rPr>
            </w:pPr>
          </w:p>
        </w:tc>
        <w:tc>
          <w:tcPr>
            <w:tcW w:w="444" w:type="dxa"/>
          </w:tcPr>
          <w:p w14:paraId="57445D3B" w14:textId="77777777" w:rsidR="00594748" w:rsidRPr="000056E1" w:rsidRDefault="00594748" w:rsidP="00654AC1">
            <w:pPr>
              <w:rPr>
                <w:sz w:val="13"/>
                <w:szCs w:val="13"/>
              </w:rPr>
            </w:pPr>
          </w:p>
        </w:tc>
        <w:tc>
          <w:tcPr>
            <w:tcW w:w="465" w:type="dxa"/>
          </w:tcPr>
          <w:p w14:paraId="74B99744" w14:textId="77777777" w:rsidR="00594748" w:rsidRPr="000056E1" w:rsidRDefault="00594748" w:rsidP="00654AC1">
            <w:pPr>
              <w:rPr>
                <w:sz w:val="13"/>
                <w:szCs w:val="13"/>
              </w:rPr>
            </w:pPr>
          </w:p>
        </w:tc>
        <w:tc>
          <w:tcPr>
            <w:tcW w:w="388" w:type="dxa"/>
          </w:tcPr>
          <w:p w14:paraId="0EED0F0E" w14:textId="77777777" w:rsidR="00594748" w:rsidRPr="000056E1" w:rsidRDefault="00594748" w:rsidP="00654AC1">
            <w:pPr>
              <w:rPr>
                <w:sz w:val="13"/>
                <w:szCs w:val="13"/>
              </w:rPr>
            </w:pPr>
          </w:p>
        </w:tc>
        <w:tc>
          <w:tcPr>
            <w:tcW w:w="395" w:type="dxa"/>
          </w:tcPr>
          <w:p w14:paraId="37674F99" w14:textId="77777777" w:rsidR="00594748" w:rsidRPr="000056E1" w:rsidRDefault="00594748" w:rsidP="00654AC1">
            <w:pPr>
              <w:rPr>
                <w:sz w:val="13"/>
                <w:szCs w:val="13"/>
              </w:rPr>
            </w:pPr>
          </w:p>
        </w:tc>
        <w:tc>
          <w:tcPr>
            <w:tcW w:w="505" w:type="dxa"/>
          </w:tcPr>
          <w:p w14:paraId="11656D50" w14:textId="77777777" w:rsidR="00594748" w:rsidRPr="000056E1" w:rsidRDefault="00594748" w:rsidP="00654AC1">
            <w:pPr>
              <w:rPr>
                <w:sz w:val="13"/>
                <w:szCs w:val="13"/>
              </w:rPr>
            </w:pPr>
            <w:r w:rsidRPr="000056E1">
              <w:rPr>
                <w:sz w:val="13"/>
                <w:szCs w:val="13"/>
              </w:rPr>
              <w:t>+</w:t>
            </w:r>
          </w:p>
        </w:tc>
        <w:tc>
          <w:tcPr>
            <w:tcW w:w="630" w:type="dxa"/>
          </w:tcPr>
          <w:p w14:paraId="7B1F4989" w14:textId="77777777" w:rsidR="00594748" w:rsidRPr="000056E1" w:rsidRDefault="00594748" w:rsidP="00654AC1">
            <w:pPr>
              <w:rPr>
                <w:sz w:val="13"/>
                <w:szCs w:val="13"/>
              </w:rPr>
            </w:pPr>
          </w:p>
        </w:tc>
        <w:tc>
          <w:tcPr>
            <w:tcW w:w="720" w:type="dxa"/>
          </w:tcPr>
          <w:p w14:paraId="7A5504CD" w14:textId="77777777" w:rsidR="00594748" w:rsidRPr="000056E1" w:rsidRDefault="00594748" w:rsidP="00654AC1">
            <w:pPr>
              <w:rPr>
                <w:sz w:val="13"/>
                <w:szCs w:val="13"/>
              </w:rPr>
            </w:pPr>
          </w:p>
        </w:tc>
        <w:tc>
          <w:tcPr>
            <w:tcW w:w="720" w:type="dxa"/>
          </w:tcPr>
          <w:p w14:paraId="2AA62C60" w14:textId="77777777" w:rsidR="00594748" w:rsidRPr="000056E1" w:rsidRDefault="00594748" w:rsidP="00654AC1">
            <w:pPr>
              <w:rPr>
                <w:sz w:val="13"/>
                <w:szCs w:val="13"/>
              </w:rPr>
            </w:pPr>
          </w:p>
        </w:tc>
        <w:tc>
          <w:tcPr>
            <w:tcW w:w="810" w:type="dxa"/>
          </w:tcPr>
          <w:p w14:paraId="44013B1D" w14:textId="77777777" w:rsidR="00594748" w:rsidRPr="000056E1" w:rsidRDefault="00594748" w:rsidP="00654AC1">
            <w:pPr>
              <w:rPr>
                <w:sz w:val="13"/>
                <w:szCs w:val="13"/>
              </w:rPr>
            </w:pPr>
          </w:p>
        </w:tc>
        <w:tc>
          <w:tcPr>
            <w:tcW w:w="1260" w:type="dxa"/>
          </w:tcPr>
          <w:p w14:paraId="7E459203" w14:textId="77777777" w:rsidR="00594748" w:rsidRPr="000056E1" w:rsidRDefault="00594748" w:rsidP="00654AC1">
            <w:pPr>
              <w:rPr>
                <w:sz w:val="13"/>
                <w:szCs w:val="13"/>
              </w:rPr>
            </w:pPr>
            <w:r w:rsidRPr="000056E1">
              <w:rPr>
                <w:sz w:val="13"/>
                <w:szCs w:val="13"/>
                <w:lang w:bidi="fa-IR"/>
              </w:rPr>
              <w:t>-</w:t>
            </w:r>
          </w:p>
        </w:tc>
        <w:tc>
          <w:tcPr>
            <w:tcW w:w="845" w:type="dxa"/>
          </w:tcPr>
          <w:p w14:paraId="4DFF6C0F"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{"citationID":"iaI7UUJG","properties":{"formattedCitation":"\\super 54\\nosupersub{}","plainCitation":"54","noteIndex":0},"citationItems":[{"id":682,"uris":["http://zotero.org/users/local/WtQlGkLF/items/Y7BHUX74"],"itemData":{"id":682,"type":"article-journal","abstract":"Desmin myopathy is a recently identified disease associated with mutations in desmin or alphaB-crystallin. Typically, the illness presents with lower limb muscle weakness slowly spreading to involve truncal, neck-flexor, facial, bulbar and respiratory muscles. Skeletal myopathy is often combined with cardiomyopathy manifested by conduction blocks and arrhythmias resulting in premature sudden death. Sections of the affected skeletal and cardiac muscles show abnormal fibre areas containing amorphous eosinophilic deposits seen as granular or granulofilamentous material on electron microscopic examination. Immuno-staining for desmin is positive in each region containing abnormal structures. The inheritance pattern in familial desmin myopathy is autosomal dominant or autosomal recessive, but many cases have no family history. At least some, and probably most, non-familial desmin myopathy cases are associated with de novo desmin mutations. Age of disease onset and rate of progression may vary depending on the type of inheritance and location of the causative mutation. Multiple mutations have been identified in the desmin gene: point substitutions, insertion, small in-frame deletions and a larger exon-skipping deletion. The majority of these mutations are located in conserved alpha-helical segments of desmin. Many of the missense mutations result in changing the original amino acid into proline, which is known as a helix breaker. Studies of transfected cell cultures indicate that mutant desmin is assembly-incompetent and able to disrupt a pre-existing filamentous network in dominant-negative fashion. Disease-associated desmin mutations in humans or transgenic mice cause accumulation of chimeric intracellular aggregates containing desmin and other cytoskeletal proteins. alphaB-crystallin serves in the muscle as a chaperone preventing desmin aggregation under various forms of stress. If mutated, alphaB-crystallin may cause a myopathy similar to those resulting from desmin mutations. Routine genetic testing of patients for mutations in desmin and alphaB- crystallin genes is now available and necessary for establishing an accurate diagnosis and providing appropriate genetic counselling. Better understanding of disease pathogenesis would stimulate research focused on developing specific treatments for these conditions.","container-title":"Brain: A Journal of Neurology","DOI":"10.1093/brain/awh033","ISSN":"0006-8950","issue":"Pt 4","journalAbbreviation":"Brain","language":"eng","note":"PMID: 14724127","page":"723-734","source":"PubMed","title":"Desmin myopathy","volume":"127","author":[{"family":"Goldfarb","given":"L. G."},{"family":"Vicart","given":"P."},{"family":"Goebel","given":"H. H."},{"family":"Dalakas","given":"M. C."}],"issued":{"date-parts":[["2004",4]]}}}],"schema":"https://github.com/citation-style-language/schema/raw/master/csl-citation.json"} </w:instrText>
            </w:r>
            <w:r w:rsidRPr="000056E1">
              <w:rPr>
                <w:sz w:val="13"/>
                <w:szCs w:val="13"/>
              </w:rPr>
              <w:fldChar w:fldCharType="separate"/>
            </w:r>
            <w:r w:rsidRPr="000056E1">
              <w:rPr>
                <w:rFonts w:ascii="Calibri" w:cs="Calibri"/>
                <w:sz w:val="13"/>
                <w:vertAlign w:val="superscript"/>
              </w:rPr>
              <w:t>54</w:t>
            </w:r>
            <w:r w:rsidRPr="000056E1">
              <w:rPr>
                <w:sz w:val="13"/>
                <w:szCs w:val="13"/>
              </w:rPr>
              <w:fldChar w:fldCharType="end"/>
            </w:r>
          </w:p>
        </w:tc>
      </w:tr>
      <w:tr w:rsidR="00594748" w:rsidRPr="000056E1" w14:paraId="6A287025" w14:textId="77777777" w:rsidTr="0067250B">
        <w:tc>
          <w:tcPr>
            <w:tcW w:w="450" w:type="dxa"/>
          </w:tcPr>
          <w:p w14:paraId="11A308C8" w14:textId="77777777" w:rsidR="00594748" w:rsidRPr="000056E1" w:rsidRDefault="00594748" w:rsidP="00654AC1">
            <w:pPr>
              <w:rPr>
                <w:sz w:val="13"/>
                <w:szCs w:val="13"/>
              </w:rPr>
            </w:pPr>
            <w:r w:rsidRPr="000056E1">
              <w:rPr>
                <w:sz w:val="13"/>
                <w:szCs w:val="13"/>
              </w:rPr>
              <w:t>50</w:t>
            </w:r>
          </w:p>
        </w:tc>
        <w:tc>
          <w:tcPr>
            <w:tcW w:w="810" w:type="dxa"/>
          </w:tcPr>
          <w:p w14:paraId="3694A152" w14:textId="77777777" w:rsidR="00594748" w:rsidRPr="000056E1" w:rsidRDefault="00594748" w:rsidP="00654AC1">
            <w:pPr>
              <w:tabs>
                <w:tab w:val="left" w:pos="372"/>
              </w:tabs>
              <w:rPr>
                <w:sz w:val="13"/>
                <w:szCs w:val="13"/>
                <w:lang w:bidi="fa-IR"/>
              </w:rPr>
            </w:pPr>
            <w:r w:rsidRPr="000056E1">
              <w:rPr>
                <w:sz w:val="13"/>
                <w:szCs w:val="13"/>
                <w:lang w:bidi="fa-IR"/>
              </w:rPr>
              <w:t>c.785A&gt;T</w:t>
            </w:r>
          </w:p>
          <w:p w14:paraId="7EFD9742" w14:textId="77777777" w:rsidR="00594748" w:rsidRPr="000056E1" w:rsidRDefault="00594748" w:rsidP="00654AC1">
            <w:pPr>
              <w:rPr>
                <w:sz w:val="13"/>
                <w:szCs w:val="13"/>
              </w:rPr>
            </w:pPr>
          </w:p>
        </w:tc>
        <w:tc>
          <w:tcPr>
            <w:tcW w:w="810" w:type="dxa"/>
          </w:tcPr>
          <w:p w14:paraId="61A0C253" w14:textId="77777777" w:rsidR="00594748" w:rsidRPr="000056E1" w:rsidRDefault="00594748" w:rsidP="00654AC1">
            <w:pPr>
              <w:rPr>
                <w:sz w:val="13"/>
                <w:szCs w:val="13"/>
              </w:rPr>
            </w:pPr>
            <w:proofErr w:type="gramStart"/>
            <w:r w:rsidRPr="000056E1">
              <w:rPr>
                <w:sz w:val="13"/>
                <w:szCs w:val="13"/>
                <w:lang w:bidi="fa-IR"/>
              </w:rPr>
              <w:t>p.Glu</w:t>
            </w:r>
            <w:proofErr w:type="gramEnd"/>
            <w:r w:rsidRPr="000056E1">
              <w:rPr>
                <w:sz w:val="13"/>
                <w:szCs w:val="13"/>
                <w:lang w:bidi="fa-IR"/>
              </w:rPr>
              <w:t>262Val</w:t>
            </w:r>
          </w:p>
        </w:tc>
        <w:tc>
          <w:tcPr>
            <w:tcW w:w="990" w:type="dxa"/>
          </w:tcPr>
          <w:p w14:paraId="6F4BD406" w14:textId="77777777" w:rsidR="00594748" w:rsidRPr="000056E1" w:rsidRDefault="00594748" w:rsidP="00654AC1">
            <w:pPr>
              <w:rPr>
                <w:sz w:val="13"/>
                <w:szCs w:val="13"/>
              </w:rPr>
            </w:pPr>
            <w:r w:rsidRPr="000056E1">
              <w:rPr>
                <w:sz w:val="13"/>
                <w:szCs w:val="13"/>
                <w:lang w:bidi="fa-IR"/>
              </w:rPr>
              <w:t>rs147327878</w:t>
            </w:r>
          </w:p>
        </w:tc>
        <w:tc>
          <w:tcPr>
            <w:tcW w:w="630" w:type="dxa"/>
          </w:tcPr>
          <w:p w14:paraId="4B11DD45" w14:textId="77777777" w:rsidR="00594748" w:rsidRPr="000056E1" w:rsidRDefault="00594748" w:rsidP="00654AC1">
            <w:pPr>
              <w:rPr>
                <w:sz w:val="13"/>
                <w:szCs w:val="13"/>
                <w:lang w:bidi="fa-IR"/>
              </w:rPr>
            </w:pPr>
            <w:r w:rsidRPr="000056E1">
              <w:rPr>
                <w:sz w:val="13"/>
                <w:szCs w:val="13"/>
                <w:lang w:bidi="fa-IR"/>
              </w:rPr>
              <w:t>VUS</w:t>
            </w:r>
          </w:p>
          <w:p w14:paraId="076279E9" w14:textId="77777777" w:rsidR="00594748" w:rsidRPr="000056E1" w:rsidRDefault="00594748" w:rsidP="00654AC1">
            <w:pPr>
              <w:rPr>
                <w:sz w:val="13"/>
                <w:szCs w:val="13"/>
              </w:rPr>
            </w:pPr>
          </w:p>
        </w:tc>
        <w:tc>
          <w:tcPr>
            <w:tcW w:w="450" w:type="dxa"/>
          </w:tcPr>
          <w:p w14:paraId="67EB8AF3" w14:textId="77777777" w:rsidR="00594748" w:rsidRPr="000056E1" w:rsidRDefault="00594748" w:rsidP="00654AC1">
            <w:pPr>
              <w:rPr>
                <w:sz w:val="13"/>
                <w:szCs w:val="13"/>
              </w:rPr>
            </w:pPr>
            <w:r w:rsidRPr="000056E1">
              <w:rPr>
                <w:sz w:val="13"/>
                <w:szCs w:val="13"/>
              </w:rPr>
              <w:t>+</w:t>
            </w:r>
          </w:p>
        </w:tc>
        <w:tc>
          <w:tcPr>
            <w:tcW w:w="450" w:type="dxa"/>
          </w:tcPr>
          <w:p w14:paraId="523E8C07" w14:textId="77777777" w:rsidR="00594748" w:rsidRPr="000056E1" w:rsidRDefault="00594748" w:rsidP="00654AC1">
            <w:pPr>
              <w:rPr>
                <w:sz w:val="13"/>
                <w:szCs w:val="13"/>
              </w:rPr>
            </w:pPr>
          </w:p>
        </w:tc>
        <w:tc>
          <w:tcPr>
            <w:tcW w:w="450" w:type="dxa"/>
          </w:tcPr>
          <w:p w14:paraId="448EDD22" w14:textId="77777777" w:rsidR="00594748" w:rsidRPr="000056E1" w:rsidRDefault="00594748" w:rsidP="00654AC1">
            <w:pPr>
              <w:rPr>
                <w:sz w:val="13"/>
                <w:szCs w:val="13"/>
              </w:rPr>
            </w:pPr>
          </w:p>
        </w:tc>
        <w:tc>
          <w:tcPr>
            <w:tcW w:w="450" w:type="dxa"/>
          </w:tcPr>
          <w:p w14:paraId="37C62D1B" w14:textId="77777777" w:rsidR="00594748" w:rsidRPr="000056E1" w:rsidRDefault="00594748" w:rsidP="00654AC1">
            <w:pPr>
              <w:rPr>
                <w:sz w:val="13"/>
                <w:szCs w:val="13"/>
              </w:rPr>
            </w:pPr>
          </w:p>
        </w:tc>
        <w:tc>
          <w:tcPr>
            <w:tcW w:w="450" w:type="dxa"/>
          </w:tcPr>
          <w:p w14:paraId="48BD30C9" w14:textId="77777777" w:rsidR="00594748" w:rsidRPr="000056E1" w:rsidRDefault="00594748" w:rsidP="00654AC1">
            <w:pPr>
              <w:rPr>
                <w:sz w:val="13"/>
                <w:szCs w:val="13"/>
              </w:rPr>
            </w:pPr>
          </w:p>
        </w:tc>
        <w:tc>
          <w:tcPr>
            <w:tcW w:w="307" w:type="dxa"/>
          </w:tcPr>
          <w:p w14:paraId="1D056FE7" w14:textId="77777777" w:rsidR="00594748" w:rsidRPr="000056E1" w:rsidRDefault="00594748" w:rsidP="00654AC1">
            <w:pPr>
              <w:rPr>
                <w:sz w:val="13"/>
                <w:szCs w:val="13"/>
              </w:rPr>
            </w:pPr>
          </w:p>
        </w:tc>
        <w:tc>
          <w:tcPr>
            <w:tcW w:w="557" w:type="dxa"/>
          </w:tcPr>
          <w:p w14:paraId="74A2C56F" w14:textId="77777777" w:rsidR="00594748" w:rsidRPr="000056E1" w:rsidRDefault="00594748" w:rsidP="00654AC1">
            <w:pPr>
              <w:rPr>
                <w:sz w:val="13"/>
                <w:szCs w:val="13"/>
              </w:rPr>
            </w:pPr>
          </w:p>
        </w:tc>
        <w:tc>
          <w:tcPr>
            <w:tcW w:w="393" w:type="dxa"/>
          </w:tcPr>
          <w:p w14:paraId="237D2F55" w14:textId="77777777" w:rsidR="00594748" w:rsidRPr="000056E1" w:rsidRDefault="00594748" w:rsidP="00654AC1">
            <w:pPr>
              <w:rPr>
                <w:sz w:val="13"/>
                <w:szCs w:val="13"/>
              </w:rPr>
            </w:pPr>
          </w:p>
        </w:tc>
        <w:tc>
          <w:tcPr>
            <w:tcW w:w="236" w:type="dxa"/>
          </w:tcPr>
          <w:p w14:paraId="148D9B09" w14:textId="77777777" w:rsidR="00594748" w:rsidRPr="000056E1" w:rsidRDefault="00594748" w:rsidP="00654AC1">
            <w:pPr>
              <w:rPr>
                <w:sz w:val="13"/>
                <w:szCs w:val="13"/>
              </w:rPr>
            </w:pPr>
          </w:p>
        </w:tc>
        <w:tc>
          <w:tcPr>
            <w:tcW w:w="444" w:type="dxa"/>
          </w:tcPr>
          <w:p w14:paraId="178162DE" w14:textId="77777777" w:rsidR="00594748" w:rsidRPr="000056E1" w:rsidRDefault="00594748" w:rsidP="00654AC1">
            <w:pPr>
              <w:rPr>
                <w:sz w:val="13"/>
                <w:szCs w:val="13"/>
              </w:rPr>
            </w:pPr>
          </w:p>
        </w:tc>
        <w:tc>
          <w:tcPr>
            <w:tcW w:w="465" w:type="dxa"/>
          </w:tcPr>
          <w:p w14:paraId="59BA93C5" w14:textId="77777777" w:rsidR="00594748" w:rsidRPr="000056E1" w:rsidRDefault="00594748" w:rsidP="00654AC1">
            <w:pPr>
              <w:rPr>
                <w:sz w:val="13"/>
                <w:szCs w:val="13"/>
              </w:rPr>
            </w:pPr>
          </w:p>
        </w:tc>
        <w:tc>
          <w:tcPr>
            <w:tcW w:w="388" w:type="dxa"/>
          </w:tcPr>
          <w:p w14:paraId="65C3E473" w14:textId="77777777" w:rsidR="00594748" w:rsidRPr="000056E1" w:rsidRDefault="00594748" w:rsidP="00654AC1">
            <w:pPr>
              <w:rPr>
                <w:sz w:val="13"/>
                <w:szCs w:val="13"/>
              </w:rPr>
            </w:pPr>
          </w:p>
        </w:tc>
        <w:tc>
          <w:tcPr>
            <w:tcW w:w="395" w:type="dxa"/>
          </w:tcPr>
          <w:p w14:paraId="27200198" w14:textId="77777777" w:rsidR="00594748" w:rsidRPr="000056E1" w:rsidRDefault="00594748" w:rsidP="00654AC1">
            <w:pPr>
              <w:rPr>
                <w:sz w:val="13"/>
                <w:szCs w:val="13"/>
              </w:rPr>
            </w:pPr>
          </w:p>
        </w:tc>
        <w:tc>
          <w:tcPr>
            <w:tcW w:w="505" w:type="dxa"/>
          </w:tcPr>
          <w:p w14:paraId="11E9FAB0" w14:textId="77777777" w:rsidR="00594748" w:rsidRPr="000056E1" w:rsidRDefault="00594748" w:rsidP="00654AC1">
            <w:pPr>
              <w:rPr>
                <w:sz w:val="13"/>
                <w:szCs w:val="13"/>
              </w:rPr>
            </w:pPr>
          </w:p>
        </w:tc>
        <w:tc>
          <w:tcPr>
            <w:tcW w:w="630" w:type="dxa"/>
          </w:tcPr>
          <w:p w14:paraId="5842FCF1" w14:textId="77777777" w:rsidR="00594748" w:rsidRPr="000056E1" w:rsidRDefault="00594748" w:rsidP="00654AC1">
            <w:pPr>
              <w:rPr>
                <w:sz w:val="13"/>
                <w:szCs w:val="13"/>
              </w:rPr>
            </w:pPr>
          </w:p>
        </w:tc>
        <w:tc>
          <w:tcPr>
            <w:tcW w:w="720" w:type="dxa"/>
          </w:tcPr>
          <w:p w14:paraId="1CEE7C93" w14:textId="77777777" w:rsidR="00594748" w:rsidRPr="000056E1" w:rsidRDefault="00594748" w:rsidP="00654AC1">
            <w:pPr>
              <w:rPr>
                <w:sz w:val="13"/>
                <w:szCs w:val="13"/>
              </w:rPr>
            </w:pPr>
          </w:p>
        </w:tc>
        <w:tc>
          <w:tcPr>
            <w:tcW w:w="720" w:type="dxa"/>
          </w:tcPr>
          <w:p w14:paraId="042DD0C6" w14:textId="77777777" w:rsidR="00594748" w:rsidRPr="000056E1" w:rsidRDefault="00594748" w:rsidP="00654AC1">
            <w:pPr>
              <w:rPr>
                <w:sz w:val="13"/>
                <w:szCs w:val="13"/>
              </w:rPr>
            </w:pPr>
          </w:p>
        </w:tc>
        <w:tc>
          <w:tcPr>
            <w:tcW w:w="810" w:type="dxa"/>
          </w:tcPr>
          <w:p w14:paraId="6CAEE656" w14:textId="77777777" w:rsidR="00594748" w:rsidRPr="000056E1" w:rsidRDefault="00594748" w:rsidP="00654AC1">
            <w:pPr>
              <w:rPr>
                <w:sz w:val="13"/>
                <w:szCs w:val="13"/>
              </w:rPr>
            </w:pPr>
          </w:p>
        </w:tc>
        <w:tc>
          <w:tcPr>
            <w:tcW w:w="1260" w:type="dxa"/>
          </w:tcPr>
          <w:p w14:paraId="0CC76A1B" w14:textId="77777777" w:rsidR="00594748" w:rsidRPr="000056E1" w:rsidRDefault="00594748" w:rsidP="00654AC1">
            <w:pPr>
              <w:rPr>
                <w:sz w:val="13"/>
                <w:szCs w:val="13"/>
                <w:lang w:bidi="fa-IR"/>
              </w:rPr>
            </w:pPr>
            <w:r w:rsidRPr="000056E1">
              <w:rPr>
                <w:sz w:val="13"/>
                <w:szCs w:val="13"/>
                <w:lang w:bidi="fa-IR"/>
              </w:rPr>
              <w:t>VUS:5</w:t>
            </w:r>
          </w:p>
          <w:p w14:paraId="593E40D5" w14:textId="77777777" w:rsidR="00594748" w:rsidRPr="000056E1" w:rsidRDefault="00594748" w:rsidP="00654AC1">
            <w:pPr>
              <w:rPr>
                <w:sz w:val="13"/>
                <w:szCs w:val="13"/>
                <w:lang w:bidi="fa-IR"/>
              </w:rPr>
            </w:pPr>
            <w:r w:rsidRPr="000056E1">
              <w:rPr>
                <w:sz w:val="13"/>
                <w:szCs w:val="13"/>
                <w:lang w:bidi="fa-IR"/>
              </w:rPr>
              <w:t>LB:3</w:t>
            </w:r>
          </w:p>
          <w:p w14:paraId="444A1FF8" w14:textId="77777777" w:rsidR="00594748" w:rsidRPr="000056E1" w:rsidRDefault="00594748" w:rsidP="00654AC1">
            <w:pPr>
              <w:rPr>
                <w:sz w:val="13"/>
                <w:szCs w:val="13"/>
                <w:lang w:bidi="fa-IR"/>
              </w:rPr>
            </w:pPr>
            <w:r w:rsidRPr="000056E1">
              <w:rPr>
                <w:sz w:val="13"/>
                <w:szCs w:val="13"/>
                <w:lang w:bidi="fa-IR"/>
              </w:rPr>
              <w:t>B:1</w:t>
            </w:r>
          </w:p>
          <w:p w14:paraId="6AB938D8" w14:textId="77777777" w:rsidR="00594748" w:rsidRPr="000056E1" w:rsidRDefault="00594748" w:rsidP="00654AC1">
            <w:pPr>
              <w:rPr>
                <w:sz w:val="13"/>
                <w:szCs w:val="13"/>
                <w:lang w:bidi="fa-IR"/>
              </w:rPr>
            </w:pPr>
            <w:r w:rsidRPr="000056E1">
              <w:rPr>
                <w:sz w:val="13"/>
                <w:szCs w:val="13"/>
                <w:lang w:bidi="fa-IR"/>
              </w:rPr>
              <w:t>VCV000044270.23</w:t>
            </w:r>
          </w:p>
          <w:p w14:paraId="5EC6A8CF" w14:textId="77777777" w:rsidR="00594748" w:rsidRPr="000056E1" w:rsidRDefault="00594748" w:rsidP="00654AC1">
            <w:pPr>
              <w:rPr>
                <w:sz w:val="13"/>
                <w:szCs w:val="13"/>
              </w:rPr>
            </w:pPr>
          </w:p>
        </w:tc>
        <w:tc>
          <w:tcPr>
            <w:tcW w:w="845" w:type="dxa"/>
          </w:tcPr>
          <w:p w14:paraId="0646EE16"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{"citationID":"1eaWlKQX","properties":{"formattedCitation":"\\super 29,37\\nosupersub{}","plainCitation":"29,37","noteIndex":0},"citationItems":[{"id":611,"uris":["http://zotero.org/users/local/WtQlGkLF/items/K9286UEW"],"itemData":{"id":611,"type":"article-journal","abstract":"PURPOSE: Dilated cardiomyopathy is characterized by substantial locus, allelic, and clinical heterogeneity that necessitates testing of many genes across clinically overlapping diseases. Few studies have sequenced sufficient individuals; thus, the contributions of individual genes and the pathogenic variant spectrum are still poorly defined. We analyzed 766 dilated cardiomyopathy patients tested over 5 years in our molecular diagnostics laboratory.\nMETHODS: Patients were tested using gene panels of increasing size from 5 to 46 genes, including 121 cases tested with a multiple-cardiomyopathy next-generation panel covering 46 genes. All variants were reassessed using our current clinical-grade scoring system to eliminate false-positive disease associations that afflict many older analyses.\nRESULTS: Up to 37% of dilated cardiomyopathy cases carry a clinically relevant variant in one of 20 genes, titin (TTN) being the largest contributor (up to 14%). Desmoplakin (DSP), an arrhythmogenic right ventricular cardiomyopathy gene, contributed 2.4%, illustrating the utility of multidisease testing. The clinical sensitivity increased from 10 to 37% as gene panel sizes increased. However, the number of inconclusive cases also increased from 4.6 to 51%.\nCONCLUSION: Our data illustrate the utility of broad gene panels for genetically and clinically heterogeneous diseases but also highlight challenges as molecular diagnostics moves toward genome-wide testing.","container-title":"Genetics in Medicine: Official Journal of the American College of Medical Genetics","DOI":"10.1038/gim.2013.204","ISSN":"1530-0366","issue":"8","journalAbbreviation":"Genet Med","language":"eng","note":"PMID: 24503780","page":"601-608","source":"PubMed","title":"The landscape of genetic variation in dilated cardiomyopathy as surveyed by clinical DNA sequencing","volume":"16","author":[{"family":"Pugh","given":"Trevor J."},{"family":"Kelly","given":"Melissa A."},{"family":"Gowrisankar","given":"Sivakumar"},{"family":"Hynes","given":"Elizabeth"},{"family":"Seidman","given":"Michael A."},{"family":"Baxter","given":"Samantha M."},{"family":"Bowser","given":"Mark"},{"family":"Harrison","given":"Bryan"},{"family":"Aaron","given":"Daniel"},{"family":"Mahanta","given":"Lisa M."},{"family":"Lakdawala","given":"Neal K."},{"family":"McDermott","given":"Gregory"},{"family":"White","given":"Emily T."},{"family":"Rehm","given":"Heidi L."},{"family":"Lebo","given":"Matthew"},{"family":"Funke","given":"Birgit H."}],"issued":{"date-parts":[["2014",8]]}},"label":"page"},{"id":634,"uris":["http://zotero.org/users/local/WtQlGkLF/items/HV7WHXZV"],"itemData":{"id":634,"type":"article-journal","abstract":"Increasing usage of next-generation sequencing techniques pushed during the last decade cardiogenetic diagnostics leading to the identification of a huge number of genetic variants in about 170 genes associated with cardiomyopathies, channelopathies, or syndromes with cardiac involvement. Because of the biochemical and cellular complexity, it is challenging to understand the clinical meaning or even the relevant pathomechanisms of the majority of genetic sequence variants. However, detailed knowledge about the associated molecular pathomechanism is essential for the development of efficient therapeutic strategies in future and genetic counseling. Mutations in DES, encoding the muscle-specific intermediate filament protein desmin, have been identified in different kinds of cardiac and skeletal myopathies. Here, we review the functions of desmin in health and disease with a focus on cardiomyopathies. In addition, we will summarize the genetic and clinical literature about DES mutations and will explain relevant cell and animal models. Moreover, we discuss upcoming perspectives and consequences of novel experimental approaches like genome editing technology, which might open a novel research field contributing to the development of efficient and mutation-specific treatment options.","container-title":"Biophysical Reviews","DOI":"10.1007/s12551-018-0429-0","ISSN":"1867-2450","issue":"4","journalAbbreviation":"Biophys Rev","language":"eng","note":"PMID: 29926427\nPMCID: PMC6082305","page":"983-1006","source":"PubMed","title":"Molecular insights into cardiomyopathies associated with desmin (DES) mutations","volume":"10","author":[{"family":"Brodehl","given":"Andreas"},{"family":"Gaertner-Rommel","given":"Anna"},{"family":"Milting","given":"Hendrik"}],"issued":{"date-parts":[["2018",8]]}},"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29,37</w:t>
            </w:r>
            <w:r w:rsidRPr="000056E1">
              <w:rPr>
                <w:sz w:val="13"/>
                <w:szCs w:val="13"/>
              </w:rPr>
              <w:fldChar w:fldCharType="end"/>
            </w:r>
          </w:p>
        </w:tc>
      </w:tr>
      <w:tr w:rsidR="00594748" w:rsidRPr="000056E1" w14:paraId="335E2C5B" w14:textId="77777777" w:rsidTr="0067250B">
        <w:tc>
          <w:tcPr>
            <w:tcW w:w="450" w:type="dxa"/>
          </w:tcPr>
          <w:p w14:paraId="2C633773" w14:textId="77777777" w:rsidR="00594748" w:rsidRPr="000056E1" w:rsidRDefault="00594748" w:rsidP="00654AC1">
            <w:pPr>
              <w:rPr>
                <w:sz w:val="13"/>
                <w:szCs w:val="13"/>
              </w:rPr>
            </w:pPr>
            <w:r w:rsidRPr="000056E1">
              <w:rPr>
                <w:sz w:val="13"/>
                <w:szCs w:val="13"/>
              </w:rPr>
              <w:t>51</w:t>
            </w:r>
          </w:p>
        </w:tc>
        <w:tc>
          <w:tcPr>
            <w:tcW w:w="810" w:type="dxa"/>
          </w:tcPr>
          <w:p w14:paraId="755301DA" w14:textId="77777777" w:rsidR="00594748" w:rsidRPr="000056E1" w:rsidRDefault="00594748" w:rsidP="00654AC1">
            <w:pPr>
              <w:tabs>
                <w:tab w:val="left" w:pos="372"/>
              </w:tabs>
              <w:rPr>
                <w:sz w:val="13"/>
                <w:szCs w:val="13"/>
                <w:lang w:bidi="fa-IR"/>
              </w:rPr>
            </w:pPr>
            <w:r w:rsidRPr="000056E1">
              <w:rPr>
                <w:sz w:val="13"/>
                <w:szCs w:val="13"/>
                <w:lang w:bidi="fa-IR"/>
              </w:rPr>
              <w:t>c.821T&gt;G</w:t>
            </w:r>
          </w:p>
          <w:p w14:paraId="0C7B088D" w14:textId="77777777" w:rsidR="00594748" w:rsidRPr="000056E1" w:rsidRDefault="00594748" w:rsidP="00654AC1">
            <w:pPr>
              <w:rPr>
                <w:sz w:val="13"/>
                <w:szCs w:val="13"/>
              </w:rPr>
            </w:pPr>
          </w:p>
        </w:tc>
        <w:tc>
          <w:tcPr>
            <w:tcW w:w="810" w:type="dxa"/>
          </w:tcPr>
          <w:p w14:paraId="6703C28A"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274Arg</w:t>
            </w:r>
          </w:p>
        </w:tc>
        <w:tc>
          <w:tcPr>
            <w:tcW w:w="990" w:type="dxa"/>
          </w:tcPr>
          <w:p w14:paraId="164B269D" w14:textId="77777777" w:rsidR="00594748" w:rsidRPr="000056E1" w:rsidRDefault="00594748" w:rsidP="00654AC1">
            <w:pPr>
              <w:rPr>
                <w:sz w:val="13"/>
                <w:szCs w:val="13"/>
              </w:rPr>
            </w:pPr>
            <w:r w:rsidRPr="000056E1">
              <w:rPr>
                <w:sz w:val="13"/>
                <w:szCs w:val="13"/>
                <w:lang w:bidi="fa-IR"/>
              </w:rPr>
              <w:t>rs267607494</w:t>
            </w:r>
          </w:p>
        </w:tc>
        <w:tc>
          <w:tcPr>
            <w:tcW w:w="630" w:type="dxa"/>
          </w:tcPr>
          <w:p w14:paraId="5C151FE3" w14:textId="77777777" w:rsidR="00594748" w:rsidRPr="000056E1" w:rsidRDefault="00594748" w:rsidP="00654AC1">
            <w:pPr>
              <w:rPr>
                <w:sz w:val="13"/>
                <w:szCs w:val="13"/>
                <w:lang w:bidi="fa-IR"/>
              </w:rPr>
            </w:pPr>
            <w:r w:rsidRPr="000056E1">
              <w:rPr>
                <w:sz w:val="13"/>
                <w:szCs w:val="13"/>
                <w:lang w:bidi="fa-IR"/>
              </w:rPr>
              <w:t>LP</w:t>
            </w:r>
          </w:p>
          <w:p w14:paraId="317532EA" w14:textId="77777777" w:rsidR="00594748" w:rsidRPr="000056E1" w:rsidRDefault="00594748" w:rsidP="00654AC1">
            <w:pPr>
              <w:rPr>
                <w:sz w:val="13"/>
                <w:szCs w:val="13"/>
              </w:rPr>
            </w:pPr>
          </w:p>
        </w:tc>
        <w:tc>
          <w:tcPr>
            <w:tcW w:w="450" w:type="dxa"/>
          </w:tcPr>
          <w:p w14:paraId="782F009D" w14:textId="77777777" w:rsidR="00594748" w:rsidRPr="000056E1" w:rsidRDefault="00594748" w:rsidP="00654AC1">
            <w:pPr>
              <w:rPr>
                <w:sz w:val="13"/>
                <w:szCs w:val="13"/>
              </w:rPr>
            </w:pPr>
          </w:p>
        </w:tc>
        <w:tc>
          <w:tcPr>
            <w:tcW w:w="450" w:type="dxa"/>
          </w:tcPr>
          <w:p w14:paraId="3E377D6C" w14:textId="77777777" w:rsidR="00594748" w:rsidRPr="000056E1" w:rsidRDefault="00594748" w:rsidP="00654AC1">
            <w:pPr>
              <w:rPr>
                <w:sz w:val="13"/>
                <w:szCs w:val="13"/>
              </w:rPr>
            </w:pPr>
          </w:p>
        </w:tc>
        <w:tc>
          <w:tcPr>
            <w:tcW w:w="450" w:type="dxa"/>
          </w:tcPr>
          <w:p w14:paraId="71D371C5" w14:textId="77777777" w:rsidR="00594748" w:rsidRPr="000056E1" w:rsidRDefault="00594748" w:rsidP="00654AC1">
            <w:pPr>
              <w:rPr>
                <w:sz w:val="13"/>
                <w:szCs w:val="13"/>
              </w:rPr>
            </w:pPr>
          </w:p>
        </w:tc>
        <w:tc>
          <w:tcPr>
            <w:tcW w:w="450" w:type="dxa"/>
          </w:tcPr>
          <w:p w14:paraId="57C09517" w14:textId="77777777" w:rsidR="00594748" w:rsidRPr="000056E1" w:rsidRDefault="00594748" w:rsidP="00654AC1">
            <w:pPr>
              <w:rPr>
                <w:sz w:val="13"/>
                <w:szCs w:val="13"/>
              </w:rPr>
            </w:pPr>
          </w:p>
        </w:tc>
        <w:tc>
          <w:tcPr>
            <w:tcW w:w="450" w:type="dxa"/>
          </w:tcPr>
          <w:p w14:paraId="12247D62" w14:textId="77777777" w:rsidR="00594748" w:rsidRPr="000056E1" w:rsidRDefault="00594748" w:rsidP="00654AC1">
            <w:pPr>
              <w:rPr>
                <w:sz w:val="13"/>
                <w:szCs w:val="13"/>
              </w:rPr>
            </w:pPr>
          </w:p>
        </w:tc>
        <w:tc>
          <w:tcPr>
            <w:tcW w:w="307" w:type="dxa"/>
          </w:tcPr>
          <w:p w14:paraId="1CEACCE7" w14:textId="77777777" w:rsidR="00594748" w:rsidRPr="000056E1" w:rsidRDefault="00594748" w:rsidP="00654AC1">
            <w:pPr>
              <w:rPr>
                <w:sz w:val="13"/>
                <w:szCs w:val="13"/>
              </w:rPr>
            </w:pPr>
          </w:p>
        </w:tc>
        <w:tc>
          <w:tcPr>
            <w:tcW w:w="557" w:type="dxa"/>
          </w:tcPr>
          <w:p w14:paraId="76C38B83" w14:textId="77777777" w:rsidR="00594748" w:rsidRPr="000056E1" w:rsidRDefault="00594748" w:rsidP="00654AC1">
            <w:pPr>
              <w:rPr>
                <w:sz w:val="13"/>
                <w:szCs w:val="13"/>
              </w:rPr>
            </w:pPr>
            <w:r w:rsidRPr="000056E1">
              <w:rPr>
                <w:sz w:val="13"/>
                <w:szCs w:val="13"/>
              </w:rPr>
              <w:t>+</w:t>
            </w:r>
          </w:p>
        </w:tc>
        <w:tc>
          <w:tcPr>
            <w:tcW w:w="393" w:type="dxa"/>
          </w:tcPr>
          <w:p w14:paraId="46CC1960" w14:textId="77777777" w:rsidR="00594748" w:rsidRPr="000056E1" w:rsidRDefault="00594748" w:rsidP="00654AC1">
            <w:pPr>
              <w:rPr>
                <w:sz w:val="13"/>
                <w:szCs w:val="13"/>
              </w:rPr>
            </w:pPr>
          </w:p>
        </w:tc>
        <w:tc>
          <w:tcPr>
            <w:tcW w:w="236" w:type="dxa"/>
          </w:tcPr>
          <w:p w14:paraId="1EF64A39" w14:textId="77777777" w:rsidR="00594748" w:rsidRPr="000056E1" w:rsidRDefault="00594748" w:rsidP="00654AC1">
            <w:pPr>
              <w:rPr>
                <w:sz w:val="13"/>
                <w:szCs w:val="13"/>
              </w:rPr>
            </w:pPr>
          </w:p>
        </w:tc>
        <w:tc>
          <w:tcPr>
            <w:tcW w:w="444" w:type="dxa"/>
          </w:tcPr>
          <w:p w14:paraId="698A3815" w14:textId="77777777" w:rsidR="00594748" w:rsidRPr="000056E1" w:rsidRDefault="00594748" w:rsidP="00654AC1">
            <w:pPr>
              <w:rPr>
                <w:sz w:val="13"/>
                <w:szCs w:val="13"/>
              </w:rPr>
            </w:pPr>
          </w:p>
        </w:tc>
        <w:tc>
          <w:tcPr>
            <w:tcW w:w="465" w:type="dxa"/>
          </w:tcPr>
          <w:p w14:paraId="7696737D" w14:textId="77777777" w:rsidR="00594748" w:rsidRPr="000056E1" w:rsidRDefault="00594748" w:rsidP="00654AC1">
            <w:pPr>
              <w:rPr>
                <w:sz w:val="13"/>
                <w:szCs w:val="13"/>
              </w:rPr>
            </w:pPr>
          </w:p>
        </w:tc>
        <w:tc>
          <w:tcPr>
            <w:tcW w:w="388" w:type="dxa"/>
          </w:tcPr>
          <w:p w14:paraId="04D977E7" w14:textId="77777777" w:rsidR="00594748" w:rsidRPr="000056E1" w:rsidRDefault="00594748" w:rsidP="00654AC1">
            <w:pPr>
              <w:rPr>
                <w:sz w:val="13"/>
                <w:szCs w:val="13"/>
              </w:rPr>
            </w:pPr>
          </w:p>
        </w:tc>
        <w:tc>
          <w:tcPr>
            <w:tcW w:w="395" w:type="dxa"/>
          </w:tcPr>
          <w:p w14:paraId="25D98534" w14:textId="77777777" w:rsidR="00594748" w:rsidRPr="000056E1" w:rsidRDefault="00594748" w:rsidP="00654AC1">
            <w:pPr>
              <w:rPr>
                <w:sz w:val="13"/>
                <w:szCs w:val="13"/>
              </w:rPr>
            </w:pPr>
          </w:p>
        </w:tc>
        <w:tc>
          <w:tcPr>
            <w:tcW w:w="505" w:type="dxa"/>
          </w:tcPr>
          <w:p w14:paraId="24D7DCC8" w14:textId="77777777" w:rsidR="00594748" w:rsidRPr="000056E1" w:rsidRDefault="00594748" w:rsidP="00654AC1">
            <w:pPr>
              <w:rPr>
                <w:sz w:val="13"/>
                <w:szCs w:val="13"/>
              </w:rPr>
            </w:pPr>
            <w:r w:rsidRPr="000056E1">
              <w:rPr>
                <w:sz w:val="13"/>
                <w:szCs w:val="13"/>
              </w:rPr>
              <w:t>+</w:t>
            </w:r>
          </w:p>
        </w:tc>
        <w:tc>
          <w:tcPr>
            <w:tcW w:w="630" w:type="dxa"/>
          </w:tcPr>
          <w:p w14:paraId="083DA3AD" w14:textId="77777777" w:rsidR="00594748" w:rsidRPr="000056E1" w:rsidRDefault="00594748" w:rsidP="00654AC1">
            <w:pPr>
              <w:rPr>
                <w:sz w:val="13"/>
                <w:szCs w:val="13"/>
              </w:rPr>
            </w:pPr>
          </w:p>
        </w:tc>
        <w:tc>
          <w:tcPr>
            <w:tcW w:w="720" w:type="dxa"/>
          </w:tcPr>
          <w:p w14:paraId="3FBCCE1C" w14:textId="77777777" w:rsidR="00594748" w:rsidRPr="000056E1" w:rsidRDefault="00594748" w:rsidP="00654AC1">
            <w:pPr>
              <w:rPr>
                <w:sz w:val="13"/>
                <w:szCs w:val="13"/>
              </w:rPr>
            </w:pPr>
          </w:p>
        </w:tc>
        <w:tc>
          <w:tcPr>
            <w:tcW w:w="720" w:type="dxa"/>
          </w:tcPr>
          <w:p w14:paraId="493BCCBB" w14:textId="77777777" w:rsidR="00594748" w:rsidRPr="000056E1" w:rsidRDefault="00594748" w:rsidP="00654AC1">
            <w:pPr>
              <w:rPr>
                <w:sz w:val="13"/>
                <w:szCs w:val="13"/>
              </w:rPr>
            </w:pPr>
          </w:p>
        </w:tc>
        <w:tc>
          <w:tcPr>
            <w:tcW w:w="810" w:type="dxa"/>
          </w:tcPr>
          <w:p w14:paraId="162A037E" w14:textId="77777777" w:rsidR="00594748" w:rsidRPr="000056E1" w:rsidRDefault="00594748" w:rsidP="00654AC1">
            <w:pPr>
              <w:rPr>
                <w:sz w:val="13"/>
                <w:szCs w:val="13"/>
              </w:rPr>
            </w:pPr>
          </w:p>
        </w:tc>
        <w:tc>
          <w:tcPr>
            <w:tcW w:w="1260" w:type="dxa"/>
          </w:tcPr>
          <w:p w14:paraId="64D4BF47" w14:textId="77777777" w:rsidR="00594748" w:rsidRPr="000056E1" w:rsidRDefault="00594748" w:rsidP="00654AC1">
            <w:pPr>
              <w:rPr>
                <w:sz w:val="13"/>
                <w:szCs w:val="13"/>
                <w:lang w:bidi="fa-IR"/>
              </w:rPr>
            </w:pPr>
            <w:r w:rsidRPr="000056E1">
              <w:rPr>
                <w:sz w:val="13"/>
                <w:szCs w:val="13"/>
                <w:lang w:bidi="fa-IR"/>
              </w:rPr>
              <w:t>VUS:1</w:t>
            </w:r>
          </w:p>
          <w:p w14:paraId="50BB0413" w14:textId="77777777" w:rsidR="00594748" w:rsidRPr="000056E1" w:rsidRDefault="00594748" w:rsidP="00654AC1">
            <w:pPr>
              <w:rPr>
                <w:sz w:val="13"/>
                <w:szCs w:val="13"/>
              </w:rPr>
            </w:pPr>
            <w:r w:rsidRPr="000056E1">
              <w:rPr>
                <w:sz w:val="13"/>
                <w:szCs w:val="13"/>
                <w:lang w:bidi="fa-IR"/>
              </w:rPr>
              <w:t>VCV000066422.4</w:t>
            </w:r>
          </w:p>
        </w:tc>
        <w:tc>
          <w:tcPr>
            <w:tcW w:w="845" w:type="dxa"/>
          </w:tcPr>
          <w:p w14:paraId="31981B5A"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{"citationID":"6XXnci9R","properties":{"formattedCitation":"\\super 1\\nosupersub{}","plainCitation":"1","noteIndex":0},"citationItems":[{"id":525,"uris":["http://zotero.org/users/local/WtQlGkLF/items/XZR8XCDE"],"itemData":{"id":525,"type":"article-journal","abstract":"AIMS: Desminopathy is a hereditary cardiac and skeletal myopathy caused by mutations in the desmin gene. This study summarizes the clinical, myopathological and genetic features of a series of Chinese patients with desminopathy.\nMETHODS: Thirty-nine cases from five families with autosomal dominant inheritance and two sporadic cases were investigated. The majority of patients presented with mild myopathy and prominent cardiomyopathy. Fifteen of 16 deceased cases died of cardiac causes. Of the 25 patients alive, 24 patients developed cardiac abnormalities with disease progression. Muscle specimens from nine patients were investigated in various morphological examinations. Gene sequencing and cell transfections were performed to determine whether the mutant desmin formed intermediate filaments.\nRESULTS: Muscle biopsies revealed 5 cases with dystrophy-like patterns and amorphous material deposits; four other cases showed myopathy-like patterns with cytoplasmic bodies or nemaline bodies. Desmin and multiple proteins aggregated in the affected fibres. Six novel mutations and one previously reported mutation in the desmin gene were identified in the patients. All the mutant desmin genes except E457V produced multiple desmin-positive clumps or abnormal solid large aggregates in transfected cells.\nCONCLUSIONS: This study enlarges the spectrum of desmin mutations and geographic distribution of desminopathy. Although many novel mutations were identified in Chinese patients, the main clinical and myopathological findings were similar to those in Caucasian patients. Cardiac conduction abnormalities were prominent and usually appeared later than skeletal myopathy. The myopathology exhibited some heterogeneity among our patients, but the pathological changes were not indicative of the mutation location in the desmin gene.","container-title":"Neuropathology and Applied Neurobiology","DOI":"10.1111/j.1365-2990.2010.01112.x","ISSN":"1365-2990","issue":"3","journalAbbreviation":"Neuropathol Appl Neurobiol","language":"eng","note":"PMID: 20696008","page":"257-270","source":"PubMed","title":"A series of Chinese patients with desminopathy associated with six novel and one reported mutations in the desmin gene","volume":"37","author":[{"family":"Hong","given":"D."},{"family":"Wang","given":"Z."},{"family":"Zhang","given":"W."},{"family":"Xi","given":"J."},{"family":"Lu","given":"J."},{"family":"Luan","given":"X."},{"family":"Yuan","given":"Y."}],"issued":{"date-parts":[["2011",4]]}}}],"schema":"https://github.com/citation-style-language/schema/raw/master/csl-citation.json"} </w:instrText>
            </w:r>
            <w:r w:rsidRPr="000056E1">
              <w:rPr>
                <w:sz w:val="13"/>
                <w:szCs w:val="13"/>
              </w:rPr>
              <w:fldChar w:fldCharType="separate"/>
            </w:r>
            <w:r w:rsidRPr="000056E1">
              <w:rPr>
                <w:rFonts w:ascii="Calibri" w:cs="Calibri"/>
                <w:sz w:val="13"/>
                <w:vertAlign w:val="superscript"/>
              </w:rPr>
              <w:t>1</w:t>
            </w:r>
            <w:r w:rsidRPr="000056E1">
              <w:rPr>
                <w:sz w:val="13"/>
                <w:szCs w:val="13"/>
              </w:rPr>
              <w:fldChar w:fldCharType="end"/>
            </w:r>
          </w:p>
        </w:tc>
      </w:tr>
      <w:tr w:rsidR="00594748" w:rsidRPr="000056E1" w14:paraId="37D62630" w14:textId="77777777" w:rsidTr="0067250B">
        <w:tc>
          <w:tcPr>
            <w:tcW w:w="450" w:type="dxa"/>
          </w:tcPr>
          <w:p w14:paraId="3ED85EAC" w14:textId="77777777" w:rsidR="00594748" w:rsidRPr="000056E1" w:rsidRDefault="00594748" w:rsidP="00654AC1">
            <w:pPr>
              <w:rPr>
                <w:sz w:val="13"/>
                <w:szCs w:val="13"/>
              </w:rPr>
            </w:pPr>
            <w:r w:rsidRPr="000056E1">
              <w:rPr>
                <w:sz w:val="13"/>
                <w:szCs w:val="13"/>
              </w:rPr>
              <w:t>52</w:t>
            </w:r>
          </w:p>
        </w:tc>
        <w:tc>
          <w:tcPr>
            <w:tcW w:w="810" w:type="dxa"/>
          </w:tcPr>
          <w:p w14:paraId="0DB4CE7E" w14:textId="77777777" w:rsidR="00594748" w:rsidRPr="000056E1" w:rsidRDefault="00594748" w:rsidP="00654AC1">
            <w:pPr>
              <w:tabs>
                <w:tab w:val="left" w:pos="372"/>
              </w:tabs>
              <w:rPr>
                <w:sz w:val="13"/>
                <w:szCs w:val="13"/>
                <w:lang w:bidi="fa-IR"/>
              </w:rPr>
            </w:pPr>
            <w:r w:rsidRPr="000056E1">
              <w:rPr>
                <w:sz w:val="13"/>
                <w:szCs w:val="13"/>
                <w:lang w:bidi="fa-IR"/>
              </w:rPr>
              <w:t>c.821T&gt;C</w:t>
            </w:r>
          </w:p>
          <w:p w14:paraId="6C6281BA" w14:textId="77777777" w:rsidR="00594748" w:rsidRPr="000056E1" w:rsidRDefault="00594748" w:rsidP="00654AC1">
            <w:pPr>
              <w:rPr>
                <w:sz w:val="13"/>
                <w:szCs w:val="13"/>
              </w:rPr>
            </w:pPr>
          </w:p>
        </w:tc>
        <w:tc>
          <w:tcPr>
            <w:tcW w:w="810" w:type="dxa"/>
          </w:tcPr>
          <w:p w14:paraId="1A17A120"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274Pro</w:t>
            </w:r>
          </w:p>
        </w:tc>
        <w:tc>
          <w:tcPr>
            <w:tcW w:w="990" w:type="dxa"/>
          </w:tcPr>
          <w:p w14:paraId="178D197A" w14:textId="77777777" w:rsidR="00594748" w:rsidRPr="000056E1" w:rsidRDefault="00594748" w:rsidP="00654AC1">
            <w:pPr>
              <w:rPr>
                <w:sz w:val="13"/>
                <w:szCs w:val="13"/>
              </w:rPr>
            </w:pPr>
            <w:r w:rsidRPr="000056E1">
              <w:rPr>
                <w:sz w:val="13"/>
                <w:szCs w:val="13"/>
                <w:lang w:bidi="fa-IR"/>
              </w:rPr>
              <w:t>rs267607494</w:t>
            </w:r>
          </w:p>
        </w:tc>
        <w:tc>
          <w:tcPr>
            <w:tcW w:w="630" w:type="dxa"/>
          </w:tcPr>
          <w:p w14:paraId="1B17106D" w14:textId="77777777" w:rsidR="00594748" w:rsidRPr="000056E1" w:rsidRDefault="00594748" w:rsidP="00654AC1">
            <w:pPr>
              <w:rPr>
                <w:sz w:val="13"/>
                <w:szCs w:val="13"/>
                <w:lang w:bidi="fa-IR"/>
              </w:rPr>
            </w:pPr>
            <w:r w:rsidRPr="000056E1">
              <w:rPr>
                <w:sz w:val="13"/>
                <w:szCs w:val="13"/>
                <w:lang w:bidi="fa-IR"/>
              </w:rPr>
              <w:t>LP</w:t>
            </w:r>
          </w:p>
          <w:p w14:paraId="5EDDD46D" w14:textId="77777777" w:rsidR="00594748" w:rsidRPr="000056E1" w:rsidRDefault="00594748" w:rsidP="00654AC1">
            <w:pPr>
              <w:rPr>
                <w:sz w:val="13"/>
                <w:szCs w:val="13"/>
              </w:rPr>
            </w:pPr>
          </w:p>
        </w:tc>
        <w:tc>
          <w:tcPr>
            <w:tcW w:w="450" w:type="dxa"/>
          </w:tcPr>
          <w:p w14:paraId="7F2B4797" w14:textId="77777777" w:rsidR="00594748" w:rsidRPr="000056E1" w:rsidRDefault="00594748" w:rsidP="00654AC1">
            <w:pPr>
              <w:rPr>
                <w:sz w:val="13"/>
                <w:szCs w:val="13"/>
              </w:rPr>
            </w:pPr>
          </w:p>
        </w:tc>
        <w:tc>
          <w:tcPr>
            <w:tcW w:w="450" w:type="dxa"/>
          </w:tcPr>
          <w:p w14:paraId="3A665E92" w14:textId="77777777" w:rsidR="00594748" w:rsidRPr="000056E1" w:rsidRDefault="00594748" w:rsidP="00654AC1">
            <w:pPr>
              <w:rPr>
                <w:sz w:val="13"/>
                <w:szCs w:val="13"/>
              </w:rPr>
            </w:pPr>
          </w:p>
        </w:tc>
        <w:tc>
          <w:tcPr>
            <w:tcW w:w="450" w:type="dxa"/>
          </w:tcPr>
          <w:p w14:paraId="0446E47B" w14:textId="77777777" w:rsidR="00594748" w:rsidRPr="000056E1" w:rsidRDefault="00594748" w:rsidP="00654AC1">
            <w:pPr>
              <w:rPr>
                <w:sz w:val="13"/>
                <w:szCs w:val="13"/>
              </w:rPr>
            </w:pPr>
          </w:p>
        </w:tc>
        <w:tc>
          <w:tcPr>
            <w:tcW w:w="450" w:type="dxa"/>
          </w:tcPr>
          <w:p w14:paraId="2EB7E334" w14:textId="77777777" w:rsidR="00594748" w:rsidRPr="000056E1" w:rsidRDefault="00594748" w:rsidP="00654AC1">
            <w:pPr>
              <w:rPr>
                <w:sz w:val="13"/>
                <w:szCs w:val="13"/>
              </w:rPr>
            </w:pPr>
          </w:p>
        </w:tc>
        <w:tc>
          <w:tcPr>
            <w:tcW w:w="450" w:type="dxa"/>
          </w:tcPr>
          <w:p w14:paraId="5F941549" w14:textId="77777777" w:rsidR="00594748" w:rsidRPr="000056E1" w:rsidRDefault="00594748" w:rsidP="00654AC1">
            <w:pPr>
              <w:rPr>
                <w:sz w:val="13"/>
                <w:szCs w:val="13"/>
              </w:rPr>
            </w:pPr>
          </w:p>
        </w:tc>
        <w:tc>
          <w:tcPr>
            <w:tcW w:w="307" w:type="dxa"/>
          </w:tcPr>
          <w:p w14:paraId="4F0171BA" w14:textId="77777777" w:rsidR="00594748" w:rsidRPr="000056E1" w:rsidRDefault="00594748" w:rsidP="00654AC1">
            <w:pPr>
              <w:rPr>
                <w:sz w:val="13"/>
                <w:szCs w:val="13"/>
              </w:rPr>
            </w:pPr>
          </w:p>
        </w:tc>
        <w:tc>
          <w:tcPr>
            <w:tcW w:w="557" w:type="dxa"/>
          </w:tcPr>
          <w:p w14:paraId="0574CF1B" w14:textId="77777777" w:rsidR="00594748" w:rsidRPr="000056E1" w:rsidRDefault="00594748" w:rsidP="00654AC1">
            <w:pPr>
              <w:rPr>
                <w:sz w:val="13"/>
                <w:szCs w:val="13"/>
              </w:rPr>
            </w:pPr>
            <w:r w:rsidRPr="000056E1">
              <w:rPr>
                <w:sz w:val="13"/>
                <w:szCs w:val="13"/>
              </w:rPr>
              <w:t>+</w:t>
            </w:r>
          </w:p>
        </w:tc>
        <w:tc>
          <w:tcPr>
            <w:tcW w:w="393" w:type="dxa"/>
          </w:tcPr>
          <w:p w14:paraId="6D39ECD0" w14:textId="77777777" w:rsidR="00594748" w:rsidRPr="000056E1" w:rsidRDefault="00594748" w:rsidP="00654AC1">
            <w:pPr>
              <w:rPr>
                <w:sz w:val="13"/>
                <w:szCs w:val="13"/>
              </w:rPr>
            </w:pPr>
          </w:p>
        </w:tc>
        <w:tc>
          <w:tcPr>
            <w:tcW w:w="236" w:type="dxa"/>
          </w:tcPr>
          <w:p w14:paraId="623ED5A1" w14:textId="77777777" w:rsidR="00594748" w:rsidRPr="000056E1" w:rsidRDefault="00594748" w:rsidP="00654AC1">
            <w:pPr>
              <w:rPr>
                <w:sz w:val="13"/>
                <w:szCs w:val="13"/>
              </w:rPr>
            </w:pPr>
            <w:r w:rsidRPr="000056E1">
              <w:rPr>
                <w:sz w:val="13"/>
                <w:szCs w:val="13"/>
              </w:rPr>
              <w:t>+</w:t>
            </w:r>
          </w:p>
        </w:tc>
        <w:tc>
          <w:tcPr>
            <w:tcW w:w="444" w:type="dxa"/>
          </w:tcPr>
          <w:p w14:paraId="1F967B40" w14:textId="77777777" w:rsidR="00594748" w:rsidRPr="000056E1" w:rsidRDefault="00594748" w:rsidP="00654AC1">
            <w:pPr>
              <w:rPr>
                <w:sz w:val="13"/>
                <w:szCs w:val="13"/>
              </w:rPr>
            </w:pPr>
          </w:p>
        </w:tc>
        <w:tc>
          <w:tcPr>
            <w:tcW w:w="465" w:type="dxa"/>
          </w:tcPr>
          <w:p w14:paraId="6B030018" w14:textId="77777777" w:rsidR="00594748" w:rsidRPr="000056E1" w:rsidRDefault="00594748" w:rsidP="00654AC1">
            <w:pPr>
              <w:rPr>
                <w:sz w:val="13"/>
                <w:szCs w:val="13"/>
              </w:rPr>
            </w:pPr>
          </w:p>
        </w:tc>
        <w:tc>
          <w:tcPr>
            <w:tcW w:w="388" w:type="dxa"/>
          </w:tcPr>
          <w:p w14:paraId="6D277B3F" w14:textId="77777777" w:rsidR="00594748" w:rsidRPr="000056E1" w:rsidRDefault="00594748" w:rsidP="00654AC1">
            <w:pPr>
              <w:rPr>
                <w:sz w:val="13"/>
                <w:szCs w:val="13"/>
              </w:rPr>
            </w:pPr>
          </w:p>
        </w:tc>
        <w:tc>
          <w:tcPr>
            <w:tcW w:w="395" w:type="dxa"/>
          </w:tcPr>
          <w:p w14:paraId="1EB01AB2" w14:textId="77777777" w:rsidR="00594748" w:rsidRPr="000056E1" w:rsidRDefault="00594748" w:rsidP="00654AC1">
            <w:pPr>
              <w:rPr>
                <w:sz w:val="13"/>
                <w:szCs w:val="13"/>
              </w:rPr>
            </w:pPr>
          </w:p>
        </w:tc>
        <w:tc>
          <w:tcPr>
            <w:tcW w:w="505" w:type="dxa"/>
          </w:tcPr>
          <w:p w14:paraId="64FCED69" w14:textId="77777777" w:rsidR="00594748" w:rsidRPr="000056E1" w:rsidRDefault="00594748" w:rsidP="00654AC1">
            <w:pPr>
              <w:rPr>
                <w:sz w:val="13"/>
                <w:szCs w:val="13"/>
              </w:rPr>
            </w:pPr>
            <w:r w:rsidRPr="000056E1">
              <w:rPr>
                <w:sz w:val="13"/>
                <w:szCs w:val="13"/>
              </w:rPr>
              <w:t>+</w:t>
            </w:r>
          </w:p>
        </w:tc>
        <w:tc>
          <w:tcPr>
            <w:tcW w:w="630" w:type="dxa"/>
          </w:tcPr>
          <w:p w14:paraId="562CD1AD" w14:textId="77777777" w:rsidR="00594748" w:rsidRPr="000056E1" w:rsidRDefault="00594748" w:rsidP="00654AC1">
            <w:pPr>
              <w:rPr>
                <w:sz w:val="13"/>
                <w:szCs w:val="13"/>
              </w:rPr>
            </w:pPr>
          </w:p>
        </w:tc>
        <w:tc>
          <w:tcPr>
            <w:tcW w:w="720" w:type="dxa"/>
          </w:tcPr>
          <w:p w14:paraId="1074AF58" w14:textId="77777777" w:rsidR="00594748" w:rsidRPr="000056E1" w:rsidRDefault="00594748" w:rsidP="00654AC1">
            <w:pPr>
              <w:rPr>
                <w:sz w:val="13"/>
                <w:szCs w:val="13"/>
              </w:rPr>
            </w:pPr>
          </w:p>
        </w:tc>
        <w:tc>
          <w:tcPr>
            <w:tcW w:w="720" w:type="dxa"/>
          </w:tcPr>
          <w:p w14:paraId="6777801C" w14:textId="77777777" w:rsidR="00594748" w:rsidRPr="000056E1" w:rsidRDefault="00594748" w:rsidP="00654AC1">
            <w:pPr>
              <w:rPr>
                <w:sz w:val="13"/>
                <w:szCs w:val="13"/>
              </w:rPr>
            </w:pPr>
          </w:p>
        </w:tc>
        <w:tc>
          <w:tcPr>
            <w:tcW w:w="810" w:type="dxa"/>
          </w:tcPr>
          <w:p w14:paraId="6E7A9466" w14:textId="77777777" w:rsidR="00594748" w:rsidRPr="000056E1" w:rsidRDefault="00594748" w:rsidP="00654AC1">
            <w:pPr>
              <w:rPr>
                <w:sz w:val="13"/>
                <w:szCs w:val="13"/>
              </w:rPr>
            </w:pPr>
          </w:p>
        </w:tc>
        <w:tc>
          <w:tcPr>
            <w:tcW w:w="1260" w:type="dxa"/>
          </w:tcPr>
          <w:p w14:paraId="6F9C1246" w14:textId="77777777" w:rsidR="00594748" w:rsidRPr="000056E1" w:rsidRDefault="00594748" w:rsidP="00654AC1">
            <w:pPr>
              <w:rPr>
                <w:sz w:val="13"/>
                <w:szCs w:val="13"/>
              </w:rPr>
            </w:pPr>
            <w:r w:rsidRPr="000056E1">
              <w:rPr>
                <w:sz w:val="13"/>
                <w:szCs w:val="13"/>
                <w:lang w:bidi="fa-IR"/>
              </w:rPr>
              <w:t>-</w:t>
            </w:r>
          </w:p>
        </w:tc>
        <w:tc>
          <w:tcPr>
            <w:tcW w:w="845" w:type="dxa"/>
          </w:tcPr>
          <w:p w14:paraId="51760622"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{"citationID":"ukB14Wcv","properties":{"formattedCitation":"\\super 1,8,24\\nosupersub{}","plainCitation":"1,8,24","noteIndex":0},"citationItems":[{"id":525,"uris":["http://zotero.org/users/local/WtQlGkLF/items/XZR8XCDE"],"itemData":{"id":525,"type":"article-journal","abstract":"AIMS: Desminopathy is a hereditary cardiac and skeletal myopathy caused by mutations in the desmin gene. This study summarizes the clinical, myopathological and genetic features of a series of Chinese patients with desminopathy.\nMETHODS: Thirty-nine cases from five families with autosomal dominant inheritance and two sporadic cases were investigated. The majority of patients presented with mild myopathy and prominent cardiomyopathy. Fifteen of 16 deceased cases died of cardiac causes. Of the 25 patients alive, 24 patients developed cardiac abnormalities with disease progression. Muscle specimens from nine patients were investigated in various morphological examinations. Gene sequencing and cell transfections were performed to determine whether the mutant desmin formed intermediate filaments.\nRESULTS: Muscle biopsies revealed 5 cases with dystrophy-like patterns and amorphous material deposits; four other cases showed myopathy-like patterns with cytoplasmic bodies or nemaline bodies. Desmin and multiple proteins aggregated in the affected fibres. Six novel mutations and one previously reported mutation in the desmin gene were identified in the patients. All the mutant desmin genes except E457V produced multiple desmin-positive clumps or abnormal solid large aggregates in transfected cells.\nCONCLUSIONS: This study enlarges the spectrum of desmin mutations and geographic distribution of desminopathy. Although many novel mutations were identified in Chinese patients, the main clinical and myopathological findings were similar to those in Caucasian patients. Cardiac conduction abnormalities were prominent and usually appeared later than skeletal myopathy. The myopathology exhibited some heterogeneity among our patients, but the pathological changes were not indicative of the mutation location in the desmin gene.","container-title":"Neuropathology and Applied Neurobiology","DOI":"10.1111/j.1365-2990.2010.01112.x","ISSN":"1365-2990","issue":"3","journalAbbreviation":"Neuropathol Appl Neurobiol","language":"eng","note":"PMID: 20696008","page":"257-270","source":"PubMed","title":"A series of Chinese patients with desminopathy associated with six novel and one reported mutations in the desmin gene","volume":"37","author":[{"family":"Hong","given":"D."},{"family":"Wang","given":"Z."},{"family":"Zhang","given":"W."},{"family":"Xi","given":"J."},{"family":"Lu","given":"J."},{"family":"Luan","given":"X."},{"family":"Yuan","given":"Y."}],"issued":{"date-parts":[["2011",4]]}},"label":"page"},{"id":552,"uris":["http://zotero.org/users/local/WtQlGkLF/items/TCIU8XCW"],"itemData":{"id":552,"type":"article-journal","abstract":"OBJECTIVE: To investigate the clinical and myopathological characteristics and desmin mutations in patients with desminopathy associated cardiomyopathy from 5 Chinese families.\nMETHODS: Thirty-six individuals (18 male, 18 female) were from 4 autosomal dominant inherited families and 1 sporadic case. Nineteen patients manifested myopathy followed by cardiomyopathy; 13 patients presented with isolated cardiomyopathy; 1 patient had isolated myopathy; 3 patients died of cardiac diseases without detailed clinical information. Out of the 23 patients underwent electrocardiogram examinations, 20 patients showed kinds of abnormalities in cardiac conduction block. Echocardiogram revealed dilated cardiomyopathy in one case, hypertrophic cardiomyopathy in one case, and restrictive cardiomyopathy in two cases. Muscle specimens from 7 different patients were performed for histological, immunohistochemistry and ultrastructural examinations. All exons of the desmin gene were screened in 21 patients, 17 asymptomatic family individuals and 50 Chinese controls.\nRESULTS: Muscle biopsies revealed multiple proteins aggregated in muscle fibers, also supported by immunostaining and electroscopic examinations. Five novel heterogeneous mutations were identified in 4 families and one sporadic case.\nCONCLUSIONS: Novel mutations of desmin gene were linked with cardiomyopathy in patients from 5 Chinese families with desminopathy.","container-title":"Zhonghua Xin Xue Guan Bing Za Zhi","ISSN":"0253-3758","issue":"5","journalAbbreviation":"Zhonghua Xin Xue Guan Bing Za Zhi","language":"chi","note":"PMID: 20654101","page":"420-424","source":"PubMed","title":"[Clinical characteristics and desmin mutations in patients with desminopathy associated cardiomyopathy from 5 Chinese families]","volume":"38","author":[{"family":"Hong","given":"Dao-jun"},{"family":"Zhang","given":"Wei"},{"family":"Jiang","given":"Teng-yong"},{"family":"Feng","given":"Lei"},{"family":"Wang","given":"Zhao-xia"},{"family":"Yuan","given":"Yun"}],"issued":{"date-parts":[["2010",5]]}},"label":"page"},{"id":595,"uris":["http://zotero.org/users/local/WtQlGkLF/items/E8RSXAKI"],"itemData":{"id":595,"type":"article-journal","abstract":"This study aimed to study the diagnostic value of targeted next-generation sequencing (NGS) in limb-girdle muscular dystrophies (LGMDs), and investigate the mutational spectrum of Chinese LGMD patients. We performed targeted NGS covering 420 genes in 180 patients who were consecutively suspected of LGMDs and underwent muscle biopsies from January 2013 to May 2015. The association between genotype and myopathological profiles was analyzed in the genetically confirmed LGMD patients. With targeted NGS, one or more rare variants were detected in 138 patients, of whom 113 had causative mutations, 10 sporadic patients had one pathogenic heterozygous mutation related to a recessive pattern of LGMDs, and 15 had variants of uncertain significance. No disease-causing mutation was found in the remaining 42 patients. Combined with the myopathological findings, we achieved a positive genetic diagnostic rate as 68.3% (123/180). Totally 105 patients were diagnosed as LGMDs with genetic basis. Among these 105 patients, the most common subtypes were LGMD2B in 52 (49.5%), LGMD2A in 26 (24.8%) and LGMD 2D in eight (7.6%), followed by LGMD1B in seven (6.7%), LGMD1E in four (3.8%), LGMD2I in three (2.9%), and LGMD2E, 2F, 2H, 2K, 2L in one patient (1.0%), respectively. Although some characteristic pathological changes may suggest certain LGMD subtypes, both heterogeneous findings in a certain subtype and overlapping presentations among different subtypes were not uncommon. The application of NGS, together with thorough clinical and myopathological evaluation, can substantially improve the molecular diagnostic rate in LGMDs. Confirming the genetic diagnosis in LGMD patients can help improve our understanding of their myopathological changes.","container-title":"PloS One","DOI":"10.1371/journal.pone.0175343","ISSN":"1932-6203","issue":"4","journalAbbreviation":"PLoS One","language":"eng","note":"PMID: 28403181\nPMCID: PMC5389788","page":"e0175343","source":"PubMed","title":"Mutational spectrum of Chinese LGMD patients by targeted next-generation sequencing","volume":"12","author":[{"family":"Yu","given":"Meng"},{"family":"Zheng","given":"Yiming"},{"family":"Jin","given":"Suqin"},{"family":"Gang","given":"Qiang"},{"family":"Wang","given":"Qingqing"},{"family":"Yu","given":"Peng"},{"family":"Lv","given":"He"},{"family":"Zhang","given":"Wei"},{"family":"Yuan","given":"Yun"},{"family":"Wang","given":"Zhaoxia"}],"issued":{"date-parts":[["2017"]]}},"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1,8,24</w:t>
            </w:r>
            <w:r w:rsidRPr="000056E1">
              <w:rPr>
                <w:sz w:val="13"/>
                <w:szCs w:val="13"/>
              </w:rPr>
              <w:fldChar w:fldCharType="end"/>
            </w:r>
          </w:p>
        </w:tc>
      </w:tr>
      <w:tr w:rsidR="00594748" w:rsidRPr="000056E1" w14:paraId="5DEDE93D" w14:textId="77777777" w:rsidTr="0067250B">
        <w:tc>
          <w:tcPr>
            <w:tcW w:w="450" w:type="dxa"/>
          </w:tcPr>
          <w:p w14:paraId="2D83BF21" w14:textId="77777777" w:rsidR="00594748" w:rsidRPr="000056E1" w:rsidRDefault="00594748" w:rsidP="00654AC1">
            <w:pPr>
              <w:rPr>
                <w:sz w:val="13"/>
                <w:szCs w:val="13"/>
              </w:rPr>
            </w:pPr>
            <w:r w:rsidRPr="000056E1">
              <w:rPr>
                <w:sz w:val="13"/>
                <w:szCs w:val="13"/>
              </w:rPr>
              <w:t>53</w:t>
            </w:r>
          </w:p>
        </w:tc>
        <w:tc>
          <w:tcPr>
            <w:tcW w:w="810" w:type="dxa"/>
          </w:tcPr>
          <w:p w14:paraId="3248179A" w14:textId="77777777" w:rsidR="00594748" w:rsidRPr="000056E1" w:rsidRDefault="00594748" w:rsidP="00654AC1">
            <w:pPr>
              <w:tabs>
                <w:tab w:val="left" w:pos="372"/>
              </w:tabs>
              <w:rPr>
                <w:sz w:val="13"/>
                <w:szCs w:val="13"/>
                <w:lang w:bidi="fa-IR"/>
              </w:rPr>
            </w:pPr>
            <w:r w:rsidRPr="000056E1">
              <w:rPr>
                <w:sz w:val="13"/>
                <w:szCs w:val="13"/>
                <w:lang w:bidi="fa-IR"/>
              </w:rPr>
              <w:t>c.823A&gt;G</w:t>
            </w:r>
          </w:p>
          <w:p w14:paraId="12BE34C8" w14:textId="77777777" w:rsidR="00594748" w:rsidRPr="000056E1" w:rsidRDefault="00594748" w:rsidP="00654AC1">
            <w:pPr>
              <w:rPr>
                <w:sz w:val="13"/>
                <w:szCs w:val="13"/>
              </w:rPr>
            </w:pPr>
          </w:p>
        </w:tc>
        <w:tc>
          <w:tcPr>
            <w:tcW w:w="810" w:type="dxa"/>
          </w:tcPr>
          <w:p w14:paraId="25FB9B39"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275Gly</w:t>
            </w:r>
          </w:p>
        </w:tc>
        <w:tc>
          <w:tcPr>
            <w:tcW w:w="990" w:type="dxa"/>
          </w:tcPr>
          <w:p w14:paraId="407EA6E2" w14:textId="77777777" w:rsidR="00594748" w:rsidRPr="000056E1" w:rsidRDefault="00594748" w:rsidP="00654AC1">
            <w:pPr>
              <w:rPr>
                <w:sz w:val="13"/>
                <w:szCs w:val="13"/>
              </w:rPr>
            </w:pPr>
            <w:r w:rsidRPr="000056E1">
              <w:rPr>
                <w:sz w:val="13"/>
                <w:szCs w:val="13"/>
                <w:lang w:bidi="fa-IR"/>
              </w:rPr>
              <w:t>rs994389035</w:t>
            </w:r>
          </w:p>
        </w:tc>
        <w:tc>
          <w:tcPr>
            <w:tcW w:w="630" w:type="dxa"/>
          </w:tcPr>
          <w:p w14:paraId="55D50963" w14:textId="77777777" w:rsidR="00594748" w:rsidRPr="000056E1" w:rsidRDefault="00594748" w:rsidP="00654AC1">
            <w:pPr>
              <w:rPr>
                <w:sz w:val="13"/>
                <w:szCs w:val="13"/>
                <w:lang w:bidi="fa-IR"/>
              </w:rPr>
            </w:pPr>
            <w:r w:rsidRPr="000056E1">
              <w:rPr>
                <w:sz w:val="13"/>
                <w:szCs w:val="13"/>
                <w:lang w:bidi="fa-IR"/>
              </w:rPr>
              <w:t>VUS/ LP</w:t>
            </w:r>
          </w:p>
          <w:p w14:paraId="68D5FA45" w14:textId="77777777" w:rsidR="00594748" w:rsidRPr="000056E1" w:rsidRDefault="00594748" w:rsidP="00654AC1">
            <w:pPr>
              <w:rPr>
                <w:sz w:val="13"/>
                <w:szCs w:val="13"/>
              </w:rPr>
            </w:pPr>
          </w:p>
        </w:tc>
        <w:tc>
          <w:tcPr>
            <w:tcW w:w="450" w:type="dxa"/>
          </w:tcPr>
          <w:p w14:paraId="73EF2B10" w14:textId="77777777" w:rsidR="00594748" w:rsidRPr="000056E1" w:rsidRDefault="00594748" w:rsidP="00654AC1">
            <w:pPr>
              <w:rPr>
                <w:sz w:val="13"/>
                <w:szCs w:val="13"/>
              </w:rPr>
            </w:pPr>
            <w:r w:rsidRPr="000056E1">
              <w:rPr>
                <w:sz w:val="13"/>
                <w:szCs w:val="13"/>
              </w:rPr>
              <w:t>+</w:t>
            </w:r>
          </w:p>
        </w:tc>
        <w:tc>
          <w:tcPr>
            <w:tcW w:w="450" w:type="dxa"/>
          </w:tcPr>
          <w:p w14:paraId="39540AA3" w14:textId="77777777" w:rsidR="00594748" w:rsidRPr="000056E1" w:rsidRDefault="00594748" w:rsidP="00654AC1">
            <w:pPr>
              <w:rPr>
                <w:sz w:val="13"/>
                <w:szCs w:val="13"/>
              </w:rPr>
            </w:pPr>
          </w:p>
        </w:tc>
        <w:tc>
          <w:tcPr>
            <w:tcW w:w="450" w:type="dxa"/>
          </w:tcPr>
          <w:p w14:paraId="6828D293" w14:textId="77777777" w:rsidR="00594748" w:rsidRPr="000056E1" w:rsidRDefault="00594748" w:rsidP="00654AC1">
            <w:pPr>
              <w:rPr>
                <w:sz w:val="13"/>
                <w:szCs w:val="13"/>
              </w:rPr>
            </w:pPr>
          </w:p>
        </w:tc>
        <w:tc>
          <w:tcPr>
            <w:tcW w:w="450" w:type="dxa"/>
          </w:tcPr>
          <w:p w14:paraId="0123368F" w14:textId="77777777" w:rsidR="00594748" w:rsidRPr="000056E1" w:rsidRDefault="00594748" w:rsidP="00654AC1">
            <w:pPr>
              <w:rPr>
                <w:sz w:val="13"/>
                <w:szCs w:val="13"/>
              </w:rPr>
            </w:pPr>
          </w:p>
        </w:tc>
        <w:tc>
          <w:tcPr>
            <w:tcW w:w="450" w:type="dxa"/>
          </w:tcPr>
          <w:p w14:paraId="3EF0C7AB" w14:textId="77777777" w:rsidR="00594748" w:rsidRPr="000056E1" w:rsidRDefault="00594748" w:rsidP="00654AC1">
            <w:pPr>
              <w:rPr>
                <w:sz w:val="13"/>
                <w:szCs w:val="13"/>
              </w:rPr>
            </w:pPr>
          </w:p>
        </w:tc>
        <w:tc>
          <w:tcPr>
            <w:tcW w:w="307" w:type="dxa"/>
          </w:tcPr>
          <w:p w14:paraId="3628BC0C" w14:textId="77777777" w:rsidR="00594748" w:rsidRPr="000056E1" w:rsidRDefault="00594748" w:rsidP="00654AC1">
            <w:pPr>
              <w:rPr>
                <w:sz w:val="13"/>
                <w:szCs w:val="13"/>
              </w:rPr>
            </w:pPr>
          </w:p>
        </w:tc>
        <w:tc>
          <w:tcPr>
            <w:tcW w:w="557" w:type="dxa"/>
          </w:tcPr>
          <w:p w14:paraId="53C2DDE4" w14:textId="77777777" w:rsidR="00594748" w:rsidRPr="000056E1" w:rsidRDefault="00594748" w:rsidP="00654AC1">
            <w:pPr>
              <w:rPr>
                <w:sz w:val="13"/>
                <w:szCs w:val="13"/>
              </w:rPr>
            </w:pPr>
          </w:p>
        </w:tc>
        <w:tc>
          <w:tcPr>
            <w:tcW w:w="393" w:type="dxa"/>
          </w:tcPr>
          <w:p w14:paraId="75C7633E" w14:textId="77777777" w:rsidR="00594748" w:rsidRPr="000056E1" w:rsidRDefault="00594748" w:rsidP="00654AC1">
            <w:pPr>
              <w:rPr>
                <w:sz w:val="13"/>
                <w:szCs w:val="13"/>
              </w:rPr>
            </w:pPr>
          </w:p>
        </w:tc>
        <w:tc>
          <w:tcPr>
            <w:tcW w:w="236" w:type="dxa"/>
          </w:tcPr>
          <w:p w14:paraId="7D37458B" w14:textId="77777777" w:rsidR="00594748" w:rsidRPr="000056E1" w:rsidRDefault="00594748" w:rsidP="00654AC1">
            <w:pPr>
              <w:rPr>
                <w:sz w:val="13"/>
                <w:szCs w:val="13"/>
              </w:rPr>
            </w:pPr>
          </w:p>
        </w:tc>
        <w:tc>
          <w:tcPr>
            <w:tcW w:w="444" w:type="dxa"/>
          </w:tcPr>
          <w:p w14:paraId="4C73E7CC" w14:textId="77777777" w:rsidR="00594748" w:rsidRPr="000056E1" w:rsidRDefault="00594748" w:rsidP="00654AC1">
            <w:pPr>
              <w:rPr>
                <w:sz w:val="13"/>
                <w:szCs w:val="13"/>
              </w:rPr>
            </w:pPr>
          </w:p>
        </w:tc>
        <w:tc>
          <w:tcPr>
            <w:tcW w:w="465" w:type="dxa"/>
          </w:tcPr>
          <w:p w14:paraId="15905228" w14:textId="77777777" w:rsidR="00594748" w:rsidRPr="000056E1" w:rsidRDefault="00594748" w:rsidP="00654AC1">
            <w:pPr>
              <w:rPr>
                <w:sz w:val="13"/>
                <w:szCs w:val="13"/>
              </w:rPr>
            </w:pPr>
          </w:p>
        </w:tc>
        <w:tc>
          <w:tcPr>
            <w:tcW w:w="388" w:type="dxa"/>
          </w:tcPr>
          <w:p w14:paraId="5CAC823A" w14:textId="77777777" w:rsidR="00594748" w:rsidRPr="000056E1" w:rsidRDefault="00594748" w:rsidP="00654AC1">
            <w:pPr>
              <w:rPr>
                <w:sz w:val="13"/>
                <w:szCs w:val="13"/>
              </w:rPr>
            </w:pPr>
          </w:p>
        </w:tc>
        <w:tc>
          <w:tcPr>
            <w:tcW w:w="395" w:type="dxa"/>
          </w:tcPr>
          <w:p w14:paraId="610CBFAA" w14:textId="77777777" w:rsidR="00594748" w:rsidRPr="000056E1" w:rsidRDefault="00594748" w:rsidP="00654AC1">
            <w:pPr>
              <w:rPr>
                <w:sz w:val="13"/>
                <w:szCs w:val="13"/>
              </w:rPr>
            </w:pPr>
          </w:p>
        </w:tc>
        <w:tc>
          <w:tcPr>
            <w:tcW w:w="505" w:type="dxa"/>
          </w:tcPr>
          <w:p w14:paraId="4121B95F" w14:textId="77777777" w:rsidR="00594748" w:rsidRPr="000056E1" w:rsidRDefault="00594748" w:rsidP="00654AC1">
            <w:pPr>
              <w:rPr>
                <w:sz w:val="13"/>
                <w:szCs w:val="13"/>
              </w:rPr>
            </w:pPr>
          </w:p>
        </w:tc>
        <w:tc>
          <w:tcPr>
            <w:tcW w:w="630" w:type="dxa"/>
          </w:tcPr>
          <w:p w14:paraId="45D13878" w14:textId="77777777" w:rsidR="00594748" w:rsidRPr="000056E1" w:rsidRDefault="00594748" w:rsidP="00654AC1">
            <w:pPr>
              <w:rPr>
                <w:sz w:val="13"/>
                <w:szCs w:val="13"/>
              </w:rPr>
            </w:pPr>
          </w:p>
        </w:tc>
        <w:tc>
          <w:tcPr>
            <w:tcW w:w="720" w:type="dxa"/>
          </w:tcPr>
          <w:p w14:paraId="06702DF6" w14:textId="77777777" w:rsidR="00594748" w:rsidRPr="000056E1" w:rsidRDefault="00594748" w:rsidP="00654AC1">
            <w:pPr>
              <w:rPr>
                <w:sz w:val="13"/>
                <w:szCs w:val="13"/>
              </w:rPr>
            </w:pPr>
          </w:p>
        </w:tc>
        <w:tc>
          <w:tcPr>
            <w:tcW w:w="720" w:type="dxa"/>
          </w:tcPr>
          <w:p w14:paraId="189FEC18" w14:textId="77777777" w:rsidR="00594748" w:rsidRPr="000056E1" w:rsidRDefault="00594748" w:rsidP="00654AC1">
            <w:pPr>
              <w:rPr>
                <w:sz w:val="13"/>
                <w:szCs w:val="13"/>
              </w:rPr>
            </w:pPr>
          </w:p>
        </w:tc>
        <w:tc>
          <w:tcPr>
            <w:tcW w:w="810" w:type="dxa"/>
          </w:tcPr>
          <w:p w14:paraId="4A311143" w14:textId="77777777" w:rsidR="00594748" w:rsidRPr="000056E1" w:rsidRDefault="00594748" w:rsidP="00654AC1">
            <w:pPr>
              <w:rPr>
                <w:sz w:val="13"/>
                <w:szCs w:val="13"/>
              </w:rPr>
            </w:pPr>
          </w:p>
        </w:tc>
        <w:tc>
          <w:tcPr>
            <w:tcW w:w="1260" w:type="dxa"/>
          </w:tcPr>
          <w:p w14:paraId="57700830" w14:textId="77777777" w:rsidR="00594748" w:rsidRPr="000056E1" w:rsidRDefault="00594748" w:rsidP="00654AC1">
            <w:pPr>
              <w:rPr>
                <w:sz w:val="13"/>
                <w:szCs w:val="13"/>
                <w:lang w:bidi="fa-IR"/>
              </w:rPr>
            </w:pPr>
            <w:r w:rsidRPr="000056E1">
              <w:rPr>
                <w:sz w:val="13"/>
                <w:szCs w:val="13"/>
                <w:lang w:bidi="fa-IR"/>
              </w:rPr>
              <w:t>VUS:2</w:t>
            </w:r>
          </w:p>
          <w:p w14:paraId="7FF6F2E6" w14:textId="77777777" w:rsidR="00594748" w:rsidRPr="000056E1" w:rsidRDefault="00594748" w:rsidP="00654AC1">
            <w:pPr>
              <w:rPr>
                <w:sz w:val="13"/>
                <w:szCs w:val="13"/>
              </w:rPr>
            </w:pPr>
            <w:r w:rsidRPr="000056E1">
              <w:rPr>
                <w:sz w:val="13"/>
                <w:szCs w:val="13"/>
                <w:lang w:bidi="fa-IR"/>
              </w:rPr>
              <w:t>VCV001368704.6</w:t>
            </w:r>
          </w:p>
        </w:tc>
        <w:tc>
          <w:tcPr>
            <w:tcW w:w="845" w:type="dxa"/>
          </w:tcPr>
          <w:p w14:paraId="3FD15D1D"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{"citationID":"tOOjYY1y","properties":{"formattedCitation":"\\super 32,42\\nosupersub{}","plainCitation":"32,42","noteIndex":0},"citationItems":[{"id":618,"uris":["http://zotero.org/users/local/WtQlGkLF/items/ZGZKHIXJ"],"itemData":{"id":618,"type":"article-journal","abstract":"PURPOSE: We evaluated strategies for identifying disease-causing variants in genetic testing for dilated cardiomyopathy (DCM).\nMETHODS: Cardiomyopathy gene panel testing was performed in 532 DCM patients and 527 healthy control subjects. Rare variants in 41 genes were stratified using variant-level and gene-level characteristics.\nRESULTS: A majority of DCM cases and controls carried rare protein-altering cardiomyopathy gene variants. Variant-level characteristics alone had limited discriminative value. Differentiation between groups was substantially improved by addition of gene-level information that incorporated ranking of genes based on literature evidence for disease association. The odds of DCM were increased to nearly 9-fold for truncating variants or high-impact missense variants in the subset of 14 genes that had the strongest biological links to DCM (P &lt;0.0001). For some of these genes, DCM-associated variants appeared to be clustered in key protein functional domains. Multiple rare variants were present in many family probands, however, there was generally only one \"driver\" pathogenic variant that cosegregated with disease.\nCONCLUSION: Rare variants in cardiomyopathy genes can be effectively stratified by combining variant-level and gene-level information. Prioritization of genes based on their a priori likelihood of disease causation is a key factor in identifying clinically actionable variants in cardiac genetic testing.","container-title":"Genetics in Medicine: Official Journal of the American College of Medical Genetics","DOI":"10.1038/s41436-018-0036-2","ISSN":"1530-0366","issue":"1","journalAbbreviation":"Genet Med","language":"eng","note":"PMID: 29892087\nPMCID: PMC7336363","page":"133-143","source":"PubMed","title":"A gene-centric strategy for identifying disease-causing rare variants in dilated cardiomyopathy","volume":"21","author":[{"family":"Horvat","given":"Claire"},{"family":"Johnson","given":"Renee"},{"family":"Lam","given":"Lien"},{"family":"Munro","given":"Jacob"},{"family":"Mazzarotto","given":"Francesco"},{"family":"Roberts","given":"Angharad M."},{"family":"Herman","given":"Daniel S."},{"family":"Parfenov","given":"Michael"},{"family":"Haghighi","given":"Alireza"},{"family":"McDonough","given":"Barbara"},{"family":"DePalma","given":"Steven R."},{"family":"Keogh","given":"Anne M."},{"family":"Macdonald","given":"Peter S."},{"family":"Hayward","given":"Christopher S."},{"family":"Roberts","given":"Amy"},{"family":"Barton","given":"Paul J. R."},{"family":"Felkin","given":"Leanne E."},{"family":"Giannoulatou","given":"Eleni"},{"family":"Cook","given":"Stuart A."},{"family":"Seidman","given":"J. G."},{"family":"Seidman","given":"Christine E."},{"family":"Fatkin","given":"Diane"}],"issued":{"date-parts":[["2019",1]]}},"label":"page"},{"id":650,"uris":["http://zotero.org/users/local/WtQlGkLF/items/FLX7ZYHX"],"itemData":{"id":650,"type":"article-journal","abstract":"AIM: Numerous genes are known to cause dilated cardiomyopathy (DCM). However, until now technological limitations have hindered elucidation of the contribution of all clinically relevant disease genes to DCM phenotypes in larger cohorts. We now utilized next-generation sequencing to overcome these limitations and screened all DCM disease genes in a large cohort.\nMETHODS AND RESULTS: In this multi-centre, multi-national study, we have enrolled 639 patients with sporadic or familial DCM. To all samples, we applied a standardized protocol for ultra-high coverage next-generation sequencing of 84 genes, leading to 99.1% coverage of the target region with at least 50-fold and a mean read depth of 2415. In this well characterized cohort, we find the highest number of known cardiomyopathy mutations in plakophilin-2, myosin-binding protein C-3, and desmoplakin. When we include yet unknown but predicted disease variants, we find titin, plakophilin-2, myosin-binding protein-C 3, desmoplakin, ryanodine receptor 2, desmocollin-2, desmoglein-2, and SCN5A variants among the most commonly mutated genes. The overlap between DCM, hypertrophic cardiomyopathy (HCM), and channelopathy causing mutations is considerably high. Of note, we find that &gt;38% of patients have compound or combined mutations and 12.8% have three or even more mutations. When comparing patients recruited in the eight participating European countries we find remarkably little differences in mutation frequencies and affected genes.\nCONCLUSION: This is to our knowledge, the first study that comprehensively investigated the genetics of DCM in a large-scale cohort and across a broad gene panel of the known DCM genes. Our results underline the high analytical quality and feasibility of Next-Generation Sequencing in clinical genetic diagnostics and provide a sound database of the genetic causes of DCM.","container-title":"European Heart Journal","DOI":"10.1093/eurheartj/ehu301","ISSN":"1522-9645","issue":"18","journalAbbreviation":"Eur Heart J","language":"eng","note":"PMID: 25163546","page":"1123-1135a","source":"PubMed","title":"Atlas of the clinical genetics of human dilated cardiomyopathy","volume":"36","author":[{"family":"Haas","given":"Jan"},{"family":"Frese","given":"Karen S."},{"family":"Peil","given":"Barbara"},{"family":"Kloos","given":"Wanda"},{"family":"Keller","given":"Andreas"},{"family":"Nietsch","given":"Rouven"},{"family":"Feng","given":"Zhu"},{"family":"Müller","given":"Sabine"},{"family":"Kayvanpour","given":"Elham"},{"family":"Vogel","given":"Britta"},{"family":"Sedaghat-Hamedani","given":"Farbod"},{"family":"Lim","given":"Wei-Keat"},{"family":"Zhao","given":"Xiaohong"},{"family":"Fradkin","given":"Dmitriy"},{"family":"Köhler","given":"Doreen"},{"family":"Fischer","given":"Simon"},{"family":"Franke","given":"Jennifer"},{"family":"Marquart","given":"Sabine"},{"family":"Barb","given":"Ioana"},{"family":"Li","given":"Daniel Tian"},{"family":"Amr","given":"Ali"},{"family":"Ehlermann","given":"Philipp"},{"family":"Mereles","given":"Derliz"},{"family":"Weis","given":"Tanja"},{"family":"Hassel","given":"Sarah"},{"family":"Kremer","given":"Andreas"},{"family":"King","given":"Vanessa"},{"family":"Wirsz","given":"Emil"},{"family":"Isnard","given":"Richard"},{"family":"Komajda","given":"Michel"},{"family":"Serio","given":"Alessandra"},{"family":"Grasso","given":"Maurizia"},{"family":"Syrris","given":"Petros"},{"family":"Wicks","given":"Eleanor"},{"family":"Plagnol","given":"Vincent"},{"family":"Lopes","given":"Luis"},{"family":"Gadgaard","given":"Tenna"},{"family":"Eiskjær","given":"Hans"},{"family":"Jørgensen","given":"Mads"},{"family":"Garcia-Giustiniani","given":"Diego"},{"family":"Ortiz-Genga","given":"Martin"},{"family":"Crespo-Leiro","given":"Maria G."},{"family":"Deprez","given":"Rondal H. Lekanne Dit"},{"family":"Christiaans","given":"Imke"},{"family":"Rijsingen","given":"Ingrid A.","non-dropping-particle":"van"},{"family":"Wilde","given":"Arthur A."},{"family":"Waldenstrom","given":"Anders"},{"family":"Bolognesi","given":"Martino"},{"family":"Bellazzi","given":"Riccardo"},{"family":"Mörner","given":"Stellan"},{"family":"Bermejo","given":"Justo Lorenzo"},{"family":"Monserrat","given":"Lorenzo"},{"family":"Villard","given":"Eric"},{"family":"Mogensen","given":"Jens"},{"family":"Pinto","given":"Yigal M."},{"family":"Charron","given":"Philippe"},{"family":"Elliott","given":"Perry"},{"family":"Arbustini","given":"Eloisa"},{"family":"Katus","given":"Hugo A."},{"family":"Meder","given":"Benjamin"}],"issued":{"date-parts":[["2015",5,7]]}},"label":"page"}],"schema":"https://github.com/citation-style-language/schema/raw/master/csl-citation.json"}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32,42</w:t>
            </w:r>
            <w:r w:rsidRPr="000056E1">
              <w:rPr>
                <w:sz w:val="13"/>
                <w:szCs w:val="13"/>
              </w:rPr>
              <w:fldChar w:fldCharType="end"/>
            </w:r>
          </w:p>
        </w:tc>
      </w:tr>
      <w:tr w:rsidR="00594748" w:rsidRPr="000056E1" w14:paraId="3F7B7621" w14:textId="77777777" w:rsidTr="0067250B">
        <w:tc>
          <w:tcPr>
            <w:tcW w:w="450" w:type="dxa"/>
          </w:tcPr>
          <w:p w14:paraId="0B19C2D9" w14:textId="77777777" w:rsidR="00594748" w:rsidRPr="000056E1" w:rsidRDefault="00594748" w:rsidP="00654AC1">
            <w:pPr>
              <w:rPr>
                <w:sz w:val="13"/>
                <w:szCs w:val="13"/>
              </w:rPr>
            </w:pPr>
            <w:r w:rsidRPr="000056E1">
              <w:rPr>
                <w:sz w:val="13"/>
                <w:szCs w:val="13"/>
              </w:rPr>
              <w:t>54</w:t>
            </w:r>
          </w:p>
        </w:tc>
        <w:tc>
          <w:tcPr>
            <w:tcW w:w="810" w:type="dxa"/>
          </w:tcPr>
          <w:p w14:paraId="7654B1B5" w14:textId="77777777" w:rsidR="00594748" w:rsidRPr="000056E1" w:rsidRDefault="00594748" w:rsidP="00654AC1">
            <w:pPr>
              <w:tabs>
                <w:tab w:val="left" w:pos="372"/>
              </w:tabs>
              <w:rPr>
                <w:sz w:val="13"/>
                <w:szCs w:val="13"/>
                <w:lang w:bidi="fa-IR"/>
              </w:rPr>
            </w:pPr>
            <w:r w:rsidRPr="000056E1">
              <w:rPr>
                <w:sz w:val="13"/>
                <w:szCs w:val="13"/>
                <w:lang w:bidi="fa-IR"/>
              </w:rPr>
              <w:t>c.832C&gt;T</w:t>
            </w:r>
          </w:p>
          <w:p w14:paraId="2A325368" w14:textId="77777777" w:rsidR="00594748" w:rsidRPr="000056E1" w:rsidRDefault="00594748" w:rsidP="00654AC1">
            <w:pPr>
              <w:rPr>
                <w:sz w:val="13"/>
                <w:szCs w:val="13"/>
              </w:rPr>
            </w:pPr>
          </w:p>
        </w:tc>
        <w:tc>
          <w:tcPr>
            <w:tcW w:w="810" w:type="dxa"/>
          </w:tcPr>
          <w:p w14:paraId="67B690EC" w14:textId="77777777" w:rsidR="00594748" w:rsidRPr="000056E1" w:rsidRDefault="00594748" w:rsidP="00654AC1">
            <w:pPr>
              <w:rPr>
                <w:sz w:val="13"/>
                <w:szCs w:val="13"/>
                <w:lang w:bidi="fa-IR"/>
              </w:rPr>
            </w:pPr>
            <w:proofErr w:type="gramStart"/>
            <w:r w:rsidRPr="000056E1">
              <w:rPr>
                <w:sz w:val="13"/>
                <w:szCs w:val="13"/>
                <w:lang w:bidi="fa-IR"/>
              </w:rPr>
              <w:t>p.Arg</w:t>
            </w:r>
            <w:proofErr w:type="gramEnd"/>
            <w:r w:rsidRPr="000056E1">
              <w:rPr>
                <w:sz w:val="13"/>
                <w:szCs w:val="13"/>
                <w:lang w:bidi="fa-IR"/>
              </w:rPr>
              <w:t>278Trp</w:t>
            </w:r>
          </w:p>
          <w:p w14:paraId="61E2AD43" w14:textId="77777777" w:rsidR="00594748" w:rsidRPr="000056E1" w:rsidRDefault="00594748" w:rsidP="00654AC1">
            <w:pPr>
              <w:rPr>
                <w:sz w:val="13"/>
                <w:szCs w:val="13"/>
              </w:rPr>
            </w:pPr>
          </w:p>
        </w:tc>
        <w:tc>
          <w:tcPr>
            <w:tcW w:w="990" w:type="dxa"/>
          </w:tcPr>
          <w:p w14:paraId="501DC306" w14:textId="77777777" w:rsidR="00594748" w:rsidRPr="000056E1" w:rsidRDefault="00594748" w:rsidP="00654AC1">
            <w:pPr>
              <w:rPr>
                <w:sz w:val="13"/>
                <w:szCs w:val="13"/>
              </w:rPr>
            </w:pPr>
            <w:r w:rsidRPr="000056E1">
              <w:rPr>
                <w:sz w:val="13"/>
                <w:szCs w:val="13"/>
                <w:lang w:bidi="fa-IR"/>
              </w:rPr>
              <w:t>rs794728985</w:t>
            </w:r>
          </w:p>
        </w:tc>
        <w:tc>
          <w:tcPr>
            <w:tcW w:w="630" w:type="dxa"/>
          </w:tcPr>
          <w:p w14:paraId="20CF954C" w14:textId="77777777" w:rsidR="00594748" w:rsidRPr="000056E1" w:rsidRDefault="00594748" w:rsidP="00654AC1">
            <w:pPr>
              <w:rPr>
                <w:sz w:val="13"/>
                <w:szCs w:val="13"/>
                <w:lang w:bidi="fa-IR"/>
              </w:rPr>
            </w:pPr>
            <w:r w:rsidRPr="000056E1">
              <w:rPr>
                <w:sz w:val="13"/>
                <w:szCs w:val="13"/>
                <w:lang w:bidi="fa-IR"/>
              </w:rPr>
              <w:t>LP</w:t>
            </w:r>
          </w:p>
          <w:p w14:paraId="569F4F76" w14:textId="77777777" w:rsidR="00594748" w:rsidRPr="000056E1" w:rsidRDefault="00594748" w:rsidP="00654AC1">
            <w:pPr>
              <w:rPr>
                <w:sz w:val="13"/>
                <w:szCs w:val="13"/>
              </w:rPr>
            </w:pPr>
          </w:p>
        </w:tc>
        <w:tc>
          <w:tcPr>
            <w:tcW w:w="450" w:type="dxa"/>
          </w:tcPr>
          <w:p w14:paraId="38B84D51" w14:textId="77777777" w:rsidR="00594748" w:rsidRPr="000056E1" w:rsidRDefault="00594748" w:rsidP="00654AC1">
            <w:pPr>
              <w:rPr>
                <w:sz w:val="13"/>
                <w:szCs w:val="13"/>
              </w:rPr>
            </w:pPr>
            <w:r w:rsidRPr="000056E1">
              <w:rPr>
                <w:sz w:val="13"/>
                <w:szCs w:val="13"/>
              </w:rPr>
              <w:t>+</w:t>
            </w:r>
          </w:p>
        </w:tc>
        <w:tc>
          <w:tcPr>
            <w:tcW w:w="450" w:type="dxa"/>
          </w:tcPr>
          <w:p w14:paraId="117AE20A" w14:textId="77777777" w:rsidR="00594748" w:rsidRPr="000056E1" w:rsidRDefault="00594748" w:rsidP="00654AC1">
            <w:pPr>
              <w:rPr>
                <w:sz w:val="13"/>
                <w:szCs w:val="13"/>
              </w:rPr>
            </w:pPr>
          </w:p>
        </w:tc>
        <w:tc>
          <w:tcPr>
            <w:tcW w:w="450" w:type="dxa"/>
          </w:tcPr>
          <w:p w14:paraId="323E434B" w14:textId="77777777" w:rsidR="00594748" w:rsidRPr="000056E1" w:rsidRDefault="00594748" w:rsidP="00654AC1">
            <w:pPr>
              <w:rPr>
                <w:sz w:val="13"/>
                <w:szCs w:val="13"/>
              </w:rPr>
            </w:pPr>
          </w:p>
        </w:tc>
        <w:tc>
          <w:tcPr>
            <w:tcW w:w="450" w:type="dxa"/>
          </w:tcPr>
          <w:p w14:paraId="19A86DCA" w14:textId="77777777" w:rsidR="00594748" w:rsidRPr="000056E1" w:rsidRDefault="00594748" w:rsidP="00654AC1">
            <w:pPr>
              <w:rPr>
                <w:sz w:val="13"/>
                <w:szCs w:val="13"/>
              </w:rPr>
            </w:pPr>
          </w:p>
        </w:tc>
        <w:tc>
          <w:tcPr>
            <w:tcW w:w="450" w:type="dxa"/>
          </w:tcPr>
          <w:p w14:paraId="6D88942E" w14:textId="77777777" w:rsidR="00594748" w:rsidRPr="000056E1" w:rsidRDefault="00594748" w:rsidP="00654AC1">
            <w:pPr>
              <w:rPr>
                <w:sz w:val="13"/>
                <w:szCs w:val="13"/>
              </w:rPr>
            </w:pPr>
          </w:p>
        </w:tc>
        <w:tc>
          <w:tcPr>
            <w:tcW w:w="307" w:type="dxa"/>
          </w:tcPr>
          <w:p w14:paraId="2BA99296" w14:textId="77777777" w:rsidR="00594748" w:rsidRPr="000056E1" w:rsidRDefault="00594748" w:rsidP="00654AC1">
            <w:pPr>
              <w:rPr>
                <w:sz w:val="13"/>
                <w:szCs w:val="13"/>
              </w:rPr>
            </w:pPr>
          </w:p>
        </w:tc>
        <w:tc>
          <w:tcPr>
            <w:tcW w:w="557" w:type="dxa"/>
          </w:tcPr>
          <w:p w14:paraId="2369514C" w14:textId="77777777" w:rsidR="00594748" w:rsidRPr="000056E1" w:rsidRDefault="00594748" w:rsidP="00654AC1">
            <w:pPr>
              <w:rPr>
                <w:sz w:val="13"/>
                <w:szCs w:val="13"/>
              </w:rPr>
            </w:pPr>
          </w:p>
        </w:tc>
        <w:tc>
          <w:tcPr>
            <w:tcW w:w="393" w:type="dxa"/>
          </w:tcPr>
          <w:p w14:paraId="1A608B0E" w14:textId="77777777" w:rsidR="00594748" w:rsidRPr="000056E1" w:rsidRDefault="00594748" w:rsidP="00654AC1">
            <w:pPr>
              <w:rPr>
                <w:sz w:val="13"/>
                <w:szCs w:val="13"/>
              </w:rPr>
            </w:pPr>
          </w:p>
        </w:tc>
        <w:tc>
          <w:tcPr>
            <w:tcW w:w="236" w:type="dxa"/>
          </w:tcPr>
          <w:p w14:paraId="04C365A4" w14:textId="77777777" w:rsidR="00594748" w:rsidRPr="000056E1" w:rsidRDefault="00594748" w:rsidP="00654AC1">
            <w:pPr>
              <w:rPr>
                <w:sz w:val="13"/>
                <w:szCs w:val="13"/>
              </w:rPr>
            </w:pPr>
          </w:p>
        </w:tc>
        <w:tc>
          <w:tcPr>
            <w:tcW w:w="444" w:type="dxa"/>
          </w:tcPr>
          <w:p w14:paraId="571EF7FA" w14:textId="77777777" w:rsidR="00594748" w:rsidRPr="000056E1" w:rsidRDefault="00594748" w:rsidP="00654AC1">
            <w:pPr>
              <w:rPr>
                <w:sz w:val="13"/>
                <w:szCs w:val="13"/>
              </w:rPr>
            </w:pPr>
          </w:p>
        </w:tc>
        <w:tc>
          <w:tcPr>
            <w:tcW w:w="465" w:type="dxa"/>
          </w:tcPr>
          <w:p w14:paraId="5A1C22E3" w14:textId="77777777" w:rsidR="00594748" w:rsidRPr="000056E1" w:rsidRDefault="00594748" w:rsidP="00654AC1">
            <w:pPr>
              <w:rPr>
                <w:sz w:val="13"/>
                <w:szCs w:val="13"/>
              </w:rPr>
            </w:pPr>
          </w:p>
        </w:tc>
        <w:tc>
          <w:tcPr>
            <w:tcW w:w="388" w:type="dxa"/>
          </w:tcPr>
          <w:p w14:paraId="04733BFB" w14:textId="77777777" w:rsidR="00594748" w:rsidRPr="000056E1" w:rsidRDefault="00594748" w:rsidP="00654AC1">
            <w:pPr>
              <w:rPr>
                <w:sz w:val="13"/>
                <w:szCs w:val="13"/>
              </w:rPr>
            </w:pPr>
          </w:p>
        </w:tc>
        <w:tc>
          <w:tcPr>
            <w:tcW w:w="395" w:type="dxa"/>
          </w:tcPr>
          <w:p w14:paraId="53D0B3AC" w14:textId="77777777" w:rsidR="00594748" w:rsidRPr="000056E1" w:rsidRDefault="00594748" w:rsidP="00654AC1">
            <w:pPr>
              <w:rPr>
                <w:sz w:val="13"/>
                <w:szCs w:val="13"/>
              </w:rPr>
            </w:pPr>
          </w:p>
        </w:tc>
        <w:tc>
          <w:tcPr>
            <w:tcW w:w="505" w:type="dxa"/>
          </w:tcPr>
          <w:p w14:paraId="08899CC3" w14:textId="77777777" w:rsidR="00594748" w:rsidRPr="000056E1" w:rsidRDefault="00594748" w:rsidP="00654AC1">
            <w:pPr>
              <w:rPr>
                <w:sz w:val="13"/>
                <w:szCs w:val="13"/>
              </w:rPr>
            </w:pPr>
          </w:p>
        </w:tc>
        <w:tc>
          <w:tcPr>
            <w:tcW w:w="630" w:type="dxa"/>
          </w:tcPr>
          <w:p w14:paraId="224F9F10" w14:textId="77777777" w:rsidR="00594748" w:rsidRPr="000056E1" w:rsidRDefault="00594748" w:rsidP="00654AC1">
            <w:pPr>
              <w:rPr>
                <w:sz w:val="13"/>
                <w:szCs w:val="13"/>
              </w:rPr>
            </w:pPr>
          </w:p>
        </w:tc>
        <w:tc>
          <w:tcPr>
            <w:tcW w:w="720" w:type="dxa"/>
          </w:tcPr>
          <w:p w14:paraId="6395E175" w14:textId="77777777" w:rsidR="00594748" w:rsidRPr="000056E1" w:rsidRDefault="00594748" w:rsidP="00654AC1">
            <w:pPr>
              <w:rPr>
                <w:sz w:val="13"/>
                <w:szCs w:val="13"/>
              </w:rPr>
            </w:pPr>
          </w:p>
        </w:tc>
        <w:tc>
          <w:tcPr>
            <w:tcW w:w="720" w:type="dxa"/>
          </w:tcPr>
          <w:p w14:paraId="07F72BA3" w14:textId="77777777" w:rsidR="00594748" w:rsidRPr="000056E1" w:rsidRDefault="00594748" w:rsidP="00654AC1">
            <w:pPr>
              <w:rPr>
                <w:sz w:val="13"/>
                <w:szCs w:val="13"/>
              </w:rPr>
            </w:pPr>
          </w:p>
        </w:tc>
        <w:tc>
          <w:tcPr>
            <w:tcW w:w="810" w:type="dxa"/>
          </w:tcPr>
          <w:p w14:paraId="3051AF6F" w14:textId="77777777" w:rsidR="00594748" w:rsidRPr="000056E1" w:rsidRDefault="00594748" w:rsidP="00654AC1">
            <w:pPr>
              <w:rPr>
                <w:sz w:val="13"/>
                <w:szCs w:val="13"/>
              </w:rPr>
            </w:pPr>
          </w:p>
        </w:tc>
        <w:tc>
          <w:tcPr>
            <w:tcW w:w="1260" w:type="dxa"/>
          </w:tcPr>
          <w:p w14:paraId="48C3F709" w14:textId="77777777" w:rsidR="00594748" w:rsidRPr="000056E1" w:rsidRDefault="00594748" w:rsidP="00654AC1">
            <w:pPr>
              <w:rPr>
                <w:sz w:val="13"/>
                <w:szCs w:val="13"/>
                <w:lang w:bidi="fa-IR"/>
              </w:rPr>
            </w:pPr>
            <w:r w:rsidRPr="000056E1">
              <w:rPr>
                <w:sz w:val="13"/>
                <w:szCs w:val="13"/>
                <w:lang w:bidi="fa-IR"/>
              </w:rPr>
              <w:t>VUS:3</w:t>
            </w:r>
          </w:p>
          <w:p w14:paraId="20E8F993" w14:textId="77777777" w:rsidR="00594748" w:rsidRPr="000056E1" w:rsidRDefault="00594748" w:rsidP="00654AC1">
            <w:pPr>
              <w:rPr>
                <w:sz w:val="13"/>
                <w:szCs w:val="13"/>
              </w:rPr>
            </w:pPr>
            <w:r w:rsidRPr="000056E1">
              <w:rPr>
                <w:sz w:val="13"/>
                <w:szCs w:val="13"/>
                <w:lang w:bidi="fa-IR"/>
              </w:rPr>
              <w:t>VCV000201703.10</w:t>
            </w:r>
          </w:p>
        </w:tc>
        <w:tc>
          <w:tcPr>
            <w:tcW w:w="845" w:type="dxa"/>
          </w:tcPr>
          <w:p w14:paraId="24BB460F"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{"citationID":"n0c52NXX","properties":{"formattedCitation":"\\super 19,81\\nosupersub{}","plainCitation":"19,81","noteIndex":0},"citationItems":[{"id":584,"uris":["http://zotero.org/users/local/WtQlGkLF/items/TVPP2X68"],"itemData":{"id":584,"type":"article-journal","abstract":"PURPOSE: The accurate interpretation of variation in Mendelian disease genes has lagged behind data generation as sequencing has become increasingly accessible. Ongoing large sequencing efforts present huge interpretive challenges, but they also provide an invaluable opportunity to characterize the spectrum and importance of rare variation.\nMETHODS: We analyzed sequence data from 7,855 clinical cardiomyopathy cases and 60,706 Exome Aggregation Consortium (ExAC) reference samples to obtain a better understanding of genetic variation in a representative autosomal dominant disorder.\nRESULTS: We found that in some genes previously reported as important causes of a given cardiomyopathy, rare variation is not clinically informative because there is an unacceptably high likelihood of false-positive interpretation. By contrast, in other genes, we find that diagnostic laboratories may be overly conservative when assessing variant pathogenicity.\nCONCLUSIONS: We outline improved analytical approaches that evaluate which genes and variant classes are interpretable and propose that these will increase the clinical utility of testing across a range of Mendelian diseases.Genet Med 19 2, 192-203.","container-title":"Genetics in Medicine: Official Journal of the American College of Medical Genetics","DOI":"10.1038/gim.2016.90","ISSN":"1530-0366","issue":"2","journalAbbreviation":"Genet Med","language":"eng","note":"PMID: 27532257\nPMCID: PMC5116235","page":"192-203","source":"PubMed","title":"Reassessment of Mendelian gene pathogenicity using 7,855 cardiomyopathy cases and 60,706 reference samples","volume":"19","author":[{"family":"Walsh","given":"Roddy"},{"family":"Thomson","given":"Kate L."},{"family":"Ware","given":"James S."},{"family":"Funke","given":"Birgit H."},{"family":"Woodley","given":"Jessica"},{"family":"McGuire","given":"Karen J."},{"family":"Mazzarotto","given":"Francesco"},{"family":"Blair","given":"Edward"},{"family":"Seller","given":"Anneke"},{"family":"Taylor","given":"Jenny C."},{"family":"Minikel","given":"Eric V."},{"family":"Exome Aggregation Consortium","given":"null"},{"family":"MacArthur","given":"Daniel G."},{"family":"Farrall","given":"Martin"},{"family":"Cook","given":"Stuart A."},{"family":"Watkins","given":"Hugh"}],"issued":{"date-parts":[["2017",2]]}},"label":"page"},{"id":749,"uris":["http://zotero.org/users/local/WtQlGkLF/items/MNGFDRSS"],"itemData":{"id":749,"type":"article-journal","abstract":"PURPOSE: Increasing numbers of genes are being implicated in Mendelian disorders and incorporated into clinical test panels. However, lack of evidence supporting the gene-disease relationship can hinder interpretation. We explored the utility of testing 51 additional genes for hypertrophic cardiomyopathy (HCM), one of the most commonly tested Mendelian disorders.\nMETHODS: Using genome sequencing data from 240 sarcomere gene negative HCM cases and 6229 controls, we undertook case-control and individual variant analyses to assess 51 genes that have been proposed for HCM testing.\nRESULTS: We found no evidence to suggest that rare variants in these genes are prevalent causes of HCM. One variant, in a single case, was categorized as likely to be pathogenic. Over 99% of variants were classified as a variant of uncertain significance (VUS) and 54% of cases had one or more VUS.\nCONCLUSION: For almost all genes, the gene-disease relationship could not be validated and lack of evidence precluded variant interpretation. Thus, the incremental diagnostic yield of extending testing was negligible, and would, we propose, be outweighed by problems that arise with a high rate of uninterpretable findings. These findings highlight the need for rigorous, evidence-based selection of genes for clinical test panels.","container-title":"Genetics in Medicine: Official Journal of the American College of Medical Genetics","DOI":"10.1038/s41436-018-0375-z","ISSN":"1530-0366","issue":"7","journalAbbreviation":"Genet Med","language":"eng","note":"PMID: 30531895\nPMCID: PMC6614037","page":"1576-1584","source":"PubMed","title":"Analysis of 51 proposed hypertrophic cardiomyopathy genes from genome sequencing data in sarcomere negative cases has negligible diagnostic yield","volume":"21","author":[{"family":"Thomson","given":"Kate L."},{"family":"Ormondroyd","given":"Elizabeth"},{"family":"Harper","given":"Andrew R."},{"family":"Dent","given":"Tim"},{"family":"McGuire","given":"Karen"},{"family":"Baksi","given":"John"},{"family":"Blair","given":"Edward"},{"family":"Brennan","given":"Paul"},{"family":"Buchan","given":"Rachel"},{"family":"Bueser","given":"Teofila"},{"family":"Campbell","given":"Carolyn"},{"family":"Carr-White","given":"Gerald"},{"family":"Cook","given":"Stuart"},{"family":"Daniels","given":"Matthew"},{"family":"Deevi","given":"Sri V. V."},{"family":"Goodship","given":"Judith"},{"family":"Hayesmoore","given":"Jesse B. G."},{"family":"Henderson","given":"Alex"},{"family":"Lamb","given":"Teresa"},{"family":"Prasad","given":"Sanjay"},{"family":"Rayner-Matthews","given":"Paula"},{"family":"Robert","given":"Leema"},{"family":"Sneddon","given":"Linda"},{"family":"Stark","given":"Hannah"},{"family":"Walsh","given":"Roddy"},{"family":"Ware","given":"James S."},{"family":"Farrall","given":"Martin"},{"family":"Watkins","given":"Hugh C."},{"literal":"NIHR BioResource – Rare Diseases Consortium"}],"issued":{"date-parts":[["2019",7]]}},"label":"page"}],"schema":"https://github.com/citation-style-language/schema/raw/master/csl-citation.json"}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19,81</w:t>
            </w:r>
            <w:r w:rsidRPr="000056E1">
              <w:rPr>
                <w:sz w:val="13"/>
                <w:szCs w:val="13"/>
              </w:rPr>
              <w:fldChar w:fldCharType="end"/>
            </w:r>
          </w:p>
        </w:tc>
      </w:tr>
      <w:tr w:rsidR="00594748" w:rsidRPr="000056E1" w14:paraId="0DBAD9D5" w14:textId="77777777" w:rsidTr="0067250B">
        <w:tc>
          <w:tcPr>
            <w:tcW w:w="450" w:type="dxa"/>
          </w:tcPr>
          <w:p w14:paraId="7E6FB12B" w14:textId="77777777" w:rsidR="00594748" w:rsidRPr="000056E1" w:rsidRDefault="00594748" w:rsidP="00654AC1">
            <w:pPr>
              <w:rPr>
                <w:sz w:val="13"/>
                <w:szCs w:val="13"/>
              </w:rPr>
            </w:pPr>
            <w:r w:rsidRPr="000056E1">
              <w:rPr>
                <w:sz w:val="13"/>
                <w:szCs w:val="13"/>
              </w:rPr>
              <w:t>55</w:t>
            </w:r>
          </w:p>
        </w:tc>
        <w:tc>
          <w:tcPr>
            <w:tcW w:w="810" w:type="dxa"/>
          </w:tcPr>
          <w:p w14:paraId="1DECAF04" w14:textId="77777777" w:rsidR="00594748" w:rsidRPr="000056E1" w:rsidRDefault="00594748" w:rsidP="00654AC1">
            <w:pPr>
              <w:tabs>
                <w:tab w:val="left" w:pos="372"/>
              </w:tabs>
              <w:rPr>
                <w:sz w:val="13"/>
                <w:szCs w:val="13"/>
                <w:lang w:bidi="fa-IR"/>
              </w:rPr>
            </w:pPr>
            <w:r w:rsidRPr="000056E1">
              <w:rPr>
                <w:sz w:val="13"/>
                <w:szCs w:val="13"/>
                <w:lang w:bidi="fa-IR"/>
              </w:rPr>
              <w:t>c.854C&gt;T</w:t>
            </w:r>
          </w:p>
          <w:p w14:paraId="1C02F19D" w14:textId="77777777" w:rsidR="00594748" w:rsidRPr="000056E1" w:rsidRDefault="00594748" w:rsidP="00654AC1">
            <w:pPr>
              <w:rPr>
                <w:sz w:val="13"/>
                <w:szCs w:val="13"/>
              </w:rPr>
            </w:pPr>
          </w:p>
        </w:tc>
        <w:tc>
          <w:tcPr>
            <w:tcW w:w="810" w:type="dxa"/>
          </w:tcPr>
          <w:p w14:paraId="37FBE09D" w14:textId="77777777" w:rsidR="00594748" w:rsidRPr="000056E1" w:rsidRDefault="00594748" w:rsidP="00654AC1">
            <w:pPr>
              <w:rPr>
                <w:sz w:val="13"/>
                <w:szCs w:val="13"/>
              </w:rPr>
            </w:pPr>
            <w:proofErr w:type="gramStart"/>
            <w:r w:rsidRPr="000056E1">
              <w:rPr>
                <w:sz w:val="13"/>
                <w:szCs w:val="13"/>
                <w:lang w:bidi="fa-IR"/>
              </w:rPr>
              <w:t>p.Ala</w:t>
            </w:r>
            <w:proofErr w:type="gramEnd"/>
            <w:r w:rsidRPr="000056E1">
              <w:rPr>
                <w:sz w:val="13"/>
                <w:szCs w:val="13"/>
                <w:lang w:bidi="fa-IR"/>
              </w:rPr>
              <w:t>285Val</w:t>
            </w:r>
          </w:p>
        </w:tc>
        <w:tc>
          <w:tcPr>
            <w:tcW w:w="990" w:type="dxa"/>
          </w:tcPr>
          <w:p w14:paraId="54E4B2F0" w14:textId="77777777" w:rsidR="00594748" w:rsidRPr="000056E1" w:rsidRDefault="00594748" w:rsidP="00654AC1">
            <w:pPr>
              <w:rPr>
                <w:sz w:val="13"/>
                <w:szCs w:val="13"/>
              </w:rPr>
            </w:pPr>
            <w:r w:rsidRPr="000056E1">
              <w:rPr>
                <w:sz w:val="13"/>
                <w:szCs w:val="13"/>
                <w:lang w:bidi="fa-IR"/>
              </w:rPr>
              <w:t>rs1368507241</w:t>
            </w:r>
          </w:p>
        </w:tc>
        <w:tc>
          <w:tcPr>
            <w:tcW w:w="630" w:type="dxa"/>
          </w:tcPr>
          <w:p w14:paraId="64B17B19" w14:textId="77777777" w:rsidR="00594748" w:rsidRPr="000056E1" w:rsidRDefault="00594748" w:rsidP="00654AC1">
            <w:pPr>
              <w:rPr>
                <w:sz w:val="13"/>
                <w:szCs w:val="13"/>
                <w:lang w:bidi="fa-IR"/>
              </w:rPr>
            </w:pPr>
            <w:r w:rsidRPr="000056E1">
              <w:rPr>
                <w:sz w:val="13"/>
                <w:szCs w:val="13"/>
                <w:lang w:bidi="fa-IR"/>
              </w:rPr>
              <w:t>LP</w:t>
            </w:r>
          </w:p>
          <w:p w14:paraId="07CC6D17" w14:textId="77777777" w:rsidR="00594748" w:rsidRPr="000056E1" w:rsidRDefault="00594748" w:rsidP="00654AC1">
            <w:pPr>
              <w:rPr>
                <w:sz w:val="13"/>
                <w:szCs w:val="13"/>
              </w:rPr>
            </w:pPr>
          </w:p>
        </w:tc>
        <w:tc>
          <w:tcPr>
            <w:tcW w:w="450" w:type="dxa"/>
          </w:tcPr>
          <w:p w14:paraId="4881BA43" w14:textId="77777777" w:rsidR="00594748" w:rsidRPr="000056E1" w:rsidRDefault="00594748" w:rsidP="00654AC1">
            <w:pPr>
              <w:rPr>
                <w:sz w:val="13"/>
                <w:szCs w:val="13"/>
              </w:rPr>
            </w:pPr>
            <w:r w:rsidRPr="000056E1">
              <w:rPr>
                <w:sz w:val="13"/>
                <w:szCs w:val="13"/>
              </w:rPr>
              <w:t>+</w:t>
            </w:r>
          </w:p>
        </w:tc>
        <w:tc>
          <w:tcPr>
            <w:tcW w:w="450" w:type="dxa"/>
          </w:tcPr>
          <w:p w14:paraId="33D36AF1" w14:textId="77777777" w:rsidR="00594748" w:rsidRPr="000056E1" w:rsidRDefault="00594748" w:rsidP="00654AC1">
            <w:pPr>
              <w:rPr>
                <w:sz w:val="13"/>
                <w:szCs w:val="13"/>
              </w:rPr>
            </w:pPr>
          </w:p>
        </w:tc>
        <w:tc>
          <w:tcPr>
            <w:tcW w:w="450" w:type="dxa"/>
          </w:tcPr>
          <w:p w14:paraId="50BA67C8" w14:textId="77777777" w:rsidR="00594748" w:rsidRPr="000056E1" w:rsidRDefault="00594748" w:rsidP="00654AC1">
            <w:pPr>
              <w:rPr>
                <w:sz w:val="13"/>
                <w:szCs w:val="13"/>
              </w:rPr>
            </w:pPr>
          </w:p>
        </w:tc>
        <w:tc>
          <w:tcPr>
            <w:tcW w:w="450" w:type="dxa"/>
          </w:tcPr>
          <w:p w14:paraId="1A2C4165" w14:textId="77777777" w:rsidR="00594748" w:rsidRPr="000056E1" w:rsidRDefault="00594748" w:rsidP="00654AC1">
            <w:pPr>
              <w:rPr>
                <w:sz w:val="13"/>
                <w:szCs w:val="13"/>
              </w:rPr>
            </w:pPr>
          </w:p>
        </w:tc>
        <w:tc>
          <w:tcPr>
            <w:tcW w:w="450" w:type="dxa"/>
          </w:tcPr>
          <w:p w14:paraId="2ED57C16" w14:textId="77777777" w:rsidR="00594748" w:rsidRPr="000056E1" w:rsidRDefault="00594748" w:rsidP="00654AC1">
            <w:pPr>
              <w:rPr>
                <w:sz w:val="13"/>
                <w:szCs w:val="13"/>
              </w:rPr>
            </w:pPr>
          </w:p>
        </w:tc>
        <w:tc>
          <w:tcPr>
            <w:tcW w:w="307" w:type="dxa"/>
          </w:tcPr>
          <w:p w14:paraId="4F061AE7" w14:textId="77777777" w:rsidR="00594748" w:rsidRPr="000056E1" w:rsidRDefault="00594748" w:rsidP="00654AC1">
            <w:pPr>
              <w:rPr>
                <w:sz w:val="13"/>
                <w:szCs w:val="13"/>
              </w:rPr>
            </w:pPr>
          </w:p>
        </w:tc>
        <w:tc>
          <w:tcPr>
            <w:tcW w:w="557" w:type="dxa"/>
          </w:tcPr>
          <w:p w14:paraId="3842F1A0" w14:textId="77777777" w:rsidR="00594748" w:rsidRPr="000056E1" w:rsidRDefault="00594748" w:rsidP="00654AC1">
            <w:pPr>
              <w:rPr>
                <w:sz w:val="13"/>
                <w:szCs w:val="13"/>
              </w:rPr>
            </w:pPr>
            <w:r w:rsidRPr="000056E1">
              <w:rPr>
                <w:sz w:val="13"/>
                <w:szCs w:val="13"/>
              </w:rPr>
              <w:t>+</w:t>
            </w:r>
          </w:p>
        </w:tc>
        <w:tc>
          <w:tcPr>
            <w:tcW w:w="393" w:type="dxa"/>
          </w:tcPr>
          <w:p w14:paraId="7B3C5B91" w14:textId="77777777" w:rsidR="00594748" w:rsidRPr="000056E1" w:rsidRDefault="00594748" w:rsidP="00654AC1">
            <w:pPr>
              <w:rPr>
                <w:sz w:val="13"/>
                <w:szCs w:val="13"/>
              </w:rPr>
            </w:pPr>
          </w:p>
        </w:tc>
        <w:tc>
          <w:tcPr>
            <w:tcW w:w="236" w:type="dxa"/>
          </w:tcPr>
          <w:p w14:paraId="5591BEB6" w14:textId="77777777" w:rsidR="00594748" w:rsidRPr="000056E1" w:rsidRDefault="00594748" w:rsidP="00654AC1">
            <w:pPr>
              <w:rPr>
                <w:sz w:val="13"/>
                <w:szCs w:val="13"/>
              </w:rPr>
            </w:pPr>
            <w:r w:rsidRPr="000056E1">
              <w:rPr>
                <w:sz w:val="13"/>
                <w:szCs w:val="13"/>
              </w:rPr>
              <w:t>+</w:t>
            </w:r>
          </w:p>
        </w:tc>
        <w:tc>
          <w:tcPr>
            <w:tcW w:w="444" w:type="dxa"/>
          </w:tcPr>
          <w:p w14:paraId="534E41D4" w14:textId="77777777" w:rsidR="00594748" w:rsidRPr="000056E1" w:rsidRDefault="00594748" w:rsidP="00654AC1">
            <w:pPr>
              <w:rPr>
                <w:sz w:val="13"/>
                <w:szCs w:val="13"/>
              </w:rPr>
            </w:pPr>
          </w:p>
        </w:tc>
        <w:tc>
          <w:tcPr>
            <w:tcW w:w="465" w:type="dxa"/>
          </w:tcPr>
          <w:p w14:paraId="7C404990" w14:textId="77777777" w:rsidR="00594748" w:rsidRPr="000056E1" w:rsidRDefault="00594748" w:rsidP="00654AC1">
            <w:pPr>
              <w:rPr>
                <w:sz w:val="13"/>
                <w:szCs w:val="13"/>
              </w:rPr>
            </w:pPr>
          </w:p>
        </w:tc>
        <w:tc>
          <w:tcPr>
            <w:tcW w:w="388" w:type="dxa"/>
          </w:tcPr>
          <w:p w14:paraId="49531A90" w14:textId="77777777" w:rsidR="00594748" w:rsidRPr="000056E1" w:rsidRDefault="00594748" w:rsidP="00654AC1">
            <w:pPr>
              <w:rPr>
                <w:sz w:val="13"/>
                <w:szCs w:val="13"/>
              </w:rPr>
            </w:pPr>
          </w:p>
        </w:tc>
        <w:tc>
          <w:tcPr>
            <w:tcW w:w="395" w:type="dxa"/>
          </w:tcPr>
          <w:p w14:paraId="142EECE4" w14:textId="77777777" w:rsidR="00594748" w:rsidRPr="000056E1" w:rsidRDefault="00594748" w:rsidP="00654AC1">
            <w:pPr>
              <w:rPr>
                <w:sz w:val="13"/>
                <w:szCs w:val="13"/>
              </w:rPr>
            </w:pPr>
            <w:r w:rsidRPr="000056E1">
              <w:rPr>
                <w:sz w:val="13"/>
                <w:szCs w:val="13"/>
              </w:rPr>
              <w:t>+</w:t>
            </w:r>
          </w:p>
        </w:tc>
        <w:tc>
          <w:tcPr>
            <w:tcW w:w="505" w:type="dxa"/>
          </w:tcPr>
          <w:p w14:paraId="6742B3DA" w14:textId="77777777" w:rsidR="00594748" w:rsidRPr="000056E1" w:rsidRDefault="00594748" w:rsidP="00654AC1">
            <w:pPr>
              <w:rPr>
                <w:sz w:val="13"/>
                <w:szCs w:val="13"/>
              </w:rPr>
            </w:pPr>
          </w:p>
        </w:tc>
        <w:tc>
          <w:tcPr>
            <w:tcW w:w="630" w:type="dxa"/>
          </w:tcPr>
          <w:p w14:paraId="04FAA7E9" w14:textId="77777777" w:rsidR="00594748" w:rsidRPr="000056E1" w:rsidRDefault="00594748" w:rsidP="00654AC1">
            <w:pPr>
              <w:rPr>
                <w:sz w:val="13"/>
                <w:szCs w:val="13"/>
              </w:rPr>
            </w:pPr>
          </w:p>
        </w:tc>
        <w:tc>
          <w:tcPr>
            <w:tcW w:w="720" w:type="dxa"/>
          </w:tcPr>
          <w:p w14:paraId="1F0856D6" w14:textId="77777777" w:rsidR="00594748" w:rsidRPr="000056E1" w:rsidRDefault="00594748" w:rsidP="00654AC1">
            <w:pPr>
              <w:rPr>
                <w:sz w:val="13"/>
                <w:szCs w:val="13"/>
              </w:rPr>
            </w:pPr>
          </w:p>
        </w:tc>
        <w:tc>
          <w:tcPr>
            <w:tcW w:w="720" w:type="dxa"/>
          </w:tcPr>
          <w:p w14:paraId="1DF80445" w14:textId="77777777" w:rsidR="00594748" w:rsidRPr="000056E1" w:rsidRDefault="00594748" w:rsidP="00654AC1">
            <w:pPr>
              <w:rPr>
                <w:sz w:val="13"/>
                <w:szCs w:val="13"/>
              </w:rPr>
            </w:pPr>
          </w:p>
        </w:tc>
        <w:tc>
          <w:tcPr>
            <w:tcW w:w="810" w:type="dxa"/>
          </w:tcPr>
          <w:p w14:paraId="4EC88B34" w14:textId="77777777" w:rsidR="00594748" w:rsidRPr="000056E1" w:rsidRDefault="00594748" w:rsidP="00654AC1">
            <w:pPr>
              <w:rPr>
                <w:sz w:val="13"/>
                <w:szCs w:val="13"/>
              </w:rPr>
            </w:pPr>
          </w:p>
        </w:tc>
        <w:tc>
          <w:tcPr>
            <w:tcW w:w="1260" w:type="dxa"/>
          </w:tcPr>
          <w:p w14:paraId="7E91364F" w14:textId="77777777" w:rsidR="00594748" w:rsidRPr="000056E1" w:rsidRDefault="00594748" w:rsidP="00654AC1">
            <w:pPr>
              <w:rPr>
                <w:sz w:val="13"/>
                <w:szCs w:val="13"/>
                <w:lang w:bidi="fa-IR"/>
              </w:rPr>
            </w:pPr>
            <w:r w:rsidRPr="000056E1">
              <w:rPr>
                <w:sz w:val="13"/>
                <w:szCs w:val="13"/>
                <w:lang w:bidi="fa-IR"/>
              </w:rPr>
              <w:t>LP:1</w:t>
            </w:r>
          </w:p>
          <w:p w14:paraId="23DD6E89" w14:textId="77777777" w:rsidR="00594748" w:rsidRPr="000056E1" w:rsidRDefault="00594748" w:rsidP="00654AC1">
            <w:pPr>
              <w:rPr>
                <w:sz w:val="13"/>
                <w:szCs w:val="13"/>
                <w:lang w:bidi="fa-IR"/>
              </w:rPr>
            </w:pPr>
            <w:r w:rsidRPr="000056E1">
              <w:rPr>
                <w:sz w:val="13"/>
                <w:szCs w:val="13"/>
                <w:lang w:bidi="fa-IR"/>
              </w:rPr>
              <w:t>VUS:1</w:t>
            </w:r>
          </w:p>
          <w:p w14:paraId="00E63EBD" w14:textId="77777777" w:rsidR="00594748" w:rsidRPr="000056E1" w:rsidRDefault="00594748" w:rsidP="00654AC1">
            <w:pPr>
              <w:rPr>
                <w:sz w:val="13"/>
                <w:szCs w:val="13"/>
                <w:lang w:bidi="fa-IR"/>
              </w:rPr>
            </w:pPr>
            <w:r w:rsidRPr="000056E1">
              <w:rPr>
                <w:sz w:val="13"/>
                <w:szCs w:val="13"/>
                <w:lang w:bidi="fa-IR"/>
              </w:rPr>
              <w:t>VCV000915758.6</w:t>
            </w:r>
          </w:p>
          <w:p w14:paraId="1C017848" w14:textId="77777777" w:rsidR="00594748" w:rsidRPr="000056E1" w:rsidRDefault="00594748" w:rsidP="00654AC1">
            <w:pPr>
              <w:rPr>
                <w:sz w:val="13"/>
                <w:szCs w:val="13"/>
              </w:rPr>
            </w:pPr>
          </w:p>
        </w:tc>
        <w:tc>
          <w:tcPr>
            <w:tcW w:w="845" w:type="dxa"/>
          </w:tcPr>
          <w:p w14:paraId="7F702EA8"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{"citationID":"eLKkOWyM","properties":{"formattedCitation":"\\super 82,83\\nosupersub{}","plainCitation":"82,83","noteIndex":0},"citationItems":[{"id":752,"uris":["http://zotero.org/users/local/WtQlGkLF/items/UXULGAQJ"],"itemData":{"id":752,"type":"article-journal","abstract":"Desmin-associated myofibrillar myopathy (MFM) has pathologic similarities to neurodegeneration-associated protein aggregate diseases. Desmin is an abundant muscle-specific intermediate filament, and disease mutations lead to its aggregation in cells, animals, and patients. We reasoned that similar to neurodegeneration-associated proteins, desmin itself may form amyloid. Desmin peptides corresponding to putative amyloidogenic regions formed seeding-competent amyloid fibrils. Amyloid formation was increased when disease-associated mutations were made within the peptide, and this conversion was inhibited by the anti-amyloid compound epigallocatechin-gallate. Moreover, a purified desmin fragment (aa 117 to 348) containing both amyloidogenic regions formed amyloid fibrils under physiologic conditions. Desmin fragment-derived amyloid coaggregated with full-length desmin and was able to template its conversion into fibrils in vitro. Desmin amyloids were cytotoxic to myotubes and disrupted their myofibril organization compared with desmin monomer or other nondesmin amyloids. Finally, desmin fragment amyloid persisted when introduced into mouse skeletal muscle. These data suggest that desmin forms seeding-competent amyloid that is toxic to myofibers. Moreover, small molecules known to interfere with amyloid formation and propagation may have therapeutic potential in MFM.","container-title":"Proceedings of the National Academy of Sciences of the United States of America","DOI":"10.1073/pnas.1908263116","ISSN":"1091-6490","issue":"34","journalAbbreviation":"Proc Natl Acad Sci U S A","language":"eng","note":"PMID: 31371504\nPMCID: PMC6708308","page":"16835-16840","source":"PubMed","title":"Desmin forms toxic, seeding-competent amyloid aggregates that persist in muscle fibers","volume":"116","author":[{"family":"Kedia","given":"Niraja"},{"family":"Arhzaouy","given":"Khalid"},{"family":"Pittman","given":"Sara K."},{"family":"Sun","given":"Yuanzi"},{"family":"Batchelor","given":"Mark"},{"family":"Weihl","given":"Conrad C."},{"family":"Bieschke","given":"Jan"}],"issued":{"date-parts":[["2019",8,20]]}},"label":"page"},{"id":754,"uris":["http://zotero.org/users/local/WtQlGkLF/items/ZEFW3B6N"],"itemData":{"id":754,"type":"article-journal","abstract":"In this paper, we report a novel heterozygous mutation of A285V codon conversion on exon 4 of the desmin (DES), using whole exome sequencing (WES) in an isolated proband with documented dilated cardiomyopathy (DCM). This mutation is predicted to cause three-dimensional structure changes of DES. Immunohistological and electron microscopy studies demonstrated diffuse abnormal DES aggregations in DCM-induced-pluripotent stem cell (iPSC)-derived cardiomyocytes, and control-iPSC-derived cardiomyocytes transduced with A285V-DES. DCM-iPSC-derived cardiomyocytes also exhibited functional abnormalities in vitro. This is the first demonstration that patient-specific iPSC-derived cardiomyocytes can be used to provide histological and functional confirmation of a suspected genetic basis for DCM identified by WES.","container-title":"Human Molecular Genetics","DOI":"10.1093/hmg/dds556","ISSN":"1460-2083","issue":"7","journalAbbreviation":"Hum Mol Genet","language":"eng","note":"PMID: 23300193","page":"1395-1403","source":"PubMed","title":"Patient-specific induced-pluripotent stem cells-derived cardiomyocytes recapitulate the pathogenic phenotypes of dilated cardiomyopathy due to a novel DES mutation identified by whole exome sequencing","volume":"22","author":[{"family":"Tse","given":"Hung-Fat"},{"family":"Ho","given":"Jenny C. Y."},{"family":"Choi","given":"Shing-Wan"},{"family":"Lee","given":"Yee-Ki"},{"family":"Butler","given":"Amy W."},{"family":"Ng","given":"Kwong-Man"},{"family":"Siu","given":"Chung-Wah"},{"family":"Simpson","given":"Michael A."},{"family":"Lai","given":"Wing-Hon"},{"family":"Chan","given":"Yau-Chi"},{"family":"Au","given":"Ka-Wing"},{"family":"Zhang","given":"Jinqiu"},{"family":"Lay","given":"Kenneth W. J."},{"family":"Esteban","given":"Miguel A."},{"family":"Nicholls","given":"John M."},{"family":"Colman","given":"Alan"},{"family":"Sham","given":"Pak C."}],"issued":{"date-parts":[["2013",4,1]]}},"label":"page"}],"schema":"https://github.com/citation-style-language/schema/raw/master/csl-citation.json"}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82,83</w:t>
            </w:r>
            <w:r w:rsidRPr="000056E1">
              <w:rPr>
                <w:sz w:val="13"/>
                <w:szCs w:val="13"/>
              </w:rPr>
              <w:fldChar w:fldCharType="end"/>
            </w:r>
          </w:p>
        </w:tc>
      </w:tr>
      <w:tr w:rsidR="00594748" w:rsidRPr="000056E1" w14:paraId="56824D52" w14:textId="77777777" w:rsidTr="0067250B">
        <w:tc>
          <w:tcPr>
            <w:tcW w:w="450" w:type="dxa"/>
          </w:tcPr>
          <w:p w14:paraId="544386BC" w14:textId="77777777" w:rsidR="00594748" w:rsidRPr="000056E1" w:rsidRDefault="00594748" w:rsidP="00654AC1">
            <w:pPr>
              <w:rPr>
                <w:sz w:val="13"/>
                <w:szCs w:val="13"/>
              </w:rPr>
            </w:pPr>
            <w:r w:rsidRPr="000056E1">
              <w:rPr>
                <w:sz w:val="13"/>
                <w:szCs w:val="13"/>
              </w:rPr>
              <w:t>56</w:t>
            </w:r>
          </w:p>
        </w:tc>
        <w:tc>
          <w:tcPr>
            <w:tcW w:w="810" w:type="dxa"/>
          </w:tcPr>
          <w:p w14:paraId="3D94C9A4" w14:textId="77777777" w:rsidR="00594748" w:rsidRPr="000056E1" w:rsidRDefault="00594748" w:rsidP="00654AC1">
            <w:pPr>
              <w:rPr>
                <w:sz w:val="13"/>
                <w:szCs w:val="13"/>
                <w:lang w:bidi="fa-IR"/>
              </w:rPr>
            </w:pPr>
            <w:r w:rsidRPr="000056E1">
              <w:rPr>
                <w:sz w:val="13"/>
                <w:szCs w:val="13"/>
                <w:lang w:bidi="fa-IR"/>
              </w:rPr>
              <w:t>c.883T&gt;G</w:t>
            </w:r>
          </w:p>
          <w:p w14:paraId="10086F46" w14:textId="77777777" w:rsidR="00594748" w:rsidRPr="000056E1" w:rsidRDefault="00594748" w:rsidP="00654AC1">
            <w:pPr>
              <w:rPr>
                <w:sz w:val="13"/>
                <w:szCs w:val="13"/>
              </w:rPr>
            </w:pPr>
          </w:p>
        </w:tc>
        <w:tc>
          <w:tcPr>
            <w:tcW w:w="810" w:type="dxa"/>
          </w:tcPr>
          <w:p w14:paraId="2EA189FA" w14:textId="77777777" w:rsidR="00594748" w:rsidRPr="000056E1" w:rsidRDefault="00594748" w:rsidP="00654AC1">
            <w:pPr>
              <w:rPr>
                <w:sz w:val="13"/>
                <w:szCs w:val="13"/>
              </w:rPr>
            </w:pPr>
            <w:proofErr w:type="gramStart"/>
            <w:r w:rsidRPr="000056E1">
              <w:rPr>
                <w:sz w:val="13"/>
                <w:szCs w:val="13"/>
                <w:lang w:bidi="fa-IR"/>
              </w:rPr>
              <w:t>p.Trp</w:t>
            </w:r>
            <w:proofErr w:type="gramEnd"/>
            <w:r w:rsidRPr="000056E1">
              <w:rPr>
                <w:sz w:val="13"/>
                <w:szCs w:val="13"/>
                <w:lang w:bidi="fa-IR"/>
              </w:rPr>
              <w:t>295Gly</w:t>
            </w:r>
          </w:p>
        </w:tc>
        <w:tc>
          <w:tcPr>
            <w:tcW w:w="990" w:type="dxa"/>
          </w:tcPr>
          <w:p w14:paraId="0637027B" w14:textId="77777777" w:rsidR="00594748" w:rsidRPr="000056E1" w:rsidRDefault="00594748" w:rsidP="00654AC1">
            <w:pPr>
              <w:rPr>
                <w:sz w:val="13"/>
                <w:szCs w:val="13"/>
              </w:rPr>
            </w:pPr>
            <w:r w:rsidRPr="000056E1">
              <w:rPr>
                <w:sz w:val="13"/>
                <w:szCs w:val="13"/>
                <w:lang w:bidi="fa-IR"/>
              </w:rPr>
              <w:t>rs794728986</w:t>
            </w:r>
          </w:p>
        </w:tc>
        <w:tc>
          <w:tcPr>
            <w:tcW w:w="630" w:type="dxa"/>
          </w:tcPr>
          <w:p w14:paraId="0766E72D" w14:textId="77777777" w:rsidR="00594748" w:rsidRPr="000056E1" w:rsidRDefault="00594748" w:rsidP="00654AC1">
            <w:pPr>
              <w:rPr>
                <w:sz w:val="13"/>
                <w:szCs w:val="13"/>
                <w:lang w:bidi="fa-IR"/>
              </w:rPr>
            </w:pPr>
            <w:r w:rsidRPr="000056E1">
              <w:rPr>
                <w:sz w:val="13"/>
                <w:szCs w:val="13"/>
                <w:lang w:bidi="fa-IR"/>
              </w:rPr>
              <w:t>LP</w:t>
            </w:r>
          </w:p>
          <w:p w14:paraId="11BF6F8F" w14:textId="77777777" w:rsidR="00594748" w:rsidRPr="000056E1" w:rsidRDefault="00594748" w:rsidP="00654AC1">
            <w:pPr>
              <w:rPr>
                <w:sz w:val="13"/>
                <w:szCs w:val="13"/>
              </w:rPr>
            </w:pPr>
          </w:p>
        </w:tc>
        <w:tc>
          <w:tcPr>
            <w:tcW w:w="450" w:type="dxa"/>
          </w:tcPr>
          <w:p w14:paraId="78277BFD" w14:textId="77777777" w:rsidR="00594748" w:rsidRPr="000056E1" w:rsidRDefault="00594748" w:rsidP="00654AC1">
            <w:pPr>
              <w:rPr>
                <w:sz w:val="13"/>
                <w:szCs w:val="13"/>
              </w:rPr>
            </w:pPr>
          </w:p>
        </w:tc>
        <w:tc>
          <w:tcPr>
            <w:tcW w:w="450" w:type="dxa"/>
          </w:tcPr>
          <w:p w14:paraId="1DCC9E36" w14:textId="77777777" w:rsidR="00594748" w:rsidRPr="000056E1" w:rsidRDefault="00594748" w:rsidP="00654AC1">
            <w:pPr>
              <w:rPr>
                <w:sz w:val="13"/>
                <w:szCs w:val="13"/>
              </w:rPr>
            </w:pPr>
          </w:p>
        </w:tc>
        <w:tc>
          <w:tcPr>
            <w:tcW w:w="450" w:type="dxa"/>
          </w:tcPr>
          <w:p w14:paraId="4DDE367D" w14:textId="77777777" w:rsidR="00594748" w:rsidRPr="000056E1" w:rsidRDefault="00594748" w:rsidP="00654AC1">
            <w:pPr>
              <w:rPr>
                <w:sz w:val="13"/>
                <w:szCs w:val="13"/>
              </w:rPr>
            </w:pPr>
          </w:p>
        </w:tc>
        <w:tc>
          <w:tcPr>
            <w:tcW w:w="450" w:type="dxa"/>
          </w:tcPr>
          <w:p w14:paraId="60DD2E14" w14:textId="77777777" w:rsidR="00594748" w:rsidRPr="000056E1" w:rsidRDefault="00594748" w:rsidP="00654AC1">
            <w:pPr>
              <w:rPr>
                <w:sz w:val="13"/>
                <w:szCs w:val="13"/>
              </w:rPr>
            </w:pPr>
          </w:p>
        </w:tc>
        <w:tc>
          <w:tcPr>
            <w:tcW w:w="450" w:type="dxa"/>
          </w:tcPr>
          <w:p w14:paraId="203D98D9" w14:textId="77777777" w:rsidR="00594748" w:rsidRPr="000056E1" w:rsidRDefault="00594748" w:rsidP="00654AC1">
            <w:pPr>
              <w:rPr>
                <w:sz w:val="13"/>
                <w:szCs w:val="13"/>
              </w:rPr>
            </w:pPr>
          </w:p>
        </w:tc>
        <w:tc>
          <w:tcPr>
            <w:tcW w:w="307" w:type="dxa"/>
          </w:tcPr>
          <w:p w14:paraId="761D7FAA" w14:textId="77777777" w:rsidR="00594748" w:rsidRPr="000056E1" w:rsidRDefault="00594748" w:rsidP="00654AC1">
            <w:pPr>
              <w:rPr>
                <w:sz w:val="13"/>
                <w:szCs w:val="13"/>
              </w:rPr>
            </w:pPr>
          </w:p>
        </w:tc>
        <w:tc>
          <w:tcPr>
            <w:tcW w:w="557" w:type="dxa"/>
          </w:tcPr>
          <w:p w14:paraId="64B79DDB" w14:textId="77777777" w:rsidR="00594748" w:rsidRPr="000056E1" w:rsidRDefault="00594748" w:rsidP="00654AC1">
            <w:pPr>
              <w:rPr>
                <w:sz w:val="13"/>
                <w:szCs w:val="13"/>
              </w:rPr>
            </w:pPr>
          </w:p>
        </w:tc>
        <w:tc>
          <w:tcPr>
            <w:tcW w:w="393" w:type="dxa"/>
          </w:tcPr>
          <w:p w14:paraId="732FD98F" w14:textId="77777777" w:rsidR="00594748" w:rsidRPr="000056E1" w:rsidRDefault="00594748" w:rsidP="00654AC1">
            <w:pPr>
              <w:rPr>
                <w:sz w:val="13"/>
                <w:szCs w:val="13"/>
              </w:rPr>
            </w:pPr>
          </w:p>
        </w:tc>
        <w:tc>
          <w:tcPr>
            <w:tcW w:w="236" w:type="dxa"/>
          </w:tcPr>
          <w:p w14:paraId="0DBA3E96" w14:textId="77777777" w:rsidR="00594748" w:rsidRPr="000056E1" w:rsidRDefault="00594748" w:rsidP="00654AC1">
            <w:pPr>
              <w:rPr>
                <w:sz w:val="13"/>
                <w:szCs w:val="13"/>
              </w:rPr>
            </w:pPr>
          </w:p>
        </w:tc>
        <w:tc>
          <w:tcPr>
            <w:tcW w:w="444" w:type="dxa"/>
          </w:tcPr>
          <w:p w14:paraId="3CFFA8E1" w14:textId="77777777" w:rsidR="00594748" w:rsidRPr="000056E1" w:rsidRDefault="00594748" w:rsidP="00654AC1">
            <w:pPr>
              <w:rPr>
                <w:sz w:val="13"/>
                <w:szCs w:val="13"/>
              </w:rPr>
            </w:pPr>
          </w:p>
        </w:tc>
        <w:tc>
          <w:tcPr>
            <w:tcW w:w="465" w:type="dxa"/>
          </w:tcPr>
          <w:p w14:paraId="36FE95E8" w14:textId="77777777" w:rsidR="00594748" w:rsidRPr="000056E1" w:rsidRDefault="00594748" w:rsidP="00654AC1">
            <w:pPr>
              <w:rPr>
                <w:sz w:val="13"/>
                <w:szCs w:val="13"/>
              </w:rPr>
            </w:pPr>
          </w:p>
        </w:tc>
        <w:tc>
          <w:tcPr>
            <w:tcW w:w="388" w:type="dxa"/>
          </w:tcPr>
          <w:p w14:paraId="5FC9BAC6" w14:textId="77777777" w:rsidR="00594748" w:rsidRPr="000056E1" w:rsidRDefault="00594748" w:rsidP="00654AC1">
            <w:pPr>
              <w:rPr>
                <w:sz w:val="13"/>
                <w:szCs w:val="13"/>
              </w:rPr>
            </w:pPr>
          </w:p>
        </w:tc>
        <w:tc>
          <w:tcPr>
            <w:tcW w:w="395" w:type="dxa"/>
          </w:tcPr>
          <w:p w14:paraId="590F216F" w14:textId="77777777" w:rsidR="00594748" w:rsidRPr="000056E1" w:rsidRDefault="00594748" w:rsidP="00654AC1">
            <w:pPr>
              <w:rPr>
                <w:sz w:val="13"/>
                <w:szCs w:val="13"/>
              </w:rPr>
            </w:pPr>
            <w:r w:rsidRPr="000056E1">
              <w:rPr>
                <w:sz w:val="13"/>
                <w:szCs w:val="13"/>
              </w:rPr>
              <w:t>+</w:t>
            </w:r>
          </w:p>
        </w:tc>
        <w:tc>
          <w:tcPr>
            <w:tcW w:w="505" w:type="dxa"/>
          </w:tcPr>
          <w:p w14:paraId="3482818E" w14:textId="77777777" w:rsidR="00594748" w:rsidRPr="000056E1" w:rsidRDefault="00594748" w:rsidP="00654AC1">
            <w:pPr>
              <w:rPr>
                <w:sz w:val="13"/>
                <w:szCs w:val="13"/>
              </w:rPr>
            </w:pPr>
          </w:p>
        </w:tc>
        <w:tc>
          <w:tcPr>
            <w:tcW w:w="630" w:type="dxa"/>
          </w:tcPr>
          <w:p w14:paraId="0DB10373" w14:textId="77777777" w:rsidR="00594748" w:rsidRPr="000056E1" w:rsidRDefault="00594748" w:rsidP="00654AC1">
            <w:pPr>
              <w:rPr>
                <w:sz w:val="13"/>
                <w:szCs w:val="13"/>
              </w:rPr>
            </w:pPr>
          </w:p>
        </w:tc>
        <w:tc>
          <w:tcPr>
            <w:tcW w:w="720" w:type="dxa"/>
          </w:tcPr>
          <w:p w14:paraId="5ADE049A" w14:textId="77777777" w:rsidR="00594748" w:rsidRPr="000056E1" w:rsidRDefault="00594748" w:rsidP="00654AC1">
            <w:pPr>
              <w:rPr>
                <w:sz w:val="13"/>
                <w:szCs w:val="13"/>
              </w:rPr>
            </w:pPr>
          </w:p>
        </w:tc>
        <w:tc>
          <w:tcPr>
            <w:tcW w:w="720" w:type="dxa"/>
          </w:tcPr>
          <w:p w14:paraId="12638022" w14:textId="77777777" w:rsidR="00594748" w:rsidRPr="000056E1" w:rsidRDefault="00594748" w:rsidP="00654AC1">
            <w:pPr>
              <w:rPr>
                <w:sz w:val="13"/>
                <w:szCs w:val="13"/>
              </w:rPr>
            </w:pPr>
          </w:p>
        </w:tc>
        <w:tc>
          <w:tcPr>
            <w:tcW w:w="810" w:type="dxa"/>
          </w:tcPr>
          <w:p w14:paraId="0E375951" w14:textId="77777777" w:rsidR="00594748" w:rsidRPr="000056E1" w:rsidRDefault="00594748" w:rsidP="00654AC1">
            <w:pPr>
              <w:rPr>
                <w:sz w:val="13"/>
                <w:szCs w:val="13"/>
              </w:rPr>
            </w:pPr>
          </w:p>
        </w:tc>
        <w:tc>
          <w:tcPr>
            <w:tcW w:w="1260" w:type="dxa"/>
          </w:tcPr>
          <w:p w14:paraId="7C6A3E68" w14:textId="77777777" w:rsidR="00594748" w:rsidRPr="000056E1" w:rsidRDefault="00594748" w:rsidP="00654AC1">
            <w:pPr>
              <w:rPr>
                <w:sz w:val="13"/>
                <w:szCs w:val="13"/>
                <w:lang w:bidi="fa-IR"/>
              </w:rPr>
            </w:pPr>
            <w:r w:rsidRPr="000056E1">
              <w:rPr>
                <w:sz w:val="13"/>
                <w:szCs w:val="13"/>
                <w:lang w:bidi="fa-IR"/>
              </w:rPr>
              <w:t>LP:1</w:t>
            </w:r>
          </w:p>
          <w:p w14:paraId="12E90EA6" w14:textId="77777777" w:rsidR="00594748" w:rsidRPr="000056E1" w:rsidRDefault="00594748" w:rsidP="00654AC1">
            <w:pPr>
              <w:rPr>
                <w:sz w:val="13"/>
                <w:szCs w:val="13"/>
                <w:lang w:bidi="fa-IR"/>
              </w:rPr>
            </w:pPr>
            <w:r w:rsidRPr="000056E1">
              <w:rPr>
                <w:sz w:val="13"/>
                <w:szCs w:val="13"/>
                <w:lang w:bidi="fa-IR"/>
              </w:rPr>
              <w:t>VUS:1</w:t>
            </w:r>
          </w:p>
          <w:p w14:paraId="11E3BB51" w14:textId="77777777" w:rsidR="00594748" w:rsidRPr="000056E1" w:rsidRDefault="00594748" w:rsidP="00654AC1">
            <w:pPr>
              <w:rPr>
                <w:sz w:val="13"/>
                <w:szCs w:val="13"/>
              </w:rPr>
            </w:pPr>
            <w:r w:rsidRPr="000056E1">
              <w:rPr>
                <w:sz w:val="13"/>
                <w:szCs w:val="13"/>
                <w:lang w:bidi="fa-IR"/>
              </w:rPr>
              <w:lastRenderedPageBreak/>
              <w:t>VCV000201704.8</w:t>
            </w:r>
          </w:p>
        </w:tc>
        <w:tc>
          <w:tcPr>
            <w:tcW w:w="845" w:type="dxa"/>
          </w:tcPr>
          <w:p w14:paraId="6895D110" w14:textId="77777777" w:rsidR="00594748" w:rsidRPr="000056E1" w:rsidRDefault="00594748" w:rsidP="00654AC1">
            <w:pPr>
              <w:rPr>
                <w:sz w:val="13"/>
                <w:szCs w:val="13"/>
              </w:rPr>
            </w:pPr>
            <w:r w:rsidRPr="000056E1">
              <w:rPr>
                <w:sz w:val="13"/>
                <w:szCs w:val="13"/>
              </w:rPr>
              <w:lastRenderedPageBreak/>
              <w:fldChar w:fldCharType="begin"/>
            </w:r>
            <w:r w:rsidRPr="000056E1">
              <w:rPr>
                <w:sz w:val="13"/>
                <w:szCs w:val="13"/>
              </w:rPr>
              <w:instrText xml:space="preserve"> ADDIN ZOTERO_ITEM CSL_CITATION {"citationID":"kHJCeRgk","properties":{"formattedCitation":"\\super 84\\nosupersub{}","plainCitation":"84","noteIndex":0},"citationItems":[{"id":757,"uris":["http://zotero.org/users/local/WtQlGkLF/items/WLXPMZH8"],"itemData":{"id":757,"type":"webpage","title":"VCV000201704.8 - ClinVar - NCBI","URL":"https://www.ncbi.nlm.nih.gov/clinvar/variation/201704/","accessed":{"date-parts":[["2023",6,26]]}}}],"schema":"https://github.com/citation-style-language/schema/raw/master/csl-citation.json"} </w:instrText>
            </w:r>
            <w:r w:rsidRPr="000056E1">
              <w:rPr>
                <w:sz w:val="13"/>
                <w:szCs w:val="13"/>
              </w:rPr>
              <w:fldChar w:fldCharType="separate"/>
            </w:r>
            <w:r w:rsidRPr="000056E1">
              <w:rPr>
                <w:rFonts w:ascii="Calibri" w:cs="Calibri"/>
                <w:sz w:val="13"/>
                <w:vertAlign w:val="superscript"/>
              </w:rPr>
              <w:t>84</w:t>
            </w:r>
            <w:r w:rsidRPr="000056E1">
              <w:rPr>
                <w:sz w:val="13"/>
                <w:szCs w:val="13"/>
              </w:rPr>
              <w:fldChar w:fldCharType="end"/>
            </w:r>
          </w:p>
        </w:tc>
      </w:tr>
      <w:tr w:rsidR="00594748" w:rsidRPr="000056E1" w14:paraId="25234852" w14:textId="77777777" w:rsidTr="0067250B">
        <w:tc>
          <w:tcPr>
            <w:tcW w:w="450" w:type="dxa"/>
          </w:tcPr>
          <w:p w14:paraId="5FDD1BF4" w14:textId="77777777" w:rsidR="00594748" w:rsidRPr="000056E1" w:rsidRDefault="00594748" w:rsidP="00654AC1">
            <w:pPr>
              <w:rPr>
                <w:sz w:val="13"/>
                <w:szCs w:val="13"/>
              </w:rPr>
            </w:pPr>
            <w:r w:rsidRPr="000056E1">
              <w:rPr>
                <w:sz w:val="13"/>
                <w:szCs w:val="13"/>
              </w:rPr>
              <w:t>57</w:t>
            </w:r>
          </w:p>
        </w:tc>
        <w:tc>
          <w:tcPr>
            <w:tcW w:w="810" w:type="dxa"/>
          </w:tcPr>
          <w:p w14:paraId="40863F53" w14:textId="77777777" w:rsidR="00594748" w:rsidRPr="000056E1" w:rsidRDefault="00594748" w:rsidP="00654AC1">
            <w:pPr>
              <w:rPr>
                <w:sz w:val="13"/>
                <w:szCs w:val="13"/>
                <w:lang w:bidi="fa-IR"/>
              </w:rPr>
            </w:pPr>
            <w:r w:rsidRPr="000056E1">
              <w:rPr>
                <w:sz w:val="13"/>
                <w:szCs w:val="13"/>
                <w:lang w:bidi="fa-IR"/>
              </w:rPr>
              <w:t>c.893C&gt;T</w:t>
            </w:r>
          </w:p>
          <w:p w14:paraId="79382B44" w14:textId="77777777" w:rsidR="00594748" w:rsidRPr="000056E1" w:rsidRDefault="00594748" w:rsidP="00654AC1">
            <w:pPr>
              <w:rPr>
                <w:sz w:val="13"/>
                <w:szCs w:val="13"/>
              </w:rPr>
            </w:pPr>
          </w:p>
        </w:tc>
        <w:tc>
          <w:tcPr>
            <w:tcW w:w="810" w:type="dxa"/>
          </w:tcPr>
          <w:p w14:paraId="7AE0C0EB" w14:textId="77777777" w:rsidR="00594748" w:rsidRPr="000056E1" w:rsidRDefault="00594748" w:rsidP="00654AC1">
            <w:pPr>
              <w:rPr>
                <w:sz w:val="13"/>
                <w:szCs w:val="13"/>
              </w:rPr>
            </w:pPr>
            <w:proofErr w:type="gramStart"/>
            <w:r w:rsidRPr="000056E1">
              <w:rPr>
                <w:sz w:val="13"/>
                <w:szCs w:val="13"/>
                <w:lang w:bidi="fa-IR"/>
              </w:rPr>
              <w:t>p.Ser</w:t>
            </w:r>
            <w:proofErr w:type="gramEnd"/>
            <w:r w:rsidRPr="000056E1">
              <w:rPr>
                <w:sz w:val="13"/>
                <w:szCs w:val="13"/>
                <w:lang w:bidi="fa-IR"/>
              </w:rPr>
              <w:t>298Leu</w:t>
            </w:r>
          </w:p>
        </w:tc>
        <w:tc>
          <w:tcPr>
            <w:tcW w:w="990" w:type="dxa"/>
          </w:tcPr>
          <w:p w14:paraId="1B55E2E5" w14:textId="77777777" w:rsidR="00594748" w:rsidRPr="000056E1" w:rsidRDefault="00594748" w:rsidP="00654AC1">
            <w:pPr>
              <w:rPr>
                <w:sz w:val="13"/>
                <w:szCs w:val="13"/>
              </w:rPr>
            </w:pPr>
            <w:r w:rsidRPr="000056E1">
              <w:rPr>
                <w:sz w:val="13"/>
                <w:szCs w:val="13"/>
                <w:lang w:bidi="fa-IR"/>
              </w:rPr>
              <w:t>rs62636491</w:t>
            </w:r>
          </w:p>
        </w:tc>
        <w:tc>
          <w:tcPr>
            <w:tcW w:w="630" w:type="dxa"/>
          </w:tcPr>
          <w:p w14:paraId="48EE37D8" w14:textId="77777777" w:rsidR="00594748" w:rsidRPr="000056E1" w:rsidRDefault="00594748" w:rsidP="00654AC1">
            <w:pPr>
              <w:rPr>
                <w:sz w:val="13"/>
                <w:szCs w:val="13"/>
                <w:lang w:bidi="fa-IR"/>
              </w:rPr>
            </w:pPr>
            <w:r w:rsidRPr="000056E1">
              <w:rPr>
                <w:sz w:val="13"/>
                <w:szCs w:val="13"/>
                <w:lang w:bidi="fa-IR"/>
              </w:rPr>
              <w:t>LP</w:t>
            </w:r>
          </w:p>
          <w:p w14:paraId="75E12C56" w14:textId="77777777" w:rsidR="00594748" w:rsidRPr="000056E1" w:rsidRDefault="00594748" w:rsidP="00654AC1">
            <w:pPr>
              <w:rPr>
                <w:sz w:val="13"/>
                <w:szCs w:val="13"/>
              </w:rPr>
            </w:pPr>
          </w:p>
        </w:tc>
        <w:tc>
          <w:tcPr>
            <w:tcW w:w="450" w:type="dxa"/>
          </w:tcPr>
          <w:p w14:paraId="5A6EDB66" w14:textId="77777777" w:rsidR="00594748" w:rsidRPr="000056E1" w:rsidRDefault="00594748" w:rsidP="00654AC1">
            <w:pPr>
              <w:rPr>
                <w:sz w:val="13"/>
                <w:szCs w:val="13"/>
              </w:rPr>
            </w:pPr>
            <w:r w:rsidRPr="000056E1">
              <w:rPr>
                <w:sz w:val="13"/>
                <w:szCs w:val="13"/>
              </w:rPr>
              <w:t>+</w:t>
            </w:r>
          </w:p>
        </w:tc>
        <w:tc>
          <w:tcPr>
            <w:tcW w:w="450" w:type="dxa"/>
          </w:tcPr>
          <w:p w14:paraId="69E3B124" w14:textId="77777777" w:rsidR="00594748" w:rsidRPr="000056E1" w:rsidRDefault="00594748" w:rsidP="00654AC1">
            <w:pPr>
              <w:rPr>
                <w:sz w:val="13"/>
                <w:szCs w:val="13"/>
              </w:rPr>
            </w:pPr>
          </w:p>
        </w:tc>
        <w:tc>
          <w:tcPr>
            <w:tcW w:w="450" w:type="dxa"/>
          </w:tcPr>
          <w:p w14:paraId="5F0FB128" w14:textId="77777777" w:rsidR="00594748" w:rsidRPr="000056E1" w:rsidRDefault="00594748" w:rsidP="00654AC1">
            <w:pPr>
              <w:rPr>
                <w:sz w:val="13"/>
                <w:szCs w:val="13"/>
              </w:rPr>
            </w:pPr>
          </w:p>
        </w:tc>
        <w:tc>
          <w:tcPr>
            <w:tcW w:w="450" w:type="dxa"/>
          </w:tcPr>
          <w:p w14:paraId="780C27C4" w14:textId="77777777" w:rsidR="00594748" w:rsidRPr="000056E1" w:rsidRDefault="00594748" w:rsidP="00654AC1">
            <w:pPr>
              <w:rPr>
                <w:sz w:val="13"/>
                <w:szCs w:val="13"/>
              </w:rPr>
            </w:pPr>
          </w:p>
        </w:tc>
        <w:tc>
          <w:tcPr>
            <w:tcW w:w="450" w:type="dxa"/>
          </w:tcPr>
          <w:p w14:paraId="055E7B0D" w14:textId="77777777" w:rsidR="00594748" w:rsidRPr="000056E1" w:rsidRDefault="00594748" w:rsidP="00654AC1">
            <w:pPr>
              <w:rPr>
                <w:sz w:val="13"/>
                <w:szCs w:val="13"/>
              </w:rPr>
            </w:pPr>
          </w:p>
        </w:tc>
        <w:tc>
          <w:tcPr>
            <w:tcW w:w="307" w:type="dxa"/>
          </w:tcPr>
          <w:p w14:paraId="14A3441E" w14:textId="77777777" w:rsidR="00594748" w:rsidRPr="000056E1" w:rsidRDefault="00594748" w:rsidP="00654AC1">
            <w:pPr>
              <w:rPr>
                <w:sz w:val="13"/>
                <w:szCs w:val="13"/>
              </w:rPr>
            </w:pPr>
          </w:p>
        </w:tc>
        <w:tc>
          <w:tcPr>
            <w:tcW w:w="557" w:type="dxa"/>
          </w:tcPr>
          <w:p w14:paraId="5678F4AF" w14:textId="77777777" w:rsidR="00594748" w:rsidRPr="000056E1" w:rsidRDefault="00594748" w:rsidP="00654AC1">
            <w:pPr>
              <w:rPr>
                <w:sz w:val="13"/>
                <w:szCs w:val="13"/>
              </w:rPr>
            </w:pPr>
            <w:r w:rsidRPr="000056E1">
              <w:rPr>
                <w:sz w:val="13"/>
                <w:szCs w:val="13"/>
              </w:rPr>
              <w:t>+</w:t>
            </w:r>
          </w:p>
        </w:tc>
        <w:tc>
          <w:tcPr>
            <w:tcW w:w="393" w:type="dxa"/>
          </w:tcPr>
          <w:p w14:paraId="794FC9D8" w14:textId="77777777" w:rsidR="00594748" w:rsidRPr="000056E1" w:rsidRDefault="00594748" w:rsidP="00654AC1">
            <w:pPr>
              <w:rPr>
                <w:sz w:val="13"/>
                <w:szCs w:val="13"/>
              </w:rPr>
            </w:pPr>
          </w:p>
        </w:tc>
        <w:tc>
          <w:tcPr>
            <w:tcW w:w="236" w:type="dxa"/>
          </w:tcPr>
          <w:p w14:paraId="04FF4F5F" w14:textId="77777777" w:rsidR="00594748" w:rsidRPr="000056E1" w:rsidRDefault="00594748" w:rsidP="00654AC1">
            <w:pPr>
              <w:rPr>
                <w:sz w:val="13"/>
                <w:szCs w:val="13"/>
              </w:rPr>
            </w:pPr>
            <w:r w:rsidRPr="000056E1">
              <w:rPr>
                <w:sz w:val="13"/>
                <w:szCs w:val="13"/>
              </w:rPr>
              <w:t>+</w:t>
            </w:r>
          </w:p>
        </w:tc>
        <w:tc>
          <w:tcPr>
            <w:tcW w:w="444" w:type="dxa"/>
          </w:tcPr>
          <w:p w14:paraId="51949234" w14:textId="77777777" w:rsidR="00594748" w:rsidRPr="000056E1" w:rsidRDefault="00594748" w:rsidP="00654AC1">
            <w:pPr>
              <w:rPr>
                <w:sz w:val="13"/>
                <w:szCs w:val="13"/>
              </w:rPr>
            </w:pPr>
          </w:p>
        </w:tc>
        <w:tc>
          <w:tcPr>
            <w:tcW w:w="465" w:type="dxa"/>
          </w:tcPr>
          <w:p w14:paraId="4BB9B28D" w14:textId="77777777" w:rsidR="00594748" w:rsidRPr="000056E1" w:rsidRDefault="00594748" w:rsidP="00654AC1">
            <w:pPr>
              <w:rPr>
                <w:sz w:val="13"/>
                <w:szCs w:val="13"/>
              </w:rPr>
            </w:pPr>
          </w:p>
        </w:tc>
        <w:tc>
          <w:tcPr>
            <w:tcW w:w="388" w:type="dxa"/>
          </w:tcPr>
          <w:p w14:paraId="2E03A703" w14:textId="77777777" w:rsidR="00594748" w:rsidRPr="000056E1" w:rsidRDefault="00594748" w:rsidP="00654AC1">
            <w:pPr>
              <w:rPr>
                <w:sz w:val="13"/>
                <w:szCs w:val="13"/>
              </w:rPr>
            </w:pPr>
          </w:p>
        </w:tc>
        <w:tc>
          <w:tcPr>
            <w:tcW w:w="395" w:type="dxa"/>
          </w:tcPr>
          <w:p w14:paraId="5D2AE51F" w14:textId="77777777" w:rsidR="00594748" w:rsidRPr="000056E1" w:rsidRDefault="00594748" w:rsidP="00654AC1">
            <w:pPr>
              <w:rPr>
                <w:sz w:val="13"/>
                <w:szCs w:val="13"/>
              </w:rPr>
            </w:pPr>
            <w:r w:rsidRPr="000056E1">
              <w:rPr>
                <w:sz w:val="13"/>
                <w:szCs w:val="13"/>
              </w:rPr>
              <w:t>+</w:t>
            </w:r>
          </w:p>
        </w:tc>
        <w:tc>
          <w:tcPr>
            <w:tcW w:w="505" w:type="dxa"/>
          </w:tcPr>
          <w:p w14:paraId="51A4B798" w14:textId="77777777" w:rsidR="00594748" w:rsidRPr="000056E1" w:rsidRDefault="00594748" w:rsidP="00654AC1">
            <w:pPr>
              <w:rPr>
                <w:sz w:val="13"/>
                <w:szCs w:val="13"/>
              </w:rPr>
            </w:pPr>
          </w:p>
        </w:tc>
        <w:tc>
          <w:tcPr>
            <w:tcW w:w="630" w:type="dxa"/>
          </w:tcPr>
          <w:p w14:paraId="37241A2F" w14:textId="77777777" w:rsidR="00594748" w:rsidRPr="000056E1" w:rsidRDefault="00594748" w:rsidP="00654AC1">
            <w:pPr>
              <w:rPr>
                <w:sz w:val="13"/>
                <w:szCs w:val="13"/>
              </w:rPr>
            </w:pPr>
          </w:p>
        </w:tc>
        <w:tc>
          <w:tcPr>
            <w:tcW w:w="720" w:type="dxa"/>
          </w:tcPr>
          <w:p w14:paraId="7F0D605A" w14:textId="77777777" w:rsidR="00594748" w:rsidRPr="000056E1" w:rsidRDefault="00594748" w:rsidP="00654AC1">
            <w:pPr>
              <w:rPr>
                <w:sz w:val="13"/>
                <w:szCs w:val="13"/>
              </w:rPr>
            </w:pPr>
          </w:p>
        </w:tc>
        <w:tc>
          <w:tcPr>
            <w:tcW w:w="720" w:type="dxa"/>
          </w:tcPr>
          <w:p w14:paraId="3F365063" w14:textId="77777777" w:rsidR="00594748" w:rsidRPr="000056E1" w:rsidRDefault="00594748" w:rsidP="00654AC1">
            <w:pPr>
              <w:rPr>
                <w:sz w:val="13"/>
                <w:szCs w:val="13"/>
              </w:rPr>
            </w:pPr>
          </w:p>
        </w:tc>
        <w:tc>
          <w:tcPr>
            <w:tcW w:w="810" w:type="dxa"/>
          </w:tcPr>
          <w:p w14:paraId="21B6AAD3" w14:textId="77777777" w:rsidR="00594748" w:rsidRPr="000056E1" w:rsidRDefault="00594748" w:rsidP="00654AC1">
            <w:pPr>
              <w:rPr>
                <w:sz w:val="13"/>
                <w:szCs w:val="13"/>
              </w:rPr>
            </w:pPr>
          </w:p>
        </w:tc>
        <w:tc>
          <w:tcPr>
            <w:tcW w:w="1260" w:type="dxa"/>
          </w:tcPr>
          <w:p w14:paraId="77C437B7" w14:textId="77777777" w:rsidR="00594748" w:rsidRPr="000056E1" w:rsidRDefault="00594748" w:rsidP="00654AC1">
            <w:pPr>
              <w:rPr>
                <w:sz w:val="13"/>
                <w:szCs w:val="13"/>
                <w:lang w:bidi="fa-IR"/>
              </w:rPr>
            </w:pPr>
            <w:r w:rsidRPr="000056E1">
              <w:rPr>
                <w:sz w:val="13"/>
                <w:szCs w:val="13"/>
                <w:lang w:bidi="fa-IR"/>
              </w:rPr>
              <w:t>LP:1</w:t>
            </w:r>
          </w:p>
          <w:p w14:paraId="3D9A6A3B" w14:textId="77777777" w:rsidR="00594748" w:rsidRPr="000056E1" w:rsidRDefault="00594748" w:rsidP="00654AC1">
            <w:pPr>
              <w:rPr>
                <w:sz w:val="13"/>
                <w:szCs w:val="13"/>
                <w:lang w:bidi="fa-IR"/>
              </w:rPr>
            </w:pPr>
            <w:r w:rsidRPr="000056E1">
              <w:rPr>
                <w:sz w:val="13"/>
                <w:szCs w:val="13"/>
                <w:lang w:bidi="fa-IR"/>
              </w:rPr>
              <w:t>VUS:7</w:t>
            </w:r>
          </w:p>
          <w:p w14:paraId="67EA31EC" w14:textId="77777777" w:rsidR="00594748" w:rsidRPr="000056E1" w:rsidRDefault="00594748" w:rsidP="00654AC1">
            <w:pPr>
              <w:rPr>
                <w:sz w:val="13"/>
                <w:szCs w:val="13"/>
                <w:lang w:bidi="fa-IR"/>
              </w:rPr>
            </w:pPr>
            <w:r w:rsidRPr="000056E1">
              <w:rPr>
                <w:sz w:val="13"/>
                <w:szCs w:val="13"/>
                <w:lang w:bidi="fa-IR"/>
              </w:rPr>
              <w:t>B:2</w:t>
            </w:r>
          </w:p>
          <w:p w14:paraId="1E8A186F" w14:textId="77777777" w:rsidR="00594748" w:rsidRPr="000056E1" w:rsidRDefault="00594748" w:rsidP="00654AC1">
            <w:pPr>
              <w:rPr>
                <w:sz w:val="13"/>
                <w:szCs w:val="13"/>
              </w:rPr>
            </w:pPr>
          </w:p>
        </w:tc>
        <w:tc>
          <w:tcPr>
            <w:tcW w:w="845" w:type="dxa"/>
          </w:tcPr>
          <w:p w14:paraId="32D80ACE"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{"citationID":"BpydGnuf","properties":{"formattedCitation":"\\super 37,63,83,85,86\\nosupersub{}","plainCitation":"37,63,83,85,86","noteIndex":0},"citationItems":[{"id":634,"uris":["http://zotero.org/users/local/WtQlGkLF/items/HV7WHXZV"],"itemData":{"id":634,"type":"article-journal","abstract":"Increasing usage of next-generation sequencing techniques pushed during the last decade cardiogenetic diagnostics leading to the identification of a huge number of genetic variants in about 170 genes associated with cardiomyopathies, channelopathies, or syndromes with cardiac involvement. Because of the biochemical and cellular complexity, it is challenging to understand the clinical meaning or even the relevant pathomechanisms of the majority of genetic sequence variants. However, detailed knowledge about the associated molecular pathomechanism is essential for the development of efficient therapeutic strategies in future and genetic counseling. Mutations in DES, encoding the muscle-specific intermediate filament protein desmin, have been identified in different kinds of cardiac and skeletal myopathies. Here, we review the functions of desmin in health and disease with a focus on cardiomyopathies. In addition, we will summarize the genetic and clinical literature about DES mutations and will explain relevant cell and animal models. Moreover, we discuss upcoming perspectives and consequences of novel experimental approaches like genome editing technology, which might open a novel research field contributing to the development of efficient and mutation-specific treatment options.","container-title":"Biophysical Reviews","DOI":"10.1007/s12551-018-0429-0","ISSN":"1867-2450","issue":"4","journalAbbreviation":"Biophys Rev","language":"eng","note":"PMID: 29926427\nPMCID: PMC6082305","page":"983-1006","source":"PubMed","title":"Molecular insights into cardiomyopathies associated with desmin (DES) mutations","volume":"10","author":[{"family":"Brodehl","given":"Andreas"},{"family":"Gaertner-Rommel","given":"Anna"},{"family":"Milting","given":"Hendrik"}],"issued":{"date-parts":[["2018",8]]}},"label":"page"},{"id":702,"uris":["http://zotero.org/users/local/WtQlGkLF/items/7IBC9CL5"],"itemData":{"id":702,"type":"article-journal","abstract":"BACKGROUND: Desmin-related myofibrillar myopathy (DRM) is a cardiac and skeletal muscle disease caused by mutations in the desmin (DES) gene. Mutations in the central 2B domain of DES cause skeletal muscle disease that typically precedes cardiac involvement. However, the prevalence of DES mutations in dilated cardiomyopathy (DCM) without skeletal muscle disease is not known.\nMETHODS AND RESULTS: Denaturing high-performance liquid chromatography was used to screen DES for mutations in 116 DCM families from the Familial Dilated Cardiomyopathy Registry and in 309 subjects with DCM from the Beta-Blocker Evaluation of Survival Trial (BEST). DES mutations were transfected into SW13 and human smooth muscle cells and neonatal rat cardiac myocytes, and the effects on cytoskeletal desmin network architecture were analyzed with confocal microscopy. Five novel missense DES mutations, including the first localized to the highly conserved 1A domain, were detected in 6 subjects (1.4%). Transfection of DES mutations in the 2B domain severely disrupted the fine intracytoplasmic staining of desmin, causing clumping of the desmin protein. A tail domain mutation (Val459Ile) showed milder effects on desmin cytoplasmic network formation and appears to be a low-penetrant mutation restricted to black subjects.\nCONCLUSIONS: The prevalence of DES mutations in DCM is between 1% and 2%, and mutations in the 1A helical domain, as well as the 2B rod domain, are capable of causing a DCM phenotype. The lack of severe disruption of cytoskeletal desmin network formation seen with mutations in the 1A and tail domains suggests that dysfunction of seemingly intact desmin networks is sufficient to cause DCM.","container-title":"Circulation","DOI":"10.1161/CIRCULATIONAHA.106.646778","ISSN":"1524-4539","issue":"10","journalAbbreviation":"Circulation","language":"eng","note":"PMID: 17325244","page":"1244-1251","source":"PubMed","title":"Prevalence of desmin mutations in dilated cardiomyopathy","volume":"115","author":[{"family":"Taylor","given":"Matthew R. G."},{"family":"Slavov","given":"Dobromir"},{"family":"Ku","given":"Lisa"},{"family":"Di Lenarda","given":"Andrea"},{"family":"Sinagra","given":"Gianfranco"},{"family":"Carniel","given":"Elisa"},{"family":"Haubold","given":"Kurt"},{"family":"Boucek","given":"Mark M."},{"family":"Ferguson","given":"Debra"},{"family":"Graw","given":"Sharon L."},{"family":"Zhu","given":"Xiao"},{"family":"Cavanaugh","given":"Jean"},{"family":"Sucharov","given":"Carmen C."},{"family":"Long","given":"Carlin S."},{"family":"Bristow","given":"Michael R."},{"family":"Lavori","given":"Philip"},{"family":"Mestroni","given":"Luisa"},{"literal":"Familial Cardiomyopathy Registry"},{"literal":"BEST (Beta-Blocker Evaluation of Survival Trial) DNA Bank"}],"issued":{"date-parts":[["2007",3,13]]}},"label":"page"},{"id":754,"uris":["http://zotero.org/users/local/WtQlGkLF/items/ZEFW3B6N"],"itemData":{"id":754,"type":"article-journal","abstract":"In this paper, we report a novel heterozygous mutation of A285V codon conversion on exon 4 of the desmin (DES), using whole exome sequencing (WES) in an isolated proband with documented dilated cardiomyopathy (DCM). This mutation is predicted to cause three-dimensional structure changes of DES. Immunohistological and electron microscopy studies demonstrated diffuse abnormal DES aggregations in DCM-induced-pluripotent stem cell (iPSC)-derived cardiomyocytes, and control-iPSC-derived cardiomyocytes transduced with A285V-DES. DCM-iPSC-derived cardiomyocytes also exhibited functional abnormalities in vitro. This is the first demonstration that patient-specific iPSC-derived cardiomyocytes can be used to provide histological and functional confirmation of a suspected genetic basis for DCM identified by WES.","container-title":"Human Molecular Genetics","DOI":"10.1093/hmg/dds556","ISSN":"1460-2083","issue":"7","journalAbbreviation":"Hum Mol Genet","language":"eng","note":"PMID: 23300193","page":"1395-1403","source":"PubMed","title":"Patient-specific induced-pluripotent stem cells-derived cardiomyocytes recapitulate the pathogenic phenotypes of dilated cardiomyopathy due to a novel DES mutation identified by whole exome sequencing","volume":"22","author":[{"family":"Tse","given":"Hung-Fat"},{"family":"Ho","given":"Jenny C. Y."},{"family":"Choi","given":"Shing-Wan"},{"family":"Lee","given":"Yee-Ki"},{"family":"Butler","given":"Amy W."},{"family":"Ng","given":"Kwong-Man"},{"family":"Siu","given":"Chung-Wah"},{"family":"Simpson","given":"Michael A."},{"family":"Lai","given":"Wing-Hon"},{"family":"Chan","given":"Yau-Chi"},{"family":"Au","given":"Ka-Wing"},{"family":"Zhang","given":"Jinqiu"},{"family":"Lay","given":"Kenneth W. J."},{"family":"Esteban","given":"Miguel A."},{"family":"Nicholls","given":"John M."},{"family":"Colman","given":"Alan"},{"family":"Sham","given":"Pak C."}],"issued":{"date-parts":[["2013",4,1]]}},"label":"page"},{"id":759,"uris":["http://zotero.org/users/local/WtQlGkLF/items/RT7UAI9F"],"itemData":{"id":759,"type":"article-journal","abstract":"BACKGROUND: Massively parallel sequencing to identify rare variants is widely practiced in medical research and in the clinic. Genome and exome sequencing can identify the genetic cause of a disease (primary results), but it can also identify pathogenic variants underlying diseases that are not being sought (secondary or incidental results). A major controversy has developed surrounding the return of secondary results to research participants. We have piloted a method to analyze exomes to identify participants at risk for cardiac arrhythmias, cardiomyopathies, or sudden death.\nMETHODS AND RESULTS: Exome sequencing was performed on 870 participants not selected for arrhythmia, cardiomyopathy, or a family history of sudden death. Exome data from 22 cardiac arrhythmia- and 41 cardiomyopathy-associated genes were analyzed using an algorithm that filtered results on genotype quality, frequency, and database information. We identified 1367 variants in the cardiomyopathy genes and 360 variants in the arrhythmia genes. Six participants had pathogenic variants associated with dilated cardiomyopathy (n=1), hypertrophic cardiomyopathy (n=2), left ventricular noncompaction (n=1), or long-QT syndrome (n=2). Two of these participants had evidence of cardiomyopathy and 1 had left ventricular noncompaction on echocardiogram. Three participants with likely pathogenic variants had prolonged QTc. Family history included unexplained sudden death among relatives.\nCONCLUSIONS: Approximately 0.5% of participants in this study had pathogenic variants in known cardiomyopathy or arrhythmia genes. This high frequency may be due to self-selection, false positives, or underestimation of the prevalence of these conditions. We conclude that clinically important cardiomyopathy and dysrhythmia secondary variants can be identified in unselected exomes.","container-title":"Circulation. Cardiovascular Genetics","DOI":"10.1161/CIRCGENETICS.113.000039","ISSN":"1942-3268","issue":"4","journalAbbreviation":"Circ Cardiovasc Genet","language":"eng","note":"PMID: 23861362\nPMCID: PMC3887521","page":"337-346","source":"PubMed","title":"Interpreting secondary cardiac disease variants in an exome cohort","volume":"6","author":[{"family":"Ng","given":"David"},{"family":"Johnston","given":"Jennifer J."},{"family":"Teer","given":"Jamie K."},{"family":"Singh","given":"Larry N."},{"family":"Peller","given":"Lindsey C."},{"family":"Wynter","given":"Jamila S."},{"family":"Lewis","given":"Katie L."},{"family":"Cooper","given":"David N."},{"family":"Stenson","given":"Peter D."},{"family":"Mullikin","given":"James C."},{"family":"Biesecker","given":"Leslie G."},{"literal":"NIH Intramural Sequencing Center (NISC) Comparative Sequencing Program"}],"issued":{"date-parts":[["2013",8]]}},"label":"page"},{"id":763,"uris":["http://zotero.org/users/local/WtQlGkLF/items/BIEQ96UH"],"itemData":{"id":763,"type":"article-journal","abstract":"Desmin is the major protein component of the intermediate filaments (IFs) cytoskeleton in muscle cells, including cardiac. The accumulation of cleaved and misfolded desmin is a cellular hallmark of heart failure (HF). These desmin alterations are reversed by therapy, suggesting a causal role for the IFs in the development of HF. Though IFs are known to play a role in the protection from stress, a mechanistic model of how that occurs is currently lacking. On the other hand, the heart is uniquely suited to study the function of the IFs, due to its inherent, cyclic contraction. That is, HF can be used as a model to address how IFs afford protection from mechanical, and possibly redox, stress. In this review we provide a brief summary of the current views on the function of the IFs, focusing on desmin. We also propose a new model according to which the propensity of desmin to aggregate may have been selected during evolution as a way to dissipate excessive mechanical and possibly redox stress. According to this model, though desmin misfolding may afford protection from acute injury, the sustained or excessive accumulation of desmin aggregates could impair proteostasis and contribute to disease.","container-title":"Cells","DOI":"10.3390/cells9020491","ISSN":"2073-4409","issue":"2","journalAbbreviation":"Cells","language":"eng","note":"PMID: 32093415\nPMCID: PMC7072738","page":"491","source":"PubMed","title":"Is Desmin Propensity to Aggregate Part of its Protective Function?","volume":"9","author":[{"family":"Singh","given":"Sonia R."},{"family":"Kadioglu","given":"Hikmet"},{"family":"Patel","given":"Krishna"},{"family":"Carrier","given":"Lucie"},{"family":"Agnetti","given":"Giulio"}],"issued":{"date-parts":[["2020",2,20]]}},"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37,63,83,85,86</w:t>
            </w:r>
            <w:r w:rsidRPr="000056E1">
              <w:rPr>
                <w:sz w:val="13"/>
                <w:szCs w:val="13"/>
              </w:rPr>
              <w:fldChar w:fldCharType="end"/>
            </w:r>
          </w:p>
        </w:tc>
      </w:tr>
      <w:tr w:rsidR="00594748" w:rsidRPr="000056E1" w14:paraId="3FABD68E" w14:textId="77777777" w:rsidTr="0067250B">
        <w:tc>
          <w:tcPr>
            <w:tcW w:w="450" w:type="dxa"/>
          </w:tcPr>
          <w:p w14:paraId="559A3034" w14:textId="77777777" w:rsidR="00594748" w:rsidRPr="000056E1" w:rsidRDefault="00594748" w:rsidP="00654AC1">
            <w:pPr>
              <w:rPr>
                <w:sz w:val="13"/>
                <w:szCs w:val="13"/>
              </w:rPr>
            </w:pPr>
            <w:r w:rsidRPr="000056E1">
              <w:rPr>
                <w:sz w:val="13"/>
                <w:szCs w:val="13"/>
              </w:rPr>
              <w:t>58</w:t>
            </w:r>
          </w:p>
        </w:tc>
        <w:tc>
          <w:tcPr>
            <w:tcW w:w="810" w:type="dxa"/>
          </w:tcPr>
          <w:p w14:paraId="1738207F" w14:textId="77777777" w:rsidR="00594748" w:rsidRPr="000056E1" w:rsidRDefault="00594748" w:rsidP="00654AC1">
            <w:pPr>
              <w:tabs>
                <w:tab w:val="left" w:pos="572"/>
              </w:tabs>
              <w:rPr>
                <w:sz w:val="13"/>
                <w:szCs w:val="13"/>
                <w:lang w:bidi="fa-IR"/>
              </w:rPr>
            </w:pPr>
            <w:r w:rsidRPr="000056E1">
              <w:rPr>
                <w:sz w:val="13"/>
                <w:szCs w:val="13"/>
                <w:lang w:bidi="fa-IR"/>
              </w:rPr>
              <w:t>c.934G&gt;A</w:t>
            </w:r>
          </w:p>
          <w:p w14:paraId="5F43674D" w14:textId="77777777" w:rsidR="00594748" w:rsidRPr="000056E1" w:rsidRDefault="00594748" w:rsidP="00654AC1">
            <w:pPr>
              <w:rPr>
                <w:sz w:val="13"/>
                <w:szCs w:val="13"/>
              </w:rPr>
            </w:pPr>
          </w:p>
        </w:tc>
        <w:tc>
          <w:tcPr>
            <w:tcW w:w="810" w:type="dxa"/>
          </w:tcPr>
          <w:p w14:paraId="37DED388" w14:textId="77777777" w:rsidR="00594748" w:rsidRPr="000056E1" w:rsidRDefault="00594748" w:rsidP="00654AC1">
            <w:pPr>
              <w:rPr>
                <w:sz w:val="13"/>
                <w:szCs w:val="13"/>
              </w:rPr>
            </w:pPr>
            <w:proofErr w:type="gramStart"/>
            <w:r w:rsidRPr="000056E1">
              <w:rPr>
                <w:sz w:val="13"/>
                <w:szCs w:val="13"/>
                <w:lang w:bidi="fa-IR"/>
              </w:rPr>
              <w:t>p.Asp</w:t>
            </w:r>
            <w:proofErr w:type="gramEnd"/>
            <w:r w:rsidRPr="000056E1">
              <w:rPr>
                <w:sz w:val="13"/>
                <w:szCs w:val="13"/>
                <w:lang w:bidi="fa-IR"/>
              </w:rPr>
              <w:t>312Asn</w:t>
            </w:r>
          </w:p>
        </w:tc>
        <w:tc>
          <w:tcPr>
            <w:tcW w:w="990" w:type="dxa"/>
          </w:tcPr>
          <w:p w14:paraId="7A65EB15" w14:textId="77777777" w:rsidR="00594748" w:rsidRPr="000056E1" w:rsidRDefault="00594748" w:rsidP="00654AC1">
            <w:pPr>
              <w:rPr>
                <w:sz w:val="13"/>
                <w:szCs w:val="13"/>
              </w:rPr>
            </w:pPr>
            <w:r w:rsidRPr="000056E1">
              <w:rPr>
                <w:sz w:val="13"/>
                <w:szCs w:val="13"/>
                <w:lang w:bidi="fa-IR"/>
              </w:rPr>
              <w:t>rs34337334</w:t>
            </w:r>
          </w:p>
        </w:tc>
        <w:tc>
          <w:tcPr>
            <w:tcW w:w="630" w:type="dxa"/>
          </w:tcPr>
          <w:p w14:paraId="32F88D4D" w14:textId="77777777" w:rsidR="00594748" w:rsidRPr="000056E1" w:rsidRDefault="00594748" w:rsidP="00654AC1">
            <w:pPr>
              <w:rPr>
                <w:sz w:val="13"/>
                <w:szCs w:val="13"/>
                <w:lang w:bidi="fa-IR"/>
              </w:rPr>
            </w:pPr>
            <w:r w:rsidRPr="000056E1">
              <w:rPr>
                <w:sz w:val="13"/>
                <w:szCs w:val="13"/>
                <w:lang w:bidi="fa-IR"/>
              </w:rPr>
              <w:t>VUS</w:t>
            </w:r>
          </w:p>
          <w:p w14:paraId="04518271" w14:textId="77777777" w:rsidR="00594748" w:rsidRPr="000056E1" w:rsidRDefault="00594748" w:rsidP="00654AC1">
            <w:pPr>
              <w:rPr>
                <w:sz w:val="13"/>
                <w:szCs w:val="13"/>
                <w:lang w:bidi="fa-IR"/>
              </w:rPr>
            </w:pPr>
          </w:p>
          <w:p w14:paraId="4605D6C2" w14:textId="77777777" w:rsidR="00594748" w:rsidRPr="000056E1" w:rsidRDefault="00594748" w:rsidP="00654AC1">
            <w:pPr>
              <w:rPr>
                <w:sz w:val="13"/>
                <w:szCs w:val="13"/>
              </w:rPr>
            </w:pPr>
          </w:p>
        </w:tc>
        <w:tc>
          <w:tcPr>
            <w:tcW w:w="450" w:type="dxa"/>
          </w:tcPr>
          <w:p w14:paraId="690CA2AC" w14:textId="77777777" w:rsidR="00594748" w:rsidRPr="000056E1" w:rsidRDefault="00594748" w:rsidP="00654AC1">
            <w:pPr>
              <w:rPr>
                <w:sz w:val="13"/>
                <w:szCs w:val="13"/>
              </w:rPr>
            </w:pPr>
            <w:r w:rsidRPr="000056E1">
              <w:rPr>
                <w:sz w:val="13"/>
                <w:szCs w:val="13"/>
              </w:rPr>
              <w:t>+</w:t>
            </w:r>
          </w:p>
        </w:tc>
        <w:tc>
          <w:tcPr>
            <w:tcW w:w="450" w:type="dxa"/>
          </w:tcPr>
          <w:p w14:paraId="24C9844A" w14:textId="77777777" w:rsidR="00594748" w:rsidRPr="000056E1" w:rsidRDefault="00594748" w:rsidP="00654AC1">
            <w:pPr>
              <w:rPr>
                <w:sz w:val="13"/>
                <w:szCs w:val="13"/>
              </w:rPr>
            </w:pPr>
          </w:p>
        </w:tc>
        <w:tc>
          <w:tcPr>
            <w:tcW w:w="450" w:type="dxa"/>
          </w:tcPr>
          <w:p w14:paraId="61E4E29F" w14:textId="77777777" w:rsidR="00594748" w:rsidRPr="000056E1" w:rsidRDefault="00594748" w:rsidP="00654AC1">
            <w:pPr>
              <w:rPr>
                <w:sz w:val="13"/>
                <w:szCs w:val="13"/>
              </w:rPr>
            </w:pPr>
          </w:p>
        </w:tc>
        <w:tc>
          <w:tcPr>
            <w:tcW w:w="450" w:type="dxa"/>
          </w:tcPr>
          <w:p w14:paraId="24D6E281" w14:textId="77777777" w:rsidR="00594748" w:rsidRPr="000056E1" w:rsidRDefault="00594748" w:rsidP="00654AC1">
            <w:pPr>
              <w:rPr>
                <w:sz w:val="13"/>
                <w:szCs w:val="13"/>
              </w:rPr>
            </w:pPr>
          </w:p>
        </w:tc>
        <w:tc>
          <w:tcPr>
            <w:tcW w:w="450" w:type="dxa"/>
          </w:tcPr>
          <w:p w14:paraId="62BC2230" w14:textId="77777777" w:rsidR="00594748" w:rsidRPr="000056E1" w:rsidRDefault="00594748" w:rsidP="00654AC1">
            <w:pPr>
              <w:rPr>
                <w:sz w:val="13"/>
                <w:szCs w:val="13"/>
              </w:rPr>
            </w:pPr>
          </w:p>
        </w:tc>
        <w:tc>
          <w:tcPr>
            <w:tcW w:w="307" w:type="dxa"/>
          </w:tcPr>
          <w:p w14:paraId="66787589" w14:textId="77777777" w:rsidR="00594748" w:rsidRPr="000056E1" w:rsidRDefault="00594748" w:rsidP="00654AC1">
            <w:pPr>
              <w:rPr>
                <w:sz w:val="13"/>
                <w:szCs w:val="13"/>
              </w:rPr>
            </w:pPr>
          </w:p>
        </w:tc>
        <w:tc>
          <w:tcPr>
            <w:tcW w:w="557" w:type="dxa"/>
          </w:tcPr>
          <w:p w14:paraId="3641EA67" w14:textId="77777777" w:rsidR="00594748" w:rsidRPr="000056E1" w:rsidRDefault="00594748" w:rsidP="00654AC1">
            <w:pPr>
              <w:rPr>
                <w:sz w:val="13"/>
                <w:szCs w:val="13"/>
              </w:rPr>
            </w:pPr>
          </w:p>
        </w:tc>
        <w:tc>
          <w:tcPr>
            <w:tcW w:w="393" w:type="dxa"/>
          </w:tcPr>
          <w:p w14:paraId="19CA3EE5" w14:textId="77777777" w:rsidR="00594748" w:rsidRPr="000056E1" w:rsidRDefault="00594748" w:rsidP="00654AC1">
            <w:pPr>
              <w:rPr>
                <w:sz w:val="13"/>
                <w:szCs w:val="13"/>
              </w:rPr>
            </w:pPr>
          </w:p>
        </w:tc>
        <w:tc>
          <w:tcPr>
            <w:tcW w:w="236" w:type="dxa"/>
          </w:tcPr>
          <w:p w14:paraId="7EDBA9FC" w14:textId="77777777" w:rsidR="00594748" w:rsidRPr="000056E1" w:rsidRDefault="00594748" w:rsidP="00654AC1">
            <w:pPr>
              <w:rPr>
                <w:sz w:val="13"/>
                <w:szCs w:val="13"/>
              </w:rPr>
            </w:pPr>
            <w:r w:rsidRPr="000056E1">
              <w:rPr>
                <w:sz w:val="13"/>
                <w:szCs w:val="13"/>
              </w:rPr>
              <w:t>+</w:t>
            </w:r>
          </w:p>
        </w:tc>
        <w:tc>
          <w:tcPr>
            <w:tcW w:w="444" w:type="dxa"/>
          </w:tcPr>
          <w:p w14:paraId="4C151DBC" w14:textId="77777777" w:rsidR="00594748" w:rsidRPr="000056E1" w:rsidRDefault="00594748" w:rsidP="00654AC1">
            <w:pPr>
              <w:rPr>
                <w:sz w:val="13"/>
                <w:szCs w:val="13"/>
              </w:rPr>
            </w:pPr>
          </w:p>
        </w:tc>
        <w:tc>
          <w:tcPr>
            <w:tcW w:w="465" w:type="dxa"/>
          </w:tcPr>
          <w:p w14:paraId="6122926E" w14:textId="77777777" w:rsidR="00594748" w:rsidRPr="000056E1" w:rsidRDefault="00594748" w:rsidP="00654AC1">
            <w:pPr>
              <w:rPr>
                <w:sz w:val="13"/>
                <w:szCs w:val="13"/>
              </w:rPr>
            </w:pPr>
          </w:p>
        </w:tc>
        <w:tc>
          <w:tcPr>
            <w:tcW w:w="388" w:type="dxa"/>
          </w:tcPr>
          <w:p w14:paraId="06587DB3" w14:textId="77777777" w:rsidR="00594748" w:rsidRPr="000056E1" w:rsidRDefault="00594748" w:rsidP="00654AC1">
            <w:pPr>
              <w:rPr>
                <w:sz w:val="13"/>
                <w:szCs w:val="13"/>
              </w:rPr>
            </w:pPr>
          </w:p>
        </w:tc>
        <w:tc>
          <w:tcPr>
            <w:tcW w:w="395" w:type="dxa"/>
          </w:tcPr>
          <w:p w14:paraId="0BDAF98C" w14:textId="77777777" w:rsidR="00594748" w:rsidRPr="000056E1" w:rsidRDefault="00594748" w:rsidP="00654AC1">
            <w:pPr>
              <w:rPr>
                <w:sz w:val="13"/>
                <w:szCs w:val="13"/>
              </w:rPr>
            </w:pPr>
          </w:p>
        </w:tc>
        <w:tc>
          <w:tcPr>
            <w:tcW w:w="505" w:type="dxa"/>
          </w:tcPr>
          <w:p w14:paraId="6AA42834" w14:textId="77777777" w:rsidR="00594748" w:rsidRPr="000056E1" w:rsidRDefault="00594748" w:rsidP="00654AC1">
            <w:pPr>
              <w:rPr>
                <w:sz w:val="13"/>
                <w:szCs w:val="13"/>
              </w:rPr>
            </w:pPr>
            <w:r w:rsidRPr="000056E1">
              <w:rPr>
                <w:sz w:val="13"/>
                <w:szCs w:val="13"/>
              </w:rPr>
              <w:t>+</w:t>
            </w:r>
          </w:p>
        </w:tc>
        <w:tc>
          <w:tcPr>
            <w:tcW w:w="630" w:type="dxa"/>
          </w:tcPr>
          <w:p w14:paraId="36A74382" w14:textId="77777777" w:rsidR="00594748" w:rsidRPr="000056E1" w:rsidRDefault="00594748" w:rsidP="00654AC1">
            <w:pPr>
              <w:rPr>
                <w:sz w:val="13"/>
                <w:szCs w:val="13"/>
              </w:rPr>
            </w:pPr>
          </w:p>
        </w:tc>
        <w:tc>
          <w:tcPr>
            <w:tcW w:w="720" w:type="dxa"/>
          </w:tcPr>
          <w:p w14:paraId="49D5AC4A" w14:textId="77777777" w:rsidR="00594748" w:rsidRPr="000056E1" w:rsidRDefault="00594748" w:rsidP="00654AC1">
            <w:pPr>
              <w:rPr>
                <w:sz w:val="13"/>
                <w:szCs w:val="13"/>
              </w:rPr>
            </w:pPr>
          </w:p>
        </w:tc>
        <w:tc>
          <w:tcPr>
            <w:tcW w:w="720" w:type="dxa"/>
          </w:tcPr>
          <w:p w14:paraId="253F7976" w14:textId="77777777" w:rsidR="00594748" w:rsidRPr="000056E1" w:rsidRDefault="00594748" w:rsidP="00654AC1">
            <w:pPr>
              <w:rPr>
                <w:sz w:val="13"/>
                <w:szCs w:val="13"/>
              </w:rPr>
            </w:pPr>
          </w:p>
        </w:tc>
        <w:tc>
          <w:tcPr>
            <w:tcW w:w="810" w:type="dxa"/>
          </w:tcPr>
          <w:p w14:paraId="0F2370E6" w14:textId="77777777" w:rsidR="00594748" w:rsidRPr="000056E1" w:rsidRDefault="00594748" w:rsidP="00654AC1">
            <w:pPr>
              <w:rPr>
                <w:sz w:val="13"/>
                <w:szCs w:val="13"/>
              </w:rPr>
            </w:pPr>
          </w:p>
        </w:tc>
        <w:tc>
          <w:tcPr>
            <w:tcW w:w="1260" w:type="dxa"/>
          </w:tcPr>
          <w:p w14:paraId="5DAED08A" w14:textId="77777777" w:rsidR="00594748" w:rsidRPr="000056E1" w:rsidRDefault="00594748" w:rsidP="00654AC1">
            <w:pPr>
              <w:rPr>
                <w:sz w:val="13"/>
                <w:szCs w:val="13"/>
                <w:lang w:bidi="fa-IR"/>
              </w:rPr>
            </w:pPr>
            <w:r w:rsidRPr="000056E1">
              <w:rPr>
                <w:sz w:val="13"/>
                <w:szCs w:val="13"/>
                <w:lang w:bidi="fa-IR"/>
              </w:rPr>
              <w:t>VUS:13</w:t>
            </w:r>
          </w:p>
          <w:p w14:paraId="168325B0" w14:textId="77777777" w:rsidR="00594748" w:rsidRPr="000056E1" w:rsidRDefault="00594748" w:rsidP="00654AC1">
            <w:pPr>
              <w:rPr>
                <w:sz w:val="13"/>
                <w:szCs w:val="13"/>
                <w:lang w:bidi="fa-IR"/>
              </w:rPr>
            </w:pPr>
            <w:r w:rsidRPr="000056E1">
              <w:rPr>
                <w:sz w:val="13"/>
                <w:szCs w:val="13"/>
                <w:lang w:bidi="fa-IR"/>
              </w:rPr>
              <w:t>LB:1</w:t>
            </w:r>
          </w:p>
          <w:p w14:paraId="40498576" w14:textId="77777777" w:rsidR="00594748" w:rsidRPr="000056E1" w:rsidRDefault="00594748" w:rsidP="00654AC1">
            <w:pPr>
              <w:rPr>
                <w:sz w:val="13"/>
                <w:szCs w:val="13"/>
                <w:lang w:bidi="fa-IR"/>
              </w:rPr>
            </w:pPr>
            <w:r w:rsidRPr="000056E1">
              <w:rPr>
                <w:sz w:val="13"/>
                <w:szCs w:val="13"/>
                <w:lang w:bidi="fa-IR"/>
              </w:rPr>
              <w:t>B:1</w:t>
            </w:r>
          </w:p>
          <w:p w14:paraId="5F91E65E" w14:textId="77777777" w:rsidR="00594748" w:rsidRPr="000056E1" w:rsidRDefault="00594748" w:rsidP="00654AC1">
            <w:pPr>
              <w:rPr>
                <w:sz w:val="13"/>
                <w:szCs w:val="13"/>
                <w:lang w:bidi="fa-IR"/>
              </w:rPr>
            </w:pPr>
            <w:r w:rsidRPr="000056E1">
              <w:rPr>
                <w:sz w:val="13"/>
                <w:szCs w:val="13"/>
                <w:lang w:bidi="fa-IR"/>
              </w:rPr>
              <w:t>VCV000044274.42</w:t>
            </w:r>
          </w:p>
          <w:p w14:paraId="7B3F9091" w14:textId="77777777" w:rsidR="00594748" w:rsidRPr="000056E1" w:rsidRDefault="00594748" w:rsidP="00654AC1">
            <w:pPr>
              <w:rPr>
                <w:sz w:val="13"/>
                <w:szCs w:val="13"/>
              </w:rPr>
            </w:pPr>
          </w:p>
        </w:tc>
        <w:tc>
          <w:tcPr>
            <w:tcW w:w="845" w:type="dxa"/>
          </w:tcPr>
          <w:p w14:paraId="509A0482"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{"citationID":"bconoaMy","properties":{"formattedCitation":"\\super 29,31,50,63,67,87,88\\nosupersub{}","plainCitation":"29,31,50,63,67,87,88","noteIndex":0},"citationItems":[{"id":611,"uris":["http://zotero.org/users/local/WtQlGkLF/items/K9286UEW"],"itemData":{"id":611,"type":"article-journal","abstract":"PURPOSE: Dilated cardiomyopathy is characterized by substantial locus, allelic, and clinical heterogeneity that necessitates testing of many genes across clinically overlapping diseases. Few studies have sequenced sufficient individuals; thus, the contributions of individual genes and the pathogenic variant spectrum are still poorly defined. We analyzed 766 dilated cardiomyopathy patients tested over 5 years in our molecular diagnostics laboratory.\nMETHODS: Patients were tested using gene panels of increasing size from 5 to 46 genes, including 121 cases tested with a multiple-cardiomyopathy next-generation panel covering 46 genes. All variants were reassessed using our current clinical-grade scoring system to eliminate false-positive disease associations that afflict many older analyses.\nRESULTS: Up to 37% of dilated cardiomyopathy cases carry a clinically relevant variant in one of 20 genes, titin (TTN) being the largest contributor (up to 14%). Desmoplakin (DSP), an arrhythmogenic right ventricular cardiomyopathy gene, contributed 2.4%, illustrating the utility of multidisease testing. The clinical sensitivity increased from 10 to 37% as gene panel sizes increased. However, the number of inconclusive cases also increased from 4.6 to 51%.\nCONCLUSION: Our data illustrate the utility of broad gene panels for genetically and clinically heterogeneous diseases but also highlight challenges as molecular diagnostics moves toward genome-wide testing.","container-title":"Genetics in Medicine: Official Journal of the American College of Medical Genetics","DOI":"10.1038/gim.2013.204","ISSN":"1530-0366","issue":"8","journalAbbreviation":"Genet Med","language":"eng","note":"PMID: 24503780","page":"601-608","source":"PubMed","title":"The landscape of genetic variation in dilated cardiomyopathy as surveyed by clinical DNA sequencing","volume":"16","author":[{"family":"Pugh","given":"Trevor J."},{"family":"Kelly","given":"Melissa A."},{"family":"Gowrisankar","given":"Sivakumar"},{"family":"Hynes","given":"Elizabeth"},{"family":"Seidman","given":"Michael A."},{"family":"Baxter","given":"Samantha M."},{"family":"Bowser","given":"Mark"},{"family":"Harrison","given":"Bryan"},{"family":"Aaron","given":"Daniel"},{"family":"Mahanta","given":"Lisa M."},{"family":"Lakdawala","given":"Neal K."},{"family":"McDermott","given":"Gregory"},{"family":"White","given":"Emily T."},{"family":"Rehm","given":"Heidi L."},{"family":"Lebo","given":"Matthew"},{"family":"Funke","given":"Birgit H."}],"issued":{"date-parts":[["2014",8]]}},"label":"page"},{"id":616,"uris":["http://zotero.org/users/local/WtQlGkLF/items/WESQRJY7"],"itemData":{"id":616,"type":"article-journal","abstract":"BACKGROUND: Human exome sequencing is a recently developed tool to aid in the discovery of novel coding variants. Now broadly applied, exome sequencing data sets provide a novel opportunity to evaluate the allele frequencies of previously published pathogenic rare variants.\nMETHODS AND RESULTS: We examined the exome data set from the National Heart, Lung and Blood Institute Exome Sequencing Project and compared this data set with a catalog of 197 previously published rare variants reported as causative of dilated cardiomyopathy (DCM) from familial and sporadic cases. Of these 197, 33 (16.8%) were also present in the Exome Sequencing Project database, raising the question of whether they were uncommon polymorphisms. Supporting functional data has been published for 14 of the 33 (42%), suggesting they are unlikely to be false-positives. The frequencies of these functional variants in the Exome Sequencing Project data set ranged from 0.02 to 1.33% (median 0.04%), which when applied as a cutoff to filter variants in a DCM pedigree identified an additional DCM candidate gene. A greater proportion of sporadic DCM cases had variants that were present in the Exome Sequencing Project data set versus novel variants (ie, not in the Exome Sequencing Project; 44% versus 21%; P=0.002), suggesting some of the variants identified as disease causing in sporadic DCM are either false-positives or low penetrance alleles in human populations.\nCONCLUSIONS: Rare nonsynonymous variants identified in DCM subjects also present at very low frequencies in public databases are likely relevant for DCM. Allele frequencies &gt;0.04% are of less certain pathogenicity, especially if identified in sporadic cases, although this cutoff should be viewed as preliminary.","container-title":"Circulation. Cardiovascular Genetics","DOI":"10.1161/CIRCGENETICS.111.961805","ISSN":"1942-3268","issue":"2","journalAbbreviation":"Circ Cardiovasc Genet","language":"eng","note":"PMID: 22337857\nPMCID: PMC3332064","page":"167-174","source":"PubMed","title":"Evaluating pathogenicity of rare variants from dilated cardiomyopathy in the exome era","volume":"5","author":[{"family":"Norton","given":"Nadine"},{"family":"Robertson","given":"Peggy D."},{"family":"Rieder","given":"Mark J."},{"family":"Züchner","given":"Stephan"},{"family":"Rampersaud","given":"Evadnie"},{"family":"Martin","given":"Eden"},{"family":"Li","given":"Duanxiang"},{"family":"Nickerson","given":"Deborah A."},{"family":"Hershberger","given":"Ray E."},{"literal":"National Heart, Lung and Blood Institute GO Exome Sequencing Project"}],"issued":{"date-parts":[["2012",4,1]]}},"label":"page"},{"id":667,"uris":["http://zotero.org/users/local/WtQlGkLF/items/CGR54AQS"],"itemData":{"id":667,"type":"article-journal","abstract":"The term neuromuscular disorder (NMD) includes many genetic and acquired diseases and differential diagnosis can be challenging. Next-generation sequencing (NGS) is especially useful in this setting given the large number of possible candidate genes, the clinical, pathological, and genetic heterogeneity, the absence of an established genotype-phenotype correlation, and the exceptionally large size of some causative genes such as TTN, NEB and RYR1. We evaluated the diagnostic value of a custom targeted next-generation sequencing gene panel to study the mutational spectrum of a subset of NMD patients in Spain. In an NMD cohort of 207 patients with congenital myopathies, distal myopathies, congenital and adult-onset muscular dystrophies, and congenital myasthenic syndromes, we detected causative mutations in 102 patients (49.3%), involving 42 NMD-related genes. The most common causative genes, TTN and RYR1, accounted for almost 30% of cases. Thirty-two of the 207 patients (15.4%) carried variants of uncertain significance or had an unidentified second mutation to explain the genetic cause of the disease. In the remaining 73 patients (35.3%), no candidate variant was identified. In combination with patients' clinical and myopathological data, the custom gene panel designed in our lab proved to be a powerful tool to diagnose patients with myopathies, muscular dystrophies and congenital myasthenic syndromes. Targeted NGS approaches enable a rapid and cost-effective analysis of NMD- related genes, offering reliable results in a short time and relegating invasive techniques to a second tier.","container-title":"Genes","DOI":"10.3390/genes11050539","ISSN":"2073-4425","issue":"5","journalAbbreviation":"Genes (Basel)","language":"eng","note":"PMID: 32403337\nPMCID: PMC7288461","page":"539","source":"PubMed","title":"Targeted Next-Generation Sequencing in a Large Cohort of Genetically Undiagnosed Patients with Neuromuscular Disorders in Spain","volume":"11","author":[{"family":"Gonzalez-Quereda","given":"Lidia"},{"family":"Rodriguez","given":"Maria Jose"},{"family":"Diaz-Manera","given":"Jordi"},{"family":"Alonso-Perez","given":"Jorge"},{"family":"Gallardo","given":"Eduard"},{"family":"Nascimento","given":"Andres"},{"family":"Ortez","given":"Carlos"},{"family":"Natera-de Benito","given":"Daniel"},{"family":"Olive","given":"Montse"},{"family":"Gonzalez-Mera","given":"Laura"},{"family":"Munain","given":"Adolfo Lopez","dropping-particle":"de"},{"family":"Zulaica","given":"Miren"},{"family":"Poza","given":"Juan Jose"},{"family":"Jerico","given":"Ivonne"},{"family":"Torne","given":"Laura"},{"family":"Riera","given":"Pau"},{"family":"Milisenda","given":"Jose"},{"family":"Sanchez","given":"Aurora"},{"family":"Garrabou","given":"Gloria"},{"family":"Llano","given":"Isabel"},{"family":"Madruga-Garrido","given":"Marcos"},{"family":"Gallano","given":"Pia"}],"issued":{"date-parts":[["2020",5,11]]}},"label":"page"},{"id":702,"uris":["http://zotero.org/users/local/WtQlGkLF/items/7IBC9CL5"],"itemData":{"id":702,"type":"article-journal","abstract":"BACKGROUND: Desmin-related myofibrillar myopathy (DRM) is a cardiac and skeletal muscle disease caused by mutations in the desmin (DES) gene. Mutations in the central 2B domain of DES cause skeletal muscle disease that typically precedes cardiac involvement. However, the prevalence of DES mutations in dilated cardiomyopathy (DCM) without skeletal muscle disease is not known.\nMETHODS AND RESULTS: Denaturing high-performance liquid chromatography was used to screen DES for mutations in 116 DCM families from the Familial Dilated Cardiomyopathy Registry and in 309 subjects with DCM from the Beta-Blocker Evaluation of Survival Trial (BEST). DES mutations were transfected into SW13 and human smooth muscle cells and neonatal rat cardiac myocytes, and the effects on cytoskeletal desmin network architecture were analyzed with confocal microscopy. Five novel missense DES mutations, including the first localized to the highly conserved 1A domain, were detected in 6 subjects (1.4%). Transfection of DES mutations in the 2B domain severely disrupted the fine intracytoplasmic staining of desmin, causing clumping of the desmin protein. A tail domain mutation (Val459Ile) showed milder effects on desmin cytoplasmic network formation and appears to be a low-penetrant mutation restricted to black subjects.\nCONCLUSIONS: The prevalence of DES mutations in DCM is between 1% and 2%, and mutations in the 1A helical domain, as well as the 2B rod domain, are capable of causing a DCM phenotype. The lack of severe disruption of cytoskeletal desmin network formation seen with mutations in the 1A and tail domains suggests that dysfunction of seemingly intact desmin networks is sufficient to cause DCM.","container-title":"Circulation","DOI":"10.1161/CIRCULATIONAHA.106.646778","ISSN":"1524-4539","issue":"10","journalAbbreviation":"Circulation","language":"eng","note":"PMID: 17325244","page":"1244-1251","source":"PubMed","title":"Prevalence of desmin mutations in dilated cardiomyopathy","volume":"115","author":[{"family":"Taylor","given":"Matthew R. G."},{"family":"Slavov","given":"Dobromir"},{"family":"Ku","given":"Lisa"},{"family":"Di Lenarda","given":"Andrea"},{"family":"Sinagra","given":"Gianfranco"},{"family":"Carniel","given":"Elisa"},{"family":"Haubold","given":"Kurt"},{"family":"Boucek","given":"Mark M."},{"family":"Ferguson","given":"Debra"},{"family":"Graw","given":"Sharon L."},{"family":"Zhu","given":"Xiao"},{"family":"Cavanaugh","given":"Jean"},{"family":"Sucharov","given":"Carmen C."},{"family":"Long","given":"Carlin S."},{"family":"Bristow","given":"Michael R."},{"family":"Lavori","given":"Philip"},{"family":"Mestroni","given":"Luisa"},{"literal":"Familial Cardiomyopathy Registry"},{"literal":"BEST (Beta-Blocker Evaluation of Survival Trial) DNA Bank"}],"issued":{"date-parts":[["2007",3,13]]}},"label":"page"},{"id":713,"uris":["http://zotero.org/users/local/WtQlGkLF/items/8UAB9E2V"],"itemData":{"id":713,"type":"article-journal","abstract":"The intermediate filament protein desmin is an essential component of the extra-sarcomeric cytoskeleton in muscle cells. This three-dimensional filamentous framework exerts central roles in the structural and functional alignment and anchorage of myofibrils, the positioning of cell organelles and signaling events. Mutations of the human desmin gene on chromosome 2q35 cause autosomal dominant, autosomal recessive, and sporadic myopathies and/or cardiomyopathies with marked phenotypic variability. The disease onset ranges from childhood to late adulthood. The clinical course is progressive and no specific treatment is currently available for this severely disabling disease. The muscle pathology is characterized by desmin-positive protein aggregates and degenerative changes of the myofibrillar apparatus. The molecular pathophysiology of desminopathies is a complex, multilevel issue. In addition to direct effects on the formation and maintenance of the extra-sarcomeric intermediate filament network, mutant desmin affects essential protein interactions, cell signaling cascades, mitochondrial functions, and protein quality control mechanisms. This review summarizes the currently available data on the epidemiology, clinical phenotypes, myopathology, and genetics of desminopathies. In addition, this work provides an overview on the expression, filament formation processes, biomechanical properties, post-translational modifications, interaction partners, subcellular localization, and functions of wild-type and mutant desmin as well as desmin-related cell and animal models.","container-title":"Acta Neuropathologica","DOI":"10.1007/s00401-012-1057-6","ISSN":"1432-0533","issue":"1","journalAbbreviation":"Acta Neuropathol","language":"eng","note":"PMID: 23143191\nPMCID: PMC3535371","page":"47-75","source":"PubMed","title":"Desminopathies: pathology and mechanisms","title-short":"Desminopathies","volume":"125","author":[{"family":"Clemen","given":"Christoph S."},{"family":"Herrmann","given":"Harald"},{"family":"Strelkov","given":"Sergei V."},{"family":"Schröder","given":"Rolf"}],"issued":{"date-parts":[["2013",1]]}},"label":"page"},{"id":766,"uris":["http://zotero.org/users/local/WtQlGkLF/items/J69YWHX4"],"itemData":{"id":766,"type":"article-journal","abstract":"Cardiomyopathies are a heterogeneous group of diseases with various etiologies. We focused on three genetically determined cardiomyopathies: hypertrophic (HCM), dilated (DCM), and arrhythmogenic right ventricular cardiomyopathy (ARVC). Eighty-four genes have so far been associated with these cardiomyopathies, but the disease-causing effect of reported variants is often dubious. In order to identify possible false-positive variants, we investigated the prevalence of previously reported cardiomyopathy-associated variants in recently published exome data. We searched for reported missense and nonsense variants in the NHLBI-Go Exome Sequencing Project (ESP) containing exome data from 6500 individuals. In ESP, we identified 94 variants out of 687 (14%) variants previously associated with HCM, 58 out of 337 (17%) variants associated with DCM, and 38 variants out of 209 (18%) associated with ARVC. These findings correspond to a genotype prevalence of 1:4 for HCM, 1:6 for DCM, and 1:5 for ARVC. PolyPhen-2 predictions were conducted on all previously published cardiomyopathy-associated missense variants. We found significant overrepresentation of variants predicted as being benign among those present in ESP compared with the ones not present. In order to validate our findings, seven variants associated with cardiomyopathy were genotyped in a control population and this revealed frequencies comparable with the ones found in ESP. In conclusion, we identified genotype prevalences up to more than one thousand times higher than expected from the phenotype prevalences in the general population (HCM 1:500, DCM 1:2500, and ARVC 1:5000) and our data suggest that a high number of these variants are not monogenic causes of cardiomyopathy.","container-title":"European journal of human genetics: EJHG","DOI":"10.1038/ejhg.2012.283","ISSN":"1476-5438","issue":"9","journalAbbreviation":"Eur J Hum Genet","language":"eng","note":"PMID: 23299917\nPMCID: PMC3746259","page":"918-928","source":"PubMed","title":"New population-based exome data are questioning the pathogenicity of previously cardiomyopathy-associated genetic variants","volume":"21","author":[{"family":"Andreasen","given":"Charlotte"},{"family":"Nielsen","given":"Jonas B."},{"family":"Refsgaard","given":"Lena"},{"family":"Holst","given":"Anders G."},{"family":"Christensen","given":"Alex H."},{"family":"Andreasen","given":"Laura"},{"family":"Sajadieh","given":"Ahmad"},{"family":"Haunsø","given":"Stig"},{"family":"Svendsen","given":"Jesper H."},{"family":"Olesen","given":"Morten S."}],"issued":{"date-parts":[["2013",9]]}},"label":"page"},{"id":768,"uris":["http://zotero.org/users/local/WtQlGkLF/items/HD72VM94"],"itemData":{"id":768,"type":"article-journal","abstract":"The incidence of stillbirth in Sweden has essentially remained constant since the 1980's, and despite thorough investigation, many cases remain unexplained. It has been suggested that a proportion of stillbirth cases is caused by heart disease, mainly channelopathies. The aim of this study was to analyze DNA from 290 stillbirth cases without chromosomal abnormalities for pathogenic single nucleotide variants (SNVs) in 70 genes associated with cardiac channelopathies and cardiomyopathies. The HaloPlex Target Enrichment System (Agilent Technologies) was utilized to prepare sequencing libraries which were sequenced on the Illumina NextSeq platform. We found that 12.1% of the 290 investigated stillbirth cases had one (n = 31) or two (n = 4) variants with evidence supporting pathogenicity, i.e. loss-of-function variants (nonsense, frameshift, splice site substitutions), evidence from functional studies, or previous identification of the variants in affected individuals. Regarding identified putative pathogenic variants in genes associated with channelopathies, the prevalence was significantly higher in the stillbirth cohort (n = 23, 7.93%) than the corresponding prevalence of the same variants in the non-Finnish European population of the Exome Aggregation Consortium (2.70%, p&lt;0.001) and SweGen, (2.30%, p&lt;0.001). Our results give further support to the hypothesis that cardiac channelopathies might contribute to stillbirth. Screening for pathogenic SNVs in genes associated with heart disease might be a valuable complement for stillbirth cases where today's conventional investigation does not reveal the underlying cause of fetal demise.","container-title":"PloS One","DOI":"10.1371/journal.pone.0210017","ISSN":"1932-6203","issue":"1","journalAbbreviation":"PLoS One","language":"eng","note":"PMID: 30615648\nPMCID: PMC6322759","page":"e0210017","source":"PubMed","title":"Identification of putative pathogenic single nucleotide variants (SNVs) in genes associated with heart disease in 290 cases of stillbirth","volume":"14","author":[{"family":"Sahlin","given":"Ellika"},{"family":"Gréen","given":"Anna"},{"family":"Gustavsson","given":"Peter"},{"family":"Liedén","given":"Agne"},{"family":"Nordenskjöld","given":"Magnus"},{"family":"Papadogiannakis","given":"Nikos"},{"family":"Pettersson","given":"Karin"},{"family":"Nilsson","given":"Daniel"},{"family":"Jonasson","given":"Jon"},{"family":"Iwarsson","given":"Erik"}],"issued":{"date-parts":[["2019"]]}},"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29,31,50,63,67,87,88</w:t>
            </w:r>
            <w:r w:rsidRPr="000056E1">
              <w:rPr>
                <w:sz w:val="13"/>
                <w:szCs w:val="13"/>
              </w:rPr>
              <w:fldChar w:fldCharType="end"/>
            </w:r>
          </w:p>
        </w:tc>
      </w:tr>
      <w:tr w:rsidR="00594748" w:rsidRPr="000056E1" w14:paraId="6EFB7F43" w14:textId="77777777" w:rsidTr="0067250B">
        <w:tc>
          <w:tcPr>
            <w:tcW w:w="450" w:type="dxa"/>
          </w:tcPr>
          <w:p w14:paraId="3E52CB92" w14:textId="77777777" w:rsidR="00594748" w:rsidRPr="000056E1" w:rsidRDefault="00594748" w:rsidP="00654AC1">
            <w:pPr>
              <w:rPr>
                <w:sz w:val="13"/>
                <w:szCs w:val="13"/>
              </w:rPr>
            </w:pPr>
            <w:r w:rsidRPr="000056E1">
              <w:rPr>
                <w:sz w:val="13"/>
                <w:szCs w:val="13"/>
              </w:rPr>
              <w:t>59</w:t>
            </w:r>
          </w:p>
        </w:tc>
        <w:tc>
          <w:tcPr>
            <w:tcW w:w="810" w:type="dxa"/>
          </w:tcPr>
          <w:p w14:paraId="09586C8B" w14:textId="7CEDF02E" w:rsidR="00594748" w:rsidRPr="000056E1" w:rsidRDefault="00594748" w:rsidP="00654AC1">
            <w:pPr>
              <w:tabs>
                <w:tab w:val="left" w:pos="572"/>
              </w:tabs>
              <w:rPr>
                <w:sz w:val="13"/>
                <w:szCs w:val="13"/>
                <w:lang w:bidi="fa-IR"/>
              </w:rPr>
            </w:pPr>
            <w:r w:rsidRPr="000056E1">
              <w:rPr>
                <w:sz w:val="13"/>
                <w:szCs w:val="13"/>
                <w:lang w:bidi="fa-IR"/>
              </w:rPr>
              <w:t>c.935A&gt;C</w:t>
            </w:r>
            <w:r w:rsidR="008C04E0" w:rsidRPr="000056E1">
              <w:rPr>
                <w:sz w:val="13"/>
                <w:szCs w:val="13"/>
                <w:lang w:bidi="fa-IR"/>
              </w:rPr>
              <w:t>*</w:t>
            </w:r>
          </w:p>
          <w:p w14:paraId="2048D56F" w14:textId="77777777" w:rsidR="00594748" w:rsidRPr="000056E1" w:rsidRDefault="00594748" w:rsidP="00654AC1">
            <w:pPr>
              <w:rPr>
                <w:sz w:val="13"/>
                <w:szCs w:val="13"/>
              </w:rPr>
            </w:pPr>
          </w:p>
        </w:tc>
        <w:tc>
          <w:tcPr>
            <w:tcW w:w="810" w:type="dxa"/>
          </w:tcPr>
          <w:p w14:paraId="2530BAFF" w14:textId="77777777" w:rsidR="00594748" w:rsidRPr="000056E1" w:rsidRDefault="00594748" w:rsidP="00654AC1">
            <w:pPr>
              <w:rPr>
                <w:sz w:val="13"/>
                <w:szCs w:val="13"/>
              </w:rPr>
            </w:pPr>
            <w:proofErr w:type="gramStart"/>
            <w:r w:rsidRPr="000056E1">
              <w:rPr>
                <w:sz w:val="13"/>
                <w:szCs w:val="13"/>
                <w:lang w:bidi="fa-IR"/>
              </w:rPr>
              <w:t>p.Asp</w:t>
            </w:r>
            <w:proofErr w:type="gramEnd"/>
            <w:r w:rsidRPr="000056E1">
              <w:rPr>
                <w:sz w:val="13"/>
                <w:szCs w:val="13"/>
                <w:lang w:bidi="fa-IR"/>
              </w:rPr>
              <w:t>312Ala</w:t>
            </w:r>
          </w:p>
        </w:tc>
        <w:tc>
          <w:tcPr>
            <w:tcW w:w="990" w:type="dxa"/>
          </w:tcPr>
          <w:p w14:paraId="5982A0E7" w14:textId="77777777" w:rsidR="00594748" w:rsidRPr="000056E1" w:rsidRDefault="00594748" w:rsidP="00654AC1">
            <w:pPr>
              <w:rPr>
                <w:sz w:val="13"/>
                <w:szCs w:val="13"/>
              </w:rPr>
            </w:pPr>
            <w:r w:rsidRPr="000056E1">
              <w:rPr>
                <w:sz w:val="13"/>
                <w:szCs w:val="13"/>
                <w:lang w:bidi="fa-IR"/>
              </w:rPr>
              <w:t>rs148947510</w:t>
            </w:r>
          </w:p>
        </w:tc>
        <w:tc>
          <w:tcPr>
            <w:tcW w:w="630" w:type="dxa"/>
          </w:tcPr>
          <w:p w14:paraId="036396B6" w14:textId="77777777" w:rsidR="00594748" w:rsidRPr="000056E1" w:rsidRDefault="00594748" w:rsidP="00654AC1">
            <w:pPr>
              <w:rPr>
                <w:sz w:val="13"/>
                <w:szCs w:val="13"/>
                <w:lang w:bidi="fa-IR"/>
              </w:rPr>
            </w:pPr>
            <w:r w:rsidRPr="000056E1">
              <w:rPr>
                <w:sz w:val="13"/>
                <w:szCs w:val="13"/>
                <w:lang w:bidi="fa-IR"/>
              </w:rPr>
              <w:t>VUS</w:t>
            </w:r>
          </w:p>
          <w:p w14:paraId="1E9980F6" w14:textId="77777777" w:rsidR="00594748" w:rsidRPr="000056E1" w:rsidRDefault="00594748" w:rsidP="00654AC1">
            <w:pPr>
              <w:rPr>
                <w:sz w:val="13"/>
                <w:szCs w:val="13"/>
                <w:lang w:bidi="fa-IR"/>
              </w:rPr>
            </w:pPr>
          </w:p>
          <w:p w14:paraId="01F523BB" w14:textId="77777777" w:rsidR="00594748" w:rsidRPr="000056E1" w:rsidRDefault="00594748" w:rsidP="00654AC1">
            <w:pPr>
              <w:rPr>
                <w:sz w:val="13"/>
                <w:szCs w:val="13"/>
              </w:rPr>
            </w:pPr>
          </w:p>
        </w:tc>
        <w:tc>
          <w:tcPr>
            <w:tcW w:w="450" w:type="dxa"/>
          </w:tcPr>
          <w:p w14:paraId="34685F8D" w14:textId="77777777" w:rsidR="00594748" w:rsidRPr="000056E1" w:rsidRDefault="00594748" w:rsidP="00654AC1">
            <w:pPr>
              <w:rPr>
                <w:sz w:val="13"/>
                <w:szCs w:val="13"/>
              </w:rPr>
            </w:pPr>
          </w:p>
        </w:tc>
        <w:tc>
          <w:tcPr>
            <w:tcW w:w="450" w:type="dxa"/>
          </w:tcPr>
          <w:p w14:paraId="23267AEB" w14:textId="77777777" w:rsidR="00594748" w:rsidRPr="000056E1" w:rsidRDefault="00594748" w:rsidP="00654AC1">
            <w:pPr>
              <w:rPr>
                <w:sz w:val="13"/>
                <w:szCs w:val="13"/>
              </w:rPr>
            </w:pPr>
            <w:r w:rsidRPr="000056E1">
              <w:rPr>
                <w:sz w:val="13"/>
                <w:szCs w:val="13"/>
              </w:rPr>
              <w:t>+</w:t>
            </w:r>
          </w:p>
        </w:tc>
        <w:tc>
          <w:tcPr>
            <w:tcW w:w="450" w:type="dxa"/>
          </w:tcPr>
          <w:p w14:paraId="164659EC" w14:textId="77777777" w:rsidR="00594748" w:rsidRPr="000056E1" w:rsidRDefault="00594748" w:rsidP="00654AC1">
            <w:pPr>
              <w:rPr>
                <w:sz w:val="13"/>
                <w:szCs w:val="13"/>
              </w:rPr>
            </w:pPr>
          </w:p>
        </w:tc>
        <w:tc>
          <w:tcPr>
            <w:tcW w:w="450" w:type="dxa"/>
          </w:tcPr>
          <w:p w14:paraId="23F47054" w14:textId="77777777" w:rsidR="00594748" w:rsidRPr="000056E1" w:rsidRDefault="00594748" w:rsidP="00654AC1">
            <w:pPr>
              <w:rPr>
                <w:sz w:val="13"/>
                <w:szCs w:val="13"/>
              </w:rPr>
            </w:pPr>
          </w:p>
        </w:tc>
        <w:tc>
          <w:tcPr>
            <w:tcW w:w="450" w:type="dxa"/>
          </w:tcPr>
          <w:p w14:paraId="738605D4" w14:textId="77777777" w:rsidR="00594748" w:rsidRPr="000056E1" w:rsidRDefault="00594748" w:rsidP="00654AC1">
            <w:pPr>
              <w:rPr>
                <w:sz w:val="13"/>
                <w:szCs w:val="13"/>
              </w:rPr>
            </w:pPr>
          </w:p>
        </w:tc>
        <w:tc>
          <w:tcPr>
            <w:tcW w:w="307" w:type="dxa"/>
          </w:tcPr>
          <w:p w14:paraId="779A8282" w14:textId="77777777" w:rsidR="00594748" w:rsidRPr="000056E1" w:rsidRDefault="00594748" w:rsidP="00654AC1">
            <w:pPr>
              <w:rPr>
                <w:sz w:val="13"/>
                <w:szCs w:val="13"/>
              </w:rPr>
            </w:pPr>
          </w:p>
        </w:tc>
        <w:tc>
          <w:tcPr>
            <w:tcW w:w="557" w:type="dxa"/>
          </w:tcPr>
          <w:p w14:paraId="7D8DB606" w14:textId="77777777" w:rsidR="00594748" w:rsidRPr="000056E1" w:rsidRDefault="00594748" w:rsidP="00654AC1">
            <w:pPr>
              <w:rPr>
                <w:sz w:val="13"/>
                <w:szCs w:val="13"/>
              </w:rPr>
            </w:pPr>
          </w:p>
        </w:tc>
        <w:tc>
          <w:tcPr>
            <w:tcW w:w="393" w:type="dxa"/>
          </w:tcPr>
          <w:p w14:paraId="408D0DAC" w14:textId="77777777" w:rsidR="00594748" w:rsidRPr="000056E1" w:rsidRDefault="00594748" w:rsidP="00654AC1">
            <w:pPr>
              <w:rPr>
                <w:sz w:val="13"/>
                <w:szCs w:val="13"/>
              </w:rPr>
            </w:pPr>
          </w:p>
        </w:tc>
        <w:tc>
          <w:tcPr>
            <w:tcW w:w="236" w:type="dxa"/>
          </w:tcPr>
          <w:p w14:paraId="7E52654F" w14:textId="77777777" w:rsidR="00594748" w:rsidRPr="000056E1" w:rsidRDefault="00594748" w:rsidP="00654AC1">
            <w:pPr>
              <w:rPr>
                <w:sz w:val="13"/>
                <w:szCs w:val="13"/>
              </w:rPr>
            </w:pPr>
            <w:r w:rsidRPr="000056E1">
              <w:rPr>
                <w:sz w:val="13"/>
                <w:szCs w:val="13"/>
              </w:rPr>
              <w:t>+</w:t>
            </w:r>
          </w:p>
        </w:tc>
        <w:tc>
          <w:tcPr>
            <w:tcW w:w="444" w:type="dxa"/>
          </w:tcPr>
          <w:p w14:paraId="3A058222" w14:textId="77777777" w:rsidR="00594748" w:rsidRPr="000056E1" w:rsidRDefault="00594748" w:rsidP="00654AC1">
            <w:pPr>
              <w:rPr>
                <w:sz w:val="13"/>
                <w:szCs w:val="13"/>
              </w:rPr>
            </w:pPr>
          </w:p>
        </w:tc>
        <w:tc>
          <w:tcPr>
            <w:tcW w:w="465" w:type="dxa"/>
          </w:tcPr>
          <w:p w14:paraId="005E24B4" w14:textId="77777777" w:rsidR="00594748" w:rsidRPr="000056E1" w:rsidRDefault="00594748" w:rsidP="00654AC1">
            <w:pPr>
              <w:rPr>
                <w:sz w:val="13"/>
                <w:szCs w:val="13"/>
              </w:rPr>
            </w:pPr>
          </w:p>
        </w:tc>
        <w:tc>
          <w:tcPr>
            <w:tcW w:w="388" w:type="dxa"/>
          </w:tcPr>
          <w:p w14:paraId="36B2B268" w14:textId="77777777" w:rsidR="00594748" w:rsidRPr="000056E1" w:rsidRDefault="00594748" w:rsidP="00654AC1">
            <w:pPr>
              <w:rPr>
                <w:sz w:val="13"/>
                <w:szCs w:val="13"/>
              </w:rPr>
            </w:pPr>
          </w:p>
        </w:tc>
        <w:tc>
          <w:tcPr>
            <w:tcW w:w="395" w:type="dxa"/>
          </w:tcPr>
          <w:p w14:paraId="00730F49" w14:textId="77777777" w:rsidR="00594748" w:rsidRPr="000056E1" w:rsidRDefault="00594748" w:rsidP="00654AC1">
            <w:pPr>
              <w:rPr>
                <w:sz w:val="13"/>
                <w:szCs w:val="13"/>
              </w:rPr>
            </w:pPr>
          </w:p>
        </w:tc>
        <w:tc>
          <w:tcPr>
            <w:tcW w:w="505" w:type="dxa"/>
          </w:tcPr>
          <w:p w14:paraId="591E1AAA" w14:textId="77777777" w:rsidR="00594748" w:rsidRPr="000056E1" w:rsidRDefault="00594748" w:rsidP="00654AC1">
            <w:pPr>
              <w:rPr>
                <w:sz w:val="13"/>
                <w:szCs w:val="13"/>
              </w:rPr>
            </w:pPr>
          </w:p>
        </w:tc>
        <w:tc>
          <w:tcPr>
            <w:tcW w:w="630" w:type="dxa"/>
          </w:tcPr>
          <w:p w14:paraId="72F1DFF8" w14:textId="77777777" w:rsidR="00594748" w:rsidRPr="000056E1" w:rsidRDefault="00594748" w:rsidP="00654AC1">
            <w:pPr>
              <w:rPr>
                <w:sz w:val="13"/>
                <w:szCs w:val="13"/>
              </w:rPr>
            </w:pPr>
          </w:p>
        </w:tc>
        <w:tc>
          <w:tcPr>
            <w:tcW w:w="720" w:type="dxa"/>
          </w:tcPr>
          <w:p w14:paraId="442A2E32" w14:textId="77777777" w:rsidR="00594748" w:rsidRPr="000056E1" w:rsidRDefault="00594748" w:rsidP="00654AC1">
            <w:pPr>
              <w:rPr>
                <w:sz w:val="13"/>
                <w:szCs w:val="13"/>
              </w:rPr>
            </w:pPr>
          </w:p>
        </w:tc>
        <w:tc>
          <w:tcPr>
            <w:tcW w:w="720" w:type="dxa"/>
          </w:tcPr>
          <w:p w14:paraId="213B0CCE" w14:textId="77777777" w:rsidR="00594748" w:rsidRPr="000056E1" w:rsidRDefault="00594748" w:rsidP="00654AC1">
            <w:pPr>
              <w:rPr>
                <w:sz w:val="13"/>
                <w:szCs w:val="13"/>
              </w:rPr>
            </w:pPr>
          </w:p>
        </w:tc>
        <w:tc>
          <w:tcPr>
            <w:tcW w:w="810" w:type="dxa"/>
          </w:tcPr>
          <w:p w14:paraId="7167101A" w14:textId="77777777" w:rsidR="00594748" w:rsidRPr="000056E1" w:rsidRDefault="00594748" w:rsidP="00654AC1">
            <w:pPr>
              <w:rPr>
                <w:sz w:val="13"/>
                <w:szCs w:val="13"/>
              </w:rPr>
            </w:pPr>
          </w:p>
        </w:tc>
        <w:tc>
          <w:tcPr>
            <w:tcW w:w="1260" w:type="dxa"/>
          </w:tcPr>
          <w:p w14:paraId="19E1AA69" w14:textId="77777777" w:rsidR="00594748" w:rsidRPr="000056E1" w:rsidRDefault="00594748" w:rsidP="00654AC1">
            <w:pPr>
              <w:rPr>
                <w:sz w:val="13"/>
                <w:szCs w:val="13"/>
                <w:lang w:bidi="fa-IR"/>
              </w:rPr>
            </w:pPr>
            <w:r w:rsidRPr="000056E1">
              <w:rPr>
                <w:sz w:val="13"/>
                <w:szCs w:val="13"/>
                <w:lang w:bidi="fa-IR"/>
              </w:rPr>
              <w:t>VUS:4</w:t>
            </w:r>
          </w:p>
          <w:p w14:paraId="01534674" w14:textId="77777777" w:rsidR="00594748" w:rsidRPr="000056E1" w:rsidRDefault="00594748" w:rsidP="00654AC1">
            <w:pPr>
              <w:rPr>
                <w:sz w:val="13"/>
                <w:szCs w:val="13"/>
                <w:lang w:bidi="fa-IR"/>
              </w:rPr>
            </w:pPr>
            <w:r w:rsidRPr="000056E1">
              <w:rPr>
                <w:sz w:val="13"/>
                <w:szCs w:val="13"/>
                <w:lang w:bidi="fa-IR"/>
              </w:rPr>
              <w:t>LB:3</w:t>
            </w:r>
          </w:p>
          <w:p w14:paraId="72C28E7A" w14:textId="77777777" w:rsidR="00594748" w:rsidRPr="000056E1" w:rsidRDefault="00594748" w:rsidP="00654AC1">
            <w:pPr>
              <w:rPr>
                <w:sz w:val="13"/>
                <w:szCs w:val="13"/>
              </w:rPr>
            </w:pPr>
            <w:r w:rsidRPr="000056E1">
              <w:rPr>
                <w:sz w:val="13"/>
                <w:szCs w:val="13"/>
                <w:lang w:bidi="fa-IR"/>
              </w:rPr>
              <w:t>VCV000044275.24</w:t>
            </w:r>
          </w:p>
        </w:tc>
        <w:tc>
          <w:tcPr>
            <w:tcW w:w="845" w:type="dxa"/>
          </w:tcPr>
          <w:p w14:paraId="2CE0E352"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{"citationID":"Z0qFu4Jm","properties":{"formattedCitation":"\\super 27,53,89\\nosupersub{}","plainCitation":"27,53,89","noteIndex":0},"citationItems":[{"id":603,"uris":["http://zotero.org/users/local/WtQlGkLF/items/F36U76BP"],"itemData":{"id":603,"type":"article-journal","abstract":"BACKGROUND: Genetic heterogeneity is common in inherited cardiac diseases. Next-generation sequencing gene panels are therefore suitable for genetic diagnosis. We describe the results of implementation of cardiomyopathy and arrhythmia gene panels in clinical care.\nMETHODS: We present detection rates for variants with unknown (class 3), likely (class 4), and certain (class 5) pathogenicity in cardiogenetic gene panels since their introduction into diagnostics.\nRESULTS: In 936 patients tested on the arrhythmia panel, likely pathogenic and pathogenic variants were detected in 8.8% (4.6% class 5; 4.2% class 4), and one or multiple class 3 variants in 34.8%. In 1970 patients tested on the cardiomyopathy panel, likely pathogenic and pathogenic variants were detected in 19.8% (12.0% class 5; 7.9% class 4), and one or multiple class 3 variants in 40.8%. Detection rates of all different classes of variants increased with the increasing number of genes on the cardiomyopathy gene panel. Multiple variants were detected in 11.7% and 28.5% of patients on the arrhythmia and cardiomyopathy panels respectively. In more recent larger versions of the cardiomyopathy gene panel the detection rate of likely pathogenic and pathogenic variants only slightly increased, but was associated with a large increase of class 3 variants.\nCONCLUSION: Overall detection rates (class 3, 4, and 5 variants) in a diagnostic setting are 44% and 61% for the arrhythmia and cardiomyopathy gene panel respectively, with only a small minority of likely pathogenic and pathogenic variants (8.8% and 19.8% respectively). Larger gene panels can increase the detection rate of likely pathogenic and pathogenic variants, but mainly increase the frequency of variants of unknown pathogenicity.","container-title":"Netherlands Heart Journal: Monthly Journal of the Netherlands Society of Cardiology and the Netherlands Heart Foundation","DOI":"10.1007/s12471-019-1250-5","ISSN":"1568-5888","issue":"6","journalAbbreviation":"Neth Heart J","language":"eng","note":"PMID: 30847666\nPMCID: PMC6533346","page":"304-309","source":"PubMed","title":"Large next-generation sequencing gene panels in genetic heart disease: yield of pathogenic variants and variants of unknown significance","title-short":"Large next-generation sequencing gene panels in genetic heart disease","volume":"27","author":[{"family":"Lint","given":"F. H. M.","non-dropping-particle":"van"},{"family":"Mook","given":"O. R. F."},{"family":"Alders","given":"M."},{"family":"Bikker","given":"H."},{"family":"Lekanne Dit Deprez","given":"R. H."},{"family":"Christiaans","given":"I."}],"issued":{"date-parts":[["2019",6]]}},"label":"page"},{"id":678,"uris":["http://zotero.org/users/local/WtQlGkLF/items/CEAK6XBF"],"itemData":{"id":678,"type":"article-journal","abstract":"BACKGROUND: Sudden unexplained death may be the first manifestation of an unknown inherited cardiac disease. Current genetic technologies may enable the unraveling of an etiology and the identification of relatives at risk. The aim of our study was to define the etiology of natural deaths, younger than 50 years of age, and to investigate whether genetic defects associated with cardiac diseases could provide a potential etiology for the unexplained cases.\nMETHODS AND FINDINGS: Our cohort included a total of 789 consecutive cases (77.19% males) &lt;50 years old (average 38.6±12.2 years old) who died suddenly from non-violent causes. A comprehensive autopsy was performed according to current forensic guidelines. During autopsy a cause of death was identified in most cases (81.1%), mainly due to cardiac alterations (56.87%). In unexplained cases, genetic analysis of the main genes associated with sudden cardiac death was performed using Next Generation Sequencing technology. Genetic analysis was performed in suspected inherited diseases (cardiomyopathy) and in unexplained death, with identification of potentially pathogenic variants in nearly 50% and 40% of samples, respectively.\nCONCLUSIONS: Cardiac disease is the most important cause of sudden death, especially after the age of 40. Close to 10% of cases may remain unexplained after a complete autopsy investigation. Molecular autopsy may provide an explanation for a significant part of these unexplained cases. Identification of genetic variations enables genetic counseling and undertaking of preventive measures in relatives at risk.","container-title":"PloS One","DOI":"10.1371/journal.pone.0167358","ISSN":"1932-6203","issue":"12","journalAbbreviation":"PLoS One","language":"eng","note":"PMID: 27930701\nPMCID: PMC5145162","page":"e0167358","source":"PubMed","title":"Natural and Undetermined Sudden Death: Value of Post-Mortem Genetic Investigation","title-short":"Natural and Undetermined Sudden Death","volume":"11","author":[{"family":"Sanchez","given":"Olallo"},{"family":"Campuzano","given":"Oscar"},{"family":"Fernández-Falgueras","given":"Anna"},{"family":"Sarquella-Brugada","given":"Georgia"},{"family":"Cesar","given":"Sergi"},{"family":"Mademont","given":"Irene"},{"family":"Mates","given":"Jesus"},{"family":"Pérez-Serra","given":"Alexandra"},{"family":"Coll","given":"Monica"},{"family":"Pico","given":"Ferran"},{"family":"Iglesias","given":"Anna"},{"family":"Tirón","given":"Coloma"},{"family":"Allegue","given":"Catarina"},{"family":"Carro","given":"Esther"},{"family":"Gallego","given":"María Ángeles"},{"family":"Ferrer-Costa","given":"Carles"},{"family":"Hospital","given":"Anna"},{"family":"Bardalet","given":"Narcís"},{"family":"Borondo","given":"Juan Carlos"},{"family":"Vingut","given":"Albert"},{"family":"Arbelo","given":"Elena"},{"family":"Brugada","given":"Josep"},{"family":"Castellà","given":"Josep"},{"family":"Medallo","given":"Jordi"},{"family":"Brugada","given":"Ramon"}],"issued":{"date-parts":[["2016"]]}},"label":"page"},{"id":771,"uris":["http://zotero.org/users/local/WtQlGkLF/items/86ANI95F"],"itemData":{"id":771,"type":"article-journal","abstract":"BACKGROUND: Genetic evaluation of cardiomyopathies poses a challenge. Multiple genes are involved but no clear genotype-phenotype correlations have been found so far. In the past, genetic evaluation for hypertrophic (HCM) and dilated (DCM) cardiomyopathies was performed by sequential screening of a very limited number of genes. Recent developments in sequencing have increased the throughput, enabling simultaneous screening of multiple genes for multiple patients in a single sequencing run.\nOBJECTIVE: Development and implementation of a next generation sequencing (NGS) based genetic test as replacement for Sanger sequencing.\nMETHODS AND RESULTS: In order to increase the number of genes that can be screened in a shorter time period, we enriched all exons of 23 of the most relevant HCM and DCM related genes using on-array multiplexed sequence capture followed by massively parallel pyrosequencing on the GS-FLX Titanium. After optimisation of array based sequence capture it was feasible to reliably detect a large panel of known and unknown variants in HCM and DCM patients, whereby the unknown variants could be confirmed by Sanger sequencing.\nCONCLUSIONS: The rate of detection of (pathogenic) variants in both HCM and DCM patients was increased due to a larger number of genes studied. Array based target enrichment followed by NGS showed the same accuracy as Sanger sequencing. Therefore, NGS is ready for implementation in a diagnostic setting.","container-title":"Journal of Medical Genetics","DOI":"10.1136/jmedgenet-2012-101231","ISSN":"1468-6244","issue":"9","journalAbbreviation":"J Med Genet","language":"eng","note":"PMID: 23785128\nPMCID: PMC3756457","page":"614-626","source":"PubMed","title":"Targeted sequence capture and GS-FLX Titanium sequencing of 23 hypertrophic and dilated cardiomyopathy genes: implementation into diagnostics","title-short":"Targeted sequence capture and GS-FLX Titanium sequencing of 23 hypertrophic and dilated cardiomyopathy genes","volume":"50","author":[{"family":"Mook","given":"Olaf R. F."},{"family":"Haagmans","given":"Martin A."},{"family":"Soucy","given":"Jean-François"},{"family":"Meerakker","given":"Judith B. A.","non-dropping-particle":"van de"},{"family":"Baas","given":"Frank"},{"family":"Jakobs","given":"Marja E."},{"family":"Hofman","given":"Nynke"},{"family":"Christiaans","given":"Imke"},{"family":"Lekanne Deprez","given":"Ronald H."},{"family":"Mannens","given":"Marcel M. A. M."}],"issued":{"date-parts":[["2013",9]]}},"label":"page"}],"schema":"https://github.com/citation-style-language/schema/raw/master/csl-citation.json"}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27,53,89</w:t>
            </w:r>
            <w:r w:rsidRPr="000056E1">
              <w:rPr>
                <w:sz w:val="13"/>
                <w:szCs w:val="13"/>
                <w:lang w:bidi="fa-IR"/>
              </w:rPr>
              <w:fldChar w:fldCharType="end"/>
            </w:r>
          </w:p>
          <w:p w14:paraId="2C926E40" w14:textId="77777777" w:rsidR="00594748" w:rsidRPr="000056E1" w:rsidRDefault="00594748" w:rsidP="00654AC1">
            <w:pPr>
              <w:rPr>
                <w:sz w:val="13"/>
                <w:szCs w:val="13"/>
                <w:lang w:bidi="fa-IR"/>
              </w:rPr>
            </w:pPr>
          </w:p>
          <w:p w14:paraId="089C4B25" w14:textId="77777777" w:rsidR="00594748" w:rsidRPr="000056E1" w:rsidRDefault="00594748" w:rsidP="00654AC1">
            <w:pPr>
              <w:rPr>
                <w:sz w:val="13"/>
                <w:szCs w:val="13"/>
              </w:rPr>
            </w:pPr>
          </w:p>
        </w:tc>
      </w:tr>
      <w:tr w:rsidR="00594748" w:rsidRPr="000056E1" w14:paraId="23EE88C6" w14:textId="77777777" w:rsidTr="0067250B">
        <w:tc>
          <w:tcPr>
            <w:tcW w:w="450" w:type="dxa"/>
          </w:tcPr>
          <w:p w14:paraId="414E2FB7" w14:textId="77777777" w:rsidR="00594748" w:rsidRPr="000056E1" w:rsidRDefault="00594748" w:rsidP="00654AC1">
            <w:pPr>
              <w:rPr>
                <w:sz w:val="13"/>
                <w:szCs w:val="13"/>
              </w:rPr>
            </w:pPr>
            <w:r w:rsidRPr="000056E1">
              <w:rPr>
                <w:sz w:val="13"/>
                <w:szCs w:val="13"/>
              </w:rPr>
              <w:t>60</w:t>
            </w:r>
          </w:p>
        </w:tc>
        <w:tc>
          <w:tcPr>
            <w:tcW w:w="810" w:type="dxa"/>
          </w:tcPr>
          <w:p w14:paraId="6F895B6A" w14:textId="77777777" w:rsidR="00594748" w:rsidRPr="000056E1" w:rsidRDefault="00594748" w:rsidP="00654AC1">
            <w:pPr>
              <w:tabs>
                <w:tab w:val="left" w:pos="572"/>
              </w:tabs>
              <w:rPr>
                <w:sz w:val="13"/>
                <w:szCs w:val="13"/>
                <w:lang w:bidi="fa-IR"/>
              </w:rPr>
            </w:pPr>
            <w:r w:rsidRPr="000056E1">
              <w:rPr>
                <w:sz w:val="13"/>
                <w:szCs w:val="13"/>
                <w:lang w:bidi="fa-IR"/>
              </w:rPr>
              <w:t>c.976C&gt;T</w:t>
            </w:r>
          </w:p>
          <w:p w14:paraId="0384ECD8" w14:textId="77777777" w:rsidR="00594748" w:rsidRPr="000056E1" w:rsidRDefault="00594748" w:rsidP="00654AC1">
            <w:pPr>
              <w:rPr>
                <w:sz w:val="13"/>
                <w:szCs w:val="13"/>
              </w:rPr>
            </w:pPr>
          </w:p>
        </w:tc>
        <w:tc>
          <w:tcPr>
            <w:tcW w:w="810" w:type="dxa"/>
          </w:tcPr>
          <w:p w14:paraId="1D7ECD59" w14:textId="77777777" w:rsidR="00594748" w:rsidRPr="000056E1" w:rsidRDefault="00594748" w:rsidP="00654AC1">
            <w:pPr>
              <w:rPr>
                <w:sz w:val="13"/>
                <w:szCs w:val="13"/>
              </w:rPr>
            </w:pPr>
            <w:proofErr w:type="gramStart"/>
            <w:r w:rsidRPr="000056E1">
              <w:rPr>
                <w:sz w:val="13"/>
                <w:szCs w:val="13"/>
                <w:lang w:bidi="fa-IR"/>
              </w:rPr>
              <w:t>p.His</w:t>
            </w:r>
            <w:proofErr w:type="gramEnd"/>
            <w:r w:rsidRPr="000056E1">
              <w:rPr>
                <w:sz w:val="13"/>
                <w:szCs w:val="13"/>
                <w:lang w:bidi="fa-IR"/>
              </w:rPr>
              <w:t>326Tyr</w:t>
            </w:r>
          </w:p>
        </w:tc>
        <w:tc>
          <w:tcPr>
            <w:tcW w:w="990" w:type="dxa"/>
          </w:tcPr>
          <w:p w14:paraId="24988F9F" w14:textId="77777777" w:rsidR="00594748" w:rsidRPr="000056E1" w:rsidRDefault="00594748" w:rsidP="00654AC1">
            <w:pPr>
              <w:rPr>
                <w:sz w:val="13"/>
                <w:szCs w:val="13"/>
              </w:rPr>
            </w:pPr>
            <w:r w:rsidRPr="000056E1">
              <w:rPr>
                <w:sz w:val="13"/>
                <w:szCs w:val="13"/>
                <w:lang w:bidi="fa-IR"/>
              </w:rPr>
              <w:t>rs794728987</w:t>
            </w:r>
          </w:p>
        </w:tc>
        <w:tc>
          <w:tcPr>
            <w:tcW w:w="630" w:type="dxa"/>
          </w:tcPr>
          <w:p w14:paraId="0BCA9AC3" w14:textId="77777777" w:rsidR="00594748" w:rsidRPr="000056E1" w:rsidRDefault="00594748" w:rsidP="00654AC1">
            <w:pPr>
              <w:rPr>
                <w:sz w:val="13"/>
                <w:szCs w:val="13"/>
                <w:lang w:bidi="fa-IR"/>
              </w:rPr>
            </w:pPr>
            <w:r w:rsidRPr="000056E1">
              <w:rPr>
                <w:sz w:val="13"/>
                <w:szCs w:val="13"/>
                <w:lang w:bidi="fa-IR"/>
              </w:rPr>
              <w:t>LP</w:t>
            </w:r>
          </w:p>
          <w:p w14:paraId="769FCFB4" w14:textId="77777777" w:rsidR="00594748" w:rsidRPr="000056E1" w:rsidRDefault="00594748" w:rsidP="00654AC1">
            <w:pPr>
              <w:rPr>
                <w:sz w:val="13"/>
                <w:szCs w:val="13"/>
              </w:rPr>
            </w:pPr>
          </w:p>
        </w:tc>
        <w:tc>
          <w:tcPr>
            <w:tcW w:w="450" w:type="dxa"/>
          </w:tcPr>
          <w:p w14:paraId="6BF01450" w14:textId="77777777" w:rsidR="00594748" w:rsidRPr="000056E1" w:rsidRDefault="00594748" w:rsidP="00654AC1">
            <w:pPr>
              <w:rPr>
                <w:sz w:val="13"/>
                <w:szCs w:val="13"/>
              </w:rPr>
            </w:pPr>
          </w:p>
        </w:tc>
        <w:tc>
          <w:tcPr>
            <w:tcW w:w="450" w:type="dxa"/>
          </w:tcPr>
          <w:p w14:paraId="74483EDD" w14:textId="77777777" w:rsidR="00594748" w:rsidRPr="000056E1" w:rsidRDefault="00594748" w:rsidP="00654AC1">
            <w:pPr>
              <w:rPr>
                <w:sz w:val="13"/>
                <w:szCs w:val="13"/>
              </w:rPr>
            </w:pPr>
          </w:p>
        </w:tc>
        <w:tc>
          <w:tcPr>
            <w:tcW w:w="450" w:type="dxa"/>
          </w:tcPr>
          <w:p w14:paraId="12A0A397" w14:textId="77777777" w:rsidR="00594748" w:rsidRPr="000056E1" w:rsidRDefault="00594748" w:rsidP="00654AC1">
            <w:pPr>
              <w:rPr>
                <w:sz w:val="13"/>
                <w:szCs w:val="13"/>
              </w:rPr>
            </w:pPr>
          </w:p>
        </w:tc>
        <w:tc>
          <w:tcPr>
            <w:tcW w:w="450" w:type="dxa"/>
          </w:tcPr>
          <w:p w14:paraId="37B0A2B6" w14:textId="77777777" w:rsidR="00594748" w:rsidRPr="000056E1" w:rsidRDefault="00594748" w:rsidP="00654AC1">
            <w:pPr>
              <w:rPr>
                <w:sz w:val="13"/>
                <w:szCs w:val="13"/>
              </w:rPr>
            </w:pPr>
            <w:r w:rsidRPr="000056E1">
              <w:rPr>
                <w:sz w:val="13"/>
                <w:szCs w:val="13"/>
              </w:rPr>
              <w:t>+</w:t>
            </w:r>
          </w:p>
        </w:tc>
        <w:tc>
          <w:tcPr>
            <w:tcW w:w="450" w:type="dxa"/>
          </w:tcPr>
          <w:p w14:paraId="0E5EE534" w14:textId="77777777" w:rsidR="00594748" w:rsidRPr="000056E1" w:rsidRDefault="00594748" w:rsidP="00654AC1">
            <w:pPr>
              <w:rPr>
                <w:sz w:val="13"/>
                <w:szCs w:val="13"/>
              </w:rPr>
            </w:pPr>
          </w:p>
        </w:tc>
        <w:tc>
          <w:tcPr>
            <w:tcW w:w="307" w:type="dxa"/>
          </w:tcPr>
          <w:p w14:paraId="698BC17F" w14:textId="77777777" w:rsidR="00594748" w:rsidRPr="000056E1" w:rsidRDefault="00594748" w:rsidP="00654AC1">
            <w:pPr>
              <w:rPr>
                <w:sz w:val="13"/>
                <w:szCs w:val="13"/>
              </w:rPr>
            </w:pPr>
          </w:p>
        </w:tc>
        <w:tc>
          <w:tcPr>
            <w:tcW w:w="557" w:type="dxa"/>
          </w:tcPr>
          <w:p w14:paraId="318B1B86" w14:textId="77777777" w:rsidR="00594748" w:rsidRPr="000056E1" w:rsidRDefault="00594748" w:rsidP="00654AC1">
            <w:pPr>
              <w:rPr>
                <w:sz w:val="13"/>
                <w:szCs w:val="13"/>
              </w:rPr>
            </w:pPr>
          </w:p>
        </w:tc>
        <w:tc>
          <w:tcPr>
            <w:tcW w:w="393" w:type="dxa"/>
          </w:tcPr>
          <w:p w14:paraId="40ABBD38" w14:textId="77777777" w:rsidR="00594748" w:rsidRPr="000056E1" w:rsidRDefault="00594748" w:rsidP="00654AC1">
            <w:pPr>
              <w:rPr>
                <w:sz w:val="13"/>
                <w:szCs w:val="13"/>
              </w:rPr>
            </w:pPr>
          </w:p>
        </w:tc>
        <w:tc>
          <w:tcPr>
            <w:tcW w:w="236" w:type="dxa"/>
          </w:tcPr>
          <w:p w14:paraId="1786E982" w14:textId="77777777" w:rsidR="00594748" w:rsidRPr="000056E1" w:rsidRDefault="00594748" w:rsidP="00654AC1">
            <w:pPr>
              <w:rPr>
                <w:sz w:val="13"/>
                <w:szCs w:val="13"/>
              </w:rPr>
            </w:pPr>
          </w:p>
        </w:tc>
        <w:tc>
          <w:tcPr>
            <w:tcW w:w="444" w:type="dxa"/>
          </w:tcPr>
          <w:p w14:paraId="2DB8E3BD" w14:textId="77777777" w:rsidR="00594748" w:rsidRPr="000056E1" w:rsidRDefault="00594748" w:rsidP="00654AC1">
            <w:pPr>
              <w:rPr>
                <w:sz w:val="13"/>
                <w:szCs w:val="13"/>
              </w:rPr>
            </w:pPr>
          </w:p>
        </w:tc>
        <w:tc>
          <w:tcPr>
            <w:tcW w:w="465" w:type="dxa"/>
          </w:tcPr>
          <w:p w14:paraId="29059663" w14:textId="77777777" w:rsidR="00594748" w:rsidRPr="000056E1" w:rsidRDefault="00594748" w:rsidP="00654AC1">
            <w:pPr>
              <w:rPr>
                <w:sz w:val="13"/>
                <w:szCs w:val="13"/>
              </w:rPr>
            </w:pPr>
          </w:p>
        </w:tc>
        <w:tc>
          <w:tcPr>
            <w:tcW w:w="388" w:type="dxa"/>
          </w:tcPr>
          <w:p w14:paraId="56672DCE" w14:textId="77777777" w:rsidR="00594748" w:rsidRPr="000056E1" w:rsidRDefault="00594748" w:rsidP="00654AC1">
            <w:pPr>
              <w:rPr>
                <w:sz w:val="13"/>
                <w:szCs w:val="13"/>
              </w:rPr>
            </w:pPr>
          </w:p>
        </w:tc>
        <w:tc>
          <w:tcPr>
            <w:tcW w:w="395" w:type="dxa"/>
          </w:tcPr>
          <w:p w14:paraId="4F550982" w14:textId="77777777" w:rsidR="00594748" w:rsidRPr="000056E1" w:rsidRDefault="00594748" w:rsidP="00654AC1">
            <w:pPr>
              <w:rPr>
                <w:sz w:val="13"/>
                <w:szCs w:val="13"/>
              </w:rPr>
            </w:pPr>
          </w:p>
        </w:tc>
        <w:tc>
          <w:tcPr>
            <w:tcW w:w="505" w:type="dxa"/>
          </w:tcPr>
          <w:p w14:paraId="0C5A999F" w14:textId="77777777" w:rsidR="00594748" w:rsidRPr="000056E1" w:rsidRDefault="00594748" w:rsidP="00654AC1">
            <w:pPr>
              <w:rPr>
                <w:sz w:val="13"/>
                <w:szCs w:val="13"/>
              </w:rPr>
            </w:pPr>
          </w:p>
        </w:tc>
        <w:tc>
          <w:tcPr>
            <w:tcW w:w="630" w:type="dxa"/>
          </w:tcPr>
          <w:p w14:paraId="0AC410A1" w14:textId="77777777" w:rsidR="00594748" w:rsidRPr="000056E1" w:rsidRDefault="00594748" w:rsidP="00654AC1">
            <w:pPr>
              <w:rPr>
                <w:sz w:val="13"/>
                <w:szCs w:val="13"/>
              </w:rPr>
            </w:pPr>
          </w:p>
        </w:tc>
        <w:tc>
          <w:tcPr>
            <w:tcW w:w="720" w:type="dxa"/>
          </w:tcPr>
          <w:p w14:paraId="1EBE95E1" w14:textId="77777777" w:rsidR="00594748" w:rsidRPr="000056E1" w:rsidRDefault="00594748" w:rsidP="00654AC1">
            <w:pPr>
              <w:rPr>
                <w:sz w:val="13"/>
                <w:szCs w:val="13"/>
              </w:rPr>
            </w:pPr>
          </w:p>
        </w:tc>
        <w:tc>
          <w:tcPr>
            <w:tcW w:w="720" w:type="dxa"/>
          </w:tcPr>
          <w:p w14:paraId="1088A4B8" w14:textId="77777777" w:rsidR="00594748" w:rsidRPr="000056E1" w:rsidRDefault="00594748" w:rsidP="00654AC1">
            <w:pPr>
              <w:rPr>
                <w:sz w:val="13"/>
                <w:szCs w:val="13"/>
              </w:rPr>
            </w:pPr>
          </w:p>
        </w:tc>
        <w:tc>
          <w:tcPr>
            <w:tcW w:w="810" w:type="dxa"/>
          </w:tcPr>
          <w:p w14:paraId="6523E15C" w14:textId="77777777" w:rsidR="00594748" w:rsidRPr="000056E1" w:rsidRDefault="00594748" w:rsidP="00654AC1">
            <w:pPr>
              <w:rPr>
                <w:sz w:val="13"/>
                <w:szCs w:val="13"/>
              </w:rPr>
            </w:pPr>
          </w:p>
        </w:tc>
        <w:tc>
          <w:tcPr>
            <w:tcW w:w="1260" w:type="dxa"/>
          </w:tcPr>
          <w:p w14:paraId="2C89814E" w14:textId="77777777" w:rsidR="00594748" w:rsidRPr="000056E1" w:rsidRDefault="00594748" w:rsidP="00654AC1">
            <w:pPr>
              <w:rPr>
                <w:sz w:val="13"/>
                <w:szCs w:val="13"/>
                <w:lang w:bidi="fa-IR"/>
              </w:rPr>
            </w:pPr>
            <w:r w:rsidRPr="000056E1">
              <w:rPr>
                <w:sz w:val="13"/>
                <w:szCs w:val="13"/>
                <w:lang w:bidi="fa-IR"/>
              </w:rPr>
              <w:t>LP:1</w:t>
            </w:r>
          </w:p>
          <w:p w14:paraId="323262FB" w14:textId="77777777" w:rsidR="00594748" w:rsidRPr="000056E1" w:rsidRDefault="00594748" w:rsidP="00654AC1">
            <w:pPr>
              <w:rPr>
                <w:sz w:val="13"/>
                <w:szCs w:val="13"/>
                <w:lang w:bidi="fa-IR"/>
              </w:rPr>
            </w:pPr>
            <w:r w:rsidRPr="000056E1">
              <w:rPr>
                <w:sz w:val="13"/>
                <w:szCs w:val="13"/>
                <w:lang w:bidi="fa-IR"/>
              </w:rPr>
              <w:t>VUS:2</w:t>
            </w:r>
          </w:p>
          <w:p w14:paraId="520C0243" w14:textId="77777777" w:rsidR="00594748" w:rsidRPr="000056E1" w:rsidRDefault="00594748" w:rsidP="00654AC1">
            <w:pPr>
              <w:rPr>
                <w:sz w:val="13"/>
                <w:szCs w:val="13"/>
                <w:lang w:bidi="fa-IR"/>
              </w:rPr>
            </w:pPr>
            <w:r w:rsidRPr="000056E1">
              <w:rPr>
                <w:sz w:val="13"/>
                <w:szCs w:val="13"/>
                <w:lang w:bidi="fa-IR"/>
              </w:rPr>
              <w:t>VCV000201705.11</w:t>
            </w:r>
          </w:p>
          <w:p w14:paraId="31BF9E54" w14:textId="77777777" w:rsidR="00594748" w:rsidRPr="000056E1" w:rsidRDefault="00594748" w:rsidP="00654AC1">
            <w:pPr>
              <w:rPr>
                <w:sz w:val="13"/>
                <w:szCs w:val="13"/>
              </w:rPr>
            </w:pPr>
          </w:p>
        </w:tc>
        <w:tc>
          <w:tcPr>
            <w:tcW w:w="845" w:type="dxa"/>
          </w:tcPr>
          <w:p w14:paraId="1F29DC20"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{"citationID":"PesbEp0y","properties":{"formattedCitation":"\\super 39\\nosupersub{}","plainCitation":"39","noteIndex":0},"citationItems":[{"id":638,"uris":["http://zotero.org/users/local/WtQlGkLF/items/3HE4PZ8L"],"itemData":{"id":638,"type":"article-journal","abstract":"BACKGROUND: The intermediate filament protein desmin is encoded by the gene DES and contributes to the mechanical stabilization of the striated muscle sarcomere and cell contacts within the cardiac intercalated disk. DES mutations cause severe skeletal and cardiac muscle diseases with heterogeneous phenotypes. Recently, DES mutations were also found in patients with arrhythmogenic right ventricular cardiomyopathy. Currently, the cellular and molecular pathomechanisms of the DES mutations leading to this disease are not exactly known.\nMETHODS AND RESULTS: We identified the 2 novel variants DES-p.A120D (c.359C&gt;A) and DES-p.H326R (c.977A&gt;G), which were characterized by cell culture experiments and atomic force microscopy. Family analysis indicated a broad spectrum of cardiomyopathies with a striking frequency of arrhythmias and sudden cardiac deaths. The in vitro experiments of desmin-p.A120D reveal a severe intrinsic filament formation defect causing cytoplasmic aggregates in cell lines and of the isolated recombinant protein. Model variants of codon 120 indicated that ionic interactions contribute to this filament formation defect. Ex vivo analysis of ventricular tissue slices revealed a loss of desmin staining within the intercalated disk and severe cytoplasmic aggregate formation, whereas z-band localization was not affected. The functional experiments of desmin-p.H326R did not demonstrate any differences from wild type.\nCONCLUSIONS: Because of the functional in vivo and in vitro characterization, DES-p.A120D has to be regarded as a pathogenic mutation and DES-p.H326R as a rare variant with unknown significance. Presumably, the loss of the desmin-p. A120D filament localization at the intercalated disk explains its clinical arrhythmogenic potential.","container-title":"Circulation. Cardiovascular Genetics","DOI":"10.1161/CIRCGENETICS.113.000103","ISSN":"1942-3268","issue":"6","journalAbbreviation":"Circ Cardiovasc Genet","language":"eng","note":"PMID: 24200904","page":"615-623","source":"PubMed","title":"The novel desmin mutant p.A120D impairs filament formation, prevents intercalated disk localization, and causes sudden cardiac death","volume":"6","author":[{"family":"Brodehl","given":"Andreas"},{"family":"Dieding","given":"Mareike"},{"family":"Klauke","given":"Bärbel"},{"family":"Dec","given":"Eric"},{"family":"Madaan","given":"Shrestha"},{"family":"Huang","given":"Taosheng"},{"family":"Gargus","given":"John"},{"family":"Fatima","given":"Azra"},{"family":"Saric","given":"Tomo"},{"family":"Cakar","given":"Hamdin"},{"family":"Walhorn","given":"Volker"},{"family":"Tönsing","given":"Katja"},{"family":"Skrzipczyk","given":"Tim"},{"family":"Cebulla","given":"Ramona"},{"family":"Gerdes","given":"Désirée"},{"family":"Schulz","given":"Uwe"},{"family":"Gummert","given":"Jan"},{"family":"Svendsen","given":"Jesper Hastrup"},{"family":"Olesen","given":"Morten Salling"},{"family":"Anselmetti","given":"Dario"},{"family":"Christensen","given":"Alex Hørby"},{"family":"Kimonis","given":"Virginia"},{"family":"Milting","given":"Hendrik"}],"issued":{"date-parts":[["2013",12]]}}}],"schema":"https://github.com/citation-style-language/schema/raw/master/csl-citation.json"} </w:instrText>
            </w:r>
            <w:r w:rsidRPr="000056E1">
              <w:rPr>
                <w:sz w:val="13"/>
                <w:szCs w:val="13"/>
              </w:rPr>
              <w:fldChar w:fldCharType="separate"/>
            </w:r>
            <w:r w:rsidRPr="000056E1">
              <w:rPr>
                <w:rFonts w:ascii="Calibri" w:cs="Calibri"/>
                <w:sz w:val="13"/>
                <w:vertAlign w:val="superscript"/>
              </w:rPr>
              <w:t>39</w:t>
            </w:r>
            <w:r w:rsidRPr="000056E1">
              <w:rPr>
                <w:sz w:val="13"/>
                <w:szCs w:val="13"/>
              </w:rPr>
              <w:fldChar w:fldCharType="end"/>
            </w:r>
          </w:p>
        </w:tc>
      </w:tr>
      <w:tr w:rsidR="00594748" w:rsidRPr="000056E1" w14:paraId="5BD07F90" w14:textId="77777777" w:rsidTr="0067250B">
        <w:tc>
          <w:tcPr>
            <w:tcW w:w="450" w:type="dxa"/>
          </w:tcPr>
          <w:p w14:paraId="1101E2E8" w14:textId="77777777" w:rsidR="00594748" w:rsidRPr="000056E1" w:rsidRDefault="00594748" w:rsidP="00654AC1">
            <w:pPr>
              <w:rPr>
                <w:sz w:val="13"/>
                <w:szCs w:val="13"/>
              </w:rPr>
            </w:pPr>
            <w:r w:rsidRPr="000056E1">
              <w:rPr>
                <w:sz w:val="13"/>
                <w:szCs w:val="13"/>
              </w:rPr>
              <w:t>61</w:t>
            </w:r>
          </w:p>
        </w:tc>
        <w:tc>
          <w:tcPr>
            <w:tcW w:w="810" w:type="dxa"/>
          </w:tcPr>
          <w:p w14:paraId="106AA2FE" w14:textId="77777777" w:rsidR="00594748" w:rsidRPr="000056E1" w:rsidRDefault="00594748" w:rsidP="00654AC1">
            <w:pPr>
              <w:tabs>
                <w:tab w:val="left" w:pos="572"/>
              </w:tabs>
              <w:rPr>
                <w:sz w:val="13"/>
                <w:szCs w:val="13"/>
                <w:lang w:bidi="fa-IR"/>
              </w:rPr>
            </w:pPr>
            <w:r w:rsidRPr="000056E1">
              <w:rPr>
                <w:sz w:val="13"/>
                <w:szCs w:val="13"/>
                <w:lang w:bidi="fa-IR"/>
              </w:rPr>
              <w:t>c.991T&gt;A</w:t>
            </w:r>
          </w:p>
          <w:p w14:paraId="65FBB367" w14:textId="77777777" w:rsidR="00594748" w:rsidRPr="000056E1" w:rsidRDefault="00594748" w:rsidP="00654AC1">
            <w:pPr>
              <w:rPr>
                <w:sz w:val="13"/>
                <w:szCs w:val="13"/>
              </w:rPr>
            </w:pPr>
          </w:p>
        </w:tc>
        <w:tc>
          <w:tcPr>
            <w:tcW w:w="810" w:type="dxa"/>
          </w:tcPr>
          <w:p w14:paraId="041E5B0D" w14:textId="77777777" w:rsidR="00594748" w:rsidRPr="000056E1" w:rsidRDefault="00594748" w:rsidP="00654AC1">
            <w:pPr>
              <w:rPr>
                <w:sz w:val="13"/>
                <w:szCs w:val="13"/>
              </w:rPr>
            </w:pPr>
            <w:proofErr w:type="gramStart"/>
            <w:r w:rsidRPr="000056E1">
              <w:rPr>
                <w:sz w:val="13"/>
                <w:szCs w:val="13"/>
                <w:lang w:bidi="fa-IR"/>
              </w:rPr>
              <w:t>p.Tyr</w:t>
            </w:r>
            <w:proofErr w:type="gramEnd"/>
            <w:r w:rsidRPr="000056E1">
              <w:rPr>
                <w:sz w:val="13"/>
                <w:szCs w:val="13"/>
                <w:lang w:bidi="fa-IR"/>
              </w:rPr>
              <w:t>331Asn</w:t>
            </w:r>
          </w:p>
        </w:tc>
        <w:tc>
          <w:tcPr>
            <w:tcW w:w="990" w:type="dxa"/>
          </w:tcPr>
          <w:p w14:paraId="1B97B307" w14:textId="77777777" w:rsidR="00594748" w:rsidRPr="000056E1" w:rsidRDefault="00594748" w:rsidP="00654AC1">
            <w:pPr>
              <w:rPr>
                <w:sz w:val="13"/>
                <w:szCs w:val="13"/>
              </w:rPr>
            </w:pPr>
            <w:r w:rsidRPr="000056E1">
              <w:rPr>
                <w:sz w:val="13"/>
                <w:szCs w:val="13"/>
                <w:lang w:bidi="fa-IR"/>
              </w:rPr>
              <w:t>rs1064795298</w:t>
            </w:r>
          </w:p>
        </w:tc>
        <w:tc>
          <w:tcPr>
            <w:tcW w:w="630" w:type="dxa"/>
          </w:tcPr>
          <w:p w14:paraId="25BBDAF4" w14:textId="77777777" w:rsidR="00594748" w:rsidRPr="000056E1" w:rsidRDefault="00594748" w:rsidP="00654AC1">
            <w:pPr>
              <w:rPr>
                <w:sz w:val="13"/>
                <w:szCs w:val="13"/>
                <w:lang w:bidi="fa-IR"/>
              </w:rPr>
            </w:pPr>
            <w:r w:rsidRPr="000056E1">
              <w:rPr>
                <w:sz w:val="13"/>
                <w:szCs w:val="13"/>
                <w:lang w:bidi="fa-IR"/>
              </w:rPr>
              <w:t>VUS/ LP</w:t>
            </w:r>
          </w:p>
          <w:p w14:paraId="32CB7A17" w14:textId="77777777" w:rsidR="00594748" w:rsidRPr="000056E1" w:rsidRDefault="00594748" w:rsidP="00654AC1">
            <w:pPr>
              <w:rPr>
                <w:sz w:val="13"/>
                <w:szCs w:val="13"/>
              </w:rPr>
            </w:pPr>
          </w:p>
        </w:tc>
        <w:tc>
          <w:tcPr>
            <w:tcW w:w="450" w:type="dxa"/>
          </w:tcPr>
          <w:p w14:paraId="431787B7" w14:textId="77777777" w:rsidR="00594748" w:rsidRPr="000056E1" w:rsidRDefault="00594748" w:rsidP="00654AC1">
            <w:pPr>
              <w:rPr>
                <w:sz w:val="13"/>
                <w:szCs w:val="13"/>
              </w:rPr>
            </w:pPr>
          </w:p>
        </w:tc>
        <w:tc>
          <w:tcPr>
            <w:tcW w:w="450" w:type="dxa"/>
          </w:tcPr>
          <w:p w14:paraId="78BE5CA1" w14:textId="77777777" w:rsidR="00594748" w:rsidRPr="000056E1" w:rsidRDefault="00594748" w:rsidP="00654AC1">
            <w:pPr>
              <w:rPr>
                <w:sz w:val="13"/>
                <w:szCs w:val="13"/>
              </w:rPr>
            </w:pPr>
          </w:p>
        </w:tc>
        <w:tc>
          <w:tcPr>
            <w:tcW w:w="450" w:type="dxa"/>
          </w:tcPr>
          <w:p w14:paraId="39F494EF" w14:textId="77777777" w:rsidR="00594748" w:rsidRPr="000056E1" w:rsidRDefault="00594748" w:rsidP="00654AC1">
            <w:pPr>
              <w:rPr>
                <w:sz w:val="13"/>
                <w:szCs w:val="13"/>
              </w:rPr>
            </w:pPr>
          </w:p>
        </w:tc>
        <w:tc>
          <w:tcPr>
            <w:tcW w:w="450" w:type="dxa"/>
          </w:tcPr>
          <w:p w14:paraId="770265D2" w14:textId="77777777" w:rsidR="00594748" w:rsidRPr="000056E1" w:rsidRDefault="00594748" w:rsidP="00654AC1">
            <w:pPr>
              <w:rPr>
                <w:sz w:val="13"/>
                <w:szCs w:val="13"/>
              </w:rPr>
            </w:pPr>
            <w:r w:rsidRPr="000056E1">
              <w:rPr>
                <w:sz w:val="13"/>
                <w:szCs w:val="13"/>
              </w:rPr>
              <w:t>+</w:t>
            </w:r>
          </w:p>
        </w:tc>
        <w:tc>
          <w:tcPr>
            <w:tcW w:w="450" w:type="dxa"/>
          </w:tcPr>
          <w:p w14:paraId="320910B1" w14:textId="77777777" w:rsidR="00594748" w:rsidRPr="000056E1" w:rsidRDefault="00594748" w:rsidP="00654AC1">
            <w:pPr>
              <w:rPr>
                <w:sz w:val="13"/>
                <w:szCs w:val="13"/>
              </w:rPr>
            </w:pPr>
          </w:p>
        </w:tc>
        <w:tc>
          <w:tcPr>
            <w:tcW w:w="307" w:type="dxa"/>
          </w:tcPr>
          <w:p w14:paraId="20D22341" w14:textId="77777777" w:rsidR="00594748" w:rsidRPr="000056E1" w:rsidRDefault="00594748" w:rsidP="00654AC1">
            <w:pPr>
              <w:rPr>
                <w:sz w:val="13"/>
                <w:szCs w:val="13"/>
              </w:rPr>
            </w:pPr>
          </w:p>
        </w:tc>
        <w:tc>
          <w:tcPr>
            <w:tcW w:w="557" w:type="dxa"/>
          </w:tcPr>
          <w:p w14:paraId="389F3CFF" w14:textId="77777777" w:rsidR="00594748" w:rsidRPr="000056E1" w:rsidRDefault="00594748" w:rsidP="00654AC1">
            <w:pPr>
              <w:rPr>
                <w:sz w:val="13"/>
                <w:szCs w:val="13"/>
              </w:rPr>
            </w:pPr>
          </w:p>
        </w:tc>
        <w:tc>
          <w:tcPr>
            <w:tcW w:w="393" w:type="dxa"/>
          </w:tcPr>
          <w:p w14:paraId="4FF3C7F2" w14:textId="77777777" w:rsidR="00594748" w:rsidRPr="000056E1" w:rsidRDefault="00594748" w:rsidP="00654AC1">
            <w:pPr>
              <w:rPr>
                <w:sz w:val="13"/>
                <w:szCs w:val="13"/>
              </w:rPr>
            </w:pPr>
          </w:p>
        </w:tc>
        <w:tc>
          <w:tcPr>
            <w:tcW w:w="236" w:type="dxa"/>
          </w:tcPr>
          <w:p w14:paraId="564A696D" w14:textId="77777777" w:rsidR="00594748" w:rsidRPr="000056E1" w:rsidRDefault="00594748" w:rsidP="00654AC1">
            <w:pPr>
              <w:rPr>
                <w:sz w:val="13"/>
                <w:szCs w:val="13"/>
              </w:rPr>
            </w:pPr>
          </w:p>
        </w:tc>
        <w:tc>
          <w:tcPr>
            <w:tcW w:w="444" w:type="dxa"/>
          </w:tcPr>
          <w:p w14:paraId="7FBB649E" w14:textId="77777777" w:rsidR="00594748" w:rsidRPr="000056E1" w:rsidRDefault="00594748" w:rsidP="00654AC1">
            <w:pPr>
              <w:rPr>
                <w:sz w:val="13"/>
                <w:szCs w:val="13"/>
              </w:rPr>
            </w:pPr>
          </w:p>
        </w:tc>
        <w:tc>
          <w:tcPr>
            <w:tcW w:w="465" w:type="dxa"/>
          </w:tcPr>
          <w:p w14:paraId="5310026D" w14:textId="77777777" w:rsidR="00594748" w:rsidRPr="000056E1" w:rsidRDefault="00594748" w:rsidP="00654AC1">
            <w:pPr>
              <w:rPr>
                <w:sz w:val="13"/>
                <w:szCs w:val="13"/>
              </w:rPr>
            </w:pPr>
          </w:p>
        </w:tc>
        <w:tc>
          <w:tcPr>
            <w:tcW w:w="388" w:type="dxa"/>
          </w:tcPr>
          <w:p w14:paraId="2839E159" w14:textId="77777777" w:rsidR="00594748" w:rsidRPr="000056E1" w:rsidRDefault="00594748" w:rsidP="00654AC1">
            <w:pPr>
              <w:rPr>
                <w:sz w:val="13"/>
                <w:szCs w:val="13"/>
              </w:rPr>
            </w:pPr>
          </w:p>
        </w:tc>
        <w:tc>
          <w:tcPr>
            <w:tcW w:w="395" w:type="dxa"/>
          </w:tcPr>
          <w:p w14:paraId="4F86CD53" w14:textId="77777777" w:rsidR="00594748" w:rsidRPr="000056E1" w:rsidRDefault="00594748" w:rsidP="00654AC1">
            <w:pPr>
              <w:rPr>
                <w:sz w:val="13"/>
                <w:szCs w:val="13"/>
              </w:rPr>
            </w:pPr>
          </w:p>
        </w:tc>
        <w:tc>
          <w:tcPr>
            <w:tcW w:w="505" w:type="dxa"/>
          </w:tcPr>
          <w:p w14:paraId="017FD9A0" w14:textId="77777777" w:rsidR="00594748" w:rsidRPr="000056E1" w:rsidRDefault="00594748" w:rsidP="00654AC1">
            <w:pPr>
              <w:rPr>
                <w:sz w:val="13"/>
                <w:szCs w:val="13"/>
              </w:rPr>
            </w:pPr>
          </w:p>
        </w:tc>
        <w:tc>
          <w:tcPr>
            <w:tcW w:w="630" w:type="dxa"/>
          </w:tcPr>
          <w:p w14:paraId="20CC74E4" w14:textId="77777777" w:rsidR="00594748" w:rsidRPr="000056E1" w:rsidRDefault="00594748" w:rsidP="00654AC1">
            <w:pPr>
              <w:rPr>
                <w:sz w:val="13"/>
                <w:szCs w:val="13"/>
              </w:rPr>
            </w:pPr>
          </w:p>
        </w:tc>
        <w:tc>
          <w:tcPr>
            <w:tcW w:w="720" w:type="dxa"/>
          </w:tcPr>
          <w:p w14:paraId="5EAD1749" w14:textId="77777777" w:rsidR="00594748" w:rsidRPr="000056E1" w:rsidRDefault="00594748" w:rsidP="00654AC1">
            <w:pPr>
              <w:rPr>
                <w:sz w:val="13"/>
                <w:szCs w:val="13"/>
              </w:rPr>
            </w:pPr>
          </w:p>
        </w:tc>
        <w:tc>
          <w:tcPr>
            <w:tcW w:w="720" w:type="dxa"/>
          </w:tcPr>
          <w:p w14:paraId="3163234D" w14:textId="77777777" w:rsidR="00594748" w:rsidRPr="000056E1" w:rsidRDefault="00594748" w:rsidP="00654AC1">
            <w:pPr>
              <w:rPr>
                <w:sz w:val="13"/>
                <w:szCs w:val="13"/>
              </w:rPr>
            </w:pPr>
          </w:p>
        </w:tc>
        <w:tc>
          <w:tcPr>
            <w:tcW w:w="810" w:type="dxa"/>
          </w:tcPr>
          <w:p w14:paraId="434DFF9D" w14:textId="77777777" w:rsidR="00594748" w:rsidRPr="000056E1" w:rsidRDefault="00594748" w:rsidP="00654AC1">
            <w:pPr>
              <w:rPr>
                <w:sz w:val="13"/>
                <w:szCs w:val="13"/>
              </w:rPr>
            </w:pPr>
          </w:p>
        </w:tc>
        <w:tc>
          <w:tcPr>
            <w:tcW w:w="1260" w:type="dxa"/>
          </w:tcPr>
          <w:p w14:paraId="2253FE2F" w14:textId="77777777" w:rsidR="00594748" w:rsidRPr="000056E1" w:rsidRDefault="00594748" w:rsidP="00654AC1">
            <w:pPr>
              <w:rPr>
                <w:sz w:val="13"/>
                <w:szCs w:val="13"/>
                <w:lang w:bidi="fa-IR"/>
              </w:rPr>
            </w:pPr>
            <w:r w:rsidRPr="000056E1">
              <w:rPr>
                <w:sz w:val="13"/>
                <w:szCs w:val="13"/>
                <w:lang w:bidi="fa-IR"/>
              </w:rPr>
              <w:t>VUS:2</w:t>
            </w:r>
          </w:p>
          <w:p w14:paraId="0B4B03E1" w14:textId="77777777" w:rsidR="00594748" w:rsidRPr="000056E1" w:rsidRDefault="00594748" w:rsidP="00654AC1">
            <w:pPr>
              <w:rPr>
                <w:sz w:val="13"/>
                <w:szCs w:val="13"/>
              </w:rPr>
            </w:pPr>
            <w:r w:rsidRPr="000056E1">
              <w:rPr>
                <w:sz w:val="13"/>
                <w:szCs w:val="13"/>
                <w:lang w:bidi="fa-IR"/>
              </w:rPr>
              <w:t>VCV000421689.5</w:t>
            </w:r>
          </w:p>
        </w:tc>
        <w:tc>
          <w:tcPr>
            <w:tcW w:w="845" w:type="dxa"/>
          </w:tcPr>
          <w:p w14:paraId="57E0880F"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{"citationID":"8I2eqXuy","properties":{"formattedCitation":"\\super 19\\nosupersub{}","plainCitation":"19","noteIndex":0},"citationItems":[{"id":584,"uris":["http://zotero.org/users/local/WtQlGkLF/items/TVPP2X68"],"itemData":{"id":584,"type":"article-journal","abstract":"PURPOSE: The accurate interpretation of variation in Mendelian disease genes has lagged behind data generation as sequencing has become increasingly accessible. Ongoing large sequencing efforts present huge interpretive challenges, but they also provide an invaluable opportunity to characterize the spectrum and importance of rare variation.\nMETHODS: We analyzed sequence data from 7,855 clinical cardiomyopathy cases and 60,706 Exome Aggregation Consortium (ExAC) reference samples to obtain a better understanding of genetic variation in a representative autosomal dominant disorder.\nRESULTS: We found that in some genes previously reported as important causes of a given cardiomyopathy, rare variation is not clinically informative because there is an unacceptably high likelihood of false-positive interpretation. By contrast, in other genes, we find that diagnostic laboratories may be overly conservative when assessing variant pathogenicity.\nCONCLUSIONS: We outline improved analytical approaches that evaluate which genes and variant classes are interpretable and propose that these will increase the clinical utility of testing across a range of Mendelian diseases.Genet Med 19 2, 192-203.","container-title":"Genetics in Medicine: Official Journal of the American College of Medical Genetics","DOI":"10.1038/gim.2016.90","ISSN":"1530-0366","issue":"2","journalAbbreviation":"Genet Med","language":"eng","note":"PMID: 27532257\nPMCID: PMC5116235","page":"192-203","source":"PubMed","title":"Reassessment of Mendelian gene pathogenicity using 7,855 cardiomyopathy cases and 60,706 reference samples","volume":"19","author":[{"family":"Walsh","given":"Roddy"},{"family":"Thomson","given":"Kate L."},{"family":"Ware","given":"James S."},{"family":"Funke","given":"Birgit H."},{"family":"Woodley","given":"Jessica"},{"family":"McGuire","given":"Karen J."},{"family":"Mazzarotto","given":"Francesco"},{"family":"Blair","given":"Edward"},{"family":"Seller","given":"Anneke"},{"family":"Taylor","given":"Jenny C."},{"family":"Minikel","given":"Eric V."},{"family":"Exome Aggregation Consortium","given":"null"},{"family":"MacArthur","given":"Daniel G."},{"family":"Farrall","given":"Martin"},{"family":"Cook","given":"Stuart A."},{"family":"Watkins","given":"Hugh"}],"issued":{"date-parts":[["2017",2]]}}}],"schema":"https://github.com/citation-style-language/schema/raw/master/csl-citation.json"} </w:instrText>
            </w:r>
            <w:r w:rsidRPr="000056E1">
              <w:rPr>
                <w:sz w:val="13"/>
                <w:szCs w:val="13"/>
              </w:rPr>
              <w:fldChar w:fldCharType="separate"/>
            </w:r>
            <w:r w:rsidRPr="000056E1">
              <w:rPr>
                <w:rFonts w:ascii="Calibri" w:cs="Calibri"/>
                <w:sz w:val="13"/>
                <w:vertAlign w:val="superscript"/>
              </w:rPr>
              <w:t>19</w:t>
            </w:r>
            <w:r w:rsidRPr="000056E1">
              <w:rPr>
                <w:sz w:val="13"/>
                <w:szCs w:val="13"/>
              </w:rPr>
              <w:fldChar w:fldCharType="end"/>
            </w:r>
          </w:p>
        </w:tc>
      </w:tr>
      <w:tr w:rsidR="00594748" w:rsidRPr="000056E1" w14:paraId="5EA90712" w14:textId="77777777" w:rsidTr="0067250B">
        <w:tc>
          <w:tcPr>
            <w:tcW w:w="450" w:type="dxa"/>
          </w:tcPr>
          <w:p w14:paraId="68BAA887" w14:textId="77777777" w:rsidR="00594748" w:rsidRPr="000056E1" w:rsidRDefault="00594748" w:rsidP="00654AC1">
            <w:pPr>
              <w:rPr>
                <w:sz w:val="13"/>
                <w:szCs w:val="13"/>
              </w:rPr>
            </w:pPr>
            <w:r w:rsidRPr="000056E1">
              <w:rPr>
                <w:sz w:val="13"/>
                <w:szCs w:val="13"/>
              </w:rPr>
              <w:t>62</w:t>
            </w:r>
          </w:p>
        </w:tc>
        <w:tc>
          <w:tcPr>
            <w:tcW w:w="810" w:type="dxa"/>
          </w:tcPr>
          <w:p w14:paraId="5BE02E7D" w14:textId="77777777" w:rsidR="00594748" w:rsidRPr="000056E1" w:rsidRDefault="00594748" w:rsidP="00654AC1">
            <w:pPr>
              <w:tabs>
                <w:tab w:val="left" w:pos="572"/>
              </w:tabs>
              <w:rPr>
                <w:sz w:val="13"/>
                <w:szCs w:val="13"/>
                <w:lang w:bidi="fa-IR"/>
              </w:rPr>
            </w:pPr>
            <w:r w:rsidRPr="000056E1">
              <w:rPr>
                <w:sz w:val="13"/>
                <w:szCs w:val="13"/>
                <w:lang w:bidi="fa-IR"/>
              </w:rPr>
              <w:t>c.1006G&gt;T</w:t>
            </w:r>
          </w:p>
          <w:p w14:paraId="42645D62" w14:textId="77777777" w:rsidR="00594748" w:rsidRPr="000056E1" w:rsidRDefault="00594748" w:rsidP="00654AC1">
            <w:pPr>
              <w:rPr>
                <w:sz w:val="13"/>
                <w:szCs w:val="13"/>
              </w:rPr>
            </w:pPr>
          </w:p>
        </w:tc>
        <w:tc>
          <w:tcPr>
            <w:tcW w:w="810" w:type="dxa"/>
          </w:tcPr>
          <w:p w14:paraId="1F5F48A1" w14:textId="77777777" w:rsidR="00594748" w:rsidRPr="000056E1" w:rsidRDefault="00594748" w:rsidP="00654AC1">
            <w:pPr>
              <w:rPr>
                <w:sz w:val="13"/>
                <w:szCs w:val="13"/>
              </w:rPr>
            </w:pPr>
            <w:proofErr w:type="gramStart"/>
            <w:r w:rsidRPr="000056E1">
              <w:rPr>
                <w:sz w:val="13"/>
                <w:szCs w:val="13"/>
                <w:lang w:bidi="fa-IR"/>
              </w:rPr>
              <w:t>p.Asp</w:t>
            </w:r>
            <w:proofErr w:type="gramEnd"/>
            <w:r w:rsidRPr="000056E1">
              <w:rPr>
                <w:sz w:val="13"/>
                <w:szCs w:val="13"/>
                <w:lang w:bidi="fa-IR"/>
              </w:rPr>
              <w:t>336Tyr</w:t>
            </w:r>
          </w:p>
        </w:tc>
        <w:tc>
          <w:tcPr>
            <w:tcW w:w="990" w:type="dxa"/>
          </w:tcPr>
          <w:p w14:paraId="2571FBAB" w14:textId="77777777" w:rsidR="00594748" w:rsidRPr="000056E1" w:rsidRDefault="00594748" w:rsidP="00654AC1">
            <w:pPr>
              <w:rPr>
                <w:sz w:val="13"/>
                <w:szCs w:val="13"/>
              </w:rPr>
            </w:pPr>
          </w:p>
        </w:tc>
        <w:tc>
          <w:tcPr>
            <w:tcW w:w="630" w:type="dxa"/>
          </w:tcPr>
          <w:p w14:paraId="20D084EC" w14:textId="77777777" w:rsidR="00594748" w:rsidRPr="000056E1" w:rsidRDefault="00594748" w:rsidP="00654AC1">
            <w:pPr>
              <w:rPr>
                <w:sz w:val="13"/>
                <w:szCs w:val="13"/>
                <w:lang w:bidi="fa-IR"/>
              </w:rPr>
            </w:pPr>
            <w:r w:rsidRPr="000056E1">
              <w:rPr>
                <w:sz w:val="13"/>
                <w:szCs w:val="13"/>
                <w:lang w:bidi="fa-IR"/>
              </w:rPr>
              <w:t>VUS/ LP</w:t>
            </w:r>
          </w:p>
          <w:p w14:paraId="7A88153E" w14:textId="77777777" w:rsidR="00594748" w:rsidRPr="000056E1" w:rsidRDefault="00594748" w:rsidP="00654AC1">
            <w:pPr>
              <w:rPr>
                <w:sz w:val="13"/>
                <w:szCs w:val="13"/>
              </w:rPr>
            </w:pPr>
          </w:p>
        </w:tc>
        <w:tc>
          <w:tcPr>
            <w:tcW w:w="450" w:type="dxa"/>
          </w:tcPr>
          <w:p w14:paraId="51A3DE9D" w14:textId="77777777" w:rsidR="00594748" w:rsidRPr="000056E1" w:rsidRDefault="00594748" w:rsidP="00654AC1">
            <w:pPr>
              <w:rPr>
                <w:sz w:val="13"/>
                <w:szCs w:val="13"/>
              </w:rPr>
            </w:pPr>
            <w:r w:rsidRPr="000056E1">
              <w:rPr>
                <w:sz w:val="13"/>
                <w:szCs w:val="13"/>
              </w:rPr>
              <w:t>+</w:t>
            </w:r>
          </w:p>
        </w:tc>
        <w:tc>
          <w:tcPr>
            <w:tcW w:w="450" w:type="dxa"/>
          </w:tcPr>
          <w:p w14:paraId="16A006E1" w14:textId="77777777" w:rsidR="00594748" w:rsidRPr="000056E1" w:rsidRDefault="00594748" w:rsidP="00654AC1">
            <w:pPr>
              <w:rPr>
                <w:sz w:val="13"/>
                <w:szCs w:val="13"/>
              </w:rPr>
            </w:pPr>
          </w:p>
        </w:tc>
        <w:tc>
          <w:tcPr>
            <w:tcW w:w="450" w:type="dxa"/>
          </w:tcPr>
          <w:p w14:paraId="1434910D" w14:textId="77777777" w:rsidR="00594748" w:rsidRPr="000056E1" w:rsidRDefault="00594748" w:rsidP="00654AC1">
            <w:pPr>
              <w:rPr>
                <w:sz w:val="13"/>
                <w:szCs w:val="13"/>
              </w:rPr>
            </w:pPr>
          </w:p>
        </w:tc>
        <w:tc>
          <w:tcPr>
            <w:tcW w:w="450" w:type="dxa"/>
          </w:tcPr>
          <w:p w14:paraId="3FAD52C0" w14:textId="77777777" w:rsidR="00594748" w:rsidRPr="000056E1" w:rsidRDefault="00594748" w:rsidP="00654AC1">
            <w:pPr>
              <w:rPr>
                <w:sz w:val="13"/>
                <w:szCs w:val="13"/>
              </w:rPr>
            </w:pPr>
          </w:p>
        </w:tc>
        <w:tc>
          <w:tcPr>
            <w:tcW w:w="450" w:type="dxa"/>
          </w:tcPr>
          <w:p w14:paraId="774C5DF9" w14:textId="77777777" w:rsidR="00594748" w:rsidRPr="000056E1" w:rsidRDefault="00594748" w:rsidP="00654AC1">
            <w:pPr>
              <w:rPr>
                <w:sz w:val="13"/>
                <w:szCs w:val="13"/>
              </w:rPr>
            </w:pPr>
          </w:p>
        </w:tc>
        <w:tc>
          <w:tcPr>
            <w:tcW w:w="307" w:type="dxa"/>
          </w:tcPr>
          <w:p w14:paraId="47BE0B93" w14:textId="77777777" w:rsidR="00594748" w:rsidRPr="000056E1" w:rsidRDefault="00594748" w:rsidP="00654AC1">
            <w:pPr>
              <w:rPr>
                <w:sz w:val="13"/>
                <w:szCs w:val="13"/>
              </w:rPr>
            </w:pPr>
          </w:p>
        </w:tc>
        <w:tc>
          <w:tcPr>
            <w:tcW w:w="557" w:type="dxa"/>
          </w:tcPr>
          <w:p w14:paraId="60CED274" w14:textId="77777777" w:rsidR="00594748" w:rsidRPr="000056E1" w:rsidRDefault="00594748" w:rsidP="00654AC1">
            <w:pPr>
              <w:rPr>
                <w:sz w:val="13"/>
                <w:szCs w:val="13"/>
              </w:rPr>
            </w:pPr>
            <w:r w:rsidRPr="000056E1">
              <w:rPr>
                <w:sz w:val="13"/>
                <w:szCs w:val="13"/>
              </w:rPr>
              <w:t>+</w:t>
            </w:r>
          </w:p>
        </w:tc>
        <w:tc>
          <w:tcPr>
            <w:tcW w:w="393" w:type="dxa"/>
          </w:tcPr>
          <w:p w14:paraId="796C93FD" w14:textId="77777777" w:rsidR="00594748" w:rsidRPr="000056E1" w:rsidRDefault="00594748" w:rsidP="00654AC1">
            <w:pPr>
              <w:rPr>
                <w:sz w:val="13"/>
                <w:szCs w:val="13"/>
              </w:rPr>
            </w:pPr>
          </w:p>
        </w:tc>
        <w:tc>
          <w:tcPr>
            <w:tcW w:w="236" w:type="dxa"/>
          </w:tcPr>
          <w:p w14:paraId="557647AC" w14:textId="77777777" w:rsidR="00594748" w:rsidRPr="000056E1" w:rsidRDefault="00594748" w:rsidP="00654AC1">
            <w:pPr>
              <w:rPr>
                <w:sz w:val="13"/>
                <w:szCs w:val="13"/>
              </w:rPr>
            </w:pPr>
          </w:p>
        </w:tc>
        <w:tc>
          <w:tcPr>
            <w:tcW w:w="444" w:type="dxa"/>
          </w:tcPr>
          <w:p w14:paraId="35A86794" w14:textId="77777777" w:rsidR="00594748" w:rsidRPr="000056E1" w:rsidRDefault="00594748" w:rsidP="00654AC1">
            <w:pPr>
              <w:rPr>
                <w:sz w:val="13"/>
                <w:szCs w:val="13"/>
              </w:rPr>
            </w:pPr>
          </w:p>
        </w:tc>
        <w:tc>
          <w:tcPr>
            <w:tcW w:w="465" w:type="dxa"/>
          </w:tcPr>
          <w:p w14:paraId="189A674B" w14:textId="77777777" w:rsidR="00594748" w:rsidRPr="000056E1" w:rsidRDefault="00594748" w:rsidP="00654AC1">
            <w:pPr>
              <w:rPr>
                <w:sz w:val="13"/>
                <w:szCs w:val="13"/>
              </w:rPr>
            </w:pPr>
          </w:p>
        </w:tc>
        <w:tc>
          <w:tcPr>
            <w:tcW w:w="388" w:type="dxa"/>
          </w:tcPr>
          <w:p w14:paraId="76796981" w14:textId="77777777" w:rsidR="00594748" w:rsidRPr="000056E1" w:rsidRDefault="00594748" w:rsidP="00654AC1">
            <w:pPr>
              <w:rPr>
                <w:sz w:val="13"/>
                <w:szCs w:val="13"/>
              </w:rPr>
            </w:pPr>
          </w:p>
        </w:tc>
        <w:tc>
          <w:tcPr>
            <w:tcW w:w="395" w:type="dxa"/>
          </w:tcPr>
          <w:p w14:paraId="2AD18216" w14:textId="77777777" w:rsidR="00594748" w:rsidRPr="000056E1" w:rsidRDefault="00594748" w:rsidP="00654AC1">
            <w:pPr>
              <w:rPr>
                <w:sz w:val="13"/>
                <w:szCs w:val="13"/>
              </w:rPr>
            </w:pPr>
          </w:p>
        </w:tc>
        <w:tc>
          <w:tcPr>
            <w:tcW w:w="505" w:type="dxa"/>
          </w:tcPr>
          <w:p w14:paraId="42784229" w14:textId="77777777" w:rsidR="00594748" w:rsidRPr="000056E1" w:rsidRDefault="00594748" w:rsidP="00654AC1">
            <w:pPr>
              <w:rPr>
                <w:sz w:val="13"/>
                <w:szCs w:val="13"/>
              </w:rPr>
            </w:pPr>
            <w:r w:rsidRPr="000056E1">
              <w:rPr>
                <w:sz w:val="13"/>
                <w:szCs w:val="13"/>
              </w:rPr>
              <w:t>+</w:t>
            </w:r>
          </w:p>
        </w:tc>
        <w:tc>
          <w:tcPr>
            <w:tcW w:w="630" w:type="dxa"/>
          </w:tcPr>
          <w:p w14:paraId="1A8EF344" w14:textId="77777777" w:rsidR="00594748" w:rsidRPr="000056E1" w:rsidRDefault="00594748" w:rsidP="00654AC1">
            <w:pPr>
              <w:rPr>
                <w:sz w:val="13"/>
                <w:szCs w:val="13"/>
              </w:rPr>
            </w:pPr>
          </w:p>
        </w:tc>
        <w:tc>
          <w:tcPr>
            <w:tcW w:w="720" w:type="dxa"/>
          </w:tcPr>
          <w:p w14:paraId="79173F68" w14:textId="77777777" w:rsidR="00594748" w:rsidRPr="000056E1" w:rsidRDefault="00594748" w:rsidP="00654AC1">
            <w:pPr>
              <w:rPr>
                <w:sz w:val="13"/>
                <w:szCs w:val="13"/>
              </w:rPr>
            </w:pPr>
          </w:p>
        </w:tc>
        <w:tc>
          <w:tcPr>
            <w:tcW w:w="720" w:type="dxa"/>
          </w:tcPr>
          <w:p w14:paraId="0BE87278" w14:textId="77777777" w:rsidR="00594748" w:rsidRPr="000056E1" w:rsidRDefault="00594748" w:rsidP="00654AC1">
            <w:pPr>
              <w:rPr>
                <w:sz w:val="13"/>
                <w:szCs w:val="13"/>
              </w:rPr>
            </w:pPr>
          </w:p>
        </w:tc>
        <w:tc>
          <w:tcPr>
            <w:tcW w:w="810" w:type="dxa"/>
          </w:tcPr>
          <w:p w14:paraId="6F7C1878" w14:textId="77777777" w:rsidR="00594748" w:rsidRPr="000056E1" w:rsidRDefault="00594748" w:rsidP="00654AC1">
            <w:pPr>
              <w:rPr>
                <w:sz w:val="13"/>
                <w:szCs w:val="13"/>
              </w:rPr>
            </w:pPr>
          </w:p>
        </w:tc>
        <w:tc>
          <w:tcPr>
            <w:tcW w:w="1260" w:type="dxa"/>
          </w:tcPr>
          <w:p w14:paraId="06C39A40" w14:textId="77777777" w:rsidR="00594748" w:rsidRPr="000056E1" w:rsidRDefault="00594748" w:rsidP="00654AC1">
            <w:pPr>
              <w:rPr>
                <w:sz w:val="13"/>
                <w:szCs w:val="13"/>
              </w:rPr>
            </w:pPr>
            <w:r w:rsidRPr="000056E1">
              <w:rPr>
                <w:sz w:val="13"/>
                <w:szCs w:val="13"/>
                <w:lang w:bidi="fa-IR"/>
              </w:rPr>
              <w:t>-</w:t>
            </w:r>
          </w:p>
        </w:tc>
        <w:tc>
          <w:tcPr>
            <w:tcW w:w="845" w:type="dxa"/>
          </w:tcPr>
          <w:p w14:paraId="19013709"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{"citationID":"juO4ue1R","properties":{"formattedCitation":"\\super 4\\nosupersub{}","plainCitation":"4","noteIndex":0},"citationItems":[{"id":541,"uris":["http://zotero.org/users/local/WtQlGkLF/items/A9ZQT7MS"],"itemData":{"id":541,"type":"article-journal","abstract":"To determine incidence and type of major cardiac adverse events in patients with mutated desmin (DES) gene, we retrospectively reviewed baseline medical information, and examined the long-term outcomes of 28 DES patients (17 men, baseline mean age=37.7±14.4 years [min=9, max=71]) from 19 families. Baseline studies revealed skeletal muscle involvement in 21 patients and cardiac abnormalities in all but one patient. Over a mean follow-up of 10.4±9.4 years [min=1, max=35], cardiac death occurred in three patients, death due to cardiac comorbidities in two, one or more major cardiac adverse events in 13 patients. Among the 19 patients with mild conduction defects at baseline, eight developed high-degree conduction blocks requiring permanent pacing. Cardiac involvement was neither correlated with the type of DES mutation nor with the severity of skeletal muscle involvement. Our study underscores that in DES patients in-depth cardiac investigations are needed to prevent cardiac conduction system disease.","container-title":"Neuromuscular disorders: NMD","DOI":"10.1016/j.nmd.2011.10.019","ISSN":"1873-2364","issue":"3","journalAbbreviation":"Neuromuscul Disord","language":"eng","note":"PMID: 22153487","page":"211-218","source":"PubMed","title":"High cardiovascular morbidity and mortality in myofibrillar myopathies due to DES gene mutations: a 10-year longitudinal study","title-short":"High cardiovascular morbidity and mortality in myofibrillar myopathies due to DES gene mutations","volume":"22","author":[{"family":"Wahbi","given":"Karim"},{"family":"Béhin","given":"Anthony"},{"family":"Charron","given":"Philippe"},{"family":"Dunand","given":"Murielle"},{"family":"Richard","given":"Pascale"},{"family":"Meune","given":"Christophe"},{"family":"Vicart","given":"Patrick"},{"family":"Laforêt","given":"Pascal"},{"family":"Stojkovic","given":"Tanya"},{"family":"Bécane","given":"Henri Marc"},{"family":"Kuntzer","given":"Thierry"},{"family":"Duboc","given":"Denis"}],"issued":{"date-parts":[["2012",3]]}}}],"schema":"https://github.com/citation-style-language/schema/raw/master/csl-citation.json"} </w:instrText>
            </w:r>
            <w:r w:rsidRPr="000056E1">
              <w:rPr>
                <w:sz w:val="13"/>
                <w:szCs w:val="13"/>
              </w:rPr>
              <w:fldChar w:fldCharType="separate"/>
            </w:r>
            <w:r w:rsidRPr="000056E1">
              <w:rPr>
                <w:rFonts w:ascii="Calibri" w:cs="Calibri"/>
                <w:sz w:val="13"/>
                <w:vertAlign w:val="superscript"/>
              </w:rPr>
              <w:t>4</w:t>
            </w:r>
            <w:r w:rsidRPr="000056E1">
              <w:rPr>
                <w:sz w:val="13"/>
                <w:szCs w:val="13"/>
              </w:rPr>
              <w:fldChar w:fldCharType="end"/>
            </w:r>
          </w:p>
        </w:tc>
      </w:tr>
      <w:tr w:rsidR="00594748" w:rsidRPr="000056E1" w14:paraId="63515A38" w14:textId="77777777" w:rsidTr="0067250B">
        <w:tc>
          <w:tcPr>
            <w:tcW w:w="450" w:type="dxa"/>
          </w:tcPr>
          <w:p w14:paraId="15811D3A" w14:textId="77777777" w:rsidR="00594748" w:rsidRPr="000056E1" w:rsidRDefault="00594748" w:rsidP="00654AC1">
            <w:pPr>
              <w:rPr>
                <w:sz w:val="13"/>
                <w:szCs w:val="13"/>
              </w:rPr>
            </w:pPr>
            <w:r w:rsidRPr="000056E1">
              <w:rPr>
                <w:sz w:val="13"/>
                <w:szCs w:val="13"/>
              </w:rPr>
              <w:t>63</w:t>
            </w:r>
          </w:p>
        </w:tc>
        <w:tc>
          <w:tcPr>
            <w:tcW w:w="810" w:type="dxa"/>
          </w:tcPr>
          <w:p w14:paraId="154AEBD3" w14:textId="77777777" w:rsidR="00594748" w:rsidRPr="000056E1" w:rsidRDefault="00594748" w:rsidP="00654AC1">
            <w:pPr>
              <w:rPr>
                <w:sz w:val="13"/>
                <w:szCs w:val="13"/>
                <w:lang w:bidi="fa-IR"/>
              </w:rPr>
            </w:pPr>
            <w:r w:rsidRPr="000056E1">
              <w:rPr>
                <w:sz w:val="13"/>
                <w:szCs w:val="13"/>
                <w:lang w:bidi="fa-IR"/>
              </w:rPr>
              <w:t>c.1009G&gt;A</w:t>
            </w:r>
          </w:p>
          <w:p w14:paraId="7645C881" w14:textId="77777777" w:rsidR="00594748" w:rsidRPr="000056E1" w:rsidRDefault="00594748" w:rsidP="00654AC1">
            <w:pPr>
              <w:rPr>
                <w:sz w:val="13"/>
                <w:szCs w:val="13"/>
              </w:rPr>
            </w:pPr>
          </w:p>
        </w:tc>
        <w:tc>
          <w:tcPr>
            <w:tcW w:w="810" w:type="dxa"/>
          </w:tcPr>
          <w:p w14:paraId="6E29E84F" w14:textId="77777777" w:rsidR="00594748" w:rsidRPr="000056E1" w:rsidRDefault="00594748" w:rsidP="00654AC1">
            <w:pPr>
              <w:rPr>
                <w:sz w:val="13"/>
                <w:szCs w:val="13"/>
              </w:rPr>
            </w:pPr>
            <w:proofErr w:type="gramStart"/>
            <w:r w:rsidRPr="000056E1">
              <w:rPr>
                <w:sz w:val="13"/>
                <w:szCs w:val="13"/>
                <w:lang w:bidi="fa-IR"/>
              </w:rPr>
              <w:t>p.Ala</w:t>
            </w:r>
            <w:proofErr w:type="gramEnd"/>
            <w:r w:rsidRPr="000056E1">
              <w:rPr>
                <w:sz w:val="13"/>
                <w:szCs w:val="13"/>
                <w:lang w:bidi="fa-IR"/>
              </w:rPr>
              <w:t>337Thr</w:t>
            </w:r>
          </w:p>
        </w:tc>
        <w:tc>
          <w:tcPr>
            <w:tcW w:w="990" w:type="dxa"/>
          </w:tcPr>
          <w:p w14:paraId="58C20AD2" w14:textId="77777777" w:rsidR="00594748" w:rsidRPr="000056E1" w:rsidRDefault="00594748" w:rsidP="00654AC1">
            <w:pPr>
              <w:rPr>
                <w:sz w:val="13"/>
                <w:szCs w:val="13"/>
              </w:rPr>
            </w:pPr>
            <w:r w:rsidRPr="000056E1">
              <w:rPr>
                <w:sz w:val="13"/>
                <w:szCs w:val="13"/>
                <w:lang w:bidi="fa-IR"/>
              </w:rPr>
              <w:t>rs59962885</w:t>
            </w:r>
          </w:p>
        </w:tc>
        <w:tc>
          <w:tcPr>
            <w:tcW w:w="630" w:type="dxa"/>
          </w:tcPr>
          <w:p w14:paraId="2725F853" w14:textId="77777777" w:rsidR="00594748" w:rsidRPr="000056E1" w:rsidRDefault="00594748" w:rsidP="00654AC1">
            <w:pPr>
              <w:rPr>
                <w:sz w:val="13"/>
                <w:szCs w:val="13"/>
                <w:lang w:bidi="fa-IR"/>
              </w:rPr>
            </w:pPr>
            <w:r w:rsidRPr="000056E1">
              <w:rPr>
                <w:sz w:val="13"/>
                <w:szCs w:val="13"/>
                <w:lang w:bidi="fa-IR"/>
              </w:rPr>
              <w:t>VUS/ LP</w:t>
            </w:r>
          </w:p>
          <w:p w14:paraId="76B4606A" w14:textId="77777777" w:rsidR="00594748" w:rsidRPr="000056E1" w:rsidRDefault="00594748" w:rsidP="00654AC1">
            <w:pPr>
              <w:rPr>
                <w:sz w:val="13"/>
                <w:szCs w:val="13"/>
              </w:rPr>
            </w:pPr>
          </w:p>
        </w:tc>
        <w:tc>
          <w:tcPr>
            <w:tcW w:w="450" w:type="dxa"/>
          </w:tcPr>
          <w:p w14:paraId="00E3C1AA" w14:textId="77777777" w:rsidR="00594748" w:rsidRPr="000056E1" w:rsidRDefault="00594748" w:rsidP="00654AC1">
            <w:pPr>
              <w:rPr>
                <w:sz w:val="13"/>
                <w:szCs w:val="13"/>
              </w:rPr>
            </w:pPr>
          </w:p>
        </w:tc>
        <w:tc>
          <w:tcPr>
            <w:tcW w:w="450" w:type="dxa"/>
          </w:tcPr>
          <w:p w14:paraId="3C8953AD" w14:textId="77777777" w:rsidR="00594748" w:rsidRPr="000056E1" w:rsidRDefault="00594748" w:rsidP="00654AC1">
            <w:pPr>
              <w:rPr>
                <w:sz w:val="13"/>
                <w:szCs w:val="13"/>
              </w:rPr>
            </w:pPr>
          </w:p>
        </w:tc>
        <w:tc>
          <w:tcPr>
            <w:tcW w:w="450" w:type="dxa"/>
          </w:tcPr>
          <w:p w14:paraId="7B5BE12C" w14:textId="77777777" w:rsidR="00594748" w:rsidRPr="000056E1" w:rsidRDefault="00594748" w:rsidP="00654AC1">
            <w:pPr>
              <w:rPr>
                <w:sz w:val="13"/>
                <w:szCs w:val="13"/>
              </w:rPr>
            </w:pPr>
          </w:p>
        </w:tc>
        <w:tc>
          <w:tcPr>
            <w:tcW w:w="450" w:type="dxa"/>
          </w:tcPr>
          <w:p w14:paraId="0EDA4BAD" w14:textId="77777777" w:rsidR="00594748" w:rsidRPr="000056E1" w:rsidRDefault="00594748" w:rsidP="00654AC1">
            <w:pPr>
              <w:rPr>
                <w:sz w:val="13"/>
                <w:szCs w:val="13"/>
              </w:rPr>
            </w:pPr>
          </w:p>
        </w:tc>
        <w:tc>
          <w:tcPr>
            <w:tcW w:w="450" w:type="dxa"/>
          </w:tcPr>
          <w:p w14:paraId="6795D488" w14:textId="77777777" w:rsidR="00594748" w:rsidRPr="000056E1" w:rsidRDefault="00594748" w:rsidP="00654AC1">
            <w:pPr>
              <w:rPr>
                <w:sz w:val="13"/>
                <w:szCs w:val="13"/>
              </w:rPr>
            </w:pPr>
          </w:p>
        </w:tc>
        <w:tc>
          <w:tcPr>
            <w:tcW w:w="307" w:type="dxa"/>
          </w:tcPr>
          <w:p w14:paraId="7A075772" w14:textId="77777777" w:rsidR="00594748" w:rsidRPr="000056E1" w:rsidRDefault="00594748" w:rsidP="00654AC1">
            <w:pPr>
              <w:rPr>
                <w:sz w:val="13"/>
                <w:szCs w:val="13"/>
              </w:rPr>
            </w:pPr>
            <w:r w:rsidRPr="000056E1">
              <w:rPr>
                <w:sz w:val="13"/>
                <w:szCs w:val="13"/>
              </w:rPr>
              <w:t>+</w:t>
            </w:r>
          </w:p>
        </w:tc>
        <w:tc>
          <w:tcPr>
            <w:tcW w:w="557" w:type="dxa"/>
          </w:tcPr>
          <w:p w14:paraId="06B29BCA" w14:textId="77777777" w:rsidR="00594748" w:rsidRPr="000056E1" w:rsidRDefault="00594748" w:rsidP="00654AC1">
            <w:pPr>
              <w:rPr>
                <w:sz w:val="13"/>
                <w:szCs w:val="13"/>
              </w:rPr>
            </w:pPr>
          </w:p>
        </w:tc>
        <w:tc>
          <w:tcPr>
            <w:tcW w:w="393" w:type="dxa"/>
          </w:tcPr>
          <w:p w14:paraId="0D0F531A" w14:textId="77777777" w:rsidR="00594748" w:rsidRPr="000056E1" w:rsidRDefault="00594748" w:rsidP="00654AC1">
            <w:pPr>
              <w:rPr>
                <w:sz w:val="13"/>
                <w:szCs w:val="13"/>
              </w:rPr>
            </w:pPr>
          </w:p>
        </w:tc>
        <w:tc>
          <w:tcPr>
            <w:tcW w:w="236" w:type="dxa"/>
          </w:tcPr>
          <w:p w14:paraId="1FF3C132" w14:textId="77777777" w:rsidR="00594748" w:rsidRPr="000056E1" w:rsidRDefault="00594748" w:rsidP="00654AC1">
            <w:pPr>
              <w:rPr>
                <w:sz w:val="13"/>
                <w:szCs w:val="13"/>
              </w:rPr>
            </w:pPr>
            <w:r w:rsidRPr="000056E1">
              <w:rPr>
                <w:sz w:val="13"/>
                <w:szCs w:val="13"/>
              </w:rPr>
              <w:t>+</w:t>
            </w:r>
          </w:p>
        </w:tc>
        <w:tc>
          <w:tcPr>
            <w:tcW w:w="444" w:type="dxa"/>
          </w:tcPr>
          <w:p w14:paraId="65477035" w14:textId="77777777" w:rsidR="00594748" w:rsidRPr="000056E1" w:rsidRDefault="00594748" w:rsidP="00654AC1">
            <w:pPr>
              <w:rPr>
                <w:sz w:val="13"/>
                <w:szCs w:val="13"/>
              </w:rPr>
            </w:pPr>
          </w:p>
        </w:tc>
        <w:tc>
          <w:tcPr>
            <w:tcW w:w="465" w:type="dxa"/>
          </w:tcPr>
          <w:p w14:paraId="00A88151" w14:textId="77777777" w:rsidR="00594748" w:rsidRPr="000056E1" w:rsidRDefault="00594748" w:rsidP="00654AC1">
            <w:pPr>
              <w:rPr>
                <w:sz w:val="13"/>
                <w:szCs w:val="13"/>
              </w:rPr>
            </w:pPr>
          </w:p>
        </w:tc>
        <w:tc>
          <w:tcPr>
            <w:tcW w:w="388" w:type="dxa"/>
          </w:tcPr>
          <w:p w14:paraId="5B75AEA8" w14:textId="77777777" w:rsidR="00594748" w:rsidRPr="000056E1" w:rsidRDefault="00594748" w:rsidP="00654AC1">
            <w:pPr>
              <w:rPr>
                <w:sz w:val="13"/>
                <w:szCs w:val="13"/>
              </w:rPr>
            </w:pPr>
          </w:p>
        </w:tc>
        <w:tc>
          <w:tcPr>
            <w:tcW w:w="395" w:type="dxa"/>
          </w:tcPr>
          <w:p w14:paraId="4CBA3FA5" w14:textId="77777777" w:rsidR="00594748" w:rsidRPr="000056E1" w:rsidRDefault="00594748" w:rsidP="00654AC1">
            <w:pPr>
              <w:rPr>
                <w:sz w:val="13"/>
                <w:szCs w:val="13"/>
              </w:rPr>
            </w:pPr>
          </w:p>
        </w:tc>
        <w:tc>
          <w:tcPr>
            <w:tcW w:w="505" w:type="dxa"/>
          </w:tcPr>
          <w:p w14:paraId="20286F5D" w14:textId="77777777" w:rsidR="00594748" w:rsidRPr="000056E1" w:rsidRDefault="00594748" w:rsidP="00654AC1">
            <w:pPr>
              <w:rPr>
                <w:sz w:val="13"/>
                <w:szCs w:val="13"/>
              </w:rPr>
            </w:pPr>
            <w:r w:rsidRPr="000056E1">
              <w:rPr>
                <w:sz w:val="13"/>
                <w:szCs w:val="13"/>
              </w:rPr>
              <w:t>+</w:t>
            </w:r>
          </w:p>
        </w:tc>
        <w:tc>
          <w:tcPr>
            <w:tcW w:w="630" w:type="dxa"/>
          </w:tcPr>
          <w:p w14:paraId="4A451522" w14:textId="77777777" w:rsidR="00594748" w:rsidRPr="000056E1" w:rsidRDefault="00594748" w:rsidP="00654AC1">
            <w:pPr>
              <w:rPr>
                <w:sz w:val="13"/>
                <w:szCs w:val="13"/>
              </w:rPr>
            </w:pPr>
          </w:p>
        </w:tc>
        <w:tc>
          <w:tcPr>
            <w:tcW w:w="720" w:type="dxa"/>
          </w:tcPr>
          <w:p w14:paraId="574884BA" w14:textId="77777777" w:rsidR="00594748" w:rsidRPr="000056E1" w:rsidRDefault="00594748" w:rsidP="00654AC1">
            <w:pPr>
              <w:rPr>
                <w:sz w:val="13"/>
                <w:szCs w:val="13"/>
              </w:rPr>
            </w:pPr>
          </w:p>
        </w:tc>
        <w:tc>
          <w:tcPr>
            <w:tcW w:w="720" w:type="dxa"/>
          </w:tcPr>
          <w:p w14:paraId="1418C96F" w14:textId="77777777" w:rsidR="00594748" w:rsidRPr="000056E1" w:rsidRDefault="00594748" w:rsidP="00654AC1">
            <w:pPr>
              <w:rPr>
                <w:sz w:val="13"/>
                <w:szCs w:val="13"/>
              </w:rPr>
            </w:pPr>
          </w:p>
        </w:tc>
        <w:tc>
          <w:tcPr>
            <w:tcW w:w="810" w:type="dxa"/>
          </w:tcPr>
          <w:p w14:paraId="15F47674" w14:textId="77777777" w:rsidR="00594748" w:rsidRPr="000056E1" w:rsidRDefault="00594748" w:rsidP="00654AC1">
            <w:pPr>
              <w:rPr>
                <w:sz w:val="13"/>
                <w:szCs w:val="13"/>
              </w:rPr>
            </w:pPr>
          </w:p>
        </w:tc>
        <w:tc>
          <w:tcPr>
            <w:tcW w:w="1260" w:type="dxa"/>
          </w:tcPr>
          <w:p w14:paraId="5E70EC6C" w14:textId="77777777" w:rsidR="00594748" w:rsidRPr="000056E1" w:rsidRDefault="00594748" w:rsidP="00654AC1">
            <w:pPr>
              <w:rPr>
                <w:sz w:val="13"/>
                <w:szCs w:val="13"/>
                <w:lang w:bidi="fa-IR"/>
              </w:rPr>
            </w:pPr>
            <w:r w:rsidRPr="000056E1">
              <w:rPr>
                <w:sz w:val="13"/>
                <w:szCs w:val="13"/>
                <w:lang w:bidi="fa-IR"/>
              </w:rPr>
              <w:t>VUS:4</w:t>
            </w:r>
          </w:p>
          <w:p w14:paraId="2D2AD27D" w14:textId="77777777" w:rsidR="00594748" w:rsidRPr="000056E1" w:rsidRDefault="00594748" w:rsidP="00654AC1">
            <w:pPr>
              <w:rPr>
                <w:sz w:val="13"/>
                <w:szCs w:val="13"/>
              </w:rPr>
            </w:pPr>
            <w:r w:rsidRPr="000056E1">
              <w:rPr>
                <w:sz w:val="13"/>
                <w:szCs w:val="13"/>
                <w:lang w:bidi="fa-IR"/>
              </w:rPr>
              <w:t>VCV000382176.9</w:t>
            </w:r>
          </w:p>
        </w:tc>
        <w:tc>
          <w:tcPr>
            <w:tcW w:w="845" w:type="dxa"/>
          </w:tcPr>
          <w:p w14:paraId="5ED9C46C"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{"citationID":"JhNTzvI2","properties":{"formattedCitation":"\\super 20,90\\nosupersub{}","plainCitation":"20,90","noteIndex":0},"citationItems":[{"id":587,"uris":["http://zotero.org/users/local/WtQlGkLF/items/6QCQBKRB"],"itemData":{"id":587,"type":"article-journal","abstract":"BACKGROUND: Genetic variant interpretation contributes to testing yield differences reported for sudden unexplained death. Adapting a high-resolution variant interpretation framework, which considers disease prevalence, reduced penetrance, genetic heterogeneity, and allelic contribution to determine the maximum tolerated allele count in gnomAD, we report an evaluation of cardiac channelopathy and cardiomyopathy genes in a large, demographically diverse sudden unexplained death cohort that underwent thorough investigation in the United States' largest medical examiner's office.\nMETHODS AND RESULTS: The cohort has 296 decedents: 147 Blacks, 64 Hispanics, 49 Whites, 22 Asians, and 14 mixed ethnicities; 142 infants (1 to 11 months), 39 children (1 to 17 years), 74 young adults (18 to 34 years), and 41 adults (35 to 55 years). Eighty-nine cardiac disease genes were evaluated. Using a high-resolution variant interpretation workflow, we classified 17 variants as pathogenic or likely pathogenic (2 of which were incidental findings and excluded in testing yield analysis), 46 novel variants of uncertain significance, and 130 variants of uncertain significance. Nine pathogenic or likely pathogenic variants in ClinVar were reclassified to likely benign and excluded in testing yield analysis. The yields of positive cases by ethnicity and age were 21.4% in mixed ethnicities, 10.2% Whites, 4.5% Asians, 3.1% Hispanics, and 2% Blacks; 7.7% children, 7.3% in adults, 5.4% young adults, and 2.8% infants. The percentages of uncertain cases with variants of uncertain significance by ethnicity were 45.5% in Asians, 45.3% Hispanics, 44.20% Blacks, 36.7% Whites, and 14.3% in mixed ethnicities.\nCONCLUSIONS: High-resolution variant interpretation provides diagnostic accuracy and healthcare efficiency. Under-represented populations warrant greater inclusion in future studies.","container-title":"Circulation. Cardiovascular Genetics","DOI":"10.1161/CIRCGENETICS.117.001839","ISSN":"1942-3268","issue":"6","journalAbbreviation":"Circ Cardiovasc Genet","language":"eng","note":"PMID: 29247119","page":"e001839","source":"PubMed","title":"Applying High-Resolution Variant Classification to Cardiac Arrhythmogenic Gene Testing in a Demographically Diverse Cohort of Sudden Unexplained Deaths","volume":"10","author":[{"family":"Lin","given":"Ying"},{"family":"Williams","given":"Nori"},{"family":"Wang","given":"Dawei"},{"family":"Coetzee","given":"William"},{"family":"Zhou","given":"Bo"},{"family":"Eng","given":"Lucy S."},{"family":"Um","given":"Sung Yon"},{"family":"Bao","given":"Ruijun"},{"family":"Devinsky","given":"Orrin"},{"family":"McDonald","given":"Thomas V."},{"family":"Sampson","given":"Barbara A."},{"family":"Tang","given":"Yingying"}],"issued":{"date-parts":[["2017",12]]}},"label":"page"},{"id":775,"uris":["http://zotero.org/users/local/WtQlGkLF/items/35B3M6FN"],"itemData":{"id":775,"type":"article-journal","abstract":"Desmin-related myopathy (OMIM 601419) is a familial disorder characterized by skeletal muscle weakness associated with cardiac conduction blocks, arrhythmias and restrictive heart failure, and by intracytoplasmic accumulation of desmin-reactive deposits in cardiac and skeletal muscle cells. The underlying molecular mechanisms are unknown. Involvement of the desmin gene (DES) has been excluded in three families diagnosed with desmin-related myopathy. We report two new families with desmin-related cardioskeletal myopathy associated with mutations in the highly conserved carboxy-terminal end of the desmin rod domain. A heterozygous A337P mutation was identified in a family with an adult-onset skeletal myopathy and mild cardiac involvement. Compound heterozygosity for two other mutations, A360P and N393I, was detected in a second family characterized by childhood-onset aggressive course of cardiac and skeletal myopathy.","container-title":"Nature Genetics","DOI":"10.1038/1300","ISSN":"1061-4036","issue":"4","journalAbbreviation":"Nat Genet","language":"eng","note":"PMID: 9697706","page":"402-403","source":"PubMed","title":"Missense mutations in desmin associated with familial cardiac and skeletal myopathy","volume":"19","author":[{"family":"Goldfarb","given":"L. G."},{"family":"Park","given":"K. Y."},{"family":"Cervenáková","given":"L."},{"family":"Gorokhova","given":"S."},{"family":"Lee","given":"H. S."},{"family":"Vasconcelos","given":"O."},{"family":"Nagle","given":"J. W."},{"family":"Semino-Mora","given":"C."},{"family":"Sivakumar","given":"K."},{"family":"Dalakas","given":"M. C."}],"issued":{"date-parts":[["1998",8]]}},"label":"page"}],"schema":"https://github.com/citation-style-language/schema/raw/master/csl-citation.json"}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20,90</w:t>
            </w:r>
            <w:r w:rsidRPr="000056E1">
              <w:rPr>
                <w:sz w:val="13"/>
                <w:szCs w:val="13"/>
              </w:rPr>
              <w:fldChar w:fldCharType="end"/>
            </w:r>
          </w:p>
        </w:tc>
      </w:tr>
      <w:tr w:rsidR="00594748" w:rsidRPr="000056E1" w14:paraId="5940172C" w14:textId="77777777" w:rsidTr="0067250B">
        <w:tc>
          <w:tcPr>
            <w:tcW w:w="450" w:type="dxa"/>
          </w:tcPr>
          <w:p w14:paraId="42FF0144" w14:textId="77777777" w:rsidR="00594748" w:rsidRPr="000056E1" w:rsidRDefault="00594748" w:rsidP="00654AC1">
            <w:pPr>
              <w:rPr>
                <w:sz w:val="13"/>
                <w:szCs w:val="13"/>
              </w:rPr>
            </w:pPr>
            <w:r w:rsidRPr="000056E1">
              <w:rPr>
                <w:sz w:val="13"/>
                <w:szCs w:val="13"/>
              </w:rPr>
              <w:t>64</w:t>
            </w:r>
          </w:p>
        </w:tc>
        <w:tc>
          <w:tcPr>
            <w:tcW w:w="810" w:type="dxa"/>
          </w:tcPr>
          <w:p w14:paraId="4BE06F42" w14:textId="77777777" w:rsidR="00594748" w:rsidRPr="000056E1" w:rsidRDefault="00594748" w:rsidP="00654AC1">
            <w:pPr>
              <w:rPr>
                <w:sz w:val="13"/>
                <w:szCs w:val="13"/>
                <w:lang w:bidi="fa-IR"/>
              </w:rPr>
            </w:pPr>
            <w:r w:rsidRPr="000056E1">
              <w:rPr>
                <w:sz w:val="13"/>
                <w:szCs w:val="13"/>
                <w:lang w:bidi="fa-IR"/>
              </w:rPr>
              <w:t>c.1009G&gt;C</w:t>
            </w:r>
          </w:p>
          <w:p w14:paraId="7C1923D8" w14:textId="77777777" w:rsidR="00594748" w:rsidRPr="000056E1" w:rsidRDefault="00594748" w:rsidP="00654AC1">
            <w:pPr>
              <w:rPr>
                <w:sz w:val="13"/>
                <w:szCs w:val="13"/>
              </w:rPr>
            </w:pPr>
          </w:p>
        </w:tc>
        <w:tc>
          <w:tcPr>
            <w:tcW w:w="810" w:type="dxa"/>
          </w:tcPr>
          <w:p w14:paraId="6B8112BF" w14:textId="77777777" w:rsidR="00594748" w:rsidRPr="000056E1" w:rsidRDefault="00594748" w:rsidP="00654AC1">
            <w:pPr>
              <w:rPr>
                <w:sz w:val="13"/>
                <w:szCs w:val="13"/>
              </w:rPr>
            </w:pPr>
            <w:proofErr w:type="gramStart"/>
            <w:r w:rsidRPr="000056E1">
              <w:rPr>
                <w:sz w:val="13"/>
                <w:szCs w:val="13"/>
                <w:lang w:bidi="fa-IR"/>
              </w:rPr>
              <w:t>p.Ala</w:t>
            </w:r>
            <w:proofErr w:type="gramEnd"/>
            <w:r w:rsidRPr="000056E1">
              <w:rPr>
                <w:sz w:val="13"/>
                <w:szCs w:val="13"/>
                <w:lang w:bidi="fa-IR"/>
              </w:rPr>
              <w:t>337Pro</w:t>
            </w:r>
          </w:p>
        </w:tc>
        <w:tc>
          <w:tcPr>
            <w:tcW w:w="990" w:type="dxa"/>
          </w:tcPr>
          <w:p w14:paraId="51B91E33" w14:textId="77777777" w:rsidR="00594748" w:rsidRPr="000056E1" w:rsidRDefault="00594748" w:rsidP="00654AC1">
            <w:pPr>
              <w:rPr>
                <w:sz w:val="13"/>
                <w:szCs w:val="13"/>
              </w:rPr>
            </w:pPr>
            <w:r w:rsidRPr="000056E1">
              <w:rPr>
                <w:sz w:val="13"/>
                <w:szCs w:val="13"/>
                <w:lang w:bidi="fa-IR"/>
              </w:rPr>
              <w:t>rs59962885</w:t>
            </w:r>
          </w:p>
        </w:tc>
        <w:tc>
          <w:tcPr>
            <w:tcW w:w="630" w:type="dxa"/>
          </w:tcPr>
          <w:p w14:paraId="45C86B42" w14:textId="77777777" w:rsidR="00594748" w:rsidRPr="000056E1" w:rsidRDefault="00594748" w:rsidP="00654AC1">
            <w:pPr>
              <w:rPr>
                <w:sz w:val="13"/>
                <w:szCs w:val="13"/>
                <w:lang w:bidi="fa-IR"/>
              </w:rPr>
            </w:pPr>
            <w:r w:rsidRPr="000056E1">
              <w:rPr>
                <w:sz w:val="13"/>
                <w:szCs w:val="13"/>
                <w:lang w:bidi="fa-IR"/>
              </w:rPr>
              <w:t>P</w:t>
            </w:r>
          </w:p>
          <w:p w14:paraId="34C7AFEC" w14:textId="77777777" w:rsidR="00594748" w:rsidRPr="000056E1" w:rsidRDefault="00594748" w:rsidP="00654AC1">
            <w:pPr>
              <w:rPr>
                <w:sz w:val="13"/>
                <w:szCs w:val="13"/>
              </w:rPr>
            </w:pPr>
          </w:p>
        </w:tc>
        <w:tc>
          <w:tcPr>
            <w:tcW w:w="450" w:type="dxa"/>
          </w:tcPr>
          <w:p w14:paraId="6BB4CE9E" w14:textId="77777777" w:rsidR="00594748" w:rsidRPr="000056E1" w:rsidRDefault="00594748" w:rsidP="00654AC1">
            <w:pPr>
              <w:rPr>
                <w:sz w:val="13"/>
                <w:szCs w:val="13"/>
              </w:rPr>
            </w:pPr>
            <w:r w:rsidRPr="000056E1">
              <w:rPr>
                <w:sz w:val="13"/>
                <w:szCs w:val="13"/>
              </w:rPr>
              <w:t>+</w:t>
            </w:r>
          </w:p>
        </w:tc>
        <w:tc>
          <w:tcPr>
            <w:tcW w:w="450" w:type="dxa"/>
          </w:tcPr>
          <w:p w14:paraId="12677418" w14:textId="77777777" w:rsidR="00594748" w:rsidRPr="000056E1" w:rsidRDefault="00594748" w:rsidP="00654AC1">
            <w:pPr>
              <w:rPr>
                <w:sz w:val="13"/>
                <w:szCs w:val="13"/>
              </w:rPr>
            </w:pPr>
          </w:p>
        </w:tc>
        <w:tc>
          <w:tcPr>
            <w:tcW w:w="450" w:type="dxa"/>
          </w:tcPr>
          <w:p w14:paraId="25DD7764" w14:textId="77777777" w:rsidR="00594748" w:rsidRPr="000056E1" w:rsidRDefault="00594748" w:rsidP="00654AC1">
            <w:pPr>
              <w:rPr>
                <w:sz w:val="13"/>
                <w:szCs w:val="13"/>
              </w:rPr>
            </w:pPr>
          </w:p>
        </w:tc>
        <w:tc>
          <w:tcPr>
            <w:tcW w:w="450" w:type="dxa"/>
          </w:tcPr>
          <w:p w14:paraId="3C39F36C" w14:textId="77777777" w:rsidR="00594748" w:rsidRPr="000056E1" w:rsidRDefault="00594748" w:rsidP="00654AC1">
            <w:pPr>
              <w:rPr>
                <w:sz w:val="13"/>
                <w:szCs w:val="13"/>
              </w:rPr>
            </w:pPr>
          </w:p>
        </w:tc>
        <w:tc>
          <w:tcPr>
            <w:tcW w:w="450" w:type="dxa"/>
          </w:tcPr>
          <w:p w14:paraId="163C43A3" w14:textId="77777777" w:rsidR="00594748" w:rsidRPr="000056E1" w:rsidRDefault="00594748" w:rsidP="00654AC1">
            <w:pPr>
              <w:rPr>
                <w:sz w:val="13"/>
                <w:szCs w:val="13"/>
              </w:rPr>
            </w:pPr>
          </w:p>
        </w:tc>
        <w:tc>
          <w:tcPr>
            <w:tcW w:w="307" w:type="dxa"/>
          </w:tcPr>
          <w:p w14:paraId="20FB900B" w14:textId="77777777" w:rsidR="00594748" w:rsidRPr="000056E1" w:rsidRDefault="00594748" w:rsidP="00654AC1">
            <w:pPr>
              <w:rPr>
                <w:sz w:val="13"/>
                <w:szCs w:val="13"/>
              </w:rPr>
            </w:pPr>
          </w:p>
        </w:tc>
        <w:tc>
          <w:tcPr>
            <w:tcW w:w="557" w:type="dxa"/>
          </w:tcPr>
          <w:p w14:paraId="6DD1C8F0" w14:textId="77777777" w:rsidR="00594748" w:rsidRPr="000056E1" w:rsidRDefault="00594748" w:rsidP="00654AC1">
            <w:pPr>
              <w:rPr>
                <w:sz w:val="13"/>
                <w:szCs w:val="13"/>
              </w:rPr>
            </w:pPr>
            <w:r w:rsidRPr="000056E1">
              <w:rPr>
                <w:sz w:val="13"/>
                <w:szCs w:val="13"/>
              </w:rPr>
              <w:t>+</w:t>
            </w:r>
          </w:p>
        </w:tc>
        <w:tc>
          <w:tcPr>
            <w:tcW w:w="393" w:type="dxa"/>
          </w:tcPr>
          <w:p w14:paraId="2416A250" w14:textId="77777777" w:rsidR="00594748" w:rsidRPr="000056E1" w:rsidRDefault="00594748" w:rsidP="00654AC1">
            <w:pPr>
              <w:rPr>
                <w:sz w:val="13"/>
                <w:szCs w:val="13"/>
              </w:rPr>
            </w:pPr>
          </w:p>
        </w:tc>
        <w:tc>
          <w:tcPr>
            <w:tcW w:w="236" w:type="dxa"/>
          </w:tcPr>
          <w:p w14:paraId="135DAC1C" w14:textId="77777777" w:rsidR="00594748" w:rsidRPr="000056E1" w:rsidRDefault="00594748" w:rsidP="00654AC1">
            <w:pPr>
              <w:rPr>
                <w:sz w:val="13"/>
                <w:szCs w:val="13"/>
              </w:rPr>
            </w:pPr>
          </w:p>
        </w:tc>
        <w:tc>
          <w:tcPr>
            <w:tcW w:w="444" w:type="dxa"/>
          </w:tcPr>
          <w:p w14:paraId="0BA067DF" w14:textId="77777777" w:rsidR="00594748" w:rsidRPr="000056E1" w:rsidRDefault="00594748" w:rsidP="00654AC1">
            <w:pPr>
              <w:rPr>
                <w:sz w:val="13"/>
                <w:szCs w:val="13"/>
              </w:rPr>
            </w:pPr>
          </w:p>
        </w:tc>
        <w:tc>
          <w:tcPr>
            <w:tcW w:w="465" w:type="dxa"/>
          </w:tcPr>
          <w:p w14:paraId="23BD843F" w14:textId="77777777" w:rsidR="00594748" w:rsidRPr="000056E1" w:rsidRDefault="00594748" w:rsidP="00654AC1">
            <w:pPr>
              <w:rPr>
                <w:sz w:val="13"/>
                <w:szCs w:val="13"/>
              </w:rPr>
            </w:pPr>
          </w:p>
        </w:tc>
        <w:tc>
          <w:tcPr>
            <w:tcW w:w="388" w:type="dxa"/>
          </w:tcPr>
          <w:p w14:paraId="38871B23" w14:textId="77777777" w:rsidR="00594748" w:rsidRPr="000056E1" w:rsidRDefault="00594748" w:rsidP="00654AC1">
            <w:pPr>
              <w:rPr>
                <w:sz w:val="13"/>
                <w:szCs w:val="13"/>
              </w:rPr>
            </w:pPr>
          </w:p>
        </w:tc>
        <w:tc>
          <w:tcPr>
            <w:tcW w:w="395" w:type="dxa"/>
          </w:tcPr>
          <w:p w14:paraId="3228D4AC" w14:textId="77777777" w:rsidR="00594748" w:rsidRPr="000056E1" w:rsidRDefault="00594748" w:rsidP="00654AC1">
            <w:pPr>
              <w:rPr>
                <w:sz w:val="13"/>
                <w:szCs w:val="13"/>
              </w:rPr>
            </w:pPr>
          </w:p>
        </w:tc>
        <w:tc>
          <w:tcPr>
            <w:tcW w:w="505" w:type="dxa"/>
          </w:tcPr>
          <w:p w14:paraId="6373A4D9" w14:textId="77777777" w:rsidR="00594748" w:rsidRPr="000056E1" w:rsidRDefault="00594748" w:rsidP="00654AC1">
            <w:pPr>
              <w:rPr>
                <w:sz w:val="13"/>
                <w:szCs w:val="13"/>
              </w:rPr>
            </w:pPr>
            <w:r w:rsidRPr="000056E1">
              <w:rPr>
                <w:sz w:val="13"/>
                <w:szCs w:val="13"/>
              </w:rPr>
              <w:t>+</w:t>
            </w:r>
          </w:p>
        </w:tc>
        <w:tc>
          <w:tcPr>
            <w:tcW w:w="630" w:type="dxa"/>
          </w:tcPr>
          <w:p w14:paraId="6687F4EB" w14:textId="77777777" w:rsidR="00594748" w:rsidRPr="000056E1" w:rsidRDefault="00594748" w:rsidP="00654AC1">
            <w:pPr>
              <w:rPr>
                <w:sz w:val="13"/>
                <w:szCs w:val="13"/>
              </w:rPr>
            </w:pPr>
          </w:p>
        </w:tc>
        <w:tc>
          <w:tcPr>
            <w:tcW w:w="720" w:type="dxa"/>
          </w:tcPr>
          <w:p w14:paraId="08CBBE48" w14:textId="77777777" w:rsidR="00594748" w:rsidRPr="000056E1" w:rsidRDefault="00594748" w:rsidP="00654AC1">
            <w:pPr>
              <w:rPr>
                <w:sz w:val="13"/>
                <w:szCs w:val="13"/>
              </w:rPr>
            </w:pPr>
          </w:p>
        </w:tc>
        <w:tc>
          <w:tcPr>
            <w:tcW w:w="720" w:type="dxa"/>
          </w:tcPr>
          <w:p w14:paraId="0B4F7AA5" w14:textId="77777777" w:rsidR="00594748" w:rsidRPr="000056E1" w:rsidRDefault="00594748" w:rsidP="00654AC1">
            <w:pPr>
              <w:rPr>
                <w:sz w:val="13"/>
                <w:szCs w:val="13"/>
              </w:rPr>
            </w:pPr>
          </w:p>
        </w:tc>
        <w:tc>
          <w:tcPr>
            <w:tcW w:w="810" w:type="dxa"/>
          </w:tcPr>
          <w:p w14:paraId="0320BF0C" w14:textId="77777777" w:rsidR="00594748" w:rsidRPr="000056E1" w:rsidRDefault="00594748" w:rsidP="00654AC1">
            <w:pPr>
              <w:rPr>
                <w:sz w:val="13"/>
                <w:szCs w:val="13"/>
              </w:rPr>
            </w:pPr>
          </w:p>
        </w:tc>
        <w:tc>
          <w:tcPr>
            <w:tcW w:w="1260" w:type="dxa"/>
          </w:tcPr>
          <w:p w14:paraId="1A4DDE31" w14:textId="77777777" w:rsidR="00594748" w:rsidRPr="000056E1" w:rsidRDefault="00594748" w:rsidP="00654AC1">
            <w:pPr>
              <w:rPr>
                <w:sz w:val="13"/>
                <w:szCs w:val="13"/>
                <w:lang w:bidi="fa-IR"/>
              </w:rPr>
            </w:pPr>
            <w:r w:rsidRPr="000056E1">
              <w:rPr>
                <w:sz w:val="13"/>
                <w:szCs w:val="13"/>
                <w:lang w:bidi="fa-IR"/>
              </w:rPr>
              <w:t>P:2</w:t>
            </w:r>
          </w:p>
          <w:p w14:paraId="3851C56F" w14:textId="77777777" w:rsidR="00594748" w:rsidRPr="000056E1" w:rsidRDefault="00594748" w:rsidP="00654AC1">
            <w:pPr>
              <w:rPr>
                <w:sz w:val="13"/>
                <w:szCs w:val="13"/>
                <w:lang w:bidi="fa-IR"/>
              </w:rPr>
            </w:pPr>
            <w:r w:rsidRPr="000056E1">
              <w:rPr>
                <w:sz w:val="13"/>
                <w:szCs w:val="13"/>
                <w:lang w:bidi="fa-IR"/>
              </w:rPr>
              <w:t>VCV000016820.3</w:t>
            </w:r>
          </w:p>
          <w:p w14:paraId="341016AE" w14:textId="77777777" w:rsidR="00594748" w:rsidRPr="000056E1" w:rsidRDefault="00594748" w:rsidP="00654AC1">
            <w:pPr>
              <w:rPr>
                <w:sz w:val="13"/>
                <w:szCs w:val="13"/>
              </w:rPr>
            </w:pPr>
          </w:p>
        </w:tc>
        <w:tc>
          <w:tcPr>
            <w:tcW w:w="845" w:type="dxa"/>
          </w:tcPr>
          <w:p w14:paraId="6842E581"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{"citationID":"AZ7y4syP","properties":{"formattedCitation":"\\super 61,90\\nosupersub{}","plainCitation":"61,90","noteIndex":0},"citationItems":[{"id":698,"uris":["http://zotero.org/users/local/WtQlGkLF/items/62V2MHZF"],"itemData":{"id":698,"type":"article-journal","abstract":"Mutations in the desmin gene have been recognized as a cause of desminopathy, a familial or sporadic disorder characterized by skeletal muscle weakness, often associated with cardiomyopathy or respiratory insufficiency. Distinctive histopathologic features include aberrant intracytoplasmic accumulation of desmin (DES). We present here comparative phenotypic, molecular, and functional characteristics of four novel and three previously reported, but not fully characterized, desmin mutations localized in desmin alpha-helical domain. The results indicate that the c.638C&gt;T (p.A213V), c.1178A&gt;T (p.N393I), and to some extent the c.1078G&gt;C (p.A360P) mutations exhibit pathogenic potentials only if combined with other mutations in desmin or other genes and should therefore be considered conditionally pathogenic. The c.1009G&gt;C (p.A337P), c.1013T&gt;G (p.L338R), c.1195G&gt;T (p.D399Y), and c.1201G&gt;A (p.E401K) mutations make desmin filaments dysfunctional and are capable of causing disease. The pathogenic potentials of desmin mutations correlate with the type and location of the disease-associated mutations in the relatively large and structurally and functionally complex desmin molecule. Mutations within the highly conserved alpha-helical structures are especially damaging since the integrity of the alpha-helix is critical for desmin filament assembly and stability.","container-title":"Human Mutation","DOI":"10.1002/humu.20351","ISSN":"1098-1004","issue":"9","journalAbbreviation":"Hum Mutat","language":"eng","note":"PMID: 16865695","page":"906-913","source":"PubMed","title":"Variable pathogenic potentials of mutations located in the desmin alpha-helical domain","volume":"27","author":[{"family":"Goudeau","given":"Bertrand"},{"family":"Rodrigues-Lima","given":"Fernando"},{"family":"Fischer","given":"Dirk"},{"family":"Casteras-Simon","given":"Monique"},{"family":"Sambuughin","given":"Nyamkhishig"},{"family":"Visser","given":"Marianne","non-dropping-particle":"de"},{"family":"Laforet","given":"Pascal"},{"family":"Ferrer","given":"Xavier"},{"family":"Chapon","given":"Françoise"},{"family":"Sjöberg","given":"Gunnar"},{"family":"Kostareva","given":"Anna"},{"family":"Sejersen","given":"Thomas"},{"family":"Dalakas","given":"Marinos C."},{"family":"Goldfarb","given":"Lev G."},{"family":"Vicart","given":"Patrick"}],"issued":{"date-parts":[["2006",9]]}},"label":"page"},{"id":775,"uris":["http://zotero.org/users/local/WtQlGkLF/items/35B3M6FN"],"itemData":{"id":775,"type":"article-journal","abstract":"Desmin-related myopathy (OMIM 601419) is a familial disorder characterized by skeletal muscle weakness associated with cardiac conduction blocks, arrhythmias and restrictive heart failure, and by intracytoplasmic accumulation of desmin-reactive deposits in cardiac and skeletal muscle cells. The underlying molecular mechanisms are unknown. Involvement of the desmin gene (DES) has been excluded in three families diagnosed with desmin-related myopathy. We report two new families with desmin-related cardioskeletal myopathy associated with mutations in the highly conserved carboxy-terminal end of the desmin rod domain. A heterozygous A337P mutation was identified in a family with an adult-onset skeletal myopathy and mild cardiac involvement. Compound heterozygosity for two other mutations, A360P and N393I, was detected in a second family characterized by childhood-onset aggressive course of cardiac and skeletal myopathy.","container-title":"Nature Genetics","DOI":"10.1038/1300","ISSN":"1061-4036","issue":"4","journalAbbreviation":"Nat Genet","language":"eng","note":"PMID: 9697706","page":"402-403","source":"PubMed","title":"Missense mutations in desmin associated with familial cardiac and skeletal myopathy","volume":"19","author":[{"family":"Goldfarb","given":"L. G."},{"family":"Park","given":"K. Y."},{"family":"Cervenáková","given":"L."},{"family":"Gorokhova","given":"S."},{"family":"Lee","given":"H. S."},{"family":"Vasconcelos","given":"O."},{"family":"Nagle","given":"J. W."},{"family":"Semino-Mora","given":"C."},{"family":"Sivakumar","given":"K."},{"family":"Dalakas","given":"M. C."}],"issued":{"date-parts":[["1998",8]]}},"label":"page"}],"schema":"https://github.com/citation-style-language/schema/raw/master/csl-citation.json"}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61,90</w:t>
            </w:r>
            <w:r w:rsidRPr="000056E1">
              <w:rPr>
                <w:sz w:val="13"/>
                <w:szCs w:val="13"/>
                <w:lang w:bidi="fa-IR"/>
              </w:rPr>
              <w:fldChar w:fldCharType="end"/>
            </w:r>
          </w:p>
          <w:p w14:paraId="696B6CF6" w14:textId="77777777" w:rsidR="00594748" w:rsidRPr="000056E1" w:rsidRDefault="00594748" w:rsidP="00654AC1">
            <w:pPr>
              <w:rPr>
                <w:sz w:val="13"/>
                <w:szCs w:val="13"/>
              </w:rPr>
            </w:pPr>
          </w:p>
        </w:tc>
      </w:tr>
      <w:tr w:rsidR="00594748" w:rsidRPr="000056E1" w14:paraId="0DC3F952" w14:textId="77777777" w:rsidTr="0067250B">
        <w:tc>
          <w:tcPr>
            <w:tcW w:w="450" w:type="dxa"/>
          </w:tcPr>
          <w:p w14:paraId="0AC5CBDA" w14:textId="77777777" w:rsidR="00594748" w:rsidRPr="000056E1" w:rsidRDefault="00594748" w:rsidP="00654AC1">
            <w:pPr>
              <w:rPr>
                <w:sz w:val="13"/>
                <w:szCs w:val="13"/>
              </w:rPr>
            </w:pPr>
            <w:r w:rsidRPr="000056E1">
              <w:rPr>
                <w:sz w:val="13"/>
                <w:szCs w:val="13"/>
              </w:rPr>
              <w:t>65</w:t>
            </w:r>
          </w:p>
        </w:tc>
        <w:tc>
          <w:tcPr>
            <w:tcW w:w="810" w:type="dxa"/>
          </w:tcPr>
          <w:p w14:paraId="612A2E01" w14:textId="77777777" w:rsidR="00594748" w:rsidRPr="000056E1" w:rsidRDefault="00594748" w:rsidP="00654AC1">
            <w:pPr>
              <w:rPr>
                <w:sz w:val="13"/>
                <w:szCs w:val="13"/>
                <w:lang w:bidi="fa-IR"/>
              </w:rPr>
            </w:pPr>
            <w:r w:rsidRPr="000056E1">
              <w:rPr>
                <w:sz w:val="13"/>
                <w:szCs w:val="13"/>
                <w:lang w:bidi="fa-IR"/>
              </w:rPr>
              <w:t>c.1013T&gt;G</w:t>
            </w:r>
          </w:p>
          <w:p w14:paraId="2A33C4F7" w14:textId="77777777" w:rsidR="00594748" w:rsidRPr="000056E1" w:rsidRDefault="00594748" w:rsidP="00654AC1">
            <w:pPr>
              <w:rPr>
                <w:sz w:val="13"/>
                <w:szCs w:val="13"/>
              </w:rPr>
            </w:pPr>
          </w:p>
        </w:tc>
        <w:tc>
          <w:tcPr>
            <w:tcW w:w="810" w:type="dxa"/>
          </w:tcPr>
          <w:p w14:paraId="1F180116"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338Arg</w:t>
            </w:r>
          </w:p>
        </w:tc>
        <w:tc>
          <w:tcPr>
            <w:tcW w:w="990" w:type="dxa"/>
          </w:tcPr>
          <w:p w14:paraId="76EE7C29" w14:textId="77777777" w:rsidR="00594748" w:rsidRPr="000056E1" w:rsidRDefault="00594748" w:rsidP="00654AC1">
            <w:pPr>
              <w:rPr>
                <w:sz w:val="13"/>
                <w:szCs w:val="13"/>
              </w:rPr>
            </w:pPr>
            <w:r w:rsidRPr="000056E1">
              <w:rPr>
                <w:sz w:val="13"/>
                <w:szCs w:val="13"/>
                <w:lang w:bidi="fa-IR"/>
              </w:rPr>
              <w:t>rs57496341</w:t>
            </w:r>
          </w:p>
        </w:tc>
        <w:tc>
          <w:tcPr>
            <w:tcW w:w="630" w:type="dxa"/>
          </w:tcPr>
          <w:p w14:paraId="361E2290" w14:textId="77777777" w:rsidR="00594748" w:rsidRPr="000056E1" w:rsidRDefault="00594748" w:rsidP="00654AC1">
            <w:pPr>
              <w:rPr>
                <w:sz w:val="13"/>
                <w:szCs w:val="13"/>
                <w:lang w:bidi="fa-IR"/>
              </w:rPr>
            </w:pPr>
            <w:r w:rsidRPr="000056E1">
              <w:rPr>
                <w:sz w:val="13"/>
                <w:szCs w:val="13"/>
                <w:lang w:bidi="fa-IR"/>
              </w:rPr>
              <w:t>P</w:t>
            </w:r>
          </w:p>
          <w:p w14:paraId="3D20B6EB" w14:textId="77777777" w:rsidR="00594748" w:rsidRPr="000056E1" w:rsidRDefault="00594748" w:rsidP="00654AC1">
            <w:pPr>
              <w:rPr>
                <w:sz w:val="13"/>
                <w:szCs w:val="13"/>
                <w:lang w:bidi="fa-IR"/>
              </w:rPr>
            </w:pPr>
          </w:p>
          <w:p w14:paraId="2B162F96" w14:textId="77777777" w:rsidR="00594748" w:rsidRPr="000056E1" w:rsidRDefault="00594748" w:rsidP="00654AC1">
            <w:pPr>
              <w:rPr>
                <w:sz w:val="13"/>
                <w:szCs w:val="13"/>
              </w:rPr>
            </w:pPr>
          </w:p>
        </w:tc>
        <w:tc>
          <w:tcPr>
            <w:tcW w:w="450" w:type="dxa"/>
          </w:tcPr>
          <w:p w14:paraId="0D2C5BA5" w14:textId="77777777" w:rsidR="00594748" w:rsidRPr="000056E1" w:rsidRDefault="00594748" w:rsidP="00654AC1">
            <w:pPr>
              <w:rPr>
                <w:sz w:val="13"/>
                <w:szCs w:val="13"/>
              </w:rPr>
            </w:pPr>
          </w:p>
        </w:tc>
        <w:tc>
          <w:tcPr>
            <w:tcW w:w="450" w:type="dxa"/>
          </w:tcPr>
          <w:p w14:paraId="79C48DB9" w14:textId="77777777" w:rsidR="00594748" w:rsidRPr="000056E1" w:rsidRDefault="00594748" w:rsidP="00654AC1">
            <w:pPr>
              <w:rPr>
                <w:sz w:val="13"/>
                <w:szCs w:val="13"/>
              </w:rPr>
            </w:pPr>
          </w:p>
        </w:tc>
        <w:tc>
          <w:tcPr>
            <w:tcW w:w="450" w:type="dxa"/>
          </w:tcPr>
          <w:p w14:paraId="047DE8AC" w14:textId="77777777" w:rsidR="00594748" w:rsidRPr="000056E1" w:rsidRDefault="00594748" w:rsidP="00654AC1">
            <w:pPr>
              <w:rPr>
                <w:sz w:val="13"/>
                <w:szCs w:val="13"/>
              </w:rPr>
            </w:pPr>
          </w:p>
        </w:tc>
        <w:tc>
          <w:tcPr>
            <w:tcW w:w="450" w:type="dxa"/>
          </w:tcPr>
          <w:p w14:paraId="6D53C8B4" w14:textId="77777777" w:rsidR="00594748" w:rsidRPr="000056E1" w:rsidRDefault="00594748" w:rsidP="00654AC1">
            <w:pPr>
              <w:rPr>
                <w:sz w:val="13"/>
                <w:szCs w:val="13"/>
              </w:rPr>
            </w:pPr>
          </w:p>
        </w:tc>
        <w:tc>
          <w:tcPr>
            <w:tcW w:w="450" w:type="dxa"/>
          </w:tcPr>
          <w:p w14:paraId="42478066" w14:textId="77777777" w:rsidR="00594748" w:rsidRPr="000056E1" w:rsidRDefault="00594748" w:rsidP="00654AC1">
            <w:pPr>
              <w:rPr>
                <w:sz w:val="13"/>
                <w:szCs w:val="13"/>
              </w:rPr>
            </w:pPr>
          </w:p>
        </w:tc>
        <w:tc>
          <w:tcPr>
            <w:tcW w:w="307" w:type="dxa"/>
          </w:tcPr>
          <w:p w14:paraId="4C15AF2E" w14:textId="77777777" w:rsidR="00594748" w:rsidRPr="000056E1" w:rsidRDefault="00594748" w:rsidP="00654AC1">
            <w:pPr>
              <w:rPr>
                <w:sz w:val="13"/>
                <w:szCs w:val="13"/>
              </w:rPr>
            </w:pPr>
          </w:p>
        </w:tc>
        <w:tc>
          <w:tcPr>
            <w:tcW w:w="557" w:type="dxa"/>
          </w:tcPr>
          <w:p w14:paraId="76EE67A7" w14:textId="77777777" w:rsidR="00594748" w:rsidRPr="000056E1" w:rsidRDefault="00594748" w:rsidP="00654AC1">
            <w:pPr>
              <w:rPr>
                <w:sz w:val="13"/>
                <w:szCs w:val="13"/>
              </w:rPr>
            </w:pPr>
          </w:p>
        </w:tc>
        <w:tc>
          <w:tcPr>
            <w:tcW w:w="393" w:type="dxa"/>
          </w:tcPr>
          <w:p w14:paraId="330B59BF" w14:textId="77777777" w:rsidR="00594748" w:rsidRPr="000056E1" w:rsidRDefault="00594748" w:rsidP="00654AC1">
            <w:pPr>
              <w:rPr>
                <w:sz w:val="13"/>
                <w:szCs w:val="13"/>
              </w:rPr>
            </w:pPr>
          </w:p>
        </w:tc>
        <w:tc>
          <w:tcPr>
            <w:tcW w:w="236" w:type="dxa"/>
          </w:tcPr>
          <w:p w14:paraId="557EB367" w14:textId="77777777" w:rsidR="00594748" w:rsidRPr="000056E1" w:rsidRDefault="00594748" w:rsidP="00654AC1">
            <w:pPr>
              <w:rPr>
                <w:sz w:val="13"/>
                <w:szCs w:val="13"/>
              </w:rPr>
            </w:pPr>
          </w:p>
        </w:tc>
        <w:tc>
          <w:tcPr>
            <w:tcW w:w="444" w:type="dxa"/>
          </w:tcPr>
          <w:p w14:paraId="78B5470A" w14:textId="77777777" w:rsidR="00594748" w:rsidRPr="000056E1" w:rsidRDefault="00594748" w:rsidP="00654AC1">
            <w:pPr>
              <w:rPr>
                <w:sz w:val="13"/>
                <w:szCs w:val="13"/>
              </w:rPr>
            </w:pPr>
          </w:p>
        </w:tc>
        <w:tc>
          <w:tcPr>
            <w:tcW w:w="465" w:type="dxa"/>
          </w:tcPr>
          <w:p w14:paraId="5D73358E" w14:textId="77777777" w:rsidR="00594748" w:rsidRPr="000056E1" w:rsidRDefault="00594748" w:rsidP="00654AC1">
            <w:pPr>
              <w:rPr>
                <w:sz w:val="13"/>
                <w:szCs w:val="13"/>
              </w:rPr>
            </w:pPr>
          </w:p>
        </w:tc>
        <w:tc>
          <w:tcPr>
            <w:tcW w:w="388" w:type="dxa"/>
          </w:tcPr>
          <w:p w14:paraId="27DA6A38" w14:textId="77777777" w:rsidR="00594748" w:rsidRPr="000056E1" w:rsidRDefault="00594748" w:rsidP="00654AC1">
            <w:pPr>
              <w:rPr>
                <w:sz w:val="13"/>
                <w:szCs w:val="13"/>
              </w:rPr>
            </w:pPr>
          </w:p>
        </w:tc>
        <w:tc>
          <w:tcPr>
            <w:tcW w:w="395" w:type="dxa"/>
          </w:tcPr>
          <w:p w14:paraId="0129B3D3" w14:textId="77777777" w:rsidR="00594748" w:rsidRPr="000056E1" w:rsidRDefault="00594748" w:rsidP="00654AC1">
            <w:pPr>
              <w:rPr>
                <w:sz w:val="13"/>
                <w:szCs w:val="13"/>
              </w:rPr>
            </w:pPr>
            <w:r w:rsidRPr="000056E1">
              <w:rPr>
                <w:sz w:val="13"/>
                <w:szCs w:val="13"/>
              </w:rPr>
              <w:t>+</w:t>
            </w:r>
          </w:p>
        </w:tc>
        <w:tc>
          <w:tcPr>
            <w:tcW w:w="505" w:type="dxa"/>
          </w:tcPr>
          <w:p w14:paraId="37E45216" w14:textId="77777777" w:rsidR="00594748" w:rsidRPr="000056E1" w:rsidRDefault="00594748" w:rsidP="00654AC1">
            <w:pPr>
              <w:rPr>
                <w:sz w:val="13"/>
                <w:szCs w:val="13"/>
              </w:rPr>
            </w:pPr>
            <w:r w:rsidRPr="000056E1">
              <w:rPr>
                <w:sz w:val="13"/>
                <w:szCs w:val="13"/>
              </w:rPr>
              <w:t>+</w:t>
            </w:r>
          </w:p>
        </w:tc>
        <w:tc>
          <w:tcPr>
            <w:tcW w:w="630" w:type="dxa"/>
          </w:tcPr>
          <w:p w14:paraId="4D2DE4D1" w14:textId="77777777" w:rsidR="00594748" w:rsidRPr="000056E1" w:rsidRDefault="00594748" w:rsidP="00654AC1">
            <w:pPr>
              <w:rPr>
                <w:sz w:val="13"/>
                <w:szCs w:val="13"/>
              </w:rPr>
            </w:pPr>
          </w:p>
        </w:tc>
        <w:tc>
          <w:tcPr>
            <w:tcW w:w="720" w:type="dxa"/>
          </w:tcPr>
          <w:p w14:paraId="74B00E86" w14:textId="77777777" w:rsidR="00594748" w:rsidRPr="000056E1" w:rsidRDefault="00594748" w:rsidP="00654AC1">
            <w:pPr>
              <w:rPr>
                <w:sz w:val="13"/>
                <w:szCs w:val="13"/>
              </w:rPr>
            </w:pPr>
          </w:p>
        </w:tc>
        <w:tc>
          <w:tcPr>
            <w:tcW w:w="720" w:type="dxa"/>
          </w:tcPr>
          <w:p w14:paraId="212A1A66" w14:textId="77777777" w:rsidR="00594748" w:rsidRPr="000056E1" w:rsidRDefault="00594748" w:rsidP="00654AC1">
            <w:pPr>
              <w:rPr>
                <w:sz w:val="13"/>
                <w:szCs w:val="13"/>
              </w:rPr>
            </w:pPr>
            <w:r w:rsidRPr="000056E1">
              <w:rPr>
                <w:sz w:val="13"/>
                <w:szCs w:val="13"/>
              </w:rPr>
              <w:t>+</w:t>
            </w:r>
          </w:p>
        </w:tc>
        <w:tc>
          <w:tcPr>
            <w:tcW w:w="810" w:type="dxa"/>
          </w:tcPr>
          <w:p w14:paraId="67438E4C" w14:textId="77777777" w:rsidR="00594748" w:rsidRPr="000056E1" w:rsidRDefault="00594748" w:rsidP="00654AC1">
            <w:pPr>
              <w:rPr>
                <w:sz w:val="13"/>
                <w:szCs w:val="13"/>
              </w:rPr>
            </w:pPr>
          </w:p>
        </w:tc>
        <w:tc>
          <w:tcPr>
            <w:tcW w:w="1260" w:type="dxa"/>
          </w:tcPr>
          <w:p w14:paraId="25B6F23F" w14:textId="77777777" w:rsidR="00594748" w:rsidRPr="000056E1" w:rsidRDefault="00594748" w:rsidP="00654AC1">
            <w:pPr>
              <w:rPr>
                <w:sz w:val="13"/>
                <w:szCs w:val="13"/>
                <w:lang w:bidi="fa-IR"/>
              </w:rPr>
            </w:pPr>
            <w:r w:rsidRPr="000056E1">
              <w:rPr>
                <w:sz w:val="13"/>
                <w:szCs w:val="13"/>
                <w:lang w:bidi="fa-IR"/>
              </w:rPr>
              <w:t>P:1</w:t>
            </w:r>
          </w:p>
          <w:p w14:paraId="76781F4B" w14:textId="77777777" w:rsidR="00594748" w:rsidRPr="000056E1" w:rsidRDefault="00594748" w:rsidP="00654AC1">
            <w:pPr>
              <w:rPr>
                <w:sz w:val="13"/>
                <w:szCs w:val="13"/>
                <w:lang w:bidi="fa-IR"/>
              </w:rPr>
            </w:pPr>
            <w:r w:rsidRPr="000056E1">
              <w:rPr>
                <w:sz w:val="13"/>
                <w:szCs w:val="13"/>
                <w:lang w:bidi="fa-IR"/>
              </w:rPr>
              <w:t>Likely Pathogenic:1</w:t>
            </w:r>
          </w:p>
          <w:p w14:paraId="79557A3A" w14:textId="77777777" w:rsidR="00594748" w:rsidRPr="000056E1" w:rsidRDefault="00594748" w:rsidP="00654AC1">
            <w:pPr>
              <w:rPr>
                <w:sz w:val="13"/>
                <w:szCs w:val="13"/>
              </w:rPr>
            </w:pPr>
            <w:r w:rsidRPr="000056E1">
              <w:rPr>
                <w:sz w:val="13"/>
                <w:szCs w:val="13"/>
                <w:lang w:bidi="fa-IR"/>
              </w:rPr>
              <w:t>VCV000066387.9</w:t>
            </w:r>
          </w:p>
        </w:tc>
        <w:tc>
          <w:tcPr>
            <w:tcW w:w="845" w:type="dxa"/>
          </w:tcPr>
          <w:p w14:paraId="5F3EF82F"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{"citationID":"wf3oC6CZ","properties":{"formattedCitation":"\\super 61,91\\nosupersub{}","plainCitation":"61,91","noteIndex":0},"citationItems":[{"id":698,"uris":["http://zotero.org/users/local/WtQlGkLF/items/62V2MHZF"],"itemData":{"id":698,"type":"article-journal","abstract":"Mutations in the desmin gene have been recognized as a cause of desminopathy, a familial or sporadic disorder characterized by skeletal muscle weakness, often associated with cardiomyopathy or respiratory insufficiency. Distinctive histopathologic features include aberrant intracytoplasmic accumulation of desmin (DES). We present here comparative phenotypic, molecular, and functional characteristics of four novel and three previously reported, but not fully characterized, desmin mutations localized in desmin alpha-helical domain. The results indicate that the c.638C&gt;T (p.A213V), c.1178A&gt;T (p.N393I), and to some extent the c.1078G&gt;C (p.A360P) mutations exhibit pathogenic potentials only if combined with other mutations in desmin or other genes and should therefore be considered conditionally pathogenic. The c.1009G&gt;C (p.A337P), c.1013T&gt;G (p.L338R), c.1195G&gt;T (p.D399Y), and c.1201G&gt;A (p.E401K) mutations make desmin filaments dysfunctional and are capable of causing disease. The pathogenic potentials of desmin mutations correlate with the type and location of the disease-associated mutations in the relatively large and structurally and functionally complex desmin molecule. Mutations within the highly conserved alpha-helical structures are especially damaging since the integrity of the alpha-helix is critical for desmin filament assembly and stability.","container-title":"Human Mutation","DOI":"10.1002/humu.20351","ISSN":"1098-1004","issue":"9","journalAbbreviation":"Hum Mutat","language":"eng","note":"PMID: 16865695","page":"906-913","source":"PubMed","title":"Variable pathogenic potentials of mutations located in the desmin alpha-helical domain","volume":"27","author":[{"family":"Goudeau","given":"Bertrand"},{"family":"Rodrigues-Lima","given":"Fernando"},{"family":"Fischer","given":"Dirk"},{"family":"Casteras-Simon","given":"Monique"},{"family":"Sambuughin","given":"Nyamkhishig"},{"family":"Visser","given":"Marianne","non-dropping-particle":"de"},{"family":"Laforet","given":"Pascal"},{"family":"Ferrer","given":"Xavier"},{"family":"Chapon","given":"Françoise"},{"family":"Sjöberg","given":"Gunnar"},{"family":"Kostareva","given":"Anna"},{"family":"Sejersen","given":"Thomas"},{"family":"Dalakas","given":"Marinos C."},{"family":"Goldfarb","given":"Lev G."},{"family":"Vicart","given":"Patrick"}],"issued":{"date-parts":[["2006",9]]}},"label":"page"},{"id":777,"uris":["http://zotero.org/users/local/WtQlGkLF/items/IUA5KBJG"],"itemData":{"id":777,"type":"article-journal","abstract":"OBJECTIVE: To compare muscle imaging findings in different subtypes of myofibrillar myopathies (MFM) in order to identify characteristic patterns of muscle alterations that may be helpful to separate these genetic heterogeneous muscular disorders.\nMETHODS: Muscle imaging and clinical findings of 46 patients with MFM were evaluated (19 desminopathy, 12 myotilinopathy, 11 filaminopathy, 1 alphaB-crystallinopathy, and 3 ZASPopathy). The data were collected retrospectively in 43 patients and prospectively in 3 patients.\nRESULTS: In patients with desminopathy, the semitendinosus was at least equally affected as the biceps femoris, and the peroneal muscles were never less involved than the tibialis anterior (sensitivity of these imaging criteria to detect desminopathy in our cohort 100%, specificity 95%). In most of the patients with myotilinopathy, the adductor magnus showed more alterations than the gracilis muscle, and the sartorius was at least equally affected as the semitendinosus (sensitivity 90%, specificity 93%). In filaminopathy, the biceps femoris and semitendinosus were at least equally affected as the sartorius muscle, and the medial gastrocnemius was more affected than the lateral gastrocnemius. The semimembranosus mostly showed more alterations than the adductor magnus (sensitivity 88%, specificity 96%). Early adult onset and cardiac involvement was most often associated with desminopathy. In patients with filaminopathy, muscle weakness typically beginning in the 5th decade of life was mostly pronounced proximally, while late adult onset (&gt;50 years) with distal weakness was more often present in myotilinopathy.\nCONCLUSIONS: Muscle imaging in combination with clinical data may be helpful for separation of distinct myofibrillar myopathy subtypes and in scheduling of genetic analysis.","container-title":"Neurology","DOI":"10.1212/01.wnl.0000324927.28817.9b","ISSN":"1526-632X","issue":"10","journalAbbreviation":"Neurology","language":"eng","note":"PMID: 18765652\nPMCID: PMC2583436","page":"758-765","source":"PubMed","title":"Distinct muscle imaging patterns in myofibrillar myopathies","volume":"71","author":[{"family":"Fischer","given":"D."},{"family":"Kley","given":"R. A."},{"family":"Strach","given":"K."},{"family":"Meyer","given":"C."},{"family":"Sommer","given":"T."},{"family":"Eger","given":"K."},{"family":"Rolfs","given":"A."},{"family":"Meyer","given":"W."},{"family":"Pou","given":"A."},{"family":"Pradas","given":"J."},{"family":"Heyer","given":"C. M."},{"family":"Grossmann","given":"A."},{"family":"Huebner","given":"A."},{"family":"Kress","given":"W."},{"family":"Reimann","given":"J."},{"family":"Schröder","given":"R."},{"family":"Eymard","given":"B."},{"family":"Fardeau","given":"M."},{"family":"Udd","given":"B."},{"family":"Goldfarb","given":"L."},{"family":"Vorgerd","given":"M."},{"family":"Olivé","given":"M."}],"issued":{"date-parts":[["2008",9,2]]}},"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61,91</w:t>
            </w:r>
            <w:r w:rsidRPr="000056E1">
              <w:rPr>
                <w:sz w:val="13"/>
                <w:szCs w:val="13"/>
              </w:rPr>
              <w:fldChar w:fldCharType="end"/>
            </w:r>
          </w:p>
        </w:tc>
      </w:tr>
      <w:tr w:rsidR="00594748" w:rsidRPr="000056E1" w14:paraId="3F3093FC" w14:textId="77777777" w:rsidTr="0067250B">
        <w:tc>
          <w:tcPr>
            <w:tcW w:w="450" w:type="dxa"/>
          </w:tcPr>
          <w:p w14:paraId="324074E3" w14:textId="77777777" w:rsidR="00594748" w:rsidRPr="000056E1" w:rsidRDefault="00594748" w:rsidP="00654AC1">
            <w:pPr>
              <w:rPr>
                <w:sz w:val="13"/>
                <w:szCs w:val="13"/>
              </w:rPr>
            </w:pPr>
            <w:r w:rsidRPr="000056E1">
              <w:rPr>
                <w:sz w:val="13"/>
                <w:szCs w:val="13"/>
              </w:rPr>
              <w:t>66</w:t>
            </w:r>
          </w:p>
        </w:tc>
        <w:tc>
          <w:tcPr>
            <w:tcW w:w="810" w:type="dxa"/>
          </w:tcPr>
          <w:p w14:paraId="6DD107D9" w14:textId="77777777" w:rsidR="00594748" w:rsidRPr="000056E1" w:rsidRDefault="00594748" w:rsidP="00654AC1">
            <w:pPr>
              <w:rPr>
                <w:sz w:val="13"/>
                <w:szCs w:val="13"/>
                <w:lang w:bidi="fa-IR"/>
              </w:rPr>
            </w:pPr>
            <w:r w:rsidRPr="000056E1">
              <w:rPr>
                <w:sz w:val="13"/>
                <w:szCs w:val="13"/>
                <w:lang w:bidi="fa-IR"/>
              </w:rPr>
              <w:t>c.1013T&gt;C</w:t>
            </w:r>
          </w:p>
          <w:p w14:paraId="0726F271" w14:textId="77777777" w:rsidR="00594748" w:rsidRPr="000056E1" w:rsidRDefault="00594748" w:rsidP="00654AC1">
            <w:pPr>
              <w:rPr>
                <w:sz w:val="13"/>
                <w:szCs w:val="13"/>
              </w:rPr>
            </w:pPr>
          </w:p>
        </w:tc>
        <w:tc>
          <w:tcPr>
            <w:tcW w:w="810" w:type="dxa"/>
          </w:tcPr>
          <w:p w14:paraId="7C2F8E06"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338Pro</w:t>
            </w:r>
          </w:p>
        </w:tc>
        <w:tc>
          <w:tcPr>
            <w:tcW w:w="990" w:type="dxa"/>
          </w:tcPr>
          <w:p w14:paraId="47686621" w14:textId="77777777" w:rsidR="00594748" w:rsidRPr="000056E1" w:rsidRDefault="00594748" w:rsidP="00654AC1">
            <w:pPr>
              <w:rPr>
                <w:sz w:val="13"/>
                <w:szCs w:val="13"/>
              </w:rPr>
            </w:pPr>
            <w:r w:rsidRPr="000056E1">
              <w:rPr>
                <w:sz w:val="13"/>
                <w:szCs w:val="13"/>
                <w:lang w:bidi="fa-IR"/>
              </w:rPr>
              <w:t>rs57496341</w:t>
            </w:r>
          </w:p>
        </w:tc>
        <w:tc>
          <w:tcPr>
            <w:tcW w:w="630" w:type="dxa"/>
          </w:tcPr>
          <w:p w14:paraId="0B22D3D6" w14:textId="77777777" w:rsidR="00594748" w:rsidRPr="000056E1" w:rsidRDefault="00594748" w:rsidP="00654AC1">
            <w:pPr>
              <w:rPr>
                <w:sz w:val="13"/>
                <w:szCs w:val="13"/>
                <w:lang w:bidi="fa-IR"/>
              </w:rPr>
            </w:pPr>
            <w:r w:rsidRPr="000056E1">
              <w:rPr>
                <w:sz w:val="13"/>
                <w:szCs w:val="13"/>
                <w:lang w:bidi="fa-IR"/>
              </w:rPr>
              <w:t>P</w:t>
            </w:r>
          </w:p>
          <w:p w14:paraId="52257608" w14:textId="77777777" w:rsidR="00594748" w:rsidRPr="000056E1" w:rsidRDefault="00594748" w:rsidP="00654AC1">
            <w:pPr>
              <w:rPr>
                <w:sz w:val="13"/>
                <w:szCs w:val="13"/>
                <w:lang w:bidi="fa-IR"/>
              </w:rPr>
            </w:pPr>
          </w:p>
          <w:p w14:paraId="022E0114" w14:textId="77777777" w:rsidR="00594748" w:rsidRPr="000056E1" w:rsidRDefault="00594748" w:rsidP="00654AC1">
            <w:pPr>
              <w:rPr>
                <w:sz w:val="13"/>
                <w:szCs w:val="13"/>
              </w:rPr>
            </w:pPr>
          </w:p>
        </w:tc>
        <w:tc>
          <w:tcPr>
            <w:tcW w:w="450" w:type="dxa"/>
          </w:tcPr>
          <w:p w14:paraId="39EC0C85" w14:textId="77777777" w:rsidR="00594748" w:rsidRPr="000056E1" w:rsidRDefault="00594748" w:rsidP="00654AC1">
            <w:pPr>
              <w:rPr>
                <w:sz w:val="13"/>
                <w:szCs w:val="13"/>
              </w:rPr>
            </w:pPr>
          </w:p>
        </w:tc>
        <w:tc>
          <w:tcPr>
            <w:tcW w:w="450" w:type="dxa"/>
          </w:tcPr>
          <w:p w14:paraId="2FA92343" w14:textId="77777777" w:rsidR="00594748" w:rsidRPr="000056E1" w:rsidRDefault="00594748" w:rsidP="00654AC1">
            <w:pPr>
              <w:rPr>
                <w:sz w:val="13"/>
                <w:szCs w:val="13"/>
              </w:rPr>
            </w:pPr>
          </w:p>
        </w:tc>
        <w:tc>
          <w:tcPr>
            <w:tcW w:w="450" w:type="dxa"/>
          </w:tcPr>
          <w:p w14:paraId="06BA7CC3" w14:textId="77777777" w:rsidR="00594748" w:rsidRPr="000056E1" w:rsidRDefault="00594748" w:rsidP="00654AC1">
            <w:pPr>
              <w:rPr>
                <w:sz w:val="13"/>
                <w:szCs w:val="13"/>
              </w:rPr>
            </w:pPr>
          </w:p>
        </w:tc>
        <w:tc>
          <w:tcPr>
            <w:tcW w:w="450" w:type="dxa"/>
          </w:tcPr>
          <w:p w14:paraId="3B50F9E4" w14:textId="77777777" w:rsidR="00594748" w:rsidRPr="000056E1" w:rsidRDefault="00594748" w:rsidP="00654AC1">
            <w:pPr>
              <w:rPr>
                <w:sz w:val="13"/>
                <w:szCs w:val="13"/>
              </w:rPr>
            </w:pPr>
          </w:p>
        </w:tc>
        <w:tc>
          <w:tcPr>
            <w:tcW w:w="450" w:type="dxa"/>
          </w:tcPr>
          <w:p w14:paraId="2C8F6A62" w14:textId="77777777" w:rsidR="00594748" w:rsidRPr="000056E1" w:rsidRDefault="00594748" w:rsidP="00654AC1">
            <w:pPr>
              <w:rPr>
                <w:sz w:val="13"/>
                <w:szCs w:val="13"/>
              </w:rPr>
            </w:pPr>
          </w:p>
        </w:tc>
        <w:tc>
          <w:tcPr>
            <w:tcW w:w="307" w:type="dxa"/>
          </w:tcPr>
          <w:p w14:paraId="14F1012E" w14:textId="77777777" w:rsidR="00594748" w:rsidRPr="000056E1" w:rsidRDefault="00594748" w:rsidP="00654AC1">
            <w:pPr>
              <w:rPr>
                <w:sz w:val="13"/>
                <w:szCs w:val="13"/>
              </w:rPr>
            </w:pPr>
            <w:r w:rsidRPr="000056E1">
              <w:rPr>
                <w:sz w:val="13"/>
                <w:szCs w:val="13"/>
              </w:rPr>
              <w:t>+</w:t>
            </w:r>
          </w:p>
        </w:tc>
        <w:tc>
          <w:tcPr>
            <w:tcW w:w="557" w:type="dxa"/>
          </w:tcPr>
          <w:p w14:paraId="7CC6F170" w14:textId="77777777" w:rsidR="00594748" w:rsidRPr="000056E1" w:rsidRDefault="00594748" w:rsidP="00654AC1">
            <w:pPr>
              <w:rPr>
                <w:sz w:val="13"/>
                <w:szCs w:val="13"/>
              </w:rPr>
            </w:pPr>
          </w:p>
        </w:tc>
        <w:tc>
          <w:tcPr>
            <w:tcW w:w="393" w:type="dxa"/>
          </w:tcPr>
          <w:p w14:paraId="77294A93" w14:textId="77777777" w:rsidR="00594748" w:rsidRPr="000056E1" w:rsidRDefault="00594748" w:rsidP="00654AC1">
            <w:pPr>
              <w:rPr>
                <w:sz w:val="13"/>
                <w:szCs w:val="13"/>
              </w:rPr>
            </w:pPr>
          </w:p>
        </w:tc>
        <w:tc>
          <w:tcPr>
            <w:tcW w:w="236" w:type="dxa"/>
          </w:tcPr>
          <w:p w14:paraId="061ED108" w14:textId="77777777" w:rsidR="00594748" w:rsidRPr="000056E1" w:rsidRDefault="00594748" w:rsidP="00654AC1">
            <w:pPr>
              <w:rPr>
                <w:sz w:val="13"/>
                <w:szCs w:val="13"/>
              </w:rPr>
            </w:pPr>
          </w:p>
        </w:tc>
        <w:tc>
          <w:tcPr>
            <w:tcW w:w="444" w:type="dxa"/>
          </w:tcPr>
          <w:p w14:paraId="6745DB79" w14:textId="77777777" w:rsidR="00594748" w:rsidRPr="000056E1" w:rsidRDefault="00594748" w:rsidP="00654AC1">
            <w:pPr>
              <w:rPr>
                <w:sz w:val="13"/>
                <w:szCs w:val="13"/>
              </w:rPr>
            </w:pPr>
          </w:p>
        </w:tc>
        <w:tc>
          <w:tcPr>
            <w:tcW w:w="465" w:type="dxa"/>
          </w:tcPr>
          <w:p w14:paraId="7E019A4E" w14:textId="77777777" w:rsidR="00594748" w:rsidRPr="000056E1" w:rsidRDefault="00594748" w:rsidP="00654AC1">
            <w:pPr>
              <w:rPr>
                <w:sz w:val="13"/>
                <w:szCs w:val="13"/>
              </w:rPr>
            </w:pPr>
          </w:p>
        </w:tc>
        <w:tc>
          <w:tcPr>
            <w:tcW w:w="388" w:type="dxa"/>
          </w:tcPr>
          <w:p w14:paraId="1E898B03" w14:textId="77777777" w:rsidR="00594748" w:rsidRPr="000056E1" w:rsidRDefault="00594748" w:rsidP="00654AC1">
            <w:pPr>
              <w:rPr>
                <w:sz w:val="13"/>
                <w:szCs w:val="13"/>
              </w:rPr>
            </w:pPr>
          </w:p>
        </w:tc>
        <w:tc>
          <w:tcPr>
            <w:tcW w:w="395" w:type="dxa"/>
          </w:tcPr>
          <w:p w14:paraId="1DA6C27E" w14:textId="77777777" w:rsidR="00594748" w:rsidRPr="000056E1" w:rsidRDefault="00594748" w:rsidP="00654AC1">
            <w:pPr>
              <w:rPr>
                <w:sz w:val="13"/>
                <w:szCs w:val="13"/>
              </w:rPr>
            </w:pPr>
            <w:r w:rsidRPr="000056E1">
              <w:rPr>
                <w:sz w:val="13"/>
                <w:szCs w:val="13"/>
              </w:rPr>
              <w:t>+</w:t>
            </w:r>
          </w:p>
        </w:tc>
        <w:tc>
          <w:tcPr>
            <w:tcW w:w="505" w:type="dxa"/>
          </w:tcPr>
          <w:p w14:paraId="21800B6E" w14:textId="77777777" w:rsidR="00594748" w:rsidRPr="000056E1" w:rsidRDefault="00594748" w:rsidP="00654AC1">
            <w:pPr>
              <w:rPr>
                <w:sz w:val="13"/>
                <w:szCs w:val="13"/>
              </w:rPr>
            </w:pPr>
          </w:p>
        </w:tc>
        <w:tc>
          <w:tcPr>
            <w:tcW w:w="630" w:type="dxa"/>
          </w:tcPr>
          <w:p w14:paraId="48434284" w14:textId="77777777" w:rsidR="00594748" w:rsidRPr="000056E1" w:rsidRDefault="00594748" w:rsidP="00654AC1">
            <w:pPr>
              <w:rPr>
                <w:sz w:val="13"/>
                <w:szCs w:val="13"/>
              </w:rPr>
            </w:pPr>
          </w:p>
        </w:tc>
        <w:tc>
          <w:tcPr>
            <w:tcW w:w="720" w:type="dxa"/>
          </w:tcPr>
          <w:p w14:paraId="575BADB3" w14:textId="77777777" w:rsidR="00594748" w:rsidRPr="000056E1" w:rsidRDefault="00594748" w:rsidP="00654AC1">
            <w:pPr>
              <w:rPr>
                <w:sz w:val="13"/>
                <w:szCs w:val="13"/>
              </w:rPr>
            </w:pPr>
          </w:p>
        </w:tc>
        <w:tc>
          <w:tcPr>
            <w:tcW w:w="720" w:type="dxa"/>
          </w:tcPr>
          <w:p w14:paraId="73238D82" w14:textId="77777777" w:rsidR="00594748" w:rsidRPr="000056E1" w:rsidRDefault="00594748" w:rsidP="00654AC1">
            <w:pPr>
              <w:rPr>
                <w:sz w:val="13"/>
                <w:szCs w:val="13"/>
              </w:rPr>
            </w:pPr>
          </w:p>
        </w:tc>
        <w:tc>
          <w:tcPr>
            <w:tcW w:w="810" w:type="dxa"/>
          </w:tcPr>
          <w:p w14:paraId="35F89A21" w14:textId="77777777" w:rsidR="00594748" w:rsidRPr="000056E1" w:rsidRDefault="00594748" w:rsidP="00654AC1">
            <w:pPr>
              <w:rPr>
                <w:sz w:val="13"/>
                <w:szCs w:val="13"/>
              </w:rPr>
            </w:pPr>
          </w:p>
        </w:tc>
        <w:tc>
          <w:tcPr>
            <w:tcW w:w="1260" w:type="dxa"/>
          </w:tcPr>
          <w:p w14:paraId="1D3DBF07" w14:textId="77777777" w:rsidR="00594748" w:rsidRPr="000056E1" w:rsidRDefault="00594748" w:rsidP="00654AC1">
            <w:pPr>
              <w:rPr>
                <w:sz w:val="13"/>
                <w:szCs w:val="13"/>
                <w:lang w:bidi="fa-IR"/>
              </w:rPr>
            </w:pPr>
            <w:r w:rsidRPr="000056E1">
              <w:rPr>
                <w:sz w:val="13"/>
                <w:szCs w:val="13"/>
                <w:lang w:bidi="fa-IR"/>
              </w:rPr>
              <w:t>LP:1</w:t>
            </w:r>
          </w:p>
          <w:p w14:paraId="64D63D9E" w14:textId="77777777" w:rsidR="00594748" w:rsidRPr="000056E1" w:rsidRDefault="00594748" w:rsidP="00654AC1">
            <w:pPr>
              <w:rPr>
                <w:sz w:val="13"/>
                <w:szCs w:val="13"/>
              </w:rPr>
            </w:pPr>
            <w:r w:rsidRPr="000056E1">
              <w:rPr>
                <w:sz w:val="13"/>
                <w:szCs w:val="13"/>
                <w:lang w:bidi="fa-IR"/>
              </w:rPr>
              <w:t>VCV000239071.6</w:t>
            </w:r>
          </w:p>
        </w:tc>
        <w:tc>
          <w:tcPr>
            <w:tcW w:w="845" w:type="dxa"/>
          </w:tcPr>
          <w:p w14:paraId="0A06BA95"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{"citationID":"vDcAvQqq","properties":{"formattedCitation":"\\super 61\\nosupersub{}","plainCitation":"61","noteIndex":0},"citationItems":[{"id":698,"uris":["http://zotero.org/users/local/WtQlGkLF/items/62V2MHZF"],"itemData":{"id":698,"type":"article-journal","abstract":"Mutations in the desmin gene have been recognized as a cause of desminopathy, a familial or sporadic disorder characterized by skeletal muscle weakness, often associated with cardiomyopathy or respiratory insufficiency. Distinctive histopathologic features include aberrant intracytoplasmic accumulation of desmin (DES). We present here comparative phenotypic, molecular, and functional characteristics of four novel and three previously reported, but not fully characterized, desmin mutations localized in desmin alpha-helical domain. The results indicate that the c.638C&gt;T (p.A213V), c.1178A&gt;T (p.N393I), and to some extent the c.1078G&gt;C (p.A360P) mutations exhibit pathogenic potentials only if combined with other mutations in desmin or other genes and should therefore be considered conditionally pathogenic. The c.1009G&gt;C (p.A337P), c.1013T&gt;G (p.L338R), c.1195G&gt;T (p.D399Y), and c.1201G&gt;A (p.E401K) mutations make desmin filaments dysfunctional and are capable of causing disease. The pathogenic potentials of desmin mutations correlate with the type and location of the disease-associated mutations in the relatively large and structurally and functionally complex desmin molecule. Mutations within the highly conserved alpha-helical structures are especially damaging since the integrity of the alpha-helix is critical for desmin filament assembly and stability.","container-title":"Human Mutation","DOI":"10.1002/humu.20351","ISSN":"1098-1004","issue":"9","journalAbbreviation":"Hum Mutat","language":"eng","note":"PMID: 16865695","page":"906-913","source":"PubMed","title":"Variable pathogenic potentials of mutations located in the desmin alpha-helical domain","volume":"27","author":[{"family":"Goudeau","given":"Bertrand"},{"family":"Rodrigues-Lima","given":"Fernando"},{"family":"Fischer","given":"Dirk"},{"family":"Casteras-Simon","given":"Monique"},{"family":"Sambuughin","given":"Nyamkhishig"},{"family":"Visser","given":"Marianne","non-dropping-particle":"de"},{"family":"Laforet","given":"Pascal"},{"family":"Ferrer","given":"Xavier"},{"family":"Chapon","given":"Françoise"},{"family":"Sjöberg","given":"Gunnar"},{"family":"Kostareva","given":"Anna"},{"family":"Sejersen","given":"Thomas"},{"family":"Dalakas","given":"Marinos C."},{"family":"Goldfarb","given":"Lev G."},{"family":"Vicart","given":"Patrick"}],"issued":{"date-parts":[["2006",9]]}}}],"schema":"https://github.com/citation-style-language/schema/raw/master/csl-citation.json"} </w:instrText>
            </w:r>
            <w:r w:rsidRPr="000056E1">
              <w:rPr>
                <w:sz w:val="13"/>
                <w:szCs w:val="13"/>
              </w:rPr>
              <w:fldChar w:fldCharType="separate"/>
            </w:r>
            <w:r w:rsidRPr="000056E1">
              <w:rPr>
                <w:rFonts w:ascii="Calibri" w:cs="Calibri"/>
                <w:sz w:val="13"/>
                <w:vertAlign w:val="superscript"/>
              </w:rPr>
              <w:t>61</w:t>
            </w:r>
            <w:r w:rsidRPr="000056E1">
              <w:rPr>
                <w:sz w:val="13"/>
                <w:szCs w:val="13"/>
              </w:rPr>
              <w:fldChar w:fldCharType="end"/>
            </w:r>
          </w:p>
        </w:tc>
      </w:tr>
      <w:tr w:rsidR="00594748" w:rsidRPr="000056E1" w14:paraId="0F9D41A4" w14:textId="77777777" w:rsidTr="0067250B">
        <w:tc>
          <w:tcPr>
            <w:tcW w:w="450" w:type="dxa"/>
          </w:tcPr>
          <w:p w14:paraId="45AA0AAE" w14:textId="77777777" w:rsidR="00594748" w:rsidRPr="000056E1" w:rsidRDefault="00594748" w:rsidP="00654AC1">
            <w:pPr>
              <w:rPr>
                <w:sz w:val="13"/>
                <w:szCs w:val="13"/>
              </w:rPr>
            </w:pPr>
            <w:r w:rsidRPr="000056E1">
              <w:rPr>
                <w:sz w:val="13"/>
                <w:szCs w:val="13"/>
              </w:rPr>
              <w:t>67</w:t>
            </w:r>
          </w:p>
        </w:tc>
        <w:tc>
          <w:tcPr>
            <w:tcW w:w="810" w:type="dxa"/>
          </w:tcPr>
          <w:p w14:paraId="276890C6" w14:textId="77777777" w:rsidR="00594748" w:rsidRPr="000056E1" w:rsidRDefault="00594748" w:rsidP="00654AC1">
            <w:pPr>
              <w:rPr>
                <w:sz w:val="13"/>
                <w:szCs w:val="13"/>
                <w:lang w:bidi="fa-IR"/>
              </w:rPr>
            </w:pPr>
            <w:r w:rsidRPr="000056E1">
              <w:rPr>
                <w:sz w:val="13"/>
                <w:szCs w:val="13"/>
                <w:lang w:bidi="fa-IR"/>
              </w:rPr>
              <w:t>c.1019G&gt;A</w:t>
            </w:r>
          </w:p>
          <w:p w14:paraId="7186D46B" w14:textId="77777777" w:rsidR="00594748" w:rsidRPr="000056E1" w:rsidRDefault="00594748" w:rsidP="00654AC1">
            <w:pPr>
              <w:rPr>
                <w:sz w:val="13"/>
                <w:szCs w:val="13"/>
              </w:rPr>
            </w:pPr>
          </w:p>
        </w:tc>
        <w:tc>
          <w:tcPr>
            <w:tcW w:w="810" w:type="dxa"/>
          </w:tcPr>
          <w:p w14:paraId="5C8FFA91" w14:textId="77777777" w:rsidR="00594748" w:rsidRPr="000056E1" w:rsidRDefault="00594748" w:rsidP="00654AC1">
            <w:pPr>
              <w:rPr>
                <w:sz w:val="13"/>
                <w:szCs w:val="13"/>
              </w:rPr>
            </w:pPr>
            <w:proofErr w:type="gramStart"/>
            <w:r w:rsidRPr="000056E1">
              <w:rPr>
                <w:sz w:val="13"/>
                <w:szCs w:val="13"/>
                <w:lang w:bidi="fa-IR"/>
              </w:rPr>
              <w:t>p.Gly</w:t>
            </w:r>
            <w:proofErr w:type="gramEnd"/>
            <w:r w:rsidRPr="000056E1">
              <w:rPr>
                <w:sz w:val="13"/>
                <w:szCs w:val="13"/>
                <w:lang w:bidi="fa-IR"/>
              </w:rPr>
              <w:t>340Asp</w:t>
            </w:r>
          </w:p>
        </w:tc>
        <w:tc>
          <w:tcPr>
            <w:tcW w:w="990" w:type="dxa"/>
          </w:tcPr>
          <w:p w14:paraId="1A8C6385" w14:textId="77777777" w:rsidR="00594748" w:rsidRPr="000056E1" w:rsidRDefault="00594748" w:rsidP="00654AC1">
            <w:pPr>
              <w:rPr>
                <w:sz w:val="13"/>
                <w:szCs w:val="13"/>
              </w:rPr>
            </w:pPr>
            <w:r w:rsidRPr="000056E1">
              <w:rPr>
                <w:sz w:val="13"/>
                <w:szCs w:val="13"/>
                <w:lang w:bidi="fa-IR"/>
              </w:rPr>
              <w:t>rs1559353118</w:t>
            </w:r>
          </w:p>
        </w:tc>
        <w:tc>
          <w:tcPr>
            <w:tcW w:w="630" w:type="dxa"/>
          </w:tcPr>
          <w:p w14:paraId="16D2ACCD" w14:textId="77777777" w:rsidR="00594748" w:rsidRPr="000056E1" w:rsidRDefault="00594748" w:rsidP="00654AC1">
            <w:pPr>
              <w:rPr>
                <w:sz w:val="13"/>
                <w:szCs w:val="13"/>
                <w:lang w:bidi="fa-IR"/>
              </w:rPr>
            </w:pPr>
            <w:r w:rsidRPr="000056E1">
              <w:rPr>
                <w:sz w:val="13"/>
                <w:szCs w:val="13"/>
                <w:lang w:bidi="fa-IR"/>
              </w:rPr>
              <w:t>VUS/ LP</w:t>
            </w:r>
          </w:p>
          <w:p w14:paraId="2B3BF2E4" w14:textId="77777777" w:rsidR="00594748" w:rsidRPr="000056E1" w:rsidRDefault="00594748" w:rsidP="00654AC1">
            <w:pPr>
              <w:rPr>
                <w:sz w:val="13"/>
                <w:szCs w:val="13"/>
              </w:rPr>
            </w:pPr>
          </w:p>
        </w:tc>
        <w:tc>
          <w:tcPr>
            <w:tcW w:w="450" w:type="dxa"/>
          </w:tcPr>
          <w:p w14:paraId="35E1D412" w14:textId="77777777" w:rsidR="00594748" w:rsidRPr="000056E1" w:rsidRDefault="00594748" w:rsidP="00654AC1">
            <w:pPr>
              <w:rPr>
                <w:sz w:val="13"/>
                <w:szCs w:val="13"/>
              </w:rPr>
            </w:pPr>
            <w:r w:rsidRPr="000056E1">
              <w:rPr>
                <w:sz w:val="13"/>
                <w:szCs w:val="13"/>
              </w:rPr>
              <w:t>+</w:t>
            </w:r>
          </w:p>
        </w:tc>
        <w:tc>
          <w:tcPr>
            <w:tcW w:w="450" w:type="dxa"/>
          </w:tcPr>
          <w:p w14:paraId="339175B4" w14:textId="77777777" w:rsidR="00594748" w:rsidRPr="000056E1" w:rsidRDefault="00594748" w:rsidP="00654AC1">
            <w:pPr>
              <w:rPr>
                <w:sz w:val="13"/>
                <w:szCs w:val="13"/>
              </w:rPr>
            </w:pPr>
          </w:p>
        </w:tc>
        <w:tc>
          <w:tcPr>
            <w:tcW w:w="450" w:type="dxa"/>
          </w:tcPr>
          <w:p w14:paraId="6E5D58F3" w14:textId="77777777" w:rsidR="00594748" w:rsidRPr="000056E1" w:rsidRDefault="00594748" w:rsidP="00654AC1">
            <w:pPr>
              <w:rPr>
                <w:sz w:val="13"/>
                <w:szCs w:val="13"/>
              </w:rPr>
            </w:pPr>
          </w:p>
        </w:tc>
        <w:tc>
          <w:tcPr>
            <w:tcW w:w="450" w:type="dxa"/>
          </w:tcPr>
          <w:p w14:paraId="0E2A44F6" w14:textId="77777777" w:rsidR="00594748" w:rsidRPr="000056E1" w:rsidRDefault="00594748" w:rsidP="00654AC1">
            <w:pPr>
              <w:rPr>
                <w:sz w:val="13"/>
                <w:szCs w:val="13"/>
              </w:rPr>
            </w:pPr>
          </w:p>
        </w:tc>
        <w:tc>
          <w:tcPr>
            <w:tcW w:w="450" w:type="dxa"/>
          </w:tcPr>
          <w:p w14:paraId="06A44D63" w14:textId="77777777" w:rsidR="00594748" w:rsidRPr="000056E1" w:rsidRDefault="00594748" w:rsidP="00654AC1">
            <w:pPr>
              <w:rPr>
                <w:sz w:val="13"/>
                <w:szCs w:val="13"/>
              </w:rPr>
            </w:pPr>
          </w:p>
        </w:tc>
        <w:tc>
          <w:tcPr>
            <w:tcW w:w="307" w:type="dxa"/>
          </w:tcPr>
          <w:p w14:paraId="68399565" w14:textId="77777777" w:rsidR="00594748" w:rsidRPr="000056E1" w:rsidRDefault="00594748" w:rsidP="00654AC1">
            <w:pPr>
              <w:rPr>
                <w:sz w:val="13"/>
                <w:szCs w:val="13"/>
              </w:rPr>
            </w:pPr>
          </w:p>
        </w:tc>
        <w:tc>
          <w:tcPr>
            <w:tcW w:w="557" w:type="dxa"/>
          </w:tcPr>
          <w:p w14:paraId="04253A02" w14:textId="77777777" w:rsidR="00594748" w:rsidRPr="000056E1" w:rsidRDefault="00594748" w:rsidP="00654AC1">
            <w:pPr>
              <w:rPr>
                <w:sz w:val="13"/>
                <w:szCs w:val="13"/>
              </w:rPr>
            </w:pPr>
          </w:p>
        </w:tc>
        <w:tc>
          <w:tcPr>
            <w:tcW w:w="393" w:type="dxa"/>
          </w:tcPr>
          <w:p w14:paraId="232F0AF0" w14:textId="77777777" w:rsidR="00594748" w:rsidRPr="000056E1" w:rsidRDefault="00594748" w:rsidP="00654AC1">
            <w:pPr>
              <w:rPr>
                <w:sz w:val="13"/>
                <w:szCs w:val="13"/>
              </w:rPr>
            </w:pPr>
          </w:p>
        </w:tc>
        <w:tc>
          <w:tcPr>
            <w:tcW w:w="236" w:type="dxa"/>
          </w:tcPr>
          <w:p w14:paraId="5EC3531B" w14:textId="77777777" w:rsidR="00594748" w:rsidRPr="000056E1" w:rsidRDefault="00594748" w:rsidP="00654AC1">
            <w:pPr>
              <w:rPr>
                <w:sz w:val="13"/>
                <w:szCs w:val="13"/>
              </w:rPr>
            </w:pPr>
          </w:p>
        </w:tc>
        <w:tc>
          <w:tcPr>
            <w:tcW w:w="444" w:type="dxa"/>
          </w:tcPr>
          <w:p w14:paraId="06581C50" w14:textId="77777777" w:rsidR="00594748" w:rsidRPr="000056E1" w:rsidRDefault="00594748" w:rsidP="00654AC1">
            <w:pPr>
              <w:rPr>
                <w:sz w:val="13"/>
                <w:szCs w:val="13"/>
              </w:rPr>
            </w:pPr>
          </w:p>
        </w:tc>
        <w:tc>
          <w:tcPr>
            <w:tcW w:w="465" w:type="dxa"/>
          </w:tcPr>
          <w:p w14:paraId="7D42D2F2" w14:textId="77777777" w:rsidR="00594748" w:rsidRPr="000056E1" w:rsidRDefault="00594748" w:rsidP="00654AC1">
            <w:pPr>
              <w:rPr>
                <w:sz w:val="13"/>
                <w:szCs w:val="13"/>
              </w:rPr>
            </w:pPr>
          </w:p>
        </w:tc>
        <w:tc>
          <w:tcPr>
            <w:tcW w:w="388" w:type="dxa"/>
          </w:tcPr>
          <w:p w14:paraId="07A37C5D" w14:textId="77777777" w:rsidR="00594748" w:rsidRPr="000056E1" w:rsidRDefault="00594748" w:rsidP="00654AC1">
            <w:pPr>
              <w:rPr>
                <w:sz w:val="13"/>
                <w:szCs w:val="13"/>
              </w:rPr>
            </w:pPr>
          </w:p>
        </w:tc>
        <w:tc>
          <w:tcPr>
            <w:tcW w:w="395" w:type="dxa"/>
          </w:tcPr>
          <w:p w14:paraId="25E6A55F" w14:textId="77777777" w:rsidR="00594748" w:rsidRPr="000056E1" w:rsidRDefault="00594748" w:rsidP="00654AC1">
            <w:pPr>
              <w:rPr>
                <w:sz w:val="13"/>
                <w:szCs w:val="13"/>
              </w:rPr>
            </w:pPr>
          </w:p>
        </w:tc>
        <w:tc>
          <w:tcPr>
            <w:tcW w:w="505" w:type="dxa"/>
          </w:tcPr>
          <w:p w14:paraId="1C630016" w14:textId="77777777" w:rsidR="00594748" w:rsidRPr="000056E1" w:rsidRDefault="00594748" w:rsidP="00654AC1">
            <w:pPr>
              <w:rPr>
                <w:sz w:val="13"/>
                <w:szCs w:val="13"/>
              </w:rPr>
            </w:pPr>
          </w:p>
        </w:tc>
        <w:tc>
          <w:tcPr>
            <w:tcW w:w="630" w:type="dxa"/>
          </w:tcPr>
          <w:p w14:paraId="1D0705EA" w14:textId="77777777" w:rsidR="00594748" w:rsidRPr="000056E1" w:rsidRDefault="00594748" w:rsidP="00654AC1">
            <w:pPr>
              <w:rPr>
                <w:sz w:val="13"/>
                <w:szCs w:val="13"/>
              </w:rPr>
            </w:pPr>
          </w:p>
        </w:tc>
        <w:tc>
          <w:tcPr>
            <w:tcW w:w="720" w:type="dxa"/>
          </w:tcPr>
          <w:p w14:paraId="317AA525" w14:textId="77777777" w:rsidR="00594748" w:rsidRPr="000056E1" w:rsidRDefault="00594748" w:rsidP="00654AC1">
            <w:pPr>
              <w:rPr>
                <w:sz w:val="13"/>
                <w:szCs w:val="13"/>
              </w:rPr>
            </w:pPr>
          </w:p>
        </w:tc>
        <w:tc>
          <w:tcPr>
            <w:tcW w:w="720" w:type="dxa"/>
          </w:tcPr>
          <w:p w14:paraId="491E4CB0" w14:textId="77777777" w:rsidR="00594748" w:rsidRPr="000056E1" w:rsidRDefault="00594748" w:rsidP="00654AC1">
            <w:pPr>
              <w:rPr>
                <w:sz w:val="13"/>
                <w:szCs w:val="13"/>
              </w:rPr>
            </w:pPr>
          </w:p>
        </w:tc>
        <w:tc>
          <w:tcPr>
            <w:tcW w:w="810" w:type="dxa"/>
          </w:tcPr>
          <w:p w14:paraId="2A70EA62" w14:textId="77777777" w:rsidR="00594748" w:rsidRPr="000056E1" w:rsidRDefault="00594748" w:rsidP="00654AC1">
            <w:pPr>
              <w:rPr>
                <w:sz w:val="13"/>
                <w:szCs w:val="13"/>
              </w:rPr>
            </w:pPr>
          </w:p>
        </w:tc>
        <w:tc>
          <w:tcPr>
            <w:tcW w:w="1260" w:type="dxa"/>
          </w:tcPr>
          <w:p w14:paraId="48DC8166" w14:textId="77777777" w:rsidR="00594748" w:rsidRPr="000056E1" w:rsidRDefault="00594748" w:rsidP="00654AC1">
            <w:pPr>
              <w:rPr>
                <w:sz w:val="13"/>
                <w:szCs w:val="13"/>
                <w:lang w:bidi="fa-IR"/>
              </w:rPr>
            </w:pPr>
            <w:r w:rsidRPr="000056E1">
              <w:rPr>
                <w:sz w:val="13"/>
                <w:szCs w:val="13"/>
                <w:lang w:bidi="fa-IR"/>
              </w:rPr>
              <w:t>VUS:2</w:t>
            </w:r>
          </w:p>
          <w:p w14:paraId="4E5D110D" w14:textId="77777777" w:rsidR="00594748" w:rsidRPr="000056E1" w:rsidRDefault="00594748" w:rsidP="00654AC1">
            <w:pPr>
              <w:rPr>
                <w:sz w:val="13"/>
                <w:szCs w:val="13"/>
              </w:rPr>
            </w:pPr>
            <w:r w:rsidRPr="000056E1">
              <w:rPr>
                <w:sz w:val="13"/>
                <w:szCs w:val="13"/>
                <w:lang w:bidi="fa-IR"/>
              </w:rPr>
              <w:t>VCV000574314.7</w:t>
            </w:r>
          </w:p>
        </w:tc>
        <w:tc>
          <w:tcPr>
            <w:tcW w:w="845" w:type="dxa"/>
          </w:tcPr>
          <w:p w14:paraId="6364083F"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{"citationID":"4phiUNC3","properties":{"formattedCitation":"\\super 19\\nosupersub{}","plainCitation":"19","noteIndex":0},"citationItems":[{"id":584,"uris":["http://zotero.org/users/local/WtQlGkLF/items/TVPP2X68"],"itemData":{"id":584,"type":"article-journal","abstract":"PURPOSE: The accurate interpretation of variation in Mendelian disease genes has lagged behind data generation as sequencing has become increasingly accessible. Ongoing large sequencing efforts present huge interpretive challenges, but they also provide an invaluable opportunity to characterize the spectrum and importance of rare variation.\nMETHODS: We analyzed sequence data from 7,855 clinical cardiomyopathy cases and 60,706 Exome Aggregation Consortium (ExAC) reference samples to obtain a better understanding of genetic variation in a representative autosomal dominant disorder.\nRESULTS: We found that in some genes previously reported as important causes of a given cardiomyopathy, rare variation is not clinically informative because there is an unacceptably high likelihood of false-positive interpretation. By contrast, in other genes, we find that diagnostic laboratories may be overly conservative when assessing variant pathogenicity.\nCONCLUSIONS: We outline improved analytical approaches that evaluate which genes and variant classes are interpretable and propose that these will increase the clinical utility of testing across a range of Mendelian diseases.Genet Med 19 2, 192-203.","container-title":"Genetics in Medicine: Official Journal of the American College of Medical Genetics","DOI":"10.1038/gim.2016.90","ISSN":"1530-0366","issue":"2","journalAbbreviation":"Genet Med","language":"eng","note":"PMID: 27532257\nPMCID: PMC5116235","page":"192-203","source":"PubMed","title":"Reassessment of Mendelian gene pathogenicity using 7,855 cardiomyopathy cases and 60,706 reference samples","volume":"19","author":[{"family":"Walsh","given":"Roddy"},{"family":"Thomson","given":"Kate L."},{"family":"Ware","given":"James S."},{"family":"Funke","given":"Birgit H."},{"family":"Woodley","given":"Jessica"},{"family":"McGuire","given":"Karen J."},{"family":"Mazzarotto","given":"Francesco"},{"family":"Blair","given":"Edward"},{"family":"Seller","given":"Anneke"},{"family":"Taylor","given":"Jenny C."},{"family":"Minikel","given":"Eric V."},{"family":"Exome Aggregation Consortium","given":"null"},{"family":"MacArthur","given":"Daniel G."},{"family":"Farrall","given":"Martin"},{"family":"Cook","given":"Stuart A."},{"family":"Watkins","given":"Hugh"}],"issued":{"date-parts":[["2017",2]]}}}],"schema":"https://github.com/citation-style-language/schema/raw/master/csl-citation.json"} </w:instrText>
            </w:r>
            <w:r w:rsidRPr="000056E1">
              <w:rPr>
                <w:sz w:val="13"/>
                <w:szCs w:val="13"/>
              </w:rPr>
              <w:fldChar w:fldCharType="separate"/>
            </w:r>
            <w:r w:rsidRPr="000056E1">
              <w:rPr>
                <w:rFonts w:ascii="Calibri" w:cs="Calibri"/>
                <w:sz w:val="13"/>
                <w:vertAlign w:val="superscript"/>
              </w:rPr>
              <w:t>19</w:t>
            </w:r>
            <w:r w:rsidRPr="000056E1">
              <w:rPr>
                <w:sz w:val="13"/>
                <w:szCs w:val="13"/>
              </w:rPr>
              <w:fldChar w:fldCharType="end"/>
            </w:r>
          </w:p>
        </w:tc>
      </w:tr>
      <w:tr w:rsidR="00594748" w:rsidRPr="000056E1" w14:paraId="4FDAFB6A" w14:textId="77777777" w:rsidTr="0067250B">
        <w:tc>
          <w:tcPr>
            <w:tcW w:w="450" w:type="dxa"/>
          </w:tcPr>
          <w:p w14:paraId="1EEBE182" w14:textId="77777777" w:rsidR="00594748" w:rsidRPr="000056E1" w:rsidRDefault="00594748" w:rsidP="00654AC1">
            <w:pPr>
              <w:rPr>
                <w:sz w:val="13"/>
                <w:szCs w:val="13"/>
              </w:rPr>
            </w:pPr>
            <w:r w:rsidRPr="000056E1">
              <w:rPr>
                <w:sz w:val="13"/>
                <w:szCs w:val="13"/>
              </w:rPr>
              <w:t>68</w:t>
            </w:r>
          </w:p>
        </w:tc>
        <w:tc>
          <w:tcPr>
            <w:tcW w:w="810" w:type="dxa"/>
          </w:tcPr>
          <w:p w14:paraId="5A370327" w14:textId="77777777" w:rsidR="00594748" w:rsidRPr="000056E1" w:rsidRDefault="00594748" w:rsidP="00654AC1">
            <w:pPr>
              <w:rPr>
                <w:sz w:val="13"/>
                <w:szCs w:val="13"/>
                <w:lang w:bidi="fa-IR"/>
              </w:rPr>
            </w:pPr>
            <w:r w:rsidRPr="000056E1">
              <w:rPr>
                <w:sz w:val="13"/>
                <w:szCs w:val="13"/>
                <w:lang w:bidi="fa-IR"/>
              </w:rPr>
              <w:t>c.1024A&gt;G</w:t>
            </w:r>
          </w:p>
          <w:p w14:paraId="0B80E196" w14:textId="77777777" w:rsidR="00594748" w:rsidRPr="000056E1" w:rsidRDefault="00594748" w:rsidP="00654AC1">
            <w:pPr>
              <w:rPr>
                <w:sz w:val="13"/>
                <w:szCs w:val="13"/>
              </w:rPr>
            </w:pPr>
          </w:p>
        </w:tc>
        <w:tc>
          <w:tcPr>
            <w:tcW w:w="810" w:type="dxa"/>
          </w:tcPr>
          <w:p w14:paraId="6A5AF8FA" w14:textId="77777777" w:rsidR="00594748" w:rsidRPr="000056E1" w:rsidRDefault="00594748" w:rsidP="00654AC1">
            <w:pPr>
              <w:rPr>
                <w:sz w:val="13"/>
                <w:szCs w:val="13"/>
              </w:rPr>
            </w:pPr>
            <w:proofErr w:type="gramStart"/>
            <w:r w:rsidRPr="000056E1">
              <w:rPr>
                <w:sz w:val="13"/>
                <w:szCs w:val="13"/>
                <w:lang w:bidi="fa-IR"/>
              </w:rPr>
              <w:t>p.Asn</w:t>
            </w:r>
            <w:proofErr w:type="gramEnd"/>
            <w:r w:rsidRPr="000056E1">
              <w:rPr>
                <w:sz w:val="13"/>
                <w:szCs w:val="13"/>
                <w:lang w:bidi="fa-IR"/>
              </w:rPr>
              <w:t>342Asp</w:t>
            </w:r>
          </w:p>
        </w:tc>
        <w:tc>
          <w:tcPr>
            <w:tcW w:w="990" w:type="dxa"/>
          </w:tcPr>
          <w:p w14:paraId="3F0E8595" w14:textId="77777777" w:rsidR="00594748" w:rsidRPr="000056E1" w:rsidRDefault="00594748" w:rsidP="00654AC1">
            <w:pPr>
              <w:rPr>
                <w:sz w:val="13"/>
                <w:szCs w:val="13"/>
              </w:rPr>
            </w:pPr>
            <w:r w:rsidRPr="000056E1">
              <w:rPr>
                <w:sz w:val="13"/>
                <w:szCs w:val="13"/>
                <w:lang w:bidi="fa-IR"/>
              </w:rPr>
              <w:t>rs267607482</w:t>
            </w:r>
          </w:p>
        </w:tc>
        <w:tc>
          <w:tcPr>
            <w:tcW w:w="630" w:type="dxa"/>
          </w:tcPr>
          <w:p w14:paraId="2B277B26" w14:textId="77777777" w:rsidR="00594748" w:rsidRPr="000056E1" w:rsidRDefault="00594748" w:rsidP="00654AC1">
            <w:pPr>
              <w:rPr>
                <w:sz w:val="13"/>
                <w:szCs w:val="13"/>
                <w:lang w:bidi="fa-IR"/>
              </w:rPr>
            </w:pPr>
            <w:r w:rsidRPr="000056E1">
              <w:rPr>
                <w:sz w:val="13"/>
                <w:szCs w:val="13"/>
                <w:lang w:bidi="fa-IR"/>
              </w:rPr>
              <w:t>P</w:t>
            </w:r>
          </w:p>
          <w:p w14:paraId="24AC285D" w14:textId="77777777" w:rsidR="00594748" w:rsidRPr="000056E1" w:rsidRDefault="00594748" w:rsidP="00654AC1">
            <w:pPr>
              <w:rPr>
                <w:sz w:val="13"/>
                <w:szCs w:val="13"/>
                <w:lang w:bidi="fa-IR"/>
              </w:rPr>
            </w:pPr>
          </w:p>
          <w:p w14:paraId="7B953D2A" w14:textId="77777777" w:rsidR="00594748" w:rsidRPr="000056E1" w:rsidRDefault="00594748" w:rsidP="00654AC1">
            <w:pPr>
              <w:rPr>
                <w:sz w:val="13"/>
                <w:szCs w:val="13"/>
              </w:rPr>
            </w:pPr>
          </w:p>
        </w:tc>
        <w:tc>
          <w:tcPr>
            <w:tcW w:w="450" w:type="dxa"/>
          </w:tcPr>
          <w:p w14:paraId="27587C1B" w14:textId="77777777" w:rsidR="00594748" w:rsidRPr="000056E1" w:rsidRDefault="00594748" w:rsidP="00654AC1">
            <w:pPr>
              <w:rPr>
                <w:sz w:val="13"/>
                <w:szCs w:val="13"/>
              </w:rPr>
            </w:pPr>
          </w:p>
        </w:tc>
        <w:tc>
          <w:tcPr>
            <w:tcW w:w="450" w:type="dxa"/>
          </w:tcPr>
          <w:p w14:paraId="089DD76D" w14:textId="77777777" w:rsidR="00594748" w:rsidRPr="000056E1" w:rsidRDefault="00594748" w:rsidP="00654AC1">
            <w:pPr>
              <w:rPr>
                <w:sz w:val="13"/>
                <w:szCs w:val="13"/>
              </w:rPr>
            </w:pPr>
          </w:p>
        </w:tc>
        <w:tc>
          <w:tcPr>
            <w:tcW w:w="450" w:type="dxa"/>
          </w:tcPr>
          <w:p w14:paraId="2A5E2C3E" w14:textId="77777777" w:rsidR="00594748" w:rsidRPr="000056E1" w:rsidRDefault="00594748" w:rsidP="00654AC1">
            <w:pPr>
              <w:rPr>
                <w:sz w:val="13"/>
                <w:szCs w:val="13"/>
              </w:rPr>
            </w:pPr>
          </w:p>
        </w:tc>
        <w:tc>
          <w:tcPr>
            <w:tcW w:w="450" w:type="dxa"/>
          </w:tcPr>
          <w:p w14:paraId="79D41079" w14:textId="77777777" w:rsidR="00594748" w:rsidRPr="000056E1" w:rsidRDefault="00594748" w:rsidP="00654AC1">
            <w:pPr>
              <w:rPr>
                <w:sz w:val="13"/>
                <w:szCs w:val="13"/>
              </w:rPr>
            </w:pPr>
          </w:p>
        </w:tc>
        <w:tc>
          <w:tcPr>
            <w:tcW w:w="450" w:type="dxa"/>
          </w:tcPr>
          <w:p w14:paraId="5788FCDF" w14:textId="77777777" w:rsidR="00594748" w:rsidRPr="000056E1" w:rsidRDefault="00594748" w:rsidP="00654AC1">
            <w:pPr>
              <w:rPr>
                <w:sz w:val="13"/>
                <w:szCs w:val="13"/>
              </w:rPr>
            </w:pPr>
          </w:p>
        </w:tc>
        <w:tc>
          <w:tcPr>
            <w:tcW w:w="307" w:type="dxa"/>
          </w:tcPr>
          <w:p w14:paraId="3D59EE39" w14:textId="77777777" w:rsidR="00594748" w:rsidRPr="000056E1" w:rsidRDefault="00594748" w:rsidP="00654AC1">
            <w:pPr>
              <w:rPr>
                <w:sz w:val="13"/>
                <w:szCs w:val="13"/>
              </w:rPr>
            </w:pPr>
          </w:p>
        </w:tc>
        <w:tc>
          <w:tcPr>
            <w:tcW w:w="557" w:type="dxa"/>
          </w:tcPr>
          <w:p w14:paraId="3E14DA2C" w14:textId="77777777" w:rsidR="00594748" w:rsidRPr="000056E1" w:rsidRDefault="00594748" w:rsidP="00654AC1">
            <w:pPr>
              <w:rPr>
                <w:sz w:val="13"/>
                <w:szCs w:val="13"/>
              </w:rPr>
            </w:pPr>
            <w:r w:rsidRPr="000056E1">
              <w:rPr>
                <w:sz w:val="13"/>
                <w:szCs w:val="13"/>
              </w:rPr>
              <w:t>+</w:t>
            </w:r>
          </w:p>
        </w:tc>
        <w:tc>
          <w:tcPr>
            <w:tcW w:w="393" w:type="dxa"/>
          </w:tcPr>
          <w:p w14:paraId="41029F2E" w14:textId="77777777" w:rsidR="00594748" w:rsidRPr="000056E1" w:rsidRDefault="00594748" w:rsidP="00654AC1">
            <w:pPr>
              <w:rPr>
                <w:sz w:val="13"/>
                <w:szCs w:val="13"/>
              </w:rPr>
            </w:pPr>
            <w:r w:rsidRPr="000056E1">
              <w:rPr>
                <w:sz w:val="13"/>
                <w:szCs w:val="13"/>
              </w:rPr>
              <w:t>+</w:t>
            </w:r>
          </w:p>
        </w:tc>
        <w:tc>
          <w:tcPr>
            <w:tcW w:w="236" w:type="dxa"/>
          </w:tcPr>
          <w:p w14:paraId="1CA16F58" w14:textId="77777777" w:rsidR="00594748" w:rsidRPr="000056E1" w:rsidRDefault="00594748" w:rsidP="00654AC1">
            <w:pPr>
              <w:rPr>
                <w:sz w:val="13"/>
                <w:szCs w:val="13"/>
              </w:rPr>
            </w:pPr>
          </w:p>
        </w:tc>
        <w:tc>
          <w:tcPr>
            <w:tcW w:w="444" w:type="dxa"/>
          </w:tcPr>
          <w:p w14:paraId="78394F51" w14:textId="77777777" w:rsidR="00594748" w:rsidRPr="000056E1" w:rsidRDefault="00594748" w:rsidP="00654AC1">
            <w:pPr>
              <w:rPr>
                <w:sz w:val="13"/>
                <w:szCs w:val="13"/>
              </w:rPr>
            </w:pPr>
          </w:p>
        </w:tc>
        <w:tc>
          <w:tcPr>
            <w:tcW w:w="465" w:type="dxa"/>
          </w:tcPr>
          <w:p w14:paraId="49A4DA26" w14:textId="77777777" w:rsidR="00594748" w:rsidRPr="000056E1" w:rsidRDefault="00594748" w:rsidP="00654AC1">
            <w:pPr>
              <w:rPr>
                <w:sz w:val="13"/>
                <w:szCs w:val="13"/>
              </w:rPr>
            </w:pPr>
          </w:p>
        </w:tc>
        <w:tc>
          <w:tcPr>
            <w:tcW w:w="388" w:type="dxa"/>
          </w:tcPr>
          <w:p w14:paraId="5451CA3B" w14:textId="77777777" w:rsidR="00594748" w:rsidRPr="000056E1" w:rsidRDefault="00594748" w:rsidP="00654AC1">
            <w:pPr>
              <w:rPr>
                <w:sz w:val="13"/>
                <w:szCs w:val="13"/>
              </w:rPr>
            </w:pPr>
          </w:p>
        </w:tc>
        <w:tc>
          <w:tcPr>
            <w:tcW w:w="395" w:type="dxa"/>
          </w:tcPr>
          <w:p w14:paraId="60C81EE3" w14:textId="77777777" w:rsidR="00594748" w:rsidRPr="000056E1" w:rsidRDefault="00594748" w:rsidP="00654AC1">
            <w:pPr>
              <w:rPr>
                <w:sz w:val="13"/>
                <w:szCs w:val="13"/>
              </w:rPr>
            </w:pPr>
          </w:p>
        </w:tc>
        <w:tc>
          <w:tcPr>
            <w:tcW w:w="505" w:type="dxa"/>
          </w:tcPr>
          <w:p w14:paraId="7855C20E" w14:textId="77777777" w:rsidR="00594748" w:rsidRPr="000056E1" w:rsidRDefault="00594748" w:rsidP="00654AC1">
            <w:pPr>
              <w:rPr>
                <w:sz w:val="13"/>
                <w:szCs w:val="13"/>
              </w:rPr>
            </w:pPr>
            <w:r w:rsidRPr="000056E1">
              <w:rPr>
                <w:sz w:val="13"/>
                <w:szCs w:val="13"/>
              </w:rPr>
              <w:t>+</w:t>
            </w:r>
          </w:p>
        </w:tc>
        <w:tc>
          <w:tcPr>
            <w:tcW w:w="630" w:type="dxa"/>
          </w:tcPr>
          <w:p w14:paraId="0D0279E4" w14:textId="77777777" w:rsidR="00594748" w:rsidRPr="000056E1" w:rsidRDefault="00594748" w:rsidP="00654AC1">
            <w:pPr>
              <w:rPr>
                <w:sz w:val="13"/>
                <w:szCs w:val="13"/>
              </w:rPr>
            </w:pPr>
          </w:p>
        </w:tc>
        <w:tc>
          <w:tcPr>
            <w:tcW w:w="720" w:type="dxa"/>
          </w:tcPr>
          <w:p w14:paraId="330ADB66" w14:textId="77777777" w:rsidR="00594748" w:rsidRPr="000056E1" w:rsidRDefault="00594748" w:rsidP="00654AC1">
            <w:pPr>
              <w:rPr>
                <w:sz w:val="13"/>
                <w:szCs w:val="13"/>
              </w:rPr>
            </w:pPr>
          </w:p>
        </w:tc>
        <w:tc>
          <w:tcPr>
            <w:tcW w:w="720" w:type="dxa"/>
          </w:tcPr>
          <w:p w14:paraId="428F9B0A" w14:textId="77777777" w:rsidR="00594748" w:rsidRPr="000056E1" w:rsidRDefault="00594748" w:rsidP="00654AC1">
            <w:pPr>
              <w:rPr>
                <w:sz w:val="13"/>
                <w:szCs w:val="13"/>
              </w:rPr>
            </w:pPr>
          </w:p>
        </w:tc>
        <w:tc>
          <w:tcPr>
            <w:tcW w:w="810" w:type="dxa"/>
          </w:tcPr>
          <w:p w14:paraId="1A3BB74F" w14:textId="77777777" w:rsidR="00594748" w:rsidRPr="000056E1" w:rsidRDefault="00594748" w:rsidP="00654AC1">
            <w:pPr>
              <w:rPr>
                <w:sz w:val="13"/>
                <w:szCs w:val="13"/>
              </w:rPr>
            </w:pPr>
          </w:p>
        </w:tc>
        <w:tc>
          <w:tcPr>
            <w:tcW w:w="1260" w:type="dxa"/>
          </w:tcPr>
          <w:p w14:paraId="7FF42205" w14:textId="77777777" w:rsidR="00594748" w:rsidRPr="000056E1" w:rsidRDefault="00594748" w:rsidP="00654AC1">
            <w:pPr>
              <w:rPr>
                <w:sz w:val="13"/>
                <w:szCs w:val="13"/>
                <w:lang w:bidi="fa-IR"/>
              </w:rPr>
            </w:pPr>
            <w:r w:rsidRPr="000056E1">
              <w:rPr>
                <w:sz w:val="13"/>
                <w:szCs w:val="13"/>
                <w:lang w:bidi="fa-IR"/>
              </w:rPr>
              <w:t>P:5</w:t>
            </w:r>
          </w:p>
          <w:p w14:paraId="53CA0F3A" w14:textId="77777777" w:rsidR="00594748" w:rsidRPr="000056E1" w:rsidRDefault="00594748" w:rsidP="00654AC1">
            <w:pPr>
              <w:rPr>
                <w:sz w:val="13"/>
                <w:szCs w:val="13"/>
              </w:rPr>
            </w:pPr>
            <w:r w:rsidRPr="000056E1">
              <w:rPr>
                <w:sz w:val="13"/>
                <w:szCs w:val="13"/>
                <w:lang w:bidi="fa-IR"/>
              </w:rPr>
              <w:t>VCV000066388.13</w:t>
            </w:r>
          </w:p>
        </w:tc>
        <w:tc>
          <w:tcPr>
            <w:tcW w:w="845" w:type="dxa"/>
          </w:tcPr>
          <w:p w14:paraId="09B71631"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{"citationID":"oX4M7mhs","properties":{"formattedCitation":"\\super 4,9,66,92\\uc0\\u8211{}94\\nosupersub{}","plainCitation":"4,9,66,92–94","noteIndex":0},"citationItems":[{"id":541,"uris":["http://zotero.org/users/local/WtQlGkLF/items/A9ZQT7MS"],"itemData":{"id":541,"type":"article-journal","abstract":"To determine incidence and type of major cardiac adverse events in patients with mutated desmin (DES) gene, we retrospectively reviewed baseline medical information, and examined the long-term outcomes of 28 DES patients (17 men, baseline mean age=37.7±14.4 years [min=9, max=71]) from 19 families. Baseline studies revealed skeletal muscle involvement in 21 patients and cardiac abnormalities in all but one patient. Over a mean follow-up of 10.4±9.4 years [min=1, max=35], cardiac death occurred in three patients, death due to cardiac comorbidities in two, one or more major cardiac adverse events in 13 patients. Among the 19 patients with mild conduction defects at baseline, eight developed high-degree conduction blocks requiring permanent pacing. Cardiac involvement was neither correlated with the type of DES mutation nor with the severity of skeletal muscle involvement. Our study underscores that in DES patients in-depth cardiac investigations are needed to prevent cardiac conduction system disease.","container-title":"Neuromuscular disorders: NMD","DOI":"10.1016/j.nmd.2011.10.019","ISSN":"1873-2364","issue":"3","journalAbbreviation":"Neuromuscul Disord","language":"eng","note":"PMID: 22153487","page":"211-218","source":"PubMed","title":"High cardiovascular morbidity and mortality in myofibrillar myopathies due to DES gene mutations: a 10-year longitudinal study","title-short":"High cardiovascular morbidity and mortality in myofibrillar myopathies due to DES gene mutations","volume":"22","author":[{"family":"Wahbi","given":"Karim"},{"family":"Béhin","given":"Anthony"},{"family":"Charron","given":"Philippe"},{"family":"Dunand","given":"Murielle"},{"family":"Richard","given":"Pascale"},{"family":"Meune","given":"Christophe"},{"family":"Vicart","given":"Patrick"},{"family":"Laforêt","given":"Pascal"},{"family":"Stojkovic","given":"Tanya"},{"family":"Bécane","given":"Henri Marc"},{"family":"Kuntzer","given":"Thierry"},{"family":"Duboc","given":"Denis"}],"issued":{"date-parts":[["2012",3]]}},"label":"page"},{"id":556,"uris":["http://zotero.org/users/local/WtQlGkLF/items/MEJCXBG2"],"itemData":{"id":556,"type":"article-journal","abstract":"Mutations in the DES gene coding for the intermediate filament protein desmin may cause skeletal and cardiac myopathies, which are frequently characterized by cytoplasmic aggregates of desmin and associated proteins at the cellular level. By atomic force microscopy, we demonstrated filament formation defects of desmin mutants, associated with arrhythmogenic right ventricular cardiomyopathy. To understand the pathogenesis of this disease, it is essential to analyze desmin filament structures under conditions in which both healthy and mutant desmin are expressed at equimolar levels mimicking an in vivo situation. Here, we applied dual color photoactivation localization microscopy using photoactivatable fluorescent proteins genetically fused to desmin and characterized the heterozygous status in living cells lacking endogenous desmin. In addition, we applied fluorescence resonance energy transfer to unravel short distance structural patterns of desmin mutants in filaments. For the first time, we present consistent high resolution data on the structural effects of five heterozygous desmin mutations on filament formation in vitro and in living cells. Our results may contribute to the molecular understanding of the pathological filament formation defects of heterozygous DES mutations in cardiomyopathies.","container-title":"The Journal of Biological Chemistry","DOI":"10.1074/jbc.M111.313841","ISSN":"1083-351X","issue":"19","journalAbbreviation":"J Biol Chem","language":"eng","note":"PMID: 22403400\nPMCID: PMC3346104","page":"16047-16057","source":"PubMed","title":"Dual color photoactivation localization microscopy of cardiomyopathy-associated desmin mutants","volume":"287","author":[{"family":"Brodehl","given":"Andreas"},{"family":"Hedde","given":"Per Niklas"},{"family":"Dieding","given":"Mareike"},{"family":"Fatima","given":"Azra"},{"family":"Walhorn","given":"Volker"},{"family":"Gayda","given":"Susan"},{"family":"Šarić","given":"Tomo"},{"family":"Klauke","given":"Bärbel"},{"family":"Gummert","given":"Jan"},{"family":"Anselmetti","given":"Dario"},{"family":"Heilemann","given":"Mike"},{"family":"Nienhaus","given":"Gerd Ulrich"},{"family":"Milting","given":"Hendrik"}],"issued":{"date-parts":[["2012",5,4]]}},"label":"page"},{"id":710,"uris":["http://zotero.org/users/local/WtQlGkLF/items/W4EB8VVS"],"itemData":{"id":710,"type":"article-journal","abstract":"BACKGROUND: Desmin-related myopathy (DRM) is an autosomally inherited skeletal and cardiac myopathy, mainly caused by dominant mutations in the desmin gene (DES). We describe new families carrying the p.S13F or p.N342D DES mutations, the cardiac phenotype of all carriers, and the founder effects.\nMETHODS: We collected the clinical details of all carriers of p.S13F or p.N342D. The founder effects were studied using genealogy and haplotype analysis.\nRESULTS: We identified three new index patients carrying the p.S13F mutation and two new families carrying the p.N342D mutation. In total, we summarised the clinical details of 39 p.S13F carriers (eight index patients) and of 21 p.N342D carriers (three index patients). The cardiac phenotype of p.S13F carriers is fully penetrant and severe, characterised by cardiac conduction disease and cardiomyopathy, often with right ventricular involvement. Although muscle weakness is a prominent and presenting symptom in p.N342D carriers, their cardiac phenotype is similar to that of p.S13F carriers. The founder effects of p.S13F and p.N342D were demonstrated by genealogy and haplotype analysis.\nCONCLUSION: DRM may occur as an apparently isolated cardiological disorder. The cardiac phenotypes of the DES founder mutations p.S13F and p.N342D are characterised by cardiac conduction disease and cardiomyopathy, often with right ventricular involvement.","container-title":"Netherlands Heart Journal: Monthly Journal of the Netherlands Society of Cardiology and the Netherlands Heart Foundation","DOI":"10.1007/s12471-011-0233-y","ISSN":"1876-6250","issue":"5","journalAbbreviation":"Neth Heart J","language":"eng","note":"PMID: 22215463\nPMCID: PMC3346870","page":"219-228","source":"PubMed","title":"Recurrent and founder mutations in the Netherlands: the cardiac phenotype of DES founder mutations p.S13F and p.N342D","title-short":"Recurrent and founder mutations in the Netherlands","volume":"20","author":[{"family":"Spaendonck-Zwarts","given":"K. Y.","non-dropping-particle":"van"},{"family":"Kooi","given":"A. J.","non-dropping-particle":"van der"},{"family":"Berg","given":"M. P.","non-dropping-particle":"van den"},{"family":"Ippel","given":"E. F."},{"family":"Boven","given":"L. G."},{"family":"Yee","given":"W.-C."},{"family":"Wijngaard","given":"A.","non-dropping-particle":"van den"},{"family":"Brusse","given":"E."},{"family":"Hoogendijk","given":"J. E."},{"family":"Doevendans","given":"P. A."},{"family":"Visser","given":"M.","non-dropping-particle":"de"},{"family":"Jongbloed","given":"J. D. H."},{"family":"Tintelen","given":"J. P.","non-dropping-particle":"van"}],"issued":{"date-parts":[["2012",5]]}},"label":"page"},{"id":780,"uris":["http://zotero.org/users/local/WtQlGkLF/items/VUP97LR5"],"itemData":{"id":780,"type":"article-journal","abstract":"Desmin myopathy is a familial or sporadic disorder characterized by the presence of desmin mutations that cause skeletal muscle weakness associated with cardiac conduction block, arrhythmia and heart failure. Distinctive histopathologic features include intracytoplasmic accumulation of desmin-reactive deposits and electron-dense granular aggregates in skeletal and cardiac muscle cells. We describe two families with features of adult-onset slowly progressive skeletal myopathy without cardiomyopathy. N342D point mutation was present in the desmin helical rod domain in patients of family 1, and I451M mutation was found in the non-helical tail domain in patients of family 2. Of interest, the same I451M mutation has previously been reported in patients with cardiomyopathy and no signs of skeletal myopathy. Some carriers of the I451M mutation did not develop any disease, suggesting incomplete penetrance. Expression studies demonstrated inability of the N342D mutant desmin to form cellular filamentous network, confirming the pathogenic role of this mutation, but the network was not affected by the tail-domain I451M mutation. Progressive skeletal myopathy is a rare phenotypic variant of desmin myopathy allelic to the more frequent cardio-skeletal form.","container-title":"Neuromuscular disorders: NMD","DOI":"10.1016/s0960-8966(02)00271-7","ISSN":"0960-8966","issue":"3","journalAbbreviation":"Neuromuscul Disord","language":"eng","note":"PMID: 12609507","page":"252-258","source":"PubMed","title":"Progressive skeletal myopathy, a phenotypic variant of desmin myopathy associated with desmin mutations","volume":"13","author":[{"family":"Dalakas","given":"Marinos C."},{"family":"Dagvadorj","given":"Ayush"},{"family":"Goudeau","given":"Bertrand"},{"family":"Park","given":"Kye-Yoon"},{"family":"Takeda","given":"Kazuyo"},{"family":"Simon-Casteras","given":"Monique"},{"family":"Vasconcelos","given":"Olavo"},{"family":"Sambuughin","given":"Nyamkhishig"},{"family":"Shatunov","given":"Alexey"},{"family":"Nagle","given":"James W."},{"family":"Sivakumar","given":"Kumaraswamy"},{"family":"Vicart","given":"Patrick"},{"family":"Goldfarb","given":"Lev G."}],"issued":{"date-parts":[["2003",3]]}},"label":"page"},{"id":782,"uris":["http://zotero.org/users/local/WtQlGkLF/items/PBX25NGS"],"itemData":{"id":782,"type":"article-journal","abstract":"BACKGROUND: Myofibrillar myopathies, often referred to as desmin-related myopathies, are a heterogeneous group of inherited or sporadic distal-onset skeletal myopathies associated with cardiomyopathy. Among the myofibrillar proteins that characteristically accumulate within the muscle fibers of affected patients, the one found most consistently is desmin, a muscle-specific intermediate-filament protein responsible for the structural integrity of the myofibrils. Skeletal and cardiac myopathy develops in mice that lack desmin, suggesting that mutations in the desmin gene may be pathogenic.\nMETHODS: We examined 22 patients from 8 families with dominantly inherited myofibrillar or desmin-related myopathy and 2 patients with sporadic disease and analyzed the desmin gene for mutations, using complementary DNA (cDNA) amplified from muscle-biopsy specimens and genomic DNA extracted from blood lymphocytes. Restriction-enzyme analysis was used to confirm the mutations. Expression vectors containing normal or mutant desmin cDNA were introduced into cultured cells to determine whether the mutant desmin formed intermediate filaments.\nRESULTS: Six missense mutations in the coding region of the desmin gene that cause the substitution of an amino acid were identified in 11 patients (10 members of 4 families and 1 patient with sporadic disease); a splicing defect that resulted in the deletion of exon 3 was identified in the other patient with sporadic disease. Mutations were clustered in the carboxy-terminal part of the rod domain, which is critical for filament assembly. In transfected cells, the mutant desmin was unable to form a filamentous network. Seven of the 12 patients with mutations in the desmin gene had cardiomyopathy.\nCONCLUSIONS: Mutations in the desmin gene affecting intermediate filaments cause a distinct myopathy that is often associated with cardiomyopathy and is termed \"desmin myopathy.\" The mutant desmin interferes with the normal assembly of intermediate filaments, resulting in fragility of the myofibrils and severe dysfunction of skeletal and cardiac muscles.","container-title":"The New England Journal of Medicine","DOI":"10.1056/NEJM200003163421104","ISSN":"0028-4793","issue":"11","journalAbbreviation":"N Engl J Med","language":"eng","note":"PMID: 10717012","page":"770-780","source":"PubMed","title":"Desmin myopathy, a skeletal myopathy with cardiomyopathy caused by mutations in the desmin gene","volume":"342","author":[{"family":"Dalakas","given":"M. C."},{"family":"Park","given":"K. Y."},{"family":"Semino-Mora","given":"C."},{"family":"Lee","given":"H. S."},{"family":"Sivakumar","given":"K."},{"family":"Goldfarb","given":"L. G."}],"issued":{"date-parts":[["2000",3,16]]}},"label":"page"},{"id":784,"uris":["http://zotero.org/users/local/WtQlGkLF/items/S26BKGV3"],"itemData":{"id":784,"type":"article-journal","abstract":"BACKGROUND: Mutations in the gene encoding desmin (DES), an intermediate filament protein, underlie a heterogeneous phenotype, which is referred to as desmin-related myopathy (DRM). Right ventricular involvement including an arrhythmogenic right ventricular cardiomyopathy (ARVC)(-like) phenotype has occasionally been described in DES mutation-carrying patients.\nOBJECTIVE: To determine the effects of a DES missense mutation on the structure of different intercalated disk proteins, to evaluate right ventricular involvement in DES mutation carriers, and to establish the role of DES mutations in ARVC(-like) phenotypes.\nMETHODS: We evaluated the clinical phenotype in two families carrying two different DES mutations. One family was diagnosed with DRM, with an ARVC(-like) phenotype in one patient, while the other family presented with a severe biventricular cardiomyopathy. Additional immunohistochemistry of desmosomal proteins was performed in myocardial tissue from two patients of the last family. The DES gene was screened for mutations in 50 ARVC(-like) patients.\nRESULTS: Except for two different DES mutations (p.N342D and p.R454W) in two families with DRM and severe biventricular cardiomyopathy, respectively, we did not find additional DES mutations in ARVC(-like) patients. In addition to desmin aggregates, immunohistochemistry demonstrated a decreased amount of desmoplakin and plakophilin-2 at the intercalated disk in p.R454W mutation carriers.\nCONCLUSIONS: We confirmed that either an ARVC-like phenotype or a severe cardiomyopathy with right ventricular involvement are possible, yet infrequent, cardiac phenotypes in DRM. Moreover, we demonstrated that the DES mutation p.R454W affects the localization of desmoplakin and plakophilin-2 at the intercalated disk, suggesting a link between desmosomal cardiomyopathies (mainly affecting the right ventricle) and cardiomyopathies caused by DES mutations.","container-title":"Heart Rhythm","DOI":"10.1016/j.hrthm.2010.04.023","ISSN":"1556-3871","issue":"8","journalAbbreviation":"Heart Rhythm","language":"eng","note":"PMID: 20423733","page":"1058-1064","source":"PubMed","title":"Desmin mutations as a cause of right ventricular heart failure affect the intercalated disks","volume":"7","author":[{"family":"Otten","given":"Ellen"},{"family":"Asimaki","given":"Angeliki"},{"family":"Maass","given":"Alexander"},{"family":"Langen","given":"Irene M.","non-dropping-particle":"van"},{"family":"Wal","given":"Allard","non-dropping-particle":"van der"},{"family":"Jonge","given":"Nicolaas","non-dropping-particle":"de"},{"family":"Berg","given":"Maarten P.","non-dropping-particle":"van den"},{"family":"Saffitz","given":"Jeffrey E."},{"family":"Wilde","given":"Arthur A. M."},{"family":"Jongbloed","given":"Jan D. H."},{"family":"Tintelen","given":"J. Peter","non-dropping-particle":"van"}],"issued":{"date-parts":[["2010",8]]}},"label":"page"}],"schema":"https://github.com/citation-style-language/schema/raw/master/csl-citation.json"}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4,9,66,92–94</w:t>
            </w:r>
            <w:r w:rsidRPr="000056E1">
              <w:rPr>
                <w:sz w:val="13"/>
                <w:szCs w:val="13"/>
              </w:rPr>
              <w:fldChar w:fldCharType="end"/>
            </w:r>
          </w:p>
        </w:tc>
      </w:tr>
      <w:tr w:rsidR="00594748" w:rsidRPr="000056E1" w14:paraId="0865D917" w14:textId="77777777" w:rsidTr="0067250B">
        <w:tc>
          <w:tcPr>
            <w:tcW w:w="450" w:type="dxa"/>
          </w:tcPr>
          <w:p w14:paraId="1EEBF264" w14:textId="77777777" w:rsidR="00594748" w:rsidRPr="000056E1" w:rsidRDefault="00594748" w:rsidP="00654AC1">
            <w:pPr>
              <w:rPr>
                <w:sz w:val="13"/>
                <w:szCs w:val="13"/>
              </w:rPr>
            </w:pPr>
            <w:r w:rsidRPr="000056E1">
              <w:rPr>
                <w:sz w:val="13"/>
                <w:szCs w:val="13"/>
              </w:rPr>
              <w:t>69</w:t>
            </w:r>
          </w:p>
        </w:tc>
        <w:tc>
          <w:tcPr>
            <w:tcW w:w="810" w:type="dxa"/>
          </w:tcPr>
          <w:p w14:paraId="5CBEBAD9" w14:textId="77777777" w:rsidR="00594748" w:rsidRPr="000056E1" w:rsidRDefault="00594748" w:rsidP="00654AC1">
            <w:pPr>
              <w:rPr>
                <w:sz w:val="13"/>
                <w:szCs w:val="13"/>
                <w:lang w:bidi="fa-IR"/>
              </w:rPr>
            </w:pPr>
            <w:r w:rsidRPr="000056E1">
              <w:rPr>
                <w:sz w:val="13"/>
                <w:szCs w:val="13"/>
                <w:lang w:bidi="fa-IR"/>
              </w:rPr>
              <w:t>c.1030T&gt;C</w:t>
            </w:r>
          </w:p>
          <w:p w14:paraId="1C12EC7A" w14:textId="77777777" w:rsidR="00594748" w:rsidRPr="000056E1" w:rsidRDefault="00594748" w:rsidP="00654AC1">
            <w:pPr>
              <w:rPr>
                <w:sz w:val="13"/>
                <w:szCs w:val="13"/>
              </w:rPr>
            </w:pPr>
          </w:p>
        </w:tc>
        <w:tc>
          <w:tcPr>
            <w:tcW w:w="810" w:type="dxa"/>
          </w:tcPr>
          <w:p w14:paraId="1D06CF67" w14:textId="77777777" w:rsidR="00594748" w:rsidRPr="000056E1" w:rsidRDefault="00594748" w:rsidP="00654AC1">
            <w:pPr>
              <w:rPr>
                <w:sz w:val="13"/>
                <w:szCs w:val="13"/>
              </w:rPr>
            </w:pPr>
            <w:proofErr w:type="gramStart"/>
            <w:r w:rsidRPr="000056E1">
              <w:rPr>
                <w:sz w:val="13"/>
                <w:szCs w:val="13"/>
                <w:lang w:bidi="fa-IR"/>
              </w:rPr>
              <w:t>p.Ser</w:t>
            </w:r>
            <w:proofErr w:type="gramEnd"/>
            <w:r w:rsidRPr="000056E1">
              <w:rPr>
                <w:sz w:val="13"/>
                <w:szCs w:val="13"/>
                <w:lang w:bidi="fa-IR"/>
              </w:rPr>
              <w:t>344Pro</w:t>
            </w:r>
          </w:p>
        </w:tc>
        <w:tc>
          <w:tcPr>
            <w:tcW w:w="990" w:type="dxa"/>
          </w:tcPr>
          <w:p w14:paraId="294F560C" w14:textId="77777777" w:rsidR="00594748" w:rsidRPr="000056E1" w:rsidRDefault="00594748" w:rsidP="00654AC1">
            <w:pPr>
              <w:rPr>
                <w:sz w:val="13"/>
                <w:szCs w:val="13"/>
              </w:rPr>
            </w:pPr>
            <w:r w:rsidRPr="000056E1">
              <w:rPr>
                <w:sz w:val="13"/>
                <w:szCs w:val="13"/>
                <w:lang w:bidi="fa-IR"/>
              </w:rPr>
              <w:t>rs886044226</w:t>
            </w:r>
          </w:p>
        </w:tc>
        <w:tc>
          <w:tcPr>
            <w:tcW w:w="630" w:type="dxa"/>
          </w:tcPr>
          <w:p w14:paraId="63A4C39A" w14:textId="77777777" w:rsidR="00594748" w:rsidRPr="000056E1" w:rsidRDefault="00594748" w:rsidP="00654AC1">
            <w:pPr>
              <w:rPr>
                <w:sz w:val="13"/>
                <w:szCs w:val="13"/>
                <w:lang w:bidi="fa-IR"/>
              </w:rPr>
            </w:pPr>
            <w:r w:rsidRPr="000056E1">
              <w:rPr>
                <w:sz w:val="13"/>
                <w:szCs w:val="13"/>
                <w:lang w:bidi="fa-IR"/>
              </w:rPr>
              <w:t>LP</w:t>
            </w:r>
          </w:p>
          <w:p w14:paraId="42F0E275" w14:textId="77777777" w:rsidR="00594748" w:rsidRPr="000056E1" w:rsidRDefault="00594748" w:rsidP="00654AC1">
            <w:pPr>
              <w:rPr>
                <w:sz w:val="13"/>
                <w:szCs w:val="13"/>
              </w:rPr>
            </w:pPr>
          </w:p>
        </w:tc>
        <w:tc>
          <w:tcPr>
            <w:tcW w:w="450" w:type="dxa"/>
          </w:tcPr>
          <w:p w14:paraId="2E2C717B" w14:textId="77777777" w:rsidR="00594748" w:rsidRPr="000056E1" w:rsidRDefault="00594748" w:rsidP="00654AC1">
            <w:pPr>
              <w:rPr>
                <w:sz w:val="13"/>
                <w:szCs w:val="13"/>
              </w:rPr>
            </w:pPr>
          </w:p>
        </w:tc>
        <w:tc>
          <w:tcPr>
            <w:tcW w:w="450" w:type="dxa"/>
          </w:tcPr>
          <w:p w14:paraId="7A0A4064" w14:textId="77777777" w:rsidR="00594748" w:rsidRPr="000056E1" w:rsidRDefault="00594748" w:rsidP="00654AC1">
            <w:pPr>
              <w:rPr>
                <w:sz w:val="13"/>
                <w:szCs w:val="13"/>
              </w:rPr>
            </w:pPr>
          </w:p>
        </w:tc>
        <w:tc>
          <w:tcPr>
            <w:tcW w:w="450" w:type="dxa"/>
          </w:tcPr>
          <w:p w14:paraId="76552BD2" w14:textId="77777777" w:rsidR="00594748" w:rsidRPr="000056E1" w:rsidRDefault="00594748" w:rsidP="00654AC1">
            <w:pPr>
              <w:rPr>
                <w:sz w:val="13"/>
                <w:szCs w:val="13"/>
              </w:rPr>
            </w:pPr>
          </w:p>
        </w:tc>
        <w:tc>
          <w:tcPr>
            <w:tcW w:w="450" w:type="dxa"/>
          </w:tcPr>
          <w:p w14:paraId="3C7EFBEB" w14:textId="77777777" w:rsidR="00594748" w:rsidRPr="000056E1" w:rsidRDefault="00594748" w:rsidP="00654AC1">
            <w:pPr>
              <w:rPr>
                <w:sz w:val="13"/>
                <w:szCs w:val="13"/>
              </w:rPr>
            </w:pPr>
          </w:p>
        </w:tc>
        <w:tc>
          <w:tcPr>
            <w:tcW w:w="450" w:type="dxa"/>
          </w:tcPr>
          <w:p w14:paraId="6E933E1C" w14:textId="77777777" w:rsidR="00594748" w:rsidRPr="000056E1" w:rsidRDefault="00594748" w:rsidP="00654AC1">
            <w:pPr>
              <w:rPr>
                <w:sz w:val="13"/>
                <w:szCs w:val="13"/>
              </w:rPr>
            </w:pPr>
          </w:p>
        </w:tc>
        <w:tc>
          <w:tcPr>
            <w:tcW w:w="307" w:type="dxa"/>
          </w:tcPr>
          <w:p w14:paraId="21C2ACEA" w14:textId="77777777" w:rsidR="00594748" w:rsidRPr="000056E1" w:rsidRDefault="00594748" w:rsidP="00654AC1">
            <w:pPr>
              <w:rPr>
                <w:sz w:val="13"/>
                <w:szCs w:val="13"/>
              </w:rPr>
            </w:pPr>
          </w:p>
        </w:tc>
        <w:tc>
          <w:tcPr>
            <w:tcW w:w="557" w:type="dxa"/>
          </w:tcPr>
          <w:p w14:paraId="4470407C" w14:textId="77777777" w:rsidR="00594748" w:rsidRPr="000056E1" w:rsidRDefault="00594748" w:rsidP="00654AC1">
            <w:pPr>
              <w:rPr>
                <w:sz w:val="13"/>
                <w:szCs w:val="13"/>
              </w:rPr>
            </w:pPr>
          </w:p>
        </w:tc>
        <w:tc>
          <w:tcPr>
            <w:tcW w:w="393" w:type="dxa"/>
          </w:tcPr>
          <w:p w14:paraId="2166A6B9" w14:textId="77777777" w:rsidR="00594748" w:rsidRPr="000056E1" w:rsidRDefault="00594748" w:rsidP="00654AC1">
            <w:pPr>
              <w:rPr>
                <w:sz w:val="13"/>
                <w:szCs w:val="13"/>
              </w:rPr>
            </w:pPr>
          </w:p>
        </w:tc>
        <w:tc>
          <w:tcPr>
            <w:tcW w:w="236" w:type="dxa"/>
          </w:tcPr>
          <w:p w14:paraId="7A16BA3B" w14:textId="77777777" w:rsidR="00594748" w:rsidRPr="000056E1" w:rsidRDefault="00594748" w:rsidP="00654AC1">
            <w:pPr>
              <w:rPr>
                <w:sz w:val="13"/>
                <w:szCs w:val="13"/>
              </w:rPr>
            </w:pPr>
          </w:p>
        </w:tc>
        <w:tc>
          <w:tcPr>
            <w:tcW w:w="444" w:type="dxa"/>
          </w:tcPr>
          <w:p w14:paraId="54F35E05" w14:textId="77777777" w:rsidR="00594748" w:rsidRPr="000056E1" w:rsidRDefault="00594748" w:rsidP="00654AC1">
            <w:pPr>
              <w:rPr>
                <w:sz w:val="13"/>
                <w:szCs w:val="13"/>
              </w:rPr>
            </w:pPr>
          </w:p>
        </w:tc>
        <w:tc>
          <w:tcPr>
            <w:tcW w:w="465" w:type="dxa"/>
          </w:tcPr>
          <w:p w14:paraId="176AD7EF" w14:textId="77777777" w:rsidR="00594748" w:rsidRPr="000056E1" w:rsidRDefault="00594748" w:rsidP="00654AC1">
            <w:pPr>
              <w:rPr>
                <w:sz w:val="13"/>
                <w:szCs w:val="13"/>
              </w:rPr>
            </w:pPr>
          </w:p>
        </w:tc>
        <w:tc>
          <w:tcPr>
            <w:tcW w:w="388" w:type="dxa"/>
          </w:tcPr>
          <w:p w14:paraId="78EAB7CC" w14:textId="77777777" w:rsidR="00594748" w:rsidRPr="000056E1" w:rsidRDefault="00594748" w:rsidP="00654AC1">
            <w:pPr>
              <w:rPr>
                <w:sz w:val="13"/>
                <w:szCs w:val="13"/>
              </w:rPr>
            </w:pPr>
          </w:p>
        </w:tc>
        <w:tc>
          <w:tcPr>
            <w:tcW w:w="395" w:type="dxa"/>
          </w:tcPr>
          <w:p w14:paraId="5F9A145A" w14:textId="77777777" w:rsidR="00594748" w:rsidRPr="000056E1" w:rsidRDefault="00594748" w:rsidP="00654AC1">
            <w:pPr>
              <w:rPr>
                <w:sz w:val="13"/>
                <w:szCs w:val="13"/>
              </w:rPr>
            </w:pPr>
          </w:p>
        </w:tc>
        <w:tc>
          <w:tcPr>
            <w:tcW w:w="505" w:type="dxa"/>
          </w:tcPr>
          <w:p w14:paraId="350BBBA7" w14:textId="77777777" w:rsidR="00594748" w:rsidRPr="000056E1" w:rsidRDefault="00594748" w:rsidP="00654AC1">
            <w:pPr>
              <w:rPr>
                <w:sz w:val="13"/>
                <w:szCs w:val="13"/>
              </w:rPr>
            </w:pPr>
            <w:r w:rsidRPr="000056E1">
              <w:rPr>
                <w:sz w:val="13"/>
                <w:szCs w:val="13"/>
              </w:rPr>
              <w:t>+</w:t>
            </w:r>
          </w:p>
        </w:tc>
        <w:tc>
          <w:tcPr>
            <w:tcW w:w="630" w:type="dxa"/>
          </w:tcPr>
          <w:p w14:paraId="1E2AD248" w14:textId="77777777" w:rsidR="00594748" w:rsidRPr="000056E1" w:rsidRDefault="00594748" w:rsidP="00654AC1">
            <w:pPr>
              <w:rPr>
                <w:sz w:val="13"/>
                <w:szCs w:val="13"/>
              </w:rPr>
            </w:pPr>
          </w:p>
        </w:tc>
        <w:tc>
          <w:tcPr>
            <w:tcW w:w="720" w:type="dxa"/>
          </w:tcPr>
          <w:p w14:paraId="6BD1DB1C" w14:textId="77777777" w:rsidR="00594748" w:rsidRPr="000056E1" w:rsidRDefault="00594748" w:rsidP="00654AC1">
            <w:pPr>
              <w:rPr>
                <w:sz w:val="13"/>
                <w:szCs w:val="13"/>
              </w:rPr>
            </w:pPr>
          </w:p>
        </w:tc>
        <w:tc>
          <w:tcPr>
            <w:tcW w:w="720" w:type="dxa"/>
          </w:tcPr>
          <w:p w14:paraId="6CCFC1E5" w14:textId="77777777" w:rsidR="00594748" w:rsidRPr="000056E1" w:rsidRDefault="00594748" w:rsidP="00654AC1">
            <w:pPr>
              <w:rPr>
                <w:sz w:val="13"/>
                <w:szCs w:val="13"/>
              </w:rPr>
            </w:pPr>
          </w:p>
        </w:tc>
        <w:tc>
          <w:tcPr>
            <w:tcW w:w="810" w:type="dxa"/>
          </w:tcPr>
          <w:p w14:paraId="794E70CA" w14:textId="77777777" w:rsidR="00594748" w:rsidRPr="000056E1" w:rsidRDefault="00594748" w:rsidP="00654AC1">
            <w:pPr>
              <w:rPr>
                <w:sz w:val="13"/>
                <w:szCs w:val="13"/>
              </w:rPr>
            </w:pPr>
          </w:p>
        </w:tc>
        <w:tc>
          <w:tcPr>
            <w:tcW w:w="1260" w:type="dxa"/>
          </w:tcPr>
          <w:p w14:paraId="5149E64D" w14:textId="77777777" w:rsidR="00594748" w:rsidRPr="000056E1" w:rsidRDefault="00594748" w:rsidP="00654AC1">
            <w:pPr>
              <w:rPr>
                <w:sz w:val="13"/>
                <w:szCs w:val="13"/>
                <w:lang w:bidi="fa-IR"/>
              </w:rPr>
            </w:pPr>
            <w:r w:rsidRPr="000056E1">
              <w:rPr>
                <w:sz w:val="13"/>
                <w:szCs w:val="13"/>
                <w:lang w:bidi="fa-IR"/>
              </w:rPr>
              <w:t>VUS:3</w:t>
            </w:r>
          </w:p>
          <w:p w14:paraId="1B14E7A0" w14:textId="77777777" w:rsidR="00594748" w:rsidRPr="000056E1" w:rsidRDefault="00594748" w:rsidP="00654AC1">
            <w:pPr>
              <w:rPr>
                <w:sz w:val="13"/>
                <w:szCs w:val="13"/>
                <w:lang w:bidi="fa-IR"/>
              </w:rPr>
            </w:pPr>
            <w:r w:rsidRPr="000056E1">
              <w:rPr>
                <w:sz w:val="13"/>
                <w:szCs w:val="13"/>
                <w:lang w:bidi="fa-IR"/>
              </w:rPr>
              <w:t>VCV000289633.6</w:t>
            </w:r>
          </w:p>
          <w:p w14:paraId="0C069BD3" w14:textId="77777777" w:rsidR="00594748" w:rsidRPr="000056E1" w:rsidRDefault="00594748" w:rsidP="00654AC1">
            <w:pPr>
              <w:rPr>
                <w:sz w:val="13"/>
                <w:szCs w:val="13"/>
              </w:rPr>
            </w:pPr>
          </w:p>
        </w:tc>
        <w:tc>
          <w:tcPr>
            <w:tcW w:w="845" w:type="dxa"/>
          </w:tcPr>
          <w:p w14:paraId="7494B80E"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{"citationID":"XeC9OfSf","properties":{"formattedCitation":"\\super 24\\nosupersub{}","plainCitation":"24","noteIndex":0},"citationItems":[{"id":595,"uris":["http://zotero.org/users/local/WtQlGkLF/items/E8RSXAKI"],"itemData":{"id":595,"type":"article-journal","abstract":"This study aimed to study the diagnostic value of targeted next-generation sequencing (NGS) in limb-girdle muscular dystrophies (LGMDs), and investigate the mutational spectrum of Chinese LGMD patients. We performed targeted NGS covering 420 genes in 180 patients who were consecutively suspected of LGMDs and underwent muscle biopsies from January 2013 to May 2015. The association between genotype and myopathological profiles was analyzed in the genetically confirmed LGMD patients. With targeted NGS, one or more rare variants were detected in 138 patients, of whom 113 had causative mutations, 10 sporadic patients had one pathogenic heterozygous mutation related to a recessive pattern of LGMDs, and 15 had variants of uncertain significance. No disease-causing mutation was found in the remaining 42 patients. Combined with the myopathological findings, we achieved a positive genetic diagnostic rate as 68.3% (123/180). Totally 105 patients were diagnosed as LGMDs with genetic basis. Among these 105 patients, the most common subtypes were LGMD2B in 52 (49.5%), LGMD2A in 26 (24.8%) and LGMD 2D in eight (7.6%), followed by LGMD1B in seven (6.7%), LGMD1E in four (3.8%), LGMD2I in three (2.9%), and LGMD2E, 2F, 2H, 2K, 2L in one patient (1.0%), respectively. Although some characteristic pathological changes may suggest certain LGMD subtypes, both heterogeneous findings in a certain subtype and overlapping presentations among different subtypes were not uncommon. The application of NGS, together with thorough clinical and myopathological evaluation, can substantially improve the molecular diagnostic rate in LGMDs. Confirming the genetic diagnosis in LGMD patients can help improve our understanding of their myopathological changes.","container-title":"PloS One","DOI":"10.1371/journal.pone.0175343","ISSN":"1932-6203","issue":"4","journalAbbreviation":"PLoS One","language":"eng","note":"PMID: 28403181\nPMCID: PMC5389788","page":"e0175343","source":"PubMed","title":"Mutational spectrum of Chinese LGMD patients by targeted next-generation sequencing","volume":"12","author":[{"family":"Yu","given":"Meng"},{"family":"Zheng","given":"Yiming"},{"family":"Jin","given":"Suqin"},{"family":"Gang","given":"Qiang"},{"family":"Wang","given":"Qingqing"},{"family":"Yu","given":"Peng"},{"family":"Lv","given":"He"},{"family":"Zhang","given":"Wei"},{"family":"Yuan","given":"Yun"},{"family":"Wang","given":"Zhaoxia"}],"issued":{"date-parts":[["2017"]]}}}],"schema":"https://github.com/citation-style-language/schema/raw/master/csl-citation.json"} </w:instrText>
            </w:r>
            <w:r w:rsidRPr="000056E1">
              <w:rPr>
                <w:sz w:val="13"/>
                <w:szCs w:val="13"/>
              </w:rPr>
              <w:fldChar w:fldCharType="separate"/>
            </w:r>
            <w:r w:rsidRPr="000056E1">
              <w:rPr>
                <w:rFonts w:ascii="Calibri" w:cs="Calibri"/>
                <w:sz w:val="13"/>
                <w:vertAlign w:val="superscript"/>
              </w:rPr>
              <w:t>24</w:t>
            </w:r>
            <w:r w:rsidRPr="000056E1">
              <w:rPr>
                <w:sz w:val="13"/>
                <w:szCs w:val="13"/>
              </w:rPr>
              <w:fldChar w:fldCharType="end"/>
            </w:r>
          </w:p>
        </w:tc>
      </w:tr>
      <w:tr w:rsidR="00594748" w:rsidRPr="000056E1" w14:paraId="6B618890" w14:textId="77777777" w:rsidTr="0067250B">
        <w:tc>
          <w:tcPr>
            <w:tcW w:w="450" w:type="dxa"/>
          </w:tcPr>
          <w:p w14:paraId="4645FF54" w14:textId="77777777" w:rsidR="00594748" w:rsidRPr="000056E1" w:rsidRDefault="00594748" w:rsidP="00654AC1">
            <w:pPr>
              <w:rPr>
                <w:sz w:val="13"/>
                <w:szCs w:val="13"/>
              </w:rPr>
            </w:pPr>
            <w:r w:rsidRPr="000056E1">
              <w:rPr>
                <w:sz w:val="13"/>
                <w:szCs w:val="13"/>
              </w:rPr>
              <w:t>70</w:t>
            </w:r>
          </w:p>
        </w:tc>
        <w:tc>
          <w:tcPr>
            <w:tcW w:w="810" w:type="dxa"/>
          </w:tcPr>
          <w:p w14:paraId="0661074C" w14:textId="77777777" w:rsidR="00594748" w:rsidRPr="000056E1" w:rsidRDefault="00594748" w:rsidP="00654AC1">
            <w:pPr>
              <w:rPr>
                <w:sz w:val="13"/>
                <w:szCs w:val="13"/>
                <w:lang w:bidi="fa-IR"/>
              </w:rPr>
            </w:pPr>
            <w:r w:rsidRPr="000056E1">
              <w:rPr>
                <w:sz w:val="13"/>
                <w:szCs w:val="13"/>
                <w:lang w:bidi="fa-IR"/>
              </w:rPr>
              <w:t>c.1034T&gt;C</w:t>
            </w:r>
          </w:p>
          <w:p w14:paraId="5361908D" w14:textId="77777777" w:rsidR="00594748" w:rsidRPr="000056E1" w:rsidRDefault="00594748" w:rsidP="00654AC1">
            <w:pPr>
              <w:rPr>
                <w:sz w:val="13"/>
                <w:szCs w:val="13"/>
              </w:rPr>
            </w:pPr>
          </w:p>
        </w:tc>
        <w:tc>
          <w:tcPr>
            <w:tcW w:w="810" w:type="dxa"/>
          </w:tcPr>
          <w:p w14:paraId="60F355ED"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345Pro</w:t>
            </w:r>
          </w:p>
        </w:tc>
        <w:tc>
          <w:tcPr>
            <w:tcW w:w="990" w:type="dxa"/>
          </w:tcPr>
          <w:p w14:paraId="723443BB" w14:textId="77777777" w:rsidR="00594748" w:rsidRPr="000056E1" w:rsidRDefault="00594748" w:rsidP="00654AC1">
            <w:pPr>
              <w:rPr>
                <w:sz w:val="13"/>
                <w:szCs w:val="13"/>
              </w:rPr>
            </w:pPr>
            <w:r w:rsidRPr="000056E1">
              <w:rPr>
                <w:sz w:val="13"/>
                <w:szCs w:val="13"/>
                <w:lang w:bidi="fa-IR"/>
              </w:rPr>
              <w:t>rs57639980</w:t>
            </w:r>
          </w:p>
        </w:tc>
        <w:tc>
          <w:tcPr>
            <w:tcW w:w="630" w:type="dxa"/>
          </w:tcPr>
          <w:p w14:paraId="5A174695" w14:textId="77777777" w:rsidR="00594748" w:rsidRPr="000056E1" w:rsidRDefault="00594748" w:rsidP="00654AC1">
            <w:pPr>
              <w:rPr>
                <w:sz w:val="13"/>
                <w:szCs w:val="13"/>
                <w:lang w:bidi="fa-IR"/>
              </w:rPr>
            </w:pPr>
            <w:r w:rsidRPr="000056E1">
              <w:rPr>
                <w:sz w:val="13"/>
                <w:szCs w:val="13"/>
                <w:lang w:bidi="fa-IR"/>
              </w:rPr>
              <w:t>P</w:t>
            </w:r>
          </w:p>
          <w:p w14:paraId="49FBA077" w14:textId="77777777" w:rsidR="00594748" w:rsidRPr="000056E1" w:rsidRDefault="00594748" w:rsidP="00654AC1">
            <w:pPr>
              <w:rPr>
                <w:sz w:val="13"/>
                <w:szCs w:val="13"/>
                <w:lang w:bidi="fa-IR"/>
              </w:rPr>
            </w:pPr>
          </w:p>
          <w:p w14:paraId="5547C301" w14:textId="77777777" w:rsidR="00594748" w:rsidRPr="000056E1" w:rsidRDefault="00594748" w:rsidP="00654AC1">
            <w:pPr>
              <w:rPr>
                <w:sz w:val="13"/>
                <w:szCs w:val="13"/>
              </w:rPr>
            </w:pPr>
          </w:p>
        </w:tc>
        <w:tc>
          <w:tcPr>
            <w:tcW w:w="450" w:type="dxa"/>
          </w:tcPr>
          <w:p w14:paraId="3D10EC08" w14:textId="77777777" w:rsidR="00594748" w:rsidRPr="000056E1" w:rsidRDefault="00594748" w:rsidP="00654AC1">
            <w:pPr>
              <w:rPr>
                <w:sz w:val="13"/>
                <w:szCs w:val="13"/>
              </w:rPr>
            </w:pPr>
            <w:r w:rsidRPr="000056E1">
              <w:rPr>
                <w:sz w:val="13"/>
                <w:szCs w:val="13"/>
              </w:rPr>
              <w:t>+</w:t>
            </w:r>
          </w:p>
        </w:tc>
        <w:tc>
          <w:tcPr>
            <w:tcW w:w="450" w:type="dxa"/>
          </w:tcPr>
          <w:p w14:paraId="4D3BD39C" w14:textId="77777777" w:rsidR="00594748" w:rsidRPr="000056E1" w:rsidRDefault="00594748" w:rsidP="00654AC1">
            <w:pPr>
              <w:rPr>
                <w:sz w:val="13"/>
                <w:szCs w:val="13"/>
              </w:rPr>
            </w:pPr>
          </w:p>
        </w:tc>
        <w:tc>
          <w:tcPr>
            <w:tcW w:w="450" w:type="dxa"/>
          </w:tcPr>
          <w:p w14:paraId="0B31E64F" w14:textId="77777777" w:rsidR="00594748" w:rsidRPr="000056E1" w:rsidRDefault="00594748" w:rsidP="00654AC1">
            <w:pPr>
              <w:rPr>
                <w:sz w:val="13"/>
                <w:szCs w:val="13"/>
              </w:rPr>
            </w:pPr>
          </w:p>
        </w:tc>
        <w:tc>
          <w:tcPr>
            <w:tcW w:w="450" w:type="dxa"/>
          </w:tcPr>
          <w:p w14:paraId="145D27FD" w14:textId="77777777" w:rsidR="00594748" w:rsidRPr="000056E1" w:rsidRDefault="00594748" w:rsidP="00654AC1">
            <w:pPr>
              <w:rPr>
                <w:sz w:val="13"/>
                <w:szCs w:val="13"/>
              </w:rPr>
            </w:pPr>
          </w:p>
        </w:tc>
        <w:tc>
          <w:tcPr>
            <w:tcW w:w="450" w:type="dxa"/>
          </w:tcPr>
          <w:p w14:paraId="54D3CCBB" w14:textId="77777777" w:rsidR="00594748" w:rsidRPr="000056E1" w:rsidRDefault="00594748" w:rsidP="00654AC1">
            <w:pPr>
              <w:rPr>
                <w:sz w:val="13"/>
                <w:szCs w:val="13"/>
              </w:rPr>
            </w:pPr>
          </w:p>
        </w:tc>
        <w:tc>
          <w:tcPr>
            <w:tcW w:w="307" w:type="dxa"/>
          </w:tcPr>
          <w:p w14:paraId="5C620822" w14:textId="77777777" w:rsidR="00594748" w:rsidRPr="000056E1" w:rsidRDefault="00594748" w:rsidP="00654AC1">
            <w:pPr>
              <w:rPr>
                <w:sz w:val="13"/>
                <w:szCs w:val="13"/>
              </w:rPr>
            </w:pPr>
          </w:p>
        </w:tc>
        <w:tc>
          <w:tcPr>
            <w:tcW w:w="557" w:type="dxa"/>
          </w:tcPr>
          <w:p w14:paraId="37DEF743" w14:textId="77777777" w:rsidR="00594748" w:rsidRPr="000056E1" w:rsidRDefault="00594748" w:rsidP="00654AC1">
            <w:pPr>
              <w:rPr>
                <w:sz w:val="13"/>
                <w:szCs w:val="13"/>
              </w:rPr>
            </w:pPr>
            <w:r w:rsidRPr="000056E1">
              <w:rPr>
                <w:sz w:val="13"/>
                <w:szCs w:val="13"/>
              </w:rPr>
              <w:t>+</w:t>
            </w:r>
          </w:p>
        </w:tc>
        <w:tc>
          <w:tcPr>
            <w:tcW w:w="393" w:type="dxa"/>
          </w:tcPr>
          <w:p w14:paraId="7FC0A94A" w14:textId="77777777" w:rsidR="00594748" w:rsidRPr="000056E1" w:rsidRDefault="00594748" w:rsidP="00654AC1">
            <w:pPr>
              <w:rPr>
                <w:sz w:val="13"/>
                <w:szCs w:val="13"/>
              </w:rPr>
            </w:pPr>
          </w:p>
        </w:tc>
        <w:tc>
          <w:tcPr>
            <w:tcW w:w="236" w:type="dxa"/>
          </w:tcPr>
          <w:p w14:paraId="1D2B87ED" w14:textId="77777777" w:rsidR="00594748" w:rsidRPr="000056E1" w:rsidRDefault="00594748" w:rsidP="00654AC1">
            <w:pPr>
              <w:rPr>
                <w:sz w:val="13"/>
                <w:szCs w:val="13"/>
              </w:rPr>
            </w:pPr>
          </w:p>
        </w:tc>
        <w:tc>
          <w:tcPr>
            <w:tcW w:w="444" w:type="dxa"/>
          </w:tcPr>
          <w:p w14:paraId="2A0A554F" w14:textId="77777777" w:rsidR="00594748" w:rsidRPr="000056E1" w:rsidRDefault="00594748" w:rsidP="00654AC1">
            <w:pPr>
              <w:rPr>
                <w:sz w:val="13"/>
                <w:szCs w:val="13"/>
              </w:rPr>
            </w:pPr>
          </w:p>
        </w:tc>
        <w:tc>
          <w:tcPr>
            <w:tcW w:w="465" w:type="dxa"/>
          </w:tcPr>
          <w:p w14:paraId="697772BE" w14:textId="77777777" w:rsidR="00594748" w:rsidRPr="000056E1" w:rsidRDefault="00594748" w:rsidP="00654AC1">
            <w:pPr>
              <w:rPr>
                <w:sz w:val="13"/>
                <w:szCs w:val="13"/>
              </w:rPr>
            </w:pPr>
          </w:p>
        </w:tc>
        <w:tc>
          <w:tcPr>
            <w:tcW w:w="388" w:type="dxa"/>
          </w:tcPr>
          <w:p w14:paraId="2679C1F6" w14:textId="77777777" w:rsidR="00594748" w:rsidRPr="000056E1" w:rsidRDefault="00594748" w:rsidP="00654AC1">
            <w:pPr>
              <w:rPr>
                <w:sz w:val="13"/>
                <w:szCs w:val="13"/>
              </w:rPr>
            </w:pPr>
          </w:p>
        </w:tc>
        <w:tc>
          <w:tcPr>
            <w:tcW w:w="395" w:type="dxa"/>
          </w:tcPr>
          <w:p w14:paraId="2812B32A" w14:textId="77777777" w:rsidR="00594748" w:rsidRPr="000056E1" w:rsidRDefault="00594748" w:rsidP="00654AC1">
            <w:pPr>
              <w:rPr>
                <w:sz w:val="13"/>
                <w:szCs w:val="13"/>
              </w:rPr>
            </w:pPr>
            <w:r w:rsidRPr="000056E1">
              <w:rPr>
                <w:sz w:val="13"/>
                <w:szCs w:val="13"/>
              </w:rPr>
              <w:t>+</w:t>
            </w:r>
          </w:p>
        </w:tc>
        <w:tc>
          <w:tcPr>
            <w:tcW w:w="505" w:type="dxa"/>
          </w:tcPr>
          <w:p w14:paraId="70701FF5" w14:textId="77777777" w:rsidR="00594748" w:rsidRPr="000056E1" w:rsidRDefault="00594748" w:rsidP="00654AC1">
            <w:pPr>
              <w:rPr>
                <w:sz w:val="13"/>
                <w:szCs w:val="13"/>
              </w:rPr>
            </w:pPr>
            <w:r w:rsidRPr="000056E1">
              <w:rPr>
                <w:sz w:val="13"/>
                <w:szCs w:val="13"/>
              </w:rPr>
              <w:t>+</w:t>
            </w:r>
          </w:p>
        </w:tc>
        <w:tc>
          <w:tcPr>
            <w:tcW w:w="630" w:type="dxa"/>
          </w:tcPr>
          <w:p w14:paraId="1886E1B5" w14:textId="77777777" w:rsidR="00594748" w:rsidRPr="000056E1" w:rsidRDefault="00594748" w:rsidP="00654AC1">
            <w:pPr>
              <w:rPr>
                <w:sz w:val="13"/>
                <w:szCs w:val="13"/>
              </w:rPr>
            </w:pPr>
          </w:p>
        </w:tc>
        <w:tc>
          <w:tcPr>
            <w:tcW w:w="720" w:type="dxa"/>
          </w:tcPr>
          <w:p w14:paraId="098D9F38" w14:textId="77777777" w:rsidR="00594748" w:rsidRPr="000056E1" w:rsidRDefault="00594748" w:rsidP="00654AC1">
            <w:pPr>
              <w:rPr>
                <w:sz w:val="13"/>
                <w:szCs w:val="13"/>
              </w:rPr>
            </w:pPr>
          </w:p>
        </w:tc>
        <w:tc>
          <w:tcPr>
            <w:tcW w:w="720" w:type="dxa"/>
          </w:tcPr>
          <w:p w14:paraId="1921DF3E" w14:textId="77777777" w:rsidR="00594748" w:rsidRPr="000056E1" w:rsidRDefault="00594748" w:rsidP="00654AC1">
            <w:pPr>
              <w:rPr>
                <w:sz w:val="13"/>
                <w:szCs w:val="13"/>
              </w:rPr>
            </w:pPr>
          </w:p>
        </w:tc>
        <w:tc>
          <w:tcPr>
            <w:tcW w:w="810" w:type="dxa"/>
          </w:tcPr>
          <w:p w14:paraId="437E1455" w14:textId="77777777" w:rsidR="00594748" w:rsidRPr="000056E1" w:rsidRDefault="00594748" w:rsidP="00654AC1">
            <w:pPr>
              <w:rPr>
                <w:sz w:val="13"/>
                <w:szCs w:val="13"/>
              </w:rPr>
            </w:pPr>
          </w:p>
        </w:tc>
        <w:tc>
          <w:tcPr>
            <w:tcW w:w="1260" w:type="dxa"/>
          </w:tcPr>
          <w:p w14:paraId="56DECD4E" w14:textId="77777777" w:rsidR="00594748" w:rsidRPr="000056E1" w:rsidRDefault="00594748" w:rsidP="00654AC1">
            <w:pPr>
              <w:rPr>
                <w:sz w:val="13"/>
                <w:szCs w:val="13"/>
                <w:lang w:bidi="fa-IR"/>
              </w:rPr>
            </w:pPr>
            <w:r w:rsidRPr="000056E1">
              <w:rPr>
                <w:sz w:val="13"/>
                <w:szCs w:val="13"/>
                <w:lang w:bidi="fa-IR"/>
              </w:rPr>
              <w:t>P:4</w:t>
            </w:r>
          </w:p>
          <w:p w14:paraId="3C770DAA" w14:textId="77777777" w:rsidR="00594748" w:rsidRPr="000056E1" w:rsidRDefault="00594748" w:rsidP="00654AC1">
            <w:pPr>
              <w:rPr>
                <w:sz w:val="13"/>
                <w:szCs w:val="13"/>
                <w:lang w:bidi="fa-IR"/>
              </w:rPr>
            </w:pPr>
            <w:r w:rsidRPr="000056E1">
              <w:rPr>
                <w:sz w:val="13"/>
                <w:szCs w:val="13"/>
                <w:lang w:bidi="fa-IR"/>
              </w:rPr>
              <w:t>LP:1</w:t>
            </w:r>
          </w:p>
          <w:p w14:paraId="3E5414EA" w14:textId="77777777" w:rsidR="00594748" w:rsidRPr="000056E1" w:rsidRDefault="00594748" w:rsidP="00654AC1">
            <w:pPr>
              <w:rPr>
                <w:sz w:val="13"/>
                <w:szCs w:val="13"/>
                <w:lang w:bidi="fa-IR"/>
              </w:rPr>
            </w:pPr>
            <w:r w:rsidRPr="000056E1">
              <w:rPr>
                <w:sz w:val="13"/>
                <w:szCs w:val="13"/>
                <w:lang w:bidi="fa-IR"/>
              </w:rPr>
              <w:t>VCV000016825.14</w:t>
            </w:r>
          </w:p>
          <w:p w14:paraId="3AB32CE6" w14:textId="77777777" w:rsidR="00594748" w:rsidRPr="000056E1" w:rsidRDefault="00594748" w:rsidP="00654AC1">
            <w:pPr>
              <w:rPr>
                <w:sz w:val="13"/>
                <w:szCs w:val="13"/>
              </w:rPr>
            </w:pPr>
          </w:p>
        </w:tc>
        <w:tc>
          <w:tcPr>
            <w:tcW w:w="845" w:type="dxa"/>
          </w:tcPr>
          <w:p w14:paraId="06CE4FDF"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{"citationID":"SrGg0xMD","properties":{"formattedCitation":"\\super 4,95\\uc0\\u8211{}98\\nosupersub{}","plainCitation":"4,95–98","noteIndex":0},"citationItems":[{"id":541,"uris":["http://zotero.org/users/local/WtQlGkLF/items/A9ZQT7MS"],"itemData":{"id":541,"type":"article-journal","abstract":"To determine incidence and type of major cardiac adverse events in patients with mutated desmin (DES) gene, we retrospectively reviewed baseline medical information, and examined the long-term outcomes of 28 DES patients (17 men, baseline mean age=37.7±14.4 years [min=9, max=71]) from 19 families. Baseline studies revealed skeletal muscle involvement in 21 patients and cardiac abnormalities in all but one patient. Over a mean follow-up of 10.4±9.4 years [min=1, max=35], cardiac death occurred in three patients, death due to cardiac comorbidities in two, one or more major cardiac adverse events in 13 patients. Among the 19 patients with mild conduction defects at baseline, eight developed high-degree conduction blocks requiring permanent pacing. Cardiac involvement was neither correlated with the type of DES mutation nor with the severity of skeletal muscle involvement. Our study underscores that in DES patients in-depth cardiac investigations are needed to prevent cardiac conduction system disease.","container-title":"Neuromuscular disorders: NMD","DOI":"10.1016/j.nmd.2011.10.019","ISSN":"1873-2364","issue":"3","journalAbbreviation":"Neuromuscul Disord","language":"eng","note":"PMID: 22153487","page":"211-218","source":"PubMed","title":"High cardiovascular morbidity and mortality in myofibrillar myopathies due to DES gene mutations: a 10-year longitudinal study","title-short":"High cardiovascular morbidity and mortality in myofibrillar myopathies due to DES gene mutations","volume":"22","author":[{"family":"Wahbi","given":"Karim"},{"family":"Béhin","given":"Anthony"},{"family":"Charron","given":"Philippe"},{"family":"Dunand","given":"Murielle"},{"family":"Richard","given":"Pascale"},{"family":"Meune","given":"Christophe"},{"family":"Vicart","given":"Patrick"},{"family":"Laforêt","given":"Pascal"},{"family":"Stojkovic","given":"Tanya"},{"family":"Bécane","given":"Henri Marc"},{"family":"Kuntzer","given":"Thierry"},{"family":"Duboc","given":"Denis"}],"issued":{"date-parts":[["2012",3]]}},"label":"page"},{"id":786,"uris":["http://zotero.org/users/local/WtQlGkLF/items/UG2IFWBK"],"itemData":{"id":786,"type":"article-journal","abstract":"In some myopathies of distal onset, the intermediate filament desmin is abnormally accumulated in skeletal and cardiac muscle. We report the first point mutation in desmin cosegregating with an autosomal dominant form of desmin-related myopathy. The L345P desmin missense mutation occurs in a large, six generation Ashkenazi Jewish family. The mutation is located in an evolutionarily highly conserved position of the desmin coiled-coil rod domain important for dimer formation. L345P desmin is incapable of forming filamentous networks in transfected HeLa and SW13 cells. We conclude that the L345P desmin missense mutation causes myopathy by interfering in a dominant-negative manner with the dimerization-polymerization process of intermediate filament assembly.","container-title":"Human Molecular Genetics","DOI":"10.1093/hmg/8.12.2191","ISSN":"0964-6906","issue":"12","journalAbbreviation":"Hum Mol Genet","language":"eng","note":"PMID: 10545598","page":"2191-2198","source":"PubMed","title":"A missense mutation in the desmin rod domain is associated with autosomal dominant distal myopathy, and exerts a dominant negative effect on filament formation","volume":"8","author":[{"family":"Sjöberg","given":"G."},{"family":"Saavedra-Matiz","given":"C. A."},{"family":"Rosen","given":"D. R."},{"family":"Wijsman","given":"E. M."},{"family":"Borg","given":"K."},{"family":"Horowitz","given":"S. H."},{"family":"Sejersen","given":"T."}],"issued":{"date-parts":[["1999",11]]}},"label":"page"},{"id":789,"uris":["http://zotero.org/users/local/WtQlGkLF/items/SFHVHR9S"],"itemData":{"id":789,"type":"article-journal","abstract":"Desmin, being a major intermediate filament of mature muscle cell, interacts with mitochondria within the cell and participates in mitochondria proper localization. The goal of the present study was to assess the effect of aggregate-prone and non-aggregate-prone desmin mutations on mitochondrial calcium uptake. Primary murine satellite cells were transduced with lentiviruses carrying desmin in wild type or mutant form, and were induced to differentiate into myotubes. Four mutations resulting in different degree of desmin aggregates formation were analyzed. Tail domain mutation Asp399Tyr has the mildest impact on desmin filament polymerization, rod domain mutation Ala357Pro causes formation of large aggregates composed of filamentous material, and Leu345Pro and Leu370Pro are considered to be the most severest in their impact on desmin polymerization and structure. For mitochondrial calcium measurement cells were loaded with rhod 2-AM. We found that aggregate-prone mutations significantly decreased [Ca(2+)]mit, whereas non-aggregate-prone mutations did not decrease [Ca(2+)]mit. Moreover aggregate-prone desmin mutations resulted in increased resting cytosolic [Ca(2+)]. However this increase was not accompanied by any alterations in sarcoplasmic reticulum calcium release. We suggest that the observed decline in [Ca(2+)]mit was due to desmin aggregate accumulation resulting in the loss of desmin mitochondria interactions.","container-title":"Cell Calcium","DOI":"10.1016/j.ceca.2014.08.001","ISSN":"1532-1991","issue":"4","journalAbbreviation":"Cell Calcium","language":"eng","note":"PMID: 25171807","page":"269-275","source":"PubMed","title":"Aggregate-prone desmin mutations impair mitochondrial calcium uptake in primary myotubes","volume":"56","author":[{"family":"Smolina","given":"Natalia"},{"family":"Bruton","given":"Joseph"},{"family":"Sjoberg","given":"Gunnar"},{"family":"Kostareva","given":"Anna"},{"family":"Sejersen","given":"Thomas"}],"issued":{"date-parts":[["2014",10]]}},"label":"page"},{"id":791,"uris":["http://zotero.org/users/local/WtQlGkLF/items/WQ7JNDMZ"],"itemData":{"id":791,"type":"article-journal","abstract":"Patients with abnormal accumulations of desmin have been described in myopathies with or without cardiac involvement. Desmin deposits were sometimes associated with abnormal aggregates of other cytoskeletal proteins. In the present study we present how the cytoskeletal organisation of desmin, nestin, synemin, paranemin, plectin and alphaB-crystallin is altered in skeletal muscles from a patient with a L345P mutation in the desmin gene. In general, accumulations of desmin together with synemin, nestin, plectin and alphaB-crystallin were present between myofibrils and beneath the sarcolemma. However, as the biopsy samples were very myopathic, large variability in fibre size and fibre maturation was seen, thus the myofibrillar content and the cytoskeletal organisation varied considerably. In cultured satellite cells from the patient, desmin aggregates were not observed in initial passages, but occurred over time in culture in the form of perinuclear, peripheral or cytoplasmic deposits. Nestin colocalised to the abnormal desmin deposits to a larger extent than did vimentin. alphaB-Crystallin was only present in cells with a disrupted desmin network. Plectin was altered in a subset of cells with a disrupted desmin network, whereas synemin and paranemin were not detected. We conclude that the L345P desmin mutation has a profound influence on the cytoskeletal organisation both in vivo and in vitro, which reflects the pathogenesis of the desmin myopathy.","container-title":"Acta Neuropathologica","DOI":"10.1007/s00401-002-0583-z","ISSN":"0001-6322","issue":"5","journalAbbreviation":"Acta Neuropathol","language":"eng","note":"PMID: 12410397","page":"493-504","source":"PubMed","title":"Cytoskeletal derangements in hereditary myopathy with a desmin L345P mutation","volume":"104","author":[{"family":"Carlsson","given":"Lena"},{"family":"Fischer","given":"Christine"},{"family":"Sjöberg","given":"Gunnnar"},{"family":"Robson","given":"Richard M."},{"family":"Sejersen","given":"Thomas"},{"family":"Thornell","given":"Lars-Eric"}],"issued":{"date-parts":[["2002",11]]}},"label":"page"},{"id":793,"uris":["http://zotero.org/users/local/WtQlGkLF/items/M97W7TXS"],"itemData":{"id":793,"type":"article-journal","abstract":"A large family is described with an autosomal dominant distal myopathy, the nature of which prompts the reevaluation of current classifications of these disorders. The disease begins in early to middle adulthood with gait disturbance due to distal leg weakness, and progresses over 5-10 years to involve all extremities, as well as bulbar, respiratory, and facial muscles. There is frequent cardiac involvement, manifest by arrhythmias, conduction blocks, and congestive failure, resulting in premature demise. On electromyography there is prominent spontaneous activity, short duration motor unit potentials, and polyphasia. Muscle biopsies from multiple family members at different stages of the disease are characterized by desmin storage and autophagocytosis. This distal myopathy differs from other phenotypically similar disorders in its rapidity of progression, fatal course and pathologic features. The role and specificity of excessive desmin accumulation in this and other myopathic and cardiac disorders are unknown.","container-title":"Muscle &amp; Nerve","DOI":"10.1002/mus.880170204","ISSN":"0148-639X","issue":"2","journalAbbreviation":"Muscle Nerve","language":"eng","note":"PMID: 8114783","page":"151-160","source":"PubMed","title":"Autosomal dominant distal myopathy with desmin storage: a clinicopathologic and electrophysiologic study of a large kinship","title-short":"Autosomal dominant distal myopathy with desmin storage","volume":"17","author":[{"family":"Horowitz","given":"S. H."},{"family":"Schmalbruch","given":"H."}],"issued":{"date-parts":[["1994",2]]}},"label":"page"}],"schema":"https://github.com/citation-style-language/schema/raw/master/csl-citation.json"}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4,95–98</w:t>
            </w:r>
            <w:r w:rsidRPr="000056E1">
              <w:rPr>
                <w:sz w:val="13"/>
                <w:szCs w:val="13"/>
                <w:lang w:bidi="fa-IR"/>
              </w:rPr>
              <w:fldChar w:fldCharType="end"/>
            </w:r>
          </w:p>
          <w:p w14:paraId="33DAC919" w14:textId="77777777" w:rsidR="00594748" w:rsidRPr="000056E1" w:rsidRDefault="00594748" w:rsidP="00654AC1">
            <w:pPr>
              <w:rPr>
                <w:sz w:val="13"/>
                <w:szCs w:val="13"/>
              </w:rPr>
            </w:pPr>
          </w:p>
        </w:tc>
      </w:tr>
      <w:tr w:rsidR="00594748" w:rsidRPr="000056E1" w14:paraId="61A7B2B8" w14:textId="77777777" w:rsidTr="0067250B">
        <w:tc>
          <w:tcPr>
            <w:tcW w:w="450" w:type="dxa"/>
          </w:tcPr>
          <w:p w14:paraId="17C0FD44" w14:textId="77777777" w:rsidR="00594748" w:rsidRPr="000056E1" w:rsidRDefault="00594748" w:rsidP="00654AC1">
            <w:pPr>
              <w:rPr>
                <w:sz w:val="13"/>
                <w:szCs w:val="13"/>
              </w:rPr>
            </w:pPr>
            <w:r w:rsidRPr="000056E1">
              <w:rPr>
                <w:sz w:val="13"/>
                <w:szCs w:val="13"/>
              </w:rPr>
              <w:t>71</w:t>
            </w:r>
          </w:p>
        </w:tc>
        <w:tc>
          <w:tcPr>
            <w:tcW w:w="810" w:type="dxa"/>
          </w:tcPr>
          <w:p w14:paraId="61C0E468" w14:textId="77777777" w:rsidR="00594748" w:rsidRPr="000056E1" w:rsidRDefault="00594748" w:rsidP="00654AC1">
            <w:pPr>
              <w:rPr>
                <w:sz w:val="13"/>
                <w:szCs w:val="13"/>
                <w:lang w:bidi="fa-IR"/>
              </w:rPr>
            </w:pPr>
            <w:r w:rsidRPr="000056E1">
              <w:rPr>
                <w:sz w:val="13"/>
                <w:szCs w:val="13"/>
                <w:lang w:bidi="fa-IR"/>
              </w:rPr>
              <w:t>c.1043A&gt;C</w:t>
            </w:r>
          </w:p>
          <w:p w14:paraId="4007474B" w14:textId="77777777" w:rsidR="00594748" w:rsidRPr="000056E1" w:rsidRDefault="00594748" w:rsidP="00654AC1">
            <w:pPr>
              <w:rPr>
                <w:sz w:val="13"/>
                <w:szCs w:val="13"/>
              </w:rPr>
            </w:pPr>
          </w:p>
        </w:tc>
        <w:tc>
          <w:tcPr>
            <w:tcW w:w="810" w:type="dxa"/>
          </w:tcPr>
          <w:p w14:paraId="7246D618" w14:textId="77777777" w:rsidR="00594748" w:rsidRPr="000056E1" w:rsidRDefault="00594748" w:rsidP="00654AC1">
            <w:pPr>
              <w:rPr>
                <w:sz w:val="13"/>
                <w:szCs w:val="13"/>
              </w:rPr>
            </w:pPr>
            <w:proofErr w:type="gramStart"/>
            <w:r w:rsidRPr="000056E1">
              <w:rPr>
                <w:sz w:val="13"/>
                <w:szCs w:val="13"/>
                <w:lang w:bidi="fa-IR"/>
              </w:rPr>
              <w:t>p.Gln</w:t>
            </w:r>
            <w:proofErr w:type="gramEnd"/>
            <w:r w:rsidRPr="000056E1">
              <w:rPr>
                <w:sz w:val="13"/>
                <w:szCs w:val="13"/>
                <w:lang w:bidi="fa-IR"/>
              </w:rPr>
              <w:t>348Pro</w:t>
            </w:r>
          </w:p>
        </w:tc>
        <w:tc>
          <w:tcPr>
            <w:tcW w:w="990" w:type="dxa"/>
          </w:tcPr>
          <w:p w14:paraId="22904C5C" w14:textId="77777777" w:rsidR="00594748" w:rsidRPr="000056E1" w:rsidRDefault="00594748" w:rsidP="00654AC1">
            <w:pPr>
              <w:rPr>
                <w:sz w:val="13"/>
                <w:szCs w:val="13"/>
              </w:rPr>
            </w:pPr>
            <w:r w:rsidRPr="000056E1">
              <w:rPr>
                <w:sz w:val="13"/>
                <w:szCs w:val="13"/>
                <w:lang w:bidi="fa-IR"/>
              </w:rPr>
              <w:t>rs1411703397</w:t>
            </w:r>
          </w:p>
        </w:tc>
        <w:tc>
          <w:tcPr>
            <w:tcW w:w="630" w:type="dxa"/>
          </w:tcPr>
          <w:p w14:paraId="14CE1FCB" w14:textId="77777777" w:rsidR="00594748" w:rsidRPr="000056E1" w:rsidRDefault="00594748" w:rsidP="00654AC1">
            <w:pPr>
              <w:rPr>
                <w:sz w:val="13"/>
                <w:szCs w:val="13"/>
                <w:lang w:bidi="fa-IR"/>
              </w:rPr>
            </w:pPr>
            <w:r w:rsidRPr="000056E1">
              <w:rPr>
                <w:sz w:val="13"/>
                <w:szCs w:val="13"/>
                <w:lang w:bidi="fa-IR"/>
              </w:rPr>
              <w:t>P</w:t>
            </w:r>
          </w:p>
          <w:p w14:paraId="42A67554" w14:textId="77777777" w:rsidR="00594748" w:rsidRPr="000056E1" w:rsidRDefault="00594748" w:rsidP="00654AC1">
            <w:pPr>
              <w:rPr>
                <w:sz w:val="13"/>
                <w:szCs w:val="13"/>
              </w:rPr>
            </w:pPr>
          </w:p>
        </w:tc>
        <w:tc>
          <w:tcPr>
            <w:tcW w:w="450" w:type="dxa"/>
          </w:tcPr>
          <w:p w14:paraId="06EFF568" w14:textId="77777777" w:rsidR="00594748" w:rsidRPr="000056E1" w:rsidRDefault="00594748" w:rsidP="00654AC1">
            <w:pPr>
              <w:rPr>
                <w:sz w:val="13"/>
                <w:szCs w:val="13"/>
              </w:rPr>
            </w:pPr>
          </w:p>
        </w:tc>
        <w:tc>
          <w:tcPr>
            <w:tcW w:w="450" w:type="dxa"/>
          </w:tcPr>
          <w:p w14:paraId="3EA63ABF" w14:textId="77777777" w:rsidR="00594748" w:rsidRPr="000056E1" w:rsidRDefault="00594748" w:rsidP="00654AC1">
            <w:pPr>
              <w:rPr>
                <w:sz w:val="13"/>
                <w:szCs w:val="13"/>
              </w:rPr>
            </w:pPr>
          </w:p>
        </w:tc>
        <w:tc>
          <w:tcPr>
            <w:tcW w:w="450" w:type="dxa"/>
          </w:tcPr>
          <w:p w14:paraId="0A28926C" w14:textId="77777777" w:rsidR="00594748" w:rsidRPr="000056E1" w:rsidRDefault="00594748" w:rsidP="00654AC1">
            <w:pPr>
              <w:rPr>
                <w:sz w:val="13"/>
                <w:szCs w:val="13"/>
              </w:rPr>
            </w:pPr>
          </w:p>
        </w:tc>
        <w:tc>
          <w:tcPr>
            <w:tcW w:w="450" w:type="dxa"/>
          </w:tcPr>
          <w:p w14:paraId="5185F553" w14:textId="77777777" w:rsidR="00594748" w:rsidRPr="000056E1" w:rsidRDefault="00594748" w:rsidP="00654AC1">
            <w:pPr>
              <w:rPr>
                <w:sz w:val="13"/>
                <w:szCs w:val="13"/>
              </w:rPr>
            </w:pPr>
          </w:p>
        </w:tc>
        <w:tc>
          <w:tcPr>
            <w:tcW w:w="450" w:type="dxa"/>
          </w:tcPr>
          <w:p w14:paraId="1B2164EB" w14:textId="77777777" w:rsidR="00594748" w:rsidRPr="000056E1" w:rsidRDefault="00594748" w:rsidP="00654AC1">
            <w:pPr>
              <w:rPr>
                <w:sz w:val="13"/>
                <w:szCs w:val="13"/>
              </w:rPr>
            </w:pPr>
          </w:p>
        </w:tc>
        <w:tc>
          <w:tcPr>
            <w:tcW w:w="307" w:type="dxa"/>
          </w:tcPr>
          <w:p w14:paraId="6B295732" w14:textId="77777777" w:rsidR="00594748" w:rsidRPr="000056E1" w:rsidRDefault="00594748" w:rsidP="00654AC1">
            <w:pPr>
              <w:rPr>
                <w:sz w:val="13"/>
                <w:szCs w:val="13"/>
              </w:rPr>
            </w:pPr>
          </w:p>
        </w:tc>
        <w:tc>
          <w:tcPr>
            <w:tcW w:w="557" w:type="dxa"/>
          </w:tcPr>
          <w:p w14:paraId="2C031279" w14:textId="77777777" w:rsidR="00594748" w:rsidRPr="000056E1" w:rsidRDefault="00594748" w:rsidP="00654AC1">
            <w:pPr>
              <w:rPr>
                <w:sz w:val="13"/>
                <w:szCs w:val="13"/>
              </w:rPr>
            </w:pPr>
          </w:p>
        </w:tc>
        <w:tc>
          <w:tcPr>
            <w:tcW w:w="393" w:type="dxa"/>
          </w:tcPr>
          <w:p w14:paraId="0CE888CC" w14:textId="77777777" w:rsidR="00594748" w:rsidRPr="000056E1" w:rsidRDefault="00594748" w:rsidP="00654AC1">
            <w:pPr>
              <w:rPr>
                <w:sz w:val="13"/>
                <w:szCs w:val="13"/>
              </w:rPr>
            </w:pPr>
          </w:p>
        </w:tc>
        <w:tc>
          <w:tcPr>
            <w:tcW w:w="236" w:type="dxa"/>
          </w:tcPr>
          <w:p w14:paraId="4FD4AF9C" w14:textId="77777777" w:rsidR="00594748" w:rsidRPr="000056E1" w:rsidRDefault="00594748" w:rsidP="00654AC1">
            <w:pPr>
              <w:rPr>
                <w:sz w:val="13"/>
                <w:szCs w:val="13"/>
              </w:rPr>
            </w:pPr>
          </w:p>
        </w:tc>
        <w:tc>
          <w:tcPr>
            <w:tcW w:w="444" w:type="dxa"/>
          </w:tcPr>
          <w:p w14:paraId="2D61C1AC" w14:textId="77777777" w:rsidR="00594748" w:rsidRPr="000056E1" w:rsidRDefault="00594748" w:rsidP="00654AC1">
            <w:pPr>
              <w:rPr>
                <w:sz w:val="13"/>
                <w:szCs w:val="13"/>
              </w:rPr>
            </w:pPr>
          </w:p>
        </w:tc>
        <w:tc>
          <w:tcPr>
            <w:tcW w:w="465" w:type="dxa"/>
          </w:tcPr>
          <w:p w14:paraId="1A4FC0B3" w14:textId="77777777" w:rsidR="00594748" w:rsidRPr="000056E1" w:rsidRDefault="00594748" w:rsidP="00654AC1">
            <w:pPr>
              <w:rPr>
                <w:sz w:val="13"/>
                <w:szCs w:val="13"/>
              </w:rPr>
            </w:pPr>
          </w:p>
        </w:tc>
        <w:tc>
          <w:tcPr>
            <w:tcW w:w="388" w:type="dxa"/>
          </w:tcPr>
          <w:p w14:paraId="00A04502" w14:textId="77777777" w:rsidR="00594748" w:rsidRPr="000056E1" w:rsidRDefault="00594748" w:rsidP="00654AC1">
            <w:pPr>
              <w:rPr>
                <w:sz w:val="13"/>
                <w:szCs w:val="13"/>
              </w:rPr>
            </w:pPr>
          </w:p>
        </w:tc>
        <w:tc>
          <w:tcPr>
            <w:tcW w:w="395" w:type="dxa"/>
          </w:tcPr>
          <w:p w14:paraId="1F841720" w14:textId="77777777" w:rsidR="00594748" w:rsidRPr="000056E1" w:rsidRDefault="00594748" w:rsidP="00654AC1">
            <w:pPr>
              <w:rPr>
                <w:sz w:val="13"/>
                <w:szCs w:val="13"/>
              </w:rPr>
            </w:pPr>
          </w:p>
        </w:tc>
        <w:tc>
          <w:tcPr>
            <w:tcW w:w="505" w:type="dxa"/>
          </w:tcPr>
          <w:p w14:paraId="2977DF59" w14:textId="77777777" w:rsidR="00594748" w:rsidRPr="000056E1" w:rsidRDefault="00594748" w:rsidP="00654AC1">
            <w:pPr>
              <w:rPr>
                <w:sz w:val="13"/>
                <w:szCs w:val="13"/>
              </w:rPr>
            </w:pPr>
            <w:r w:rsidRPr="000056E1">
              <w:rPr>
                <w:sz w:val="13"/>
                <w:szCs w:val="13"/>
              </w:rPr>
              <w:t>+</w:t>
            </w:r>
          </w:p>
        </w:tc>
        <w:tc>
          <w:tcPr>
            <w:tcW w:w="630" w:type="dxa"/>
          </w:tcPr>
          <w:p w14:paraId="76C02B90" w14:textId="77777777" w:rsidR="00594748" w:rsidRPr="000056E1" w:rsidRDefault="00594748" w:rsidP="00654AC1">
            <w:pPr>
              <w:rPr>
                <w:sz w:val="13"/>
                <w:szCs w:val="13"/>
              </w:rPr>
            </w:pPr>
          </w:p>
        </w:tc>
        <w:tc>
          <w:tcPr>
            <w:tcW w:w="720" w:type="dxa"/>
          </w:tcPr>
          <w:p w14:paraId="45542DC8" w14:textId="77777777" w:rsidR="00594748" w:rsidRPr="000056E1" w:rsidRDefault="00594748" w:rsidP="00654AC1">
            <w:pPr>
              <w:rPr>
                <w:sz w:val="13"/>
                <w:szCs w:val="13"/>
              </w:rPr>
            </w:pPr>
          </w:p>
        </w:tc>
        <w:tc>
          <w:tcPr>
            <w:tcW w:w="720" w:type="dxa"/>
          </w:tcPr>
          <w:p w14:paraId="496D3AA1" w14:textId="77777777" w:rsidR="00594748" w:rsidRPr="000056E1" w:rsidRDefault="00594748" w:rsidP="00654AC1">
            <w:pPr>
              <w:rPr>
                <w:sz w:val="13"/>
                <w:szCs w:val="13"/>
              </w:rPr>
            </w:pPr>
          </w:p>
        </w:tc>
        <w:tc>
          <w:tcPr>
            <w:tcW w:w="810" w:type="dxa"/>
          </w:tcPr>
          <w:p w14:paraId="7E6F1EAE" w14:textId="77777777" w:rsidR="00594748" w:rsidRPr="000056E1" w:rsidRDefault="00594748" w:rsidP="00654AC1">
            <w:pPr>
              <w:rPr>
                <w:sz w:val="13"/>
                <w:szCs w:val="13"/>
              </w:rPr>
            </w:pPr>
          </w:p>
        </w:tc>
        <w:tc>
          <w:tcPr>
            <w:tcW w:w="1260" w:type="dxa"/>
          </w:tcPr>
          <w:p w14:paraId="07F90482" w14:textId="77777777" w:rsidR="00594748" w:rsidRPr="000056E1" w:rsidRDefault="00594748" w:rsidP="00654AC1">
            <w:pPr>
              <w:rPr>
                <w:sz w:val="13"/>
                <w:szCs w:val="13"/>
                <w:lang w:bidi="fa-IR"/>
              </w:rPr>
            </w:pPr>
            <w:r w:rsidRPr="000056E1">
              <w:rPr>
                <w:sz w:val="13"/>
                <w:szCs w:val="13"/>
                <w:lang w:bidi="fa-IR"/>
              </w:rPr>
              <w:t>P:1</w:t>
            </w:r>
          </w:p>
          <w:p w14:paraId="772E961C" w14:textId="77777777" w:rsidR="00594748" w:rsidRPr="000056E1" w:rsidRDefault="00594748" w:rsidP="00654AC1">
            <w:pPr>
              <w:rPr>
                <w:sz w:val="13"/>
                <w:szCs w:val="13"/>
              </w:rPr>
            </w:pPr>
            <w:r w:rsidRPr="000056E1">
              <w:rPr>
                <w:sz w:val="13"/>
                <w:szCs w:val="13"/>
                <w:lang w:bidi="fa-IR"/>
              </w:rPr>
              <w:t>VCV000617786.2</w:t>
            </w:r>
          </w:p>
        </w:tc>
        <w:tc>
          <w:tcPr>
            <w:tcW w:w="845" w:type="dxa"/>
          </w:tcPr>
          <w:p w14:paraId="5141BACA"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{"citationID":"fD98k2XH","properties":{"formattedCitation":"\\super 99\\nosupersub{}","plainCitation":"99","noteIndex":0},"citationItems":[{"id":795,"uris":["http://zotero.org/users/local/WtQlGkLF/items/HFYS9RY8"],"itemData":{"id":795,"type":"article-journal","abstract":"Desmin is a muscle-specific intermediate filament protein which forms a network connecting the sarcomere, T tubules, sarcolemma, nuclear membrane, mitochondria and other organelles. Mutations in the gene coding for desmin (DES) cause skeletal myopathies often combined with cardiomyopathy, or isolated cardiomyopathies. The molecular pathomechanisms of the disease remain ambiguous. Here, we describe and comprehensively characterize two DES mutations found in Polish patients with a clinical diagnosis of desminopathy. The study group comprised 16 individuals representing three families. Two mutations were identified: a novel missense mutation (Q348P) and a small deletion of nine nucleotides (A357_E359del), previously described by us in the Polish population. A common ancestry of all the families bearing the A357_E359del mutation was confirmed. Both mutations were predicted to be pathogenic using a bioinformatics approach, including molecular dynamics simulations which helped to rationalize abnormal behavior at molecular level. To test the impact of the mutations on DES expression and the intracellular distribution of desmin muscle biopsies were investigated. Elevated desmin levels as well as its atypical localization in muscle fibers were observed. Additional staining for M-cadherin, α-actinin, and myosin heavy chains confirmed severe disruption of myofibrill organization. The abnormalities were more prominent in the Q348P muscle, where both small atrophic fibers as well large fibers with centrally localized nuclei were observed. We propose that the mutations affect desmin structure and cause its aberrant folding and subsequent aggregation, triggering disruption of myofibrils organization.","container-title":"PloS One","DOI":"10.1371/journal.pone.0115470","ISSN":"1932-6203","issue":"12","journalAbbreviation":"PLoS One","language":"eng","note":"PMID: 25541946\nPMCID: PMC4277352","page":"e115470","source":"PubMed","title":"Two desmin gene mutations associated with myofibrillar myopathies in Polish families","volume":"9","author":[{"family":"Fichna","given":"Jakub Piotr"},{"family":"Karolczak","given":"Justyna"},{"family":"Potulska-Chromik","given":"Anna"},{"family":"Miszta","given":"Przemyslaw"},{"family":"Berdynski","given":"Mariusz"},{"family":"Sikorska","given":"Agata"},{"family":"Filipek","given":"Slawomir"},{"family":"Redowicz","given":"Maria Jolanta"},{"family":"Kaminska","given":"Anna"},{"family":"Zekanowski","given":"Cezary"}],"issued":{"date-parts":[["2014"]]}}}],"schema":"https://github.com/citation-style-language/schema/raw/master/csl-citation.json"} </w:instrText>
            </w:r>
            <w:r w:rsidRPr="000056E1">
              <w:rPr>
                <w:sz w:val="13"/>
                <w:szCs w:val="13"/>
              </w:rPr>
              <w:fldChar w:fldCharType="separate"/>
            </w:r>
            <w:r w:rsidRPr="000056E1">
              <w:rPr>
                <w:rFonts w:ascii="Calibri" w:cs="Calibri"/>
                <w:sz w:val="13"/>
                <w:vertAlign w:val="superscript"/>
              </w:rPr>
              <w:t>99</w:t>
            </w:r>
            <w:r w:rsidRPr="000056E1">
              <w:rPr>
                <w:sz w:val="13"/>
                <w:szCs w:val="13"/>
              </w:rPr>
              <w:fldChar w:fldCharType="end"/>
            </w:r>
          </w:p>
        </w:tc>
      </w:tr>
      <w:tr w:rsidR="00594748" w:rsidRPr="000056E1" w14:paraId="164A16D4" w14:textId="77777777" w:rsidTr="0067250B">
        <w:tc>
          <w:tcPr>
            <w:tcW w:w="450" w:type="dxa"/>
          </w:tcPr>
          <w:p w14:paraId="798026CA" w14:textId="77777777" w:rsidR="00594748" w:rsidRPr="000056E1" w:rsidRDefault="00594748" w:rsidP="00654AC1">
            <w:pPr>
              <w:rPr>
                <w:sz w:val="13"/>
                <w:szCs w:val="13"/>
              </w:rPr>
            </w:pPr>
            <w:r w:rsidRPr="000056E1">
              <w:rPr>
                <w:sz w:val="13"/>
                <w:szCs w:val="13"/>
              </w:rPr>
              <w:t>72</w:t>
            </w:r>
          </w:p>
        </w:tc>
        <w:tc>
          <w:tcPr>
            <w:tcW w:w="810" w:type="dxa"/>
          </w:tcPr>
          <w:p w14:paraId="445D0D71" w14:textId="77777777" w:rsidR="00594748" w:rsidRPr="000056E1" w:rsidRDefault="00594748" w:rsidP="00654AC1">
            <w:pPr>
              <w:rPr>
                <w:sz w:val="13"/>
                <w:szCs w:val="13"/>
                <w:lang w:bidi="fa-IR"/>
              </w:rPr>
            </w:pPr>
            <w:r w:rsidRPr="000056E1">
              <w:rPr>
                <w:sz w:val="13"/>
                <w:szCs w:val="13"/>
                <w:lang w:bidi="fa-IR"/>
              </w:rPr>
              <w:t>c.1048C&gt;T</w:t>
            </w:r>
          </w:p>
          <w:p w14:paraId="40D97DD8" w14:textId="77777777" w:rsidR="00594748" w:rsidRPr="000056E1" w:rsidRDefault="00594748" w:rsidP="00654AC1">
            <w:pPr>
              <w:rPr>
                <w:sz w:val="13"/>
                <w:szCs w:val="13"/>
              </w:rPr>
            </w:pPr>
          </w:p>
        </w:tc>
        <w:tc>
          <w:tcPr>
            <w:tcW w:w="810" w:type="dxa"/>
          </w:tcPr>
          <w:p w14:paraId="72BDA07B"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350Trp</w:t>
            </w:r>
          </w:p>
        </w:tc>
        <w:tc>
          <w:tcPr>
            <w:tcW w:w="990" w:type="dxa"/>
          </w:tcPr>
          <w:p w14:paraId="6FC286CB" w14:textId="77777777" w:rsidR="00594748" w:rsidRPr="000056E1" w:rsidRDefault="00594748" w:rsidP="00654AC1">
            <w:pPr>
              <w:rPr>
                <w:sz w:val="13"/>
                <w:szCs w:val="13"/>
              </w:rPr>
            </w:pPr>
            <w:r w:rsidRPr="000056E1">
              <w:rPr>
                <w:sz w:val="13"/>
                <w:szCs w:val="13"/>
                <w:lang w:bidi="fa-IR"/>
              </w:rPr>
              <w:t>rs62636492</w:t>
            </w:r>
          </w:p>
        </w:tc>
        <w:tc>
          <w:tcPr>
            <w:tcW w:w="630" w:type="dxa"/>
          </w:tcPr>
          <w:p w14:paraId="14B9FA2F" w14:textId="77777777" w:rsidR="00594748" w:rsidRPr="000056E1" w:rsidRDefault="00594748" w:rsidP="00654AC1">
            <w:pPr>
              <w:rPr>
                <w:sz w:val="13"/>
                <w:szCs w:val="13"/>
                <w:lang w:bidi="fa-IR"/>
              </w:rPr>
            </w:pPr>
            <w:r w:rsidRPr="000056E1">
              <w:rPr>
                <w:sz w:val="13"/>
                <w:szCs w:val="13"/>
                <w:lang w:bidi="fa-IR"/>
              </w:rPr>
              <w:t>P</w:t>
            </w:r>
          </w:p>
          <w:p w14:paraId="3DBF87DC" w14:textId="77777777" w:rsidR="00594748" w:rsidRPr="000056E1" w:rsidRDefault="00594748" w:rsidP="00654AC1">
            <w:pPr>
              <w:rPr>
                <w:sz w:val="13"/>
                <w:szCs w:val="13"/>
                <w:lang w:bidi="fa-IR"/>
              </w:rPr>
            </w:pPr>
          </w:p>
          <w:p w14:paraId="77CBD1E5" w14:textId="77777777" w:rsidR="00594748" w:rsidRPr="000056E1" w:rsidRDefault="00594748" w:rsidP="00654AC1">
            <w:pPr>
              <w:rPr>
                <w:sz w:val="13"/>
                <w:szCs w:val="13"/>
                <w:lang w:bidi="fa-IR"/>
              </w:rPr>
            </w:pPr>
          </w:p>
          <w:p w14:paraId="61402943" w14:textId="77777777" w:rsidR="00594748" w:rsidRPr="000056E1" w:rsidRDefault="00594748" w:rsidP="00654AC1">
            <w:pPr>
              <w:rPr>
                <w:sz w:val="13"/>
                <w:szCs w:val="13"/>
              </w:rPr>
            </w:pPr>
          </w:p>
        </w:tc>
        <w:tc>
          <w:tcPr>
            <w:tcW w:w="450" w:type="dxa"/>
          </w:tcPr>
          <w:p w14:paraId="757BDEE8" w14:textId="77777777" w:rsidR="00594748" w:rsidRPr="000056E1" w:rsidRDefault="00594748" w:rsidP="00654AC1">
            <w:pPr>
              <w:rPr>
                <w:sz w:val="13"/>
                <w:szCs w:val="13"/>
              </w:rPr>
            </w:pPr>
            <w:r w:rsidRPr="000056E1">
              <w:rPr>
                <w:sz w:val="13"/>
                <w:szCs w:val="13"/>
              </w:rPr>
              <w:t>+</w:t>
            </w:r>
          </w:p>
        </w:tc>
        <w:tc>
          <w:tcPr>
            <w:tcW w:w="450" w:type="dxa"/>
          </w:tcPr>
          <w:p w14:paraId="2C2355E1" w14:textId="77777777" w:rsidR="00594748" w:rsidRPr="000056E1" w:rsidRDefault="00594748" w:rsidP="00654AC1">
            <w:pPr>
              <w:rPr>
                <w:sz w:val="13"/>
                <w:szCs w:val="13"/>
              </w:rPr>
            </w:pPr>
          </w:p>
        </w:tc>
        <w:tc>
          <w:tcPr>
            <w:tcW w:w="450" w:type="dxa"/>
          </w:tcPr>
          <w:p w14:paraId="62A26C48" w14:textId="77777777" w:rsidR="00594748" w:rsidRPr="000056E1" w:rsidRDefault="00594748" w:rsidP="00654AC1">
            <w:pPr>
              <w:rPr>
                <w:sz w:val="13"/>
                <w:szCs w:val="13"/>
              </w:rPr>
            </w:pPr>
          </w:p>
        </w:tc>
        <w:tc>
          <w:tcPr>
            <w:tcW w:w="450" w:type="dxa"/>
          </w:tcPr>
          <w:p w14:paraId="0C20F44E" w14:textId="77777777" w:rsidR="00594748" w:rsidRPr="000056E1" w:rsidRDefault="00594748" w:rsidP="00654AC1">
            <w:pPr>
              <w:rPr>
                <w:sz w:val="13"/>
                <w:szCs w:val="13"/>
              </w:rPr>
            </w:pPr>
          </w:p>
        </w:tc>
        <w:tc>
          <w:tcPr>
            <w:tcW w:w="450" w:type="dxa"/>
          </w:tcPr>
          <w:p w14:paraId="67490842" w14:textId="77777777" w:rsidR="00594748" w:rsidRPr="000056E1" w:rsidRDefault="00594748" w:rsidP="00654AC1">
            <w:pPr>
              <w:rPr>
                <w:sz w:val="13"/>
                <w:szCs w:val="13"/>
              </w:rPr>
            </w:pPr>
          </w:p>
        </w:tc>
        <w:tc>
          <w:tcPr>
            <w:tcW w:w="307" w:type="dxa"/>
          </w:tcPr>
          <w:p w14:paraId="77CEC775" w14:textId="77777777" w:rsidR="00594748" w:rsidRPr="000056E1" w:rsidRDefault="00594748" w:rsidP="00654AC1">
            <w:pPr>
              <w:rPr>
                <w:sz w:val="13"/>
                <w:szCs w:val="13"/>
              </w:rPr>
            </w:pPr>
          </w:p>
        </w:tc>
        <w:tc>
          <w:tcPr>
            <w:tcW w:w="557" w:type="dxa"/>
          </w:tcPr>
          <w:p w14:paraId="52C6BA88" w14:textId="77777777" w:rsidR="00594748" w:rsidRPr="000056E1" w:rsidRDefault="00594748" w:rsidP="00654AC1">
            <w:pPr>
              <w:rPr>
                <w:sz w:val="13"/>
                <w:szCs w:val="13"/>
              </w:rPr>
            </w:pPr>
          </w:p>
        </w:tc>
        <w:tc>
          <w:tcPr>
            <w:tcW w:w="393" w:type="dxa"/>
          </w:tcPr>
          <w:p w14:paraId="2CEEC3F5" w14:textId="77777777" w:rsidR="00594748" w:rsidRPr="000056E1" w:rsidRDefault="00594748" w:rsidP="00654AC1">
            <w:pPr>
              <w:rPr>
                <w:sz w:val="13"/>
                <w:szCs w:val="13"/>
              </w:rPr>
            </w:pPr>
          </w:p>
        </w:tc>
        <w:tc>
          <w:tcPr>
            <w:tcW w:w="236" w:type="dxa"/>
          </w:tcPr>
          <w:p w14:paraId="5EE04B98" w14:textId="77777777" w:rsidR="00594748" w:rsidRPr="000056E1" w:rsidRDefault="00594748" w:rsidP="00654AC1">
            <w:pPr>
              <w:rPr>
                <w:sz w:val="13"/>
                <w:szCs w:val="13"/>
              </w:rPr>
            </w:pPr>
          </w:p>
        </w:tc>
        <w:tc>
          <w:tcPr>
            <w:tcW w:w="444" w:type="dxa"/>
          </w:tcPr>
          <w:p w14:paraId="5DC0EBE5" w14:textId="77777777" w:rsidR="00594748" w:rsidRPr="000056E1" w:rsidRDefault="00594748" w:rsidP="00654AC1">
            <w:pPr>
              <w:rPr>
                <w:sz w:val="13"/>
                <w:szCs w:val="13"/>
              </w:rPr>
            </w:pPr>
          </w:p>
        </w:tc>
        <w:tc>
          <w:tcPr>
            <w:tcW w:w="465" w:type="dxa"/>
          </w:tcPr>
          <w:p w14:paraId="4D269CB0" w14:textId="77777777" w:rsidR="00594748" w:rsidRPr="000056E1" w:rsidRDefault="00594748" w:rsidP="00654AC1">
            <w:pPr>
              <w:rPr>
                <w:sz w:val="13"/>
                <w:szCs w:val="13"/>
              </w:rPr>
            </w:pPr>
          </w:p>
        </w:tc>
        <w:tc>
          <w:tcPr>
            <w:tcW w:w="388" w:type="dxa"/>
          </w:tcPr>
          <w:p w14:paraId="5D55E660" w14:textId="77777777" w:rsidR="00594748" w:rsidRPr="000056E1" w:rsidRDefault="00594748" w:rsidP="00654AC1">
            <w:pPr>
              <w:rPr>
                <w:sz w:val="13"/>
                <w:szCs w:val="13"/>
              </w:rPr>
            </w:pPr>
          </w:p>
        </w:tc>
        <w:tc>
          <w:tcPr>
            <w:tcW w:w="395" w:type="dxa"/>
          </w:tcPr>
          <w:p w14:paraId="4373D3EE" w14:textId="77777777" w:rsidR="00594748" w:rsidRPr="000056E1" w:rsidRDefault="00594748" w:rsidP="00654AC1">
            <w:pPr>
              <w:rPr>
                <w:sz w:val="13"/>
                <w:szCs w:val="13"/>
              </w:rPr>
            </w:pPr>
          </w:p>
        </w:tc>
        <w:tc>
          <w:tcPr>
            <w:tcW w:w="505" w:type="dxa"/>
          </w:tcPr>
          <w:p w14:paraId="4D96303F" w14:textId="77777777" w:rsidR="00594748" w:rsidRPr="000056E1" w:rsidRDefault="00594748" w:rsidP="00654AC1">
            <w:pPr>
              <w:rPr>
                <w:sz w:val="13"/>
                <w:szCs w:val="13"/>
              </w:rPr>
            </w:pPr>
          </w:p>
        </w:tc>
        <w:tc>
          <w:tcPr>
            <w:tcW w:w="630" w:type="dxa"/>
          </w:tcPr>
          <w:p w14:paraId="15C5B21D" w14:textId="77777777" w:rsidR="00594748" w:rsidRPr="000056E1" w:rsidRDefault="00594748" w:rsidP="00654AC1">
            <w:pPr>
              <w:rPr>
                <w:sz w:val="13"/>
                <w:szCs w:val="13"/>
              </w:rPr>
            </w:pPr>
          </w:p>
        </w:tc>
        <w:tc>
          <w:tcPr>
            <w:tcW w:w="720" w:type="dxa"/>
          </w:tcPr>
          <w:p w14:paraId="5C4EB21D" w14:textId="77777777" w:rsidR="00594748" w:rsidRPr="000056E1" w:rsidRDefault="00594748" w:rsidP="00654AC1">
            <w:pPr>
              <w:rPr>
                <w:sz w:val="13"/>
                <w:szCs w:val="13"/>
              </w:rPr>
            </w:pPr>
          </w:p>
        </w:tc>
        <w:tc>
          <w:tcPr>
            <w:tcW w:w="720" w:type="dxa"/>
          </w:tcPr>
          <w:p w14:paraId="5213E97C" w14:textId="77777777" w:rsidR="00594748" w:rsidRPr="000056E1" w:rsidRDefault="00594748" w:rsidP="00654AC1">
            <w:pPr>
              <w:rPr>
                <w:sz w:val="13"/>
                <w:szCs w:val="13"/>
              </w:rPr>
            </w:pPr>
          </w:p>
        </w:tc>
        <w:tc>
          <w:tcPr>
            <w:tcW w:w="810" w:type="dxa"/>
          </w:tcPr>
          <w:p w14:paraId="60F129EA" w14:textId="77777777" w:rsidR="00594748" w:rsidRPr="000056E1" w:rsidRDefault="00594748" w:rsidP="00654AC1">
            <w:pPr>
              <w:rPr>
                <w:sz w:val="13"/>
                <w:szCs w:val="13"/>
              </w:rPr>
            </w:pPr>
          </w:p>
        </w:tc>
        <w:tc>
          <w:tcPr>
            <w:tcW w:w="1260" w:type="dxa"/>
          </w:tcPr>
          <w:p w14:paraId="1EE1D71E" w14:textId="77777777" w:rsidR="00594748" w:rsidRPr="000056E1" w:rsidRDefault="00594748" w:rsidP="00654AC1">
            <w:pPr>
              <w:rPr>
                <w:sz w:val="13"/>
                <w:szCs w:val="13"/>
                <w:lang w:bidi="fa-IR"/>
              </w:rPr>
            </w:pPr>
            <w:r w:rsidRPr="000056E1">
              <w:rPr>
                <w:sz w:val="13"/>
                <w:szCs w:val="13"/>
                <w:lang w:bidi="fa-IR"/>
              </w:rPr>
              <w:t>P:2</w:t>
            </w:r>
          </w:p>
          <w:p w14:paraId="59065CF5" w14:textId="77777777" w:rsidR="00594748" w:rsidRPr="000056E1" w:rsidRDefault="00594748" w:rsidP="00654AC1">
            <w:pPr>
              <w:rPr>
                <w:sz w:val="13"/>
                <w:szCs w:val="13"/>
                <w:lang w:bidi="fa-IR"/>
              </w:rPr>
            </w:pPr>
            <w:r w:rsidRPr="000056E1">
              <w:rPr>
                <w:sz w:val="13"/>
                <w:szCs w:val="13"/>
                <w:lang w:bidi="fa-IR"/>
              </w:rPr>
              <w:t>LP:1</w:t>
            </w:r>
          </w:p>
          <w:p w14:paraId="642912A5" w14:textId="77777777" w:rsidR="00594748" w:rsidRPr="000056E1" w:rsidRDefault="00594748" w:rsidP="00654AC1">
            <w:pPr>
              <w:rPr>
                <w:sz w:val="13"/>
                <w:szCs w:val="13"/>
                <w:lang w:bidi="fa-IR"/>
              </w:rPr>
            </w:pPr>
            <w:r w:rsidRPr="000056E1">
              <w:rPr>
                <w:sz w:val="13"/>
                <w:szCs w:val="13"/>
                <w:lang w:bidi="fa-IR"/>
              </w:rPr>
              <w:t>VUS:3</w:t>
            </w:r>
          </w:p>
          <w:p w14:paraId="16BD3682" w14:textId="77777777" w:rsidR="00594748" w:rsidRPr="000056E1" w:rsidRDefault="00594748" w:rsidP="00654AC1">
            <w:pPr>
              <w:rPr>
                <w:sz w:val="13"/>
                <w:szCs w:val="13"/>
              </w:rPr>
            </w:pPr>
            <w:r w:rsidRPr="000056E1">
              <w:rPr>
                <w:sz w:val="13"/>
                <w:szCs w:val="13"/>
                <w:lang w:bidi="fa-IR"/>
              </w:rPr>
              <w:t>VCV000044244.12</w:t>
            </w:r>
          </w:p>
        </w:tc>
        <w:tc>
          <w:tcPr>
            <w:tcW w:w="845" w:type="dxa"/>
          </w:tcPr>
          <w:p w14:paraId="73E0E8A6"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{"citationID":"c5msweo5","properties":{"formattedCitation":"\\super 20,63,87,100\\nosupersub{}","plainCitation":"20,63,87,100","noteIndex":0},"citationItems":[{"id":587,"uris":["http://zotero.org/users/local/WtQlGkLF/items/6QCQBKRB"],"itemData":{"id":587,"type":"article-journal","abstract":"BACKGROUND: Genetic variant interpretation contributes to testing yield differences reported for sudden unexplained death. Adapting a high-resolution variant interpretation framework, which considers disease prevalence, reduced penetrance, genetic heterogeneity, and allelic contribution to determine the maximum tolerated allele count in gnomAD, we report an evaluation of cardiac channelopathy and cardiomyopathy genes in a large, demographically diverse sudden unexplained death cohort that underwent thorough investigation in the United States' largest medical examiner's office.\nMETHODS AND RESULTS: The cohort has 296 decedents: 147 Blacks, 64 Hispanics, 49 Whites, 22 Asians, and 14 mixed ethnicities; 142 infants (1 to 11 months), 39 children (1 to 17 years), 74 young adults (18 to 34 years), and 41 adults (35 to 55 years). Eighty-nine cardiac disease genes were evaluated. Using a high-resolution variant interpretation workflow, we classified 17 variants as pathogenic or likely pathogenic (2 of which were incidental findings and excluded in testing yield analysis), 46 novel variants of uncertain significance, and 130 variants of uncertain significance. Nine pathogenic or likely pathogenic variants in ClinVar were reclassified to likely benign and excluded in testing yield analysis. The yields of positive cases by ethnicity and age were 21.4% in mixed ethnicities, 10.2% Whites, 4.5% Asians, 3.1% Hispanics, and 2% Blacks; 7.7% children, 7.3% in adults, 5.4% young adults, and 2.8% infants. The percentages of uncertain cases with variants of uncertain significance by ethnicity were 45.5% in Asians, 45.3% Hispanics, 44.20% Blacks, 36.7% Whites, and 14.3% in mixed ethnicities.\nCONCLUSIONS: High-resolution variant interpretation provides diagnostic accuracy and healthcare efficiency. Under-represented populations warrant greater inclusion in future studies.","container-title":"Circulation. Cardiovascular Genetics","DOI":"10.1161/CIRCGENETICS.117.001839","ISSN":"1942-3268","issue":"6","journalAbbreviation":"Circ Cardiovasc Genet","language":"eng","note":"PMID: 29247119","page":"e001839","source":"PubMed","title":"Applying High-Resolution Variant Classification to Cardiac Arrhythmogenic Gene Testing in a Demographically Diverse Cohort of Sudden Unexplained Deaths","volume":"10","author":[{"family":"Lin","given":"Ying"},{"family":"Williams","given":"Nori"},{"family":"Wang","given":"Dawei"},{"family":"Coetzee","given":"William"},{"family":"Zhou","given":"Bo"},{"family":"Eng","given":"Lucy S."},{"family":"Um","given":"Sung Yon"},{"family":"Bao","given":"Ruijun"},{"family":"Devinsky","given":"Orrin"},{"family":"McDonald","given":"Thomas V."},{"family":"Sampson","given":"Barbara A."},{"family":"Tang","given":"Yingying"}],"issued":{"date-parts":[["2017",12]]}},"label":"page"},{"id":702,"uris":["http://zotero.org/users/local/WtQlGkLF/items/7IBC9CL5"],"itemData":{"id":702,"type":"article-journal","abstract":"BACKGROUND: Desmin-related myofibrillar myopathy (DRM) is a cardiac and skeletal muscle disease caused by mutations in the desmin (DES) gene. Mutations in the central 2B domain of DES cause skeletal muscle disease that typically precedes cardiac involvement. However, the prevalence of DES mutations in dilated cardiomyopathy (DCM) without skeletal muscle disease is not known.\nMETHODS AND RESULTS: Denaturing high-performance liquid chromatography was used to screen DES for mutations in 116 DCM families from the Familial Dilated Cardiomyopathy Registry and in 309 subjects with DCM from the Beta-Blocker Evaluation of Survival Trial (BEST). DES mutations were transfected into SW13 and human smooth muscle cells and neonatal rat cardiac myocytes, and the effects on cytoskeletal desmin network architecture were analyzed with confocal microscopy. Five novel missense DES mutations, including the first localized to the highly conserved 1A domain, were detected in 6 subjects (1.4%). Transfection of DES mutations in the 2B domain severely disrupted the fine intracytoplasmic staining of desmin, causing clumping of the desmin protein. A tail domain mutation (Val459Ile) showed milder effects on desmin cytoplasmic network formation and appears to be a low-penetrant mutation restricted to black subjects.\nCONCLUSIONS: The prevalence of DES mutations in DCM is between 1% and 2%, and mutations in the 1A helical domain, as well as the 2B rod domain, are capable of causing a DCM phenotype. The lack of severe disruption of cytoskeletal desmin network formation seen with mutations in the 1A and tail domains suggests that dysfunction of seemingly intact desmin networks is sufficient to cause DCM.","container-title":"Circulation","DOI":"10.1161/CIRCULATIONAHA.106.646778","ISSN":"1524-4539","issue":"10","journalAbbreviation":"Circulation","language":"eng","note":"PMID: 17325244","page":"1244-1251","source":"PubMed","title":"Prevalence of desmin mutations in dilated cardiomyopathy","volume":"115","author":[{"family":"Taylor","given":"Matthew R. G."},{"family":"Slavov","given":"Dobromir"},{"family":"Ku","given":"Lisa"},{"family":"Di Lenarda","given":"Andrea"},{"family":"Sinagra","given":"Gianfranco"},{"family":"Carniel","given":"Elisa"},{"family":"Haubold","given":"Kurt"},{"family":"Boucek","given":"Mark M."},{"family":"Ferguson","given":"Debra"},{"family":"Graw","given":"Sharon L."},{"family":"Zhu","given":"Xiao"},{"family":"Cavanaugh","given":"Jean"},{"family":"Sucharov","given":"Carmen C."},{"family":"Long","given":"Carlin S."},{"family":"Bristow","given":"Michael R."},{"family":"Lavori","given":"Philip"},{"family":"Mestroni","given":"Luisa"},{"literal":"Familial Cardiomyopathy Registry"},{"literal":"BEST (Beta-Blocker Evaluation of Survival Trial) DNA Bank"}],"issued":{"date-parts":[["2007",3,13]]}},"label":"page"},{"id":766,"uris":["http://zotero.org/users/local/WtQlGkLF/items/J69YWHX4"],"itemData":{"id":766,"type":"article-journal","abstract":"Cardiomyopathies are a heterogeneous group of diseases with various etiologies. We focused on three genetically determined cardiomyopathies: hypertrophic (HCM), dilated (DCM), and arrhythmogenic right ventricular cardiomyopathy (ARVC). Eighty-four genes have so far been associated with these cardiomyopathies, but the disease-causing effect of reported variants is often dubious. In order to identify possible false-positive variants, we investigated the prevalence of previously reported cardiomyopathy-associated variants in recently published exome data. We searched for reported missense and nonsense variants in the NHLBI-Go Exome Sequencing Project (ESP) containing exome data from 6500 individuals. In ESP, we identified 94 variants out of 687 (14%) variants previously associated with HCM, 58 out of 337 (17%) variants associated with DCM, and 38 variants out of 209 (18%) associated with ARVC. These findings correspond to a genotype prevalence of 1:4 for HCM, 1:6 for DCM, and 1:5 for ARVC. PolyPhen-2 predictions were conducted on all previously published cardiomyopathy-associated missense variants. We found significant overrepresentation of variants predicted as being benign among those present in ESP compared with the ones not present. In order to validate our findings, seven variants associated with cardiomyopathy were genotyped in a control population and this revealed frequencies comparable with the ones found in ESP. In conclusion, we identified genotype prevalences up to more than one thousand times higher than expected from the phenotype prevalences in the general population (HCM 1:500, DCM 1:2500, and ARVC 1:5000) and our data suggest that a high number of these variants are not monogenic causes of cardiomyopathy.","container-title":"European journal of human genetics: EJHG","DOI":"10.1038/ejhg.2012.283","ISSN":"1476-5438","issue":"9","journalAbbreviation":"Eur J Hum Genet","language":"eng","note":"PMID: 23299917\nPMCID: PMC3746259","page":"918-928","source":"PubMed","title":"New population-based exome data are questioning the pathogenicity of previously cardiomyopathy-associated genetic variants","volume":"21","author":[{"family":"Andreasen","given":"Charlotte"},{"family":"Nielsen","given":"Jonas B."},{"family":"Refsgaard","given":"Lena"},{"family":"Holst","given":"Anders G."},{"family":"Christensen","given":"Alex H."},{"family":"Andreasen","given":"Laura"},{"family":"Sajadieh","given":"Ahmad"},{"family":"Haunsø","given":"Stig"},{"family":"Svendsen","given":"Jesper H."},{"family":"Olesen","given":"Morten S."}],"issued":{"date-parts":[["2013",9]]}},"label":"page"},{"id":798,"uris":["http://zotero.org/users/local/WtQlGkLF/items/WMRXRRZD"],"itemData":{"id":798,"type":"article-journal","abstract":"Dilated cardiomyopathy (DCM) and hypertrophic cardiomyopathy (HCM) are genetically and phenotypically heterogeneous. Cardiac function is improved after treatment in some cardiomyopathy patients, but little is known about genetic predictors of long-term outcomes and myocardial recovery following medical treatment. To elucidate the genetic basis of cardiomyopathy in Japan and the genotypes involved in prognosis and left ventricular reverse remodeling (LVRR), we performed targeted sequencing on 120 DCM (70 sporadic and 50 familial) and 52 HCM (15 sporadic and 37 familial) patients and integrated their genotypes with clinical phenotypes. Among the 120 DCM patients, 20 (16.7%) had TTN truncating variants and 13 (10.8%) had LMNA variants. TTN truncating variants were the major cause of sporadic DCM (21.4% of sporadic cases) as with Caucasians, whereas LMNA variants, which include a novel recurrent LMNA E115M variant, were the most frequent in familial DCM (24.0% of familial cases) unlike Caucasians. Of the 52 HCM patients, MYH7 and MYBPC3 variants were the most common (12 (23.1%) had MYH7 variants and 11 (21.2%) had MYBPC3 variants) as with Caucasians. DCM patients harboring TTN truncating variants had better prognosis than those with LMNA variants. Most patients with TTN truncating variants achieved LVRR, unlike most patients with LMNA variants.","container-title":"Scientific Reports","DOI":"10.1038/s41598-018-20114-9","ISSN":"2045-2322","issue":"1","journalAbbreviation":"Sci Rep","language":"eng","note":"PMID: 29386531\nPMCID: PMC5792481","page":"1998","source":"PubMed","title":"Genetic basis of cardiomyopathy and the genotypes involved in prognosis and left ventricular reverse remodeling","volume":"8","author":[{"family":"Tobita","given":"Takashige"},{"family":"Nomura","given":"Seitaro"},{"family":"Fujita","given":"Takanori"},{"family":"Morita","given":"Hiroyuki"},{"family":"Asano","given":"Yoshihiro"},{"family":"Onoue","given":"Kenji"},{"family":"Ito","given":"Masamichi"},{"family":"Imai","given":"Yasushi"},{"family":"Suzuki","given":"Atsushi"},{"family":"Ko","given":"Toshiyuki"},{"family":"Satoh","given":"Masahiro"},{"family":"Fujita","given":"Kanna"},{"family":"Naito","given":"Atsuhiko T."},{"family":"Furutani","given":"Yoshiyuki"},{"family":"Toko","given":"Haruhiro"},{"family":"Harada","given":"Mutsuo"},{"family":"Amiya","given":"Eisuke"},{"family":"Hatano","given":"Masaru"},{"family":"Takimoto","given":"Eiki"},{"family":"Shiga","given":"Tsuyoshi"},{"family":"Nakanishi","given":"Toshio"},{"family":"Sakata","given":"Yasushi"},{"family":"Ono","given":"Minoru"},{"family":"Saito","given":"Yoshihiko"},{"family":"Takashima","given":"Seiji"},{"family":"Hagiwara","given":"Nobuhisa"},{"family":"Aburatani","given":"Hiroyuki"},{"family":"Komuro","given":"Issei"}],"issued":{"date-parts":[["2018",1,31]]}},"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20,63,87,100</w:t>
            </w:r>
            <w:r w:rsidRPr="000056E1">
              <w:rPr>
                <w:sz w:val="13"/>
                <w:szCs w:val="13"/>
              </w:rPr>
              <w:fldChar w:fldCharType="end"/>
            </w:r>
          </w:p>
        </w:tc>
      </w:tr>
      <w:tr w:rsidR="00594748" w:rsidRPr="000056E1" w14:paraId="2CFF2B77" w14:textId="77777777" w:rsidTr="0067250B">
        <w:tc>
          <w:tcPr>
            <w:tcW w:w="450" w:type="dxa"/>
          </w:tcPr>
          <w:p w14:paraId="335A737F" w14:textId="77777777" w:rsidR="00594748" w:rsidRPr="000056E1" w:rsidRDefault="00594748" w:rsidP="00654AC1">
            <w:pPr>
              <w:rPr>
                <w:sz w:val="13"/>
                <w:szCs w:val="13"/>
              </w:rPr>
            </w:pPr>
            <w:r w:rsidRPr="000056E1">
              <w:rPr>
                <w:sz w:val="13"/>
                <w:szCs w:val="13"/>
              </w:rPr>
              <w:t>73</w:t>
            </w:r>
          </w:p>
        </w:tc>
        <w:tc>
          <w:tcPr>
            <w:tcW w:w="810" w:type="dxa"/>
          </w:tcPr>
          <w:p w14:paraId="300D969F" w14:textId="77777777" w:rsidR="00594748" w:rsidRPr="000056E1" w:rsidRDefault="00594748" w:rsidP="00654AC1">
            <w:pPr>
              <w:rPr>
                <w:sz w:val="13"/>
                <w:szCs w:val="13"/>
                <w:lang w:bidi="fa-IR"/>
              </w:rPr>
            </w:pPr>
            <w:r w:rsidRPr="000056E1">
              <w:rPr>
                <w:sz w:val="13"/>
                <w:szCs w:val="13"/>
                <w:lang w:bidi="fa-IR"/>
              </w:rPr>
              <w:t>c.1049G&gt;C</w:t>
            </w:r>
          </w:p>
          <w:p w14:paraId="1458102E" w14:textId="77777777" w:rsidR="00594748" w:rsidRPr="000056E1" w:rsidRDefault="00594748" w:rsidP="00654AC1">
            <w:pPr>
              <w:rPr>
                <w:sz w:val="13"/>
                <w:szCs w:val="13"/>
              </w:rPr>
            </w:pPr>
          </w:p>
        </w:tc>
        <w:tc>
          <w:tcPr>
            <w:tcW w:w="810" w:type="dxa"/>
          </w:tcPr>
          <w:p w14:paraId="117173F4"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350Pro</w:t>
            </w:r>
          </w:p>
        </w:tc>
        <w:tc>
          <w:tcPr>
            <w:tcW w:w="990" w:type="dxa"/>
          </w:tcPr>
          <w:p w14:paraId="487A16CE" w14:textId="77777777" w:rsidR="00594748" w:rsidRPr="000056E1" w:rsidRDefault="00594748" w:rsidP="00654AC1">
            <w:pPr>
              <w:rPr>
                <w:sz w:val="13"/>
                <w:szCs w:val="13"/>
              </w:rPr>
            </w:pPr>
            <w:r w:rsidRPr="000056E1">
              <w:rPr>
                <w:sz w:val="13"/>
                <w:szCs w:val="13"/>
                <w:lang w:bidi="fa-IR"/>
              </w:rPr>
              <w:t>rs57965306</w:t>
            </w:r>
          </w:p>
        </w:tc>
        <w:tc>
          <w:tcPr>
            <w:tcW w:w="630" w:type="dxa"/>
          </w:tcPr>
          <w:p w14:paraId="0EC9BB66" w14:textId="77777777" w:rsidR="00594748" w:rsidRPr="000056E1" w:rsidRDefault="00594748" w:rsidP="00654AC1">
            <w:pPr>
              <w:rPr>
                <w:sz w:val="13"/>
                <w:szCs w:val="13"/>
                <w:lang w:bidi="fa-IR"/>
              </w:rPr>
            </w:pPr>
            <w:r w:rsidRPr="000056E1">
              <w:rPr>
                <w:sz w:val="13"/>
                <w:szCs w:val="13"/>
                <w:lang w:bidi="fa-IR"/>
              </w:rPr>
              <w:t>P</w:t>
            </w:r>
          </w:p>
          <w:p w14:paraId="6C26F45F" w14:textId="77777777" w:rsidR="00594748" w:rsidRPr="000056E1" w:rsidRDefault="00594748" w:rsidP="00654AC1">
            <w:pPr>
              <w:rPr>
                <w:sz w:val="13"/>
                <w:szCs w:val="13"/>
                <w:lang w:bidi="fa-IR"/>
              </w:rPr>
            </w:pPr>
          </w:p>
          <w:p w14:paraId="2D79C2D2" w14:textId="77777777" w:rsidR="00594748" w:rsidRPr="000056E1" w:rsidRDefault="00594748" w:rsidP="00654AC1">
            <w:pPr>
              <w:rPr>
                <w:sz w:val="13"/>
                <w:szCs w:val="13"/>
                <w:lang w:bidi="fa-IR"/>
              </w:rPr>
            </w:pPr>
          </w:p>
          <w:p w14:paraId="3333B1C1" w14:textId="77777777" w:rsidR="00594748" w:rsidRPr="000056E1" w:rsidRDefault="00594748" w:rsidP="00654AC1">
            <w:pPr>
              <w:rPr>
                <w:sz w:val="13"/>
                <w:szCs w:val="13"/>
              </w:rPr>
            </w:pPr>
          </w:p>
        </w:tc>
        <w:tc>
          <w:tcPr>
            <w:tcW w:w="450" w:type="dxa"/>
          </w:tcPr>
          <w:p w14:paraId="61370D2E" w14:textId="77777777" w:rsidR="00594748" w:rsidRPr="000056E1" w:rsidRDefault="00594748" w:rsidP="00654AC1">
            <w:pPr>
              <w:rPr>
                <w:sz w:val="13"/>
                <w:szCs w:val="13"/>
              </w:rPr>
            </w:pPr>
          </w:p>
        </w:tc>
        <w:tc>
          <w:tcPr>
            <w:tcW w:w="450" w:type="dxa"/>
          </w:tcPr>
          <w:p w14:paraId="18019646" w14:textId="77777777" w:rsidR="00594748" w:rsidRPr="000056E1" w:rsidRDefault="00594748" w:rsidP="00654AC1">
            <w:pPr>
              <w:rPr>
                <w:sz w:val="13"/>
                <w:szCs w:val="13"/>
              </w:rPr>
            </w:pPr>
            <w:r w:rsidRPr="000056E1">
              <w:rPr>
                <w:sz w:val="13"/>
                <w:szCs w:val="13"/>
              </w:rPr>
              <w:t>+</w:t>
            </w:r>
          </w:p>
        </w:tc>
        <w:tc>
          <w:tcPr>
            <w:tcW w:w="450" w:type="dxa"/>
          </w:tcPr>
          <w:p w14:paraId="0FEEB8E0" w14:textId="77777777" w:rsidR="00594748" w:rsidRPr="000056E1" w:rsidRDefault="00594748" w:rsidP="00654AC1">
            <w:pPr>
              <w:rPr>
                <w:sz w:val="13"/>
                <w:szCs w:val="13"/>
              </w:rPr>
            </w:pPr>
          </w:p>
        </w:tc>
        <w:tc>
          <w:tcPr>
            <w:tcW w:w="450" w:type="dxa"/>
          </w:tcPr>
          <w:p w14:paraId="54371AC0" w14:textId="77777777" w:rsidR="00594748" w:rsidRPr="000056E1" w:rsidRDefault="00594748" w:rsidP="00654AC1">
            <w:pPr>
              <w:rPr>
                <w:sz w:val="13"/>
                <w:szCs w:val="13"/>
              </w:rPr>
            </w:pPr>
          </w:p>
        </w:tc>
        <w:tc>
          <w:tcPr>
            <w:tcW w:w="450" w:type="dxa"/>
          </w:tcPr>
          <w:p w14:paraId="610A2C7D" w14:textId="77777777" w:rsidR="00594748" w:rsidRPr="000056E1" w:rsidRDefault="00594748" w:rsidP="00654AC1">
            <w:pPr>
              <w:rPr>
                <w:sz w:val="13"/>
                <w:szCs w:val="13"/>
              </w:rPr>
            </w:pPr>
          </w:p>
        </w:tc>
        <w:tc>
          <w:tcPr>
            <w:tcW w:w="307" w:type="dxa"/>
          </w:tcPr>
          <w:p w14:paraId="5E599119" w14:textId="77777777" w:rsidR="00594748" w:rsidRPr="000056E1" w:rsidRDefault="00594748" w:rsidP="00654AC1">
            <w:pPr>
              <w:rPr>
                <w:sz w:val="13"/>
                <w:szCs w:val="13"/>
              </w:rPr>
            </w:pPr>
          </w:p>
        </w:tc>
        <w:tc>
          <w:tcPr>
            <w:tcW w:w="557" w:type="dxa"/>
          </w:tcPr>
          <w:p w14:paraId="2D20562F" w14:textId="77777777" w:rsidR="00594748" w:rsidRPr="000056E1" w:rsidRDefault="00594748" w:rsidP="00654AC1">
            <w:pPr>
              <w:rPr>
                <w:sz w:val="13"/>
                <w:szCs w:val="13"/>
              </w:rPr>
            </w:pPr>
            <w:r w:rsidRPr="000056E1">
              <w:rPr>
                <w:sz w:val="13"/>
                <w:szCs w:val="13"/>
              </w:rPr>
              <w:t>+</w:t>
            </w:r>
          </w:p>
        </w:tc>
        <w:tc>
          <w:tcPr>
            <w:tcW w:w="393" w:type="dxa"/>
          </w:tcPr>
          <w:p w14:paraId="4C970458" w14:textId="77777777" w:rsidR="00594748" w:rsidRPr="000056E1" w:rsidRDefault="00594748" w:rsidP="00654AC1">
            <w:pPr>
              <w:rPr>
                <w:sz w:val="13"/>
                <w:szCs w:val="13"/>
              </w:rPr>
            </w:pPr>
            <w:r w:rsidRPr="000056E1">
              <w:rPr>
                <w:sz w:val="13"/>
                <w:szCs w:val="13"/>
              </w:rPr>
              <w:t>+</w:t>
            </w:r>
          </w:p>
        </w:tc>
        <w:tc>
          <w:tcPr>
            <w:tcW w:w="236" w:type="dxa"/>
          </w:tcPr>
          <w:p w14:paraId="588E7172" w14:textId="77777777" w:rsidR="00594748" w:rsidRPr="000056E1" w:rsidRDefault="00594748" w:rsidP="00654AC1">
            <w:pPr>
              <w:rPr>
                <w:sz w:val="13"/>
                <w:szCs w:val="13"/>
              </w:rPr>
            </w:pPr>
          </w:p>
        </w:tc>
        <w:tc>
          <w:tcPr>
            <w:tcW w:w="444" w:type="dxa"/>
          </w:tcPr>
          <w:p w14:paraId="6BA2F535" w14:textId="77777777" w:rsidR="00594748" w:rsidRPr="000056E1" w:rsidRDefault="00594748" w:rsidP="00654AC1">
            <w:pPr>
              <w:rPr>
                <w:sz w:val="13"/>
                <w:szCs w:val="13"/>
              </w:rPr>
            </w:pPr>
          </w:p>
        </w:tc>
        <w:tc>
          <w:tcPr>
            <w:tcW w:w="465" w:type="dxa"/>
          </w:tcPr>
          <w:p w14:paraId="65A5E771" w14:textId="77777777" w:rsidR="00594748" w:rsidRPr="000056E1" w:rsidRDefault="00594748" w:rsidP="00654AC1">
            <w:pPr>
              <w:rPr>
                <w:sz w:val="13"/>
                <w:szCs w:val="13"/>
              </w:rPr>
            </w:pPr>
          </w:p>
        </w:tc>
        <w:tc>
          <w:tcPr>
            <w:tcW w:w="388" w:type="dxa"/>
          </w:tcPr>
          <w:p w14:paraId="28ACB730" w14:textId="77777777" w:rsidR="00594748" w:rsidRPr="000056E1" w:rsidRDefault="00594748" w:rsidP="00654AC1">
            <w:pPr>
              <w:rPr>
                <w:sz w:val="13"/>
                <w:szCs w:val="13"/>
              </w:rPr>
            </w:pPr>
          </w:p>
        </w:tc>
        <w:tc>
          <w:tcPr>
            <w:tcW w:w="395" w:type="dxa"/>
          </w:tcPr>
          <w:p w14:paraId="04FC7DD0" w14:textId="77777777" w:rsidR="00594748" w:rsidRPr="000056E1" w:rsidRDefault="00594748" w:rsidP="00654AC1">
            <w:pPr>
              <w:rPr>
                <w:sz w:val="13"/>
                <w:szCs w:val="13"/>
              </w:rPr>
            </w:pPr>
          </w:p>
        </w:tc>
        <w:tc>
          <w:tcPr>
            <w:tcW w:w="505" w:type="dxa"/>
          </w:tcPr>
          <w:p w14:paraId="65735214" w14:textId="77777777" w:rsidR="00594748" w:rsidRPr="000056E1" w:rsidRDefault="00594748" w:rsidP="00654AC1">
            <w:pPr>
              <w:rPr>
                <w:sz w:val="13"/>
                <w:szCs w:val="13"/>
              </w:rPr>
            </w:pPr>
            <w:r w:rsidRPr="000056E1">
              <w:rPr>
                <w:sz w:val="13"/>
                <w:szCs w:val="13"/>
              </w:rPr>
              <w:t>+</w:t>
            </w:r>
          </w:p>
        </w:tc>
        <w:tc>
          <w:tcPr>
            <w:tcW w:w="630" w:type="dxa"/>
          </w:tcPr>
          <w:p w14:paraId="1420A7FA" w14:textId="77777777" w:rsidR="00594748" w:rsidRPr="000056E1" w:rsidRDefault="00594748" w:rsidP="00654AC1">
            <w:pPr>
              <w:rPr>
                <w:sz w:val="13"/>
                <w:szCs w:val="13"/>
              </w:rPr>
            </w:pPr>
          </w:p>
        </w:tc>
        <w:tc>
          <w:tcPr>
            <w:tcW w:w="720" w:type="dxa"/>
          </w:tcPr>
          <w:p w14:paraId="43D8EC13" w14:textId="77777777" w:rsidR="00594748" w:rsidRPr="000056E1" w:rsidRDefault="00594748" w:rsidP="00654AC1">
            <w:pPr>
              <w:rPr>
                <w:sz w:val="13"/>
                <w:szCs w:val="13"/>
              </w:rPr>
            </w:pPr>
          </w:p>
        </w:tc>
        <w:tc>
          <w:tcPr>
            <w:tcW w:w="720" w:type="dxa"/>
          </w:tcPr>
          <w:p w14:paraId="73E56EF7" w14:textId="77777777" w:rsidR="00594748" w:rsidRPr="000056E1" w:rsidRDefault="00594748" w:rsidP="00654AC1">
            <w:pPr>
              <w:rPr>
                <w:sz w:val="13"/>
                <w:szCs w:val="13"/>
              </w:rPr>
            </w:pPr>
            <w:r w:rsidRPr="000056E1">
              <w:rPr>
                <w:sz w:val="13"/>
                <w:szCs w:val="13"/>
              </w:rPr>
              <w:t>+</w:t>
            </w:r>
          </w:p>
        </w:tc>
        <w:tc>
          <w:tcPr>
            <w:tcW w:w="810" w:type="dxa"/>
          </w:tcPr>
          <w:p w14:paraId="43DEE04F" w14:textId="77777777" w:rsidR="00594748" w:rsidRPr="000056E1" w:rsidRDefault="00594748" w:rsidP="00654AC1">
            <w:pPr>
              <w:rPr>
                <w:sz w:val="13"/>
                <w:szCs w:val="13"/>
              </w:rPr>
            </w:pPr>
          </w:p>
        </w:tc>
        <w:tc>
          <w:tcPr>
            <w:tcW w:w="1260" w:type="dxa"/>
          </w:tcPr>
          <w:p w14:paraId="585003CD" w14:textId="77777777" w:rsidR="00594748" w:rsidRPr="000056E1" w:rsidRDefault="00594748" w:rsidP="00654AC1">
            <w:pPr>
              <w:rPr>
                <w:sz w:val="13"/>
                <w:szCs w:val="13"/>
                <w:lang w:bidi="fa-IR"/>
              </w:rPr>
            </w:pPr>
            <w:r w:rsidRPr="000056E1">
              <w:rPr>
                <w:sz w:val="13"/>
                <w:szCs w:val="13"/>
                <w:lang w:bidi="fa-IR"/>
              </w:rPr>
              <w:t>P:5</w:t>
            </w:r>
          </w:p>
          <w:p w14:paraId="10AEA5CB" w14:textId="77777777" w:rsidR="00594748" w:rsidRPr="000056E1" w:rsidRDefault="00594748" w:rsidP="00654AC1">
            <w:pPr>
              <w:rPr>
                <w:sz w:val="13"/>
                <w:szCs w:val="13"/>
              </w:rPr>
            </w:pPr>
            <w:r w:rsidRPr="000056E1">
              <w:rPr>
                <w:sz w:val="13"/>
                <w:szCs w:val="13"/>
                <w:lang w:bidi="fa-IR"/>
              </w:rPr>
              <w:t>VCV000016835.25</w:t>
            </w:r>
          </w:p>
        </w:tc>
        <w:tc>
          <w:tcPr>
            <w:tcW w:w="845" w:type="dxa"/>
          </w:tcPr>
          <w:p w14:paraId="171B19D1"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{"citationID":"hFQxiNMM","properties":{"formattedCitation":"\\super 67,101,101\\uc0\\u8211{}103,103\\uc0\\u8211{}106\\nosupersub{}","plainCitation":"67,101,101–103,103–106","noteIndex":0},"citationItems":[{"id":713,"uris":["http://zotero.org/users/local/WtQlGkLF/items/8UAB9E2V"],"itemData":{"id":713,"type":"article-journal","abstract":"The intermediate filament protein desmin is an essential component of the extra-sarcomeric cytoskeleton in muscle cells. This three-dimensional filamentous framework exerts central roles in the structural and functional alignment and anchorage of myofibrils, the positioning of cell organelles and signaling events. Mutations of the human desmin gene on chromosome 2q35 cause autosomal dominant, autosomal recessive, and sporadic myopathies and/or cardiomyopathies with marked phenotypic variability. The disease onset ranges from childhood to late adulthood. The clinical course is progressive and no specific treatment is currently available for this severely disabling disease. The muscle pathology is characterized by desmin-positive protein aggregates and degenerative changes of the myofibrillar apparatus. The molecular pathophysiology of desminopathies is a complex, multilevel issue. In addition to direct effects on the formation and maintenance of the extra-sarcomeric intermediate filament network, mutant desmin affects essential protein interactions, cell signaling cascades, mitochondrial functions, and protein quality control mechanisms. This review summarizes the currently available data on the epidemiology, clinical phenotypes, myopathology, and genetics of desminopathies. In addition, this work provides an overview on the expression, filament formation processes, biomechanical properties, post-translational modifications, interaction partners, subcellular localization, and functions of wild-type and mutant desmin as well as desmin-related cell and animal models.","container-title":"Acta Neuropathologica","DOI":"10.1007/s00401-012-1057-6","ISSN":"1432-0533","issue":"1","journalAbbreviation":"Acta Neuropathol","language":"eng","note":"PMID: 23143191\nPMCID: PMC3535371","page":"47-75","source":"PubMed","title":"Desminopathies: pathology and mechanisms","title-short":"Desminopathies","volume":"125","author":[{"family":"Clemen","given":"Christoph S."},{"family":"Herrmann","given":"Harald"},{"family":"Strelkov","given":"Sergei V."},{"family":"Schröder","given":"Rolf"}],"issued":{"date-parts":[["2013",1]]}},"label":"page"},{"id":801,"uris":["http://zotero.org/users/local/WtQlGkLF/items/QY67VG6Y"],"itemData":{"id":801,"type":"article-journal","abstract":"Secondary mitochondrial dysfunction is a feature in a wide variety of human protein aggregate diseases caused by mutations in different proteins, both in the central nervous system and in striated muscle. The functional relationship between the expression of a mutated protein and mitochondrial dysfunction is largely unknown. In particular, the mechanism how this dysfunction drives the disease process is still elusive. To address this issue for protein aggregate myopathies, we performed a comprehensive, multi-level analysis of mitochondrial pathology in skeletal muscles of human patients with mutations in the intermediate filament protein desmin and in muscles of hetero- and homozygous knock-in mice carrying the R349P desmin mutation. We demonstrate that the expression of mutant desmin causes disruption of the extrasarcomeric desmin cytoskeleton and extensive mitochondrial abnormalities regarding subcellular distribution, number and shape. At the molecular level, we uncovered changes in the abundancy and assembly of the respiratory chain complexes and supercomplexes. In addition, we revealed a marked reduction of mtDNA- and nuclear DNA-encoded mitochondrial proteins in parallel with large-scale deletions in mtDNA and reduced mtDNA copy numbers. Hence, our data demonstrate that the expression of mutant desmin causes multi-level damage of mitochondria already in early stages of desminopathies.","container-title":"Acta Neuropathologica","DOI":"10.1007/s00401-016-1592-7","ISSN":"1432-0533","issue":"3","journalAbbreviation":"Acta Neuropathol","language":"eng","note":"PMID: 27393313\nPMCID: PMC4992032","page":"453-473","source":"PubMed","title":"Mutant desmin substantially perturbs mitochondrial morphology, function and maintenance in skeletal muscle tissue","volume":"132","author":[{"family":"Winter","given":"Lilli"},{"family":"Wittig","given":"Ilka"},{"family":"Peeva","given":"Viktoriya"},{"family":"Eggers","given":"Britta"},{"family":"Heidler","given":"Juliana"},{"family":"Chevessier","given":"Frederic"},{"family":"Kley","given":"Rudolf A."},{"family":"Barkovits","given":"Katalin"},{"family":"Strecker","given":"Valentina"},{"family":"Berwanger","given":"Carolin"},{"family":"Herrmann","given":"Harald"},{"family":"Marcus","given":"Katrin"},{"family":"Kornblum","given":"Cornelia"},{"family":"Kunz","given":"Wolfram S."},{"family":"Schröder","given":"Rolf"},{"family":"Clemen","given":"Christoph S."}],"issued":{"date-parts":[["2016",9]]}},"label":"page"},{"id":801,"uris":["http://zotero.org/users/local/WtQlGkLF/items/QY67VG6Y"],"itemData":{"id":801,"type":"article-journal","abstract":"Secondary mitochondrial dysfunction is a feature in a wide variety of human protein aggregate diseases caused by mutations in different proteins, both in the central nervous system and in striated muscle. The functional relationship between the expression of a mutated protein and mitochondrial dysfunction is largely unknown. In particular, the mechanism how this dysfunction drives the disease process is still elusive. To address this issue for protein aggregate myopathies, we performed a comprehensive, multi-level analysis of mitochondrial pathology in skeletal muscles of human patients with mutations in the intermediate filament protein desmin and in muscles of hetero- and homozygous knock-in mice carrying the R349P desmin mutation. We demonstrate that the expression of mutant desmin causes disruption of the extrasarcomeric desmin cytoskeleton and extensive mitochondrial abnormalities regarding subcellular distribution, number and shape. At the molecular level, we uncovered changes in the abundancy and assembly of the respiratory chain complexes and supercomplexes. In addition, we revealed a marked reduction of mtDNA- and nuclear DNA-encoded mitochondrial proteins in parallel with large-scale deletions in mtDNA and reduced mtDNA copy numbers. Hence, our data demonstrate that the expression of mutant desmin causes multi-level damage of mitochondria already in early stages of desminopathies.","container-title":"Acta Neuropathologica","DOI":"10.1007/s00401-016-1592-7","ISSN":"1432-0533","issue":"3","journalAbbreviation":"Acta Neuropathol","language":"eng","note":"PMID: 27393313\nPMCID: PMC4992032","page":"453-473","source":"PubMed","title":"Mutant desmin substantially perturbs mitochondrial morphology, function and maintenance in skeletal muscle tissue","volume":"132","author":[{"family":"Winter","given":"Lilli"},{"family":"Wittig","given":"Ilka"},{"family":"Peeva","given":"Viktoriya"},{"family":"Eggers","given":"Britta"},{"family":"Heidler","given":"Juliana"},{"family":"Chevessier","given":"Frederic"},{"family":"Kley","given":"Rudolf A."},{"family":"Barkovits","given":"Katalin"},{"family":"Strecker","given":"Valentina"},{"family":"Berwanger","given":"Carolin"},{"family":"Herrmann","given":"Harald"},{"family":"Marcus","given":"Katrin"},{"family":"Kornblum","given":"Cornelia"},{"family":"Kunz","given":"Wolfram S."},{"family":"Schröder","given":"Rolf"},{"family":"Clemen","given":"Christoph S."}],"issued":{"date-parts":[["2016",9]]}},"label":"page"},{"id":804,"uris":["http://zotero.org/users/local/WtQlGkLF/items/Z4SKHXA6"],"itemData":{"id":804,"type":"article-journal","abstract":"Mutations of the human desmin gene on chromosome 2q35 cause autosomal dominant, autosomal recessive and sporadic forms of protein aggregation myopathies and cardiomyopathies. We generated R349P desmin knock-in mice, which harbor the ortholog of the most frequently occurring human desmin missense mutation R350P. These mice develop age-dependent desmin-positive protein aggregation pathology, skeletal muscle weakness, dilated cardiomyopathy, as well as cardiac arrhythmias and conduction defects. For the first time, we report the expression level and subcellular distribution of mutant versus wild-type desmin in our mouse model as well as in skeletal muscle specimens derived from human R350P desminopathies. Furthermore, we demonstrate that the missense-mutant desmin inflicts changes of the subcellular localization and turnover of desmin itself and of direct desmin-binding partners. Our findings unveil a novel principle of pathogenesis, in which not the presence of protein aggregates, but disruption of the extrasarcomeric intermediate filament network leads to increased mechanical vulnerability of muscle fibers. These structural defects elicited at the myofiber level finally impact the entire organ and subsequently cause myopathy and cardiomyopathy.","container-title":"Acta Neuropathologica","DOI":"10.1007/s00401-014-1363-2","ISSN":"1432-0533","issue":"2","journalAbbreviation":"Acta Neuropathol","language":"eng","note":"PMID: 25394388\nPMCID: PMC4309020","page":"297-315","source":"PubMed","title":"The toxic effect of R350P mutant desmin in striated muscle of man and mouse","volume":"129","author":[{"family":"Clemen","given":"Christoph S."},{"family":"Stöckigt","given":"Florian"},{"family":"Strucksberg","given":"Karl-Heinz"},{"family":"Chevessier","given":"Frederic"},{"family":"Winter","given":"Lilli"},{"family":"Schütz","given":"Johanna"},{"family":"Bauer","given":"Ralf"},{"family":"Thorweihe","given":"José-Manuel"},{"family":"Wenzel","given":"Daniela"},{"family":"Schlötzer-Schrehardt","given":"Ursula"},{"family":"Rasche","given":"Volker"},{"family":"Krsmanovic","given":"Pavle"},{"family":"Katus","given":"Hugo A."},{"family":"Rottbauer","given":"Wolfgang"},{"family":"Just","given":"Steffen"},{"family":"Müller","given":"Oliver J."},{"family":"Friedrich","given":"Oliver"},{"family":"Meyer","given":"Rainer"},{"family":"Herrmann","given":"Harald"},{"family":"Schrickel","given":"Jan Wilko"},{"family":"Schröder","given":"Rolf"}],"issued":{"date-parts":[["2015",2]]}},"label":"page"},{"id":807,"uris":["http://zotero.org/users/local/WtQlGkLF/items/5RF2GF29"],"itemData":{"id":807,"type":"article-journal","abstract":"Mutations of the human desmin gene on chromosome 2q35 cause a familial or sporadic form of skeletal myopathy frequently associated with cardiac abnormalities. Here, we report the pathogenic effects of a novel heterozygous R350P desmin missense mutation, which resides in the evolutionary highly conserved coil 2B domain of the alpha-helical coiled-coil desmin rod domain, on the assembly of desmin intermediate filaments (IF) in cultured cells and in vitro. By transfection experiments, we show that R350P desmin is incapable of de novo formation of a desmin IF network in vimentin-free BMGE+H, MCF7 and SW13 cells and that it disrupts the endogenous vimentin cytoskeleton in 3T3 fibroblast cells. Hence, transfected cells displayed abnormal cytoplasmic protein aggregates reminiscent of desmin-positive protein deposits seen in the immunohistochemical and ultrastructural analysis of skeletal muscle derived from the index patient of the affected family. To study the functional effects of the R350P desmin mutation at the protein level, we performed in vitro assembly studies with wild-type (WT) and mutant desmin protein. Our analysis revealed that the in vitro assembly process of R350P desmin is already disturbed at the unit length filament level and that further association reactions generate huge, tightly packed protein aggregates. On assessing the pathogenic effects of R350P desmin in various mixtures with WT desmin, we show that a ratio of 1 : 3 (R350P desmin/WT desmin) is sufficient to effectively block the normal polymerization process of desmin IFs. Our findings indicate that the heterozygous R350P desmin mutation exerts a dominant negative effect on the ordered lateral arrangement of desmin subunits. This disturbance of the lateral packing taking place in the first phase of assembly is ultimately leading to abnormal protein aggregation.","container-title":"Human Molecular Genetics","DOI":"10.1093/hmg/ddi136","ISSN":"0964-6906","issue":"10","journalAbbreviation":"Hum Mol Genet","language":"eng","note":"PMID: 15800015","page":"1251-1260","source":"PubMed","title":"Pathogenic effects of a novel heterozygous R350P desmin mutation on the assembly of desmin intermediate filaments in vivo and in vitro","volume":"14","author":[{"family":"Bär","given":"Harald"},{"family":"Fischer","given":"Dirk"},{"family":"Goudeau","given":"Bertrand"},{"family":"Kley","given":"Rudolf A."},{"family":"Clemen","given":"Christoph S."},{"family":"Vicart","given":"Patrick"},{"family":"Herrmann","given":"Harald"},{"family":"Vorgerd","given":"Matthias"},{"family":"Schröder","given":"Rolf"}],"issued":{"date-parts":[["2005",5,15]]}},"label":"page"},{"id":807,"uris":["http://zotero.org/users/local/WtQlGkLF/items/5RF2GF29"],"itemData":{"id":807,"type":"article-journal","abstract":"Mutations of the human desmin gene on chromosome 2q35 cause a familial or sporadic form of skeletal myopathy frequently associated with cardiac abnormalities. Here, we report the pathogenic effects of a novel heterozygous R350P desmin missense mutation, which resides in the evolutionary highly conserved coil 2B domain of the alpha-helical coiled-coil desmin rod domain, on the assembly of desmin intermediate filaments (IF) in cultured cells and in vitro. By transfection experiments, we show that R350P desmin is incapable of de novo formation of a desmin IF network in vimentin-free BMGE+H, MCF7 and SW13 cells and that it disrupts the endogenous vimentin cytoskeleton in 3T3 fibroblast cells. Hence, transfected cells displayed abnormal cytoplasmic protein aggregates reminiscent of desmin-positive protein deposits seen in the immunohistochemical and ultrastructural analysis of skeletal muscle derived from the index patient of the affected family. To study the functional effects of the R350P desmin mutation at the protein level, we performed in vitro assembly studies with wild-type (WT) and mutant desmin protein. Our analysis revealed that the in vitro assembly process of R350P desmin is already disturbed at the unit length filament level and that further association reactions generate huge, tightly packed protein aggregates. On assessing the pathogenic effects of R350P desmin in various mixtures with WT desmin, we show that a ratio of 1 : 3 (R350P desmin/WT desmin) is sufficient to effectively block the normal polymerization process of desmin IFs. Our findings indicate that the heterozygous R350P desmin mutation exerts a dominant negative effect on the ordered lateral arrangement of desmin subunits. This disturbance of the lateral packing taking place in the first phase of assembly is ultimately leading to abnormal protein aggregation.","container-title":"Human Molecular Genetics","DOI":"10.1093/hmg/ddi136","ISSN":"0964-6906","issue":"10","journalAbbreviation":"Hum Mol Genet","language":"eng","note":"PMID: 15800015","page":"1251-1260","source":"PubMed","title":"Pathogenic effects of a novel heterozygous R350P desmin mutation on the assembly of desmin intermediate filaments in vivo and in vitro","volume":"14","author":[{"family":"Bär","given":"Harald"},{"family":"Fischer","given":"Dirk"},{"family":"Goudeau","given":"Bertrand"},{"family":"Kley","given":"Rudolf A."},{"family":"Clemen","given":"Christoph S."},{"family":"Vicart","given":"Patrick"},{"family":"Herrmann","given":"Harald"},{"family":"Vorgerd","given":"Matthias"},{"family":"Schröder","given":"Rolf"}],"issued":{"date-parts":[["2005",5,15]]}},"label":"page"},{"id":809,"uris":["http://zotero.org/users/local/WtQlGkLF/items/S2ISEJLJ"],"itemData":{"id":809,"type":"article-journal","abstract":"Mutations in the intermediate filament protein desmin cause a distinct class of myofibrillar myopathies that are characterized by deposition of aggregated desmin. To assess the effect of different disease-associated mutations at the molecular level, we applied confocal single-particle fluorescence spectroscopy. We studied the de novo aggregation properties of desmin in vitro and the aggregation state of desmin in homogenates of transfected cells rendering purification unnecessary. We detected divergent assembly patterns for 3 different desmin missense mutations. R350P-desmin showed a strong inhibition of assembly formation that was associated with a reduced level of tetramers and an increase in dimers in native cell extracts. E413K-desmin formed hyperstable tetramers. For R454W-desmin, there were subtle effects on assembly at the dimer and tetramer levels by single-particle spectroscopy that are not detectable by classical fluorescence microscopy. We also found that R350P-desmin efficiently interacts with the wild-type protein resulting in a dominant-negative effect on desmin assembly. Taken together, these results provide a molecular basis for a detailed functional classification of mutations in the desmin gene. The findings may also have implications for diagnostic and therapeutic strategies for primary desminopathies based on the different molecular events that disrupt physiological filament formation.","container-title":"Journal of Neuropathology and Experimental Neurology","DOI":"10.1097/NEN.0b013e3181d71305","ISSN":"1554-6578","issue":"4","journalAbbreviation":"J Neuropathol Exp Neurol","language":"eng","note":"PMID: 20448486","page":"415-424","source":"PubMed","title":"Divergent molecular effects of desmin mutations on protein assembly in myofibrillar myopathy","volume":"69","author":[{"family":"Levin","given":"Johannes"},{"family":"Bulst","given":"Stefanie"},{"family":"Thirion","given":"Christian"},{"family":"Schmidt","given":"Felix"},{"family":"Bötzel","given":"Kai"},{"family":"Krause","given":"Sabine"},{"family":"Pertl","given":"Cordula"},{"family":"Kretzschmar","given":"Hans"},{"family":"Walter","given":"Maggie C."},{"family":"Giese","given":"Armin"},{"family":"Lochmüller","given":"Hanns"}],"issued":{"date-parts":[["2010",4]]}},"label":"page"},{"id":811,"uris":["http://zotero.org/users/local/WtQlGkLF/items/6FHN55ZF"],"itemData":{"id":811,"type":"article-journal","abstract":"In 1965, an adult-onset, autosomal dominant disorder with a peculiar scapuloperoneal distribution of weakness and atrophy was described in a large, multi-generation kindred and named 'scapuloperoneal syndrome type Kaeser' (OMIM #181400). By genetic analysis of the original kindred, we discovered a heterozygous missense mutation of the desmin gene (R350P) cosegregating with the disorder. Moreover, we detected DES R350P in four unrelated German families allowing for genotype-phenotype correlations in a total of 15 patients carrying the same mutation. Large clinical variability was recognized, even within the same family, ranging from scapuloperoneal (n = 2, 12%), limb girdle (n = 10, 60%) and distal phenotypes (n = 3, 18%) with variable cardiac (n = 7, 41%) or respiratory involvement (n = 7, 41%). Facial weakness, dysphagia and gynaecomastia were frequent additional symptoms. Overall and within each family, affected men seemingly bear a higher risk of sudden, cardiac death as compared to affected women. Moreover, histological and immunohistochemical examination of muscle biopsy specimens revealed a wide spectrum of findings ranging from near normal or unspecific pathology to typical, myofibrillar changes with accumulation of desmin. This study reveals that the clinical and pathological variability generally observed in desminopathies may not be attributed to the nature of the DES mutation alone, but may be influenced by additional genetic and epigenetic factors such as gender. In addition, mutations of the desmin gene should be considered early in the diagnostic work-up of any adult-onset, dominant myopathy, even if specific myofibrillar pathology is absent.","container-title":"Brain: A Journal of Neurology","DOI":"10.1093/brain/awm039","ISSN":"1460-2156","issue":"Pt 6","journalAbbreviation":"Brain","language":"eng","note":"PMID: 17439987","page":"1485-1496","source":"PubMed","title":"Scapuloperoneal syndrome type Kaeser and a wide phenotypic spectrum of adult-onset, dominant myopathies are associated with the desmin mutation R350P","volume":"130","author":[{"family":"Walter","given":"M. C."},{"family":"Reilich","given":"P."},{"family":"Huebner","given":"A."},{"family":"Fischer","given":"D."},{"family":"Schröder","given":"R."},{"family":"Vorgerd","given":"M."},{"family":"Kress","given":"W."},{"family":"Born","given":"C."},{"family":"Schoser","given":"B. G."},{"family":"Krause","given":"K. H."},{"family":"Klutzny","given":"U."},{"family":"Bulst","given":"S."},{"family":"Frey","given":"J. R."},{"family":"Lochmüller","given":"H."}],"issued":{"date-parts":[["2007",6]]}},"label":"page"},{"id":814,"uris":["http://zotero.org/users/local/WtQlGkLF/items/69MU38FJ"],"itemData":{"id":814,"type":"article-journal","abstract":"Heterozygous mutations of the human desmin gene on chromosome 2q35 cause hereditary and sporadic myopathies and cardiomyopathies. The expression of mutant desmin brings about partial disruption of the extra sarcomeric desmin cytoskeleton and abnormal protein aggregation in the sarcoplasm of striated muscle cells. The precise molecular pathways and sequential steps that lead from a desmin gene defect to progressive muscle damage are still unclear. We tested whether mutant desmin changes the biomechanical properties and the intrinsic mechanical stress response of primary cultured myoblasts derived from a patient carrying a heterozygous R350P desmin mutation. Compared to wildtype controls, undifferentiated mutant desmin myoblasts revealed increased cell death and substrate detachment in response to cyclic stretch on flexible membranes. Moreover, magnetic tweezer microrheometry of myoblasts using fibronectin-coated beads showed increased stiffness of diseased cells. Our findings provide the first evidence that altered mechanical properties may contribute to the progressive striated muscle pathology in desminopathies. We postulate that the expression of mutant desmin leads to increased mechanical stiffness, which results in excessive mechanical stress in response to strain and consecutively to increased mechanical vulnerability and damage of muscle cells.","container-title":"Biochemical and Biophysical Research Communications","DOI":"10.1016/j.bbrc.2012.02.083","ISSN":"1090-2104","issue":"4","journalAbbreviation":"Biochem Biophys Res Commun","language":"eng","note":"PMID: 22386993","page":"703-707","source":"PubMed","title":"Biomechanical characterization of a desminopathy in primary human myoblasts","volume":"419","author":[{"family":"Bonakdar","given":"Navid"},{"family":"Luczak","given":"Justyna"},{"family":"Lautscham","given":"Lena"},{"family":"Czonstke","given":"Maja"},{"family":"Koch","given":"Thorsten M."},{"family":"Mainka","given":"Astrid"},{"family":"Jungbauer","given":"Tajana"},{"family":"Goldmann","given":"Wolfgang H."},{"family":"Schröder","given":"Rolf"},{"family":"Fabry","given":"Ben"}],"issued":{"date-parts":[["2012",3,23]]}},"label":"page"}],"schema":"https://github.com/citation-style-language/schema/raw/master/csl-citation.json"}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67,101,101–103,103–106</w:t>
            </w:r>
            <w:r w:rsidRPr="000056E1">
              <w:rPr>
                <w:sz w:val="13"/>
                <w:szCs w:val="13"/>
                <w:lang w:bidi="fa-IR"/>
              </w:rPr>
              <w:fldChar w:fldCharType="end"/>
            </w:r>
          </w:p>
          <w:p w14:paraId="05BA1BD4" w14:textId="77777777" w:rsidR="00594748" w:rsidRPr="000056E1" w:rsidRDefault="00594748" w:rsidP="00654AC1">
            <w:pPr>
              <w:rPr>
                <w:sz w:val="13"/>
                <w:szCs w:val="13"/>
                <w:lang w:bidi="fa-IR"/>
              </w:rPr>
            </w:pPr>
          </w:p>
          <w:p w14:paraId="4FCA50A2" w14:textId="77777777" w:rsidR="00594748" w:rsidRPr="000056E1" w:rsidRDefault="00594748" w:rsidP="00654AC1">
            <w:pPr>
              <w:rPr>
                <w:sz w:val="13"/>
                <w:szCs w:val="13"/>
                <w:lang w:bidi="fa-IR"/>
              </w:rPr>
            </w:pPr>
          </w:p>
          <w:p w14:paraId="1F842EAB" w14:textId="77777777" w:rsidR="00594748" w:rsidRPr="000056E1" w:rsidRDefault="00594748" w:rsidP="00654AC1">
            <w:pPr>
              <w:rPr>
                <w:sz w:val="13"/>
                <w:szCs w:val="13"/>
              </w:rPr>
            </w:pPr>
          </w:p>
        </w:tc>
      </w:tr>
      <w:tr w:rsidR="00594748" w:rsidRPr="000056E1" w14:paraId="507954EE" w14:textId="77777777" w:rsidTr="0067250B">
        <w:tc>
          <w:tcPr>
            <w:tcW w:w="450" w:type="dxa"/>
          </w:tcPr>
          <w:p w14:paraId="543349CC" w14:textId="77777777" w:rsidR="00594748" w:rsidRPr="000056E1" w:rsidRDefault="00594748" w:rsidP="00654AC1">
            <w:pPr>
              <w:rPr>
                <w:sz w:val="13"/>
                <w:szCs w:val="13"/>
              </w:rPr>
            </w:pPr>
            <w:r w:rsidRPr="000056E1">
              <w:rPr>
                <w:sz w:val="13"/>
                <w:szCs w:val="13"/>
              </w:rPr>
              <w:lastRenderedPageBreak/>
              <w:t>74</w:t>
            </w:r>
          </w:p>
        </w:tc>
        <w:tc>
          <w:tcPr>
            <w:tcW w:w="810" w:type="dxa"/>
          </w:tcPr>
          <w:p w14:paraId="4EA30195" w14:textId="77777777" w:rsidR="00594748" w:rsidRPr="000056E1" w:rsidRDefault="00594748" w:rsidP="00654AC1">
            <w:pPr>
              <w:rPr>
                <w:sz w:val="13"/>
                <w:szCs w:val="13"/>
                <w:lang w:bidi="fa-IR"/>
              </w:rPr>
            </w:pPr>
            <w:r w:rsidRPr="000056E1">
              <w:rPr>
                <w:sz w:val="13"/>
                <w:szCs w:val="13"/>
                <w:lang w:bidi="fa-IR"/>
              </w:rPr>
              <w:t>c.1049G&gt;A</w:t>
            </w:r>
          </w:p>
          <w:p w14:paraId="5E808F3D" w14:textId="77777777" w:rsidR="00594748" w:rsidRPr="000056E1" w:rsidRDefault="00594748" w:rsidP="00654AC1">
            <w:pPr>
              <w:rPr>
                <w:sz w:val="13"/>
                <w:szCs w:val="13"/>
              </w:rPr>
            </w:pPr>
          </w:p>
        </w:tc>
        <w:tc>
          <w:tcPr>
            <w:tcW w:w="810" w:type="dxa"/>
          </w:tcPr>
          <w:p w14:paraId="0503F666"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350Gln</w:t>
            </w:r>
          </w:p>
        </w:tc>
        <w:tc>
          <w:tcPr>
            <w:tcW w:w="990" w:type="dxa"/>
          </w:tcPr>
          <w:p w14:paraId="0410555D" w14:textId="77777777" w:rsidR="00594748" w:rsidRPr="000056E1" w:rsidRDefault="00594748" w:rsidP="00654AC1">
            <w:pPr>
              <w:rPr>
                <w:sz w:val="13"/>
                <w:szCs w:val="13"/>
              </w:rPr>
            </w:pPr>
            <w:r w:rsidRPr="000056E1">
              <w:rPr>
                <w:sz w:val="13"/>
                <w:szCs w:val="13"/>
                <w:lang w:bidi="fa-IR"/>
              </w:rPr>
              <w:t>rs57965306</w:t>
            </w:r>
          </w:p>
        </w:tc>
        <w:tc>
          <w:tcPr>
            <w:tcW w:w="630" w:type="dxa"/>
          </w:tcPr>
          <w:p w14:paraId="01A78E01" w14:textId="77777777" w:rsidR="00594748" w:rsidRPr="000056E1" w:rsidRDefault="00594748" w:rsidP="00654AC1">
            <w:pPr>
              <w:rPr>
                <w:sz w:val="13"/>
                <w:szCs w:val="13"/>
                <w:lang w:bidi="fa-IR"/>
              </w:rPr>
            </w:pPr>
            <w:r w:rsidRPr="000056E1">
              <w:rPr>
                <w:sz w:val="13"/>
                <w:szCs w:val="13"/>
                <w:lang w:bidi="fa-IR"/>
              </w:rPr>
              <w:t>LP</w:t>
            </w:r>
          </w:p>
          <w:p w14:paraId="13FF7F34" w14:textId="77777777" w:rsidR="00594748" w:rsidRPr="000056E1" w:rsidRDefault="00594748" w:rsidP="00654AC1">
            <w:pPr>
              <w:rPr>
                <w:sz w:val="13"/>
                <w:szCs w:val="13"/>
              </w:rPr>
            </w:pPr>
          </w:p>
        </w:tc>
        <w:tc>
          <w:tcPr>
            <w:tcW w:w="450" w:type="dxa"/>
          </w:tcPr>
          <w:p w14:paraId="4BBFA244" w14:textId="77777777" w:rsidR="00594748" w:rsidRPr="000056E1" w:rsidRDefault="00594748" w:rsidP="00654AC1">
            <w:pPr>
              <w:rPr>
                <w:sz w:val="13"/>
                <w:szCs w:val="13"/>
              </w:rPr>
            </w:pPr>
          </w:p>
        </w:tc>
        <w:tc>
          <w:tcPr>
            <w:tcW w:w="450" w:type="dxa"/>
          </w:tcPr>
          <w:p w14:paraId="11C0EEC6" w14:textId="77777777" w:rsidR="00594748" w:rsidRPr="000056E1" w:rsidRDefault="00594748" w:rsidP="00654AC1">
            <w:pPr>
              <w:rPr>
                <w:sz w:val="13"/>
                <w:szCs w:val="13"/>
              </w:rPr>
            </w:pPr>
            <w:r w:rsidRPr="000056E1">
              <w:rPr>
                <w:sz w:val="13"/>
                <w:szCs w:val="13"/>
              </w:rPr>
              <w:t>+</w:t>
            </w:r>
          </w:p>
        </w:tc>
        <w:tc>
          <w:tcPr>
            <w:tcW w:w="450" w:type="dxa"/>
          </w:tcPr>
          <w:p w14:paraId="3194D87B" w14:textId="77777777" w:rsidR="00594748" w:rsidRPr="000056E1" w:rsidRDefault="00594748" w:rsidP="00654AC1">
            <w:pPr>
              <w:rPr>
                <w:sz w:val="13"/>
                <w:szCs w:val="13"/>
              </w:rPr>
            </w:pPr>
          </w:p>
        </w:tc>
        <w:tc>
          <w:tcPr>
            <w:tcW w:w="450" w:type="dxa"/>
          </w:tcPr>
          <w:p w14:paraId="3641A327" w14:textId="77777777" w:rsidR="00594748" w:rsidRPr="000056E1" w:rsidRDefault="00594748" w:rsidP="00654AC1">
            <w:pPr>
              <w:rPr>
                <w:sz w:val="13"/>
                <w:szCs w:val="13"/>
              </w:rPr>
            </w:pPr>
          </w:p>
        </w:tc>
        <w:tc>
          <w:tcPr>
            <w:tcW w:w="450" w:type="dxa"/>
          </w:tcPr>
          <w:p w14:paraId="0F1CD90D" w14:textId="77777777" w:rsidR="00594748" w:rsidRPr="000056E1" w:rsidRDefault="00594748" w:rsidP="00654AC1">
            <w:pPr>
              <w:rPr>
                <w:sz w:val="13"/>
                <w:szCs w:val="13"/>
              </w:rPr>
            </w:pPr>
          </w:p>
        </w:tc>
        <w:tc>
          <w:tcPr>
            <w:tcW w:w="307" w:type="dxa"/>
          </w:tcPr>
          <w:p w14:paraId="60BF7EF1" w14:textId="77777777" w:rsidR="00594748" w:rsidRPr="000056E1" w:rsidRDefault="00594748" w:rsidP="00654AC1">
            <w:pPr>
              <w:rPr>
                <w:sz w:val="13"/>
                <w:szCs w:val="13"/>
              </w:rPr>
            </w:pPr>
          </w:p>
        </w:tc>
        <w:tc>
          <w:tcPr>
            <w:tcW w:w="557" w:type="dxa"/>
          </w:tcPr>
          <w:p w14:paraId="2D75DEBC" w14:textId="77777777" w:rsidR="00594748" w:rsidRPr="000056E1" w:rsidRDefault="00594748" w:rsidP="00654AC1">
            <w:pPr>
              <w:rPr>
                <w:sz w:val="13"/>
                <w:szCs w:val="13"/>
              </w:rPr>
            </w:pPr>
          </w:p>
        </w:tc>
        <w:tc>
          <w:tcPr>
            <w:tcW w:w="393" w:type="dxa"/>
          </w:tcPr>
          <w:p w14:paraId="1DEE9D74" w14:textId="77777777" w:rsidR="00594748" w:rsidRPr="000056E1" w:rsidRDefault="00594748" w:rsidP="00654AC1">
            <w:pPr>
              <w:rPr>
                <w:sz w:val="13"/>
                <w:szCs w:val="13"/>
              </w:rPr>
            </w:pPr>
          </w:p>
        </w:tc>
        <w:tc>
          <w:tcPr>
            <w:tcW w:w="236" w:type="dxa"/>
          </w:tcPr>
          <w:p w14:paraId="661B25BC" w14:textId="77777777" w:rsidR="00594748" w:rsidRPr="000056E1" w:rsidRDefault="00594748" w:rsidP="00654AC1">
            <w:pPr>
              <w:rPr>
                <w:sz w:val="13"/>
                <w:szCs w:val="13"/>
              </w:rPr>
            </w:pPr>
            <w:r w:rsidRPr="000056E1">
              <w:rPr>
                <w:sz w:val="13"/>
                <w:szCs w:val="13"/>
              </w:rPr>
              <w:t>+</w:t>
            </w:r>
          </w:p>
        </w:tc>
        <w:tc>
          <w:tcPr>
            <w:tcW w:w="444" w:type="dxa"/>
          </w:tcPr>
          <w:p w14:paraId="3A8378C9" w14:textId="77777777" w:rsidR="00594748" w:rsidRPr="000056E1" w:rsidRDefault="00594748" w:rsidP="00654AC1">
            <w:pPr>
              <w:rPr>
                <w:sz w:val="13"/>
                <w:szCs w:val="13"/>
              </w:rPr>
            </w:pPr>
          </w:p>
        </w:tc>
        <w:tc>
          <w:tcPr>
            <w:tcW w:w="465" w:type="dxa"/>
          </w:tcPr>
          <w:p w14:paraId="60BD888A" w14:textId="77777777" w:rsidR="00594748" w:rsidRPr="000056E1" w:rsidRDefault="00594748" w:rsidP="00654AC1">
            <w:pPr>
              <w:rPr>
                <w:sz w:val="13"/>
                <w:szCs w:val="13"/>
              </w:rPr>
            </w:pPr>
          </w:p>
        </w:tc>
        <w:tc>
          <w:tcPr>
            <w:tcW w:w="388" w:type="dxa"/>
          </w:tcPr>
          <w:p w14:paraId="622C07F2" w14:textId="77777777" w:rsidR="00594748" w:rsidRPr="000056E1" w:rsidRDefault="00594748" w:rsidP="00654AC1">
            <w:pPr>
              <w:rPr>
                <w:sz w:val="13"/>
                <w:szCs w:val="13"/>
              </w:rPr>
            </w:pPr>
          </w:p>
        </w:tc>
        <w:tc>
          <w:tcPr>
            <w:tcW w:w="395" w:type="dxa"/>
          </w:tcPr>
          <w:p w14:paraId="4E39CBBE" w14:textId="77777777" w:rsidR="00594748" w:rsidRPr="000056E1" w:rsidRDefault="00594748" w:rsidP="00654AC1">
            <w:pPr>
              <w:rPr>
                <w:sz w:val="13"/>
                <w:szCs w:val="13"/>
              </w:rPr>
            </w:pPr>
          </w:p>
        </w:tc>
        <w:tc>
          <w:tcPr>
            <w:tcW w:w="505" w:type="dxa"/>
          </w:tcPr>
          <w:p w14:paraId="1A4A2964" w14:textId="77777777" w:rsidR="00594748" w:rsidRPr="000056E1" w:rsidRDefault="00594748" w:rsidP="00654AC1">
            <w:pPr>
              <w:rPr>
                <w:sz w:val="13"/>
                <w:szCs w:val="13"/>
              </w:rPr>
            </w:pPr>
            <w:r w:rsidRPr="000056E1">
              <w:rPr>
                <w:sz w:val="13"/>
                <w:szCs w:val="13"/>
              </w:rPr>
              <w:t>+</w:t>
            </w:r>
          </w:p>
        </w:tc>
        <w:tc>
          <w:tcPr>
            <w:tcW w:w="630" w:type="dxa"/>
          </w:tcPr>
          <w:p w14:paraId="2A22B45A" w14:textId="77777777" w:rsidR="00594748" w:rsidRPr="000056E1" w:rsidRDefault="00594748" w:rsidP="00654AC1">
            <w:pPr>
              <w:rPr>
                <w:sz w:val="13"/>
                <w:szCs w:val="13"/>
              </w:rPr>
            </w:pPr>
          </w:p>
        </w:tc>
        <w:tc>
          <w:tcPr>
            <w:tcW w:w="720" w:type="dxa"/>
          </w:tcPr>
          <w:p w14:paraId="106D9E11" w14:textId="77777777" w:rsidR="00594748" w:rsidRPr="000056E1" w:rsidRDefault="00594748" w:rsidP="00654AC1">
            <w:pPr>
              <w:rPr>
                <w:sz w:val="13"/>
                <w:szCs w:val="13"/>
              </w:rPr>
            </w:pPr>
          </w:p>
        </w:tc>
        <w:tc>
          <w:tcPr>
            <w:tcW w:w="720" w:type="dxa"/>
          </w:tcPr>
          <w:p w14:paraId="58559C96" w14:textId="77777777" w:rsidR="00594748" w:rsidRPr="000056E1" w:rsidRDefault="00594748" w:rsidP="00654AC1">
            <w:pPr>
              <w:rPr>
                <w:sz w:val="13"/>
                <w:szCs w:val="13"/>
              </w:rPr>
            </w:pPr>
          </w:p>
        </w:tc>
        <w:tc>
          <w:tcPr>
            <w:tcW w:w="810" w:type="dxa"/>
          </w:tcPr>
          <w:p w14:paraId="6764F8FC" w14:textId="77777777" w:rsidR="00594748" w:rsidRPr="000056E1" w:rsidRDefault="00594748" w:rsidP="00654AC1">
            <w:pPr>
              <w:rPr>
                <w:sz w:val="13"/>
                <w:szCs w:val="13"/>
              </w:rPr>
            </w:pPr>
          </w:p>
        </w:tc>
        <w:tc>
          <w:tcPr>
            <w:tcW w:w="1260" w:type="dxa"/>
          </w:tcPr>
          <w:p w14:paraId="27B0DB3A" w14:textId="77777777" w:rsidR="00594748" w:rsidRPr="000056E1" w:rsidRDefault="00594748" w:rsidP="00654AC1">
            <w:pPr>
              <w:rPr>
                <w:sz w:val="13"/>
                <w:szCs w:val="13"/>
                <w:lang w:bidi="fa-IR"/>
              </w:rPr>
            </w:pPr>
            <w:r w:rsidRPr="000056E1">
              <w:rPr>
                <w:sz w:val="13"/>
                <w:szCs w:val="13"/>
                <w:lang w:bidi="fa-IR"/>
              </w:rPr>
              <w:t>VUS:5</w:t>
            </w:r>
          </w:p>
          <w:p w14:paraId="46D70754" w14:textId="77777777" w:rsidR="00594748" w:rsidRPr="000056E1" w:rsidRDefault="00594748" w:rsidP="00654AC1">
            <w:pPr>
              <w:rPr>
                <w:sz w:val="13"/>
                <w:szCs w:val="13"/>
              </w:rPr>
            </w:pPr>
            <w:r w:rsidRPr="000056E1">
              <w:rPr>
                <w:sz w:val="13"/>
                <w:szCs w:val="13"/>
                <w:lang w:bidi="fa-IR"/>
              </w:rPr>
              <w:t>VCV000596421.13</w:t>
            </w:r>
          </w:p>
        </w:tc>
        <w:tc>
          <w:tcPr>
            <w:tcW w:w="845" w:type="dxa"/>
          </w:tcPr>
          <w:p w14:paraId="4240F164"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{"citationID":"DsAcsmTu","properties":{"formattedCitation":"\\super 107,108\\nosupersub{}","plainCitation":"107,108","noteIndex":0},"citationItems":[{"id":816,"uris":["http://zotero.org/users/local/WtQlGkLF/items/TFWG4NBM"],"itemData":{"id":816,"type":"article-journal","abstract":"BACKGROUND: Neuromuscular disorders are a phenotypically and genotypically diverse group of diseases that can be difficult to diagnose accurately because of overlapping clinical features and nonspecific muscle pathology. Next-generation sequencing (NGS) is a high-throughput technology that can be used as a more time- and cost-effective tool for identifying molecular diagnoses for complex genetic conditions, such as neuromuscular disorders.\nMETHODS: One hundred and sixty-nine patients referred to a Canadian neuromuscular clinic for evaluation of possible muscle disease were screened with an NGS panel of muscular dystrophy-associated genes. Patients were categorized by the reason of referral (1) muscle weakness (n=135), (2) recurrent episodes of rhabdomyolysis (n=18), or (3) idiopathic hyperCKemia (n=16).\nRESULTS: Pathogenic and likely pathogenic variants were identified in 36.09% of patients (61/169). The detection rate was 37.04% (50/135) in patients with muscle weakness, 33.33% (6/18) with rhabdomyolysis, and 31.25% (5/16) in those with idiopathic hyperCKemia.\nCONCLUSIONS: This study shows that NGS can be a useful tool in the molecular workup of patients seen in a neuromuscular clinic. Evaluating the utility of large panels of a muscle disease-specific NGS panel to investigate the genetic susceptibilities of rhabdomyolysis and/or idiopathic hyperCKemia is a relatively new field. Twenty-eight of the pathogenic and likely pathogenic variants reported here are novel and have not previously been associated with disease.","container-title":"The Canadian Journal of Neurological Sciences. Le Journal Canadien Des Sciences Neurologiques","DOI":"10.1017/cjn.2017.286","ISSN":"0317-1671","issue":"3","journalAbbreviation":"Can J Neurol Sci","language":"eng","note":"PMID: 29382405","page":"262-268","source":"PubMed","title":"Next-Generation Sequencing to Diagnose Muscular Dystrophy, Rhabdomyolysis, and HyperCKemia","volume":"45","author":[{"family":"Wu","given":"Lily"},{"family":"Brady","given":"Lauren"},{"family":"Shoffner","given":"John"},{"family":"Tarnopolsky","given":"Mark A."}],"issued":{"date-parts":[["2018",5]]}},"label":"page"},{"id":819,"uris":["http://zotero.org/users/local/WtQlGkLF/items/QUY4G7NL"],"itemData":{"id":819,"type":"article-journal","abstract":"BACKGROUND: Potentially lethal cardiac channelopathies/cardiomyopathies may underlie a substantial portion of sudden unexplained death in the young (SUDY). The whole-exome molecular autopsy represents the latest approach to postmortem genetic testing for SUDY. However, proper variant adjudication in the setting of SUDY can be challenging.\nMETHODS: From January 2012 through December 2013, 25 consecutive cases of SUDY from 1 to 40 years of age (average age at death 27±5.7 years; 13 white, 12 black) from Cook County, Illinois, were referred after a negative (n=16) or equivocal (n=9) conventional autopsy. A whole-exome molecular autopsy with analysis of 99 sudden death-susceptibility genes was performed. The predicted pathogenicity of ultrarare, nonsynonymous variants was determined using the American College of Medical Genetics guidelines.\nRESULTS: Overall, 27 ultrarare nonsynonymous variants were seen in 16/25 (64%) victims of SUDY. Among black individuals, 9/12 (75%) had an ultrarare nonsynonymous variant compared with 7/13 (54%) white individuals. Of the 27 variants, 10 were considered pathogenic or likely pathogenic in 7/25 (28%) individuals in accordance with the American College of Medical Genetics guidelines. Pathogenic/likely pathogenic variants were identified in 5/16 (31%) of autopsy-negative cases and in 2/6 (33%) victims of SUDY with equivocal findings of cardiomyopathy. Overall, 6 pathogenic/likely pathogenic variants in 4/25 (16%) cases were congruent with the phenotypic findings at autopsy and therefore considered clinically actionable.\nCONCLUSIONS: Whole-exome molecular autopsy with gene-specific surveillance is an effective approach for the detection of potential pathogenic variants in SUDY cases. However, systematic variant adjudication is crucial to ensure accurate and proper care for surviving family members.","container-title":"Circulation","DOI":"10.1161/CIRCULATIONAHA.117.031053","ISSN":"1524-4539","issue":"25","journalAbbreviation":"Circulation","language":"eng","note":"PMID: 29915097","page":"2705-2715","source":"PubMed","title":"Importance of Variant Interpretation in Whole-Exome Molecular Autopsy: Population-Based Case Series","title-short":"Importance of Variant Interpretation in Whole-Exome Molecular Autopsy","volume":"137","author":[{"family":"Shanks","given":"Garrett W."},{"family":"Tester","given":"David J."},{"family":"Ackerman","given":"Jaeger P."},{"family":"Simpson","given":"Michael A."},{"family":"Behr","given":"Elijah R."},{"family":"White","given":"Steven M."},{"family":"Ackerman","given":"Michael J."}],"issued":{"date-parts":[["2018",6,19]]}},"label":"page"}],"schema":"https://github.com/citation-style-language/schema/raw/master/csl-citation.json"}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107,108</w:t>
            </w:r>
            <w:r w:rsidRPr="000056E1">
              <w:rPr>
                <w:sz w:val="13"/>
                <w:szCs w:val="13"/>
              </w:rPr>
              <w:fldChar w:fldCharType="end"/>
            </w:r>
          </w:p>
        </w:tc>
      </w:tr>
      <w:tr w:rsidR="00594748" w:rsidRPr="000056E1" w14:paraId="1AB1237A" w14:textId="77777777" w:rsidTr="0067250B">
        <w:tc>
          <w:tcPr>
            <w:tcW w:w="450" w:type="dxa"/>
          </w:tcPr>
          <w:p w14:paraId="59BC12DD" w14:textId="77777777" w:rsidR="00594748" w:rsidRPr="000056E1" w:rsidRDefault="00594748" w:rsidP="00654AC1">
            <w:pPr>
              <w:rPr>
                <w:sz w:val="13"/>
                <w:szCs w:val="13"/>
              </w:rPr>
            </w:pPr>
            <w:r w:rsidRPr="000056E1">
              <w:rPr>
                <w:sz w:val="13"/>
                <w:szCs w:val="13"/>
              </w:rPr>
              <w:t>75</w:t>
            </w:r>
          </w:p>
        </w:tc>
        <w:tc>
          <w:tcPr>
            <w:tcW w:w="810" w:type="dxa"/>
          </w:tcPr>
          <w:p w14:paraId="1F2C9169" w14:textId="77777777" w:rsidR="00594748" w:rsidRPr="000056E1" w:rsidRDefault="00594748" w:rsidP="00654AC1">
            <w:pPr>
              <w:rPr>
                <w:sz w:val="13"/>
                <w:szCs w:val="13"/>
                <w:lang w:bidi="fa-IR"/>
              </w:rPr>
            </w:pPr>
            <w:r w:rsidRPr="000056E1">
              <w:rPr>
                <w:sz w:val="13"/>
                <w:szCs w:val="13"/>
                <w:lang w:bidi="fa-IR"/>
              </w:rPr>
              <w:t>c.1055T&gt;C</w:t>
            </w:r>
          </w:p>
          <w:p w14:paraId="0BD33CEB" w14:textId="77777777" w:rsidR="00594748" w:rsidRPr="000056E1" w:rsidRDefault="00594748" w:rsidP="00654AC1">
            <w:pPr>
              <w:rPr>
                <w:sz w:val="13"/>
                <w:szCs w:val="13"/>
              </w:rPr>
            </w:pPr>
          </w:p>
        </w:tc>
        <w:tc>
          <w:tcPr>
            <w:tcW w:w="810" w:type="dxa"/>
          </w:tcPr>
          <w:p w14:paraId="41D4B9B2"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352Ser</w:t>
            </w:r>
          </w:p>
        </w:tc>
        <w:tc>
          <w:tcPr>
            <w:tcW w:w="990" w:type="dxa"/>
          </w:tcPr>
          <w:p w14:paraId="18E4AF98" w14:textId="77777777" w:rsidR="00594748" w:rsidRPr="000056E1" w:rsidRDefault="00594748" w:rsidP="00654AC1">
            <w:pPr>
              <w:rPr>
                <w:sz w:val="13"/>
                <w:szCs w:val="13"/>
              </w:rPr>
            </w:pPr>
            <w:r w:rsidRPr="000056E1">
              <w:rPr>
                <w:sz w:val="13"/>
                <w:szCs w:val="13"/>
                <w:lang w:bidi="fa-IR"/>
              </w:rPr>
              <w:t>rs775085773</w:t>
            </w:r>
          </w:p>
        </w:tc>
        <w:tc>
          <w:tcPr>
            <w:tcW w:w="630" w:type="dxa"/>
          </w:tcPr>
          <w:p w14:paraId="18310A1A" w14:textId="77777777" w:rsidR="00594748" w:rsidRPr="000056E1" w:rsidRDefault="00594748" w:rsidP="00654AC1">
            <w:pPr>
              <w:rPr>
                <w:sz w:val="13"/>
                <w:szCs w:val="13"/>
              </w:rPr>
            </w:pPr>
            <w:r w:rsidRPr="000056E1">
              <w:rPr>
                <w:sz w:val="13"/>
                <w:szCs w:val="13"/>
                <w:lang w:bidi="fa-IR"/>
              </w:rPr>
              <w:t>LP</w:t>
            </w:r>
          </w:p>
        </w:tc>
        <w:tc>
          <w:tcPr>
            <w:tcW w:w="450" w:type="dxa"/>
          </w:tcPr>
          <w:p w14:paraId="2C5D3D8C" w14:textId="77777777" w:rsidR="00594748" w:rsidRPr="000056E1" w:rsidRDefault="00594748" w:rsidP="00654AC1">
            <w:pPr>
              <w:rPr>
                <w:sz w:val="13"/>
                <w:szCs w:val="13"/>
              </w:rPr>
            </w:pPr>
          </w:p>
        </w:tc>
        <w:tc>
          <w:tcPr>
            <w:tcW w:w="450" w:type="dxa"/>
          </w:tcPr>
          <w:p w14:paraId="100EDCE2" w14:textId="77777777" w:rsidR="00594748" w:rsidRPr="000056E1" w:rsidRDefault="00594748" w:rsidP="00654AC1">
            <w:pPr>
              <w:rPr>
                <w:sz w:val="13"/>
                <w:szCs w:val="13"/>
              </w:rPr>
            </w:pPr>
          </w:p>
        </w:tc>
        <w:tc>
          <w:tcPr>
            <w:tcW w:w="450" w:type="dxa"/>
          </w:tcPr>
          <w:p w14:paraId="253C8659" w14:textId="77777777" w:rsidR="00594748" w:rsidRPr="000056E1" w:rsidRDefault="00594748" w:rsidP="00654AC1">
            <w:pPr>
              <w:rPr>
                <w:sz w:val="13"/>
                <w:szCs w:val="13"/>
              </w:rPr>
            </w:pPr>
          </w:p>
        </w:tc>
        <w:tc>
          <w:tcPr>
            <w:tcW w:w="450" w:type="dxa"/>
          </w:tcPr>
          <w:p w14:paraId="1DFAB94F" w14:textId="77777777" w:rsidR="00594748" w:rsidRPr="000056E1" w:rsidRDefault="00594748" w:rsidP="00654AC1">
            <w:pPr>
              <w:rPr>
                <w:sz w:val="13"/>
                <w:szCs w:val="13"/>
              </w:rPr>
            </w:pPr>
          </w:p>
        </w:tc>
        <w:tc>
          <w:tcPr>
            <w:tcW w:w="450" w:type="dxa"/>
          </w:tcPr>
          <w:p w14:paraId="36A3CF49" w14:textId="77777777" w:rsidR="00594748" w:rsidRPr="000056E1" w:rsidRDefault="00594748" w:rsidP="00654AC1">
            <w:pPr>
              <w:rPr>
                <w:sz w:val="13"/>
                <w:szCs w:val="13"/>
              </w:rPr>
            </w:pPr>
          </w:p>
        </w:tc>
        <w:tc>
          <w:tcPr>
            <w:tcW w:w="307" w:type="dxa"/>
          </w:tcPr>
          <w:p w14:paraId="4553F737" w14:textId="77777777" w:rsidR="00594748" w:rsidRPr="000056E1" w:rsidRDefault="00594748" w:rsidP="00654AC1">
            <w:pPr>
              <w:rPr>
                <w:sz w:val="13"/>
                <w:szCs w:val="13"/>
              </w:rPr>
            </w:pPr>
          </w:p>
        </w:tc>
        <w:tc>
          <w:tcPr>
            <w:tcW w:w="557" w:type="dxa"/>
          </w:tcPr>
          <w:p w14:paraId="413FCEB3" w14:textId="77777777" w:rsidR="00594748" w:rsidRPr="000056E1" w:rsidRDefault="00594748" w:rsidP="00654AC1">
            <w:pPr>
              <w:rPr>
                <w:sz w:val="13"/>
                <w:szCs w:val="13"/>
              </w:rPr>
            </w:pPr>
          </w:p>
        </w:tc>
        <w:tc>
          <w:tcPr>
            <w:tcW w:w="393" w:type="dxa"/>
          </w:tcPr>
          <w:p w14:paraId="47E97B13" w14:textId="77777777" w:rsidR="00594748" w:rsidRPr="000056E1" w:rsidRDefault="00594748" w:rsidP="00654AC1">
            <w:pPr>
              <w:rPr>
                <w:sz w:val="13"/>
                <w:szCs w:val="13"/>
              </w:rPr>
            </w:pPr>
          </w:p>
        </w:tc>
        <w:tc>
          <w:tcPr>
            <w:tcW w:w="236" w:type="dxa"/>
          </w:tcPr>
          <w:p w14:paraId="63235DC5" w14:textId="77777777" w:rsidR="00594748" w:rsidRPr="000056E1" w:rsidRDefault="00594748" w:rsidP="00654AC1">
            <w:pPr>
              <w:rPr>
                <w:sz w:val="13"/>
                <w:szCs w:val="13"/>
              </w:rPr>
            </w:pPr>
          </w:p>
        </w:tc>
        <w:tc>
          <w:tcPr>
            <w:tcW w:w="444" w:type="dxa"/>
          </w:tcPr>
          <w:p w14:paraId="5ED12E8C" w14:textId="77777777" w:rsidR="00594748" w:rsidRPr="000056E1" w:rsidRDefault="00594748" w:rsidP="00654AC1">
            <w:pPr>
              <w:rPr>
                <w:sz w:val="13"/>
                <w:szCs w:val="13"/>
              </w:rPr>
            </w:pPr>
          </w:p>
        </w:tc>
        <w:tc>
          <w:tcPr>
            <w:tcW w:w="465" w:type="dxa"/>
          </w:tcPr>
          <w:p w14:paraId="19F3A4DA" w14:textId="77777777" w:rsidR="00594748" w:rsidRPr="000056E1" w:rsidRDefault="00594748" w:rsidP="00654AC1">
            <w:pPr>
              <w:rPr>
                <w:sz w:val="13"/>
                <w:szCs w:val="13"/>
              </w:rPr>
            </w:pPr>
          </w:p>
        </w:tc>
        <w:tc>
          <w:tcPr>
            <w:tcW w:w="388" w:type="dxa"/>
          </w:tcPr>
          <w:p w14:paraId="3307F991" w14:textId="77777777" w:rsidR="00594748" w:rsidRPr="000056E1" w:rsidRDefault="00594748" w:rsidP="00654AC1">
            <w:pPr>
              <w:rPr>
                <w:sz w:val="13"/>
                <w:szCs w:val="13"/>
              </w:rPr>
            </w:pPr>
          </w:p>
        </w:tc>
        <w:tc>
          <w:tcPr>
            <w:tcW w:w="395" w:type="dxa"/>
          </w:tcPr>
          <w:p w14:paraId="53FDF642" w14:textId="77777777" w:rsidR="00594748" w:rsidRPr="000056E1" w:rsidRDefault="00594748" w:rsidP="00654AC1">
            <w:pPr>
              <w:rPr>
                <w:sz w:val="13"/>
                <w:szCs w:val="13"/>
              </w:rPr>
            </w:pPr>
          </w:p>
        </w:tc>
        <w:tc>
          <w:tcPr>
            <w:tcW w:w="505" w:type="dxa"/>
          </w:tcPr>
          <w:p w14:paraId="50DD1FDC" w14:textId="77777777" w:rsidR="00594748" w:rsidRPr="000056E1" w:rsidRDefault="00594748" w:rsidP="00654AC1">
            <w:pPr>
              <w:rPr>
                <w:sz w:val="13"/>
                <w:szCs w:val="13"/>
              </w:rPr>
            </w:pPr>
          </w:p>
        </w:tc>
        <w:tc>
          <w:tcPr>
            <w:tcW w:w="630" w:type="dxa"/>
          </w:tcPr>
          <w:p w14:paraId="4E1C2B9D" w14:textId="77777777" w:rsidR="00594748" w:rsidRPr="000056E1" w:rsidRDefault="00594748" w:rsidP="00654AC1">
            <w:pPr>
              <w:rPr>
                <w:sz w:val="13"/>
                <w:szCs w:val="13"/>
              </w:rPr>
            </w:pPr>
          </w:p>
        </w:tc>
        <w:tc>
          <w:tcPr>
            <w:tcW w:w="720" w:type="dxa"/>
          </w:tcPr>
          <w:p w14:paraId="29C20712" w14:textId="77777777" w:rsidR="00594748" w:rsidRPr="000056E1" w:rsidRDefault="00594748" w:rsidP="00654AC1">
            <w:pPr>
              <w:rPr>
                <w:sz w:val="13"/>
                <w:szCs w:val="13"/>
              </w:rPr>
            </w:pPr>
          </w:p>
        </w:tc>
        <w:tc>
          <w:tcPr>
            <w:tcW w:w="720" w:type="dxa"/>
          </w:tcPr>
          <w:p w14:paraId="1395F9A2" w14:textId="77777777" w:rsidR="00594748" w:rsidRPr="000056E1" w:rsidRDefault="00594748" w:rsidP="00654AC1">
            <w:pPr>
              <w:rPr>
                <w:sz w:val="13"/>
                <w:szCs w:val="13"/>
              </w:rPr>
            </w:pPr>
          </w:p>
        </w:tc>
        <w:tc>
          <w:tcPr>
            <w:tcW w:w="810" w:type="dxa"/>
          </w:tcPr>
          <w:p w14:paraId="7B968940" w14:textId="77777777" w:rsidR="00594748" w:rsidRPr="000056E1" w:rsidRDefault="00594748" w:rsidP="00654AC1">
            <w:pPr>
              <w:rPr>
                <w:sz w:val="13"/>
                <w:szCs w:val="13"/>
              </w:rPr>
            </w:pPr>
          </w:p>
        </w:tc>
        <w:tc>
          <w:tcPr>
            <w:tcW w:w="1260" w:type="dxa"/>
          </w:tcPr>
          <w:p w14:paraId="591C4E71" w14:textId="77777777" w:rsidR="00594748" w:rsidRPr="000056E1" w:rsidRDefault="00594748" w:rsidP="00654AC1">
            <w:pPr>
              <w:rPr>
                <w:sz w:val="13"/>
                <w:szCs w:val="13"/>
                <w:lang w:bidi="fa-IR"/>
              </w:rPr>
            </w:pPr>
            <w:r w:rsidRPr="000056E1">
              <w:rPr>
                <w:sz w:val="13"/>
                <w:szCs w:val="13"/>
                <w:lang w:bidi="fa-IR"/>
              </w:rPr>
              <w:t>LP:1</w:t>
            </w:r>
          </w:p>
          <w:p w14:paraId="2DFA17FF" w14:textId="77777777" w:rsidR="00594748" w:rsidRPr="000056E1" w:rsidRDefault="00594748" w:rsidP="00654AC1">
            <w:pPr>
              <w:rPr>
                <w:sz w:val="13"/>
                <w:szCs w:val="13"/>
                <w:lang w:bidi="fa-IR"/>
              </w:rPr>
            </w:pPr>
            <w:r w:rsidRPr="000056E1">
              <w:rPr>
                <w:sz w:val="13"/>
                <w:szCs w:val="13"/>
                <w:lang w:bidi="fa-IR"/>
              </w:rPr>
              <w:t>VCV000947073.5</w:t>
            </w:r>
          </w:p>
          <w:p w14:paraId="6E776E65" w14:textId="77777777" w:rsidR="00594748" w:rsidRPr="000056E1" w:rsidRDefault="00594748" w:rsidP="00654AC1">
            <w:pPr>
              <w:rPr>
                <w:sz w:val="13"/>
                <w:szCs w:val="13"/>
              </w:rPr>
            </w:pPr>
          </w:p>
        </w:tc>
        <w:tc>
          <w:tcPr>
            <w:tcW w:w="845" w:type="dxa"/>
          </w:tcPr>
          <w:p w14:paraId="76D313F2"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{"citationID":"EFflPA0K","properties":{"formattedCitation":"\\super 109\\nosupersub{}","plainCitation":"109","noteIndex":0},"citationItems":[{"id":822,"uris":["http://zotero.org/users/local/WtQlGkLF/items/4AKEJGKA"],"itemData":{"id":822,"type":"webpage","title":"VCV000947073.5 - ClinVar - NCBI","URL":"https://www.ncbi.nlm.nih.gov/clinvar/variation/947073/","accessed":{"date-parts":[["2023",6,26]]}}}],"schema":"https://github.com/citation-style-language/schema/raw/master/csl-citation.json"} </w:instrText>
            </w:r>
            <w:r w:rsidRPr="000056E1">
              <w:rPr>
                <w:sz w:val="13"/>
                <w:szCs w:val="13"/>
              </w:rPr>
              <w:fldChar w:fldCharType="separate"/>
            </w:r>
            <w:r w:rsidRPr="000056E1">
              <w:rPr>
                <w:rFonts w:ascii="Calibri" w:cs="Calibri"/>
                <w:sz w:val="13"/>
                <w:vertAlign w:val="superscript"/>
              </w:rPr>
              <w:t>109</w:t>
            </w:r>
            <w:r w:rsidRPr="000056E1">
              <w:rPr>
                <w:sz w:val="13"/>
                <w:szCs w:val="13"/>
              </w:rPr>
              <w:fldChar w:fldCharType="end"/>
            </w:r>
          </w:p>
        </w:tc>
      </w:tr>
      <w:tr w:rsidR="00594748" w:rsidRPr="000056E1" w14:paraId="5200EAEF" w14:textId="77777777" w:rsidTr="0067250B">
        <w:tc>
          <w:tcPr>
            <w:tcW w:w="450" w:type="dxa"/>
          </w:tcPr>
          <w:p w14:paraId="18AABCD7" w14:textId="77777777" w:rsidR="00594748" w:rsidRPr="000056E1" w:rsidRDefault="00594748" w:rsidP="00654AC1">
            <w:pPr>
              <w:rPr>
                <w:sz w:val="13"/>
                <w:szCs w:val="13"/>
              </w:rPr>
            </w:pPr>
            <w:r w:rsidRPr="000056E1">
              <w:rPr>
                <w:sz w:val="13"/>
                <w:szCs w:val="13"/>
              </w:rPr>
              <w:t>76</w:t>
            </w:r>
          </w:p>
        </w:tc>
        <w:tc>
          <w:tcPr>
            <w:tcW w:w="810" w:type="dxa"/>
          </w:tcPr>
          <w:p w14:paraId="691B3C73" w14:textId="77777777" w:rsidR="00594748" w:rsidRPr="000056E1" w:rsidRDefault="00594748" w:rsidP="00654AC1">
            <w:pPr>
              <w:rPr>
                <w:sz w:val="13"/>
                <w:szCs w:val="13"/>
                <w:lang w:bidi="fa-IR"/>
              </w:rPr>
            </w:pPr>
            <w:r w:rsidRPr="000056E1">
              <w:rPr>
                <w:sz w:val="13"/>
                <w:szCs w:val="13"/>
                <w:lang w:bidi="fa-IR"/>
              </w:rPr>
              <w:t>c.1064G&gt;C</w:t>
            </w:r>
          </w:p>
          <w:p w14:paraId="54EAF865" w14:textId="77777777" w:rsidR="00594748" w:rsidRPr="000056E1" w:rsidRDefault="00594748" w:rsidP="00654AC1">
            <w:pPr>
              <w:rPr>
                <w:sz w:val="13"/>
                <w:szCs w:val="13"/>
              </w:rPr>
            </w:pPr>
          </w:p>
        </w:tc>
        <w:tc>
          <w:tcPr>
            <w:tcW w:w="810" w:type="dxa"/>
          </w:tcPr>
          <w:p w14:paraId="554814C1"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355Pro</w:t>
            </w:r>
          </w:p>
        </w:tc>
        <w:tc>
          <w:tcPr>
            <w:tcW w:w="990" w:type="dxa"/>
          </w:tcPr>
          <w:p w14:paraId="495116B1" w14:textId="77777777" w:rsidR="00594748" w:rsidRPr="000056E1" w:rsidRDefault="00594748" w:rsidP="00654AC1">
            <w:pPr>
              <w:rPr>
                <w:sz w:val="13"/>
                <w:szCs w:val="13"/>
              </w:rPr>
            </w:pPr>
            <w:r w:rsidRPr="000056E1">
              <w:rPr>
                <w:sz w:val="13"/>
                <w:szCs w:val="13"/>
                <w:lang w:bidi="fa-IR"/>
              </w:rPr>
              <w:t>rs61368398</w:t>
            </w:r>
          </w:p>
        </w:tc>
        <w:tc>
          <w:tcPr>
            <w:tcW w:w="630" w:type="dxa"/>
          </w:tcPr>
          <w:p w14:paraId="46E05154" w14:textId="77777777" w:rsidR="00594748" w:rsidRPr="000056E1" w:rsidRDefault="00594748" w:rsidP="00654AC1">
            <w:pPr>
              <w:rPr>
                <w:sz w:val="13"/>
                <w:szCs w:val="13"/>
              </w:rPr>
            </w:pPr>
            <w:r w:rsidRPr="000056E1">
              <w:rPr>
                <w:sz w:val="13"/>
                <w:szCs w:val="13"/>
                <w:lang w:bidi="fa-IR"/>
              </w:rPr>
              <w:t xml:space="preserve">LP </w:t>
            </w:r>
          </w:p>
        </w:tc>
        <w:tc>
          <w:tcPr>
            <w:tcW w:w="450" w:type="dxa"/>
          </w:tcPr>
          <w:p w14:paraId="269CD2DE" w14:textId="77777777" w:rsidR="00594748" w:rsidRPr="000056E1" w:rsidRDefault="00594748" w:rsidP="00654AC1">
            <w:pPr>
              <w:rPr>
                <w:sz w:val="13"/>
                <w:szCs w:val="13"/>
              </w:rPr>
            </w:pPr>
          </w:p>
        </w:tc>
        <w:tc>
          <w:tcPr>
            <w:tcW w:w="450" w:type="dxa"/>
          </w:tcPr>
          <w:p w14:paraId="69524FD5" w14:textId="77777777" w:rsidR="00594748" w:rsidRPr="000056E1" w:rsidRDefault="00594748" w:rsidP="00654AC1">
            <w:pPr>
              <w:rPr>
                <w:sz w:val="13"/>
                <w:szCs w:val="13"/>
              </w:rPr>
            </w:pPr>
          </w:p>
        </w:tc>
        <w:tc>
          <w:tcPr>
            <w:tcW w:w="450" w:type="dxa"/>
          </w:tcPr>
          <w:p w14:paraId="15CD9FA2" w14:textId="77777777" w:rsidR="00594748" w:rsidRPr="000056E1" w:rsidRDefault="00594748" w:rsidP="00654AC1">
            <w:pPr>
              <w:rPr>
                <w:sz w:val="13"/>
                <w:szCs w:val="13"/>
              </w:rPr>
            </w:pPr>
          </w:p>
        </w:tc>
        <w:tc>
          <w:tcPr>
            <w:tcW w:w="450" w:type="dxa"/>
          </w:tcPr>
          <w:p w14:paraId="0C71C9FE" w14:textId="77777777" w:rsidR="00594748" w:rsidRPr="000056E1" w:rsidRDefault="00594748" w:rsidP="00654AC1">
            <w:pPr>
              <w:rPr>
                <w:sz w:val="13"/>
                <w:szCs w:val="13"/>
              </w:rPr>
            </w:pPr>
          </w:p>
        </w:tc>
        <w:tc>
          <w:tcPr>
            <w:tcW w:w="450" w:type="dxa"/>
          </w:tcPr>
          <w:p w14:paraId="045EDB56" w14:textId="77777777" w:rsidR="00594748" w:rsidRPr="000056E1" w:rsidRDefault="00594748" w:rsidP="00654AC1">
            <w:pPr>
              <w:rPr>
                <w:sz w:val="13"/>
                <w:szCs w:val="13"/>
              </w:rPr>
            </w:pPr>
          </w:p>
        </w:tc>
        <w:tc>
          <w:tcPr>
            <w:tcW w:w="307" w:type="dxa"/>
          </w:tcPr>
          <w:p w14:paraId="46111F59" w14:textId="77777777" w:rsidR="00594748" w:rsidRPr="000056E1" w:rsidRDefault="00594748" w:rsidP="00654AC1">
            <w:pPr>
              <w:rPr>
                <w:sz w:val="13"/>
                <w:szCs w:val="13"/>
              </w:rPr>
            </w:pPr>
          </w:p>
        </w:tc>
        <w:tc>
          <w:tcPr>
            <w:tcW w:w="557" w:type="dxa"/>
          </w:tcPr>
          <w:p w14:paraId="19EC8083" w14:textId="77777777" w:rsidR="00594748" w:rsidRPr="000056E1" w:rsidRDefault="00594748" w:rsidP="00654AC1">
            <w:pPr>
              <w:rPr>
                <w:sz w:val="13"/>
                <w:szCs w:val="13"/>
              </w:rPr>
            </w:pPr>
            <w:r w:rsidRPr="000056E1">
              <w:rPr>
                <w:sz w:val="13"/>
                <w:szCs w:val="13"/>
              </w:rPr>
              <w:t>+</w:t>
            </w:r>
          </w:p>
        </w:tc>
        <w:tc>
          <w:tcPr>
            <w:tcW w:w="393" w:type="dxa"/>
          </w:tcPr>
          <w:p w14:paraId="210AD9A3" w14:textId="77777777" w:rsidR="00594748" w:rsidRPr="000056E1" w:rsidRDefault="00594748" w:rsidP="00654AC1">
            <w:pPr>
              <w:rPr>
                <w:sz w:val="13"/>
                <w:szCs w:val="13"/>
              </w:rPr>
            </w:pPr>
          </w:p>
        </w:tc>
        <w:tc>
          <w:tcPr>
            <w:tcW w:w="236" w:type="dxa"/>
          </w:tcPr>
          <w:p w14:paraId="384C16F6" w14:textId="77777777" w:rsidR="00594748" w:rsidRPr="000056E1" w:rsidRDefault="00594748" w:rsidP="00654AC1">
            <w:pPr>
              <w:rPr>
                <w:sz w:val="13"/>
                <w:szCs w:val="13"/>
              </w:rPr>
            </w:pPr>
            <w:r w:rsidRPr="000056E1">
              <w:rPr>
                <w:sz w:val="13"/>
                <w:szCs w:val="13"/>
              </w:rPr>
              <w:t>+</w:t>
            </w:r>
          </w:p>
        </w:tc>
        <w:tc>
          <w:tcPr>
            <w:tcW w:w="444" w:type="dxa"/>
          </w:tcPr>
          <w:p w14:paraId="5A199F8D" w14:textId="77777777" w:rsidR="00594748" w:rsidRPr="000056E1" w:rsidRDefault="00594748" w:rsidP="00654AC1">
            <w:pPr>
              <w:rPr>
                <w:sz w:val="13"/>
                <w:szCs w:val="13"/>
              </w:rPr>
            </w:pPr>
            <w:r w:rsidRPr="000056E1">
              <w:rPr>
                <w:sz w:val="13"/>
                <w:szCs w:val="13"/>
              </w:rPr>
              <w:t>+</w:t>
            </w:r>
          </w:p>
        </w:tc>
        <w:tc>
          <w:tcPr>
            <w:tcW w:w="465" w:type="dxa"/>
          </w:tcPr>
          <w:p w14:paraId="240AC94E" w14:textId="77777777" w:rsidR="00594748" w:rsidRPr="000056E1" w:rsidRDefault="00594748" w:rsidP="00654AC1">
            <w:pPr>
              <w:rPr>
                <w:sz w:val="13"/>
                <w:szCs w:val="13"/>
              </w:rPr>
            </w:pPr>
            <w:r w:rsidRPr="000056E1">
              <w:rPr>
                <w:sz w:val="13"/>
                <w:szCs w:val="13"/>
              </w:rPr>
              <w:t>+</w:t>
            </w:r>
          </w:p>
        </w:tc>
        <w:tc>
          <w:tcPr>
            <w:tcW w:w="388" w:type="dxa"/>
          </w:tcPr>
          <w:p w14:paraId="4CD96A16" w14:textId="77777777" w:rsidR="00594748" w:rsidRPr="000056E1" w:rsidRDefault="00594748" w:rsidP="00654AC1">
            <w:pPr>
              <w:rPr>
                <w:sz w:val="13"/>
                <w:szCs w:val="13"/>
              </w:rPr>
            </w:pPr>
          </w:p>
        </w:tc>
        <w:tc>
          <w:tcPr>
            <w:tcW w:w="395" w:type="dxa"/>
          </w:tcPr>
          <w:p w14:paraId="4BC7A309" w14:textId="77777777" w:rsidR="00594748" w:rsidRPr="000056E1" w:rsidRDefault="00594748" w:rsidP="00654AC1">
            <w:pPr>
              <w:rPr>
                <w:sz w:val="13"/>
                <w:szCs w:val="13"/>
              </w:rPr>
            </w:pPr>
          </w:p>
        </w:tc>
        <w:tc>
          <w:tcPr>
            <w:tcW w:w="505" w:type="dxa"/>
          </w:tcPr>
          <w:p w14:paraId="44C67054" w14:textId="77777777" w:rsidR="00594748" w:rsidRPr="000056E1" w:rsidRDefault="00594748" w:rsidP="00654AC1">
            <w:pPr>
              <w:rPr>
                <w:sz w:val="13"/>
                <w:szCs w:val="13"/>
              </w:rPr>
            </w:pPr>
            <w:r w:rsidRPr="000056E1">
              <w:rPr>
                <w:sz w:val="13"/>
                <w:szCs w:val="13"/>
              </w:rPr>
              <w:t>+</w:t>
            </w:r>
          </w:p>
        </w:tc>
        <w:tc>
          <w:tcPr>
            <w:tcW w:w="630" w:type="dxa"/>
          </w:tcPr>
          <w:p w14:paraId="0BD01B1D" w14:textId="77777777" w:rsidR="00594748" w:rsidRPr="000056E1" w:rsidRDefault="00594748" w:rsidP="00654AC1">
            <w:pPr>
              <w:rPr>
                <w:sz w:val="13"/>
                <w:szCs w:val="13"/>
              </w:rPr>
            </w:pPr>
          </w:p>
        </w:tc>
        <w:tc>
          <w:tcPr>
            <w:tcW w:w="720" w:type="dxa"/>
          </w:tcPr>
          <w:p w14:paraId="49ACDDC8" w14:textId="77777777" w:rsidR="00594748" w:rsidRPr="000056E1" w:rsidRDefault="00594748" w:rsidP="00654AC1">
            <w:pPr>
              <w:rPr>
                <w:sz w:val="13"/>
                <w:szCs w:val="13"/>
              </w:rPr>
            </w:pPr>
          </w:p>
        </w:tc>
        <w:tc>
          <w:tcPr>
            <w:tcW w:w="720" w:type="dxa"/>
          </w:tcPr>
          <w:p w14:paraId="07C52EFB" w14:textId="77777777" w:rsidR="00594748" w:rsidRPr="000056E1" w:rsidRDefault="00594748" w:rsidP="00654AC1">
            <w:pPr>
              <w:rPr>
                <w:sz w:val="13"/>
                <w:szCs w:val="13"/>
              </w:rPr>
            </w:pPr>
          </w:p>
        </w:tc>
        <w:tc>
          <w:tcPr>
            <w:tcW w:w="810" w:type="dxa"/>
          </w:tcPr>
          <w:p w14:paraId="32A8072F" w14:textId="77777777" w:rsidR="00594748" w:rsidRPr="000056E1" w:rsidRDefault="00594748" w:rsidP="00654AC1">
            <w:pPr>
              <w:rPr>
                <w:sz w:val="13"/>
                <w:szCs w:val="13"/>
              </w:rPr>
            </w:pPr>
          </w:p>
        </w:tc>
        <w:tc>
          <w:tcPr>
            <w:tcW w:w="1260" w:type="dxa"/>
          </w:tcPr>
          <w:p w14:paraId="73287229" w14:textId="77777777" w:rsidR="00594748" w:rsidRPr="000056E1" w:rsidRDefault="00594748" w:rsidP="00654AC1">
            <w:pPr>
              <w:rPr>
                <w:sz w:val="13"/>
                <w:szCs w:val="13"/>
                <w:lang w:bidi="fa-IR"/>
              </w:rPr>
            </w:pPr>
            <w:r w:rsidRPr="000056E1">
              <w:rPr>
                <w:sz w:val="13"/>
                <w:szCs w:val="13"/>
                <w:lang w:bidi="fa-IR"/>
              </w:rPr>
              <w:t>LP:1</w:t>
            </w:r>
          </w:p>
          <w:p w14:paraId="71B071CC" w14:textId="77777777" w:rsidR="00594748" w:rsidRPr="000056E1" w:rsidRDefault="00594748" w:rsidP="00654AC1">
            <w:pPr>
              <w:rPr>
                <w:sz w:val="13"/>
                <w:szCs w:val="13"/>
                <w:lang w:bidi="fa-IR"/>
              </w:rPr>
            </w:pPr>
            <w:r w:rsidRPr="000056E1">
              <w:rPr>
                <w:sz w:val="13"/>
                <w:szCs w:val="13"/>
                <w:lang w:bidi="fa-IR"/>
              </w:rPr>
              <w:t>VUS:3</w:t>
            </w:r>
          </w:p>
          <w:p w14:paraId="190A9653" w14:textId="77777777" w:rsidR="00594748" w:rsidRPr="000056E1" w:rsidRDefault="00594748" w:rsidP="00654AC1">
            <w:pPr>
              <w:rPr>
                <w:sz w:val="13"/>
                <w:szCs w:val="13"/>
              </w:rPr>
            </w:pPr>
            <w:r w:rsidRPr="000056E1">
              <w:rPr>
                <w:sz w:val="13"/>
                <w:szCs w:val="13"/>
                <w:lang w:bidi="fa-IR"/>
              </w:rPr>
              <w:t>VCV000066389.12</w:t>
            </w:r>
          </w:p>
        </w:tc>
        <w:tc>
          <w:tcPr>
            <w:tcW w:w="845" w:type="dxa"/>
          </w:tcPr>
          <w:p w14:paraId="4635A154"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{"citationID":"9D0p7YFl","properties":{"formattedCitation":"\\super 4,110\\nosupersub{}","plainCitation":"4,110","noteIndex":0},"citationItems":[{"id":541,"uris":["http://zotero.org/users/local/WtQlGkLF/items/A9ZQT7MS"],"itemData":{"id":541,"type":"article-journal","abstract":"To determine incidence and type of major cardiac adverse events in patients with mutated desmin (DES) gene, we retrospectively reviewed baseline medical information, and examined the long-term outcomes of 28 DES patients (17 men, baseline mean age=37.7±14.4 years [min=9, max=71]) from 19 families. Baseline studies revealed skeletal muscle involvement in 21 patients and cardiac abnormalities in all but one patient. Over a mean follow-up of 10.4±9.4 years [min=1, max=35], cardiac death occurred in three patients, death due to cardiac comorbidities in two, one or more major cardiac adverse events in 13 patients. Among the 19 patients with mild conduction defects at baseline, eight developed high-degree conduction blocks requiring permanent pacing. Cardiac involvement was neither correlated with the type of DES mutation nor with the severity of skeletal muscle involvement. Our study underscores that in DES patients in-depth cardiac investigations are needed to prevent cardiac conduction system disease.","container-title":"Neuromuscular disorders: NMD","DOI":"10.1016/j.nmd.2011.10.019","ISSN":"1873-2364","issue":"3","journalAbbreviation":"Neuromuscul Disord","language":"eng","note":"PMID: 22153487","page":"211-218","source":"PubMed","title":"High cardiovascular morbidity and mortality in myofibrillar myopathies due to DES gene mutations: a 10-year longitudinal study","title-short":"High cardiovascular morbidity and mortality in myofibrillar myopathies due to DES gene mutations","volume":"22","author":[{"family":"Wahbi","given":"Karim"},{"family":"Béhin","given":"Anthony"},{"family":"Charron","given":"Philippe"},{"family":"Dunand","given":"Murielle"},{"family":"Richard","given":"Pascale"},{"family":"Meune","given":"Christophe"},{"family":"Vicart","given":"Patrick"},{"family":"Laforêt","given":"Pascal"},{"family":"Stojkovic","given":"Tanya"},{"family":"Bécane","given":"Henri Marc"},{"family":"Kuntzer","given":"Thierry"},{"family":"Duboc","given":"Denis"}],"issued":{"date-parts":[["2012",3]]}},"label":"page"},{"id":824,"uris":["http://zotero.org/users/local/WtQlGkLF/items/XNWXWS8P"],"itemData":{"id":824,"type":"article-journal","abstract":"A novel desmin R355P mutation has been identified in a patient with familial cardiac and skeletal myopathy. Two types of desmin storage were observed in the skeletal muscles. The spheroid-like bodies dominated in type 2 fibres while extensive accumulation of granulofilamentous material was found in type 1 fibres and in cardiomyocytes. A novel missense mutation R355P in the rod domain located in the C-terminal part of the 2B subunit is the eighth missense mutation, which changes the original aminoacid into proline. Proline is known to disrupt the alpha-helix and distort a unique stutter sequence that is critically important for proper filament assembly.","container-title":"Neuromuscular disorders: NMD","DOI":"10.1016/j.nmd.2005.05.006","ISSN":"0960-8966","issue":"8","journalAbbreviation":"Neuromuscul Disord","language":"eng","note":"PMID: 16009553","page":"525-531","source":"PubMed","title":"A novel desmin R355P mutation causes cardiac and skeletal myopathy","volume":"15","author":[{"family":"Fidziańska","given":"Anna"},{"family":"Kotowicz","given":"Jerzy"},{"family":"Sadowska","given":"Marta"},{"family":"Goudeau","given":"Bertrand"},{"family":"Walczak","given":"Ewa"},{"family":"Vicart","given":"Patrick"},{"family":"Hausmanowa-Petrusewicz","given":"Irena"}],"issued":{"date-parts":[["2005",8]]}},"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4,110</w:t>
            </w:r>
            <w:r w:rsidRPr="000056E1">
              <w:rPr>
                <w:sz w:val="13"/>
                <w:szCs w:val="13"/>
                <w:lang w:bidi="fa-IR"/>
              </w:rPr>
              <w:fldChar w:fldCharType="end"/>
            </w:r>
          </w:p>
          <w:p w14:paraId="127AEFAE" w14:textId="77777777" w:rsidR="00594748" w:rsidRPr="000056E1" w:rsidRDefault="00594748" w:rsidP="00654AC1">
            <w:pPr>
              <w:rPr>
                <w:sz w:val="13"/>
                <w:szCs w:val="13"/>
                <w:lang w:bidi="fa-IR"/>
              </w:rPr>
            </w:pPr>
          </w:p>
          <w:p w14:paraId="1149A9B9" w14:textId="77777777" w:rsidR="00594748" w:rsidRPr="000056E1" w:rsidRDefault="00594748" w:rsidP="00654AC1">
            <w:pPr>
              <w:rPr>
                <w:sz w:val="13"/>
                <w:szCs w:val="13"/>
              </w:rPr>
            </w:pPr>
          </w:p>
        </w:tc>
      </w:tr>
      <w:tr w:rsidR="00594748" w:rsidRPr="000056E1" w14:paraId="02D7CD15" w14:textId="77777777" w:rsidTr="0067250B">
        <w:tc>
          <w:tcPr>
            <w:tcW w:w="450" w:type="dxa"/>
          </w:tcPr>
          <w:p w14:paraId="0841ACAB" w14:textId="77777777" w:rsidR="00594748" w:rsidRPr="000056E1" w:rsidRDefault="00594748" w:rsidP="00654AC1">
            <w:pPr>
              <w:rPr>
                <w:sz w:val="13"/>
                <w:szCs w:val="13"/>
              </w:rPr>
            </w:pPr>
            <w:r w:rsidRPr="000056E1">
              <w:rPr>
                <w:sz w:val="13"/>
                <w:szCs w:val="13"/>
              </w:rPr>
              <w:t>77</w:t>
            </w:r>
          </w:p>
        </w:tc>
        <w:tc>
          <w:tcPr>
            <w:tcW w:w="810" w:type="dxa"/>
          </w:tcPr>
          <w:p w14:paraId="5A89C76E" w14:textId="77777777" w:rsidR="00594748" w:rsidRPr="000056E1" w:rsidRDefault="00594748" w:rsidP="00654AC1">
            <w:pPr>
              <w:rPr>
                <w:sz w:val="13"/>
                <w:szCs w:val="13"/>
                <w:lang w:bidi="fa-IR"/>
              </w:rPr>
            </w:pPr>
            <w:r w:rsidRPr="000056E1">
              <w:rPr>
                <w:sz w:val="13"/>
                <w:szCs w:val="13"/>
                <w:lang w:bidi="fa-IR"/>
              </w:rPr>
              <w:t>c.1069G&gt;C</w:t>
            </w:r>
          </w:p>
          <w:p w14:paraId="72B4A059" w14:textId="77777777" w:rsidR="00594748" w:rsidRPr="000056E1" w:rsidRDefault="00594748" w:rsidP="00654AC1">
            <w:pPr>
              <w:rPr>
                <w:sz w:val="13"/>
                <w:szCs w:val="13"/>
              </w:rPr>
            </w:pPr>
          </w:p>
        </w:tc>
        <w:tc>
          <w:tcPr>
            <w:tcW w:w="810" w:type="dxa"/>
          </w:tcPr>
          <w:p w14:paraId="16786AEC" w14:textId="77777777" w:rsidR="00594748" w:rsidRPr="000056E1" w:rsidRDefault="00594748" w:rsidP="00654AC1">
            <w:pPr>
              <w:rPr>
                <w:sz w:val="13"/>
                <w:szCs w:val="13"/>
              </w:rPr>
            </w:pPr>
            <w:proofErr w:type="gramStart"/>
            <w:r w:rsidRPr="000056E1">
              <w:rPr>
                <w:sz w:val="13"/>
                <w:szCs w:val="13"/>
                <w:lang w:bidi="fa-IR"/>
              </w:rPr>
              <w:t>p.Ala</w:t>
            </w:r>
            <w:proofErr w:type="gramEnd"/>
            <w:r w:rsidRPr="000056E1">
              <w:rPr>
                <w:sz w:val="13"/>
                <w:szCs w:val="13"/>
                <w:lang w:bidi="fa-IR"/>
              </w:rPr>
              <w:t>357Pro</w:t>
            </w:r>
          </w:p>
        </w:tc>
        <w:tc>
          <w:tcPr>
            <w:tcW w:w="990" w:type="dxa"/>
          </w:tcPr>
          <w:p w14:paraId="24AAAB7D" w14:textId="77777777" w:rsidR="00594748" w:rsidRPr="000056E1" w:rsidRDefault="00594748" w:rsidP="00654AC1">
            <w:pPr>
              <w:rPr>
                <w:sz w:val="13"/>
                <w:szCs w:val="13"/>
              </w:rPr>
            </w:pPr>
            <w:r w:rsidRPr="000056E1">
              <w:rPr>
                <w:sz w:val="13"/>
                <w:szCs w:val="13"/>
                <w:lang w:bidi="fa-IR"/>
              </w:rPr>
              <w:t>rs58898021</w:t>
            </w:r>
          </w:p>
        </w:tc>
        <w:tc>
          <w:tcPr>
            <w:tcW w:w="630" w:type="dxa"/>
          </w:tcPr>
          <w:p w14:paraId="4281A663" w14:textId="77777777" w:rsidR="00594748" w:rsidRPr="000056E1" w:rsidRDefault="00594748" w:rsidP="00654AC1">
            <w:pPr>
              <w:rPr>
                <w:sz w:val="13"/>
                <w:szCs w:val="13"/>
                <w:lang w:bidi="fa-IR"/>
              </w:rPr>
            </w:pPr>
            <w:r w:rsidRPr="000056E1">
              <w:rPr>
                <w:sz w:val="13"/>
                <w:szCs w:val="13"/>
                <w:lang w:bidi="fa-IR"/>
              </w:rPr>
              <w:t>P</w:t>
            </w:r>
          </w:p>
          <w:p w14:paraId="02D904DA" w14:textId="77777777" w:rsidR="00594748" w:rsidRPr="000056E1" w:rsidRDefault="00594748" w:rsidP="00654AC1">
            <w:pPr>
              <w:rPr>
                <w:sz w:val="13"/>
                <w:szCs w:val="13"/>
                <w:lang w:bidi="fa-IR"/>
              </w:rPr>
            </w:pPr>
          </w:p>
          <w:p w14:paraId="5A9BCD5A" w14:textId="77777777" w:rsidR="00594748" w:rsidRPr="000056E1" w:rsidRDefault="00594748" w:rsidP="00654AC1">
            <w:pPr>
              <w:rPr>
                <w:sz w:val="13"/>
                <w:szCs w:val="13"/>
              </w:rPr>
            </w:pPr>
          </w:p>
        </w:tc>
        <w:tc>
          <w:tcPr>
            <w:tcW w:w="450" w:type="dxa"/>
          </w:tcPr>
          <w:p w14:paraId="2621CB58" w14:textId="77777777" w:rsidR="00594748" w:rsidRPr="000056E1" w:rsidRDefault="00594748" w:rsidP="00654AC1">
            <w:pPr>
              <w:rPr>
                <w:sz w:val="13"/>
                <w:szCs w:val="13"/>
              </w:rPr>
            </w:pPr>
          </w:p>
        </w:tc>
        <w:tc>
          <w:tcPr>
            <w:tcW w:w="450" w:type="dxa"/>
          </w:tcPr>
          <w:p w14:paraId="7982AAAF" w14:textId="77777777" w:rsidR="00594748" w:rsidRPr="000056E1" w:rsidRDefault="00594748" w:rsidP="00654AC1">
            <w:pPr>
              <w:rPr>
                <w:sz w:val="13"/>
                <w:szCs w:val="13"/>
              </w:rPr>
            </w:pPr>
          </w:p>
        </w:tc>
        <w:tc>
          <w:tcPr>
            <w:tcW w:w="450" w:type="dxa"/>
          </w:tcPr>
          <w:p w14:paraId="24DAF2DD" w14:textId="77777777" w:rsidR="00594748" w:rsidRPr="000056E1" w:rsidRDefault="00594748" w:rsidP="00654AC1">
            <w:pPr>
              <w:rPr>
                <w:sz w:val="13"/>
                <w:szCs w:val="13"/>
              </w:rPr>
            </w:pPr>
          </w:p>
        </w:tc>
        <w:tc>
          <w:tcPr>
            <w:tcW w:w="450" w:type="dxa"/>
          </w:tcPr>
          <w:p w14:paraId="7EA3C25A" w14:textId="77777777" w:rsidR="00594748" w:rsidRPr="000056E1" w:rsidRDefault="00594748" w:rsidP="00654AC1">
            <w:pPr>
              <w:rPr>
                <w:sz w:val="13"/>
                <w:szCs w:val="13"/>
              </w:rPr>
            </w:pPr>
          </w:p>
        </w:tc>
        <w:tc>
          <w:tcPr>
            <w:tcW w:w="450" w:type="dxa"/>
          </w:tcPr>
          <w:p w14:paraId="6B63EE21" w14:textId="77777777" w:rsidR="00594748" w:rsidRPr="000056E1" w:rsidRDefault="00594748" w:rsidP="00654AC1">
            <w:pPr>
              <w:rPr>
                <w:sz w:val="13"/>
                <w:szCs w:val="13"/>
              </w:rPr>
            </w:pPr>
          </w:p>
        </w:tc>
        <w:tc>
          <w:tcPr>
            <w:tcW w:w="307" w:type="dxa"/>
          </w:tcPr>
          <w:p w14:paraId="73B35681" w14:textId="77777777" w:rsidR="00594748" w:rsidRPr="000056E1" w:rsidRDefault="00594748" w:rsidP="00654AC1">
            <w:pPr>
              <w:rPr>
                <w:sz w:val="13"/>
                <w:szCs w:val="13"/>
              </w:rPr>
            </w:pPr>
          </w:p>
        </w:tc>
        <w:tc>
          <w:tcPr>
            <w:tcW w:w="557" w:type="dxa"/>
          </w:tcPr>
          <w:p w14:paraId="420A9012" w14:textId="77777777" w:rsidR="00594748" w:rsidRPr="000056E1" w:rsidRDefault="00594748" w:rsidP="00654AC1">
            <w:pPr>
              <w:rPr>
                <w:sz w:val="13"/>
                <w:szCs w:val="13"/>
              </w:rPr>
            </w:pPr>
          </w:p>
        </w:tc>
        <w:tc>
          <w:tcPr>
            <w:tcW w:w="393" w:type="dxa"/>
          </w:tcPr>
          <w:p w14:paraId="2A45CA19" w14:textId="77777777" w:rsidR="00594748" w:rsidRPr="000056E1" w:rsidRDefault="00594748" w:rsidP="00654AC1">
            <w:pPr>
              <w:rPr>
                <w:sz w:val="13"/>
                <w:szCs w:val="13"/>
              </w:rPr>
            </w:pPr>
          </w:p>
        </w:tc>
        <w:tc>
          <w:tcPr>
            <w:tcW w:w="236" w:type="dxa"/>
          </w:tcPr>
          <w:p w14:paraId="5266E677" w14:textId="77777777" w:rsidR="00594748" w:rsidRPr="000056E1" w:rsidRDefault="00594748" w:rsidP="00654AC1">
            <w:pPr>
              <w:rPr>
                <w:sz w:val="13"/>
                <w:szCs w:val="13"/>
              </w:rPr>
            </w:pPr>
          </w:p>
        </w:tc>
        <w:tc>
          <w:tcPr>
            <w:tcW w:w="444" w:type="dxa"/>
          </w:tcPr>
          <w:p w14:paraId="50A444B6" w14:textId="77777777" w:rsidR="00594748" w:rsidRPr="000056E1" w:rsidRDefault="00594748" w:rsidP="00654AC1">
            <w:pPr>
              <w:rPr>
                <w:sz w:val="13"/>
                <w:szCs w:val="13"/>
              </w:rPr>
            </w:pPr>
          </w:p>
        </w:tc>
        <w:tc>
          <w:tcPr>
            <w:tcW w:w="465" w:type="dxa"/>
          </w:tcPr>
          <w:p w14:paraId="48ECE005" w14:textId="77777777" w:rsidR="00594748" w:rsidRPr="000056E1" w:rsidRDefault="00594748" w:rsidP="00654AC1">
            <w:pPr>
              <w:rPr>
                <w:sz w:val="13"/>
                <w:szCs w:val="13"/>
              </w:rPr>
            </w:pPr>
          </w:p>
        </w:tc>
        <w:tc>
          <w:tcPr>
            <w:tcW w:w="388" w:type="dxa"/>
          </w:tcPr>
          <w:p w14:paraId="425AFADB" w14:textId="77777777" w:rsidR="00594748" w:rsidRPr="000056E1" w:rsidRDefault="00594748" w:rsidP="00654AC1">
            <w:pPr>
              <w:rPr>
                <w:sz w:val="13"/>
                <w:szCs w:val="13"/>
              </w:rPr>
            </w:pPr>
          </w:p>
        </w:tc>
        <w:tc>
          <w:tcPr>
            <w:tcW w:w="395" w:type="dxa"/>
          </w:tcPr>
          <w:p w14:paraId="375671A2" w14:textId="77777777" w:rsidR="00594748" w:rsidRPr="000056E1" w:rsidRDefault="00594748" w:rsidP="00654AC1">
            <w:pPr>
              <w:rPr>
                <w:sz w:val="13"/>
                <w:szCs w:val="13"/>
              </w:rPr>
            </w:pPr>
            <w:r w:rsidRPr="000056E1">
              <w:rPr>
                <w:sz w:val="13"/>
                <w:szCs w:val="13"/>
              </w:rPr>
              <w:t>+</w:t>
            </w:r>
          </w:p>
        </w:tc>
        <w:tc>
          <w:tcPr>
            <w:tcW w:w="505" w:type="dxa"/>
          </w:tcPr>
          <w:p w14:paraId="0A523809" w14:textId="77777777" w:rsidR="00594748" w:rsidRPr="000056E1" w:rsidRDefault="00594748" w:rsidP="00654AC1">
            <w:pPr>
              <w:rPr>
                <w:sz w:val="13"/>
                <w:szCs w:val="13"/>
              </w:rPr>
            </w:pPr>
            <w:r w:rsidRPr="000056E1">
              <w:rPr>
                <w:sz w:val="13"/>
                <w:szCs w:val="13"/>
              </w:rPr>
              <w:t>+</w:t>
            </w:r>
          </w:p>
        </w:tc>
        <w:tc>
          <w:tcPr>
            <w:tcW w:w="630" w:type="dxa"/>
          </w:tcPr>
          <w:p w14:paraId="0F3C5F21" w14:textId="77777777" w:rsidR="00594748" w:rsidRPr="000056E1" w:rsidRDefault="00594748" w:rsidP="00654AC1">
            <w:pPr>
              <w:rPr>
                <w:sz w:val="13"/>
                <w:szCs w:val="13"/>
              </w:rPr>
            </w:pPr>
          </w:p>
        </w:tc>
        <w:tc>
          <w:tcPr>
            <w:tcW w:w="720" w:type="dxa"/>
          </w:tcPr>
          <w:p w14:paraId="1A1A2EC3" w14:textId="77777777" w:rsidR="00594748" w:rsidRPr="000056E1" w:rsidRDefault="00594748" w:rsidP="00654AC1">
            <w:pPr>
              <w:rPr>
                <w:sz w:val="13"/>
                <w:szCs w:val="13"/>
              </w:rPr>
            </w:pPr>
          </w:p>
        </w:tc>
        <w:tc>
          <w:tcPr>
            <w:tcW w:w="720" w:type="dxa"/>
          </w:tcPr>
          <w:p w14:paraId="7980A409" w14:textId="77777777" w:rsidR="00594748" w:rsidRPr="000056E1" w:rsidRDefault="00594748" w:rsidP="00654AC1">
            <w:pPr>
              <w:rPr>
                <w:sz w:val="13"/>
                <w:szCs w:val="13"/>
              </w:rPr>
            </w:pPr>
          </w:p>
        </w:tc>
        <w:tc>
          <w:tcPr>
            <w:tcW w:w="810" w:type="dxa"/>
          </w:tcPr>
          <w:p w14:paraId="5721EC1F" w14:textId="77777777" w:rsidR="00594748" w:rsidRPr="000056E1" w:rsidRDefault="00594748" w:rsidP="00654AC1">
            <w:pPr>
              <w:rPr>
                <w:sz w:val="13"/>
                <w:szCs w:val="13"/>
              </w:rPr>
            </w:pPr>
          </w:p>
        </w:tc>
        <w:tc>
          <w:tcPr>
            <w:tcW w:w="1260" w:type="dxa"/>
          </w:tcPr>
          <w:p w14:paraId="4B6C4F08" w14:textId="77777777" w:rsidR="00594748" w:rsidRPr="000056E1" w:rsidRDefault="00594748" w:rsidP="00654AC1">
            <w:pPr>
              <w:rPr>
                <w:sz w:val="13"/>
                <w:szCs w:val="13"/>
                <w:lang w:bidi="fa-IR"/>
              </w:rPr>
            </w:pPr>
            <w:r w:rsidRPr="000056E1">
              <w:rPr>
                <w:sz w:val="13"/>
                <w:szCs w:val="13"/>
                <w:lang w:bidi="fa-IR"/>
              </w:rPr>
              <w:t>P:2</w:t>
            </w:r>
          </w:p>
          <w:p w14:paraId="1520C3B8" w14:textId="77777777" w:rsidR="00594748" w:rsidRPr="000056E1" w:rsidRDefault="00594748" w:rsidP="00654AC1">
            <w:pPr>
              <w:rPr>
                <w:sz w:val="13"/>
                <w:szCs w:val="13"/>
              </w:rPr>
            </w:pPr>
            <w:r w:rsidRPr="000056E1">
              <w:rPr>
                <w:sz w:val="13"/>
                <w:szCs w:val="13"/>
                <w:lang w:bidi="fa-IR"/>
              </w:rPr>
              <w:t>VCV000066390.6</w:t>
            </w:r>
          </w:p>
        </w:tc>
        <w:tc>
          <w:tcPr>
            <w:tcW w:w="845" w:type="dxa"/>
          </w:tcPr>
          <w:p w14:paraId="25012D35"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{"citationID":"l2AlMuaO","properties":{"formattedCitation":"\\super 18,111\\uc0\\u8211{}113\\nosupersub{}","plainCitation":"18,111–113","noteIndex":0},"citationItems":[{"id":581,"uris":["http://zotero.org/users/local/WtQlGkLF/items/STSSLTRJ"],"itemData":{"id":581,"type":"article-journal","abstract":"Myofibrillar myopathies (MFM) are characterised by focal myofibrillar destruction and accumulation of myofibrillar elements as protein aggregates. They are caused by mutations in the DES, MYOT, CRYAB, FLNC, BAG3, DNAJB6 and ZASP genes as well as other as yet unidentified genes. Previous studies have reported changes in mitochondrial morphology and cellular positioning, as well as clonally-expanded, large-scale mitochondrial DNA (mtDNA) deletions and focal respiratory chain deficiency in muscle of MFM patients. Here we examine skeletal muscle from patients with desmin (n = 6), ZASP (n = 1) and myotilin (n = 2) mutations and MFM protein aggregates, to understand how mitochondrial dysfunction may contribute to the underlying mechanisms causing disease pathology. We have used a validated quantitative immunofluorescent assay to study respiratory chain protein levels, together with oxidative enzyme histochemistry and single cell mitochondrial DNA analysis, to examine mitochondrial changes. Results demonstrate a small number of clonally-expanded mitochondrial DNA deletions, which we conclude are due to both ageing and disease pathology. Further to this we report higher levels of respiratory chain complex I and IV deficiency compared to age matched controls, although overall levels of respiratory deficient muscle fibres in patient biopsies are low. More strikingly, a significantly higher percentage of myofibrillar myopathy patient muscle fibres have a low mitochondrial mass compared to controls. We concluded this is mechanistically unrelated to desmin and myotilin protein aggregates; however, correlation between mitochondrial mass and muscle fibre area is found. We suggest this may be due to reduced mitochondrial biogenesis in combination with muscle fibre hypertrophy.","container-title":"Neuromuscular disorders: NMD","DOI":"10.1016/j.nmd.2016.08.004","ISSN":"1873-2364","issue":"10","journalAbbreviation":"Neuromuscul Disord","language":"eng","note":"PMID: 27618136\nPMCID: PMC5066370","page":"691-701","source":"PubMed","title":"Mitochondrial dysfunction in myofibrillar myopathy","volume":"26","author":[{"family":"Vincent","given":"Amy E."},{"family":"Grady","given":"John P."},{"family":"Rocha","given":"Mariana C."},{"family":"Alston","given":"Charlotte L."},{"family":"Rygiel","given":"Karolina A."},{"family":"Barresi","given":"Rita"},{"family":"Taylor","given":"Robert W."},{"family":"Turnbull","given":"Doug M."}],"issued":{"date-parts":[["2016",10]]}},"label":"page"},{"id":826,"uris":["http://zotero.org/users/local/WtQlGkLF/items/P3UXXEAN"],"itemData":{"id":826,"type":"article-journal","abstract":"Mutations in the human myotilin gene may cause limb-girdle muscular dystrophy 1A and myofibrillar myopathy. Here, we describe a German patient with the clinically distinct disease phenotype of late adult onset distal anterior leg myopathy caused by a heterozygous S55F myotilin mutation. In addition to a thorough morphological and clinical analysis, we performed for the first time a protein chemical analysis and transient transfections. Morphological analysis revealed an inclusion body myopathy with myotilin- and desmin-positive aggregates. The clinical and pathological phenotype considerably overlaps with late onset distal anterior leg myopathy of the Markesbery-Griggs type. Interestingly, all three analyzed myotilin missense mutations (S55F, S60F and S60C) do not lead to gross changes in the total amount of myotilin or to aberrant posttranslational modifications in diseased muscle, as observed in a number of muscular dystrophies. Transiently transfected wild-type and S55F mutant myotilin similarly colocalised with actin-containing stress fibers in BHK-21 cells. Like the wild-type protein, mutated myotilin did not disrupt the endogenous desmin cytoskeleton or lead to pathological protein aggregation in these cells. This lack of an obvious dominant negative effect sharply contrasts to transfections with, for instance, the disease-causing A357P desmin mutant. In conclusion our data indicate that the disorganization of the extrasarcomeric cytoskeleton and the presence of desmin-positive aggregates are in fact late secondary events in the pathogenesis of primary myotilinopathies, rather than directly related. These findings suggest that unrelated molecular pathways may result in seemingly similar disease phenotypes at late disease stages.","container-title":"Neuromuscular disorders: NMD","DOI":"10.1016/j.nmd.2006.03.007","ISSN":"0960-8966","issue":"6","journalAbbreviation":"Neuromuscul Disord","language":"eng","note":"PMID: 16684602","page":"361-367","source":"PubMed","title":"Different early pathogenesis in myotilinopathy compared to primary desminopathy","volume":"16","author":[{"family":"Fischer","given":"Dirk"},{"family":"Clemen","given":"Christoph S."},{"family":"Olivé","given":"Montse"},{"family":"Ferrer","given":"Isidro"},{"family":"Goudeau","given":"Bertrand"},{"family":"Roth","given":"Udo"},{"family":"Badorf","given":"Petra"},{"family":"Wattjes","given":"Mike P."},{"family":"Lutterbey","given":"Götz"},{"family":"Kral","given":"Thomas"},{"family":"Ven","given":"Peter F. M.","non-dropping-particle":"van der"},{"family":"Fürst","given":"Dieter O."},{"family":"Vicart","given":"Patrick"},{"family":"Goldfarb","given":"Lev G."},{"family":"Moza","given":"Monica"},{"family":"Carpen","given":"Olli"},{"family":"Reichelt","given":"Julia"},{"family":"Schröder","given":"Rolf"}],"issued":{"date-parts":[["2006",6]]}},"label":"page"},{"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label":"page"},{"id":830,"uris":["http://zotero.org/users/local/WtQlGkLF/items/CI94ZHVB"],"itemData":{"id":830,"type":"article-journal","abstract":"Mutations in desmin gene have been identified in patients with cardiac and skeletal myopathy characterized by intracytoplasmic accumulation of desmin-reactive deposits and electron-dense granular aggregates. We characterized two new desminopathy families with unusual features of adult-onset, slowly progressive, diffuse skeletal myopathy and respiratory insufficiency. Progressive reduction of respiratory muscle strength became clinically detectable between the 3rd and the 8th years of illness and led to recurrent chest infections and death in one of the patients. Novel mutations, A357P and L370P, predicted to introduce proline residue into a highly conserved alpha-helical region of desmin, were identified. Proline is known to disrupt the alpha-helix. In addition, the A357P mutation distorts a unique stutter sequence that is considered to be critically important for proper filament assembly. Functional assessment in two cell-lines, one of which does and the other of which does not constitutively produce type III intermediate filaments, demonstrated the inability of mutant desmin carrying either the A357P or the L370P mutation to polymerize and form an intracellular filamentous network. The results of this study indicate that respiratory insufficiency is an intrinsic feature of disease associated with specific desmin mutations; in some patients, respiratory weakness may present as a dominant clinical manifestation and a major cause of disability and death.","container-title":"Muscle &amp; Nerve","DOI":"10.1002/mus.10370","ISSN":"0148-639X","issue":"6","journalAbbreviation":"Muscle Nerve","language":"eng","note":"PMID: 12766977","page":"669-675","source":"PubMed","title":"Respiratory insufficiency in desminopathy patients caused by introduction of proline residues in desmin c-terminal alpha-helical segment","volume":"27","author":[{"family":"Dagvadorj","given":"Ayush"},{"family":"Goudeau","given":"Bertrand"},{"family":"Hilton-Jones","given":"David"},{"family":"Blancato","given":"Jan K."},{"family":"Shatunov","given":"Alexey"},{"family":"Simon-Casteras","given":"Monique"},{"family":"Squier","given":"Waney"},{"family":"Nagle","given":"James W."},{"family":"Goldfarb","given":"Lev G."},{"family":"Vicart","given":"Patrick"}],"issued":{"date-parts":[["2003",6]]}},"label":"page"}],"schema":"https://github.com/citation-style-language/schema/raw/master/csl-citation.json"}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18,111–113</w:t>
            </w:r>
            <w:r w:rsidRPr="000056E1">
              <w:rPr>
                <w:sz w:val="13"/>
                <w:szCs w:val="13"/>
                <w:lang w:bidi="fa-IR"/>
              </w:rPr>
              <w:fldChar w:fldCharType="end"/>
            </w:r>
          </w:p>
          <w:p w14:paraId="3930090B" w14:textId="77777777" w:rsidR="00594748" w:rsidRPr="000056E1" w:rsidRDefault="00594748" w:rsidP="00654AC1">
            <w:pPr>
              <w:rPr>
                <w:sz w:val="13"/>
                <w:szCs w:val="13"/>
              </w:rPr>
            </w:pPr>
          </w:p>
        </w:tc>
      </w:tr>
      <w:tr w:rsidR="00594748" w:rsidRPr="000056E1" w14:paraId="48B3B61E" w14:textId="77777777" w:rsidTr="0067250B">
        <w:tc>
          <w:tcPr>
            <w:tcW w:w="450" w:type="dxa"/>
          </w:tcPr>
          <w:p w14:paraId="2BE34931" w14:textId="77777777" w:rsidR="00594748" w:rsidRPr="000056E1" w:rsidRDefault="00594748" w:rsidP="00654AC1">
            <w:pPr>
              <w:rPr>
                <w:sz w:val="13"/>
                <w:szCs w:val="13"/>
              </w:rPr>
            </w:pPr>
            <w:r w:rsidRPr="000056E1">
              <w:rPr>
                <w:sz w:val="13"/>
                <w:szCs w:val="13"/>
              </w:rPr>
              <w:t>78</w:t>
            </w:r>
          </w:p>
        </w:tc>
        <w:tc>
          <w:tcPr>
            <w:tcW w:w="810" w:type="dxa"/>
          </w:tcPr>
          <w:p w14:paraId="497B96DF" w14:textId="3AD08B68" w:rsidR="00594748" w:rsidRPr="000056E1" w:rsidRDefault="00594748" w:rsidP="00654AC1">
            <w:pPr>
              <w:tabs>
                <w:tab w:val="left" w:pos="639"/>
              </w:tabs>
              <w:rPr>
                <w:sz w:val="13"/>
                <w:szCs w:val="13"/>
                <w:lang w:bidi="fa-IR"/>
              </w:rPr>
            </w:pPr>
            <w:r w:rsidRPr="000056E1">
              <w:rPr>
                <w:sz w:val="13"/>
                <w:szCs w:val="13"/>
                <w:lang w:bidi="fa-IR"/>
              </w:rPr>
              <w:t>c.1078G&gt;T</w:t>
            </w:r>
            <w:r w:rsidR="00806CA1" w:rsidRPr="000056E1">
              <w:rPr>
                <w:sz w:val="13"/>
                <w:szCs w:val="13"/>
                <w:lang w:bidi="fa-IR"/>
              </w:rPr>
              <w:t>*</w:t>
            </w:r>
          </w:p>
          <w:p w14:paraId="2557D117" w14:textId="77777777" w:rsidR="00594748" w:rsidRPr="000056E1" w:rsidRDefault="00594748" w:rsidP="00654AC1">
            <w:pPr>
              <w:rPr>
                <w:sz w:val="13"/>
                <w:szCs w:val="13"/>
              </w:rPr>
            </w:pPr>
          </w:p>
        </w:tc>
        <w:tc>
          <w:tcPr>
            <w:tcW w:w="810" w:type="dxa"/>
          </w:tcPr>
          <w:p w14:paraId="34FD1E4C" w14:textId="77777777" w:rsidR="00594748" w:rsidRPr="000056E1" w:rsidRDefault="00594748" w:rsidP="00654AC1">
            <w:pPr>
              <w:rPr>
                <w:sz w:val="13"/>
                <w:szCs w:val="13"/>
              </w:rPr>
            </w:pPr>
            <w:proofErr w:type="gramStart"/>
            <w:r w:rsidRPr="000056E1">
              <w:rPr>
                <w:sz w:val="13"/>
                <w:szCs w:val="13"/>
                <w:lang w:bidi="fa-IR"/>
              </w:rPr>
              <w:t>p.Ala</w:t>
            </w:r>
            <w:proofErr w:type="gramEnd"/>
            <w:r w:rsidRPr="000056E1">
              <w:rPr>
                <w:sz w:val="13"/>
                <w:szCs w:val="13"/>
                <w:lang w:bidi="fa-IR"/>
              </w:rPr>
              <w:t>360Ser</w:t>
            </w:r>
          </w:p>
        </w:tc>
        <w:tc>
          <w:tcPr>
            <w:tcW w:w="990" w:type="dxa"/>
          </w:tcPr>
          <w:p w14:paraId="6D801343" w14:textId="77777777" w:rsidR="00594748" w:rsidRPr="000056E1" w:rsidRDefault="00594748" w:rsidP="00654AC1">
            <w:pPr>
              <w:rPr>
                <w:sz w:val="13"/>
                <w:szCs w:val="13"/>
              </w:rPr>
            </w:pPr>
            <w:r w:rsidRPr="000056E1">
              <w:rPr>
                <w:sz w:val="13"/>
                <w:szCs w:val="13"/>
                <w:lang w:bidi="fa-IR"/>
              </w:rPr>
              <w:t>-</w:t>
            </w:r>
          </w:p>
        </w:tc>
        <w:tc>
          <w:tcPr>
            <w:tcW w:w="630" w:type="dxa"/>
          </w:tcPr>
          <w:p w14:paraId="656FE062" w14:textId="77777777" w:rsidR="00594748" w:rsidRPr="000056E1" w:rsidRDefault="00594748" w:rsidP="00654AC1">
            <w:pPr>
              <w:rPr>
                <w:sz w:val="13"/>
                <w:szCs w:val="13"/>
              </w:rPr>
            </w:pPr>
            <w:r w:rsidRPr="000056E1">
              <w:rPr>
                <w:sz w:val="13"/>
                <w:szCs w:val="13"/>
                <w:lang w:bidi="fa-IR"/>
              </w:rPr>
              <w:t>LP</w:t>
            </w:r>
          </w:p>
        </w:tc>
        <w:tc>
          <w:tcPr>
            <w:tcW w:w="450" w:type="dxa"/>
          </w:tcPr>
          <w:p w14:paraId="0FFFF0F0" w14:textId="77777777" w:rsidR="00594748" w:rsidRPr="000056E1" w:rsidRDefault="00594748" w:rsidP="00654AC1">
            <w:pPr>
              <w:rPr>
                <w:sz w:val="13"/>
                <w:szCs w:val="13"/>
              </w:rPr>
            </w:pPr>
          </w:p>
        </w:tc>
        <w:tc>
          <w:tcPr>
            <w:tcW w:w="450" w:type="dxa"/>
          </w:tcPr>
          <w:p w14:paraId="68CAD8CA" w14:textId="77777777" w:rsidR="00594748" w:rsidRPr="000056E1" w:rsidRDefault="00594748" w:rsidP="00654AC1">
            <w:pPr>
              <w:rPr>
                <w:sz w:val="13"/>
                <w:szCs w:val="13"/>
              </w:rPr>
            </w:pPr>
          </w:p>
        </w:tc>
        <w:tc>
          <w:tcPr>
            <w:tcW w:w="450" w:type="dxa"/>
          </w:tcPr>
          <w:p w14:paraId="48EBA0AA" w14:textId="77777777" w:rsidR="00594748" w:rsidRPr="000056E1" w:rsidRDefault="00594748" w:rsidP="00654AC1">
            <w:pPr>
              <w:rPr>
                <w:sz w:val="13"/>
                <w:szCs w:val="13"/>
              </w:rPr>
            </w:pPr>
          </w:p>
        </w:tc>
        <w:tc>
          <w:tcPr>
            <w:tcW w:w="450" w:type="dxa"/>
          </w:tcPr>
          <w:p w14:paraId="127F6716" w14:textId="77777777" w:rsidR="00594748" w:rsidRPr="000056E1" w:rsidRDefault="00594748" w:rsidP="00654AC1">
            <w:pPr>
              <w:rPr>
                <w:sz w:val="13"/>
                <w:szCs w:val="13"/>
              </w:rPr>
            </w:pPr>
          </w:p>
        </w:tc>
        <w:tc>
          <w:tcPr>
            <w:tcW w:w="450" w:type="dxa"/>
          </w:tcPr>
          <w:p w14:paraId="3CA27BDA" w14:textId="77777777" w:rsidR="00594748" w:rsidRPr="000056E1" w:rsidRDefault="00594748" w:rsidP="00654AC1">
            <w:pPr>
              <w:rPr>
                <w:sz w:val="13"/>
                <w:szCs w:val="13"/>
              </w:rPr>
            </w:pPr>
            <w:r w:rsidRPr="000056E1">
              <w:rPr>
                <w:sz w:val="13"/>
                <w:szCs w:val="13"/>
              </w:rPr>
              <w:t>+</w:t>
            </w:r>
          </w:p>
        </w:tc>
        <w:tc>
          <w:tcPr>
            <w:tcW w:w="307" w:type="dxa"/>
          </w:tcPr>
          <w:p w14:paraId="40763143" w14:textId="77777777" w:rsidR="00594748" w:rsidRPr="000056E1" w:rsidRDefault="00594748" w:rsidP="00654AC1">
            <w:pPr>
              <w:rPr>
                <w:sz w:val="13"/>
                <w:szCs w:val="13"/>
              </w:rPr>
            </w:pPr>
          </w:p>
        </w:tc>
        <w:tc>
          <w:tcPr>
            <w:tcW w:w="557" w:type="dxa"/>
          </w:tcPr>
          <w:p w14:paraId="114CB3BB" w14:textId="77777777" w:rsidR="00594748" w:rsidRPr="000056E1" w:rsidRDefault="00594748" w:rsidP="00654AC1">
            <w:pPr>
              <w:rPr>
                <w:sz w:val="13"/>
                <w:szCs w:val="13"/>
              </w:rPr>
            </w:pPr>
          </w:p>
        </w:tc>
        <w:tc>
          <w:tcPr>
            <w:tcW w:w="393" w:type="dxa"/>
          </w:tcPr>
          <w:p w14:paraId="4697BEFC" w14:textId="77777777" w:rsidR="00594748" w:rsidRPr="000056E1" w:rsidRDefault="00594748" w:rsidP="00654AC1">
            <w:pPr>
              <w:rPr>
                <w:sz w:val="13"/>
                <w:szCs w:val="13"/>
              </w:rPr>
            </w:pPr>
          </w:p>
        </w:tc>
        <w:tc>
          <w:tcPr>
            <w:tcW w:w="236" w:type="dxa"/>
          </w:tcPr>
          <w:p w14:paraId="4686B046" w14:textId="77777777" w:rsidR="00594748" w:rsidRPr="000056E1" w:rsidRDefault="00594748" w:rsidP="00654AC1">
            <w:pPr>
              <w:rPr>
                <w:sz w:val="13"/>
                <w:szCs w:val="13"/>
              </w:rPr>
            </w:pPr>
          </w:p>
        </w:tc>
        <w:tc>
          <w:tcPr>
            <w:tcW w:w="444" w:type="dxa"/>
          </w:tcPr>
          <w:p w14:paraId="38254865" w14:textId="77777777" w:rsidR="00594748" w:rsidRPr="000056E1" w:rsidRDefault="00594748" w:rsidP="00654AC1">
            <w:pPr>
              <w:rPr>
                <w:sz w:val="13"/>
                <w:szCs w:val="13"/>
              </w:rPr>
            </w:pPr>
          </w:p>
        </w:tc>
        <w:tc>
          <w:tcPr>
            <w:tcW w:w="465" w:type="dxa"/>
          </w:tcPr>
          <w:p w14:paraId="095711CD" w14:textId="77777777" w:rsidR="00594748" w:rsidRPr="000056E1" w:rsidRDefault="00594748" w:rsidP="00654AC1">
            <w:pPr>
              <w:rPr>
                <w:sz w:val="13"/>
                <w:szCs w:val="13"/>
              </w:rPr>
            </w:pPr>
          </w:p>
        </w:tc>
        <w:tc>
          <w:tcPr>
            <w:tcW w:w="388" w:type="dxa"/>
          </w:tcPr>
          <w:p w14:paraId="6C52A768" w14:textId="77777777" w:rsidR="00594748" w:rsidRPr="000056E1" w:rsidRDefault="00594748" w:rsidP="00654AC1">
            <w:pPr>
              <w:rPr>
                <w:sz w:val="13"/>
                <w:szCs w:val="13"/>
              </w:rPr>
            </w:pPr>
          </w:p>
        </w:tc>
        <w:tc>
          <w:tcPr>
            <w:tcW w:w="395" w:type="dxa"/>
          </w:tcPr>
          <w:p w14:paraId="39ED3AFD" w14:textId="77777777" w:rsidR="00594748" w:rsidRPr="000056E1" w:rsidRDefault="00594748" w:rsidP="00654AC1">
            <w:pPr>
              <w:rPr>
                <w:sz w:val="13"/>
                <w:szCs w:val="13"/>
              </w:rPr>
            </w:pPr>
          </w:p>
        </w:tc>
        <w:tc>
          <w:tcPr>
            <w:tcW w:w="505" w:type="dxa"/>
          </w:tcPr>
          <w:p w14:paraId="5CFCDFA3" w14:textId="77777777" w:rsidR="00594748" w:rsidRPr="000056E1" w:rsidRDefault="00594748" w:rsidP="00654AC1">
            <w:pPr>
              <w:rPr>
                <w:sz w:val="13"/>
                <w:szCs w:val="13"/>
              </w:rPr>
            </w:pPr>
            <w:r w:rsidRPr="000056E1">
              <w:rPr>
                <w:sz w:val="13"/>
                <w:szCs w:val="13"/>
              </w:rPr>
              <w:t>+</w:t>
            </w:r>
          </w:p>
        </w:tc>
        <w:tc>
          <w:tcPr>
            <w:tcW w:w="630" w:type="dxa"/>
          </w:tcPr>
          <w:p w14:paraId="6C1C6759" w14:textId="77777777" w:rsidR="00594748" w:rsidRPr="000056E1" w:rsidRDefault="00594748" w:rsidP="00654AC1">
            <w:pPr>
              <w:rPr>
                <w:sz w:val="13"/>
                <w:szCs w:val="13"/>
              </w:rPr>
            </w:pPr>
          </w:p>
        </w:tc>
        <w:tc>
          <w:tcPr>
            <w:tcW w:w="720" w:type="dxa"/>
          </w:tcPr>
          <w:p w14:paraId="18B5BA32" w14:textId="77777777" w:rsidR="00594748" w:rsidRPr="000056E1" w:rsidRDefault="00594748" w:rsidP="00654AC1">
            <w:pPr>
              <w:rPr>
                <w:sz w:val="13"/>
                <w:szCs w:val="13"/>
              </w:rPr>
            </w:pPr>
          </w:p>
        </w:tc>
        <w:tc>
          <w:tcPr>
            <w:tcW w:w="720" w:type="dxa"/>
          </w:tcPr>
          <w:p w14:paraId="0EB4C332" w14:textId="77777777" w:rsidR="00594748" w:rsidRPr="000056E1" w:rsidRDefault="00594748" w:rsidP="00654AC1">
            <w:pPr>
              <w:rPr>
                <w:sz w:val="13"/>
                <w:szCs w:val="13"/>
              </w:rPr>
            </w:pPr>
          </w:p>
        </w:tc>
        <w:tc>
          <w:tcPr>
            <w:tcW w:w="810" w:type="dxa"/>
          </w:tcPr>
          <w:p w14:paraId="47B0FD07" w14:textId="77777777" w:rsidR="00594748" w:rsidRPr="000056E1" w:rsidRDefault="00594748" w:rsidP="00654AC1">
            <w:pPr>
              <w:rPr>
                <w:sz w:val="13"/>
                <w:szCs w:val="13"/>
              </w:rPr>
            </w:pPr>
          </w:p>
        </w:tc>
        <w:tc>
          <w:tcPr>
            <w:tcW w:w="1260" w:type="dxa"/>
          </w:tcPr>
          <w:p w14:paraId="6BE7C14B" w14:textId="77777777" w:rsidR="00594748" w:rsidRPr="000056E1" w:rsidRDefault="00594748" w:rsidP="00654AC1">
            <w:pPr>
              <w:rPr>
                <w:sz w:val="13"/>
                <w:szCs w:val="13"/>
                <w:lang w:bidi="fa-IR"/>
              </w:rPr>
            </w:pPr>
            <w:r w:rsidRPr="000056E1">
              <w:rPr>
                <w:sz w:val="13"/>
                <w:szCs w:val="13"/>
                <w:lang w:bidi="fa-IR"/>
              </w:rPr>
              <w:t>VUS:3</w:t>
            </w:r>
          </w:p>
          <w:p w14:paraId="34EF4C96" w14:textId="77777777" w:rsidR="00594748" w:rsidRPr="000056E1" w:rsidRDefault="00594748" w:rsidP="00654AC1">
            <w:pPr>
              <w:rPr>
                <w:sz w:val="13"/>
                <w:szCs w:val="13"/>
              </w:rPr>
            </w:pPr>
            <w:r w:rsidRPr="000056E1">
              <w:rPr>
                <w:sz w:val="13"/>
                <w:szCs w:val="13"/>
                <w:lang w:bidi="fa-IR"/>
              </w:rPr>
              <w:t>VCV001517261.6</w:t>
            </w:r>
          </w:p>
        </w:tc>
        <w:tc>
          <w:tcPr>
            <w:tcW w:w="845" w:type="dxa"/>
          </w:tcPr>
          <w:p w14:paraId="5B59F786"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{"citationID":"bpcfArxh","properties":{"formattedCitation":"\\super 30\\nosupersub{}","plainCitation":"30","noteIndex":0},"citationItems":[{"id":614,"uris":["http://zotero.org/users/local/WtQlGkLF/items/ARMI9QE3"],"itemData":{"id":614,"type":"article-journal","abstract":"BACKGROUND: Left ventricular noncompaction (LVNC) is a genetically and phenotypically heterogeneous disease and, although increasingly recognized in clinical practice, there is a lack of widely accepted diagnostic criteria. We sought to identify novel genetic causes of LVNC and describe genotype-phenotype correlations.\nMETHODS AND RESULTS: A total of 190 patients from 174 families with left ventricular hypertrabeculation (LVHT) or LVNC were referred for cardiac magnetic resonance and whole-exome sequencing. A total of 425 control individuals were included to identify variants of interest (VOIs). We found an excess of 138 VOIs in 102 (59%) unrelated patients in 54 previously identified LVNC or other known cardiomyopathy genes. VOIs were found in 68 of 90 probands with LVNC and 34 of 84 probands with LVHT (76% and 40%, respectively; P&lt;0.001). We identified 0, 1, and ≥2 VOIs in 72, 74, and 28 probands, respectively. We found increasing number of VOIs in a patient strongly correlated with several markers of disease severity, including ratio of noncompacted to compacted myocardium (P&lt;0.001) and left ventricular ejection fraction (P=0.01). The presence of sarcomeric gene mutations was associated with increased occurrence of late gadolinium enhancement (P=0.004).\nCONCLUSIONS: LVHT and LVNC likely represent a continuum of genotypic disease with differences in severity and variable phenotype explained, in part, by the number of VOIs and whether mutations are present in sarcomeric or nonsarcomeric genes. Presence of VOIs is common in patients with LVHT. Our findings expand the current clinical and genetic diagnostic approaches for patients with LVHT and LVNC.","container-title":"Circulation. Cardiovascular Genetics","DOI":"10.1161/CIRCGENETICS.117.001763","ISSN":"1942-3268","issue":"4","journalAbbreviation":"Circ Cardiovasc Genet","language":"eng","note":"PMID: 28798025\nPMCID: PMC5665372","page":"e001763","source":"PubMed","title":"Novel Genetic Triggers and Genotype-Phenotype Correlations in Patients With Left Ventricular Noncompaction","volume":"10","author":[{"family":"Miszalski-Jamka","given":"Karol"},{"family":"Jefferies","given":"John L."},{"family":"Mazur","given":"Wojciech"},{"family":"Głowacki","given":"Jan"},{"family":"Hu","given":"Jianhong"},{"family":"Lazar","given":"Monika"},{"family":"Gibbs","given":"Richard A."},{"family":"Liczko","given":"Jacek"},{"family":"Kłyś","given":"Jan"},{"family":"Venner","given":"Eric"},{"family":"Muzny","given":"Donna M."},{"family":"Rycaj","given":"Jarosław"},{"family":"Białkowski","given":"Jacek"},{"family":"Kluczewska","given":"Ewa"},{"family":"Kalarus","given":"Zbigniew"},{"family":"Jhangiani","given":"Shalini"},{"family":"Al-Khalidi","given":"Hussein"},{"family":"Kukulski","given":"Tomasz"},{"family":"Lupski","given":"James R."},{"family":"Craigen","given":"William J."},{"family":"Bainbridge","given":"Matthew N."}],"issued":{"date-parts":[["2017",8]]}}}],"schema":"https://github.com/citation-style-language/schema/raw/master/csl-citation.json"}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30</w:t>
            </w:r>
            <w:r w:rsidRPr="000056E1">
              <w:rPr>
                <w:sz w:val="13"/>
                <w:szCs w:val="13"/>
                <w:lang w:bidi="fa-IR"/>
              </w:rPr>
              <w:fldChar w:fldCharType="end"/>
            </w:r>
          </w:p>
          <w:p w14:paraId="2579B223" w14:textId="008BD2BC" w:rsidR="00594748" w:rsidRPr="000056E1" w:rsidRDefault="00594748" w:rsidP="00654AC1">
            <w:pPr>
              <w:rPr>
                <w:sz w:val="13"/>
                <w:szCs w:val="13"/>
              </w:rPr>
            </w:pPr>
          </w:p>
        </w:tc>
      </w:tr>
      <w:tr w:rsidR="00594748" w:rsidRPr="000056E1" w14:paraId="7DA140C0" w14:textId="77777777" w:rsidTr="0067250B">
        <w:tc>
          <w:tcPr>
            <w:tcW w:w="450" w:type="dxa"/>
          </w:tcPr>
          <w:p w14:paraId="315E68BA" w14:textId="77777777" w:rsidR="00594748" w:rsidRPr="000056E1" w:rsidRDefault="00594748" w:rsidP="00654AC1">
            <w:pPr>
              <w:rPr>
                <w:sz w:val="13"/>
                <w:szCs w:val="13"/>
              </w:rPr>
            </w:pPr>
            <w:r w:rsidRPr="000056E1">
              <w:rPr>
                <w:sz w:val="13"/>
                <w:szCs w:val="13"/>
              </w:rPr>
              <w:t>79</w:t>
            </w:r>
          </w:p>
        </w:tc>
        <w:tc>
          <w:tcPr>
            <w:tcW w:w="810" w:type="dxa"/>
          </w:tcPr>
          <w:p w14:paraId="0DE47A85" w14:textId="6D80F4E9" w:rsidR="00594748" w:rsidRPr="000056E1" w:rsidRDefault="00594748" w:rsidP="00654AC1">
            <w:pPr>
              <w:tabs>
                <w:tab w:val="left" w:pos="639"/>
              </w:tabs>
              <w:rPr>
                <w:sz w:val="13"/>
                <w:szCs w:val="13"/>
                <w:lang w:bidi="fa-IR"/>
              </w:rPr>
            </w:pPr>
            <w:r w:rsidRPr="000056E1">
              <w:rPr>
                <w:sz w:val="13"/>
                <w:szCs w:val="13"/>
                <w:lang w:bidi="fa-IR"/>
              </w:rPr>
              <w:t>c.1078G&gt;C</w:t>
            </w:r>
            <w:r w:rsidR="00806CA1" w:rsidRPr="000056E1">
              <w:rPr>
                <w:sz w:val="13"/>
                <w:szCs w:val="13"/>
                <w:lang w:bidi="fa-IR"/>
              </w:rPr>
              <w:t>*</w:t>
            </w:r>
          </w:p>
          <w:p w14:paraId="113CF6B8" w14:textId="77777777" w:rsidR="00594748" w:rsidRPr="000056E1" w:rsidRDefault="00594748" w:rsidP="00654AC1">
            <w:pPr>
              <w:rPr>
                <w:sz w:val="13"/>
                <w:szCs w:val="13"/>
              </w:rPr>
            </w:pPr>
          </w:p>
        </w:tc>
        <w:tc>
          <w:tcPr>
            <w:tcW w:w="810" w:type="dxa"/>
          </w:tcPr>
          <w:p w14:paraId="6AD19F5F" w14:textId="77777777" w:rsidR="00594748" w:rsidRPr="000056E1" w:rsidRDefault="00594748" w:rsidP="00654AC1">
            <w:pPr>
              <w:rPr>
                <w:sz w:val="13"/>
                <w:szCs w:val="13"/>
              </w:rPr>
            </w:pPr>
            <w:proofErr w:type="gramStart"/>
            <w:r w:rsidRPr="000056E1">
              <w:rPr>
                <w:sz w:val="13"/>
                <w:szCs w:val="13"/>
                <w:lang w:bidi="fa-IR"/>
              </w:rPr>
              <w:t>p.Ala</w:t>
            </w:r>
            <w:proofErr w:type="gramEnd"/>
            <w:r w:rsidRPr="000056E1">
              <w:rPr>
                <w:sz w:val="13"/>
                <w:szCs w:val="13"/>
                <w:lang w:bidi="fa-IR"/>
              </w:rPr>
              <w:t>360Pro</w:t>
            </w:r>
          </w:p>
        </w:tc>
        <w:tc>
          <w:tcPr>
            <w:tcW w:w="990" w:type="dxa"/>
          </w:tcPr>
          <w:p w14:paraId="06DBF800" w14:textId="77777777" w:rsidR="00594748" w:rsidRPr="000056E1" w:rsidRDefault="00594748" w:rsidP="00654AC1">
            <w:pPr>
              <w:rPr>
                <w:sz w:val="13"/>
                <w:szCs w:val="13"/>
              </w:rPr>
            </w:pPr>
            <w:r w:rsidRPr="000056E1">
              <w:rPr>
                <w:sz w:val="13"/>
                <w:szCs w:val="13"/>
                <w:lang w:bidi="fa-IR"/>
              </w:rPr>
              <w:t>rs121913000</w:t>
            </w:r>
          </w:p>
        </w:tc>
        <w:tc>
          <w:tcPr>
            <w:tcW w:w="630" w:type="dxa"/>
          </w:tcPr>
          <w:p w14:paraId="3FC5CE79" w14:textId="77777777" w:rsidR="00594748" w:rsidRPr="000056E1" w:rsidRDefault="00594748" w:rsidP="00654AC1">
            <w:pPr>
              <w:rPr>
                <w:sz w:val="13"/>
                <w:szCs w:val="13"/>
                <w:lang w:bidi="fa-IR"/>
              </w:rPr>
            </w:pPr>
            <w:r w:rsidRPr="000056E1">
              <w:rPr>
                <w:sz w:val="13"/>
                <w:szCs w:val="13"/>
                <w:lang w:bidi="fa-IR"/>
              </w:rPr>
              <w:t>P</w:t>
            </w:r>
          </w:p>
          <w:p w14:paraId="228ED3D2" w14:textId="77777777" w:rsidR="00594748" w:rsidRPr="000056E1" w:rsidRDefault="00594748" w:rsidP="00654AC1">
            <w:pPr>
              <w:rPr>
                <w:sz w:val="13"/>
                <w:szCs w:val="13"/>
                <w:lang w:bidi="fa-IR"/>
              </w:rPr>
            </w:pPr>
          </w:p>
          <w:p w14:paraId="5C60ED4A" w14:textId="77777777" w:rsidR="00594748" w:rsidRPr="000056E1" w:rsidRDefault="00594748" w:rsidP="00654AC1">
            <w:pPr>
              <w:rPr>
                <w:sz w:val="13"/>
                <w:szCs w:val="13"/>
              </w:rPr>
            </w:pPr>
          </w:p>
        </w:tc>
        <w:tc>
          <w:tcPr>
            <w:tcW w:w="450" w:type="dxa"/>
          </w:tcPr>
          <w:p w14:paraId="0D7C0D19" w14:textId="77777777" w:rsidR="00594748" w:rsidRPr="000056E1" w:rsidRDefault="00594748" w:rsidP="00654AC1">
            <w:pPr>
              <w:rPr>
                <w:sz w:val="13"/>
                <w:szCs w:val="13"/>
              </w:rPr>
            </w:pPr>
          </w:p>
        </w:tc>
        <w:tc>
          <w:tcPr>
            <w:tcW w:w="450" w:type="dxa"/>
          </w:tcPr>
          <w:p w14:paraId="6B0F2A0F" w14:textId="77777777" w:rsidR="00594748" w:rsidRPr="000056E1" w:rsidRDefault="00594748" w:rsidP="00654AC1">
            <w:pPr>
              <w:rPr>
                <w:sz w:val="13"/>
                <w:szCs w:val="13"/>
              </w:rPr>
            </w:pPr>
          </w:p>
        </w:tc>
        <w:tc>
          <w:tcPr>
            <w:tcW w:w="450" w:type="dxa"/>
          </w:tcPr>
          <w:p w14:paraId="3FCD6135" w14:textId="77777777" w:rsidR="00594748" w:rsidRPr="000056E1" w:rsidRDefault="00594748" w:rsidP="00654AC1">
            <w:pPr>
              <w:rPr>
                <w:sz w:val="13"/>
                <w:szCs w:val="13"/>
              </w:rPr>
            </w:pPr>
            <w:r w:rsidRPr="000056E1">
              <w:rPr>
                <w:sz w:val="13"/>
                <w:szCs w:val="13"/>
              </w:rPr>
              <w:t>+</w:t>
            </w:r>
          </w:p>
        </w:tc>
        <w:tc>
          <w:tcPr>
            <w:tcW w:w="450" w:type="dxa"/>
          </w:tcPr>
          <w:p w14:paraId="45170D7D" w14:textId="77777777" w:rsidR="00594748" w:rsidRPr="000056E1" w:rsidRDefault="00594748" w:rsidP="00654AC1">
            <w:pPr>
              <w:rPr>
                <w:sz w:val="13"/>
                <w:szCs w:val="13"/>
              </w:rPr>
            </w:pPr>
          </w:p>
        </w:tc>
        <w:tc>
          <w:tcPr>
            <w:tcW w:w="450" w:type="dxa"/>
          </w:tcPr>
          <w:p w14:paraId="206D4915" w14:textId="77777777" w:rsidR="00594748" w:rsidRPr="000056E1" w:rsidRDefault="00594748" w:rsidP="00654AC1">
            <w:pPr>
              <w:rPr>
                <w:sz w:val="13"/>
                <w:szCs w:val="13"/>
              </w:rPr>
            </w:pPr>
          </w:p>
        </w:tc>
        <w:tc>
          <w:tcPr>
            <w:tcW w:w="307" w:type="dxa"/>
          </w:tcPr>
          <w:p w14:paraId="1B9967D9" w14:textId="77777777" w:rsidR="00594748" w:rsidRPr="000056E1" w:rsidRDefault="00594748" w:rsidP="00654AC1">
            <w:pPr>
              <w:rPr>
                <w:sz w:val="13"/>
                <w:szCs w:val="13"/>
              </w:rPr>
            </w:pPr>
          </w:p>
        </w:tc>
        <w:tc>
          <w:tcPr>
            <w:tcW w:w="557" w:type="dxa"/>
          </w:tcPr>
          <w:p w14:paraId="6731B2AA" w14:textId="77777777" w:rsidR="00594748" w:rsidRPr="000056E1" w:rsidRDefault="00594748" w:rsidP="00654AC1">
            <w:pPr>
              <w:rPr>
                <w:sz w:val="13"/>
                <w:szCs w:val="13"/>
              </w:rPr>
            </w:pPr>
            <w:r w:rsidRPr="000056E1">
              <w:rPr>
                <w:sz w:val="13"/>
                <w:szCs w:val="13"/>
              </w:rPr>
              <w:t>+</w:t>
            </w:r>
          </w:p>
        </w:tc>
        <w:tc>
          <w:tcPr>
            <w:tcW w:w="393" w:type="dxa"/>
          </w:tcPr>
          <w:p w14:paraId="78A024DB" w14:textId="77777777" w:rsidR="00594748" w:rsidRPr="000056E1" w:rsidRDefault="00594748" w:rsidP="00654AC1">
            <w:pPr>
              <w:rPr>
                <w:sz w:val="13"/>
                <w:szCs w:val="13"/>
              </w:rPr>
            </w:pPr>
          </w:p>
        </w:tc>
        <w:tc>
          <w:tcPr>
            <w:tcW w:w="236" w:type="dxa"/>
          </w:tcPr>
          <w:p w14:paraId="32B2E47D" w14:textId="77777777" w:rsidR="00594748" w:rsidRPr="000056E1" w:rsidRDefault="00594748" w:rsidP="00654AC1">
            <w:pPr>
              <w:rPr>
                <w:sz w:val="13"/>
                <w:szCs w:val="13"/>
              </w:rPr>
            </w:pPr>
          </w:p>
        </w:tc>
        <w:tc>
          <w:tcPr>
            <w:tcW w:w="444" w:type="dxa"/>
          </w:tcPr>
          <w:p w14:paraId="13F45DDD" w14:textId="77777777" w:rsidR="00594748" w:rsidRPr="000056E1" w:rsidRDefault="00594748" w:rsidP="00654AC1">
            <w:pPr>
              <w:rPr>
                <w:sz w:val="13"/>
                <w:szCs w:val="13"/>
              </w:rPr>
            </w:pPr>
          </w:p>
        </w:tc>
        <w:tc>
          <w:tcPr>
            <w:tcW w:w="465" w:type="dxa"/>
          </w:tcPr>
          <w:p w14:paraId="20C1A195" w14:textId="77777777" w:rsidR="00594748" w:rsidRPr="000056E1" w:rsidRDefault="00594748" w:rsidP="00654AC1">
            <w:pPr>
              <w:rPr>
                <w:sz w:val="13"/>
                <w:szCs w:val="13"/>
              </w:rPr>
            </w:pPr>
          </w:p>
        </w:tc>
        <w:tc>
          <w:tcPr>
            <w:tcW w:w="388" w:type="dxa"/>
          </w:tcPr>
          <w:p w14:paraId="3F6090BE" w14:textId="77777777" w:rsidR="00594748" w:rsidRPr="000056E1" w:rsidRDefault="00594748" w:rsidP="00654AC1">
            <w:pPr>
              <w:rPr>
                <w:sz w:val="13"/>
                <w:szCs w:val="13"/>
              </w:rPr>
            </w:pPr>
          </w:p>
        </w:tc>
        <w:tc>
          <w:tcPr>
            <w:tcW w:w="395" w:type="dxa"/>
          </w:tcPr>
          <w:p w14:paraId="769DAB07" w14:textId="77777777" w:rsidR="00594748" w:rsidRPr="000056E1" w:rsidRDefault="00594748" w:rsidP="00654AC1">
            <w:pPr>
              <w:rPr>
                <w:sz w:val="13"/>
                <w:szCs w:val="13"/>
              </w:rPr>
            </w:pPr>
          </w:p>
        </w:tc>
        <w:tc>
          <w:tcPr>
            <w:tcW w:w="505" w:type="dxa"/>
          </w:tcPr>
          <w:p w14:paraId="19B71BDD" w14:textId="77777777" w:rsidR="00594748" w:rsidRPr="000056E1" w:rsidRDefault="00594748" w:rsidP="00654AC1">
            <w:pPr>
              <w:rPr>
                <w:sz w:val="13"/>
                <w:szCs w:val="13"/>
              </w:rPr>
            </w:pPr>
            <w:r w:rsidRPr="000056E1">
              <w:rPr>
                <w:sz w:val="13"/>
                <w:szCs w:val="13"/>
              </w:rPr>
              <w:t>+</w:t>
            </w:r>
          </w:p>
        </w:tc>
        <w:tc>
          <w:tcPr>
            <w:tcW w:w="630" w:type="dxa"/>
          </w:tcPr>
          <w:p w14:paraId="20B4AB8E" w14:textId="77777777" w:rsidR="00594748" w:rsidRPr="000056E1" w:rsidRDefault="00594748" w:rsidP="00654AC1">
            <w:pPr>
              <w:rPr>
                <w:sz w:val="13"/>
                <w:szCs w:val="13"/>
              </w:rPr>
            </w:pPr>
          </w:p>
        </w:tc>
        <w:tc>
          <w:tcPr>
            <w:tcW w:w="720" w:type="dxa"/>
          </w:tcPr>
          <w:p w14:paraId="4E2617E3" w14:textId="77777777" w:rsidR="00594748" w:rsidRPr="000056E1" w:rsidRDefault="00594748" w:rsidP="00654AC1">
            <w:pPr>
              <w:rPr>
                <w:sz w:val="13"/>
                <w:szCs w:val="13"/>
              </w:rPr>
            </w:pPr>
          </w:p>
        </w:tc>
        <w:tc>
          <w:tcPr>
            <w:tcW w:w="720" w:type="dxa"/>
          </w:tcPr>
          <w:p w14:paraId="266F4D3D" w14:textId="77777777" w:rsidR="00594748" w:rsidRPr="000056E1" w:rsidRDefault="00594748" w:rsidP="00654AC1">
            <w:pPr>
              <w:rPr>
                <w:sz w:val="13"/>
                <w:szCs w:val="13"/>
              </w:rPr>
            </w:pPr>
            <w:r w:rsidRPr="000056E1">
              <w:rPr>
                <w:sz w:val="13"/>
                <w:szCs w:val="13"/>
              </w:rPr>
              <w:t>+</w:t>
            </w:r>
          </w:p>
        </w:tc>
        <w:tc>
          <w:tcPr>
            <w:tcW w:w="810" w:type="dxa"/>
          </w:tcPr>
          <w:p w14:paraId="16F2D49C" w14:textId="77777777" w:rsidR="00594748" w:rsidRPr="000056E1" w:rsidRDefault="00594748" w:rsidP="00654AC1">
            <w:pPr>
              <w:rPr>
                <w:sz w:val="13"/>
                <w:szCs w:val="13"/>
              </w:rPr>
            </w:pPr>
          </w:p>
        </w:tc>
        <w:tc>
          <w:tcPr>
            <w:tcW w:w="1260" w:type="dxa"/>
          </w:tcPr>
          <w:p w14:paraId="7CD32807" w14:textId="77777777" w:rsidR="00594748" w:rsidRPr="000056E1" w:rsidRDefault="00594748" w:rsidP="00654AC1">
            <w:pPr>
              <w:rPr>
                <w:sz w:val="13"/>
                <w:szCs w:val="13"/>
                <w:lang w:bidi="fa-IR"/>
              </w:rPr>
            </w:pPr>
            <w:r w:rsidRPr="000056E1">
              <w:rPr>
                <w:sz w:val="13"/>
                <w:szCs w:val="13"/>
                <w:lang w:bidi="fa-IR"/>
              </w:rPr>
              <w:t>P:1</w:t>
            </w:r>
          </w:p>
          <w:p w14:paraId="4BB3A00F" w14:textId="77777777" w:rsidR="00594748" w:rsidRPr="000056E1" w:rsidRDefault="00594748" w:rsidP="00654AC1">
            <w:pPr>
              <w:rPr>
                <w:sz w:val="13"/>
                <w:szCs w:val="13"/>
              </w:rPr>
            </w:pPr>
            <w:r w:rsidRPr="000056E1">
              <w:rPr>
                <w:sz w:val="13"/>
                <w:szCs w:val="13"/>
                <w:lang w:bidi="fa-IR"/>
              </w:rPr>
              <w:t>VCV000016821.2</w:t>
            </w:r>
          </w:p>
        </w:tc>
        <w:tc>
          <w:tcPr>
            <w:tcW w:w="845" w:type="dxa"/>
          </w:tcPr>
          <w:p w14:paraId="451041AE"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{"citationID":"q7mRGRv3","properties":{"formattedCitation":"\\super 61,71,90,114,115\\nosupersub{}","plainCitation":"61,71,90,114,115","noteIndex":0},"citationItems":[{"id":698,"uris":["http://zotero.org/users/local/WtQlGkLF/items/62V2MHZF"],"itemData":{"id":698,"type":"article-journal","abstract":"Mutations in the desmin gene have been recognized as a cause of desminopathy, a familial or sporadic disorder characterized by skeletal muscle weakness, often associated with cardiomyopathy or respiratory insufficiency. Distinctive histopathologic features include aberrant intracytoplasmic accumulation of desmin (DES). We present here comparative phenotypic, molecular, and functional characteristics of four novel and three previously reported, but not fully characterized, desmin mutations localized in desmin alpha-helical domain. The results indicate that the c.638C&gt;T (p.A213V), c.1178A&gt;T (p.N393I), and to some extent the c.1078G&gt;C (p.A360P) mutations exhibit pathogenic potentials only if combined with other mutations in desmin or other genes and should therefore be considered conditionally pathogenic. The c.1009G&gt;C (p.A337P), c.1013T&gt;G (p.L338R), c.1195G&gt;T (p.D399Y), and c.1201G&gt;A (p.E401K) mutations make desmin filaments dysfunctional and are capable of causing disease. The pathogenic potentials of desmin mutations correlate with the type and location of the disease-associated mutations in the relatively large and structurally and functionally complex desmin molecule. Mutations within the highly conserved alpha-helical structures are especially damaging since the integrity of the alpha-helix is critical for desmin filament assembly and stability.","container-title":"Human Mutation","DOI":"10.1002/humu.20351","ISSN":"1098-1004","issue":"9","journalAbbreviation":"Hum Mutat","language":"eng","note":"PMID: 16865695","page":"906-913","source":"PubMed","title":"Variable pathogenic potentials of mutations located in the desmin alpha-helical domain","volume":"27","author":[{"family":"Goudeau","given":"Bertrand"},{"family":"Rodrigues-Lima","given":"Fernando"},{"family":"Fischer","given":"Dirk"},{"family":"Casteras-Simon","given":"Monique"},{"family":"Sambuughin","given":"Nyamkhishig"},{"family":"Visser","given":"Marianne","non-dropping-particle":"de"},{"family":"Laforet","given":"Pascal"},{"family":"Ferrer","given":"Xavier"},{"family":"Chapon","given":"Françoise"},{"family":"Sjöberg","given":"Gunnar"},{"family":"Kostareva","given":"Anna"},{"family":"Sejersen","given":"Thomas"},{"family":"Dalakas","given":"Marinos C."},{"family":"Goldfarb","given":"Lev G."},{"family":"Vicart","given":"Patrick"}],"issued":{"date-parts":[["2006",9]]}},"label":"page"},{"id":724,"uris":["http://zotero.org/users/local/WtQlGkLF/items/DMKBUJ5B"],"itemData":{"id":724,"type":"article-journal","abstract":"Hypertrophic cardiomyopathy is a heterogeneous disease caused by gene mutations. Most of the disease-causing mutations were found in the genes for sarcomeric proteins, but there are several cases carrying mutations in genes for extra-sarcomeric cytoskeletons. Desmin is a member of extra-sarcomeric cytoskeletons and plays an important role in muscle contraction. Mutations in the desmin gene cause various type of general myopathy and/or cardiomyopathy, known as desmin-related myopathies. We identified a novel desmin missense mutation, Thr219Pro, in the homozygous state in a patient, who first manifested with hypertrophic cardiomyopathy and later progressed to general myopathy. His parents were heterozygous for the mutation, but showed no clinical abnormality, suggesting the recessive inheritance of the mutation. We here report a severe phenotype of hypertrophic cardiomyopathy preceded the onset of general myopathy caused by a novel homozygous missense mutation in the 1B α-helix domain of desmin.","container-title":"Journal of Human Genetics","DOI":"10.1038/s10038-017-0383-x","ISSN":"1435-232X","issue":"2","journalAbbreviation":"J Hum Genet","language":"eng","note":"PMID: 29167554","page":"249-254","source":"PubMed","title":"Phenotypic expression of a novel desmin gene mutation: hypertrophic cardiomyopathy followed by systemic myopathy","title-short":"Phenotypic expression of a novel desmin gene mutation","volume":"63","author":[{"family":"Harada","given":"Haruhito"},{"family":"Hayashi","given":"Takeharu"},{"family":"Nishi","given":"Hirofumi"},{"family":"Kusaba","given":"Ken"},{"family":"Koga","given":"Yoshinori"},{"family":"Koga","given":"Yasutoshi"},{"family":"Nonaka","given":"Ikuya"},{"family":"Kimura","given":"Akinori"}],"issued":{"date-parts":[["2018",2]]}},"label":"page"},{"id":775,"uris":["http://zotero.org/users/local/WtQlGkLF/items/35B3M6FN"],"itemData":{"id":775,"type":"article-journal","abstract":"Desmin-related myopathy (OMIM 601419) is a familial disorder characterized by skeletal muscle weakness associated with cardiac conduction blocks, arrhythmias and restrictive heart failure, and by intracytoplasmic accumulation of desmin-reactive deposits in cardiac and skeletal muscle cells. The underlying molecular mechanisms are unknown. Involvement of the desmin gene (DES) has been excluded in three families diagnosed with desmin-related myopathy. We report two new families with desmin-related cardioskeletal myopathy associated with mutations in the highly conserved carboxy-terminal end of the desmin rod domain. A heterozygous A337P mutation was identified in a family with an adult-onset skeletal myopathy and mild cardiac involvement. Compound heterozygosity for two other mutations, A360P and N393I, was detected in a second family characterized by childhood-onset aggressive course of cardiac and skeletal myopathy.","container-title":"Nature Genetics","DOI":"10.1038/1300","ISSN":"1061-4036","issue":"4","journalAbbreviation":"Nat Genet","language":"eng","note":"PMID: 9697706","page":"402-403","source":"PubMed","title":"Missense mutations in desmin associated with familial cardiac and skeletal myopathy","volume":"19","author":[{"family":"Goldfarb","given":"L. G."},{"family":"Park","given":"K. Y."},{"family":"Cervenáková","given":"L."},{"family":"Gorokhova","given":"S."},{"family":"Lee","given":"H. S."},{"family":"Vasconcelos","given":"O."},{"family":"Nagle","given":"J. W."},{"family":"Semino-Mora","given":"C."},{"family":"Sivakumar","given":"K."},{"family":"Dalakas","given":"M. C."}],"issued":{"date-parts":[["1998",8]]}},"label":"page"},{"id":834,"uris":["http://zotero.org/users/local/WtQlGkLF/items/MJ3425VA"],"itemData":{"id":834,"type":"article-journal","abstract":"Mutations in the intermediate filament (IF) protein desmin cause severe forms of myofibrillar myopathy characterized by partial aggregation of the extrasarcomeric desmin cytoskeleton and structural disorganization of myofibrils. In contrast to prior expectations, we showed that some of the known disease-causing mutations, such as DesA360P, DesQ389P and DesD399Y, are assembly-competent and do allow formation of bona fide IFs in vitro and in vivo. We also previously demonstrated that atomic force microscopy can be employed to measure the tensile properties of single desmin IFs. Using the same approach on filaments formed by the aforementioned mutant desmins, we now observed two different nanomechanical behaviors: DesA360P exhibited tensile properties similar to that of wild-type desmin IFs, whereas DesQ389P and DesD399Y exhibited local variations in their tensile properties along the filament length. Based on these findings, we hypothesize that DesQ389P and DesD399Y may cause muscle disease by altering the specific biophysical properties of the desmin filaments, thereby compromising both its mechanosensing and mechanotransduction ability.","container-title":"Journal of Molecular Biology","DOI":"10.1016/j.jmb.2008.10.095","ISSN":"1089-8638","issue":"4","journalAbbreviation":"J Mol Biol","language":"eng","note":"PMID: 19026658","page":"1043-1051","source":"PubMed","title":"Severe myopathy mutations modify the nanomechanics of desmin intermediate filaments","volume":"385","author":[{"family":"Kreplak","given":"L."},{"family":"Bär","given":"H."}],"issued":{"date-parts":[["2009",1,30]]}},"label":"page"},{"id":836,"uris":["http://zotero.org/users/local/WtQlGkLF/items/CIBDQWHZ"],"itemData":{"id":836,"type":"article-journal","abstract":"A high index of suspicion of the presence of post-traumatic residual sequelae usually leads to early diagnosis of these lesions. The type and site of the traumatic impact and the presenting symptoms and signs frequently suggest the type of problem. The use of the appropriate diagnostic tests and the institution of suitable therapy will protect the patients from more serious subsequent complications and frequently will result in the restoration of their health to its preinjury status.","container-title":"The Surgical Clinics of North America","DOI":"10.1016/s0039-6109(16)44741-9","ISSN":"0039-6109","issue":"1","journalAbbreviation":"Surg Clin North Am","language":"eng","note":"PMID: 2643178","page":"135-142","source":"PubMed","title":"Delayed sequelae of thoracic trauma","volume":"69","author":[{"family":"Symbas","given":"P. N."},{"family":"Gott","given":"J. P."}],"issued":{"date-parts":[["1989",2]]}},"label":"page"}],"schema":"https://github.com/citation-style-language/schema/raw/master/csl-citation.json"}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61,71,90,114,115</w:t>
            </w:r>
            <w:r w:rsidRPr="000056E1">
              <w:rPr>
                <w:sz w:val="13"/>
                <w:szCs w:val="13"/>
                <w:lang w:bidi="fa-IR"/>
              </w:rPr>
              <w:fldChar w:fldCharType="end"/>
            </w:r>
          </w:p>
          <w:p w14:paraId="78E17DBA" w14:textId="0F2032D8" w:rsidR="00594748" w:rsidRPr="000056E1" w:rsidRDefault="00594748" w:rsidP="00654AC1">
            <w:pPr>
              <w:rPr>
                <w:sz w:val="13"/>
                <w:szCs w:val="13"/>
              </w:rPr>
            </w:pPr>
            <w:r w:rsidRPr="000056E1">
              <w:rPr>
                <w:sz w:val="13"/>
                <w:szCs w:val="13"/>
                <w:lang w:bidi="fa-IR"/>
              </w:rPr>
              <w:t xml:space="preserve"> </w:t>
            </w:r>
          </w:p>
        </w:tc>
      </w:tr>
      <w:tr w:rsidR="00594748" w:rsidRPr="000056E1" w14:paraId="28EED362" w14:textId="77777777" w:rsidTr="0067250B">
        <w:tc>
          <w:tcPr>
            <w:tcW w:w="450" w:type="dxa"/>
          </w:tcPr>
          <w:p w14:paraId="2E3E1371" w14:textId="77777777" w:rsidR="00594748" w:rsidRPr="000056E1" w:rsidRDefault="00594748" w:rsidP="00654AC1">
            <w:pPr>
              <w:rPr>
                <w:sz w:val="13"/>
                <w:szCs w:val="13"/>
              </w:rPr>
            </w:pPr>
            <w:r w:rsidRPr="000056E1">
              <w:rPr>
                <w:sz w:val="13"/>
                <w:szCs w:val="13"/>
              </w:rPr>
              <w:t>80</w:t>
            </w:r>
          </w:p>
        </w:tc>
        <w:tc>
          <w:tcPr>
            <w:tcW w:w="810" w:type="dxa"/>
          </w:tcPr>
          <w:p w14:paraId="1E7C9C1C" w14:textId="77777777" w:rsidR="00594748" w:rsidRPr="000056E1" w:rsidRDefault="00594748" w:rsidP="00654AC1">
            <w:pPr>
              <w:tabs>
                <w:tab w:val="left" w:pos="639"/>
              </w:tabs>
              <w:rPr>
                <w:sz w:val="13"/>
                <w:szCs w:val="13"/>
                <w:lang w:bidi="fa-IR"/>
              </w:rPr>
            </w:pPr>
            <w:r w:rsidRPr="000056E1">
              <w:rPr>
                <w:sz w:val="13"/>
                <w:szCs w:val="13"/>
                <w:lang w:bidi="fa-IR"/>
              </w:rPr>
              <w:t>c.1099A&gt;T</w:t>
            </w:r>
          </w:p>
          <w:p w14:paraId="2D7DB1A5" w14:textId="77777777" w:rsidR="00594748" w:rsidRPr="000056E1" w:rsidRDefault="00594748" w:rsidP="00654AC1">
            <w:pPr>
              <w:rPr>
                <w:sz w:val="13"/>
                <w:szCs w:val="13"/>
              </w:rPr>
            </w:pPr>
          </w:p>
        </w:tc>
        <w:tc>
          <w:tcPr>
            <w:tcW w:w="810" w:type="dxa"/>
          </w:tcPr>
          <w:p w14:paraId="4A14C7C1" w14:textId="77777777" w:rsidR="00594748" w:rsidRPr="000056E1" w:rsidRDefault="00594748" w:rsidP="00654AC1">
            <w:pPr>
              <w:rPr>
                <w:sz w:val="13"/>
                <w:szCs w:val="13"/>
              </w:rPr>
            </w:pPr>
            <w:proofErr w:type="gramStart"/>
            <w:r w:rsidRPr="000056E1">
              <w:rPr>
                <w:sz w:val="13"/>
                <w:szCs w:val="13"/>
                <w:lang w:bidi="fa-IR"/>
              </w:rPr>
              <w:t>p.Ile</w:t>
            </w:r>
            <w:proofErr w:type="gramEnd"/>
            <w:r w:rsidRPr="000056E1">
              <w:rPr>
                <w:sz w:val="13"/>
                <w:szCs w:val="13"/>
                <w:lang w:bidi="fa-IR"/>
              </w:rPr>
              <w:t>367Phe</w:t>
            </w:r>
          </w:p>
        </w:tc>
        <w:tc>
          <w:tcPr>
            <w:tcW w:w="990" w:type="dxa"/>
          </w:tcPr>
          <w:p w14:paraId="1A401587" w14:textId="77777777" w:rsidR="00594748" w:rsidRPr="000056E1" w:rsidRDefault="00594748" w:rsidP="00654AC1">
            <w:pPr>
              <w:rPr>
                <w:sz w:val="13"/>
                <w:szCs w:val="13"/>
              </w:rPr>
            </w:pPr>
            <w:r w:rsidRPr="000056E1">
              <w:rPr>
                <w:sz w:val="13"/>
                <w:szCs w:val="13"/>
                <w:lang w:bidi="fa-IR"/>
              </w:rPr>
              <w:t>rs62636494</w:t>
            </w:r>
          </w:p>
        </w:tc>
        <w:tc>
          <w:tcPr>
            <w:tcW w:w="630" w:type="dxa"/>
          </w:tcPr>
          <w:p w14:paraId="27868A6D" w14:textId="77777777" w:rsidR="00594748" w:rsidRPr="000056E1" w:rsidRDefault="00594748" w:rsidP="00654AC1">
            <w:pPr>
              <w:rPr>
                <w:sz w:val="13"/>
                <w:szCs w:val="13"/>
              </w:rPr>
            </w:pPr>
            <w:r w:rsidRPr="000056E1">
              <w:rPr>
                <w:sz w:val="13"/>
                <w:szCs w:val="13"/>
                <w:lang w:bidi="fa-IR"/>
              </w:rPr>
              <w:t xml:space="preserve">LP </w:t>
            </w:r>
          </w:p>
        </w:tc>
        <w:tc>
          <w:tcPr>
            <w:tcW w:w="450" w:type="dxa"/>
          </w:tcPr>
          <w:p w14:paraId="6F793BC8" w14:textId="77777777" w:rsidR="00594748" w:rsidRPr="000056E1" w:rsidRDefault="00594748" w:rsidP="00654AC1">
            <w:pPr>
              <w:rPr>
                <w:sz w:val="13"/>
                <w:szCs w:val="13"/>
              </w:rPr>
            </w:pPr>
          </w:p>
        </w:tc>
        <w:tc>
          <w:tcPr>
            <w:tcW w:w="450" w:type="dxa"/>
          </w:tcPr>
          <w:p w14:paraId="18F74CBD" w14:textId="77777777" w:rsidR="00594748" w:rsidRPr="000056E1" w:rsidRDefault="00594748" w:rsidP="00654AC1">
            <w:pPr>
              <w:rPr>
                <w:sz w:val="13"/>
                <w:szCs w:val="13"/>
              </w:rPr>
            </w:pPr>
            <w:r w:rsidRPr="000056E1">
              <w:rPr>
                <w:sz w:val="13"/>
                <w:szCs w:val="13"/>
              </w:rPr>
              <w:t>+</w:t>
            </w:r>
          </w:p>
        </w:tc>
        <w:tc>
          <w:tcPr>
            <w:tcW w:w="450" w:type="dxa"/>
          </w:tcPr>
          <w:p w14:paraId="6247A37C" w14:textId="77777777" w:rsidR="00594748" w:rsidRPr="000056E1" w:rsidRDefault="00594748" w:rsidP="00654AC1">
            <w:pPr>
              <w:rPr>
                <w:sz w:val="13"/>
                <w:szCs w:val="13"/>
              </w:rPr>
            </w:pPr>
            <w:r w:rsidRPr="000056E1">
              <w:rPr>
                <w:sz w:val="13"/>
                <w:szCs w:val="13"/>
              </w:rPr>
              <w:t>+</w:t>
            </w:r>
          </w:p>
        </w:tc>
        <w:tc>
          <w:tcPr>
            <w:tcW w:w="450" w:type="dxa"/>
          </w:tcPr>
          <w:p w14:paraId="7157A80E" w14:textId="77777777" w:rsidR="00594748" w:rsidRPr="000056E1" w:rsidRDefault="00594748" w:rsidP="00654AC1">
            <w:pPr>
              <w:rPr>
                <w:sz w:val="13"/>
                <w:szCs w:val="13"/>
              </w:rPr>
            </w:pPr>
          </w:p>
        </w:tc>
        <w:tc>
          <w:tcPr>
            <w:tcW w:w="450" w:type="dxa"/>
          </w:tcPr>
          <w:p w14:paraId="4AD72363" w14:textId="77777777" w:rsidR="00594748" w:rsidRPr="000056E1" w:rsidRDefault="00594748" w:rsidP="00654AC1">
            <w:pPr>
              <w:rPr>
                <w:sz w:val="13"/>
                <w:szCs w:val="13"/>
              </w:rPr>
            </w:pPr>
          </w:p>
        </w:tc>
        <w:tc>
          <w:tcPr>
            <w:tcW w:w="307" w:type="dxa"/>
          </w:tcPr>
          <w:p w14:paraId="3A756202" w14:textId="77777777" w:rsidR="00594748" w:rsidRPr="000056E1" w:rsidRDefault="00594748" w:rsidP="00654AC1">
            <w:pPr>
              <w:rPr>
                <w:sz w:val="13"/>
                <w:szCs w:val="13"/>
              </w:rPr>
            </w:pPr>
          </w:p>
        </w:tc>
        <w:tc>
          <w:tcPr>
            <w:tcW w:w="557" w:type="dxa"/>
          </w:tcPr>
          <w:p w14:paraId="443DC6C9" w14:textId="77777777" w:rsidR="00594748" w:rsidRPr="000056E1" w:rsidRDefault="00594748" w:rsidP="00654AC1">
            <w:pPr>
              <w:rPr>
                <w:sz w:val="13"/>
                <w:szCs w:val="13"/>
              </w:rPr>
            </w:pPr>
            <w:r w:rsidRPr="000056E1">
              <w:rPr>
                <w:sz w:val="13"/>
                <w:szCs w:val="13"/>
              </w:rPr>
              <w:t>+</w:t>
            </w:r>
          </w:p>
        </w:tc>
        <w:tc>
          <w:tcPr>
            <w:tcW w:w="393" w:type="dxa"/>
          </w:tcPr>
          <w:p w14:paraId="10FFE19E" w14:textId="77777777" w:rsidR="00594748" w:rsidRPr="000056E1" w:rsidRDefault="00594748" w:rsidP="00654AC1">
            <w:pPr>
              <w:rPr>
                <w:sz w:val="13"/>
                <w:szCs w:val="13"/>
              </w:rPr>
            </w:pPr>
          </w:p>
        </w:tc>
        <w:tc>
          <w:tcPr>
            <w:tcW w:w="236" w:type="dxa"/>
          </w:tcPr>
          <w:p w14:paraId="437F20A6" w14:textId="77777777" w:rsidR="00594748" w:rsidRPr="000056E1" w:rsidRDefault="00594748" w:rsidP="00654AC1">
            <w:pPr>
              <w:rPr>
                <w:sz w:val="13"/>
                <w:szCs w:val="13"/>
              </w:rPr>
            </w:pPr>
            <w:r w:rsidRPr="000056E1">
              <w:rPr>
                <w:sz w:val="13"/>
                <w:szCs w:val="13"/>
              </w:rPr>
              <w:t>+</w:t>
            </w:r>
          </w:p>
        </w:tc>
        <w:tc>
          <w:tcPr>
            <w:tcW w:w="444" w:type="dxa"/>
          </w:tcPr>
          <w:p w14:paraId="7F144742" w14:textId="77777777" w:rsidR="00594748" w:rsidRPr="000056E1" w:rsidRDefault="00594748" w:rsidP="00654AC1">
            <w:pPr>
              <w:rPr>
                <w:sz w:val="13"/>
                <w:szCs w:val="13"/>
              </w:rPr>
            </w:pPr>
          </w:p>
        </w:tc>
        <w:tc>
          <w:tcPr>
            <w:tcW w:w="465" w:type="dxa"/>
          </w:tcPr>
          <w:p w14:paraId="47FEAFB4" w14:textId="77777777" w:rsidR="00594748" w:rsidRPr="000056E1" w:rsidRDefault="00594748" w:rsidP="00654AC1">
            <w:pPr>
              <w:rPr>
                <w:sz w:val="13"/>
                <w:szCs w:val="13"/>
              </w:rPr>
            </w:pPr>
            <w:r w:rsidRPr="000056E1">
              <w:rPr>
                <w:sz w:val="13"/>
                <w:szCs w:val="13"/>
              </w:rPr>
              <w:t>+</w:t>
            </w:r>
          </w:p>
        </w:tc>
        <w:tc>
          <w:tcPr>
            <w:tcW w:w="388" w:type="dxa"/>
          </w:tcPr>
          <w:p w14:paraId="10A768A1" w14:textId="77777777" w:rsidR="00594748" w:rsidRPr="000056E1" w:rsidRDefault="00594748" w:rsidP="00654AC1">
            <w:pPr>
              <w:rPr>
                <w:sz w:val="13"/>
                <w:szCs w:val="13"/>
              </w:rPr>
            </w:pPr>
          </w:p>
        </w:tc>
        <w:tc>
          <w:tcPr>
            <w:tcW w:w="395" w:type="dxa"/>
          </w:tcPr>
          <w:p w14:paraId="0165B2F9" w14:textId="77777777" w:rsidR="00594748" w:rsidRPr="000056E1" w:rsidRDefault="00594748" w:rsidP="00654AC1">
            <w:pPr>
              <w:rPr>
                <w:sz w:val="13"/>
                <w:szCs w:val="13"/>
              </w:rPr>
            </w:pPr>
          </w:p>
        </w:tc>
        <w:tc>
          <w:tcPr>
            <w:tcW w:w="505" w:type="dxa"/>
          </w:tcPr>
          <w:p w14:paraId="358F9CB3" w14:textId="77777777" w:rsidR="00594748" w:rsidRPr="000056E1" w:rsidRDefault="00594748" w:rsidP="00654AC1">
            <w:pPr>
              <w:rPr>
                <w:sz w:val="13"/>
                <w:szCs w:val="13"/>
              </w:rPr>
            </w:pPr>
            <w:r w:rsidRPr="000056E1">
              <w:rPr>
                <w:sz w:val="13"/>
                <w:szCs w:val="13"/>
              </w:rPr>
              <w:t>+</w:t>
            </w:r>
          </w:p>
        </w:tc>
        <w:tc>
          <w:tcPr>
            <w:tcW w:w="630" w:type="dxa"/>
          </w:tcPr>
          <w:p w14:paraId="617B593E" w14:textId="77777777" w:rsidR="00594748" w:rsidRPr="000056E1" w:rsidRDefault="00594748" w:rsidP="00654AC1">
            <w:pPr>
              <w:rPr>
                <w:sz w:val="13"/>
                <w:szCs w:val="13"/>
              </w:rPr>
            </w:pPr>
          </w:p>
        </w:tc>
        <w:tc>
          <w:tcPr>
            <w:tcW w:w="720" w:type="dxa"/>
          </w:tcPr>
          <w:p w14:paraId="541B7923" w14:textId="77777777" w:rsidR="00594748" w:rsidRPr="000056E1" w:rsidRDefault="00594748" w:rsidP="00654AC1">
            <w:pPr>
              <w:rPr>
                <w:sz w:val="13"/>
                <w:szCs w:val="13"/>
              </w:rPr>
            </w:pPr>
          </w:p>
        </w:tc>
        <w:tc>
          <w:tcPr>
            <w:tcW w:w="720" w:type="dxa"/>
          </w:tcPr>
          <w:p w14:paraId="3D0316D8" w14:textId="77777777" w:rsidR="00594748" w:rsidRPr="000056E1" w:rsidRDefault="00594748" w:rsidP="00654AC1">
            <w:pPr>
              <w:rPr>
                <w:sz w:val="13"/>
                <w:szCs w:val="13"/>
              </w:rPr>
            </w:pPr>
            <w:r w:rsidRPr="000056E1">
              <w:rPr>
                <w:sz w:val="13"/>
                <w:szCs w:val="13"/>
              </w:rPr>
              <w:t>+</w:t>
            </w:r>
          </w:p>
        </w:tc>
        <w:tc>
          <w:tcPr>
            <w:tcW w:w="810" w:type="dxa"/>
          </w:tcPr>
          <w:p w14:paraId="3A904239" w14:textId="77777777" w:rsidR="00594748" w:rsidRPr="000056E1" w:rsidRDefault="00594748" w:rsidP="00654AC1">
            <w:pPr>
              <w:rPr>
                <w:sz w:val="13"/>
                <w:szCs w:val="13"/>
              </w:rPr>
            </w:pPr>
          </w:p>
        </w:tc>
        <w:tc>
          <w:tcPr>
            <w:tcW w:w="1260" w:type="dxa"/>
          </w:tcPr>
          <w:p w14:paraId="4B4951CF" w14:textId="77777777" w:rsidR="00594748" w:rsidRPr="000056E1" w:rsidRDefault="00594748" w:rsidP="00654AC1">
            <w:pPr>
              <w:rPr>
                <w:sz w:val="13"/>
                <w:szCs w:val="13"/>
              </w:rPr>
            </w:pPr>
            <w:r w:rsidRPr="000056E1">
              <w:rPr>
                <w:sz w:val="13"/>
                <w:szCs w:val="13"/>
                <w:lang w:bidi="fa-IR"/>
              </w:rPr>
              <w:t>-</w:t>
            </w:r>
          </w:p>
        </w:tc>
        <w:tc>
          <w:tcPr>
            <w:tcW w:w="845" w:type="dxa"/>
          </w:tcPr>
          <w:p w14:paraId="56D44884"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{"citationID":"UogZnjrt","properties":{"formattedCitation":"\\super 116\\nosupersub{}","plainCitation":"116","noteIndex":0},"citationItems":[{"id":838,"uris":["http://zotero.org/users/local/WtQlGkLF/items/822E5JT8"],"itemData":{"id":838,"type":"article-journal","abstract":"Desminopathy represents a subgroup of myofibrillar myopathies caused by mutations in the desmin gene. Three novel disease-associated mutations in the desmin gene were identified in unrelated Spanish families affected by cardioskeletal myopathy. A selective pattern of muscle involvement, which differed from that observed in myofibrillar myopathy resulting from mutations in the myotilin gene, was observed in each of the three families with novel mutations and each of three desminopathy patients with known desmin mutations. Prominent joint retractions at the ankles and characteristic nasal speech were observed early in the course of illness. These findings suggest that muscle imaging in combination with routine clinical and pathological examination may be helpful in distinguishing desminopathy from other forms of myofibrillar myopathy and ordering appropriate molecular investigations.","container-title":"Neuromuscular disorders: NMD","DOI":"10.1016/j.nmd.2007.02.009","ISSN":"0960-8966","issue":"6","journalAbbreviation":"Neuromuscul Disord","language":"eng","note":"PMID: 17418574\nPMCID: PMC5127195","page":"443-450","source":"PubMed","title":"Phenotypic patterns of desminopathy associated with three novel mutations in the desmin gene","volume":"17","author":[{"family":"Olivé","given":"Montse"},{"family":"Armstrong","given":"Judith"},{"family":"Miralles","given":"Francesc"},{"family":"Pou","given":"Adolf"},{"family":"Fardeau","given":"Michel"},{"family":"Gonzalez","given":"Laura"},{"family":"Martínez","given":"Francesca"},{"family":"Fischer","given":"Dirk"},{"family":"Martínez Matos","given":"Juan Antonio"},{"family":"Shatunov","given":"Alexey"},{"family":"Goldfarb","given":"Lev"},{"family":"Ferrer","given":"Isidre"}],"issued":{"date-parts":[["2007",6]]}}}],"schema":"https://github.com/citation-style-language/schema/raw/master/csl-citation.json"} </w:instrText>
            </w:r>
            <w:r w:rsidRPr="000056E1">
              <w:rPr>
                <w:sz w:val="13"/>
                <w:szCs w:val="13"/>
              </w:rPr>
              <w:fldChar w:fldCharType="separate"/>
            </w:r>
            <w:r w:rsidRPr="000056E1">
              <w:rPr>
                <w:rFonts w:ascii="Calibri" w:cs="Calibri"/>
                <w:sz w:val="13"/>
                <w:vertAlign w:val="superscript"/>
              </w:rPr>
              <w:t>116</w:t>
            </w:r>
            <w:r w:rsidRPr="000056E1">
              <w:rPr>
                <w:sz w:val="13"/>
                <w:szCs w:val="13"/>
              </w:rPr>
              <w:fldChar w:fldCharType="end"/>
            </w:r>
          </w:p>
        </w:tc>
      </w:tr>
      <w:tr w:rsidR="00594748" w:rsidRPr="000056E1" w14:paraId="3C448919" w14:textId="77777777" w:rsidTr="0067250B">
        <w:tc>
          <w:tcPr>
            <w:tcW w:w="450" w:type="dxa"/>
          </w:tcPr>
          <w:p w14:paraId="6D3031DD" w14:textId="77777777" w:rsidR="00594748" w:rsidRPr="000056E1" w:rsidRDefault="00594748" w:rsidP="00654AC1">
            <w:pPr>
              <w:rPr>
                <w:sz w:val="13"/>
                <w:szCs w:val="13"/>
              </w:rPr>
            </w:pPr>
            <w:r w:rsidRPr="000056E1">
              <w:rPr>
                <w:sz w:val="13"/>
                <w:szCs w:val="13"/>
              </w:rPr>
              <w:t>81</w:t>
            </w:r>
          </w:p>
        </w:tc>
        <w:tc>
          <w:tcPr>
            <w:tcW w:w="810" w:type="dxa"/>
          </w:tcPr>
          <w:p w14:paraId="6CF5CE43" w14:textId="77777777" w:rsidR="00594748" w:rsidRPr="000056E1" w:rsidRDefault="00594748" w:rsidP="00654AC1">
            <w:pPr>
              <w:rPr>
                <w:sz w:val="13"/>
                <w:szCs w:val="13"/>
                <w:lang w:bidi="fa-IR"/>
              </w:rPr>
            </w:pPr>
            <w:r w:rsidRPr="000056E1">
              <w:rPr>
                <w:sz w:val="13"/>
                <w:szCs w:val="13"/>
                <w:lang w:bidi="fa-IR"/>
              </w:rPr>
              <w:t>c.1109T&gt;C</w:t>
            </w:r>
          </w:p>
          <w:p w14:paraId="2CF6DE98" w14:textId="77777777" w:rsidR="00594748" w:rsidRPr="000056E1" w:rsidRDefault="00594748" w:rsidP="00654AC1">
            <w:pPr>
              <w:rPr>
                <w:sz w:val="13"/>
                <w:szCs w:val="13"/>
              </w:rPr>
            </w:pPr>
          </w:p>
        </w:tc>
        <w:tc>
          <w:tcPr>
            <w:tcW w:w="810" w:type="dxa"/>
          </w:tcPr>
          <w:p w14:paraId="15C6499C"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370Pro</w:t>
            </w:r>
          </w:p>
        </w:tc>
        <w:tc>
          <w:tcPr>
            <w:tcW w:w="990" w:type="dxa"/>
          </w:tcPr>
          <w:p w14:paraId="730297B9" w14:textId="77777777" w:rsidR="00594748" w:rsidRPr="000056E1" w:rsidRDefault="00594748" w:rsidP="00654AC1">
            <w:pPr>
              <w:rPr>
                <w:sz w:val="13"/>
                <w:szCs w:val="13"/>
              </w:rPr>
            </w:pPr>
            <w:r w:rsidRPr="000056E1">
              <w:rPr>
                <w:sz w:val="13"/>
                <w:szCs w:val="13"/>
                <w:lang w:bidi="fa-IR"/>
              </w:rPr>
              <w:t>rs59308628</w:t>
            </w:r>
          </w:p>
        </w:tc>
        <w:tc>
          <w:tcPr>
            <w:tcW w:w="630" w:type="dxa"/>
          </w:tcPr>
          <w:p w14:paraId="45837AEF" w14:textId="77777777" w:rsidR="00594748" w:rsidRPr="000056E1" w:rsidRDefault="00594748" w:rsidP="00654AC1">
            <w:pPr>
              <w:rPr>
                <w:sz w:val="13"/>
                <w:szCs w:val="13"/>
                <w:lang w:bidi="fa-IR"/>
              </w:rPr>
            </w:pPr>
            <w:r w:rsidRPr="000056E1">
              <w:rPr>
                <w:sz w:val="13"/>
                <w:szCs w:val="13"/>
                <w:lang w:bidi="fa-IR"/>
              </w:rPr>
              <w:t>P</w:t>
            </w:r>
          </w:p>
          <w:p w14:paraId="600FFDDC" w14:textId="77777777" w:rsidR="00594748" w:rsidRPr="000056E1" w:rsidRDefault="00594748" w:rsidP="00654AC1">
            <w:pPr>
              <w:rPr>
                <w:sz w:val="13"/>
                <w:szCs w:val="13"/>
                <w:lang w:bidi="fa-IR"/>
              </w:rPr>
            </w:pPr>
          </w:p>
          <w:p w14:paraId="608AD55C" w14:textId="77777777" w:rsidR="00594748" w:rsidRPr="000056E1" w:rsidRDefault="00594748" w:rsidP="00654AC1">
            <w:pPr>
              <w:rPr>
                <w:sz w:val="13"/>
                <w:szCs w:val="13"/>
              </w:rPr>
            </w:pPr>
          </w:p>
        </w:tc>
        <w:tc>
          <w:tcPr>
            <w:tcW w:w="450" w:type="dxa"/>
          </w:tcPr>
          <w:p w14:paraId="49280E9A" w14:textId="77777777" w:rsidR="00594748" w:rsidRPr="000056E1" w:rsidRDefault="00594748" w:rsidP="00654AC1">
            <w:pPr>
              <w:rPr>
                <w:sz w:val="13"/>
                <w:szCs w:val="13"/>
              </w:rPr>
            </w:pPr>
            <w:r w:rsidRPr="000056E1">
              <w:rPr>
                <w:sz w:val="13"/>
                <w:szCs w:val="13"/>
              </w:rPr>
              <w:t>+</w:t>
            </w:r>
          </w:p>
        </w:tc>
        <w:tc>
          <w:tcPr>
            <w:tcW w:w="450" w:type="dxa"/>
          </w:tcPr>
          <w:p w14:paraId="20C4FE2B" w14:textId="77777777" w:rsidR="00594748" w:rsidRPr="000056E1" w:rsidRDefault="00594748" w:rsidP="00654AC1">
            <w:pPr>
              <w:rPr>
                <w:sz w:val="13"/>
                <w:szCs w:val="13"/>
              </w:rPr>
            </w:pPr>
          </w:p>
        </w:tc>
        <w:tc>
          <w:tcPr>
            <w:tcW w:w="450" w:type="dxa"/>
          </w:tcPr>
          <w:p w14:paraId="40577164" w14:textId="77777777" w:rsidR="00594748" w:rsidRPr="000056E1" w:rsidRDefault="00594748" w:rsidP="00654AC1">
            <w:pPr>
              <w:rPr>
                <w:sz w:val="13"/>
                <w:szCs w:val="13"/>
              </w:rPr>
            </w:pPr>
          </w:p>
        </w:tc>
        <w:tc>
          <w:tcPr>
            <w:tcW w:w="450" w:type="dxa"/>
          </w:tcPr>
          <w:p w14:paraId="75A5E4E3" w14:textId="77777777" w:rsidR="00594748" w:rsidRPr="000056E1" w:rsidRDefault="00594748" w:rsidP="00654AC1">
            <w:pPr>
              <w:rPr>
                <w:sz w:val="13"/>
                <w:szCs w:val="13"/>
              </w:rPr>
            </w:pPr>
          </w:p>
        </w:tc>
        <w:tc>
          <w:tcPr>
            <w:tcW w:w="450" w:type="dxa"/>
          </w:tcPr>
          <w:p w14:paraId="784AD751" w14:textId="77777777" w:rsidR="00594748" w:rsidRPr="000056E1" w:rsidRDefault="00594748" w:rsidP="00654AC1">
            <w:pPr>
              <w:rPr>
                <w:sz w:val="13"/>
                <w:szCs w:val="13"/>
              </w:rPr>
            </w:pPr>
          </w:p>
        </w:tc>
        <w:tc>
          <w:tcPr>
            <w:tcW w:w="307" w:type="dxa"/>
          </w:tcPr>
          <w:p w14:paraId="6A332C32" w14:textId="77777777" w:rsidR="00594748" w:rsidRPr="000056E1" w:rsidRDefault="00594748" w:rsidP="00654AC1">
            <w:pPr>
              <w:rPr>
                <w:sz w:val="13"/>
                <w:szCs w:val="13"/>
              </w:rPr>
            </w:pPr>
          </w:p>
        </w:tc>
        <w:tc>
          <w:tcPr>
            <w:tcW w:w="557" w:type="dxa"/>
          </w:tcPr>
          <w:p w14:paraId="4833580D" w14:textId="77777777" w:rsidR="00594748" w:rsidRPr="000056E1" w:rsidRDefault="00594748" w:rsidP="00654AC1">
            <w:pPr>
              <w:rPr>
                <w:sz w:val="13"/>
                <w:szCs w:val="13"/>
              </w:rPr>
            </w:pPr>
            <w:r w:rsidRPr="000056E1">
              <w:rPr>
                <w:sz w:val="13"/>
                <w:szCs w:val="13"/>
              </w:rPr>
              <w:t>+</w:t>
            </w:r>
          </w:p>
        </w:tc>
        <w:tc>
          <w:tcPr>
            <w:tcW w:w="393" w:type="dxa"/>
          </w:tcPr>
          <w:p w14:paraId="74C5B50C" w14:textId="77777777" w:rsidR="00594748" w:rsidRPr="000056E1" w:rsidRDefault="00594748" w:rsidP="00654AC1">
            <w:pPr>
              <w:rPr>
                <w:sz w:val="13"/>
                <w:szCs w:val="13"/>
              </w:rPr>
            </w:pPr>
          </w:p>
        </w:tc>
        <w:tc>
          <w:tcPr>
            <w:tcW w:w="236" w:type="dxa"/>
          </w:tcPr>
          <w:p w14:paraId="5FBF94C1" w14:textId="77777777" w:rsidR="00594748" w:rsidRPr="000056E1" w:rsidRDefault="00594748" w:rsidP="00654AC1">
            <w:pPr>
              <w:rPr>
                <w:sz w:val="13"/>
                <w:szCs w:val="13"/>
              </w:rPr>
            </w:pPr>
            <w:r w:rsidRPr="000056E1">
              <w:rPr>
                <w:sz w:val="13"/>
                <w:szCs w:val="13"/>
              </w:rPr>
              <w:t>+</w:t>
            </w:r>
          </w:p>
        </w:tc>
        <w:tc>
          <w:tcPr>
            <w:tcW w:w="444" w:type="dxa"/>
          </w:tcPr>
          <w:p w14:paraId="53BA92A5" w14:textId="77777777" w:rsidR="00594748" w:rsidRPr="000056E1" w:rsidRDefault="00594748" w:rsidP="00654AC1">
            <w:pPr>
              <w:rPr>
                <w:sz w:val="13"/>
                <w:szCs w:val="13"/>
              </w:rPr>
            </w:pPr>
          </w:p>
        </w:tc>
        <w:tc>
          <w:tcPr>
            <w:tcW w:w="465" w:type="dxa"/>
          </w:tcPr>
          <w:p w14:paraId="37989850" w14:textId="77777777" w:rsidR="00594748" w:rsidRPr="000056E1" w:rsidRDefault="00594748" w:rsidP="00654AC1">
            <w:pPr>
              <w:rPr>
                <w:sz w:val="13"/>
                <w:szCs w:val="13"/>
              </w:rPr>
            </w:pPr>
          </w:p>
        </w:tc>
        <w:tc>
          <w:tcPr>
            <w:tcW w:w="388" w:type="dxa"/>
          </w:tcPr>
          <w:p w14:paraId="7417FCC4" w14:textId="77777777" w:rsidR="00594748" w:rsidRPr="000056E1" w:rsidRDefault="00594748" w:rsidP="00654AC1">
            <w:pPr>
              <w:rPr>
                <w:sz w:val="13"/>
                <w:szCs w:val="13"/>
              </w:rPr>
            </w:pPr>
          </w:p>
        </w:tc>
        <w:tc>
          <w:tcPr>
            <w:tcW w:w="395" w:type="dxa"/>
          </w:tcPr>
          <w:p w14:paraId="5748E4E3" w14:textId="77777777" w:rsidR="00594748" w:rsidRPr="000056E1" w:rsidRDefault="00594748" w:rsidP="00654AC1">
            <w:pPr>
              <w:rPr>
                <w:sz w:val="13"/>
                <w:szCs w:val="13"/>
              </w:rPr>
            </w:pPr>
            <w:r w:rsidRPr="000056E1">
              <w:rPr>
                <w:sz w:val="13"/>
                <w:szCs w:val="13"/>
              </w:rPr>
              <w:t>+</w:t>
            </w:r>
          </w:p>
        </w:tc>
        <w:tc>
          <w:tcPr>
            <w:tcW w:w="505" w:type="dxa"/>
          </w:tcPr>
          <w:p w14:paraId="2281B1B5" w14:textId="77777777" w:rsidR="00594748" w:rsidRPr="000056E1" w:rsidRDefault="00594748" w:rsidP="00654AC1">
            <w:pPr>
              <w:rPr>
                <w:sz w:val="13"/>
                <w:szCs w:val="13"/>
              </w:rPr>
            </w:pPr>
            <w:r w:rsidRPr="000056E1">
              <w:rPr>
                <w:sz w:val="13"/>
                <w:szCs w:val="13"/>
              </w:rPr>
              <w:t>+</w:t>
            </w:r>
          </w:p>
        </w:tc>
        <w:tc>
          <w:tcPr>
            <w:tcW w:w="630" w:type="dxa"/>
          </w:tcPr>
          <w:p w14:paraId="648B2D0A" w14:textId="77777777" w:rsidR="00594748" w:rsidRPr="000056E1" w:rsidRDefault="00594748" w:rsidP="00654AC1">
            <w:pPr>
              <w:rPr>
                <w:sz w:val="13"/>
                <w:szCs w:val="13"/>
              </w:rPr>
            </w:pPr>
          </w:p>
        </w:tc>
        <w:tc>
          <w:tcPr>
            <w:tcW w:w="720" w:type="dxa"/>
          </w:tcPr>
          <w:p w14:paraId="4A4BD2FE" w14:textId="77777777" w:rsidR="00594748" w:rsidRPr="000056E1" w:rsidRDefault="00594748" w:rsidP="00654AC1">
            <w:pPr>
              <w:rPr>
                <w:sz w:val="13"/>
                <w:szCs w:val="13"/>
              </w:rPr>
            </w:pPr>
          </w:p>
        </w:tc>
        <w:tc>
          <w:tcPr>
            <w:tcW w:w="720" w:type="dxa"/>
          </w:tcPr>
          <w:p w14:paraId="59EA2580" w14:textId="77777777" w:rsidR="00594748" w:rsidRPr="000056E1" w:rsidRDefault="00594748" w:rsidP="00654AC1">
            <w:pPr>
              <w:rPr>
                <w:sz w:val="13"/>
                <w:szCs w:val="13"/>
              </w:rPr>
            </w:pPr>
            <w:r w:rsidRPr="000056E1">
              <w:rPr>
                <w:sz w:val="13"/>
                <w:szCs w:val="13"/>
              </w:rPr>
              <w:t>+</w:t>
            </w:r>
          </w:p>
        </w:tc>
        <w:tc>
          <w:tcPr>
            <w:tcW w:w="810" w:type="dxa"/>
          </w:tcPr>
          <w:p w14:paraId="06AD876E" w14:textId="77777777" w:rsidR="00594748" w:rsidRPr="000056E1" w:rsidRDefault="00594748" w:rsidP="00654AC1">
            <w:pPr>
              <w:rPr>
                <w:sz w:val="13"/>
                <w:szCs w:val="13"/>
              </w:rPr>
            </w:pPr>
          </w:p>
        </w:tc>
        <w:tc>
          <w:tcPr>
            <w:tcW w:w="1260" w:type="dxa"/>
          </w:tcPr>
          <w:p w14:paraId="4A3137F7" w14:textId="77777777" w:rsidR="00594748" w:rsidRPr="000056E1" w:rsidRDefault="00594748" w:rsidP="00654AC1">
            <w:pPr>
              <w:rPr>
                <w:sz w:val="13"/>
                <w:szCs w:val="13"/>
                <w:lang w:bidi="fa-IR"/>
              </w:rPr>
            </w:pPr>
            <w:r w:rsidRPr="000056E1">
              <w:rPr>
                <w:sz w:val="13"/>
                <w:szCs w:val="13"/>
                <w:lang w:bidi="fa-IR"/>
              </w:rPr>
              <w:t>P:3</w:t>
            </w:r>
          </w:p>
          <w:p w14:paraId="5D3CD0A0" w14:textId="77777777" w:rsidR="00594748" w:rsidRPr="000056E1" w:rsidRDefault="00594748" w:rsidP="00654AC1">
            <w:pPr>
              <w:rPr>
                <w:sz w:val="13"/>
                <w:szCs w:val="13"/>
              </w:rPr>
            </w:pPr>
            <w:r w:rsidRPr="000056E1">
              <w:rPr>
                <w:sz w:val="13"/>
                <w:szCs w:val="13"/>
                <w:lang w:bidi="fa-IR"/>
              </w:rPr>
              <w:t>VCV000066393.11</w:t>
            </w:r>
          </w:p>
        </w:tc>
        <w:tc>
          <w:tcPr>
            <w:tcW w:w="845" w:type="dxa"/>
          </w:tcPr>
          <w:p w14:paraId="011C786C"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{"citationID":"ISJ24bKy","properties":{"formattedCitation":"\\super 24,67,112,113,117\\uc0\\u8211{}120\\nosupersub{}","plainCitation":"24,67,112,113,117–120","noteIndex":0},"citationItems":[{"id":595,"uris":["http://zotero.org/users/local/WtQlGkLF/items/E8RSXAKI"],"itemData":{"id":595,"type":"article-journal","abstract":"This study aimed to study the diagnostic value of targeted next-generation sequencing (NGS) in limb-girdle muscular dystrophies (LGMDs), and investigate the mutational spectrum of Chinese LGMD patients. We performed targeted NGS covering 420 genes in 180 patients who were consecutively suspected of LGMDs and underwent muscle biopsies from January 2013 to May 2015. The association between genotype and myopathological profiles was analyzed in the genetically confirmed LGMD patients. With targeted NGS, one or more rare variants were detected in 138 patients, of whom 113 had causative mutations, 10 sporadic patients had one pathogenic heterozygous mutation related to a recessive pattern of LGMDs, and 15 had variants of uncertain significance. No disease-causing mutation was found in the remaining 42 patients. Combined with the myopathological findings, we achieved a positive genetic diagnostic rate as 68.3% (123/180). Totally 105 patients were diagnosed as LGMDs with genetic basis. Among these 105 patients, the most common subtypes were LGMD2B in 52 (49.5%), LGMD2A in 26 (24.8%) and LGMD 2D in eight (7.6%), followed by LGMD1B in seven (6.7%), LGMD1E in four (3.8%), LGMD2I in three (2.9%), and LGMD2E, 2F, 2H, 2K, 2L in one patient (1.0%), respectively. Although some characteristic pathological changes may suggest certain LGMD subtypes, both heterogeneous findings in a certain subtype and overlapping presentations among different subtypes were not uncommon. The application of NGS, together with thorough clinical and myopathological evaluation, can substantially improve the molecular diagnostic rate in LGMDs. Confirming the genetic diagnosis in LGMD patients can help improve our understanding of their myopathological changes.","container-title":"PloS One","DOI":"10.1371/journal.pone.0175343","ISSN":"1932-6203","issue":"4","journalAbbreviation":"PLoS One","language":"eng","note":"PMID: 28403181\nPMCID: PMC5389788","page":"e0175343","source":"PubMed","title":"Mutational spectrum of Chinese LGMD patients by targeted next-generation sequencing","volume":"12","author":[{"family":"Yu","given":"Meng"},{"family":"Zheng","given":"Yiming"},{"family":"Jin","given":"Suqin"},{"family":"Gang","given":"Qiang"},{"family":"Wang","given":"Qingqing"},{"family":"Yu","given":"Peng"},{"family":"Lv","given":"He"},{"family":"Zhang","given":"Wei"},{"family":"Yuan","given":"Yun"},{"family":"Wang","given":"Zhaoxia"}],"issued":{"date-parts":[["2017"]]}},"label":"page"},{"id":713,"uris":["http://zotero.org/users/local/WtQlGkLF/items/8UAB9E2V"],"itemData":{"id":713,"type":"article-journal","abstract":"The intermediate filament protein desmin is an essential component of the extra-sarcomeric cytoskeleton in muscle cells. This three-dimensional filamentous framework exerts central roles in the structural and functional alignment and anchorage of myofibrils, the positioning of cell organelles and signaling events. Mutations of the human desmin gene on chromosome 2q35 cause autosomal dominant, autosomal recessive, and sporadic myopathies and/or cardiomyopathies with marked phenotypic variability. The disease onset ranges from childhood to late adulthood. The clinical course is progressive and no specific treatment is currently available for this severely disabling disease. The muscle pathology is characterized by desmin-positive protein aggregates and degenerative changes of the myofibrillar apparatus. The molecular pathophysiology of desminopathies is a complex, multilevel issue. In addition to direct effects on the formation and maintenance of the extra-sarcomeric intermediate filament network, mutant desmin affects essential protein interactions, cell signaling cascades, mitochondrial functions, and protein quality control mechanisms. This review summarizes the currently available data on the epidemiology, clinical phenotypes, myopathology, and genetics of desminopathies. In addition, this work provides an overview on the expression, filament formation processes, biomechanical properties, post-translational modifications, interaction partners, subcellular localization, and functions of wild-type and mutant desmin as well as desmin-related cell and animal models.","container-title":"Acta Neuropathologica","DOI":"10.1007/s00401-012-1057-6","ISSN":"1432-0533","issue":"1","journalAbbreviation":"Acta Neuropathol","language":"eng","note":"PMID: 23143191\nPMCID: PMC3535371","page":"47-75","source":"PubMed","title":"Desminopathies: pathology and mechanisms","title-short":"Desminopathies","volume":"125","author":[{"family":"Clemen","given":"Christoph S."},{"family":"Herrmann","given":"Harald"},{"family":"Strelkov","given":"Sergei V."},{"family":"Schröder","given":"Rolf"}],"issued":{"date-parts":[["2013",1]]}},"label":"page"},{"id":828,"uris":["http://zotero.org/users/local/WtQlGkLF/items/2FE7S972"],"itemData":{"id":828,"type":"article-journal","abstract":"Disorganization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label":"page"},{"id":830,"uris":["http://zotero.org/users/local/WtQlGkLF/items/CI94ZHVB"],"itemData":{"id":830,"type":"article-journal","abstract":"Mutations in desmin gene have been identified in patients with cardiac and skeletal myopathy characterized by intracytoplasmic accumulation of desmin-reactive deposits and electron-dense granular aggregates. We characterized two new desminopathy families with unusual features of adult-onset, slowly progressive, diffuse skeletal myopathy and respiratory insufficiency. Progressive reduction of respiratory muscle strength became clinically detectable between the 3rd and the 8th years of illness and led to recurrent chest infections and death in one of the patients. Novel mutations, A357P and L370P, predicted to introduce proline residue into a highly conserved alpha-helical region of desmin, were identified. Proline is known to disrupt the alpha-helix. In addition, the A357P mutation distorts a unique stutter sequence that is considered to be critically important for proper filament assembly. Functional assessment in two cell-lines, one of which does and the other of which does not constitutively produce type III intermediate filaments, demonstrated the inability of mutant desmin carrying either the A357P or the L370P mutation to polymerize and form an intracellular filamentous network. The results of this study indicate that respiratory insufficiency is an intrinsic feature of disease associated with specific desmin mutations; in some patients, respiratory weakness may present as a dominant clinical manifestation and a major cause of disability and death.","container-title":"Muscle &amp; Nerve","DOI":"10.1002/mus.10370","ISSN":"0148-639X","issue":"6","journalAbbreviation":"Muscle Nerve","language":"eng","note":"PMID: 12766977","page":"669-675","source":"PubMed","title":"Respiratory insufficiency in desminopathy patients caused by introduction of proline residues in desmin c-terminal alpha-helical segment","volume":"27","author":[{"family":"Dagvadorj","given":"Ayush"},{"family":"Goudeau","given":"Bertrand"},{"family":"Hilton-Jones","given":"David"},{"family":"Blancato","given":"Jan K."},{"family":"Shatunov","given":"Alexey"},{"family":"Simon-Casteras","given":"Monique"},{"family":"Squier","given":"Waney"},{"family":"Nagle","given":"James W."},{"family":"Goldfarb","given":"Lev G."},{"family":"Vicart","given":"Patrick"}],"issued":{"date-parts":[["2003",6]]}},"label":"page"},{"id":840,"uris":["http://zotero.org/users/local/WtQlGkLF/items/JA2DFI6K"],"itemData":{"id":840,"type":"article-journal","abstract":"Desminopathies represent a subtype of myofibrillar myopathy caused by mutations in the DES gene, which cause myofibril disruption and intracellular inclusions containing desmin and other protein components. Desminopathy mainly involves skeletal and cardiac muscle, separately or together. Both autosomal dominant and autosomal recessive inheritance have been reported. Here, we describe the second family identified to date with an L370P desmin mutation. The disease in this family shows autosomal dominant inheritance with a particular phenotype, where males suffer from sudden death of cardiac origin while females exhibit a more benign myopathy of distal onset and slower progression. Because the only family previously identified with this mutation was limited to one studied patient, the present kindred represents the largest clinical investigation of the phenotype associated with the L370P mutation.","container-title":"Neuromuscular disorders: NMD","DOI":"10.1016/j.nmd.2006.05.011","ISSN":"0960-8966","issue":"8","journalAbbreviation":"Neuromuscul Disord","language":"eng","note":"PMID: 16806931","page":"498-503","source":"PubMed","title":"Distinct phenotypic features and gender-specific disease manifestations in a Spanish family with desmin L370P mutation","volume":"16","author":[{"family":"Arias","given":"Manuel"},{"family":"Pardo","given":"Julio"},{"family":"Blanco-Arias","given":"Patricia"},{"family":"Sobrido","given":"María-Jesús"},{"family":"Arias","given":"Susana"},{"family":"Dapena","given":"Dolores"},{"family":"Carracedo","given":"Angel"},{"family":"Goldfarb","given":"Lev G."},{"family":"Navarro","given":"Carmen"}],"issued":{"date-parts":[["2006",8]]}},"label":"page"},{"id":842,"uris":["http://zotero.org/users/local/WtQlGkLF/items/W7J5RCV4"],"itemData":{"id":842,"type":"article-journal","abstract":"Muscle contraction relies on a highly organized intracellular network of membrane organelles and cytoskeleton proteins. Among the latter are the intermediate filaments (IFs), a large family of proteins mutated in more than 30 human diseases. For example, mutations in the DES gene, which encodes the IF desmin, lead to desmin-related myopathy and cardiomyopathy. Here, we demonstrate that myotubularin (MTM1), which is mutated in individuals with X-linked centronuclear myopathy (XLCNM; also known as myotubular myopathy), is a desmin-binding protein and provide evidence for direct regulation of desmin by MTM1 in vitro and in vivo. XLCNM-causing mutations in MTM1 disrupted the MTM1-desmin complex, resulting in abnormal IF assembly and architecture in muscle cells and both mouse and human skeletal muscles. Adeno-associated virus-mediated ectopic expression of WT MTM1 in Mtm1-KO muscle reestablished normal desmin expression and localization. In addition, decreased MTM1 expression and XLCNM-causing mutations induced abnormal mitochondrial positioning, shape, dynamics, and function. We therefore conclude that MTM1 is a major regulator of both the desmin cytoskeleton and mitochondria homeostasis, specifically in skeletal muscle. Defects in IF stabilization and mitochondrial dynamics appear as common physiopathological features of centronuclear myopathies and desmin-related myopathies.","container-title":"The Journal of Clinical Investigation","DOI":"10.1172/JCI44021","ISSN":"1558-8238","issue":"1","journalAbbreviation":"J Clin Invest","language":"eng","note":"PMID: 21135508\nPMCID: PMC3007152","page":"70-85","source":"PubMed","title":"Myotubularin controls desmin intermediate filament architecture and mitochondrial dynamics in human and mouse skeletal muscle","volume":"121","author":[{"family":"Hnia","given":"Karim"},{"family":"Tronchère","given":"Helene"},{"family":"Tomczak","given":"Kinga K."},{"family":"Amoasii","given":"Leonela"},{"family":"Schultz","given":"Patrick"},{"family":"Beggs","given":"Alan H."},{"family":"Payrastre","given":"Bernard"},{"family":"Mandel","given":"Jean Louis"},{"family":"Laporte","given":"Jocelyn"}],"issued":{"date-parts":[["2011",1]]}},"label":"page"},{"id":845,"uris":["http://zotero.org/users/local/WtQlGkLF/items/UAVGLYXR"],"itemData":{"id":845,"type":"article-journal","abstract":"Myofibrillar myopathies (MFM) are a group of disorders associated with mutations in DES, CRYAB, MYOT, ZASP, FLNC, or BAG3 genes and characterized by disintegration of myofibrils and accumulation of degradation products into intracellular inclusions. We retrospectively evaluated 53 MFM patients from 35 Spanish families. Studies included neurologic exam, muscle imaging, light and electron microscopic analysis of muscle biopsy, respiratory function testing and cardiologic work-up. Search for pathogenic mutations was accomplished by sequencing of coding regions of the six genes known to cause MFM. Mutations in MYOT were the predominant cause of MFM in Spain affecting 18 of 35 families, followed by DES in 11 and ZASP in 3; in 3 families the cause of MFM remains undetermined. Comparative analysis of DES, MYOT and ZASP associated phenotypes demonstrates substantial phenotypic distinctions that should be considered in studies of disease pathogenesis, for optimization of subtype-specific treatments and management, and directing molecular analysis.","container-title":"Neuromuscular disorders: NMD","DOI":"10.1016/j.nmd.2011.05.002","ISSN":"1873-2364","issue":"8","journalAbbreviation":"Neuromuscul Disord","language":"eng","note":"PMID: 21676617\nPMCID: PMC5148150","page":"533-542","source":"PubMed","title":"Clinical and myopathological evaluation of early- and late-onset subtypes of myofibrillar myopathy","volume":"21","author":[{"family":"Olivé","given":"Montse"},{"family":"Odgerel","given":"Zagaa"},{"family":"Martínez","given":"Amaia"},{"family":"Poza","given":"Juan José"},{"family":"Bragado","given":"Federico García"},{"family":"Zabalza","given":"Ramón J."},{"family":"Jericó","given":"Ivonne"},{"family":"Gonzalez-Mera","given":"Laura"},{"family":"Shatunov","given":"Alexey"},{"family":"Lee","given":"Hee Suk"},{"family":"Armstrong","given":"Judith"},{"family":"Maraví","given":"Elías"},{"family":"Arroyo","given":"Maria Ramos"},{"family":"Pascual-Calvet","given":"Jordi"},{"family":"Navarro","given":"Carmen"},{"family":"Paradas","given":"Carmen"},{"family":"Huerta","given":"Mariano"},{"family":"Marquez","given":"Fabian"},{"family":"Rivas","given":"Eduardo Gutierrez-"},{"family":"Pou","given":"Adolf"},{"family":"Ferrer","given":"Isidre"},{"family":"Goldfarb","given":"Lev G."}],"issued":{"date-parts":[["2011",8]]}},"label":"page"},{"id":848,"uris":["http://zotero.org/users/local/WtQlGkLF/items/35WLDITI"],"itemData":{"id":848,"type":"article-journal","abstract":"Desmin, being a major intermediate filament of muscle cells, contributes to stabilization and positioning of mitochondria. Desmin mutations have been reported in conjunction with skeletal myopathies accompanied by mitochondrial dysfunction. Depending on the ability to promote intracellular aggregates formation, mutations can be considered aggregate-prone or non-aggregate-prone. The aim of the present study was to describe how expression of different desmin mutant isoforms effects mitochondria and contributes to the development of myocyte dysfunction. To achieve this goal, two non-aggregate-prone (Des S12F and Des A213V) and four aggregate-prone (Des L345P, Des A357P, Des L370P, Des D399Y) desmin mutations were expressed in skeletal muscle cells. We showed that all evaluated mutations affected the morphology of mitochondrial network, suppressed parameters of mitochondrial respiration, diminished mitochondrial membrane potential, increased ADP/ATP ratio, and enhanced mitochondrial DNA (mtDNA) release. mtDNA was partially secreted through exosomes as demonstrated by GW4869 treatment. Dysfunction of mitochondria was observed regardless the type of mutation: aggregate-prone or non-aggregate-prone. However, expression of aggregate-prone mutations resulted in more prominent phenotype. Thus, in this comparative study of six pathogenic desmin mutations that cause skeletal myopathy development, we confirmed a role of mitochondrial dysfunction and mtDNA release in the pathogenesis of desmin myopathies, regardless of the aggregation capacity of the mutated desmin.","container-title":"Biochimica Et Biophysica Acta. Molecular Basis of Disease","DOI":"10.1016/j.bbadis.2020.165745","ISSN":"1879-260X","issue":"6","journalAbbreviation":"Biochim Biophys Acta Mol Basis Dis","language":"eng","note":"PMID: 32105824","page":"165745","source":"PubMed","title":"Desmin mutations result in mitochondrial dysfunction regardless of their aggregation properties","volume":"1866","author":[{"family":"Smolina","given":"Natalia"},{"family":"Khudiakov","given":"Aleksandr"},{"family":"Knyazeva","given":"Anastasiya"},{"family":"Zlotina","given":"Anna"},{"family":"Sukhareva","given":"Kseniya"},{"family":"Kondratov","given":"Kirill"},{"family":"Gogvadze","given":"Vladimir"},{"family":"Zhivotovsky","given":"Boris"},{"family":"Sejersen","given":"Thomas"},{"family":"Kostareva","given":"Anna"}],"issued":{"date-parts":[["2020",6,1]]}},"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24,67,112,113,117–120</w:t>
            </w:r>
            <w:r w:rsidRPr="000056E1">
              <w:rPr>
                <w:sz w:val="13"/>
                <w:szCs w:val="13"/>
              </w:rPr>
              <w:fldChar w:fldCharType="end"/>
            </w:r>
          </w:p>
        </w:tc>
      </w:tr>
      <w:tr w:rsidR="00594748" w:rsidRPr="000056E1" w14:paraId="694F109F" w14:textId="77777777" w:rsidTr="0067250B">
        <w:tc>
          <w:tcPr>
            <w:tcW w:w="450" w:type="dxa"/>
          </w:tcPr>
          <w:p w14:paraId="2C4C50F6" w14:textId="77777777" w:rsidR="00594748" w:rsidRPr="000056E1" w:rsidRDefault="00594748" w:rsidP="00654AC1">
            <w:pPr>
              <w:rPr>
                <w:sz w:val="13"/>
                <w:szCs w:val="13"/>
              </w:rPr>
            </w:pPr>
            <w:r w:rsidRPr="000056E1">
              <w:rPr>
                <w:sz w:val="13"/>
                <w:szCs w:val="13"/>
              </w:rPr>
              <w:t>82</w:t>
            </w:r>
          </w:p>
        </w:tc>
        <w:tc>
          <w:tcPr>
            <w:tcW w:w="810" w:type="dxa"/>
          </w:tcPr>
          <w:p w14:paraId="06CABA3F" w14:textId="77777777" w:rsidR="00594748" w:rsidRPr="000056E1" w:rsidRDefault="00594748" w:rsidP="00654AC1">
            <w:pPr>
              <w:rPr>
                <w:sz w:val="13"/>
                <w:szCs w:val="13"/>
                <w:lang w:bidi="fa-IR"/>
              </w:rPr>
            </w:pPr>
            <w:r w:rsidRPr="000056E1">
              <w:rPr>
                <w:sz w:val="13"/>
                <w:szCs w:val="13"/>
                <w:lang w:bidi="fa-IR"/>
              </w:rPr>
              <w:t>c.1130T&gt;C</w:t>
            </w:r>
          </w:p>
          <w:p w14:paraId="2A57C44D" w14:textId="77777777" w:rsidR="00594748" w:rsidRPr="000056E1" w:rsidRDefault="00594748" w:rsidP="00654AC1">
            <w:pPr>
              <w:rPr>
                <w:sz w:val="13"/>
                <w:szCs w:val="13"/>
              </w:rPr>
            </w:pPr>
          </w:p>
        </w:tc>
        <w:tc>
          <w:tcPr>
            <w:tcW w:w="810" w:type="dxa"/>
          </w:tcPr>
          <w:p w14:paraId="04128768"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377Pro</w:t>
            </w:r>
          </w:p>
        </w:tc>
        <w:tc>
          <w:tcPr>
            <w:tcW w:w="990" w:type="dxa"/>
          </w:tcPr>
          <w:p w14:paraId="55E1548E" w14:textId="77777777" w:rsidR="00594748" w:rsidRPr="000056E1" w:rsidRDefault="00594748" w:rsidP="00654AC1">
            <w:pPr>
              <w:rPr>
                <w:sz w:val="13"/>
                <w:szCs w:val="13"/>
              </w:rPr>
            </w:pPr>
            <w:r w:rsidRPr="000056E1">
              <w:rPr>
                <w:sz w:val="13"/>
                <w:szCs w:val="13"/>
                <w:lang w:bidi="fa-IR"/>
              </w:rPr>
              <w:t>rs1432061016</w:t>
            </w:r>
          </w:p>
        </w:tc>
        <w:tc>
          <w:tcPr>
            <w:tcW w:w="630" w:type="dxa"/>
          </w:tcPr>
          <w:p w14:paraId="4075B922" w14:textId="77777777" w:rsidR="00594748" w:rsidRPr="000056E1" w:rsidRDefault="00594748" w:rsidP="00654AC1">
            <w:pPr>
              <w:rPr>
                <w:sz w:val="13"/>
                <w:szCs w:val="13"/>
                <w:lang w:bidi="fa-IR"/>
              </w:rPr>
            </w:pPr>
            <w:r w:rsidRPr="000056E1">
              <w:rPr>
                <w:sz w:val="13"/>
                <w:szCs w:val="13"/>
                <w:lang w:bidi="fa-IR"/>
              </w:rPr>
              <w:t>LP</w:t>
            </w:r>
          </w:p>
          <w:p w14:paraId="7F4C1641" w14:textId="77777777" w:rsidR="00594748" w:rsidRPr="000056E1" w:rsidRDefault="00594748" w:rsidP="00654AC1">
            <w:pPr>
              <w:rPr>
                <w:sz w:val="13"/>
                <w:szCs w:val="13"/>
              </w:rPr>
            </w:pPr>
          </w:p>
        </w:tc>
        <w:tc>
          <w:tcPr>
            <w:tcW w:w="450" w:type="dxa"/>
          </w:tcPr>
          <w:p w14:paraId="24FEB1B4" w14:textId="77777777" w:rsidR="00594748" w:rsidRPr="000056E1" w:rsidRDefault="00594748" w:rsidP="00654AC1">
            <w:pPr>
              <w:rPr>
                <w:sz w:val="13"/>
                <w:szCs w:val="13"/>
              </w:rPr>
            </w:pPr>
          </w:p>
        </w:tc>
        <w:tc>
          <w:tcPr>
            <w:tcW w:w="450" w:type="dxa"/>
          </w:tcPr>
          <w:p w14:paraId="59F4040E" w14:textId="77777777" w:rsidR="00594748" w:rsidRPr="000056E1" w:rsidRDefault="00594748" w:rsidP="00654AC1">
            <w:pPr>
              <w:rPr>
                <w:sz w:val="13"/>
                <w:szCs w:val="13"/>
              </w:rPr>
            </w:pPr>
          </w:p>
        </w:tc>
        <w:tc>
          <w:tcPr>
            <w:tcW w:w="450" w:type="dxa"/>
          </w:tcPr>
          <w:p w14:paraId="014C79BC" w14:textId="77777777" w:rsidR="00594748" w:rsidRPr="000056E1" w:rsidRDefault="00594748" w:rsidP="00654AC1">
            <w:pPr>
              <w:rPr>
                <w:sz w:val="13"/>
                <w:szCs w:val="13"/>
              </w:rPr>
            </w:pPr>
          </w:p>
        </w:tc>
        <w:tc>
          <w:tcPr>
            <w:tcW w:w="450" w:type="dxa"/>
          </w:tcPr>
          <w:p w14:paraId="6DE6E34E" w14:textId="77777777" w:rsidR="00594748" w:rsidRPr="000056E1" w:rsidRDefault="00594748" w:rsidP="00654AC1">
            <w:pPr>
              <w:rPr>
                <w:sz w:val="13"/>
                <w:szCs w:val="13"/>
              </w:rPr>
            </w:pPr>
          </w:p>
        </w:tc>
        <w:tc>
          <w:tcPr>
            <w:tcW w:w="450" w:type="dxa"/>
          </w:tcPr>
          <w:p w14:paraId="4DAB2883" w14:textId="77777777" w:rsidR="00594748" w:rsidRPr="000056E1" w:rsidRDefault="00594748" w:rsidP="00654AC1">
            <w:pPr>
              <w:rPr>
                <w:sz w:val="13"/>
                <w:szCs w:val="13"/>
              </w:rPr>
            </w:pPr>
          </w:p>
        </w:tc>
        <w:tc>
          <w:tcPr>
            <w:tcW w:w="307" w:type="dxa"/>
          </w:tcPr>
          <w:p w14:paraId="3A3E14AA" w14:textId="77777777" w:rsidR="00594748" w:rsidRPr="000056E1" w:rsidRDefault="00594748" w:rsidP="00654AC1">
            <w:pPr>
              <w:rPr>
                <w:sz w:val="13"/>
                <w:szCs w:val="13"/>
              </w:rPr>
            </w:pPr>
          </w:p>
        </w:tc>
        <w:tc>
          <w:tcPr>
            <w:tcW w:w="557" w:type="dxa"/>
          </w:tcPr>
          <w:p w14:paraId="7AAB86E2" w14:textId="77777777" w:rsidR="00594748" w:rsidRPr="000056E1" w:rsidRDefault="00594748" w:rsidP="00654AC1">
            <w:pPr>
              <w:rPr>
                <w:sz w:val="13"/>
                <w:szCs w:val="13"/>
              </w:rPr>
            </w:pPr>
          </w:p>
        </w:tc>
        <w:tc>
          <w:tcPr>
            <w:tcW w:w="393" w:type="dxa"/>
          </w:tcPr>
          <w:p w14:paraId="21629719" w14:textId="77777777" w:rsidR="00594748" w:rsidRPr="000056E1" w:rsidRDefault="00594748" w:rsidP="00654AC1">
            <w:pPr>
              <w:rPr>
                <w:sz w:val="13"/>
                <w:szCs w:val="13"/>
              </w:rPr>
            </w:pPr>
          </w:p>
        </w:tc>
        <w:tc>
          <w:tcPr>
            <w:tcW w:w="236" w:type="dxa"/>
          </w:tcPr>
          <w:p w14:paraId="5E4B4B75" w14:textId="77777777" w:rsidR="00594748" w:rsidRPr="000056E1" w:rsidRDefault="00594748" w:rsidP="00654AC1">
            <w:pPr>
              <w:rPr>
                <w:sz w:val="13"/>
                <w:szCs w:val="13"/>
              </w:rPr>
            </w:pPr>
          </w:p>
        </w:tc>
        <w:tc>
          <w:tcPr>
            <w:tcW w:w="444" w:type="dxa"/>
          </w:tcPr>
          <w:p w14:paraId="099ABC3F" w14:textId="77777777" w:rsidR="00594748" w:rsidRPr="000056E1" w:rsidRDefault="00594748" w:rsidP="00654AC1">
            <w:pPr>
              <w:rPr>
                <w:sz w:val="13"/>
                <w:szCs w:val="13"/>
              </w:rPr>
            </w:pPr>
          </w:p>
        </w:tc>
        <w:tc>
          <w:tcPr>
            <w:tcW w:w="465" w:type="dxa"/>
          </w:tcPr>
          <w:p w14:paraId="10347037" w14:textId="77777777" w:rsidR="00594748" w:rsidRPr="000056E1" w:rsidRDefault="00594748" w:rsidP="00654AC1">
            <w:pPr>
              <w:rPr>
                <w:sz w:val="13"/>
                <w:szCs w:val="13"/>
              </w:rPr>
            </w:pPr>
          </w:p>
        </w:tc>
        <w:tc>
          <w:tcPr>
            <w:tcW w:w="388" w:type="dxa"/>
          </w:tcPr>
          <w:p w14:paraId="46C1B1B7" w14:textId="77777777" w:rsidR="00594748" w:rsidRPr="000056E1" w:rsidRDefault="00594748" w:rsidP="00654AC1">
            <w:pPr>
              <w:rPr>
                <w:sz w:val="13"/>
                <w:szCs w:val="13"/>
              </w:rPr>
            </w:pPr>
          </w:p>
        </w:tc>
        <w:tc>
          <w:tcPr>
            <w:tcW w:w="395" w:type="dxa"/>
          </w:tcPr>
          <w:p w14:paraId="0FCB9B1E" w14:textId="77777777" w:rsidR="00594748" w:rsidRPr="000056E1" w:rsidRDefault="00594748" w:rsidP="00654AC1">
            <w:pPr>
              <w:rPr>
                <w:sz w:val="13"/>
                <w:szCs w:val="13"/>
              </w:rPr>
            </w:pPr>
          </w:p>
        </w:tc>
        <w:tc>
          <w:tcPr>
            <w:tcW w:w="505" w:type="dxa"/>
          </w:tcPr>
          <w:p w14:paraId="110A7504" w14:textId="77777777" w:rsidR="00594748" w:rsidRPr="000056E1" w:rsidRDefault="00594748" w:rsidP="00654AC1">
            <w:pPr>
              <w:rPr>
                <w:sz w:val="13"/>
                <w:szCs w:val="13"/>
              </w:rPr>
            </w:pPr>
            <w:r w:rsidRPr="000056E1">
              <w:rPr>
                <w:sz w:val="13"/>
                <w:szCs w:val="13"/>
              </w:rPr>
              <w:t>+</w:t>
            </w:r>
          </w:p>
        </w:tc>
        <w:tc>
          <w:tcPr>
            <w:tcW w:w="630" w:type="dxa"/>
          </w:tcPr>
          <w:p w14:paraId="5937C6E2" w14:textId="77777777" w:rsidR="00594748" w:rsidRPr="000056E1" w:rsidRDefault="00594748" w:rsidP="00654AC1">
            <w:pPr>
              <w:rPr>
                <w:sz w:val="13"/>
                <w:szCs w:val="13"/>
              </w:rPr>
            </w:pPr>
          </w:p>
        </w:tc>
        <w:tc>
          <w:tcPr>
            <w:tcW w:w="720" w:type="dxa"/>
          </w:tcPr>
          <w:p w14:paraId="4BD5C14A" w14:textId="77777777" w:rsidR="00594748" w:rsidRPr="000056E1" w:rsidRDefault="00594748" w:rsidP="00654AC1">
            <w:pPr>
              <w:rPr>
                <w:sz w:val="13"/>
                <w:szCs w:val="13"/>
              </w:rPr>
            </w:pPr>
          </w:p>
        </w:tc>
        <w:tc>
          <w:tcPr>
            <w:tcW w:w="720" w:type="dxa"/>
          </w:tcPr>
          <w:p w14:paraId="62651104" w14:textId="77777777" w:rsidR="00594748" w:rsidRPr="000056E1" w:rsidRDefault="00594748" w:rsidP="00654AC1">
            <w:pPr>
              <w:rPr>
                <w:sz w:val="13"/>
                <w:szCs w:val="13"/>
              </w:rPr>
            </w:pPr>
            <w:r w:rsidRPr="000056E1">
              <w:rPr>
                <w:sz w:val="13"/>
                <w:szCs w:val="13"/>
              </w:rPr>
              <w:t>+</w:t>
            </w:r>
          </w:p>
        </w:tc>
        <w:tc>
          <w:tcPr>
            <w:tcW w:w="810" w:type="dxa"/>
          </w:tcPr>
          <w:p w14:paraId="5A4ABE30" w14:textId="77777777" w:rsidR="00594748" w:rsidRPr="000056E1" w:rsidRDefault="00594748" w:rsidP="00654AC1">
            <w:pPr>
              <w:rPr>
                <w:sz w:val="13"/>
                <w:szCs w:val="13"/>
              </w:rPr>
            </w:pPr>
          </w:p>
        </w:tc>
        <w:tc>
          <w:tcPr>
            <w:tcW w:w="1260" w:type="dxa"/>
          </w:tcPr>
          <w:p w14:paraId="006F1B52" w14:textId="77777777" w:rsidR="00594748" w:rsidRPr="000056E1" w:rsidRDefault="00594748" w:rsidP="00654AC1">
            <w:pPr>
              <w:rPr>
                <w:sz w:val="13"/>
                <w:szCs w:val="13"/>
                <w:lang w:bidi="fa-IR"/>
              </w:rPr>
            </w:pPr>
            <w:r w:rsidRPr="000056E1">
              <w:rPr>
                <w:sz w:val="13"/>
                <w:szCs w:val="13"/>
                <w:lang w:bidi="fa-IR"/>
              </w:rPr>
              <w:t>LP:1</w:t>
            </w:r>
          </w:p>
          <w:p w14:paraId="4177D123" w14:textId="77777777" w:rsidR="00594748" w:rsidRPr="000056E1" w:rsidRDefault="00594748" w:rsidP="00654AC1">
            <w:pPr>
              <w:rPr>
                <w:sz w:val="13"/>
                <w:szCs w:val="13"/>
              </w:rPr>
            </w:pPr>
            <w:r w:rsidRPr="000056E1">
              <w:rPr>
                <w:sz w:val="13"/>
                <w:szCs w:val="13"/>
                <w:lang w:bidi="fa-IR"/>
              </w:rPr>
              <w:t>VCV001471108.5</w:t>
            </w:r>
          </w:p>
        </w:tc>
        <w:tc>
          <w:tcPr>
            <w:tcW w:w="845" w:type="dxa"/>
          </w:tcPr>
          <w:p w14:paraId="2C9EF5F9"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{"citationID":"mkhxssWj","properties":{"formattedCitation":"\\super 80\\nosupersub{}","plainCitation":"80","noteIndex":0},"citationItems":[{"id":745,"uris":["http://zotero.org/users/local/WtQlGkLF/items/Y6WRC3UB"],"itemData":{"id":745,"type":"article-journal","abstract":"We report the clinical, genetic and cardiac magnetic resonance imaging (MRI) findings in 11 German patients with heterozygous E245D, D339Y, R350P and L377P desmin mutations and without cardiac symptoms. Clinical evaluation revealed a marked variability of skeletal muscle, respiratory and cardiac involvement even between patients with identical mutations, ranging from asymptomatic to severely affected. While echocardiography did not show any pathological findings in all 11 patients, cine MRI revealed focal left ventricular hypertrophy in 2 patients and MR delayed enhancement imaging displayed intramyocardial fibrosis in the left ventricle in 4 patients indicating early myocardial involvement. Our data argue against distinct genotype-phenotype correlations and suggest that comprehensive cardiac MRI is superior to conventional echocardiography for the detection of early and clinically asymptomatic stages of cardiomyopathy in desminopathy patients. Therefore, cardiac MRI may serve as a screening tool to identify patients at risk, which might benefit from early pharmacological and/or interventional (e.g. implantable cardioverter-defibrillator devices) therapy.","container-title":"Neuromuscular disorders: NMD","DOI":"10.1016/j.nmd.2008.03.012","ISSN":"0960-8966","issue":"6","journalAbbreviation":"Neuromuscul Disord","language":"eng","note":"PMID: 18504128","page":"475-482","source":"PubMed","title":"Clinical, genetic, and cardiac magnetic resonance imaging findings in primary desminopathies","volume":"18","author":[{"family":"Strach","given":"Katharina"},{"family":"Sommer","given":"Torsten"},{"family":"Grohé","given":"Christian"},{"family":"Meyer","given":"Carsten"},{"family":"Fischer","given":"Dirk"},{"family":"Walter","given":"Maggie C."},{"family":"Vorgerd","given":"Matthias"},{"family":"Reilich","given":"Peter"},{"family":"Bär","given":"Harald"},{"family":"Reimann","given":"Jens"},{"family":"Reuner","given":"Ulrike"},{"family":"Germing","given":"Alfried"},{"family":"Goebel","given":"Hans Hilmar"},{"family":"Lochmüller","given":"Hanns"},{"family":"Wintersperger","given":"Bernd"},{"family":"Schröder","given":"Rolf"}],"issued":{"date-parts":[["2008",6]]}}}],"schema":"https://github.com/citation-style-language/schema/raw/master/csl-citation.json"} </w:instrText>
            </w:r>
            <w:r w:rsidRPr="000056E1">
              <w:rPr>
                <w:sz w:val="13"/>
                <w:szCs w:val="13"/>
              </w:rPr>
              <w:fldChar w:fldCharType="separate"/>
            </w:r>
            <w:r w:rsidRPr="000056E1">
              <w:rPr>
                <w:rFonts w:ascii="Calibri" w:cs="Calibri"/>
                <w:sz w:val="13"/>
                <w:vertAlign w:val="superscript"/>
              </w:rPr>
              <w:t>80</w:t>
            </w:r>
            <w:r w:rsidRPr="000056E1">
              <w:rPr>
                <w:sz w:val="13"/>
                <w:szCs w:val="13"/>
              </w:rPr>
              <w:fldChar w:fldCharType="end"/>
            </w:r>
          </w:p>
        </w:tc>
      </w:tr>
      <w:tr w:rsidR="00594748" w:rsidRPr="000056E1" w14:paraId="18A919DB" w14:textId="77777777" w:rsidTr="0067250B">
        <w:tc>
          <w:tcPr>
            <w:tcW w:w="450" w:type="dxa"/>
          </w:tcPr>
          <w:p w14:paraId="193D8253" w14:textId="77777777" w:rsidR="00594748" w:rsidRPr="000056E1" w:rsidRDefault="00594748" w:rsidP="00654AC1">
            <w:pPr>
              <w:rPr>
                <w:sz w:val="13"/>
                <w:szCs w:val="13"/>
              </w:rPr>
            </w:pPr>
            <w:r w:rsidRPr="000056E1">
              <w:rPr>
                <w:sz w:val="13"/>
                <w:szCs w:val="13"/>
              </w:rPr>
              <w:t>83</w:t>
            </w:r>
          </w:p>
          <w:p w14:paraId="67BD6678" w14:textId="77777777" w:rsidR="00594748" w:rsidRPr="000056E1" w:rsidRDefault="00594748" w:rsidP="00654AC1">
            <w:pPr>
              <w:rPr>
                <w:sz w:val="13"/>
                <w:szCs w:val="13"/>
              </w:rPr>
            </w:pPr>
          </w:p>
        </w:tc>
        <w:tc>
          <w:tcPr>
            <w:tcW w:w="810" w:type="dxa"/>
          </w:tcPr>
          <w:p w14:paraId="6810EBE6" w14:textId="52F709AE" w:rsidR="00594748" w:rsidRPr="000056E1" w:rsidRDefault="00594748" w:rsidP="00654AC1">
            <w:pPr>
              <w:rPr>
                <w:b/>
                <w:bCs/>
                <w:sz w:val="13"/>
                <w:szCs w:val="13"/>
              </w:rPr>
            </w:pPr>
            <w:r w:rsidRPr="000056E1">
              <w:rPr>
                <w:b/>
                <w:bCs/>
                <w:sz w:val="13"/>
                <w:szCs w:val="13"/>
                <w:lang w:bidi="fa-IR"/>
              </w:rPr>
              <w:t>c.1148G&gt;A</w:t>
            </w:r>
            <w:r w:rsidR="00806CA1" w:rsidRPr="000056E1">
              <w:rPr>
                <w:b/>
                <w:bCs/>
                <w:sz w:val="13"/>
                <w:szCs w:val="13"/>
                <w:lang w:bidi="fa-IR"/>
              </w:rPr>
              <w:t>**</w:t>
            </w:r>
          </w:p>
        </w:tc>
        <w:tc>
          <w:tcPr>
            <w:tcW w:w="810" w:type="dxa"/>
          </w:tcPr>
          <w:p w14:paraId="6C36BC61" w14:textId="77777777" w:rsidR="00594748" w:rsidRPr="000056E1" w:rsidRDefault="00594748" w:rsidP="00654AC1">
            <w:pPr>
              <w:rPr>
                <w:b/>
                <w:bCs/>
                <w:sz w:val="13"/>
                <w:szCs w:val="13"/>
              </w:rPr>
            </w:pPr>
            <w:proofErr w:type="gramStart"/>
            <w:r w:rsidRPr="000056E1">
              <w:rPr>
                <w:b/>
                <w:bCs/>
                <w:sz w:val="13"/>
                <w:szCs w:val="13"/>
                <w:lang w:bidi="fa-IR"/>
              </w:rPr>
              <w:t>p.Arg</w:t>
            </w:r>
            <w:proofErr w:type="gramEnd"/>
            <w:r w:rsidRPr="000056E1">
              <w:rPr>
                <w:b/>
                <w:bCs/>
                <w:sz w:val="13"/>
                <w:szCs w:val="13"/>
                <w:lang w:bidi="fa-IR"/>
              </w:rPr>
              <w:t>383His</w:t>
            </w:r>
          </w:p>
        </w:tc>
        <w:tc>
          <w:tcPr>
            <w:tcW w:w="990" w:type="dxa"/>
          </w:tcPr>
          <w:p w14:paraId="0AE5CFAD" w14:textId="77777777" w:rsidR="00594748" w:rsidRPr="000056E1" w:rsidRDefault="00594748" w:rsidP="00654AC1">
            <w:pPr>
              <w:rPr>
                <w:sz w:val="13"/>
                <w:szCs w:val="13"/>
              </w:rPr>
            </w:pPr>
            <w:r w:rsidRPr="000056E1">
              <w:rPr>
                <w:sz w:val="13"/>
                <w:szCs w:val="13"/>
                <w:lang w:bidi="fa-IR"/>
              </w:rPr>
              <w:t>rs1292042317</w:t>
            </w:r>
          </w:p>
        </w:tc>
        <w:tc>
          <w:tcPr>
            <w:tcW w:w="630" w:type="dxa"/>
          </w:tcPr>
          <w:p w14:paraId="2D5CCBD5" w14:textId="77777777" w:rsidR="00594748" w:rsidRPr="000056E1" w:rsidRDefault="00594748" w:rsidP="00654AC1">
            <w:pPr>
              <w:rPr>
                <w:sz w:val="13"/>
                <w:szCs w:val="13"/>
              </w:rPr>
            </w:pPr>
            <w:r w:rsidRPr="000056E1">
              <w:rPr>
                <w:sz w:val="13"/>
                <w:szCs w:val="13"/>
                <w:lang w:bidi="fa-IR"/>
              </w:rPr>
              <w:t>LP</w:t>
            </w:r>
          </w:p>
        </w:tc>
        <w:tc>
          <w:tcPr>
            <w:tcW w:w="450" w:type="dxa"/>
          </w:tcPr>
          <w:p w14:paraId="5C0475C1" w14:textId="77777777" w:rsidR="00594748" w:rsidRPr="000056E1" w:rsidRDefault="00594748" w:rsidP="00654AC1">
            <w:pPr>
              <w:rPr>
                <w:sz w:val="13"/>
                <w:szCs w:val="13"/>
              </w:rPr>
            </w:pPr>
          </w:p>
        </w:tc>
        <w:tc>
          <w:tcPr>
            <w:tcW w:w="450" w:type="dxa"/>
          </w:tcPr>
          <w:p w14:paraId="322662FA" w14:textId="77777777" w:rsidR="00594748" w:rsidRPr="000056E1" w:rsidRDefault="00594748" w:rsidP="00654AC1">
            <w:pPr>
              <w:rPr>
                <w:sz w:val="13"/>
                <w:szCs w:val="13"/>
              </w:rPr>
            </w:pPr>
            <w:r w:rsidRPr="000056E1">
              <w:rPr>
                <w:sz w:val="13"/>
                <w:szCs w:val="13"/>
              </w:rPr>
              <w:t>+</w:t>
            </w:r>
          </w:p>
        </w:tc>
        <w:tc>
          <w:tcPr>
            <w:tcW w:w="450" w:type="dxa"/>
          </w:tcPr>
          <w:p w14:paraId="05AFDFF3" w14:textId="77777777" w:rsidR="00594748" w:rsidRPr="000056E1" w:rsidRDefault="00594748" w:rsidP="00654AC1">
            <w:pPr>
              <w:rPr>
                <w:sz w:val="13"/>
                <w:szCs w:val="13"/>
              </w:rPr>
            </w:pPr>
          </w:p>
        </w:tc>
        <w:tc>
          <w:tcPr>
            <w:tcW w:w="450" w:type="dxa"/>
          </w:tcPr>
          <w:p w14:paraId="472F198F" w14:textId="77777777" w:rsidR="00594748" w:rsidRPr="000056E1" w:rsidRDefault="00594748" w:rsidP="00654AC1">
            <w:pPr>
              <w:rPr>
                <w:sz w:val="13"/>
                <w:szCs w:val="13"/>
              </w:rPr>
            </w:pPr>
          </w:p>
        </w:tc>
        <w:tc>
          <w:tcPr>
            <w:tcW w:w="450" w:type="dxa"/>
          </w:tcPr>
          <w:p w14:paraId="74F46A33" w14:textId="77777777" w:rsidR="00594748" w:rsidRPr="000056E1" w:rsidRDefault="00594748" w:rsidP="00654AC1">
            <w:pPr>
              <w:rPr>
                <w:sz w:val="13"/>
                <w:szCs w:val="13"/>
              </w:rPr>
            </w:pPr>
          </w:p>
        </w:tc>
        <w:tc>
          <w:tcPr>
            <w:tcW w:w="307" w:type="dxa"/>
          </w:tcPr>
          <w:p w14:paraId="5F9B0BE7" w14:textId="77777777" w:rsidR="00594748" w:rsidRPr="000056E1" w:rsidRDefault="00594748" w:rsidP="00654AC1">
            <w:pPr>
              <w:rPr>
                <w:sz w:val="13"/>
                <w:szCs w:val="13"/>
              </w:rPr>
            </w:pPr>
          </w:p>
        </w:tc>
        <w:tc>
          <w:tcPr>
            <w:tcW w:w="557" w:type="dxa"/>
          </w:tcPr>
          <w:p w14:paraId="5A2493FA" w14:textId="77777777" w:rsidR="00594748" w:rsidRPr="000056E1" w:rsidRDefault="00594748" w:rsidP="00654AC1">
            <w:pPr>
              <w:rPr>
                <w:sz w:val="13"/>
                <w:szCs w:val="13"/>
              </w:rPr>
            </w:pPr>
          </w:p>
        </w:tc>
        <w:tc>
          <w:tcPr>
            <w:tcW w:w="393" w:type="dxa"/>
          </w:tcPr>
          <w:p w14:paraId="484DCFB6" w14:textId="77777777" w:rsidR="00594748" w:rsidRPr="000056E1" w:rsidRDefault="00594748" w:rsidP="00654AC1">
            <w:pPr>
              <w:rPr>
                <w:sz w:val="13"/>
                <w:szCs w:val="13"/>
              </w:rPr>
            </w:pPr>
            <w:r w:rsidRPr="000056E1">
              <w:rPr>
                <w:sz w:val="13"/>
                <w:szCs w:val="13"/>
              </w:rPr>
              <w:t>+</w:t>
            </w:r>
          </w:p>
        </w:tc>
        <w:tc>
          <w:tcPr>
            <w:tcW w:w="236" w:type="dxa"/>
          </w:tcPr>
          <w:p w14:paraId="6C26568D" w14:textId="77777777" w:rsidR="00594748" w:rsidRPr="000056E1" w:rsidRDefault="00594748" w:rsidP="00654AC1">
            <w:pPr>
              <w:rPr>
                <w:sz w:val="13"/>
                <w:szCs w:val="13"/>
              </w:rPr>
            </w:pPr>
          </w:p>
        </w:tc>
        <w:tc>
          <w:tcPr>
            <w:tcW w:w="444" w:type="dxa"/>
          </w:tcPr>
          <w:p w14:paraId="15D34C79" w14:textId="77777777" w:rsidR="00594748" w:rsidRPr="000056E1" w:rsidRDefault="00594748" w:rsidP="00654AC1">
            <w:pPr>
              <w:rPr>
                <w:sz w:val="13"/>
                <w:szCs w:val="13"/>
              </w:rPr>
            </w:pPr>
          </w:p>
        </w:tc>
        <w:tc>
          <w:tcPr>
            <w:tcW w:w="465" w:type="dxa"/>
          </w:tcPr>
          <w:p w14:paraId="66296B23" w14:textId="77777777" w:rsidR="00594748" w:rsidRPr="000056E1" w:rsidRDefault="00594748" w:rsidP="00654AC1">
            <w:pPr>
              <w:rPr>
                <w:sz w:val="13"/>
                <w:szCs w:val="13"/>
              </w:rPr>
            </w:pPr>
          </w:p>
        </w:tc>
        <w:tc>
          <w:tcPr>
            <w:tcW w:w="388" w:type="dxa"/>
          </w:tcPr>
          <w:p w14:paraId="5E000BDC" w14:textId="77777777" w:rsidR="00594748" w:rsidRPr="000056E1" w:rsidRDefault="00594748" w:rsidP="00654AC1">
            <w:pPr>
              <w:rPr>
                <w:sz w:val="13"/>
                <w:szCs w:val="13"/>
              </w:rPr>
            </w:pPr>
          </w:p>
        </w:tc>
        <w:tc>
          <w:tcPr>
            <w:tcW w:w="395" w:type="dxa"/>
          </w:tcPr>
          <w:p w14:paraId="42D3D136" w14:textId="77777777" w:rsidR="00594748" w:rsidRPr="000056E1" w:rsidRDefault="00594748" w:rsidP="00654AC1">
            <w:pPr>
              <w:rPr>
                <w:sz w:val="13"/>
                <w:szCs w:val="13"/>
              </w:rPr>
            </w:pPr>
          </w:p>
        </w:tc>
        <w:tc>
          <w:tcPr>
            <w:tcW w:w="505" w:type="dxa"/>
          </w:tcPr>
          <w:p w14:paraId="530DD9BC" w14:textId="77777777" w:rsidR="00594748" w:rsidRPr="000056E1" w:rsidRDefault="00594748" w:rsidP="00654AC1">
            <w:pPr>
              <w:rPr>
                <w:sz w:val="13"/>
                <w:szCs w:val="13"/>
              </w:rPr>
            </w:pPr>
          </w:p>
        </w:tc>
        <w:tc>
          <w:tcPr>
            <w:tcW w:w="630" w:type="dxa"/>
          </w:tcPr>
          <w:p w14:paraId="5566E853" w14:textId="77777777" w:rsidR="00594748" w:rsidRPr="000056E1" w:rsidRDefault="00594748" w:rsidP="00654AC1">
            <w:pPr>
              <w:rPr>
                <w:sz w:val="13"/>
                <w:szCs w:val="13"/>
              </w:rPr>
            </w:pPr>
          </w:p>
        </w:tc>
        <w:tc>
          <w:tcPr>
            <w:tcW w:w="720" w:type="dxa"/>
          </w:tcPr>
          <w:p w14:paraId="67EB88A0" w14:textId="77777777" w:rsidR="00594748" w:rsidRPr="000056E1" w:rsidRDefault="00594748" w:rsidP="00654AC1">
            <w:pPr>
              <w:rPr>
                <w:sz w:val="13"/>
                <w:szCs w:val="13"/>
              </w:rPr>
            </w:pPr>
          </w:p>
        </w:tc>
        <w:tc>
          <w:tcPr>
            <w:tcW w:w="720" w:type="dxa"/>
          </w:tcPr>
          <w:p w14:paraId="51E53F1C" w14:textId="77777777" w:rsidR="00594748" w:rsidRPr="000056E1" w:rsidRDefault="00594748" w:rsidP="00654AC1">
            <w:pPr>
              <w:rPr>
                <w:sz w:val="13"/>
                <w:szCs w:val="13"/>
              </w:rPr>
            </w:pPr>
          </w:p>
        </w:tc>
        <w:tc>
          <w:tcPr>
            <w:tcW w:w="810" w:type="dxa"/>
          </w:tcPr>
          <w:p w14:paraId="62B2FEF8" w14:textId="77777777" w:rsidR="00594748" w:rsidRPr="000056E1" w:rsidRDefault="00594748" w:rsidP="00654AC1">
            <w:pPr>
              <w:rPr>
                <w:sz w:val="13"/>
                <w:szCs w:val="13"/>
              </w:rPr>
            </w:pPr>
          </w:p>
        </w:tc>
        <w:tc>
          <w:tcPr>
            <w:tcW w:w="1260" w:type="dxa"/>
          </w:tcPr>
          <w:p w14:paraId="07EC5C38" w14:textId="77777777" w:rsidR="00594748" w:rsidRPr="000056E1" w:rsidRDefault="00594748" w:rsidP="00654AC1">
            <w:pPr>
              <w:rPr>
                <w:sz w:val="13"/>
                <w:szCs w:val="13"/>
                <w:lang w:bidi="fa-IR"/>
              </w:rPr>
            </w:pPr>
            <w:r w:rsidRPr="000056E1">
              <w:rPr>
                <w:sz w:val="13"/>
                <w:szCs w:val="13"/>
                <w:lang w:bidi="fa-IR"/>
              </w:rPr>
              <w:t>VUS:5</w:t>
            </w:r>
          </w:p>
          <w:p w14:paraId="119A87F2" w14:textId="77777777" w:rsidR="00594748" w:rsidRPr="000056E1" w:rsidRDefault="00594748" w:rsidP="00654AC1">
            <w:pPr>
              <w:rPr>
                <w:sz w:val="13"/>
                <w:szCs w:val="13"/>
                <w:lang w:bidi="fa-IR"/>
              </w:rPr>
            </w:pPr>
            <w:r w:rsidRPr="000056E1">
              <w:rPr>
                <w:sz w:val="13"/>
                <w:szCs w:val="13"/>
                <w:lang w:bidi="fa-IR"/>
              </w:rPr>
              <w:t>VCV000498347.13</w:t>
            </w:r>
          </w:p>
          <w:p w14:paraId="705DF9D8" w14:textId="77777777" w:rsidR="00594748" w:rsidRPr="000056E1" w:rsidRDefault="00594748" w:rsidP="00654AC1">
            <w:pPr>
              <w:rPr>
                <w:sz w:val="13"/>
                <w:szCs w:val="13"/>
              </w:rPr>
            </w:pPr>
          </w:p>
        </w:tc>
        <w:tc>
          <w:tcPr>
            <w:tcW w:w="845" w:type="dxa"/>
          </w:tcPr>
          <w:p w14:paraId="6046D6BE" w14:textId="77777777" w:rsidR="00594748" w:rsidRPr="000056E1" w:rsidRDefault="00594748" w:rsidP="00654AC1">
            <w:pPr>
              <w:rPr>
                <w:sz w:val="13"/>
                <w:szCs w:val="13"/>
              </w:rPr>
            </w:pPr>
            <w:r w:rsidRPr="000056E1">
              <w:rPr>
                <w:sz w:val="13"/>
                <w:szCs w:val="13"/>
                <w:lang w:bidi="fa-IR"/>
              </w:rPr>
              <w:t>This study</w:t>
            </w:r>
          </w:p>
        </w:tc>
      </w:tr>
      <w:tr w:rsidR="00594748" w:rsidRPr="000056E1" w14:paraId="737EA41E" w14:textId="77777777" w:rsidTr="0067250B">
        <w:tc>
          <w:tcPr>
            <w:tcW w:w="450" w:type="dxa"/>
          </w:tcPr>
          <w:p w14:paraId="2A51B071" w14:textId="77777777" w:rsidR="00594748" w:rsidRPr="000056E1" w:rsidRDefault="00594748" w:rsidP="00654AC1">
            <w:pPr>
              <w:rPr>
                <w:sz w:val="13"/>
                <w:szCs w:val="13"/>
              </w:rPr>
            </w:pPr>
            <w:r w:rsidRPr="000056E1">
              <w:rPr>
                <w:sz w:val="13"/>
                <w:szCs w:val="13"/>
              </w:rPr>
              <w:t>84</w:t>
            </w:r>
          </w:p>
        </w:tc>
        <w:tc>
          <w:tcPr>
            <w:tcW w:w="810" w:type="dxa"/>
          </w:tcPr>
          <w:p w14:paraId="1AEA9647" w14:textId="77777777" w:rsidR="00594748" w:rsidRPr="000056E1" w:rsidRDefault="00594748" w:rsidP="00654AC1">
            <w:pPr>
              <w:rPr>
                <w:sz w:val="13"/>
                <w:szCs w:val="13"/>
                <w:lang w:bidi="fa-IR"/>
              </w:rPr>
            </w:pPr>
            <w:r w:rsidRPr="000056E1">
              <w:rPr>
                <w:sz w:val="13"/>
                <w:szCs w:val="13"/>
                <w:lang w:bidi="fa-IR"/>
              </w:rPr>
              <w:t>c.1151A&gt;G</w:t>
            </w:r>
          </w:p>
          <w:p w14:paraId="3493D040" w14:textId="77777777" w:rsidR="00594748" w:rsidRPr="000056E1" w:rsidRDefault="00594748" w:rsidP="00654AC1">
            <w:pPr>
              <w:rPr>
                <w:sz w:val="13"/>
                <w:szCs w:val="13"/>
              </w:rPr>
            </w:pPr>
          </w:p>
        </w:tc>
        <w:tc>
          <w:tcPr>
            <w:tcW w:w="810" w:type="dxa"/>
          </w:tcPr>
          <w:p w14:paraId="25A8F268" w14:textId="77777777" w:rsidR="00594748" w:rsidRPr="000056E1" w:rsidRDefault="00594748" w:rsidP="00654AC1">
            <w:pPr>
              <w:rPr>
                <w:sz w:val="13"/>
                <w:szCs w:val="13"/>
              </w:rPr>
            </w:pPr>
            <w:proofErr w:type="gramStart"/>
            <w:r w:rsidRPr="000056E1">
              <w:rPr>
                <w:sz w:val="13"/>
                <w:szCs w:val="13"/>
                <w:lang w:bidi="fa-IR"/>
              </w:rPr>
              <w:t>p.His</w:t>
            </w:r>
            <w:proofErr w:type="gramEnd"/>
            <w:r w:rsidRPr="000056E1">
              <w:rPr>
                <w:sz w:val="13"/>
                <w:szCs w:val="13"/>
                <w:lang w:bidi="fa-IR"/>
              </w:rPr>
              <w:t>384Arg</w:t>
            </w:r>
          </w:p>
        </w:tc>
        <w:tc>
          <w:tcPr>
            <w:tcW w:w="990" w:type="dxa"/>
          </w:tcPr>
          <w:p w14:paraId="5D683A60" w14:textId="77777777" w:rsidR="00594748" w:rsidRPr="000056E1" w:rsidRDefault="00594748" w:rsidP="00654AC1">
            <w:pPr>
              <w:rPr>
                <w:sz w:val="13"/>
                <w:szCs w:val="13"/>
              </w:rPr>
            </w:pPr>
            <w:r w:rsidRPr="000056E1">
              <w:rPr>
                <w:sz w:val="13"/>
                <w:szCs w:val="13"/>
                <w:lang w:bidi="fa-IR"/>
              </w:rPr>
              <w:t>rs1553603566</w:t>
            </w:r>
          </w:p>
        </w:tc>
        <w:tc>
          <w:tcPr>
            <w:tcW w:w="630" w:type="dxa"/>
          </w:tcPr>
          <w:p w14:paraId="0294505E" w14:textId="77777777" w:rsidR="00594748" w:rsidRPr="000056E1" w:rsidRDefault="00594748" w:rsidP="00654AC1">
            <w:pPr>
              <w:rPr>
                <w:sz w:val="13"/>
                <w:szCs w:val="13"/>
                <w:lang w:bidi="fa-IR"/>
              </w:rPr>
            </w:pPr>
            <w:r w:rsidRPr="000056E1">
              <w:rPr>
                <w:sz w:val="13"/>
                <w:szCs w:val="13"/>
                <w:lang w:bidi="fa-IR"/>
              </w:rPr>
              <w:t>LP</w:t>
            </w:r>
          </w:p>
          <w:p w14:paraId="0EDBD14F" w14:textId="77777777" w:rsidR="00594748" w:rsidRPr="000056E1" w:rsidRDefault="00594748" w:rsidP="00654AC1">
            <w:pPr>
              <w:rPr>
                <w:sz w:val="13"/>
                <w:szCs w:val="13"/>
                <w:lang w:bidi="fa-IR"/>
              </w:rPr>
            </w:pPr>
          </w:p>
          <w:p w14:paraId="21F98F28" w14:textId="77777777" w:rsidR="00594748" w:rsidRPr="000056E1" w:rsidRDefault="00594748" w:rsidP="00654AC1">
            <w:pPr>
              <w:rPr>
                <w:sz w:val="13"/>
                <w:szCs w:val="13"/>
              </w:rPr>
            </w:pPr>
          </w:p>
        </w:tc>
        <w:tc>
          <w:tcPr>
            <w:tcW w:w="450" w:type="dxa"/>
          </w:tcPr>
          <w:p w14:paraId="7DF5B8A2" w14:textId="77777777" w:rsidR="00594748" w:rsidRPr="000056E1" w:rsidRDefault="00594748" w:rsidP="00654AC1">
            <w:pPr>
              <w:rPr>
                <w:sz w:val="13"/>
                <w:szCs w:val="13"/>
              </w:rPr>
            </w:pPr>
          </w:p>
        </w:tc>
        <w:tc>
          <w:tcPr>
            <w:tcW w:w="450" w:type="dxa"/>
          </w:tcPr>
          <w:p w14:paraId="56B92D84" w14:textId="77777777" w:rsidR="00594748" w:rsidRPr="000056E1" w:rsidRDefault="00594748" w:rsidP="00654AC1">
            <w:pPr>
              <w:rPr>
                <w:sz w:val="13"/>
                <w:szCs w:val="13"/>
              </w:rPr>
            </w:pPr>
          </w:p>
        </w:tc>
        <w:tc>
          <w:tcPr>
            <w:tcW w:w="450" w:type="dxa"/>
          </w:tcPr>
          <w:p w14:paraId="1913F4CD" w14:textId="77777777" w:rsidR="00594748" w:rsidRPr="000056E1" w:rsidRDefault="00594748" w:rsidP="00654AC1">
            <w:pPr>
              <w:rPr>
                <w:sz w:val="13"/>
                <w:szCs w:val="13"/>
              </w:rPr>
            </w:pPr>
          </w:p>
        </w:tc>
        <w:tc>
          <w:tcPr>
            <w:tcW w:w="450" w:type="dxa"/>
          </w:tcPr>
          <w:p w14:paraId="2DA319C4" w14:textId="77777777" w:rsidR="00594748" w:rsidRPr="000056E1" w:rsidRDefault="00594748" w:rsidP="00654AC1">
            <w:pPr>
              <w:rPr>
                <w:sz w:val="13"/>
                <w:szCs w:val="13"/>
              </w:rPr>
            </w:pPr>
          </w:p>
        </w:tc>
        <w:tc>
          <w:tcPr>
            <w:tcW w:w="450" w:type="dxa"/>
          </w:tcPr>
          <w:p w14:paraId="65203E01" w14:textId="77777777" w:rsidR="00594748" w:rsidRPr="000056E1" w:rsidRDefault="00594748" w:rsidP="00654AC1">
            <w:pPr>
              <w:rPr>
                <w:sz w:val="13"/>
                <w:szCs w:val="13"/>
              </w:rPr>
            </w:pPr>
          </w:p>
        </w:tc>
        <w:tc>
          <w:tcPr>
            <w:tcW w:w="307" w:type="dxa"/>
          </w:tcPr>
          <w:p w14:paraId="20F7A959" w14:textId="77777777" w:rsidR="00594748" w:rsidRPr="000056E1" w:rsidRDefault="00594748" w:rsidP="00654AC1">
            <w:pPr>
              <w:rPr>
                <w:sz w:val="13"/>
                <w:szCs w:val="13"/>
              </w:rPr>
            </w:pPr>
          </w:p>
        </w:tc>
        <w:tc>
          <w:tcPr>
            <w:tcW w:w="557" w:type="dxa"/>
          </w:tcPr>
          <w:p w14:paraId="58286DE8" w14:textId="77777777" w:rsidR="00594748" w:rsidRPr="000056E1" w:rsidRDefault="00594748" w:rsidP="00654AC1">
            <w:pPr>
              <w:rPr>
                <w:sz w:val="13"/>
                <w:szCs w:val="13"/>
              </w:rPr>
            </w:pPr>
          </w:p>
        </w:tc>
        <w:tc>
          <w:tcPr>
            <w:tcW w:w="393" w:type="dxa"/>
          </w:tcPr>
          <w:p w14:paraId="220D4E6D" w14:textId="77777777" w:rsidR="00594748" w:rsidRPr="000056E1" w:rsidRDefault="00594748" w:rsidP="00654AC1">
            <w:pPr>
              <w:rPr>
                <w:sz w:val="13"/>
                <w:szCs w:val="13"/>
              </w:rPr>
            </w:pPr>
          </w:p>
        </w:tc>
        <w:tc>
          <w:tcPr>
            <w:tcW w:w="236" w:type="dxa"/>
          </w:tcPr>
          <w:p w14:paraId="738669B6" w14:textId="77777777" w:rsidR="00594748" w:rsidRPr="000056E1" w:rsidRDefault="00594748" w:rsidP="00654AC1">
            <w:pPr>
              <w:rPr>
                <w:sz w:val="13"/>
                <w:szCs w:val="13"/>
              </w:rPr>
            </w:pPr>
          </w:p>
        </w:tc>
        <w:tc>
          <w:tcPr>
            <w:tcW w:w="444" w:type="dxa"/>
          </w:tcPr>
          <w:p w14:paraId="06925B37" w14:textId="77777777" w:rsidR="00594748" w:rsidRPr="000056E1" w:rsidRDefault="00594748" w:rsidP="00654AC1">
            <w:pPr>
              <w:rPr>
                <w:sz w:val="13"/>
                <w:szCs w:val="13"/>
              </w:rPr>
            </w:pPr>
          </w:p>
        </w:tc>
        <w:tc>
          <w:tcPr>
            <w:tcW w:w="465" w:type="dxa"/>
          </w:tcPr>
          <w:p w14:paraId="37C1F644" w14:textId="77777777" w:rsidR="00594748" w:rsidRPr="000056E1" w:rsidRDefault="00594748" w:rsidP="00654AC1">
            <w:pPr>
              <w:rPr>
                <w:sz w:val="13"/>
                <w:szCs w:val="13"/>
              </w:rPr>
            </w:pPr>
          </w:p>
        </w:tc>
        <w:tc>
          <w:tcPr>
            <w:tcW w:w="388" w:type="dxa"/>
          </w:tcPr>
          <w:p w14:paraId="27116BC4" w14:textId="77777777" w:rsidR="00594748" w:rsidRPr="000056E1" w:rsidRDefault="00594748" w:rsidP="00654AC1">
            <w:pPr>
              <w:rPr>
                <w:sz w:val="13"/>
                <w:szCs w:val="13"/>
              </w:rPr>
            </w:pPr>
          </w:p>
        </w:tc>
        <w:tc>
          <w:tcPr>
            <w:tcW w:w="395" w:type="dxa"/>
          </w:tcPr>
          <w:p w14:paraId="6260089B" w14:textId="77777777" w:rsidR="00594748" w:rsidRPr="000056E1" w:rsidRDefault="00594748" w:rsidP="00654AC1">
            <w:pPr>
              <w:rPr>
                <w:sz w:val="13"/>
                <w:szCs w:val="13"/>
              </w:rPr>
            </w:pPr>
          </w:p>
        </w:tc>
        <w:tc>
          <w:tcPr>
            <w:tcW w:w="505" w:type="dxa"/>
          </w:tcPr>
          <w:p w14:paraId="19370A50" w14:textId="77777777" w:rsidR="00594748" w:rsidRPr="000056E1" w:rsidRDefault="00594748" w:rsidP="00654AC1">
            <w:pPr>
              <w:rPr>
                <w:sz w:val="13"/>
                <w:szCs w:val="13"/>
              </w:rPr>
            </w:pPr>
          </w:p>
        </w:tc>
        <w:tc>
          <w:tcPr>
            <w:tcW w:w="630" w:type="dxa"/>
          </w:tcPr>
          <w:p w14:paraId="6F935708" w14:textId="77777777" w:rsidR="00594748" w:rsidRPr="000056E1" w:rsidRDefault="00594748" w:rsidP="00654AC1">
            <w:pPr>
              <w:rPr>
                <w:sz w:val="13"/>
                <w:szCs w:val="13"/>
              </w:rPr>
            </w:pPr>
          </w:p>
        </w:tc>
        <w:tc>
          <w:tcPr>
            <w:tcW w:w="720" w:type="dxa"/>
          </w:tcPr>
          <w:p w14:paraId="027EC20D" w14:textId="77777777" w:rsidR="00594748" w:rsidRPr="000056E1" w:rsidRDefault="00594748" w:rsidP="00654AC1">
            <w:pPr>
              <w:rPr>
                <w:sz w:val="13"/>
                <w:szCs w:val="13"/>
              </w:rPr>
            </w:pPr>
          </w:p>
        </w:tc>
        <w:tc>
          <w:tcPr>
            <w:tcW w:w="720" w:type="dxa"/>
          </w:tcPr>
          <w:p w14:paraId="53E70ED0" w14:textId="77777777" w:rsidR="00594748" w:rsidRPr="000056E1" w:rsidRDefault="00594748" w:rsidP="00654AC1">
            <w:pPr>
              <w:rPr>
                <w:sz w:val="13"/>
                <w:szCs w:val="13"/>
              </w:rPr>
            </w:pPr>
          </w:p>
        </w:tc>
        <w:tc>
          <w:tcPr>
            <w:tcW w:w="810" w:type="dxa"/>
          </w:tcPr>
          <w:p w14:paraId="62303434" w14:textId="77777777" w:rsidR="00594748" w:rsidRPr="000056E1" w:rsidRDefault="00594748" w:rsidP="00654AC1">
            <w:pPr>
              <w:rPr>
                <w:sz w:val="13"/>
                <w:szCs w:val="13"/>
              </w:rPr>
            </w:pPr>
          </w:p>
        </w:tc>
        <w:tc>
          <w:tcPr>
            <w:tcW w:w="1260" w:type="dxa"/>
          </w:tcPr>
          <w:p w14:paraId="6E4F9C49" w14:textId="77777777" w:rsidR="00594748" w:rsidRPr="000056E1" w:rsidRDefault="00594748" w:rsidP="00654AC1">
            <w:pPr>
              <w:rPr>
                <w:sz w:val="13"/>
                <w:szCs w:val="13"/>
                <w:lang w:bidi="fa-IR"/>
              </w:rPr>
            </w:pPr>
            <w:r w:rsidRPr="000056E1">
              <w:rPr>
                <w:sz w:val="13"/>
                <w:szCs w:val="13"/>
                <w:lang w:bidi="fa-IR"/>
              </w:rPr>
              <w:t>LP:1</w:t>
            </w:r>
          </w:p>
          <w:p w14:paraId="7F2B7DD9" w14:textId="77777777" w:rsidR="00594748" w:rsidRPr="000056E1" w:rsidRDefault="00594748" w:rsidP="00654AC1">
            <w:pPr>
              <w:rPr>
                <w:sz w:val="13"/>
                <w:szCs w:val="13"/>
              </w:rPr>
            </w:pPr>
            <w:r w:rsidRPr="000056E1">
              <w:rPr>
                <w:sz w:val="13"/>
                <w:szCs w:val="13"/>
                <w:lang w:bidi="fa-IR"/>
              </w:rPr>
              <w:t>VCV000522692.4</w:t>
            </w:r>
          </w:p>
        </w:tc>
        <w:tc>
          <w:tcPr>
            <w:tcW w:w="845" w:type="dxa"/>
          </w:tcPr>
          <w:p w14:paraId="4287EC3C"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{"citationID":"DZxtr7fQ","properties":{"formattedCitation":"\\super 121\\nosupersub{}","plainCitation":"121","noteIndex":0},"citationItems":[{"id":853,"uris":["http://zotero.org/users/local/WtQlGkLF/items/8UHWNMBN"],"itemData":{"id":853,"type":"webpage","title":"VCV000522692.4 - ClinVar - NCBI","URL":"https://www.ncbi.nlm.nih.gov/clinvar/variation/522692/","accessed":{"date-parts":[["2023",6,26]]}}}],"schema":"https://github.com/citation-style-language/schema/raw/master/csl-citation.json"} </w:instrText>
            </w:r>
            <w:r w:rsidRPr="000056E1">
              <w:rPr>
                <w:sz w:val="13"/>
                <w:szCs w:val="13"/>
              </w:rPr>
              <w:fldChar w:fldCharType="separate"/>
            </w:r>
            <w:r w:rsidRPr="000056E1">
              <w:rPr>
                <w:rFonts w:ascii="Calibri" w:cs="Calibri"/>
                <w:sz w:val="13"/>
                <w:vertAlign w:val="superscript"/>
              </w:rPr>
              <w:t>121</w:t>
            </w:r>
            <w:r w:rsidRPr="000056E1">
              <w:rPr>
                <w:sz w:val="13"/>
                <w:szCs w:val="13"/>
              </w:rPr>
              <w:fldChar w:fldCharType="end"/>
            </w:r>
          </w:p>
        </w:tc>
      </w:tr>
      <w:tr w:rsidR="00594748" w:rsidRPr="000056E1" w14:paraId="356382F4" w14:textId="77777777" w:rsidTr="0067250B">
        <w:tc>
          <w:tcPr>
            <w:tcW w:w="450" w:type="dxa"/>
          </w:tcPr>
          <w:p w14:paraId="5C6B096F" w14:textId="77777777" w:rsidR="00594748" w:rsidRPr="000056E1" w:rsidRDefault="00594748" w:rsidP="00654AC1">
            <w:pPr>
              <w:rPr>
                <w:sz w:val="13"/>
                <w:szCs w:val="13"/>
              </w:rPr>
            </w:pPr>
            <w:r w:rsidRPr="000056E1">
              <w:rPr>
                <w:sz w:val="13"/>
                <w:szCs w:val="13"/>
              </w:rPr>
              <w:t>85</w:t>
            </w:r>
          </w:p>
        </w:tc>
        <w:tc>
          <w:tcPr>
            <w:tcW w:w="810" w:type="dxa"/>
          </w:tcPr>
          <w:p w14:paraId="1155CEF4" w14:textId="77777777" w:rsidR="00594748" w:rsidRPr="000056E1" w:rsidRDefault="00594748" w:rsidP="00654AC1">
            <w:pPr>
              <w:rPr>
                <w:sz w:val="13"/>
                <w:szCs w:val="13"/>
                <w:lang w:bidi="fa-IR"/>
              </w:rPr>
            </w:pPr>
            <w:r w:rsidRPr="000056E1">
              <w:rPr>
                <w:sz w:val="13"/>
                <w:szCs w:val="13"/>
                <w:lang w:bidi="fa-IR"/>
              </w:rPr>
              <w:t>c.1154T&gt;C</w:t>
            </w:r>
          </w:p>
          <w:p w14:paraId="23F12223" w14:textId="77777777" w:rsidR="00594748" w:rsidRPr="000056E1" w:rsidRDefault="00594748" w:rsidP="00654AC1">
            <w:pPr>
              <w:rPr>
                <w:sz w:val="13"/>
                <w:szCs w:val="13"/>
              </w:rPr>
            </w:pPr>
          </w:p>
        </w:tc>
        <w:tc>
          <w:tcPr>
            <w:tcW w:w="810" w:type="dxa"/>
          </w:tcPr>
          <w:p w14:paraId="74B754BB"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385Pro</w:t>
            </w:r>
          </w:p>
        </w:tc>
        <w:tc>
          <w:tcPr>
            <w:tcW w:w="990" w:type="dxa"/>
          </w:tcPr>
          <w:p w14:paraId="383A76BB" w14:textId="77777777" w:rsidR="00594748" w:rsidRPr="000056E1" w:rsidRDefault="00594748" w:rsidP="00654AC1">
            <w:pPr>
              <w:rPr>
                <w:sz w:val="13"/>
                <w:szCs w:val="13"/>
              </w:rPr>
            </w:pPr>
            <w:r w:rsidRPr="000056E1">
              <w:rPr>
                <w:sz w:val="13"/>
                <w:szCs w:val="13"/>
                <w:lang w:bidi="fa-IR"/>
              </w:rPr>
              <w:t>rs57955682</w:t>
            </w:r>
          </w:p>
        </w:tc>
        <w:tc>
          <w:tcPr>
            <w:tcW w:w="630" w:type="dxa"/>
          </w:tcPr>
          <w:p w14:paraId="35E9B3E2" w14:textId="77777777" w:rsidR="00594748" w:rsidRPr="000056E1" w:rsidRDefault="00594748" w:rsidP="00654AC1">
            <w:pPr>
              <w:rPr>
                <w:sz w:val="13"/>
                <w:szCs w:val="13"/>
                <w:lang w:bidi="fa-IR"/>
              </w:rPr>
            </w:pPr>
            <w:r w:rsidRPr="000056E1">
              <w:rPr>
                <w:sz w:val="13"/>
                <w:szCs w:val="13"/>
                <w:lang w:bidi="fa-IR"/>
              </w:rPr>
              <w:t>P</w:t>
            </w:r>
          </w:p>
          <w:p w14:paraId="61A6B7AC" w14:textId="77777777" w:rsidR="00594748" w:rsidRPr="000056E1" w:rsidRDefault="00594748" w:rsidP="00654AC1">
            <w:pPr>
              <w:rPr>
                <w:sz w:val="13"/>
                <w:szCs w:val="13"/>
                <w:lang w:bidi="fa-IR"/>
              </w:rPr>
            </w:pPr>
          </w:p>
          <w:p w14:paraId="53E121C4" w14:textId="77777777" w:rsidR="00594748" w:rsidRPr="000056E1" w:rsidRDefault="00594748" w:rsidP="00654AC1">
            <w:pPr>
              <w:rPr>
                <w:sz w:val="13"/>
                <w:szCs w:val="13"/>
              </w:rPr>
            </w:pPr>
          </w:p>
        </w:tc>
        <w:tc>
          <w:tcPr>
            <w:tcW w:w="450" w:type="dxa"/>
          </w:tcPr>
          <w:p w14:paraId="7ED945B3" w14:textId="77777777" w:rsidR="00594748" w:rsidRPr="000056E1" w:rsidRDefault="00594748" w:rsidP="00654AC1">
            <w:pPr>
              <w:rPr>
                <w:sz w:val="13"/>
                <w:szCs w:val="13"/>
              </w:rPr>
            </w:pPr>
            <w:r w:rsidRPr="000056E1">
              <w:rPr>
                <w:sz w:val="13"/>
                <w:szCs w:val="13"/>
              </w:rPr>
              <w:t>+</w:t>
            </w:r>
          </w:p>
        </w:tc>
        <w:tc>
          <w:tcPr>
            <w:tcW w:w="450" w:type="dxa"/>
          </w:tcPr>
          <w:p w14:paraId="7053DAA3" w14:textId="77777777" w:rsidR="00594748" w:rsidRPr="000056E1" w:rsidRDefault="00594748" w:rsidP="00654AC1">
            <w:pPr>
              <w:rPr>
                <w:sz w:val="13"/>
                <w:szCs w:val="13"/>
              </w:rPr>
            </w:pPr>
          </w:p>
        </w:tc>
        <w:tc>
          <w:tcPr>
            <w:tcW w:w="450" w:type="dxa"/>
          </w:tcPr>
          <w:p w14:paraId="5BF78DBC" w14:textId="77777777" w:rsidR="00594748" w:rsidRPr="000056E1" w:rsidRDefault="00594748" w:rsidP="00654AC1">
            <w:pPr>
              <w:rPr>
                <w:sz w:val="13"/>
                <w:szCs w:val="13"/>
              </w:rPr>
            </w:pPr>
          </w:p>
        </w:tc>
        <w:tc>
          <w:tcPr>
            <w:tcW w:w="450" w:type="dxa"/>
          </w:tcPr>
          <w:p w14:paraId="43053C24" w14:textId="77777777" w:rsidR="00594748" w:rsidRPr="000056E1" w:rsidRDefault="00594748" w:rsidP="00654AC1">
            <w:pPr>
              <w:rPr>
                <w:sz w:val="13"/>
                <w:szCs w:val="13"/>
              </w:rPr>
            </w:pPr>
          </w:p>
        </w:tc>
        <w:tc>
          <w:tcPr>
            <w:tcW w:w="450" w:type="dxa"/>
          </w:tcPr>
          <w:p w14:paraId="3AE0F88F" w14:textId="77777777" w:rsidR="00594748" w:rsidRPr="000056E1" w:rsidRDefault="00594748" w:rsidP="00654AC1">
            <w:pPr>
              <w:rPr>
                <w:sz w:val="13"/>
                <w:szCs w:val="13"/>
              </w:rPr>
            </w:pPr>
          </w:p>
        </w:tc>
        <w:tc>
          <w:tcPr>
            <w:tcW w:w="307" w:type="dxa"/>
          </w:tcPr>
          <w:p w14:paraId="63AC6ABA" w14:textId="77777777" w:rsidR="00594748" w:rsidRPr="000056E1" w:rsidRDefault="00594748" w:rsidP="00654AC1">
            <w:pPr>
              <w:rPr>
                <w:sz w:val="13"/>
                <w:szCs w:val="13"/>
              </w:rPr>
            </w:pPr>
          </w:p>
        </w:tc>
        <w:tc>
          <w:tcPr>
            <w:tcW w:w="557" w:type="dxa"/>
          </w:tcPr>
          <w:p w14:paraId="6887472C" w14:textId="77777777" w:rsidR="00594748" w:rsidRPr="000056E1" w:rsidRDefault="00594748" w:rsidP="00654AC1">
            <w:pPr>
              <w:rPr>
                <w:sz w:val="13"/>
                <w:szCs w:val="13"/>
              </w:rPr>
            </w:pPr>
            <w:r w:rsidRPr="000056E1">
              <w:rPr>
                <w:sz w:val="13"/>
                <w:szCs w:val="13"/>
              </w:rPr>
              <w:t>+</w:t>
            </w:r>
          </w:p>
        </w:tc>
        <w:tc>
          <w:tcPr>
            <w:tcW w:w="393" w:type="dxa"/>
          </w:tcPr>
          <w:p w14:paraId="28C24884" w14:textId="77777777" w:rsidR="00594748" w:rsidRPr="000056E1" w:rsidRDefault="00594748" w:rsidP="00654AC1">
            <w:pPr>
              <w:rPr>
                <w:sz w:val="13"/>
                <w:szCs w:val="13"/>
              </w:rPr>
            </w:pPr>
            <w:r w:rsidRPr="000056E1">
              <w:rPr>
                <w:sz w:val="13"/>
                <w:szCs w:val="13"/>
              </w:rPr>
              <w:t>+</w:t>
            </w:r>
          </w:p>
        </w:tc>
        <w:tc>
          <w:tcPr>
            <w:tcW w:w="236" w:type="dxa"/>
          </w:tcPr>
          <w:p w14:paraId="4064A826" w14:textId="77777777" w:rsidR="00594748" w:rsidRPr="000056E1" w:rsidRDefault="00594748" w:rsidP="00654AC1">
            <w:pPr>
              <w:rPr>
                <w:sz w:val="13"/>
                <w:szCs w:val="13"/>
              </w:rPr>
            </w:pPr>
          </w:p>
        </w:tc>
        <w:tc>
          <w:tcPr>
            <w:tcW w:w="444" w:type="dxa"/>
          </w:tcPr>
          <w:p w14:paraId="70939C7C" w14:textId="77777777" w:rsidR="00594748" w:rsidRPr="000056E1" w:rsidRDefault="00594748" w:rsidP="00654AC1">
            <w:pPr>
              <w:rPr>
                <w:sz w:val="13"/>
                <w:szCs w:val="13"/>
              </w:rPr>
            </w:pPr>
          </w:p>
        </w:tc>
        <w:tc>
          <w:tcPr>
            <w:tcW w:w="465" w:type="dxa"/>
          </w:tcPr>
          <w:p w14:paraId="69E7235A" w14:textId="77777777" w:rsidR="00594748" w:rsidRPr="000056E1" w:rsidRDefault="00594748" w:rsidP="00654AC1">
            <w:pPr>
              <w:rPr>
                <w:sz w:val="13"/>
                <w:szCs w:val="13"/>
              </w:rPr>
            </w:pPr>
          </w:p>
        </w:tc>
        <w:tc>
          <w:tcPr>
            <w:tcW w:w="388" w:type="dxa"/>
          </w:tcPr>
          <w:p w14:paraId="63441985" w14:textId="77777777" w:rsidR="00594748" w:rsidRPr="000056E1" w:rsidRDefault="00594748" w:rsidP="00654AC1">
            <w:pPr>
              <w:rPr>
                <w:sz w:val="13"/>
                <w:szCs w:val="13"/>
              </w:rPr>
            </w:pPr>
          </w:p>
        </w:tc>
        <w:tc>
          <w:tcPr>
            <w:tcW w:w="395" w:type="dxa"/>
          </w:tcPr>
          <w:p w14:paraId="4693FDC0" w14:textId="77777777" w:rsidR="00594748" w:rsidRPr="000056E1" w:rsidRDefault="00594748" w:rsidP="00654AC1">
            <w:pPr>
              <w:rPr>
                <w:sz w:val="13"/>
                <w:szCs w:val="13"/>
              </w:rPr>
            </w:pPr>
          </w:p>
        </w:tc>
        <w:tc>
          <w:tcPr>
            <w:tcW w:w="505" w:type="dxa"/>
          </w:tcPr>
          <w:p w14:paraId="367A80F2" w14:textId="77777777" w:rsidR="00594748" w:rsidRPr="000056E1" w:rsidRDefault="00594748" w:rsidP="00654AC1">
            <w:pPr>
              <w:rPr>
                <w:sz w:val="13"/>
                <w:szCs w:val="13"/>
              </w:rPr>
            </w:pPr>
            <w:r w:rsidRPr="000056E1">
              <w:rPr>
                <w:sz w:val="13"/>
                <w:szCs w:val="13"/>
              </w:rPr>
              <w:t>+</w:t>
            </w:r>
          </w:p>
        </w:tc>
        <w:tc>
          <w:tcPr>
            <w:tcW w:w="630" w:type="dxa"/>
          </w:tcPr>
          <w:p w14:paraId="14B1A7B9" w14:textId="77777777" w:rsidR="00594748" w:rsidRPr="000056E1" w:rsidRDefault="00594748" w:rsidP="00654AC1">
            <w:pPr>
              <w:rPr>
                <w:sz w:val="13"/>
                <w:szCs w:val="13"/>
              </w:rPr>
            </w:pPr>
          </w:p>
        </w:tc>
        <w:tc>
          <w:tcPr>
            <w:tcW w:w="720" w:type="dxa"/>
          </w:tcPr>
          <w:p w14:paraId="7E7C1595" w14:textId="77777777" w:rsidR="00594748" w:rsidRPr="000056E1" w:rsidRDefault="00594748" w:rsidP="00654AC1">
            <w:pPr>
              <w:rPr>
                <w:sz w:val="13"/>
                <w:szCs w:val="13"/>
              </w:rPr>
            </w:pPr>
          </w:p>
        </w:tc>
        <w:tc>
          <w:tcPr>
            <w:tcW w:w="720" w:type="dxa"/>
          </w:tcPr>
          <w:p w14:paraId="7954E9DD" w14:textId="77777777" w:rsidR="00594748" w:rsidRPr="000056E1" w:rsidRDefault="00594748" w:rsidP="00654AC1">
            <w:pPr>
              <w:rPr>
                <w:sz w:val="13"/>
                <w:szCs w:val="13"/>
              </w:rPr>
            </w:pPr>
          </w:p>
        </w:tc>
        <w:tc>
          <w:tcPr>
            <w:tcW w:w="810" w:type="dxa"/>
          </w:tcPr>
          <w:p w14:paraId="499CC37D" w14:textId="77777777" w:rsidR="00594748" w:rsidRPr="000056E1" w:rsidRDefault="00594748" w:rsidP="00654AC1">
            <w:pPr>
              <w:rPr>
                <w:sz w:val="13"/>
                <w:szCs w:val="13"/>
              </w:rPr>
            </w:pPr>
          </w:p>
        </w:tc>
        <w:tc>
          <w:tcPr>
            <w:tcW w:w="1260" w:type="dxa"/>
          </w:tcPr>
          <w:p w14:paraId="1E046429" w14:textId="77777777" w:rsidR="00594748" w:rsidRPr="000056E1" w:rsidRDefault="00594748" w:rsidP="00654AC1">
            <w:pPr>
              <w:rPr>
                <w:sz w:val="13"/>
                <w:szCs w:val="13"/>
                <w:lang w:bidi="fa-IR"/>
              </w:rPr>
            </w:pPr>
            <w:r w:rsidRPr="000056E1">
              <w:rPr>
                <w:sz w:val="13"/>
                <w:szCs w:val="13"/>
                <w:lang w:bidi="fa-IR"/>
              </w:rPr>
              <w:t>P:1</w:t>
            </w:r>
          </w:p>
          <w:p w14:paraId="298332E4" w14:textId="77777777" w:rsidR="00594748" w:rsidRPr="000056E1" w:rsidRDefault="00594748" w:rsidP="00654AC1">
            <w:pPr>
              <w:rPr>
                <w:sz w:val="13"/>
                <w:szCs w:val="13"/>
              </w:rPr>
            </w:pPr>
            <w:r w:rsidRPr="000056E1">
              <w:rPr>
                <w:sz w:val="13"/>
                <w:szCs w:val="13"/>
                <w:lang w:bidi="fa-IR"/>
              </w:rPr>
              <w:t>VCV000016829.4</w:t>
            </w:r>
          </w:p>
        </w:tc>
        <w:tc>
          <w:tcPr>
            <w:tcW w:w="845" w:type="dxa"/>
          </w:tcPr>
          <w:p w14:paraId="29441EEF"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{"citationID":"tHIxj4bm","properties":{"formattedCitation":"\\super 122\\nosupersub{}","plainCitation":"122","noteIndex":0},"citationItems":[{"id":855,"uris":["http://zotero.org/users/local/WtQlGkLF/items/2EJXNAA3"],"itemData":{"id":855,"type":"article-journal","abstract":"OBJECTIVE: To determine the cause and pathogenic mechanisms of a 21-year-old patient's cardioskeletal myopathy. The patient's muscle atrophy and weakness began in distal parts of limbs; cardiac and facial muscles were later involved.\nBACKGROUND: Desmin myopathy is a skeletal myopathy often associated with cardiomyopathy, caused by mutations in the desmin gene and characterized by desmin accumulation in affected muscle fibers, a leading marker of myofibrillar myopathies. Two kinds of deletions and seven missense mutations in the desmin gene have been identified.\nMETHODS: Clinical examination, electron microscopy of muscle tissue, two-dimensional gel electrophoresis, DNA sequencing, restriction enzyme analysis, and gene transfection were performed.\nRESULTS: Electron microscopy showed disruption of sarcomeres at Z discs and electron-dense aggregates in biopsied skeletal and heart muscle. Two-dimensional gel electrophoresis of the patient's skeletal muscle proteins showed massive accumulation of desmin. The authors identified a novel desmin mutation, L385P in one allele in the carboxyl end of the rod domain 2B in the patient's leukocytes and skeletal muscle; neither parent had the mutation. Serologic study and DNA markers confirmed the de novo mutation. A peptide harboring desmin rod domains 2A and 2B with L385P tagged with green fluorescent protein induced cytoplasmic aggregates, nuclear DNA condensation, and cell death.\nCONCLUSIONS: A novel de novo mutation, L385P, causes desmin myopathy. An expression study indicated the toxic effect of the L385P mutation.","container-title":"Neurology","DOI":"10.1212/wnl.55.7.986","ISSN":"0028-3878","issue":"7","journalAbbreviation":"Neurology","language":"eng","note":"PMID: 11061256","page":"986-990","source":"PubMed","title":"A novel de novo mutation in the desmin gene causes desmin myopathy with toxic aggregates","volume":"55","author":[{"family":"Sugawara","given":"M."},{"family":"Kato","given":"K."},{"family":"Komatsu","given":"M."},{"family":"Wada","given":"C."},{"family":"Kawamura","given":"K."},{"family":"Shindo","given":"P. S."},{"family":"Yoshioka","given":"P. N."},{"family":"Tanaka","given":"K."},{"family":"Watanabe","given":"S."},{"family":"Toyoshima","given":"I."}],"issued":{"date-parts":[["2000",10,10]]}}}],"schema":"https://github.com/citation-style-language/schema/raw/master/csl-citation.json"} </w:instrText>
            </w:r>
            <w:r w:rsidRPr="000056E1">
              <w:rPr>
                <w:sz w:val="13"/>
                <w:szCs w:val="13"/>
              </w:rPr>
              <w:fldChar w:fldCharType="separate"/>
            </w:r>
            <w:r w:rsidRPr="000056E1">
              <w:rPr>
                <w:rFonts w:ascii="Calibri" w:cs="Calibri"/>
                <w:sz w:val="13"/>
                <w:vertAlign w:val="superscript"/>
              </w:rPr>
              <w:t>122</w:t>
            </w:r>
            <w:r w:rsidRPr="000056E1">
              <w:rPr>
                <w:sz w:val="13"/>
                <w:szCs w:val="13"/>
              </w:rPr>
              <w:fldChar w:fldCharType="end"/>
            </w:r>
          </w:p>
        </w:tc>
      </w:tr>
      <w:tr w:rsidR="00594748" w:rsidRPr="000056E1" w14:paraId="046E5725" w14:textId="77777777" w:rsidTr="0067250B">
        <w:tc>
          <w:tcPr>
            <w:tcW w:w="450" w:type="dxa"/>
          </w:tcPr>
          <w:p w14:paraId="45A39319" w14:textId="77777777" w:rsidR="00594748" w:rsidRPr="000056E1" w:rsidRDefault="00594748" w:rsidP="00654AC1">
            <w:pPr>
              <w:rPr>
                <w:sz w:val="13"/>
                <w:szCs w:val="13"/>
              </w:rPr>
            </w:pPr>
            <w:r w:rsidRPr="000056E1">
              <w:rPr>
                <w:sz w:val="13"/>
                <w:szCs w:val="13"/>
              </w:rPr>
              <w:t>86</w:t>
            </w:r>
          </w:p>
        </w:tc>
        <w:tc>
          <w:tcPr>
            <w:tcW w:w="810" w:type="dxa"/>
          </w:tcPr>
          <w:p w14:paraId="2F4EF25C" w14:textId="77777777" w:rsidR="00594748" w:rsidRPr="000056E1" w:rsidRDefault="00594748" w:rsidP="00654AC1">
            <w:pPr>
              <w:rPr>
                <w:sz w:val="13"/>
                <w:szCs w:val="13"/>
                <w:lang w:bidi="fa-IR"/>
              </w:rPr>
            </w:pPr>
            <w:r w:rsidRPr="000056E1">
              <w:rPr>
                <w:sz w:val="13"/>
                <w:szCs w:val="13"/>
                <w:lang w:bidi="fa-IR"/>
              </w:rPr>
              <w:t>c.1157G&gt;A</w:t>
            </w:r>
          </w:p>
          <w:p w14:paraId="02B489D1" w14:textId="77777777" w:rsidR="00594748" w:rsidRPr="000056E1" w:rsidRDefault="00594748" w:rsidP="00654AC1">
            <w:pPr>
              <w:rPr>
                <w:sz w:val="13"/>
                <w:szCs w:val="13"/>
              </w:rPr>
            </w:pPr>
          </w:p>
        </w:tc>
        <w:tc>
          <w:tcPr>
            <w:tcW w:w="810" w:type="dxa"/>
          </w:tcPr>
          <w:p w14:paraId="6317DAF5"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386His</w:t>
            </w:r>
          </w:p>
        </w:tc>
        <w:tc>
          <w:tcPr>
            <w:tcW w:w="990" w:type="dxa"/>
          </w:tcPr>
          <w:p w14:paraId="2537E683" w14:textId="77777777" w:rsidR="00594748" w:rsidRPr="000056E1" w:rsidRDefault="00594748" w:rsidP="00654AC1">
            <w:pPr>
              <w:rPr>
                <w:sz w:val="13"/>
                <w:szCs w:val="13"/>
              </w:rPr>
            </w:pPr>
            <w:r w:rsidRPr="000056E1">
              <w:rPr>
                <w:sz w:val="13"/>
                <w:szCs w:val="13"/>
                <w:lang w:bidi="fa-IR"/>
              </w:rPr>
              <w:t>rs1029457073</w:t>
            </w:r>
          </w:p>
        </w:tc>
        <w:tc>
          <w:tcPr>
            <w:tcW w:w="630" w:type="dxa"/>
          </w:tcPr>
          <w:p w14:paraId="6C930395" w14:textId="77777777" w:rsidR="00594748" w:rsidRPr="000056E1" w:rsidRDefault="00594748" w:rsidP="00654AC1">
            <w:pPr>
              <w:rPr>
                <w:sz w:val="13"/>
                <w:szCs w:val="13"/>
              </w:rPr>
            </w:pPr>
            <w:r w:rsidRPr="000056E1">
              <w:rPr>
                <w:sz w:val="13"/>
                <w:szCs w:val="13"/>
                <w:lang w:bidi="fa-IR"/>
              </w:rPr>
              <w:t>LP</w:t>
            </w:r>
          </w:p>
        </w:tc>
        <w:tc>
          <w:tcPr>
            <w:tcW w:w="450" w:type="dxa"/>
          </w:tcPr>
          <w:p w14:paraId="5EFD5CB8" w14:textId="77777777" w:rsidR="00594748" w:rsidRPr="000056E1" w:rsidRDefault="00594748" w:rsidP="00654AC1">
            <w:pPr>
              <w:rPr>
                <w:sz w:val="13"/>
                <w:szCs w:val="13"/>
              </w:rPr>
            </w:pPr>
            <w:r w:rsidRPr="000056E1">
              <w:rPr>
                <w:sz w:val="13"/>
                <w:szCs w:val="13"/>
              </w:rPr>
              <w:t>+</w:t>
            </w:r>
          </w:p>
        </w:tc>
        <w:tc>
          <w:tcPr>
            <w:tcW w:w="450" w:type="dxa"/>
          </w:tcPr>
          <w:p w14:paraId="38DAE6C5" w14:textId="77777777" w:rsidR="00594748" w:rsidRPr="000056E1" w:rsidRDefault="00594748" w:rsidP="00654AC1">
            <w:pPr>
              <w:rPr>
                <w:sz w:val="13"/>
                <w:szCs w:val="13"/>
              </w:rPr>
            </w:pPr>
          </w:p>
        </w:tc>
        <w:tc>
          <w:tcPr>
            <w:tcW w:w="450" w:type="dxa"/>
          </w:tcPr>
          <w:p w14:paraId="40D3EAEF" w14:textId="77777777" w:rsidR="00594748" w:rsidRPr="000056E1" w:rsidRDefault="00594748" w:rsidP="00654AC1">
            <w:pPr>
              <w:rPr>
                <w:sz w:val="13"/>
                <w:szCs w:val="13"/>
              </w:rPr>
            </w:pPr>
          </w:p>
        </w:tc>
        <w:tc>
          <w:tcPr>
            <w:tcW w:w="450" w:type="dxa"/>
          </w:tcPr>
          <w:p w14:paraId="1CE8A4B9" w14:textId="77777777" w:rsidR="00594748" w:rsidRPr="000056E1" w:rsidRDefault="00594748" w:rsidP="00654AC1">
            <w:pPr>
              <w:rPr>
                <w:sz w:val="13"/>
                <w:szCs w:val="13"/>
              </w:rPr>
            </w:pPr>
          </w:p>
        </w:tc>
        <w:tc>
          <w:tcPr>
            <w:tcW w:w="450" w:type="dxa"/>
          </w:tcPr>
          <w:p w14:paraId="24041524" w14:textId="77777777" w:rsidR="00594748" w:rsidRPr="000056E1" w:rsidRDefault="00594748" w:rsidP="00654AC1">
            <w:pPr>
              <w:rPr>
                <w:sz w:val="13"/>
                <w:szCs w:val="13"/>
              </w:rPr>
            </w:pPr>
          </w:p>
        </w:tc>
        <w:tc>
          <w:tcPr>
            <w:tcW w:w="307" w:type="dxa"/>
          </w:tcPr>
          <w:p w14:paraId="4BABC7F1" w14:textId="77777777" w:rsidR="00594748" w:rsidRPr="000056E1" w:rsidRDefault="00594748" w:rsidP="00654AC1">
            <w:pPr>
              <w:rPr>
                <w:sz w:val="13"/>
                <w:szCs w:val="13"/>
              </w:rPr>
            </w:pPr>
          </w:p>
        </w:tc>
        <w:tc>
          <w:tcPr>
            <w:tcW w:w="557" w:type="dxa"/>
          </w:tcPr>
          <w:p w14:paraId="1822356E" w14:textId="77777777" w:rsidR="00594748" w:rsidRPr="000056E1" w:rsidRDefault="00594748" w:rsidP="00654AC1">
            <w:pPr>
              <w:rPr>
                <w:sz w:val="13"/>
                <w:szCs w:val="13"/>
              </w:rPr>
            </w:pPr>
          </w:p>
        </w:tc>
        <w:tc>
          <w:tcPr>
            <w:tcW w:w="393" w:type="dxa"/>
          </w:tcPr>
          <w:p w14:paraId="73687E5F" w14:textId="77777777" w:rsidR="00594748" w:rsidRPr="000056E1" w:rsidRDefault="00594748" w:rsidP="00654AC1">
            <w:pPr>
              <w:rPr>
                <w:sz w:val="13"/>
                <w:szCs w:val="13"/>
              </w:rPr>
            </w:pPr>
          </w:p>
        </w:tc>
        <w:tc>
          <w:tcPr>
            <w:tcW w:w="236" w:type="dxa"/>
          </w:tcPr>
          <w:p w14:paraId="0AC4F24F" w14:textId="77777777" w:rsidR="00594748" w:rsidRPr="000056E1" w:rsidRDefault="00594748" w:rsidP="00654AC1">
            <w:pPr>
              <w:rPr>
                <w:sz w:val="13"/>
                <w:szCs w:val="13"/>
              </w:rPr>
            </w:pPr>
          </w:p>
        </w:tc>
        <w:tc>
          <w:tcPr>
            <w:tcW w:w="444" w:type="dxa"/>
          </w:tcPr>
          <w:p w14:paraId="4090747A" w14:textId="77777777" w:rsidR="00594748" w:rsidRPr="000056E1" w:rsidRDefault="00594748" w:rsidP="00654AC1">
            <w:pPr>
              <w:rPr>
                <w:sz w:val="13"/>
                <w:szCs w:val="13"/>
              </w:rPr>
            </w:pPr>
          </w:p>
        </w:tc>
        <w:tc>
          <w:tcPr>
            <w:tcW w:w="465" w:type="dxa"/>
          </w:tcPr>
          <w:p w14:paraId="00D13382" w14:textId="77777777" w:rsidR="00594748" w:rsidRPr="000056E1" w:rsidRDefault="00594748" w:rsidP="00654AC1">
            <w:pPr>
              <w:rPr>
                <w:sz w:val="13"/>
                <w:szCs w:val="13"/>
              </w:rPr>
            </w:pPr>
          </w:p>
        </w:tc>
        <w:tc>
          <w:tcPr>
            <w:tcW w:w="388" w:type="dxa"/>
          </w:tcPr>
          <w:p w14:paraId="74B1A4C4" w14:textId="77777777" w:rsidR="00594748" w:rsidRPr="000056E1" w:rsidRDefault="00594748" w:rsidP="00654AC1">
            <w:pPr>
              <w:rPr>
                <w:sz w:val="13"/>
                <w:szCs w:val="13"/>
              </w:rPr>
            </w:pPr>
          </w:p>
        </w:tc>
        <w:tc>
          <w:tcPr>
            <w:tcW w:w="395" w:type="dxa"/>
          </w:tcPr>
          <w:p w14:paraId="5E0AE94A" w14:textId="77777777" w:rsidR="00594748" w:rsidRPr="000056E1" w:rsidRDefault="00594748" w:rsidP="00654AC1">
            <w:pPr>
              <w:rPr>
                <w:sz w:val="13"/>
                <w:szCs w:val="13"/>
              </w:rPr>
            </w:pPr>
          </w:p>
        </w:tc>
        <w:tc>
          <w:tcPr>
            <w:tcW w:w="505" w:type="dxa"/>
          </w:tcPr>
          <w:p w14:paraId="63A4AB73" w14:textId="77777777" w:rsidR="00594748" w:rsidRPr="000056E1" w:rsidRDefault="00594748" w:rsidP="00654AC1">
            <w:pPr>
              <w:rPr>
                <w:sz w:val="13"/>
                <w:szCs w:val="13"/>
              </w:rPr>
            </w:pPr>
          </w:p>
        </w:tc>
        <w:tc>
          <w:tcPr>
            <w:tcW w:w="630" w:type="dxa"/>
          </w:tcPr>
          <w:p w14:paraId="3F524660" w14:textId="77777777" w:rsidR="00594748" w:rsidRPr="000056E1" w:rsidRDefault="00594748" w:rsidP="00654AC1">
            <w:pPr>
              <w:rPr>
                <w:sz w:val="13"/>
                <w:szCs w:val="13"/>
              </w:rPr>
            </w:pPr>
          </w:p>
        </w:tc>
        <w:tc>
          <w:tcPr>
            <w:tcW w:w="720" w:type="dxa"/>
          </w:tcPr>
          <w:p w14:paraId="5262A46B" w14:textId="77777777" w:rsidR="00594748" w:rsidRPr="000056E1" w:rsidRDefault="00594748" w:rsidP="00654AC1">
            <w:pPr>
              <w:rPr>
                <w:sz w:val="13"/>
                <w:szCs w:val="13"/>
              </w:rPr>
            </w:pPr>
          </w:p>
        </w:tc>
        <w:tc>
          <w:tcPr>
            <w:tcW w:w="720" w:type="dxa"/>
          </w:tcPr>
          <w:p w14:paraId="2D4A8B04" w14:textId="77777777" w:rsidR="00594748" w:rsidRPr="000056E1" w:rsidRDefault="00594748" w:rsidP="00654AC1">
            <w:pPr>
              <w:rPr>
                <w:sz w:val="13"/>
                <w:szCs w:val="13"/>
              </w:rPr>
            </w:pPr>
          </w:p>
        </w:tc>
        <w:tc>
          <w:tcPr>
            <w:tcW w:w="810" w:type="dxa"/>
          </w:tcPr>
          <w:p w14:paraId="1FC3F2BE" w14:textId="77777777" w:rsidR="00594748" w:rsidRPr="000056E1" w:rsidRDefault="00594748" w:rsidP="00654AC1">
            <w:pPr>
              <w:rPr>
                <w:sz w:val="13"/>
                <w:szCs w:val="13"/>
              </w:rPr>
            </w:pPr>
          </w:p>
        </w:tc>
        <w:tc>
          <w:tcPr>
            <w:tcW w:w="1260" w:type="dxa"/>
          </w:tcPr>
          <w:p w14:paraId="3B443825" w14:textId="77777777" w:rsidR="00594748" w:rsidRPr="000056E1" w:rsidRDefault="00594748" w:rsidP="00654AC1">
            <w:pPr>
              <w:rPr>
                <w:sz w:val="13"/>
                <w:szCs w:val="13"/>
                <w:lang w:bidi="fa-IR"/>
              </w:rPr>
            </w:pPr>
            <w:r w:rsidRPr="000056E1">
              <w:rPr>
                <w:sz w:val="13"/>
                <w:szCs w:val="13"/>
                <w:lang w:bidi="fa-IR"/>
              </w:rPr>
              <w:t>VUS:3</w:t>
            </w:r>
          </w:p>
          <w:p w14:paraId="432AA41B" w14:textId="77777777" w:rsidR="00594748" w:rsidRPr="000056E1" w:rsidRDefault="00594748" w:rsidP="00654AC1">
            <w:pPr>
              <w:rPr>
                <w:sz w:val="13"/>
                <w:szCs w:val="13"/>
              </w:rPr>
            </w:pPr>
            <w:r w:rsidRPr="000056E1">
              <w:rPr>
                <w:sz w:val="13"/>
                <w:szCs w:val="13"/>
                <w:lang w:bidi="fa-IR"/>
              </w:rPr>
              <w:t>VCV001284539.5</w:t>
            </w:r>
          </w:p>
        </w:tc>
        <w:tc>
          <w:tcPr>
            <w:tcW w:w="845" w:type="dxa"/>
          </w:tcPr>
          <w:p w14:paraId="55E67048"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{"citationID":"JzVSJTkD","properties":{"formattedCitation":"\\super 123\\nosupersub{}","plainCitation":"123","noteIndex":0},"citationItems":[{"id":857,"uris":["http://zotero.org/users/local/WtQlGkLF/items/C6GWLJTR"],"itemData":{"id":857,"type":"article-journal","abstract":"Dilated cardiomyopathy (DCM) is a major cause of sudden cardiac death and heart failure, and it is characterized by genetic and clinical heterogeneity, even for some patients with a very poor clinical prognosis; in the majority of cases, DCM necessitates a heart transplant. Genetic mutations have long been considered to be associated with this disease. At present, mutations in over 50 genes related to DCM have been documented. This study was carried out to elucidate the characteristics of gene mutations in patients with DCM. The candidate genes that may cause DCM include MYBPC3, MYH6, MYH7, LMNA, TNNT2, TNNI3, MYPN, MYL3, TPM1, SCN5A, DES, ACTC1 and RBM20. Using next-generation sequencing (NGS) and subsequent mutation confirmation with traditional capillary Sanger sequencing analysis, possible causative non-synonymous mutations were identified in ~57% (12/21) of patients with DCM. As a result, 7 novel mutations (MYPN, p.E630K; TNNT2, p.G180A; MYH6, p.R1047C; TNNC1, p.D3V; DES, p.R386H; MYBPC3, p.C1124F; and MYL3, p.D126G), 3 variants of uncertain significance (RBM20, p.R1182H; MYH6, p.T1253M; and VCL, p.M209L), and 2 known mutations (MYH7, p.A26V and MYBPC3, p.R160W) were revealed to be associated with DCM. The mutations were most frequently found in the sarcomere (MYH6, MYBPC3, MYH7, TNNC1, TNNT2 and MYL3) and cytoskeletal (MYPN, DES and VCL) genes. As genetic testing is a useful tool in the clinical management of disease, testing for pathogenic mutations is beneficial to the treatment of patients with DCM and may assist in predicting disease risk for their family members before the onset of symptoms.","container-title":"International Journal of Molecular Medicine","DOI":"10.3892/ijmm.2015.2361","ISSN":"1791-244X","issue":"6","journalAbbreviation":"Int J Mol Med","language":"eng","note":"PMID: 26458567\nPMCID: PMC4678153","page":"1479-1486","source":"PubMed","title":"Targeted next-generation sequencing of candidate genes reveals novel mutations in patients with dilated cardiomyopathy","volume":"36","author":[{"family":"Zhao","given":"Yue"},{"family":"Feng","given":"Yue"},{"family":"Zhang","given":"Yun-Mei"},{"family":"Ding","given":"Xiao-Xue"},{"family":"Song","given":"Yu-Zhu"},{"family":"Zhang","given":"A.-Mei"},{"family":"Liu","given":"Li"},{"family":"Zhang","given":"Hong"},{"family":"Ding","given":"Jia-Huan"},{"family":"Xia","given":"Xue-Shan"}],"issued":{"date-parts":[["2015",12]]}}}],"schema":"https://github.com/citation-style-language/schema/raw/master/csl-citation.json"} </w:instrText>
            </w:r>
            <w:r w:rsidRPr="000056E1">
              <w:rPr>
                <w:sz w:val="13"/>
                <w:szCs w:val="13"/>
              </w:rPr>
              <w:fldChar w:fldCharType="separate"/>
            </w:r>
            <w:r w:rsidRPr="000056E1">
              <w:rPr>
                <w:rFonts w:ascii="Calibri" w:cs="Calibri"/>
                <w:sz w:val="13"/>
                <w:vertAlign w:val="superscript"/>
              </w:rPr>
              <w:t>123</w:t>
            </w:r>
            <w:r w:rsidRPr="000056E1">
              <w:rPr>
                <w:sz w:val="13"/>
                <w:szCs w:val="13"/>
              </w:rPr>
              <w:fldChar w:fldCharType="end"/>
            </w:r>
          </w:p>
        </w:tc>
      </w:tr>
      <w:tr w:rsidR="00594748" w:rsidRPr="000056E1" w14:paraId="56D2BA9C" w14:textId="77777777" w:rsidTr="0067250B">
        <w:tc>
          <w:tcPr>
            <w:tcW w:w="450" w:type="dxa"/>
          </w:tcPr>
          <w:p w14:paraId="1811E9E1" w14:textId="77777777" w:rsidR="00594748" w:rsidRPr="000056E1" w:rsidRDefault="00594748" w:rsidP="00654AC1">
            <w:pPr>
              <w:rPr>
                <w:sz w:val="13"/>
                <w:szCs w:val="13"/>
              </w:rPr>
            </w:pPr>
            <w:r w:rsidRPr="000056E1">
              <w:rPr>
                <w:sz w:val="13"/>
                <w:szCs w:val="13"/>
              </w:rPr>
              <w:t>87</w:t>
            </w:r>
          </w:p>
        </w:tc>
        <w:tc>
          <w:tcPr>
            <w:tcW w:w="810" w:type="dxa"/>
          </w:tcPr>
          <w:p w14:paraId="02462280" w14:textId="77777777" w:rsidR="00594748" w:rsidRPr="000056E1" w:rsidRDefault="00594748" w:rsidP="00654AC1">
            <w:pPr>
              <w:rPr>
                <w:sz w:val="13"/>
                <w:szCs w:val="13"/>
                <w:lang w:bidi="fa-IR"/>
              </w:rPr>
            </w:pPr>
            <w:r w:rsidRPr="000056E1">
              <w:rPr>
                <w:sz w:val="13"/>
                <w:szCs w:val="13"/>
                <w:lang w:bidi="fa-IR"/>
              </w:rPr>
              <w:t>c.1166A&gt;C</w:t>
            </w:r>
          </w:p>
          <w:p w14:paraId="57A64018" w14:textId="77777777" w:rsidR="00594748" w:rsidRPr="000056E1" w:rsidRDefault="00594748" w:rsidP="00654AC1">
            <w:pPr>
              <w:rPr>
                <w:sz w:val="13"/>
                <w:szCs w:val="13"/>
              </w:rPr>
            </w:pPr>
          </w:p>
        </w:tc>
        <w:tc>
          <w:tcPr>
            <w:tcW w:w="810" w:type="dxa"/>
          </w:tcPr>
          <w:p w14:paraId="1FF5D062" w14:textId="77777777" w:rsidR="00594748" w:rsidRPr="000056E1" w:rsidRDefault="00594748" w:rsidP="00654AC1">
            <w:pPr>
              <w:rPr>
                <w:sz w:val="13"/>
                <w:szCs w:val="13"/>
              </w:rPr>
            </w:pPr>
            <w:proofErr w:type="gramStart"/>
            <w:r w:rsidRPr="000056E1">
              <w:rPr>
                <w:sz w:val="13"/>
                <w:szCs w:val="13"/>
                <w:lang w:bidi="fa-IR"/>
              </w:rPr>
              <w:t>p.Gln</w:t>
            </w:r>
            <w:proofErr w:type="gramEnd"/>
            <w:r w:rsidRPr="000056E1">
              <w:rPr>
                <w:sz w:val="13"/>
                <w:szCs w:val="13"/>
                <w:lang w:bidi="fa-IR"/>
              </w:rPr>
              <w:t>389Pro</w:t>
            </w:r>
          </w:p>
        </w:tc>
        <w:tc>
          <w:tcPr>
            <w:tcW w:w="990" w:type="dxa"/>
          </w:tcPr>
          <w:p w14:paraId="34480D27" w14:textId="77777777" w:rsidR="00594748" w:rsidRPr="000056E1" w:rsidRDefault="00594748" w:rsidP="00654AC1">
            <w:pPr>
              <w:rPr>
                <w:sz w:val="13"/>
                <w:szCs w:val="13"/>
              </w:rPr>
            </w:pPr>
            <w:r w:rsidRPr="000056E1">
              <w:rPr>
                <w:sz w:val="13"/>
                <w:szCs w:val="13"/>
                <w:lang w:bidi="fa-IR"/>
              </w:rPr>
              <w:t>rs121913004</w:t>
            </w:r>
          </w:p>
        </w:tc>
        <w:tc>
          <w:tcPr>
            <w:tcW w:w="630" w:type="dxa"/>
          </w:tcPr>
          <w:p w14:paraId="4B2D6AEF" w14:textId="77777777" w:rsidR="00594748" w:rsidRPr="000056E1" w:rsidRDefault="00594748" w:rsidP="00654AC1">
            <w:pPr>
              <w:rPr>
                <w:sz w:val="13"/>
                <w:szCs w:val="13"/>
              </w:rPr>
            </w:pPr>
            <w:r w:rsidRPr="000056E1">
              <w:rPr>
                <w:sz w:val="13"/>
                <w:szCs w:val="13"/>
                <w:lang w:bidi="fa-IR"/>
              </w:rPr>
              <w:t>P</w:t>
            </w:r>
          </w:p>
        </w:tc>
        <w:tc>
          <w:tcPr>
            <w:tcW w:w="450" w:type="dxa"/>
          </w:tcPr>
          <w:p w14:paraId="286C1D88" w14:textId="77777777" w:rsidR="00594748" w:rsidRPr="000056E1" w:rsidRDefault="00594748" w:rsidP="00654AC1">
            <w:pPr>
              <w:rPr>
                <w:sz w:val="13"/>
                <w:szCs w:val="13"/>
              </w:rPr>
            </w:pPr>
          </w:p>
        </w:tc>
        <w:tc>
          <w:tcPr>
            <w:tcW w:w="450" w:type="dxa"/>
          </w:tcPr>
          <w:p w14:paraId="56B5A18D" w14:textId="77777777" w:rsidR="00594748" w:rsidRPr="000056E1" w:rsidRDefault="00594748" w:rsidP="00654AC1">
            <w:pPr>
              <w:rPr>
                <w:sz w:val="13"/>
                <w:szCs w:val="13"/>
              </w:rPr>
            </w:pPr>
          </w:p>
        </w:tc>
        <w:tc>
          <w:tcPr>
            <w:tcW w:w="450" w:type="dxa"/>
          </w:tcPr>
          <w:p w14:paraId="11039271" w14:textId="77777777" w:rsidR="00594748" w:rsidRPr="000056E1" w:rsidRDefault="00594748" w:rsidP="00654AC1">
            <w:pPr>
              <w:rPr>
                <w:sz w:val="13"/>
                <w:szCs w:val="13"/>
              </w:rPr>
            </w:pPr>
          </w:p>
        </w:tc>
        <w:tc>
          <w:tcPr>
            <w:tcW w:w="450" w:type="dxa"/>
          </w:tcPr>
          <w:p w14:paraId="5115A1F6" w14:textId="77777777" w:rsidR="00594748" w:rsidRPr="000056E1" w:rsidRDefault="00594748" w:rsidP="00654AC1">
            <w:pPr>
              <w:rPr>
                <w:sz w:val="13"/>
                <w:szCs w:val="13"/>
              </w:rPr>
            </w:pPr>
          </w:p>
        </w:tc>
        <w:tc>
          <w:tcPr>
            <w:tcW w:w="450" w:type="dxa"/>
          </w:tcPr>
          <w:p w14:paraId="45F33AF3" w14:textId="77777777" w:rsidR="00594748" w:rsidRPr="000056E1" w:rsidRDefault="00594748" w:rsidP="00654AC1">
            <w:pPr>
              <w:rPr>
                <w:sz w:val="13"/>
                <w:szCs w:val="13"/>
              </w:rPr>
            </w:pPr>
          </w:p>
        </w:tc>
        <w:tc>
          <w:tcPr>
            <w:tcW w:w="307" w:type="dxa"/>
          </w:tcPr>
          <w:p w14:paraId="1F295B4A" w14:textId="77777777" w:rsidR="00594748" w:rsidRPr="000056E1" w:rsidRDefault="00594748" w:rsidP="00654AC1">
            <w:pPr>
              <w:rPr>
                <w:sz w:val="13"/>
                <w:szCs w:val="13"/>
              </w:rPr>
            </w:pPr>
            <w:r w:rsidRPr="000056E1">
              <w:rPr>
                <w:sz w:val="13"/>
                <w:szCs w:val="13"/>
              </w:rPr>
              <w:t>+</w:t>
            </w:r>
          </w:p>
        </w:tc>
        <w:tc>
          <w:tcPr>
            <w:tcW w:w="557" w:type="dxa"/>
          </w:tcPr>
          <w:p w14:paraId="109FE5A6" w14:textId="77777777" w:rsidR="00594748" w:rsidRPr="000056E1" w:rsidRDefault="00594748" w:rsidP="00654AC1">
            <w:pPr>
              <w:rPr>
                <w:sz w:val="13"/>
                <w:szCs w:val="13"/>
              </w:rPr>
            </w:pPr>
            <w:r w:rsidRPr="000056E1">
              <w:rPr>
                <w:sz w:val="13"/>
                <w:szCs w:val="13"/>
              </w:rPr>
              <w:t>+</w:t>
            </w:r>
          </w:p>
        </w:tc>
        <w:tc>
          <w:tcPr>
            <w:tcW w:w="393" w:type="dxa"/>
          </w:tcPr>
          <w:p w14:paraId="6139DAE2" w14:textId="77777777" w:rsidR="00594748" w:rsidRPr="000056E1" w:rsidRDefault="00594748" w:rsidP="00654AC1">
            <w:pPr>
              <w:rPr>
                <w:sz w:val="13"/>
                <w:szCs w:val="13"/>
              </w:rPr>
            </w:pPr>
          </w:p>
        </w:tc>
        <w:tc>
          <w:tcPr>
            <w:tcW w:w="236" w:type="dxa"/>
          </w:tcPr>
          <w:p w14:paraId="038EF82E" w14:textId="77777777" w:rsidR="00594748" w:rsidRPr="000056E1" w:rsidRDefault="00594748" w:rsidP="00654AC1">
            <w:pPr>
              <w:rPr>
                <w:sz w:val="13"/>
                <w:szCs w:val="13"/>
              </w:rPr>
            </w:pPr>
          </w:p>
        </w:tc>
        <w:tc>
          <w:tcPr>
            <w:tcW w:w="444" w:type="dxa"/>
          </w:tcPr>
          <w:p w14:paraId="1ED3BBA7" w14:textId="77777777" w:rsidR="00594748" w:rsidRPr="000056E1" w:rsidRDefault="00594748" w:rsidP="00654AC1">
            <w:pPr>
              <w:rPr>
                <w:sz w:val="13"/>
                <w:szCs w:val="13"/>
              </w:rPr>
            </w:pPr>
          </w:p>
        </w:tc>
        <w:tc>
          <w:tcPr>
            <w:tcW w:w="465" w:type="dxa"/>
          </w:tcPr>
          <w:p w14:paraId="3BD2BF53" w14:textId="77777777" w:rsidR="00594748" w:rsidRPr="000056E1" w:rsidRDefault="00594748" w:rsidP="00654AC1">
            <w:pPr>
              <w:rPr>
                <w:sz w:val="13"/>
                <w:szCs w:val="13"/>
              </w:rPr>
            </w:pPr>
          </w:p>
        </w:tc>
        <w:tc>
          <w:tcPr>
            <w:tcW w:w="388" w:type="dxa"/>
          </w:tcPr>
          <w:p w14:paraId="1F029BD6" w14:textId="77777777" w:rsidR="00594748" w:rsidRPr="000056E1" w:rsidRDefault="00594748" w:rsidP="00654AC1">
            <w:pPr>
              <w:rPr>
                <w:sz w:val="13"/>
                <w:szCs w:val="13"/>
              </w:rPr>
            </w:pPr>
          </w:p>
        </w:tc>
        <w:tc>
          <w:tcPr>
            <w:tcW w:w="395" w:type="dxa"/>
          </w:tcPr>
          <w:p w14:paraId="42211B90" w14:textId="77777777" w:rsidR="00594748" w:rsidRPr="000056E1" w:rsidRDefault="00594748" w:rsidP="00654AC1">
            <w:pPr>
              <w:rPr>
                <w:sz w:val="13"/>
                <w:szCs w:val="13"/>
              </w:rPr>
            </w:pPr>
          </w:p>
        </w:tc>
        <w:tc>
          <w:tcPr>
            <w:tcW w:w="505" w:type="dxa"/>
          </w:tcPr>
          <w:p w14:paraId="0B2B2D58" w14:textId="77777777" w:rsidR="00594748" w:rsidRPr="000056E1" w:rsidRDefault="00594748" w:rsidP="00654AC1">
            <w:pPr>
              <w:rPr>
                <w:sz w:val="13"/>
                <w:szCs w:val="13"/>
              </w:rPr>
            </w:pPr>
            <w:r w:rsidRPr="000056E1">
              <w:rPr>
                <w:sz w:val="13"/>
                <w:szCs w:val="13"/>
              </w:rPr>
              <w:t>+</w:t>
            </w:r>
          </w:p>
        </w:tc>
        <w:tc>
          <w:tcPr>
            <w:tcW w:w="630" w:type="dxa"/>
          </w:tcPr>
          <w:p w14:paraId="12774E21" w14:textId="77777777" w:rsidR="00594748" w:rsidRPr="000056E1" w:rsidRDefault="00594748" w:rsidP="00654AC1">
            <w:pPr>
              <w:rPr>
                <w:sz w:val="13"/>
                <w:szCs w:val="13"/>
              </w:rPr>
            </w:pPr>
          </w:p>
        </w:tc>
        <w:tc>
          <w:tcPr>
            <w:tcW w:w="720" w:type="dxa"/>
          </w:tcPr>
          <w:p w14:paraId="05FD1492" w14:textId="77777777" w:rsidR="00594748" w:rsidRPr="000056E1" w:rsidRDefault="00594748" w:rsidP="00654AC1">
            <w:pPr>
              <w:rPr>
                <w:sz w:val="13"/>
                <w:szCs w:val="13"/>
              </w:rPr>
            </w:pPr>
          </w:p>
        </w:tc>
        <w:tc>
          <w:tcPr>
            <w:tcW w:w="720" w:type="dxa"/>
          </w:tcPr>
          <w:p w14:paraId="590ACA94" w14:textId="77777777" w:rsidR="00594748" w:rsidRPr="000056E1" w:rsidRDefault="00594748" w:rsidP="00654AC1">
            <w:pPr>
              <w:rPr>
                <w:sz w:val="13"/>
                <w:szCs w:val="13"/>
              </w:rPr>
            </w:pPr>
          </w:p>
        </w:tc>
        <w:tc>
          <w:tcPr>
            <w:tcW w:w="810" w:type="dxa"/>
          </w:tcPr>
          <w:p w14:paraId="0E0A69AF" w14:textId="77777777" w:rsidR="00594748" w:rsidRPr="000056E1" w:rsidRDefault="00594748" w:rsidP="00654AC1">
            <w:pPr>
              <w:rPr>
                <w:sz w:val="13"/>
                <w:szCs w:val="13"/>
              </w:rPr>
            </w:pPr>
          </w:p>
        </w:tc>
        <w:tc>
          <w:tcPr>
            <w:tcW w:w="1260" w:type="dxa"/>
          </w:tcPr>
          <w:p w14:paraId="408510DA" w14:textId="77777777" w:rsidR="00594748" w:rsidRPr="000056E1" w:rsidRDefault="00594748" w:rsidP="00654AC1">
            <w:pPr>
              <w:rPr>
                <w:sz w:val="13"/>
                <w:szCs w:val="13"/>
                <w:lang w:bidi="fa-IR"/>
              </w:rPr>
            </w:pPr>
            <w:r w:rsidRPr="000056E1">
              <w:rPr>
                <w:sz w:val="13"/>
                <w:szCs w:val="13"/>
                <w:lang w:bidi="fa-IR"/>
              </w:rPr>
              <w:t>P:1</w:t>
            </w:r>
          </w:p>
          <w:p w14:paraId="4BE45077" w14:textId="77777777" w:rsidR="00594748" w:rsidRPr="000056E1" w:rsidRDefault="00594748" w:rsidP="00654AC1">
            <w:pPr>
              <w:rPr>
                <w:sz w:val="13"/>
                <w:szCs w:val="13"/>
              </w:rPr>
            </w:pPr>
          </w:p>
        </w:tc>
        <w:tc>
          <w:tcPr>
            <w:tcW w:w="845" w:type="dxa"/>
          </w:tcPr>
          <w:p w14:paraId="10EFB3D5"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{"citationID":"VzJGj8zj","properties":{"formattedCitation":"\\super 112,124\\nosupersub{}","plainCitation":"112,124","noteIndex":0},"citationItems":[{"id":828,"uris":["http://zotero.org/users/local/WtQlGkLF/items/2FE7S972"],"itemData":{"id":828,"type":"article-journal","abstract":"Disorganization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label":"page"},{"id":860,"uris":["http://zotero.org/users/local/WtQlGkLF/items/6KJWJ7JR"],"itemData":{"id":860,"type":"article-journal","abstract":"Desmin-related myopathy is a familial or sporadic disease characterized by skeletal muscle weakness and cardiomyopathy as well as the presence of intracytoplasmic aggregates of desmin-reactive material in the muscle cells. Previously, two kinds of deletions and eight missense mutations have been identified in the desmin gene and proven to be responsible for the disorder. The present study was conducted to determine structural and functional defects in a pathogenic desmin variant that caused a disabling disorder in an isolated case presenting with distal and proximal limb muscle weakness and cardiomyopathy. We identified a novel heterozygous Q389P desmin mutation located at the C-terminal part of the rod domain as the causative mutation in this case. Transfection of desmin cDNA containing the patient's mutation into C2.7, MCF7, and SW13 cells demonstrated that the Q389P mutant is incapable of constructing a functional intermediate filament network and has a dominant negative effect on filament formation. We conclude that Q389P mutation is the molecular event leading to the development of desmin-related myopathy.","container-title":"Human Mutation","DOI":"10.1002/humu.1210","ISSN":"1098-1004","issue":"5","journalAbbreviation":"Hum Mutat","language":"eng","note":"PMID: 11668632","page":"388-396","source":"PubMed","title":"Structural and functional analysis of a new desmin variant causing desmin-related myopathy","volume":"18","author":[{"family":"Goudeau","given":"B."},{"family":"Dagvadorj","given":"A."},{"family":"Rodrigues-Lima","given":"F."},{"family":"Nédellec","given":"P."},{"family":"Casteras-Simon","given":"M."},{"family":"Perret","given":"E."},{"family":"Langlois","given":"S."},{"family":"Goldfarb","given":"L."},{"family":"Vicart","given":"P."}],"issued":{"date-parts":[["2001",11]]}},"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112,124</w:t>
            </w:r>
            <w:r w:rsidRPr="000056E1">
              <w:rPr>
                <w:sz w:val="13"/>
                <w:szCs w:val="13"/>
              </w:rPr>
              <w:fldChar w:fldCharType="end"/>
            </w:r>
          </w:p>
        </w:tc>
      </w:tr>
      <w:tr w:rsidR="00594748" w:rsidRPr="000056E1" w14:paraId="241ADB33" w14:textId="77777777" w:rsidTr="0067250B">
        <w:tc>
          <w:tcPr>
            <w:tcW w:w="450" w:type="dxa"/>
          </w:tcPr>
          <w:p w14:paraId="6D4DD068" w14:textId="77777777" w:rsidR="00594748" w:rsidRPr="000056E1" w:rsidRDefault="00594748" w:rsidP="00654AC1">
            <w:pPr>
              <w:rPr>
                <w:sz w:val="13"/>
                <w:szCs w:val="13"/>
              </w:rPr>
            </w:pPr>
            <w:r w:rsidRPr="000056E1">
              <w:rPr>
                <w:sz w:val="13"/>
                <w:szCs w:val="13"/>
              </w:rPr>
              <w:t>88</w:t>
            </w:r>
          </w:p>
        </w:tc>
        <w:tc>
          <w:tcPr>
            <w:tcW w:w="810" w:type="dxa"/>
          </w:tcPr>
          <w:p w14:paraId="5D410889" w14:textId="77777777" w:rsidR="00594748" w:rsidRPr="000056E1" w:rsidRDefault="00594748" w:rsidP="00654AC1">
            <w:pPr>
              <w:rPr>
                <w:sz w:val="13"/>
                <w:szCs w:val="13"/>
                <w:lang w:bidi="fa-IR"/>
              </w:rPr>
            </w:pPr>
            <w:r w:rsidRPr="000056E1">
              <w:rPr>
                <w:sz w:val="13"/>
                <w:szCs w:val="13"/>
                <w:lang w:bidi="fa-IR"/>
              </w:rPr>
              <w:t>c.1175T&gt;C</w:t>
            </w:r>
          </w:p>
          <w:p w14:paraId="22F15932" w14:textId="77777777" w:rsidR="00594748" w:rsidRPr="000056E1" w:rsidRDefault="00594748" w:rsidP="00654AC1">
            <w:pPr>
              <w:rPr>
                <w:sz w:val="13"/>
                <w:szCs w:val="13"/>
              </w:rPr>
            </w:pPr>
          </w:p>
        </w:tc>
        <w:tc>
          <w:tcPr>
            <w:tcW w:w="810" w:type="dxa"/>
          </w:tcPr>
          <w:p w14:paraId="1FF79C72"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392Pro</w:t>
            </w:r>
          </w:p>
        </w:tc>
        <w:tc>
          <w:tcPr>
            <w:tcW w:w="990" w:type="dxa"/>
          </w:tcPr>
          <w:p w14:paraId="79398D9D" w14:textId="77777777" w:rsidR="00594748" w:rsidRPr="000056E1" w:rsidRDefault="00594748" w:rsidP="00654AC1">
            <w:pPr>
              <w:rPr>
                <w:sz w:val="13"/>
                <w:szCs w:val="13"/>
              </w:rPr>
            </w:pPr>
            <w:r w:rsidRPr="000056E1">
              <w:rPr>
                <w:sz w:val="13"/>
                <w:szCs w:val="13"/>
                <w:lang w:bidi="fa-IR"/>
              </w:rPr>
              <w:t>rs62636493</w:t>
            </w:r>
          </w:p>
        </w:tc>
        <w:tc>
          <w:tcPr>
            <w:tcW w:w="630" w:type="dxa"/>
          </w:tcPr>
          <w:p w14:paraId="2FFAB5D3" w14:textId="77777777" w:rsidR="00594748" w:rsidRPr="000056E1" w:rsidRDefault="00594748" w:rsidP="00654AC1">
            <w:pPr>
              <w:rPr>
                <w:sz w:val="13"/>
                <w:szCs w:val="13"/>
              </w:rPr>
            </w:pPr>
            <w:r w:rsidRPr="000056E1">
              <w:rPr>
                <w:sz w:val="13"/>
                <w:szCs w:val="13"/>
                <w:lang w:bidi="fa-IR"/>
              </w:rPr>
              <w:t xml:space="preserve">LP </w:t>
            </w:r>
          </w:p>
        </w:tc>
        <w:tc>
          <w:tcPr>
            <w:tcW w:w="450" w:type="dxa"/>
          </w:tcPr>
          <w:p w14:paraId="401E27CF" w14:textId="77777777" w:rsidR="00594748" w:rsidRPr="000056E1" w:rsidRDefault="00594748" w:rsidP="00654AC1">
            <w:pPr>
              <w:rPr>
                <w:sz w:val="13"/>
                <w:szCs w:val="13"/>
              </w:rPr>
            </w:pPr>
          </w:p>
        </w:tc>
        <w:tc>
          <w:tcPr>
            <w:tcW w:w="450" w:type="dxa"/>
          </w:tcPr>
          <w:p w14:paraId="5FEA06F7" w14:textId="77777777" w:rsidR="00594748" w:rsidRPr="000056E1" w:rsidRDefault="00594748" w:rsidP="00654AC1">
            <w:pPr>
              <w:rPr>
                <w:sz w:val="13"/>
                <w:szCs w:val="13"/>
              </w:rPr>
            </w:pPr>
            <w:r w:rsidRPr="000056E1">
              <w:rPr>
                <w:sz w:val="13"/>
                <w:szCs w:val="13"/>
              </w:rPr>
              <w:t>+</w:t>
            </w:r>
          </w:p>
        </w:tc>
        <w:tc>
          <w:tcPr>
            <w:tcW w:w="450" w:type="dxa"/>
          </w:tcPr>
          <w:p w14:paraId="301A189C" w14:textId="77777777" w:rsidR="00594748" w:rsidRPr="000056E1" w:rsidRDefault="00594748" w:rsidP="00654AC1">
            <w:pPr>
              <w:rPr>
                <w:sz w:val="13"/>
                <w:szCs w:val="13"/>
              </w:rPr>
            </w:pPr>
            <w:r w:rsidRPr="000056E1">
              <w:rPr>
                <w:sz w:val="13"/>
                <w:szCs w:val="13"/>
              </w:rPr>
              <w:t>+</w:t>
            </w:r>
          </w:p>
        </w:tc>
        <w:tc>
          <w:tcPr>
            <w:tcW w:w="450" w:type="dxa"/>
          </w:tcPr>
          <w:p w14:paraId="742EDB35" w14:textId="77777777" w:rsidR="00594748" w:rsidRPr="000056E1" w:rsidRDefault="00594748" w:rsidP="00654AC1">
            <w:pPr>
              <w:rPr>
                <w:sz w:val="13"/>
                <w:szCs w:val="13"/>
              </w:rPr>
            </w:pPr>
          </w:p>
        </w:tc>
        <w:tc>
          <w:tcPr>
            <w:tcW w:w="450" w:type="dxa"/>
          </w:tcPr>
          <w:p w14:paraId="449C657B" w14:textId="77777777" w:rsidR="00594748" w:rsidRPr="000056E1" w:rsidRDefault="00594748" w:rsidP="00654AC1">
            <w:pPr>
              <w:rPr>
                <w:sz w:val="13"/>
                <w:szCs w:val="13"/>
              </w:rPr>
            </w:pPr>
          </w:p>
        </w:tc>
        <w:tc>
          <w:tcPr>
            <w:tcW w:w="307" w:type="dxa"/>
          </w:tcPr>
          <w:p w14:paraId="3EEE08CF" w14:textId="77777777" w:rsidR="00594748" w:rsidRPr="000056E1" w:rsidRDefault="00594748" w:rsidP="00654AC1">
            <w:pPr>
              <w:rPr>
                <w:sz w:val="13"/>
                <w:szCs w:val="13"/>
              </w:rPr>
            </w:pPr>
          </w:p>
        </w:tc>
        <w:tc>
          <w:tcPr>
            <w:tcW w:w="557" w:type="dxa"/>
          </w:tcPr>
          <w:p w14:paraId="4CD4C0F8" w14:textId="77777777" w:rsidR="00594748" w:rsidRPr="000056E1" w:rsidRDefault="00594748" w:rsidP="00654AC1">
            <w:pPr>
              <w:rPr>
                <w:sz w:val="13"/>
                <w:szCs w:val="13"/>
              </w:rPr>
            </w:pPr>
          </w:p>
        </w:tc>
        <w:tc>
          <w:tcPr>
            <w:tcW w:w="393" w:type="dxa"/>
          </w:tcPr>
          <w:p w14:paraId="18FBC6C8" w14:textId="77777777" w:rsidR="00594748" w:rsidRPr="000056E1" w:rsidRDefault="00594748" w:rsidP="00654AC1">
            <w:pPr>
              <w:rPr>
                <w:sz w:val="13"/>
                <w:szCs w:val="13"/>
              </w:rPr>
            </w:pPr>
          </w:p>
        </w:tc>
        <w:tc>
          <w:tcPr>
            <w:tcW w:w="236" w:type="dxa"/>
          </w:tcPr>
          <w:p w14:paraId="0E05B496" w14:textId="77777777" w:rsidR="00594748" w:rsidRPr="000056E1" w:rsidRDefault="00594748" w:rsidP="00654AC1">
            <w:pPr>
              <w:rPr>
                <w:sz w:val="13"/>
                <w:szCs w:val="13"/>
              </w:rPr>
            </w:pPr>
            <w:r w:rsidRPr="000056E1">
              <w:rPr>
                <w:sz w:val="13"/>
                <w:szCs w:val="13"/>
              </w:rPr>
              <w:t>+</w:t>
            </w:r>
          </w:p>
        </w:tc>
        <w:tc>
          <w:tcPr>
            <w:tcW w:w="444" w:type="dxa"/>
          </w:tcPr>
          <w:p w14:paraId="0BED8E60" w14:textId="77777777" w:rsidR="00594748" w:rsidRPr="000056E1" w:rsidRDefault="00594748" w:rsidP="00654AC1">
            <w:pPr>
              <w:rPr>
                <w:sz w:val="13"/>
                <w:szCs w:val="13"/>
              </w:rPr>
            </w:pPr>
          </w:p>
        </w:tc>
        <w:tc>
          <w:tcPr>
            <w:tcW w:w="465" w:type="dxa"/>
          </w:tcPr>
          <w:p w14:paraId="337BAEF9" w14:textId="77777777" w:rsidR="00594748" w:rsidRPr="000056E1" w:rsidRDefault="00594748" w:rsidP="00654AC1">
            <w:pPr>
              <w:rPr>
                <w:sz w:val="13"/>
                <w:szCs w:val="13"/>
              </w:rPr>
            </w:pPr>
          </w:p>
        </w:tc>
        <w:tc>
          <w:tcPr>
            <w:tcW w:w="388" w:type="dxa"/>
          </w:tcPr>
          <w:p w14:paraId="2AF465D8" w14:textId="77777777" w:rsidR="00594748" w:rsidRPr="000056E1" w:rsidRDefault="00594748" w:rsidP="00654AC1">
            <w:pPr>
              <w:rPr>
                <w:sz w:val="13"/>
                <w:szCs w:val="13"/>
              </w:rPr>
            </w:pPr>
          </w:p>
        </w:tc>
        <w:tc>
          <w:tcPr>
            <w:tcW w:w="395" w:type="dxa"/>
          </w:tcPr>
          <w:p w14:paraId="7CF3CBB5" w14:textId="77777777" w:rsidR="00594748" w:rsidRPr="000056E1" w:rsidRDefault="00594748" w:rsidP="00654AC1">
            <w:pPr>
              <w:rPr>
                <w:sz w:val="13"/>
                <w:szCs w:val="13"/>
              </w:rPr>
            </w:pPr>
          </w:p>
        </w:tc>
        <w:tc>
          <w:tcPr>
            <w:tcW w:w="505" w:type="dxa"/>
          </w:tcPr>
          <w:p w14:paraId="2FDAE075" w14:textId="77777777" w:rsidR="00594748" w:rsidRPr="000056E1" w:rsidRDefault="00594748" w:rsidP="00654AC1">
            <w:pPr>
              <w:rPr>
                <w:sz w:val="13"/>
                <w:szCs w:val="13"/>
              </w:rPr>
            </w:pPr>
            <w:r w:rsidRPr="000056E1">
              <w:rPr>
                <w:sz w:val="13"/>
                <w:szCs w:val="13"/>
              </w:rPr>
              <w:t>+</w:t>
            </w:r>
          </w:p>
        </w:tc>
        <w:tc>
          <w:tcPr>
            <w:tcW w:w="630" w:type="dxa"/>
          </w:tcPr>
          <w:p w14:paraId="7AE1AC29" w14:textId="77777777" w:rsidR="00594748" w:rsidRPr="000056E1" w:rsidRDefault="00594748" w:rsidP="00654AC1">
            <w:pPr>
              <w:rPr>
                <w:sz w:val="13"/>
                <w:szCs w:val="13"/>
              </w:rPr>
            </w:pPr>
          </w:p>
        </w:tc>
        <w:tc>
          <w:tcPr>
            <w:tcW w:w="720" w:type="dxa"/>
          </w:tcPr>
          <w:p w14:paraId="3E96A1EC" w14:textId="77777777" w:rsidR="00594748" w:rsidRPr="000056E1" w:rsidRDefault="00594748" w:rsidP="00654AC1">
            <w:pPr>
              <w:rPr>
                <w:sz w:val="13"/>
                <w:szCs w:val="13"/>
              </w:rPr>
            </w:pPr>
          </w:p>
        </w:tc>
        <w:tc>
          <w:tcPr>
            <w:tcW w:w="720" w:type="dxa"/>
          </w:tcPr>
          <w:p w14:paraId="33CEAC7B" w14:textId="77777777" w:rsidR="00594748" w:rsidRPr="000056E1" w:rsidRDefault="00594748" w:rsidP="00654AC1">
            <w:pPr>
              <w:rPr>
                <w:sz w:val="13"/>
                <w:szCs w:val="13"/>
              </w:rPr>
            </w:pPr>
          </w:p>
        </w:tc>
        <w:tc>
          <w:tcPr>
            <w:tcW w:w="810" w:type="dxa"/>
          </w:tcPr>
          <w:p w14:paraId="1ABBCB0B" w14:textId="77777777" w:rsidR="00594748" w:rsidRPr="000056E1" w:rsidRDefault="00594748" w:rsidP="00654AC1">
            <w:pPr>
              <w:rPr>
                <w:sz w:val="13"/>
                <w:szCs w:val="13"/>
              </w:rPr>
            </w:pPr>
          </w:p>
        </w:tc>
        <w:tc>
          <w:tcPr>
            <w:tcW w:w="1260" w:type="dxa"/>
          </w:tcPr>
          <w:p w14:paraId="31692F1A" w14:textId="77777777" w:rsidR="00594748" w:rsidRPr="000056E1" w:rsidRDefault="00594748" w:rsidP="00654AC1">
            <w:pPr>
              <w:rPr>
                <w:sz w:val="13"/>
                <w:szCs w:val="13"/>
                <w:lang w:bidi="fa-IR"/>
              </w:rPr>
            </w:pPr>
            <w:r w:rsidRPr="000056E1">
              <w:rPr>
                <w:sz w:val="13"/>
                <w:szCs w:val="13"/>
                <w:lang w:bidi="fa-IR"/>
              </w:rPr>
              <w:t>VUS:1</w:t>
            </w:r>
          </w:p>
          <w:p w14:paraId="2B40C493" w14:textId="77777777" w:rsidR="00594748" w:rsidRPr="000056E1" w:rsidRDefault="00594748" w:rsidP="00654AC1">
            <w:pPr>
              <w:rPr>
                <w:sz w:val="13"/>
                <w:szCs w:val="13"/>
              </w:rPr>
            </w:pPr>
            <w:r w:rsidRPr="000056E1">
              <w:rPr>
                <w:sz w:val="13"/>
                <w:szCs w:val="13"/>
                <w:lang w:bidi="fa-IR"/>
              </w:rPr>
              <w:t>VCV000066395.4</w:t>
            </w:r>
          </w:p>
        </w:tc>
        <w:tc>
          <w:tcPr>
            <w:tcW w:w="845" w:type="dxa"/>
          </w:tcPr>
          <w:p w14:paraId="6EC203DB"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{"citationID":"lF84CvJq","properties":{"formattedCitation":"\\super 36,116,119\\nosupersub{}","plainCitation":"36,116,119","noteIndex":0},"citationItems":[{"id":632,"uris":["http://zotero.org/users/local/WtQlGkLF/items/798HZ5QE"],"itemData":{"id":632,"type":"article-journal","abstract":"Desminopathy is a subtype of myofibrillar myopathy caused by desmin mutations and characterized by protein aggregates accumulating in muscle fibers. The aim of this study was to assess the protein composition of these aggregates. Aggregates and intact myofiber sections were obtained from skeletal muscle biopsies of five desminopathy patients by laser microdissection and analyzed by a label-free spectral count-based proteomic approach. We identified 397 proteins with 22 showing significantly higher spectral indices in aggregates (ratio &gt;1.8, p&lt;0.05). Fifteen of these proteins not previously reported as specific aggregate components provide new insights regarding pathomechanisms of desminopathy. Results of proteomic analysis were supported by immunolocalization studies and parallel reaction monitoring. Three mutant desmin variants were detected directly on the protein level as components of the aggregates, suggesting their direct involvement in aggregate-formation and demonstrating for the first time that proteomic analysis can be used for direct identification of a disease-causing mutation in myofibrillar myopathy. Comparison of the proteomic results in desminopathy with our previous analysis of aggregate composition in filaminopathy, another myofibrillar myopathy subtype, allows to determine subtype-specific proteomic profile that facilitates identification of the specific disorder.\nBIOLOGICAL SIGNIFICANCE: Our proteomic analysis provides essential new insights in the composition of pathological protein aggregates in skeletal muscle fibers of desminopathy patients. The results contribute to a better understanding of pathomechanisms in myofibrillar myopathies and provide the basis for hypothesis-driven studies. The detection of specific proteomic profiles in different myofibrillar myopathy subtypes indicates that proteomic analysis may become a useful tool in differential diagnosis of protein aggregate myopathies.","container-title":"Journal of Proteomics","DOI":"10.1016/j.jprot.2013.04.026","ISSN":"1876-7737","journalAbbreviation":"J Proteomics","language":"eng","note":"PMID: 23639843\nPMCID: PMC5120880","page":"14-27","source":"PubMed","title":"Differential proteomic analysis of abnormal intramyoplasmic aggregates in desminopathy","volume":"90","author":[{"family":"Maerkens","given":"A."},{"family":"Kley","given":"R. A."},{"family":"Olivé","given":"M."},{"family":"Theis","given":"V."},{"family":"Ven","given":"P. F. M.","non-dropping-particle":"van der"},{"family":"Reimann","given":"J."},{"family":"Milting","given":"H."},{"family":"Schreiner","given":"A."},{"family":"Uszkoreit","given":"J."},{"family":"Eisenacher","given":"M."},{"family":"Barkovits","given":"K."},{"family":"Güttsches","given":"A. K."},{"family":"Tonillo","given":"J."},{"family":"Kuhlmann","given":"K."},{"family":"Meyer","given":"H. E."},{"family":"Schröder","given":"R."},{"family":"Tegenthoff","given":"M."},{"family":"Fürst","given":"D. O."},{"family":"Müller","given":"T."},{"family":"Goldfarb","given":"L. G."},{"family":"Vorgerd","given":"M."},{"family":"Marcus","given":"K."}],"issued":{"date-parts":[["2013",9,2]]}},"label":"page"},{"id":838,"uris":["http://zotero.org/users/local/WtQlGkLF/items/822E5JT8"],"itemData":{"id":838,"type":"article-journal","abstract":"Desminopathy represents a subgroup of myofibrillar myopathies caused by mutations in the desmin gene. Three novel disease-associated mutations in the desmin gene were identified in unrelated Spanish families affected by cardioskeletal myopathy. A selective pattern of muscle involvement, which differed from that observed in myofibrillar myopathy resulting from mutations in the myotilin gene, was observed in each of the three families with novel mutations and each of three desminopathy patients with known desmin mutations. Prominent joint retractions at the ankles and characteristic nasal speech were observed early in the course of illness. These findings suggest that muscle imaging in combination with routine clinical and pathological examination may be helpful in distinguishing desminopathy from other forms of myofibrillar myopathy and ordering appropriate molecular investigations.","container-title":"Neuromuscular disorders: NMD","DOI":"10.1016/j.nmd.2007.02.009","ISSN":"0960-8966","issue":"6","journalAbbreviation":"Neuromuscul Disord","language":"eng","note":"PMID: 17418574\nPMCID: PMC5127195","page":"443-450","source":"PubMed","title":"Phenotypic patterns of desminopathy associated with three novel mutations in the desmin gene","volume":"17","author":[{"family":"Olivé","given":"Montse"},{"family":"Armstrong","given":"Judith"},{"family":"Miralles","given":"Francesc"},{"family":"Pou","given":"Adolf"},{"family":"Fardeau","given":"Michel"},{"family":"Gonzalez","given":"Laura"},{"family":"Martínez","given":"Francesca"},{"family":"Fischer","given":"Dirk"},{"family":"Martínez Matos","given":"Juan Antonio"},{"family":"Shatunov","given":"Alexey"},{"family":"Goldfarb","given":"Lev"},{"family":"Ferrer","given":"Isidre"}],"issued":{"date-parts":[["2007",6]]}},"label":"page"},{"id":845,"uris":["http://zotero.org/users/local/WtQlGkLF/items/UAVGLYXR"],"itemData":{"id":845,"type":"article-journal","abstract":"Myofibrillar myopathies (MFM) are a group of disorders associated with mutations in DES, CRYAB, MYOT, ZASP, FLNC, or BAG3 genes and characterized by disintegration of myofibrils and accumulation of degradation products into intracellular inclusions. We retrospectively evaluated 53 MFM patients from 35 Spanish families. Studies included neurologic exam, muscle imaging, light and electron microscopic analysis of muscle biopsy, respiratory function testing and cardiologic work-up. Search for pathogenic mutations was accomplished by sequencing of coding regions of the six genes known to cause MFM. Mutations in MYOT were the predominant cause of MFM in Spain affecting 18 of 35 families, followed by DES in 11 and ZASP in 3; in 3 families the cause of MFM remains undetermined. Comparative analysis of DES, MYOT and ZASP associated phenotypes demonstrates substantial phenotypic distinctions that should be considered in studies of disease pathogenesis, for optimization of subtype-specific treatments and management, and directing molecular analysis.","container-title":"Neuromuscular disorders: NMD","DOI":"10.1016/j.nmd.2011.05.002","ISSN":"1873-2364","issue":"8","journalAbbreviation":"Neuromuscul Disord","language":"eng","note":"PMID: 21676617\nPMCID: PMC5148150","page":"533-542","source":"PubMed","title":"Clinical and myopathological evaluation of early- and late-onset subtypes of myofibrillar myopathy","volume":"21","author":[{"family":"Olivé","given":"Montse"},{"family":"Odgerel","given":"Zagaa"},{"family":"Martínez","given":"Amaia"},{"family":"Poza","given":"Juan José"},{"family":"Bragado","given":"Federico García"},{"family":"Zabalza","given":"Ramón J."},{"family":"Jericó","given":"Ivonne"},{"family":"Gonzalez-Mera","given":"Laura"},{"family":"Shatunov","given":"Alexey"},{"family":"Lee","given":"Hee Suk"},{"family":"Armstrong","given":"Judith"},{"family":"Maraví","given":"Elías"},{"family":"Arroyo","given":"Maria Ramos"},{"family":"Pascual-Calvet","given":"Jordi"},{"family":"Navarro","given":"Carmen"},{"family":"Paradas","given":"Carmen"},{"family":"Huerta","given":"Mariano"},{"family":"Marquez","given":"Fabian"},{"family":"Rivas","given":"Eduardo Gutierrez-"},{"family":"Pou","given":"Adolf"},{"family":"Ferrer","given":"Isidre"},{"family":"Goldfarb","given":"Lev G."}],"issued":{"date-parts":[["2011",8]]}},"label":"page"}],"schema":"https://github.com/citation-style-language/schema/raw/master/csl-citation.json"}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36,116,119</w:t>
            </w:r>
            <w:r w:rsidRPr="000056E1">
              <w:rPr>
                <w:sz w:val="13"/>
                <w:szCs w:val="13"/>
              </w:rPr>
              <w:fldChar w:fldCharType="end"/>
            </w:r>
          </w:p>
        </w:tc>
      </w:tr>
      <w:tr w:rsidR="00594748" w:rsidRPr="000056E1" w14:paraId="4AB4EFDC" w14:textId="77777777" w:rsidTr="0067250B">
        <w:tc>
          <w:tcPr>
            <w:tcW w:w="450" w:type="dxa"/>
          </w:tcPr>
          <w:p w14:paraId="35580A12" w14:textId="77777777" w:rsidR="00594748" w:rsidRPr="000056E1" w:rsidRDefault="00594748" w:rsidP="00654AC1">
            <w:pPr>
              <w:rPr>
                <w:sz w:val="13"/>
                <w:szCs w:val="13"/>
              </w:rPr>
            </w:pPr>
            <w:r w:rsidRPr="000056E1">
              <w:rPr>
                <w:sz w:val="13"/>
                <w:szCs w:val="13"/>
              </w:rPr>
              <w:t>89</w:t>
            </w:r>
          </w:p>
        </w:tc>
        <w:tc>
          <w:tcPr>
            <w:tcW w:w="810" w:type="dxa"/>
          </w:tcPr>
          <w:p w14:paraId="0D872684" w14:textId="77777777" w:rsidR="00594748" w:rsidRPr="000056E1" w:rsidRDefault="00594748" w:rsidP="00654AC1">
            <w:pPr>
              <w:rPr>
                <w:sz w:val="13"/>
                <w:szCs w:val="13"/>
                <w:lang w:bidi="fa-IR"/>
              </w:rPr>
            </w:pPr>
            <w:r w:rsidRPr="000056E1">
              <w:rPr>
                <w:sz w:val="13"/>
                <w:szCs w:val="13"/>
                <w:lang w:bidi="fa-IR"/>
              </w:rPr>
              <w:t>c.1178A&gt;T</w:t>
            </w:r>
          </w:p>
          <w:p w14:paraId="14DD3E7E" w14:textId="77777777" w:rsidR="00594748" w:rsidRPr="000056E1" w:rsidRDefault="00594748" w:rsidP="00654AC1">
            <w:pPr>
              <w:rPr>
                <w:sz w:val="13"/>
                <w:szCs w:val="13"/>
              </w:rPr>
            </w:pPr>
          </w:p>
        </w:tc>
        <w:tc>
          <w:tcPr>
            <w:tcW w:w="810" w:type="dxa"/>
          </w:tcPr>
          <w:p w14:paraId="06B32585" w14:textId="77777777" w:rsidR="00594748" w:rsidRPr="000056E1" w:rsidRDefault="00594748" w:rsidP="00654AC1">
            <w:pPr>
              <w:rPr>
                <w:sz w:val="13"/>
                <w:szCs w:val="13"/>
              </w:rPr>
            </w:pPr>
            <w:proofErr w:type="gramStart"/>
            <w:r w:rsidRPr="000056E1">
              <w:rPr>
                <w:sz w:val="13"/>
                <w:szCs w:val="13"/>
                <w:lang w:bidi="fa-IR"/>
              </w:rPr>
              <w:t>p.Asn</w:t>
            </w:r>
            <w:proofErr w:type="gramEnd"/>
            <w:r w:rsidRPr="000056E1">
              <w:rPr>
                <w:sz w:val="13"/>
                <w:szCs w:val="13"/>
                <w:lang w:bidi="fa-IR"/>
              </w:rPr>
              <w:t>393Ile</w:t>
            </w:r>
          </w:p>
        </w:tc>
        <w:tc>
          <w:tcPr>
            <w:tcW w:w="990" w:type="dxa"/>
          </w:tcPr>
          <w:p w14:paraId="21B30635" w14:textId="77777777" w:rsidR="00594748" w:rsidRPr="000056E1" w:rsidRDefault="00594748" w:rsidP="00654AC1">
            <w:pPr>
              <w:rPr>
                <w:sz w:val="13"/>
                <w:szCs w:val="13"/>
                <w:lang w:bidi="fa-IR"/>
              </w:rPr>
            </w:pPr>
            <w:r w:rsidRPr="000056E1">
              <w:rPr>
                <w:sz w:val="13"/>
                <w:szCs w:val="13"/>
                <w:lang w:bidi="fa-IR"/>
              </w:rPr>
              <w:t>rs121913001</w:t>
            </w:r>
          </w:p>
          <w:p w14:paraId="6C01DD24" w14:textId="77777777" w:rsidR="00594748" w:rsidRPr="000056E1" w:rsidRDefault="00594748" w:rsidP="00654AC1">
            <w:pPr>
              <w:rPr>
                <w:sz w:val="13"/>
                <w:szCs w:val="13"/>
                <w:lang w:bidi="fa-IR"/>
              </w:rPr>
            </w:pPr>
          </w:p>
          <w:p w14:paraId="1E8DAFA2" w14:textId="77777777" w:rsidR="00594748" w:rsidRPr="000056E1" w:rsidRDefault="00594748" w:rsidP="00654AC1">
            <w:pPr>
              <w:rPr>
                <w:sz w:val="13"/>
                <w:szCs w:val="13"/>
              </w:rPr>
            </w:pPr>
          </w:p>
        </w:tc>
        <w:tc>
          <w:tcPr>
            <w:tcW w:w="630" w:type="dxa"/>
          </w:tcPr>
          <w:p w14:paraId="3C978F93" w14:textId="77777777" w:rsidR="00594748" w:rsidRPr="000056E1" w:rsidRDefault="00594748" w:rsidP="00654AC1">
            <w:pPr>
              <w:rPr>
                <w:sz w:val="13"/>
                <w:szCs w:val="13"/>
              </w:rPr>
            </w:pPr>
            <w:r w:rsidRPr="000056E1">
              <w:rPr>
                <w:sz w:val="13"/>
                <w:szCs w:val="13"/>
                <w:lang w:bidi="fa-IR"/>
              </w:rPr>
              <w:t>LP</w:t>
            </w:r>
          </w:p>
        </w:tc>
        <w:tc>
          <w:tcPr>
            <w:tcW w:w="450" w:type="dxa"/>
          </w:tcPr>
          <w:p w14:paraId="1D6BDD4F" w14:textId="77777777" w:rsidR="00594748" w:rsidRPr="000056E1" w:rsidRDefault="00594748" w:rsidP="00654AC1">
            <w:pPr>
              <w:rPr>
                <w:sz w:val="13"/>
                <w:szCs w:val="13"/>
              </w:rPr>
            </w:pPr>
          </w:p>
        </w:tc>
        <w:tc>
          <w:tcPr>
            <w:tcW w:w="450" w:type="dxa"/>
          </w:tcPr>
          <w:p w14:paraId="4E15F08C" w14:textId="77777777" w:rsidR="00594748" w:rsidRPr="000056E1" w:rsidRDefault="00594748" w:rsidP="00654AC1">
            <w:pPr>
              <w:rPr>
                <w:sz w:val="13"/>
                <w:szCs w:val="13"/>
              </w:rPr>
            </w:pPr>
          </w:p>
        </w:tc>
        <w:tc>
          <w:tcPr>
            <w:tcW w:w="450" w:type="dxa"/>
          </w:tcPr>
          <w:p w14:paraId="3ABA0453" w14:textId="77777777" w:rsidR="00594748" w:rsidRPr="000056E1" w:rsidRDefault="00594748" w:rsidP="00654AC1">
            <w:pPr>
              <w:rPr>
                <w:sz w:val="13"/>
                <w:szCs w:val="13"/>
              </w:rPr>
            </w:pPr>
            <w:r w:rsidRPr="000056E1">
              <w:rPr>
                <w:sz w:val="13"/>
                <w:szCs w:val="13"/>
              </w:rPr>
              <w:t>+</w:t>
            </w:r>
          </w:p>
        </w:tc>
        <w:tc>
          <w:tcPr>
            <w:tcW w:w="450" w:type="dxa"/>
          </w:tcPr>
          <w:p w14:paraId="0D44B959" w14:textId="77777777" w:rsidR="00594748" w:rsidRPr="000056E1" w:rsidRDefault="00594748" w:rsidP="00654AC1">
            <w:pPr>
              <w:rPr>
                <w:sz w:val="13"/>
                <w:szCs w:val="13"/>
              </w:rPr>
            </w:pPr>
          </w:p>
        </w:tc>
        <w:tc>
          <w:tcPr>
            <w:tcW w:w="450" w:type="dxa"/>
          </w:tcPr>
          <w:p w14:paraId="208752F7" w14:textId="77777777" w:rsidR="00594748" w:rsidRPr="000056E1" w:rsidRDefault="00594748" w:rsidP="00654AC1">
            <w:pPr>
              <w:rPr>
                <w:sz w:val="13"/>
                <w:szCs w:val="13"/>
              </w:rPr>
            </w:pPr>
          </w:p>
        </w:tc>
        <w:tc>
          <w:tcPr>
            <w:tcW w:w="307" w:type="dxa"/>
          </w:tcPr>
          <w:p w14:paraId="02869A16" w14:textId="77777777" w:rsidR="00594748" w:rsidRPr="000056E1" w:rsidRDefault="00594748" w:rsidP="00654AC1">
            <w:pPr>
              <w:rPr>
                <w:sz w:val="13"/>
                <w:szCs w:val="13"/>
              </w:rPr>
            </w:pPr>
            <w:r w:rsidRPr="000056E1">
              <w:rPr>
                <w:sz w:val="13"/>
                <w:szCs w:val="13"/>
              </w:rPr>
              <w:t>+</w:t>
            </w:r>
          </w:p>
        </w:tc>
        <w:tc>
          <w:tcPr>
            <w:tcW w:w="557" w:type="dxa"/>
          </w:tcPr>
          <w:p w14:paraId="00D1F4FE" w14:textId="77777777" w:rsidR="00594748" w:rsidRPr="000056E1" w:rsidRDefault="00594748" w:rsidP="00654AC1">
            <w:pPr>
              <w:rPr>
                <w:sz w:val="13"/>
                <w:szCs w:val="13"/>
              </w:rPr>
            </w:pPr>
            <w:r w:rsidRPr="000056E1">
              <w:rPr>
                <w:sz w:val="13"/>
                <w:szCs w:val="13"/>
              </w:rPr>
              <w:t>+</w:t>
            </w:r>
          </w:p>
        </w:tc>
        <w:tc>
          <w:tcPr>
            <w:tcW w:w="393" w:type="dxa"/>
          </w:tcPr>
          <w:p w14:paraId="11B07431" w14:textId="77777777" w:rsidR="00594748" w:rsidRPr="000056E1" w:rsidRDefault="00594748" w:rsidP="00654AC1">
            <w:pPr>
              <w:rPr>
                <w:sz w:val="13"/>
                <w:szCs w:val="13"/>
              </w:rPr>
            </w:pPr>
            <w:r w:rsidRPr="000056E1">
              <w:rPr>
                <w:sz w:val="13"/>
                <w:szCs w:val="13"/>
              </w:rPr>
              <w:t>+</w:t>
            </w:r>
          </w:p>
        </w:tc>
        <w:tc>
          <w:tcPr>
            <w:tcW w:w="236" w:type="dxa"/>
          </w:tcPr>
          <w:p w14:paraId="396643F4" w14:textId="77777777" w:rsidR="00594748" w:rsidRPr="000056E1" w:rsidRDefault="00594748" w:rsidP="00654AC1">
            <w:pPr>
              <w:rPr>
                <w:sz w:val="13"/>
                <w:szCs w:val="13"/>
              </w:rPr>
            </w:pPr>
            <w:r w:rsidRPr="000056E1">
              <w:rPr>
                <w:sz w:val="13"/>
                <w:szCs w:val="13"/>
              </w:rPr>
              <w:t>+</w:t>
            </w:r>
          </w:p>
        </w:tc>
        <w:tc>
          <w:tcPr>
            <w:tcW w:w="444" w:type="dxa"/>
          </w:tcPr>
          <w:p w14:paraId="2349AB49" w14:textId="77777777" w:rsidR="00594748" w:rsidRPr="000056E1" w:rsidRDefault="00594748" w:rsidP="00654AC1">
            <w:pPr>
              <w:rPr>
                <w:sz w:val="13"/>
                <w:szCs w:val="13"/>
              </w:rPr>
            </w:pPr>
          </w:p>
        </w:tc>
        <w:tc>
          <w:tcPr>
            <w:tcW w:w="465" w:type="dxa"/>
          </w:tcPr>
          <w:p w14:paraId="5C3CCBB0" w14:textId="77777777" w:rsidR="00594748" w:rsidRPr="000056E1" w:rsidRDefault="00594748" w:rsidP="00654AC1">
            <w:pPr>
              <w:rPr>
                <w:sz w:val="13"/>
                <w:szCs w:val="13"/>
              </w:rPr>
            </w:pPr>
            <w:r w:rsidRPr="000056E1">
              <w:rPr>
                <w:sz w:val="13"/>
                <w:szCs w:val="13"/>
              </w:rPr>
              <w:t>+</w:t>
            </w:r>
          </w:p>
        </w:tc>
        <w:tc>
          <w:tcPr>
            <w:tcW w:w="388" w:type="dxa"/>
          </w:tcPr>
          <w:p w14:paraId="235EF34F" w14:textId="77777777" w:rsidR="00594748" w:rsidRPr="000056E1" w:rsidRDefault="00594748" w:rsidP="00654AC1">
            <w:pPr>
              <w:rPr>
                <w:sz w:val="13"/>
                <w:szCs w:val="13"/>
              </w:rPr>
            </w:pPr>
          </w:p>
        </w:tc>
        <w:tc>
          <w:tcPr>
            <w:tcW w:w="395" w:type="dxa"/>
          </w:tcPr>
          <w:p w14:paraId="0CA8E569" w14:textId="77777777" w:rsidR="00594748" w:rsidRPr="000056E1" w:rsidRDefault="00594748" w:rsidP="00654AC1">
            <w:pPr>
              <w:rPr>
                <w:sz w:val="13"/>
                <w:szCs w:val="13"/>
              </w:rPr>
            </w:pPr>
          </w:p>
        </w:tc>
        <w:tc>
          <w:tcPr>
            <w:tcW w:w="505" w:type="dxa"/>
          </w:tcPr>
          <w:p w14:paraId="46759A1A" w14:textId="77777777" w:rsidR="00594748" w:rsidRPr="000056E1" w:rsidRDefault="00594748" w:rsidP="00654AC1">
            <w:pPr>
              <w:rPr>
                <w:sz w:val="13"/>
                <w:szCs w:val="13"/>
              </w:rPr>
            </w:pPr>
            <w:r w:rsidRPr="000056E1">
              <w:rPr>
                <w:sz w:val="13"/>
                <w:szCs w:val="13"/>
              </w:rPr>
              <w:t>+</w:t>
            </w:r>
          </w:p>
        </w:tc>
        <w:tc>
          <w:tcPr>
            <w:tcW w:w="630" w:type="dxa"/>
          </w:tcPr>
          <w:p w14:paraId="28A5B0B0" w14:textId="77777777" w:rsidR="00594748" w:rsidRPr="000056E1" w:rsidRDefault="00594748" w:rsidP="00654AC1">
            <w:pPr>
              <w:rPr>
                <w:sz w:val="13"/>
                <w:szCs w:val="13"/>
              </w:rPr>
            </w:pPr>
          </w:p>
        </w:tc>
        <w:tc>
          <w:tcPr>
            <w:tcW w:w="720" w:type="dxa"/>
          </w:tcPr>
          <w:p w14:paraId="77781039" w14:textId="77777777" w:rsidR="00594748" w:rsidRPr="000056E1" w:rsidRDefault="00594748" w:rsidP="00654AC1">
            <w:pPr>
              <w:rPr>
                <w:sz w:val="13"/>
                <w:szCs w:val="13"/>
              </w:rPr>
            </w:pPr>
          </w:p>
        </w:tc>
        <w:tc>
          <w:tcPr>
            <w:tcW w:w="720" w:type="dxa"/>
          </w:tcPr>
          <w:p w14:paraId="54135510" w14:textId="77777777" w:rsidR="00594748" w:rsidRPr="000056E1" w:rsidRDefault="00594748" w:rsidP="00654AC1">
            <w:pPr>
              <w:rPr>
                <w:sz w:val="13"/>
                <w:szCs w:val="13"/>
              </w:rPr>
            </w:pPr>
            <w:r w:rsidRPr="000056E1">
              <w:rPr>
                <w:sz w:val="13"/>
                <w:szCs w:val="13"/>
              </w:rPr>
              <w:t>+</w:t>
            </w:r>
          </w:p>
        </w:tc>
        <w:tc>
          <w:tcPr>
            <w:tcW w:w="810" w:type="dxa"/>
          </w:tcPr>
          <w:p w14:paraId="04B3387C" w14:textId="77777777" w:rsidR="00594748" w:rsidRPr="000056E1" w:rsidRDefault="00594748" w:rsidP="00654AC1">
            <w:pPr>
              <w:rPr>
                <w:sz w:val="13"/>
                <w:szCs w:val="13"/>
              </w:rPr>
            </w:pPr>
          </w:p>
        </w:tc>
        <w:tc>
          <w:tcPr>
            <w:tcW w:w="1260" w:type="dxa"/>
          </w:tcPr>
          <w:p w14:paraId="6A8A8F36" w14:textId="77777777" w:rsidR="00594748" w:rsidRPr="000056E1" w:rsidRDefault="00594748" w:rsidP="00654AC1">
            <w:pPr>
              <w:rPr>
                <w:sz w:val="13"/>
                <w:szCs w:val="13"/>
                <w:lang w:bidi="fa-IR"/>
              </w:rPr>
            </w:pPr>
            <w:r w:rsidRPr="000056E1">
              <w:rPr>
                <w:sz w:val="13"/>
                <w:szCs w:val="13"/>
                <w:lang w:bidi="fa-IR"/>
              </w:rPr>
              <w:t>P:1</w:t>
            </w:r>
          </w:p>
          <w:p w14:paraId="60A50439" w14:textId="77777777" w:rsidR="00594748" w:rsidRPr="000056E1" w:rsidRDefault="00594748" w:rsidP="00654AC1">
            <w:pPr>
              <w:rPr>
                <w:sz w:val="13"/>
                <w:szCs w:val="13"/>
                <w:lang w:bidi="fa-IR"/>
              </w:rPr>
            </w:pPr>
            <w:r w:rsidRPr="000056E1">
              <w:rPr>
                <w:sz w:val="13"/>
                <w:szCs w:val="13"/>
                <w:lang w:bidi="fa-IR"/>
              </w:rPr>
              <w:t>VUS:1</w:t>
            </w:r>
          </w:p>
          <w:p w14:paraId="359FF758" w14:textId="77777777" w:rsidR="00594748" w:rsidRPr="000056E1" w:rsidRDefault="00594748" w:rsidP="00654AC1">
            <w:pPr>
              <w:rPr>
                <w:sz w:val="13"/>
                <w:szCs w:val="13"/>
              </w:rPr>
            </w:pPr>
            <w:r w:rsidRPr="000056E1">
              <w:rPr>
                <w:sz w:val="13"/>
                <w:szCs w:val="13"/>
                <w:lang w:bidi="fa-IR"/>
              </w:rPr>
              <w:t>VCV000016822.5</w:t>
            </w:r>
          </w:p>
        </w:tc>
        <w:tc>
          <w:tcPr>
            <w:tcW w:w="845" w:type="dxa"/>
          </w:tcPr>
          <w:p w14:paraId="54E0AF61"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{"citationID":"E5BJiPGZ","properties":{"formattedCitation":"\\super 58,61,64,90,93\\nosupersub{}","plainCitation":"58,61,64,90,93","noteIndex":0},"citationItems":[{"id":691,"uris":["http://zotero.org/users/local/WtQlGkLF/items/8A97M6CX"],"itemData":{"id":691,"type":"article-journal","abstract":"Desmin is the major intermediate filament (IF) protein of muscle. Recently, mutations of the desmin gene have been reported to cause familial or sporadic forms of human skeletal, as well as cardiac, myopathy, termed desmin-related myopathy (DRM). The impact of any of these mutations on filament assembly and integration into the cytoskeletal network of myocytes is currently not understood, despite the fact that all cause the same histopathological defect, i.e., desmin aggregation. To gain more insight into the molecular basis of this process, we investigated how mutations within the alpha-helical rod domain of desmin affect both the assembly of the recombinant protein in vitro as well as the filament-forming capacity in cDNA-transfected cells. Whereas 6 of 14 mutants assemble into seemingly normal IFs in the test tube, the other mutants interfere with the assembly process at distinct stages, i.e., tetramer formation, unit-length filament (ULF) formation, filament elongation, and IF maturation. Correspondingly, the mutants with in vitro assembly defects yield dot-like aggregates in transfected cells, whereas the mutants that form IFs constitute a seemingly normal IF cytoskeleton in the cellular context. At present, it is entirely unclear why the latter mutant proteins also lead to aggregate formation in myocytes. Hence, these findings may be a starting point to dissect the contribution of the individual subdomains for desmin pathology and, eventually, the development of therapeutic interventions.","container-title":"Proceedings of the National Academy of Sciences of the United States of America","DOI":"10.1073/pnas.0504568102","ISSN":"0027-8424","issue":"42","journalAbbreviation":"Proc Natl Acad Sci U S A","language":"eng","note":"PMID: 16217025\nPMCID: PMC1250230","page":"15099-15104","source":"PubMed","title":"Severe muscle disease-causing desmin mutations interfere with in vitro filament assembly at distinct stages","volume":"102","author":[{"family":"Bär","given":"Harald"},{"family":"Mücke","given":"Norbert"},{"family":"Kostareva","given":"Anna"},{"family":"Sjöberg","given":"Gunnar"},{"family":"Aebi","given":"Ueli"},{"family":"Herrmann","given":"Harald"}],"issued":{"date-parts":[["2005",10,18]]}},"label":"page"},{"id":698,"uris":["http://zotero.org/users/local/WtQlGkLF/items/62V2MHZF"],"itemData":{"id":698,"type":"article-journal","abstract":"Mutations in the desmin gene have been recognized as a cause of desminopathy, a familial or sporadic disorder characterized by skeletal muscle weakness, often associated with cardiomyopathy or respiratory insufficiency. Distinctive histopathologic features include aberrant intracytoplasmic accumulation of desmin (DES). We present here comparative phenotypic, molecular, and functional characteristics of four novel and three previously reported, but not fully characterized, desmin mutations localized in desmin alpha-helical domain. The results indicate that the c.638C&gt;T (p.A213V), c.1178A&gt;T (p.N393I), and to some extent the c.1078G&gt;C (p.A360P) mutations exhibit pathogenic potentials only if combined with other mutations in desmin or other genes and should therefore be considered conditionally pathogenic. The c.1009G&gt;C (p.A337P), c.1013T&gt;G (p.L338R), c.1195G&gt;T (p.D399Y), and c.1201G&gt;A (p.E401K) mutations make desmin filaments dysfunctional and are capable of causing disease. The pathogenic potentials of desmin mutations correlate with the type and location of the disease-associated mutations in the relatively large and structurally and functionally complex desmin molecule. Mutations within the highly conserved alpha-helical structures are especially damaging since the integrity of the alpha-helix is critical for desmin filament assembly and stability.","container-title":"Human Mutation","DOI":"10.1002/humu.20351","ISSN":"1098-1004","issue":"9","journalAbbreviation":"Hum Mutat","language":"eng","note":"PMID: 16865695","page":"906-913","source":"PubMed","title":"Variable pathogenic potentials of mutations located in the desmin alpha-helical domain","volume":"27","author":[{"family":"Goudeau","given":"Bertrand"},{"family":"Rodrigues-Lima","given":"Fernando"},{"family":"Fischer","given":"Dirk"},{"family":"Casteras-Simon","given":"Monique"},{"family":"Sambuughin","given":"Nyamkhishig"},{"family":"Visser","given":"Marianne","non-dropping-particle":"de"},{"family":"Laforet","given":"Pascal"},{"family":"Ferrer","given":"Xavier"},{"family":"Chapon","given":"Françoise"},{"family":"Sjöberg","given":"Gunnar"},{"family":"Kostareva","given":"Anna"},{"family":"Sejersen","given":"Thomas"},{"family":"Dalakas","given":"Marinos C."},{"family":"Goldfarb","given":"Lev G."},{"family":"Vicart","given":"Patrick"}],"issued":{"date-parts":[["2006",9]]}},"label":"page"},{"id":704,"uris":["http://zotero.org/users/local/WtQlGkLF/items/QN9VWPFM"],"itemData":{"id":704,"type":"article-journal","abstract":"Muscle fiber deterioration resulting in progressive skeletal muscle weakness, heart failure, and respiratory distress occurs in more than 20 inherited myopathies. As discussed in this Review, one of the newly identified myopathies is desminopathy, a disease caused by dysfunctional mutations in desmin, a type III intermediate filament protein, or alphaB-crystallin, a chaperone for desmin. The range of clinical manifestations in patients with desminopathy is wide and may overlap with those observed in individuals with other myopathies. Awareness of this disease needs to be heightened, diagnostic criteria reliably outlined, and molecular testing readily available; this would ensure prevention of sudden death from cardiac arrhythmias and other complications.","container-title":"The Journal of Clinical Investigation","DOI":"10.1172/JCI38027","ISSN":"1558-8238","issue":"7","journalAbbreviation":"J Clin Invest","language":"eng","note":"PMID: 19587455\nPMCID: PMC2701871","page":"1806-1813","source":"PubMed","title":"Tragedy in a heartbeat: malfunctioning desmin causes skeletal and cardiac muscle disease","title-short":"Tragedy in a heartbeat","volume":"119","author":[{"family":"Goldfarb","given":"Lev G."},{"family":"Dalakas","given":"Marinos C."}],"issued":{"date-parts":[["2009",7]]}},"label":"page"},{"id":775,"uris":["http://zotero.org/users/local/WtQlGkLF/items/35B3M6FN"],"itemData":{"id":775,"type":"article-journal","abstract":"Desmin-related myopathy (OMIM 601419) is a familial disorder characterized by skeletal muscle weakness associated with cardiac conduction blocks, arrhythmias and restrictive heart failure, and by intracytoplasmic accumulation of desmin-reactive deposits in cardiac and skeletal muscle cells. The underlying molecular mechanisms are unknown. Involvement of the desmin gene (DES) has been excluded in three families diagnosed with desmin-related myopathy. We report two new families with desmin-related cardioskeletal myopathy associated with mutations in the highly conserved carboxy-terminal end of the desmin rod domain. A heterozygous A337P mutation was identified in a family with an adult-onset skeletal myopathy and mild cardiac involvement. Compound heterozygosity for two other mutations, A360P and N393I, was detected in a second family characterized by childhood-onset aggressive course of cardiac and skeletal myopathy.","container-title":"Nature Genetics","DOI":"10.1038/1300","ISSN":"1061-4036","issue":"4","journalAbbreviation":"Nat Genet","language":"eng","note":"PMID: 9697706","page":"402-403","source":"PubMed","title":"Missense mutations in desmin associated with familial cardiac and skeletal myopathy","volume":"19","author":[{"family":"Goldfarb","given":"L. G."},{"family":"Park","given":"K. Y."},{"family":"Cervenáková","given":"L."},{"family":"Gorokhova","given":"S."},{"family":"Lee","given":"H. S."},{"family":"Vasconcelos","given":"O."},{"family":"Nagle","given":"J. W."},{"family":"Semino-Mora","given":"C."},{"family":"Sivakumar","given":"K."},{"family":"Dalakas","given":"M. C."}],"issued":{"date-parts":[["1998",8]]}},"label":"page"},{"id":782,"uris":["http://zotero.org/users/local/WtQlGkLF/items/PBX25NGS"],"itemData":{"id":782,"type":"article-journal","abstract":"BACKGROUND: Myofibrillar myopathies, often referred to as desmin-related myopathies, are a heterogeneous group of inherited or sporadic distal-onset skeletal myopathies associated with cardiomyopathy. Among the myofibrillar proteins that characteristically accumulate within the muscle fibers of affected patients, the one found most consistently is desmin, a muscle-specific intermediate-filament protein responsible for the structural integrity of the myofibrils. Skeletal and cardiac myopathy develops in mice that lack desmin, suggesting that mutations in the desmin gene may be pathogenic.\nMETHODS: We examined 22 patients from 8 families with dominantly inherited myofibrillar or desmin-related myopathy and 2 patients with sporadic disease and analyzed the desmin gene for mutations, using complementary DNA (cDNA) amplified from muscle-biopsy specimens and genomic DNA extracted from blood lymphocytes. Restriction-enzyme analysis was used to confirm the mutations. Expression vectors containing normal or mutant desmin cDNA were introduced into cultured cells to determine whether the mutant desmin formed intermediate filaments.\nRESULTS: Six missense mutations in the coding region of the desmin gene that cause the substitution of an amino acid were identified in 11 patients (10 members of 4 families and 1 patient with sporadic disease); a splicing defect that resulted in the deletion of exon 3 was identified in the other patient with sporadic disease. Mutations were clustered in the carboxy-terminal part of the rod domain, which is critical for filament assembly. In transfected cells, the mutant desmin was unable to form a filamentous network. Seven of the 12 patients with mutations in the desmin gene had cardiomyopathy.\nCONCLUSIONS: Mutations in the desmin gene affecting intermediate filaments cause a distinct myopathy that is often associated with cardiomyopathy and is termed \"desmin myopathy.\" The mutant desmin interferes with the normal assembly of intermediate filaments, resulting in fragility of the myofibrils and severe dysfunction of skeletal and cardiac muscles.","container-title":"The New England Journal of Medicine","DOI":"10.1056/NEJM200003163421104","ISSN":"0028-4793","issue":"11","journalAbbreviation":"N Engl J Med","language":"eng","note":"PMID: 10717012","page":"770-780","source":"PubMed","title":"Desmin myopathy, a skeletal myopathy with cardiomyopathy caused by mutations in the desmin gene","volume":"342","author":[{"family":"Dalakas","given":"M. C."},{"family":"Park","given":"K. Y."},{"family":"Semino-Mora","given":"C."},{"family":"Lee","given":"H. S."},{"family":"Sivakumar","given":"K."},{"family":"Goldfarb","given":"L. G."}],"issued":{"date-parts":[["2000",3,16]]}},"label":"page"}],"schema":"https://github.com/citation-style-language/schema/raw/master/csl-citation.json"}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58,61,64,90,93</w:t>
            </w:r>
            <w:r w:rsidRPr="000056E1">
              <w:rPr>
                <w:sz w:val="13"/>
                <w:szCs w:val="13"/>
              </w:rPr>
              <w:fldChar w:fldCharType="end"/>
            </w:r>
          </w:p>
        </w:tc>
      </w:tr>
      <w:tr w:rsidR="00594748" w:rsidRPr="000056E1" w14:paraId="2F71DBBC" w14:textId="77777777" w:rsidTr="0067250B">
        <w:tc>
          <w:tcPr>
            <w:tcW w:w="450" w:type="dxa"/>
          </w:tcPr>
          <w:p w14:paraId="1A6299AD" w14:textId="77777777" w:rsidR="00594748" w:rsidRPr="000056E1" w:rsidRDefault="00594748" w:rsidP="00654AC1">
            <w:pPr>
              <w:rPr>
                <w:sz w:val="13"/>
                <w:szCs w:val="13"/>
              </w:rPr>
            </w:pPr>
            <w:r w:rsidRPr="000056E1">
              <w:rPr>
                <w:sz w:val="13"/>
                <w:szCs w:val="13"/>
              </w:rPr>
              <w:t>90</w:t>
            </w:r>
          </w:p>
        </w:tc>
        <w:tc>
          <w:tcPr>
            <w:tcW w:w="810" w:type="dxa"/>
          </w:tcPr>
          <w:p w14:paraId="53AE31A7" w14:textId="77777777" w:rsidR="00594748" w:rsidRPr="000056E1" w:rsidRDefault="00594748" w:rsidP="00654AC1">
            <w:pPr>
              <w:rPr>
                <w:sz w:val="13"/>
                <w:szCs w:val="13"/>
                <w:lang w:bidi="fa-IR"/>
              </w:rPr>
            </w:pPr>
            <w:r w:rsidRPr="000056E1">
              <w:rPr>
                <w:sz w:val="13"/>
                <w:szCs w:val="13"/>
                <w:lang w:bidi="fa-IR"/>
              </w:rPr>
              <w:t>c.1193T&gt;C</w:t>
            </w:r>
          </w:p>
          <w:p w14:paraId="5CB3A929" w14:textId="77777777" w:rsidR="00594748" w:rsidRPr="000056E1" w:rsidRDefault="00594748" w:rsidP="00654AC1">
            <w:pPr>
              <w:rPr>
                <w:sz w:val="13"/>
                <w:szCs w:val="13"/>
              </w:rPr>
            </w:pPr>
          </w:p>
        </w:tc>
        <w:tc>
          <w:tcPr>
            <w:tcW w:w="810" w:type="dxa"/>
          </w:tcPr>
          <w:p w14:paraId="736D6D66"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398Pro</w:t>
            </w:r>
          </w:p>
        </w:tc>
        <w:tc>
          <w:tcPr>
            <w:tcW w:w="990" w:type="dxa"/>
          </w:tcPr>
          <w:p w14:paraId="480AC449" w14:textId="77777777" w:rsidR="00594748" w:rsidRPr="000056E1" w:rsidRDefault="00594748" w:rsidP="00654AC1">
            <w:pPr>
              <w:rPr>
                <w:sz w:val="13"/>
                <w:szCs w:val="13"/>
              </w:rPr>
            </w:pPr>
            <w:r w:rsidRPr="000056E1">
              <w:rPr>
                <w:sz w:val="13"/>
                <w:szCs w:val="13"/>
                <w:lang w:bidi="fa-IR"/>
              </w:rPr>
              <w:t>rs796115330</w:t>
            </w:r>
          </w:p>
        </w:tc>
        <w:tc>
          <w:tcPr>
            <w:tcW w:w="630" w:type="dxa"/>
          </w:tcPr>
          <w:p w14:paraId="60190374" w14:textId="77777777" w:rsidR="00594748" w:rsidRPr="000056E1" w:rsidRDefault="00594748" w:rsidP="00654AC1">
            <w:pPr>
              <w:rPr>
                <w:sz w:val="13"/>
                <w:szCs w:val="13"/>
                <w:lang w:bidi="fa-IR"/>
              </w:rPr>
            </w:pPr>
            <w:r w:rsidRPr="000056E1">
              <w:rPr>
                <w:sz w:val="13"/>
                <w:szCs w:val="13"/>
                <w:lang w:bidi="fa-IR"/>
              </w:rPr>
              <w:t>LP</w:t>
            </w:r>
          </w:p>
          <w:p w14:paraId="3AA6584D" w14:textId="77777777" w:rsidR="00594748" w:rsidRPr="000056E1" w:rsidRDefault="00594748" w:rsidP="00654AC1">
            <w:pPr>
              <w:rPr>
                <w:sz w:val="13"/>
                <w:szCs w:val="13"/>
              </w:rPr>
            </w:pPr>
          </w:p>
        </w:tc>
        <w:tc>
          <w:tcPr>
            <w:tcW w:w="450" w:type="dxa"/>
          </w:tcPr>
          <w:p w14:paraId="1A964FAD" w14:textId="77777777" w:rsidR="00594748" w:rsidRPr="000056E1" w:rsidRDefault="00594748" w:rsidP="00654AC1">
            <w:pPr>
              <w:rPr>
                <w:sz w:val="13"/>
                <w:szCs w:val="13"/>
              </w:rPr>
            </w:pPr>
          </w:p>
        </w:tc>
        <w:tc>
          <w:tcPr>
            <w:tcW w:w="450" w:type="dxa"/>
          </w:tcPr>
          <w:p w14:paraId="137B6130" w14:textId="77777777" w:rsidR="00594748" w:rsidRPr="000056E1" w:rsidRDefault="00594748" w:rsidP="00654AC1">
            <w:pPr>
              <w:rPr>
                <w:sz w:val="13"/>
                <w:szCs w:val="13"/>
              </w:rPr>
            </w:pPr>
          </w:p>
        </w:tc>
        <w:tc>
          <w:tcPr>
            <w:tcW w:w="450" w:type="dxa"/>
          </w:tcPr>
          <w:p w14:paraId="7F4C30E5" w14:textId="77777777" w:rsidR="00594748" w:rsidRPr="000056E1" w:rsidRDefault="00594748" w:rsidP="00654AC1">
            <w:pPr>
              <w:rPr>
                <w:sz w:val="13"/>
                <w:szCs w:val="13"/>
              </w:rPr>
            </w:pPr>
          </w:p>
        </w:tc>
        <w:tc>
          <w:tcPr>
            <w:tcW w:w="450" w:type="dxa"/>
          </w:tcPr>
          <w:p w14:paraId="28FCC5D1" w14:textId="77777777" w:rsidR="00594748" w:rsidRPr="000056E1" w:rsidRDefault="00594748" w:rsidP="00654AC1">
            <w:pPr>
              <w:rPr>
                <w:sz w:val="13"/>
                <w:szCs w:val="13"/>
              </w:rPr>
            </w:pPr>
          </w:p>
        </w:tc>
        <w:tc>
          <w:tcPr>
            <w:tcW w:w="450" w:type="dxa"/>
          </w:tcPr>
          <w:p w14:paraId="043DA9E3" w14:textId="77777777" w:rsidR="00594748" w:rsidRPr="000056E1" w:rsidRDefault="00594748" w:rsidP="00654AC1">
            <w:pPr>
              <w:rPr>
                <w:sz w:val="13"/>
                <w:szCs w:val="13"/>
              </w:rPr>
            </w:pPr>
            <w:r w:rsidRPr="000056E1">
              <w:rPr>
                <w:sz w:val="13"/>
                <w:szCs w:val="13"/>
              </w:rPr>
              <w:t>+</w:t>
            </w:r>
          </w:p>
        </w:tc>
        <w:tc>
          <w:tcPr>
            <w:tcW w:w="307" w:type="dxa"/>
          </w:tcPr>
          <w:p w14:paraId="4CAB1D77" w14:textId="77777777" w:rsidR="00594748" w:rsidRPr="000056E1" w:rsidRDefault="00594748" w:rsidP="00654AC1">
            <w:pPr>
              <w:rPr>
                <w:sz w:val="13"/>
                <w:szCs w:val="13"/>
              </w:rPr>
            </w:pPr>
          </w:p>
        </w:tc>
        <w:tc>
          <w:tcPr>
            <w:tcW w:w="557" w:type="dxa"/>
          </w:tcPr>
          <w:p w14:paraId="5B963A51" w14:textId="77777777" w:rsidR="00594748" w:rsidRPr="000056E1" w:rsidRDefault="00594748" w:rsidP="00654AC1">
            <w:pPr>
              <w:rPr>
                <w:sz w:val="13"/>
                <w:szCs w:val="13"/>
              </w:rPr>
            </w:pPr>
          </w:p>
        </w:tc>
        <w:tc>
          <w:tcPr>
            <w:tcW w:w="393" w:type="dxa"/>
          </w:tcPr>
          <w:p w14:paraId="2D481855" w14:textId="77777777" w:rsidR="00594748" w:rsidRPr="000056E1" w:rsidRDefault="00594748" w:rsidP="00654AC1">
            <w:pPr>
              <w:rPr>
                <w:sz w:val="13"/>
                <w:szCs w:val="13"/>
              </w:rPr>
            </w:pPr>
          </w:p>
        </w:tc>
        <w:tc>
          <w:tcPr>
            <w:tcW w:w="236" w:type="dxa"/>
          </w:tcPr>
          <w:p w14:paraId="41DA45BA" w14:textId="77777777" w:rsidR="00594748" w:rsidRPr="000056E1" w:rsidRDefault="00594748" w:rsidP="00654AC1">
            <w:pPr>
              <w:rPr>
                <w:sz w:val="13"/>
                <w:szCs w:val="13"/>
              </w:rPr>
            </w:pPr>
          </w:p>
        </w:tc>
        <w:tc>
          <w:tcPr>
            <w:tcW w:w="444" w:type="dxa"/>
          </w:tcPr>
          <w:p w14:paraId="6DB1CA08" w14:textId="77777777" w:rsidR="00594748" w:rsidRPr="000056E1" w:rsidRDefault="00594748" w:rsidP="00654AC1">
            <w:pPr>
              <w:rPr>
                <w:sz w:val="13"/>
                <w:szCs w:val="13"/>
              </w:rPr>
            </w:pPr>
          </w:p>
        </w:tc>
        <w:tc>
          <w:tcPr>
            <w:tcW w:w="465" w:type="dxa"/>
          </w:tcPr>
          <w:p w14:paraId="58A09076" w14:textId="77777777" w:rsidR="00594748" w:rsidRPr="000056E1" w:rsidRDefault="00594748" w:rsidP="00654AC1">
            <w:pPr>
              <w:rPr>
                <w:sz w:val="13"/>
                <w:szCs w:val="13"/>
              </w:rPr>
            </w:pPr>
          </w:p>
        </w:tc>
        <w:tc>
          <w:tcPr>
            <w:tcW w:w="388" w:type="dxa"/>
          </w:tcPr>
          <w:p w14:paraId="22D2ECF0" w14:textId="77777777" w:rsidR="00594748" w:rsidRPr="000056E1" w:rsidRDefault="00594748" w:rsidP="00654AC1">
            <w:pPr>
              <w:rPr>
                <w:sz w:val="13"/>
                <w:szCs w:val="13"/>
              </w:rPr>
            </w:pPr>
          </w:p>
        </w:tc>
        <w:tc>
          <w:tcPr>
            <w:tcW w:w="395" w:type="dxa"/>
          </w:tcPr>
          <w:p w14:paraId="10D88683" w14:textId="77777777" w:rsidR="00594748" w:rsidRPr="000056E1" w:rsidRDefault="00594748" w:rsidP="00654AC1">
            <w:pPr>
              <w:rPr>
                <w:sz w:val="13"/>
                <w:szCs w:val="13"/>
              </w:rPr>
            </w:pPr>
          </w:p>
        </w:tc>
        <w:tc>
          <w:tcPr>
            <w:tcW w:w="505" w:type="dxa"/>
          </w:tcPr>
          <w:p w14:paraId="5DAD0277" w14:textId="77777777" w:rsidR="00594748" w:rsidRPr="000056E1" w:rsidRDefault="00594748" w:rsidP="00654AC1">
            <w:pPr>
              <w:rPr>
                <w:sz w:val="13"/>
                <w:szCs w:val="13"/>
              </w:rPr>
            </w:pPr>
          </w:p>
        </w:tc>
        <w:tc>
          <w:tcPr>
            <w:tcW w:w="630" w:type="dxa"/>
          </w:tcPr>
          <w:p w14:paraId="514475E2" w14:textId="77777777" w:rsidR="00594748" w:rsidRPr="000056E1" w:rsidRDefault="00594748" w:rsidP="00654AC1">
            <w:pPr>
              <w:rPr>
                <w:sz w:val="13"/>
                <w:szCs w:val="13"/>
              </w:rPr>
            </w:pPr>
          </w:p>
        </w:tc>
        <w:tc>
          <w:tcPr>
            <w:tcW w:w="720" w:type="dxa"/>
          </w:tcPr>
          <w:p w14:paraId="4A6B3319" w14:textId="77777777" w:rsidR="00594748" w:rsidRPr="000056E1" w:rsidRDefault="00594748" w:rsidP="00654AC1">
            <w:pPr>
              <w:rPr>
                <w:sz w:val="13"/>
                <w:szCs w:val="13"/>
              </w:rPr>
            </w:pPr>
          </w:p>
        </w:tc>
        <w:tc>
          <w:tcPr>
            <w:tcW w:w="720" w:type="dxa"/>
          </w:tcPr>
          <w:p w14:paraId="0D941150" w14:textId="77777777" w:rsidR="00594748" w:rsidRPr="000056E1" w:rsidRDefault="00594748" w:rsidP="00654AC1">
            <w:pPr>
              <w:rPr>
                <w:sz w:val="13"/>
                <w:szCs w:val="13"/>
              </w:rPr>
            </w:pPr>
          </w:p>
        </w:tc>
        <w:tc>
          <w:tcPr>
            <w:tcW w:w="810" w:type="dxa"/>
          </w:tcPr>
          <w:p w14:paraId="0468EBA1" w14:textId="77777777" w:rsidR="00594748" w:rsidRPr="000056E1" w:rsidRDefault="00594748" w:rsidP="00654AC1">
            <w:pPr>
              <w:rPr>
                <w:sz w:val="13"/>
                <w:szCs w:val="13"/>
              </w:rPr>
            </w:pPr>
          </w:p>
        </w:tc>
        <w:tc>
          <w:tcPr>
            <w:tcW w:w="1260" w:type="dxa"/>
          </w:tcPr>
          <w:p w14:paraId="4824307E" w14:textId="77777777" w:rsidR="00594748" w:rsidRPr="000056E1" w:rsidRDefault="00594748" w:rsidP="00654AC1">
            <w:pPr>
              <w:rPr>
                <w:sz w:val="13"/>
                <w:szCs w:val="13"/>
                <w:lang w:bidi="fa-IR"/>
              </w:rPr>
            </w:pPr>
            <w:r w:rsidRPr="000056E1">
              <w:rPr>
                <w:sz w:val="13"/>
                <w:szCs w:val="13"/>
                <w:lang w:bidi="fa-IR"/>
              </w:rPr>
              <w:t>VUS:1</w:t>
            </w:r>
          </w:p>
          <w:p w14:paraId="2F6523AC" w14:textId="77777777" w:rsidR="00594748" w:rsidRPr="000056E1" w:rsidRDefault="00594748" w:rsidP="00654AC1">
            <w:pPr>
              <w:rPr>
                <w:sz w:val="13"/>
                <w:szCs w:val="13"/>
              </w:rPr>
            </w:pPr>
            <w:r w:rsidRPr="000056E1">
              <w:rPr>
                <w:sz w:val="13"/>
                <w:szCs w:val="13"/>
                <w:lang w:bidi="fa-IR"/>
              </w:rPr>
              <w:t>VCV000960484.8</w:t>
            </w:r>
          </w:p>
        </w:tc>
        <w:tc>
          <w:tcPr>
            <w:tcW w:w="845" w:type="dxa"/>
          </w:tcPr>
          <w:p w14:paraId="5616456A"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{"citationID":"AiXHEUt8","properties":{"formattedCitation":"\\super 125\\nosupersub{}","plainCitation":"125","noteIndex":0},"citationItems":[{"id":864,"uris":["http://zotero.org/users/local/WtQlGkLF/items/87UKWQRQ"],"itemData":{"id":864,"type":"article-journal","abstract":"BACKGROUND: The clinical outcomes of noncompaction cardiomyopathy (NCCM) range from asymptomatic to heart failure, arrhythmias, and sudden cardiac death. Genetics play an important role in NCCM.\nOBJECTIVES: This study investigated the correlations among genetics, clinical features, and outcomes in adults and children diagnosed with NCCM.\nMETHODS: A retrospective multicenter study from 4 cardiogenetic centers in the Netherlands classified 327 unrelated NCCM patients into 3 categories: 1) genetic, with a mutation in 32% (81 adults; 23 children) of patients; 2) probably genetic, familial cardiomyopathy without a mutation in 16% (45 adults; 8 children) of patients; or 3) sporadic, no family history, without mutation in 52% (149 adults; 21 children) of patients. Clinical features and major adverse cardiac events (MACE) during follow-up were compared across the children and adults.\nRESULTS: MYH7, MYBPC3, and TTN mutations were the most common mutations (71%) found in genetic NCCM. The risk of having reduced left ventricular (LV) systolic dysfunction was higher for genetic patients compared with the probably genetic and sporadic cases (p = 0.024), with the highest risk in patients with multiple mutations and TTN mutations. Mutations were more frequent in children (p = 0.04) and were associated with MACE (p = 0.025). Adults were more likely to have sporadic NCCM. High risk for cardiac events in children and adults was related to LV systolic dysfunction in mutation carriers, but not in sporadic cases. Patients with MYH7 mutations had low risk for MACE (p = 0.03).\nCONCLUSIONS: NCCM is a heterogeneous condition, and genetic stratification has a role in clinical care. Distinguishing genetic from nongenetic NCCM complements prediction of outcome and may lead to management and follow-up tailored to genetic status.","container-title":"Journal of the American College of Cardiology","DOI":"10.1016/j.jacc.2017.12.019","ISSN":"1558-3597","issue":"7","journalAbbreviation":"J Am Coll Cardiol","language":"eng","note":"PMID: 29447731","page":"711-722","source":"PubMed","title":"Genetics, Clinical Features, and Long-Term Outcome of Noncompaction Cardiomyopathy","volume":"71","author":[{"family":"Waning","given":"Jaap I.","non-dropping-particle":"van"},{"family":"Caliskan","given":"Kadir"},{"family":"Hoedemaekers","given":"Yvonne M."},{"family":"Spaendonck-Zwarts","given":"Karin Y.","non-dropping-particle":"van"},{"family":"Baas","given":"Annette F."},{"family":"Boekholdt","given":"S. Matthijs"},{"family":"Melle","given":"Joost P.","non-dropping-particle":"van"},{"family":"Teske","given":"Arco J."},{"family":"Asselbergs","given":"Folkert W."},{"family":"Backx","given":"Ad P. C. M."},{"family":"Marchie Sarvaas","given":"Gideon J.","non-dropping-particle":"du"},{"family":"Dalinghaus","given":"Michiel"},{"family":"Breur","given":"Johannes M. P. J."},{"family":"Linschoten","given":"Marijke P. M."},{"family":"Verlooij","given":"Laura A."},{"family":"Kardys","given":"Isabella"},{"family":"Dooijes","given":"Dennis"},{"family":"Lekanne Deprez","given":"Ronald H."},{"family":"IJpma","given":"Arne S."},{"family":"Berg","given":"Maarten P.","non-dropping-particle":"van den"},{"family":"Hofstra","given":"Robert M. W."},{"family":"Slegtenhorst","given":"Marjon A.","non-dropping-particle":"van"},{"family":"Jongbloed","given":"Jan D. H."},{"family":"Majoor-Krakauer","given":"Danielle"}],"issued":{"date-parts":[["2018",2,20]]}}}],"schema":"https://github.com/citation-style-language/schema/raw/master/csl-citation.json"} </w:instrText>
            </w:r>
            <w:r w:rsidRPr="000056E1">
              <w:rPr>
                <w:sz w:val="13"/>
                <w:szCs w:val="13"/>
              </w:rPr>
              <w:fldChar w:fldCharType="separate"/>
            </w:r>
            <w:r w:rsidRPr="000056E1">
              <w:rPr>
                <w:rFonts w:ascii="Calibri" w:cs="Calibri"/>
                <w:sz w:val="13"/>
                <w:vertAlign w:val="superscript"/>
              </w:rPr>
              <w:t>125</w:t>
            </w:r>
            <w:r w:rsidRPr="000056E1">
              <w:rPr>
                <w:sz w:val="13"/>
                <w:szCs w:val="13"/>
              </w:rPr>
              <w:fldChar w:fldCharType="end"/>
            </w:r>
          </w:p>
        </w:tc>
      </w:tr>
      <w:tr w:rsidR="00594748" w:rsidRPr="000056E1" w14:paraId="6ECF0F75" w14:textId="77777777" w:rsidTr="0067250B">
        <w:tc>
          <w:tcPr>
            <w:tcW w:w="450" w:type="dxa"/>
          </w:tcPr>
          <w:p w14:paraId="3E07882C" w14:textId="77777777" w:rsidR="00594748" w:rsidRPr="000056E1" w:rsidRDefault="00594748" w:rsidP="00654AC1">
            <w:pPr>
              <w:rPr>
                <w:sz w:val="13"/>
                <w:szCs w:val="13"/>
              </w:rPr>
            </w:pPr>
            <w:r w:rsidRPr="000056E1">
              <w:rPr>
                <w:sz w:val="13"/>
                <w:szCs w:val="13"/>
              </w:rPr>
              <w:t>91</w:t>
            </w:r>
          </w:p>
        </w:tc>
        <w:tc>
          <w:tcPr>
            <w:tcW w:w="810" w:type="dxa"/>
          </w:tcPr>
          <w:p w14:paraId="41FFE7C3" w14:textId="77777777" w:rsidR="00594748" w:rsidRPr="000056E1" w:rsidRDefault="00594748" w:rsidP="00654AC1">
            <w:pPr>
              <w:rPr>
                <w:sz w:val="13"/>
                <w:szCs w:val="13"/>
                <w:lang w:bidi="fa-IR"/>
              </w:rPr>
            </w:pPr>
            <w:r w:rsidRPr="000056E1">
              <w:rPr>
                <w:sz w:val="13"/>
                <w:szCs w:val="13"/>
                <w:lang w:bidi="fa-IR"/>
              </w:rPr>
              <w:t>c.1195G&gt;T</w:t>
            </w:r>
          </w:p>
          <w:p w14:paraId="116AED46" w14:textId="77777777" w:rsidR="00594748" w:rsidRPr="000056E1" w:rsidRDefault="00594748" w:rsidP="00654AC1">
            <w:pPr>
              <w:rPr>
                <w:sz w:val="13"/>
                <w:szCs w:val="13"/>
              </w:rPr>
            </w:pPr>
          </w:p>
        </w:tc>
        <w:tc>
          <w:tcPr>
            <w:tcW w:w="810" w:type="dxa"/>
          </w:tcPr>
          <w:p w14:paraId="4E1D4A34" w14:textId="77777777" w:rsidR="00594748" w:rsidRPr="000056E1" w:rsidRDefault="00594748" w:rsidP="00654AC1">
            <w:pPr>
              <w:rPr>
                <w:sz w:val="13"/>
                <w:szCs w:val="13"/>
              </w:rPr>
            </w:pPr>
            <w:proofErr w:type="gramStart"/>
            <w:r w:rsidRPr="000056E1">
              <w:rPr>
                <w:sz w:val="13"/>
                <w:szCs w:val="13"/>
                <w:lang w:bidi="fa-IR"/>
              </w:rPr>
              <w:t>p.Asp</w:t>
            </w:r>
            <w:proofErr w:type="gramEnd"/>
            <w:r w:rsidRPr="000056E1">
              <w:rPr>
                <w:sz w:val="13"/>
                <w:szCs w:val="13"/>
                <w:lang w:bidi="fa-IR"/>
              </w:rPr>
              <w:t>399Tyr</w:t>
            </w:r>
          </w:p>
        </w:tc>
        <w:tc>
          <w:tcPr>
            <w:tcW w:w="990" w:type="dxa"/>
          </w:tcPr>
          <w:p w14:paraId="54B49A6F" w14:textId="77777777" w:rsidR="00594748" w:rsidRPr="000056E1" w:rsidRDefault="00594748" w:rsidP="00654AC1">
            <w:pPr>
              <w:rPr>
                <w:sz w:val="13"/>
                <w:szCs w:val="13"/>
              </w:rPr>
            </w:pPr>
            <w:r w:rsidRPr="000056E1">
              <w:rPr>
                <w:sz w:val="13"/>
                <w:szCs w:val="13"/>
                <w:lang w:bidi="fa-IR"/>
              </w:rPr>
              <w:t>rs61130669</w:t>
            </w:r>
          </w:p>
        </w:tc>
        <w:tc>
          <w:tcPr>
            <w:tcW w:w="630" w:type="dxa"/>
          </w:tcPr>
          <w:p w14:paraId="2F958398" w14:textId="77777777" w:rsidR="00594748" w:rsidRPr="000056E1" w:rsidRDefault="00594748" w:rsidP="00654AC1">
            <w:pPr>
              <w:rPr>
                <w:sz w:val="13"/>
                <w:szCs w:val="13"/>
                <w:lang w:bidi="fa-IR"/>
              </w:rPr>
            </w:pPr>
            <w:r w:rsidRPr="000056E1">
              <w:rPr>
                <w:sz w:val="13"/>
                <w:szCs w:val="13"/>
                <w:lang w:bidi="fa-IR"/>
              </w:rPr>
              <w:t>P</w:t>
            </w:r>
          </w:p>
          <w:p w14:paraId="15E62DF2" w14:textId="77777777" w:rsidR="00594748" w:rsidRPr="000056E1" w:rsidRDefault="00594748" w:rsidP="00654AC1">
            <w:pPr>
              <w:rPr>
                <w:sz w:val="13"/>
                <w:szCs w:val="13"/>
                <w:lang w:bidi="fa-IR"/>
              </w:rPr>
            </w:pPr>
          </w:p>
          <w:p w14:paraId="3A7D5A95" w14:textId="77777777" w:rsidR="00594748" w:rsidRPr="000056E1" w:rsidRDefault="00594748" w:rsidP="00654AC1">
            <w:pPr>
              <w:rPr>
                <w:sz w:val="13"/>
                <w:szCs w:val="13"/>
              </w:rPr>
            </w:pPr>
          </w:p>
        </w:tc>
        <w:tc>
          <w:tcPr>
            <w:tcW w:w="450" w:type="dxa"/>
          </w:tcPr>
          <w:p w14:paraId="7608CC69" w14:textId="77777777" w:rsidR="00594748" w:rsidRPr="000056E1" w:rsidRDefault="00594748" w:rsidP="00654AC1">
            <w:pPr>
              <w:rPr>
                <w:sz w:val="13"/>
                <w:szCs w:val="13"/>
              </w:rPr>
            </w:pPr>
            <w:r w:rsidRPr="000056E1">
              <w:rPr>
                <w:sz w:val="13"/>
                <w:szCs w:val="13"/>
              </w:rPr>
              <w:t>+</w:t>
            </w:r>
          </w:p>
        </w:tc>
        <w:tc>
          <w:tcPr>
            <w:tcW w:w="450" w:type="dxa"/>
          </w:tcPr>
          <w:p w14:paraId="4A96C085" w14:textId="77777777" w:rsidR="00594748" w:rsidRPr="000056E1" w:rsidRDefault="00594748" w:rsidP="00654AC1">
            <w:pPr>
              <w:rPr>
                <w:sz w:val="13"/>
                <w:szCs w:val="13"/>
              </w:rPr>
            </w:pPr>
          </w:p>
        </w:tc>
        <w:tc>
          <w:tcPr>
            <w:tcW w:w="450" w:type="dxa"/>
          </w:tcPr>
          <w:p w14:paraId="14648935" w14:textId="77777777" w:rsidR="00594748" w:rsidRPr="000056E1" w:rsidRDefault="00594748" w:rsidP="00654AC1">
            <w:pPr>
              <w:rPr>
                <w:sz w:val="13"/>
                <w:szCs w:val="13"/>
              </w:rPr>
            </w:pPr>
          </w:p>
        </w:tc>
        <w:tc>
          <w:tcPr>
            <w:tcW w:w="450" w:type="dxa"/>
          </w:tcPr>
          <w:p w14:paraId="6FF07664" w14:textId="77777777" w:rsidR="00594748" w:rsidRPr="000056E1" w:rsidRDefault="00594748" w:rsidP="00654AC1">
            <w:pPr>
              <w:rPr>
                <w:sz w:val="13"/>
                <w:szCs w:val="13"/>
              </w:rPr>
            </w:pPr>
          </w:p>
        </w:tc>
        <w:tc>
          <w:tcPr>
            <w:tcW w:w="450" w:type="dxa"/>
          </w:tcPr>
          <w:p w14:paraId="76FAC6BF" w14:textId="77777777" w:rsidR="00594748" w:rsidRPr="000056E1" w:rsidRDefault="00594748" w:rsidP="00654AC1">
            <w:pPr>
              <w:rPr>
                <w:sz w:val="13"/>
                <w:szCs w:val="13"/>
              </w:rPr>
            </w:pPr>
          </w:p>
        </w:tc>
        <w:tc>
          <w:tcPr>
            <w:tcW w:w="307" w:type="dxa"/>
          </w:tcPr>
          <w:p w14:paraId="0DA7874C" w14:textId="77777777" w:rsidR="00594748" w:rsidRPr="000056E1" w:rsidRDefault="00594748" w:rsidP="00654AC1">
            <w:pPr>
              <w:rPr>
                <w:sz w:val="13"/>
                <w:szCs w:val="13"/>
              </w:rPr>
            </w:pPr>
          </w:p>
        </w:tc>
        <w:tc>
          <w:tcPr>
            <w:tcW w:w="557" w:type="dxa"/>
          </w:tcPr>
          <w:p w14:paraId="6EFE3677" w14:textId="77777777" w:rsidR="00594748" w:rsidRPr="000056E1" w:rsidRDefault="00594748" w:rsidP="00654AC1">
            <w:pPr>
              <w:rPr>
                <w:sz w:val="13"/>
                <w:szCs w:val="13"/>
              </w:rPr>
            </w:pPr>
            <w:r w:rsidRPr="000056E1">
              <w:rPr>
                <w:sz w:val="13"/>
                <w:szCs w:val="13"/>
              </w:rPr>
              <w:t>+</w:t>
            </w:r>
          </w:p>
        </w:tc>
        <w:tc>
          <w:tcPr>
            <w:tcW w:w="393" w:type="dxa"/>
          </w:tcPr>
          <w:p w14:paraId="297C547D" w14:textId="77777777" w:rsidR="00594748" w:rsidRPr="000056E1" w:rsidRDefault="00594748" w:rsidP="00654AC1">
            <w:pPr>
              <w:rPr>
                <w:sz w:val="13"/>
                <w:szCs w:val="13"/>
              </w:rPr>
            </w:pPr>
          </w:p>
        </w:tc>
        <w:tc>
          <w:tcPr>
            <w:tcW w:w="236" w:type="dxa"/>
          </w:tcPr>
          <w:p w14:paraId="21C2108F" w14:textId="77777777" w:rsidR="00594748" w:rsidRPr="000056E1" w:rsidRDefault="00594748" w:rsidP="00654AC1">
            <w:pPr>
              <w:rPr>
                <w:sz w:val="13"/>
                <w:szCs w:val="13"/>
              </w:rPr>
            </w:pPr>
            <w:r w:rsidRPr="000056E1">
              <w:rPr>
                <w:sz w:val="13"/>
                <w:szCs w:val="13"/>
              </w:rPr>
              <w:t>+</w:t>
            </w:r>
          </w:p>
        </w:tc>
        <w:tc>
          <w:tcPr>
            <w:tcW w:w="444" w:type="dxa"/>
          </w:tcPr>
          <w:p w14:paraId="2D020CED" w14:textId="77777777" w:rsidR="00594748" w:rsidRPr="000056E1" w:rsidRDefault="00594748" w:rsidP="00654AC1">
            <w:pPr>
              <w:rPr>
                <w:sz w:val="13"/>
                <w:szCs w:val="13"/>
              </w:rPr>
            </w:pPr>
          </w:p>
        </w:tc>
        <w:tc>
          <w:tcPr>
            <w:tcW w:w="465" w:type="dxa"/>
          </w:tcPr>
          <w:p w14:paraId="42B6A4CF" w14:textId="77777777" w:rsidR="00594748" w:rsidRPr="000056E1" w:rsidRDefault="00594748" w:rsidP="00654AC1">
            <w:pPr>
              <w:rPr>
                <w:sz w:val="13"/>
                <w:szCs w:val="13"/>
              </w:rPr>
            </w:pPr>
          </w:p>
        </w:tc>
        <w:tc>
          <w:tcPr>
            <w:tcW w:w="388" w:type="dxa"/>
          </w:tcPr>
          <w:p w14:paraId="73DD6254" w14:textId="77777777" w:rsidR="00594748" w:rsidRPr="000056E1" w:rsidRDefault="00594748" w:rsidP="00654AC1">
            <w:pPr>
              <w:rPr>
                <w:sz w:val="13"/>
                <w:szCs w:val="13"/>
              </w:rPr>
            </w:pPr>
          </w:p>
        </w:tc>
        <w:tc>
          <w:tcPr>
            <w:tcW w:w="395" w:type="dxa"/>
          </w:tcPr>
          <w:p w14:paraId="0F121526" w14:textId="77777777" w:rsidR="00594748" w:rsidRPr="000056E1" w:rsidRDefault="00594748" w:rsidP="00654AC1">
            <w:pPr>
              <w:rPr>
                <w:sz w:val="13"/>
                <w:szCs w:val="13"/>
              </w:rPr>
            </w:pPr>
          </w:p>
        </w:tc>
        <w:tc>
          <w:tcPr>
            <w:tcW w:w="505" w:type="dxa"/>
          </w:tcPr>
          <w:p w14:paraId="43C2042F" w14:textId="77777777" w:rsidR="00594748" w:rsidRPr="000056E1" w:rsidRDefault="00594748" w:rsidP="00654AC1">
            <w:pPr>
              <w:rPr>
                <w:sz w:val="13"/>
                <w:szCs w:val="13"/>
              </w:rPr>
            </w:pPr>
            <w:r w:rsidRPr="000056E1">
              <w:rPr>
                <w:sz w:val="13"/>
                <w:szCs w:val="13"/>
              </w:rPr>
              <w:t>+</w:t>
            </w:r>
          </w:p>
        </w:tc>
        <w:tc>
          <w:tcPr>
            <w:tcW w:w="630" w:type="dxa"/>
          </w:tcPr>
          <w:p w14:paraId="05274D74" w14:textId="77777777" w:rsidR="00594748" w:rsidRPr="000056E1" w:rsidRDefault="00594748" w:rsidP="00654AC1">
            <w:pPr>
              <w:rPr>
                <w:sz w:val="13"/>
                <w:szCs w:val="13"/>
              </w:rPr>
            </w:pPr>
          </w:p>
        </w:tc>
        <w:tc>
          <w:tcPr>
            <w:tcW w:w="720" w:type="dxa"/>
          </w:tcPr>
          <w:p w14:paraId="4FD30E77" w14:textId="77777777" w:rsidR="00594748" w:rsidRPr="000056E1" w:rsidRDefault="00594748" w:rsidP="00654AC1">
            <w:pPr>
              <w:rPr>
                <w:sz w:val="13"/>
                <w:szCs w:val="13"/>
              </w:rPr>
            </w:pPr>
          </w:p>
        </w:tc>
        <w:tc>
          <w:tcPr>
            <w:tcW w:w="720" w:type="dxa"/>
          </w:tcPr>
          <w:p w14:paraId="6EDED554" w14:textId="77777777" w:rsidR="00594748" w:rsidRPr="000056E1" w:rsidRDefault="00594748" w:rsidP="00654AC1">
            <w:pPr>
              <w:rPr>
                <w:sz w:val="13"/>
                <w:szCs w:val="13"/>
              </w:rPr>
            </w:pPr>
          </w:p>
        </w:tc>
        <w:tc>
          <w:tcPr>
            <w:tcW w:w="810" w:type="dxa"/>
          </w:tcPr>
          <w:p w14:paraId="75AAD925" w14:textId="77777777" w:rsidR="00594748" w:rsidRPr="000056E1" w:rsidRDefault="00594748" w:rsidP="00654AC1">
            <w:pPr>
              <w:rPr>
                <w:sz w:val="13"/>
                <w:szCs w:val="13"/>
              </w:rPr>
            </w:pPr>
          </w:p>
        </w:tc>
        <w:tc>
          <w:tcPr>
            <w:tcW w:w="1260" w:type="dxa"/>
          </w:tcPr>
          <w:p w14:paraId="3659545B" w14:textId="77777777" w:rsidR="00594748" w:rsidRPr="000056E1" w:rsidRDefault="00594748" w:rsidP="00654AC1">
            <w:pPr>
              <w:rPr>
                <w:sz w:val="13"/>
                <w:szCs w:val="13"/>
                <w:lang w:bidi="fa-IR"/>
              </w:rPr>
            </w:pPr>
            <w:r w:rsidRPr="000056E1">
              <w:rPr>
                <w:sz w:val="13"/>
                <w:szCs w:val="13"/>
                <w:lang w:bidi="fa-IR"/>
              </w:rPr>
              <w:t>LP:1</w:t>
            </w:r>
          </w:p>
          <w:p w14:paraId="1C0600E6" w14:textId="77777777" w:rsidR="00594748" w:rsidRPr="000056E1" w:rsidRDefault="00594748" w:rsidP="00654AC1">
            <w:pPr>
              <w:rPr>
                <w:sz w:val="13"/>
                <w:szCs w:val="13"/>
              </w:rPr>
            </w:pPr>
            <w:r w:rsidRPr="000056E1">
              <w:rPr>
                <w:sz w:val="13"/>
                <w:szCs w:val="13"/>
                <w:lang w:bidi="fa-IR"/>
              </w:rPr>
              <w:t>VCV000066396.4</w:t>
            </w:r>
          </w:p>
        </w:tc>
        <w:tc>
          <w:tcPr>
            <w:tcW w:w="845" w:type="dxa"/>
          </w:tcPr>
          <w:p w14:paraId="2D5D493A"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{"citationID":"DdsDqWak","properties":{"formattedCitation":"\\super 36,61,112\\nosupersub{}","plainCitation":"36,61,112","noteIndex":0},"citationItems":[{"id":632,"uris":["http://zotero.org/users/local/WtQlGkLF/items/798HZ5QE"],"itemData":{"id":632,"type":"article-journal","abstract":"Desminopathy is a subtype of myofibrillar myopathy caused by desmin mutations and characterized by protein aggregates accumulating in muscle fibers. The aim of this study was to assess the protein composition of these aggregates. Aggregates and intact myofiber sections were obtained from skeletal muscle biopsies of five desminopathy patients by laser microdissection and analyzed by a label-free spectral count-based proteomic approach. We identified 397 proteins with 22 showing significantly higher spectral indices in aggregates (ratio &gt;1.8, p&lt;0.05). Fifteen of these proteins not previously reported as specific aggregate components provide new insights regarding pathomechanisms of desminopathy. Results of proteomic analysis were supported by immunolocalization studies and parallel reaction monitoring. Three mutant desmin variants were detected directly on the protein level as components of the aggregates, suggesting their direct involvement in aggregate-formation and demonstrating for the first time that proteomic analysis can be used for direct identification of a disease-causing mutation in myofibrillar myopathy. Comparison of the proteomic results in desminopathy with our previous analysis of aggregate composition in filaminopathy, another myofibrillar myopathy subtype, allows to determine subtype-specific proteomic profile that facilitates identification of the specific disorder.\nBIOLOGICAL SIGNIFICANCE: Our proteomic analysis provides essential new insights in the composition of pathological protein aggregates in skeletal muscle fibers of desminopathy patients. The results contribute to a better understanding of pathomechanisms in myofibrillar myopathies and provide the basis for hypothesis-driven studies. The detection of specific proteomic profiles in different myofibrillar myopathy subtypes indicates that proteomic analysis may become a useful tool in differential diagnosis of protein aggregate myopathies.","container-title":"Journal of Proteomics","DOI":"10.1016/j.jprot.2013.04.026","ISSN":"1876-7737","journalAbbreviation":"J Proteomics","language":"eng","note":"PMID: 23639843\nPMCID: PMC5120880","page":"14-27","source":"PubMed","title":"Differential proteomic analysis of abnormal intramyoplasmic aggregates in desminopathy","volume":"90","author":[{"family":"Maerkens","given":"A."},{"family":"Kley","given":"R. A."},{"family":"Olivé","given":"M."},{"family":"Theis","given":"V."},{"family":"Ven","given":"P. F. M.","non-dropping-particle":"van der"},{"family":"Reimann","given":"J."},{"family":"Milting","given":"H."},{"family":"Schreiner","given":"A."},{"family":"Uszkoreit","given":"J."},{"family":"Eisenacher","given":"M."},{"family":"Barkovits","given":"K."},{"family":"Güttsches","given":"A. K."},{"family":"Tonillo","given":"J."},{"family":"Kuhlmann","given":"K."},{"family":"Meyer","given":"H. E."},{"family":"Schröder","given":"R."},{"family":"Tegenthoff","given":"M."},{"family":"Fürst","given":"D. O."},{"family":"Müller","given":"T."},{"family":"Goldfarb","given":"L. G."},{"family":"Vorgerd","given":"M."},{"family":"Marcus","given":"K."}],"issued":{"date-parts":[["2013",9,2]]}},"label":"page"},{"id":698,"uris":["http://zotero.org/users/local/WtQlGkLF/items/62V2MHZF"],"itemData":{"id":698,"type":"article-journal","abstract":"Mutations in the desmin gene have been recognized as a cause of desminopathy, a familial or sporadic disorder characterized by skeletal muscle weakness, often associated with cardiomyopathy or respiratory insufficiency. Distinctive histopathologic features include aberrant intracytoplasmic accumulation of desmin (DES). We present here comparative phenotypic, molecular, and functional characteristics of four novel and three previously reported, but not fully characterized, desmin mutations localized in desmin alpha-helical domain. The results indicate that the c.638C&gt;T (p.A213V), c.1178A&gt;T (p.N393I), and to some extent the c.1078G&gt;C (p.A360P) mutations exhibit pathogenic potentials only if combined with other mutations in desmin or other genes and should therefore be considered conditionally pathogenic. The c.1009G&gt;C (p.A337P), c.1013T&gt;G (p.L338R), c.1195G&gt;T (p.D399Y), and c.1201G&gt;A (p.E401K) mutations make desmin filaments dysfunctional and are capable of causing disease. The pathogenic potentials of desmin mutations correlate with the type and location of the disease-associated mutations in the relatively large and structurally and functionally complex desmin molecule. Mutations within the highly conserved alpha-helical structures are especially damaging since the integrity of the alpha-helix is critical for desmin filament assembly and stability.","container-title":"Human Mutation","DOI":"10.1002/humu.20351","ISSN":"1098-1004","issue":"9","journalAbbreviation":"Hum Mutat","language":"eng","note":"PMID: 16865695","page":"906-913","source":"PubMed","title":"Variable pathogenic potentials of mutations located in the desmin alpha-helical domain","volume":"27","author":[{"family":"Goudeau","given":"Bertrand"},{"family":"Rodrigues-Lima","given":"Fernando"},{"family":"Fischer","given":"Dirk"},{"family":"Casteras-Simon","given":"Monique"},{"family":"Sambuughin","given":"Nyamkhishig"},{"family":"Visser","given":"Marianne","non-dropping-particle":"de"},{"family":"Laforet","given":"Pascal"},{"family":"Ferrer","given":"Xavier"},{"family":"Chapon","given":"Françoise"},{"family":"Sjöberg","given":"Gunnar"},{"family":"Kostareva","given":"Anna"},{"family":"Sejersen","given":"Thomas"},{"family":"Dalakas","given":"Marinos C."},{"family":"Goldfarb","given":"Lev G."},{"family":"Vicart","given":"Patrick"}],"issued":{"date-parts":[["2006",9]]}},"label":"page"},{"id":828,"uris":["http://zotero.org/users/local/WtQlGkLF/items/2FE7S972"],"itemData":{"id":828,"type":"article-journal","abstract":"Disorganization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36,61,112</w:t>
            </w:r>
            <w:r w:rsidRPr="000056E1">
              <w:rPr>
                <w:sz w:val="13"/>
                <w:szCs w:val="13"/>
              </w:rPr>
              <w:fldChar w:fldCharType="end"/>
            </w:r>
          </w:p>
        </w:tc>
      </w:tr>
      <w:tr w:rsidR="00594748" w:rsidRPr="000056E1" w14:paraId="6C3737E2" w14:textId="77777777" w:rsidTr="0067250B">
        <w:tc>
          <w:tcPr>
            <w:tcW w:w="450" w:type="dxa"/>
          </w:tcPr>
          <w:p w14:paraId="1890F018" w14:textId="77777777" w:rsidR="00594748" w:rsidRPr="000056E1" w:rsidRDefault="00594748" w:rsidP="00654AC1">
            <w:pPr>
              <w:rPr>
                <w:sz w:val="13"/>
                <w:szCs w:val="13"/>
              </w:rPr>
            </w:pPr>
            <w:r w:rsidRPr="000056E1">
              <w:rPr>
                <w:sz w:val="13"/>
                <w:szCs w:val="13"/>
              </w:rPr>
              <w:t>92</w:t>
            </w:r>
          </w:p>
        </w:tc>
        <w:tc>
          <w:tcPr>
            <w:tcW w:w="810" w:type="dxa"/>
          </w:tcPr>
          <w:p w14:paraId="0B57947A" w14:textId="77777777" w:rsidR="00594748" w:rsidRPr="000056E1" w:rsidRDefault="00594748" w:rsidP="00654AC1">
            <w:pPr>
              <w:tabs>
                <w:tab w:val="left" w:pos="505"/>
              </w:tabs>
              <w:rPr>
                <w:sz w:val="13"/>
                <w:szCs w:val="13"/>
                <w:lang w:bidi="fa-IR"/>
              </w:rPr>
            </w:pPr>
            <w:r w:rsidRPr="000056E1">
              <w:rPr>
                <w:sz w:val="13"/>
                <w:szCs w:val="13"/>
                <w:lang w:bidi="fa-IR"/>
              </w:rPr>
              <w:t>c.1201G&gt;A</w:t>
            </w:r>
          </w:p>
          <w:p w14:paraId="39E7B1EF" w14:textId="77777777" w:rsidR="00594748" w:rsidRPr="000056E1" w:rsidRDefault="00594748" w:rsidP="00654AC1">
            <w:pPr>
              <w:rPr>
                <w:sz w:val="13"/>
                <w:szCs w:val="13"/>
              </w:rPr>
            </w:pPr>
          </w:p>
        </w:tc>
        <w:tc>
          <w:tcPr>
            <w:tcW w:w="810" w:type="dxa"/>
          </w:tcPr>
          <w:p w14:paraId="08A1FEB6" w14:textId="77777777" w:rsidR="00594748" w:rsidRPr="000056E1" w:rsidRDefault="00594748" w:rsidP="00654AC1">
            <w:pPr>
              <w:rPr>
                <w:sz w:val="13"/>
                <w:szCs w:val="13"/>
              </w:rPr>
            </w:pPr>
            <w:proofErr w:type="gramStart"/>
            <w:r w:rsidRPr="000056E1">
              <w:rPr>
                <w:sz w:val="13"/>
                <w:szCs w:val="13"/>
                <w:lang w:bidi="fa-IR"/>
              </w:rPr>
              <w:t>p.Glu</w:t>
            </w:r>
            <w:proofErr w:type="gramEnd"/>
            <w:r w:rsidRPr="000056E1">
              <w:rPr>
                <w:sz w:val="13"/>
                <w:szCs w:val="13"/>
                <w:lang w:bidi="fa-IR"/>
              </w:rPr>
              <w:t>401Lys</w:t>
            </w:r>
          </w:p>
        </w:tc>
        <w:tc>
          <w:tcPr>
            <w:tcW w:w="990" w:type="dxa"/>
          </w:tcPr>
          <w:p w14:paraId="49B53A46" w14:textId="77777777" w:rsidR="00594748" w:rsidRPr="000056E1" w:rsidRDefault="00594748" w:rsidP="00654AC1">
            <w:pPr>
              <w:rPr>
                <w:sz w:val="13"/>
                <w:szCs w:val="13"/>
              </w:rPr>
            </w:pPr>
            <w:r w:rsidRPr="000056E1">
              <w:rPr>
                <w:sz w:val="13"/>
                <w:szCs w:val="13"/>
                <w:lang w:bidi="fa-IR"/>
              </w:rPr>
              <w:t>rs57694264</w:t>
            </w:r>
          </w:p>
        </w:tc>
        <w:tc>
          <w:tcPr>
            <w:tcW w:w="630" w:type="dxa"/>
          </w:tcPr>
          <w:p w14:paraId="48896513" w14:textId="77777777" w:rsidR="00594748" w:rsidRPr="000056E1" w:rsidRDefault="00594748" w:rsidP="00654AC1">
            <w:pPr>
              <w:rPr>
                <w:sz w:val="13"/>
                <w:szCs w:val="13"/>
                <w:lang w:bidi="fa-IR"/>
              </w:rPr>
            </w:pPr>
            <w:r w:rsidRPr="000056E1">
              <w:rPr>
                <w:sz w:val="13"/>
                <w:szCs w:val="13"/>
                <w:lang w:bidi="fa-IR"/>
              </w:rPr>
              <w:t>P</w:t>
            </w:r>
          </w:p>
          <w:p w14:paraId="59F754FB" w14:textId="77777777" w:rsidR="00594748" w:rsidRPr="000056E1" w:rsidRDefault="00594748" w:rsidP="00654AC1">
            <w:pPr>
              <w:rPr>
                <w:sz w:val="13"/>
                <w:szCs w:val="13"/>
                <w:lang w:bidi="fa-IR"/>
              </w:rPr>
            </w:pPr>
          </w:p>
          <w:p w14:paraId="0083FB2D" w14:textId="77777777" w:rsidR="00594748" w:rsidRPr="000056E1" w:rsidRDefault="00594748" w:rsidP="00654AC1">
            <w:pPr>
              <w:rPr>
                <w:sz w:val="13"/>
                <w:szCs w:val="13"/>
              </w:rPr>
            </w:pPr>
          </w:p>
        </w:tc>
        <w:tc>
          <w:tcPr>
            <w:tcW w:w="450" w:type="dxa"/>
          </w:tcPr>
          <w:p w14:paraId="6247A697" w14:textId="77777777" w:rsidR="00594748" w:rsidRPr="000056E1" w:rsidRDefault="00594748" w:rsidP="00654AC1">
            <w:pPr>
              <w:rPr>
                <w:sz w:val="13"/>
                <w:szCs w:val="13"/>
              </w:rPr>
            </w:pPr>
          </w:p>
        </w:tc>
        <w:tc>
          <w:tcPr>
            <w:tcW w:w="450" w:type="dxa"/>
          </w:tcPr>
          <w:p w14:paraId="71CEE65D" w14:textId="77777777" w:rsidR="00594748" w:rsidRPr="000056E1" w:rsidRDefault="00594748" w:rsidP="00654AC1">
            <w:pPr>
              <w:rPr>
                <w:sz w:val="13"/>
                <w:szCs w:val="13"/>
              </w:rPr>
            </w:pPr>
          </w:p>
        </w:tc>
        <w:tc>
          <w:tcPr>
            <w:tcW w:w="450" w:type="dxa"/>
          </w:tcPr>
          <w:p w14:paraId="29687E97" w14:textId="77777777" w:rsidR="00594748" w:rsidRPr="000056E1" w:rsidRDefault="00594748" w:rsidP="00654AC1">
            <w:pPr>
              <w:rPr>
                <w:sz w:val="13"/>
                <w:szCs w:val="13"/>
              </w:rPr>
            </w:pPr>
          </w:p>
        </w:tc>
        <w:tc>
          <w:tcPr>
            <w:tcW w:w="450" w:type="dxa"/>
          </w:tcPr>
          <w:p w14:paraId="28CD23A0" w14:textId="77777777" w:rsidR="00594748" w:rsidRPr="000056E1" w:rsidRDefault="00594748" w:rsidP="00654AC1">
            <w:pPr>
              <w:rPr>
                <w:sz w:val="13"/>
                <w:szCs w:val="13"/>
              </w:rPr>
            </w:pPr>
          </w:p>
        </w:tc>
        <w:tc>
          <w:tcPr>
            <w:tcW w:w="450" w:type="dxa"/>
          </w:tcPr>
          <w:p w14:paraId="60DC7083" w14:textId="77777777" w:rsidR="00594748" w:rsidRPr="000056E1" w:rsidRDefault="00594748" w:rsidP="00654AC1">
            <w:pPr>
              <w:rPr>
                <w:sz w:val="13"/>
                <w:szCs w:val="13"/>
              </w:rPr>
            </w:pPr>
          </w:p>
        </w:tc>
        <w:tc>
          <w:tcPr>
            <w:tcW w:w="307" w:type="dxa"/>
          </w:tcPr>
          <w:p w14:paraId="03D5450F" w14:textId="77777777" w:rsidR="00594748" w:rsidRPr="000056E1" w:rsidRDefault="00594748" w:rsidP="00654AC1">
            <w:pPr>
              <w:rPr>
                <w:sz w:val="13"/>
                <w:szCs w:val="13"/>
              </w:rPr>
            </w:pPr>
            <w:r w:rsidRPr="000056E1">
              <w:rPr>
                <w:sz w:val="13"/>
                <w:szCs w:val="13"/>
              </w:rPr>
              <w:t>+</w:t>
            </w:r>
          </w:p>
        </w:tc>
        <w:tc>
          <w:tcPr>
            <w:tcW w:w="557" w:type="dxa"/>
          </w:tcPr>
          <w:p w14:paraId="27C70068" w14:textId="77777777" w:rsidR="00594748" w:rsidRPr="000056E1" w:rsidRDefault="00594748" w:rsidP="00654AC1">
            <w:pPr>
              <w:rPr>
                <w:sz w:val="13"/>
                <w:szCs w:val="13"/>
              </w:rPr>
            </w:pPr>
            <w:r w:rsidRPr="000056E1">
              <w:rPr>
                <w:sz w:val="13"/>
                <w:szCs w:val="13"/>
              </w:rPr>
              <w:t>+</w:t>
            </w:r>
          </w:p>
        </w:tc>
        <w:tc>
          <w:tcPr>
            <w:tcW w:w="393" w:type="dxa"/>
          </w:tcPr>
          <w:p w14:paraId="186752DA" w14:textId="77777777" w:rsidR="00594748" w:rsidRPr="000056E1" w:rsidRDefault="00594748" w:rsidP="00654AC1">
            <w:pPr>
              <w:rPr>
                <w:sz w:val="13"/>
                <w:szCs w:val="13"/>
              </w:rPr>
            </w:pPr>
          </w:p>
        </w:tc>
        <w:tc>
          <w:tcPr>
            <w:tcW w:w="236" w:type="dxa"/>
          </w:tcPr>
          <w:p w14:paraId="4EE22A18" w14:textId="77777777" w:rsidR="00594748" w:rsidRPr="000056E1" w:rsidRDefault="00594748" w:rsidP="00654AC1">
            <w:pPr>
              <w:rPr>
                <w:sz w:val="13"/>
                <w:szCs w:val="13"/>
              </w:rPr>
            </w:pPr>
          </w:p>
        </w:tc>
        <w:tc>
          <w:tcPr>
            <w:tcW w:w="444" w:type="dxa"/>
          </w:tcPr>
          <w:p w14:paraId="5575BDB3" w14:textId="77777777" w:rsidR="00594748" w:rsidRPr="000056E1" w:rsidRDefault="00594748" w:rsidP="00654AC1">
            <w:pPr>
              <w:rPr>
                <w:sz w:val="13"/>
                <w:szCs w:val="13"/>
              </w:rPr>
            </w:pPr>
          </w:p>
        </w:tc>
        <w:tc>
          <w:tcPr>
            <w:tcW w:w="465" w:type="dxa"/>
          </w:tcPr>
          <w:p w14:paraId="20FB53D8" w14:textId="77777777" w:rsidR="00594748" w:rsidRPr="000056E1" w:rsidRDefault="00594748" w:rsidP="00654AC1">
            <w:pPr>
              <w:rPr>
                <w:sz w:val="13"/>
                <w:szCs w:val="13"/>
              </w:rPr>
            </w:pPr>
          </w:p>
        </w:tc>
        <w:tc>
          <w:tcPr>
            <w:tcW w:w="388" w:type="dxa"/>
          </w:tcPr>
          <w:p w14:paraId="64CC5ACF" w14:textId="77777777" w:rsidR="00594748" w:rsidRPr="000056E1" w:rsidRDefault="00594748" w:rsidP="00654AC1">
            <w:pPr>
              <w:rPr>
                <w:sz w:val="13"/>
                <w:szCs w:val="13"/>
              </w:rPr>
            </w:pPr>
          </w:p>
        </w:tc>
        <w:tc>
          <w:tcPr>
            <w:tcW w:w="395" w:type="dxa"/>
          </w:tcPr>
          <w:p w14:paraId="0EC4B322" w14:textId="77777777" w:rsidR="00594748" w:rsidRPr="000056E1" w:rsidRDefault="00594748" w:rsidP="00654AC1">
            <w:pPr>
              <w:rPr>
                <w:sz w:val="13"/>
                <w:szCs w:val="13"/>
              </w:rPr>
            </w:pPr>
          </w:p>
        </w:tc>
        <w:tc>
          <w:tcPr>
            <w:tcW w:w="505" w:type="dxa"/>
          </w:tcPr>
          <w:p w14:paraId="2B18E377" w14:textId="77777777" w:rsidR="00594748" w:rsidRPr="000056E1" w:rsidRDefault="00594748" w:rsidP="00654AC1">
            <w:pPr>
              <w:rPr>
                <w:sz w:val="13"/>
                <w:szCs w:val="13"/>
              </w:rPr>
            </w:pPr>
            <w:r w:rsidRPr="000056E1">
              <w:rPr>
                <w:sz w:val="13"/>
                <w:szCs w:val="13"/>
              </w:rPr>
              <w:t>+</w:t>
            </w:r>
          </w:p>
        </w:tc>
        <w:tc>
          <w:tcPr>
            <w:tcW w:w="630" w:type="dxa"/>
          </w:tcPr>
          <w:p w14:paraId="74DB03F9" w14:textId="77777777" w:rsidR="00594748" w:rsidRPr="000056E1" w:rsidRDefault="00594748" w:rsidP="00654AC1">
            <w:pPr>
              <w:rPr>
                <w:sz w:val="13"/>
                <w:szCs w:val="13"/>
              </w:rPr>
            </w:pPr>
          </w:p>
        </w:tc>
        <w:tc>
          <w:tcPr>
            <w:tcW w:w="720" w:type="dxa"/>
          </w:tcPr>
          <w:p w14:paraId="11346D0F" w14:textId="77777777" w:rsidR="00594748" w:rsidRPr="000056E1" w:rsidRDefault="00594748" w:rsidP="00654AC1">
            <w:pPr>
              <w:rPr>
                <w:sz w:val="13"/>
                <w:szCs w:val="13"/>
              </w:rPr>
            </w:pPr>
          </w:p>
        </w:tc>
        <w:tc>
          <w:tcPr>
            <w:tcW w:w="720" w:type="dxa"/>
          </w:tcPr>
          <w:p w14:paraId="234886D5" w14:textId="77777777" w:rsidR="00594748" w:rsidRPr="000056E1" w:rsidRDefault="00594748" w:rsidP="00654AC1">
            <w:pPr>
              <w:rPr>
                <w:sz w:val="13"/>
                <w:szCs w:val="13"/>
              </w:rPr>
            </w:pPr>
          </w:p>
        </w:tc>
        <w:tc>
          <w:tcPr>
            <w:tcW w:w="810" w:type="dxa"/>
          </w:tcPr>
          <w:p w14:paraId="30695D91" w14:textId="77777777" w:rsidR="00594748" w:rsidRPr="000056E1" w:rsidRDefault="00594748" w:rsidP="00654AC1">
            <w:pPr>
              <w:rPr>
                <w:sz w:val="13"/>
                <w:szCs w:val="13"/>
              </w:rPr>
            </w:pPr>
          </w:p>
        </w:tc>
        <w:tc>
          <w:tcPr>
            <w:tcW w:w="1260" w:type="dxa"/>
          </w:tcPr>
          <w:p w14:paraId="55374264" w14:textId="77777777" w:rsidR="00594748" w:rsidRPr="000056E1" w:rsidRDefault="00594748" w:rsidP="00654AC1">
            <w:pPr>
              <w:rPr>
                <w:sz w:val="13"/>
                <w:szCs w:val="13"/>
                <w:lang w:bidi="fa-IR"/>
              </w:rPr>
            </w:pPr>
            <w:r w:rsidRPr="000056E1">
              <w:rPr>
                <w:sz w:val="13"/>
                <w:szCs w:val="13"/>
                <w:lang w:bidi="fa-IR"/>
              </w:rPr>
              <w:t>LP:1</w:t>
            </w:r>
          </w:p>
          <w:p w14:paraId="43FAD171" w14:textId="77777777" w:rsidR="00594748" w:rsidRPr="000056E1" w:rsidRDefault="00594748" w:rsidP="00654AC1">
            <w:pPr>
              <w:rPr>
                <w:sz w:val="13"/>
                <w:szCs w:val="13"/>
              </w:rPr>
            </w:pPr>
            <w:r w:rsidRPr="000056E1">
              <w:rPr>
                <w:sz w:val="13"/>
                <w:szCs w:val="13"/>
                <w:lang w:bidi="fa-IR"/>
              </w:rPr>
              <w:t>VCV000066397.9</w:t>
            </w:r>
          </w:p>
        </w:tc>
        <w:tc>
          <w:tcPr>
            <w:tcW w:w="845" w:type="dxa"/>
          </w:tcPr>
          <w:p w14:paraId="0841B119"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{"citationID":"bwn81TRD","properties":{"formattedCitation":"\\super 61,112\\nosupersub{}","plainCitation":"61,112","noteIndex":0},"citationItems":[{"id":698,"uris":["http://zotero.org/users/local/WtQlGkLF/items/62V2MHZF"],"itemData":{"id":698,"type":"article-journal","abstract":"Mutations in the desmin gene have been recognized as a cause of desminopathy, a familial or sporadic disorder characterized by skeletal muscle weakness, often associated with cardiomyopathy or respiratory insufficiency. Distinctive histopathologic features include aberrant intracytoplasmic accumulation of desmin (DES). We present here comparative phenotypic, molecular, and functional characteristics of four novel and three previously reported, but not fully characterized, desmin mutations localized in desmin alpha-helical domain. The results indicate that the c.638C&gt;T (p.A213V), c.1178A&gt;T (p.N393I), and to some extent the c.1078G&gt;C (p.A360P) mutations exhibit pathogenic potentials only if combined with other mutations in desmin or other genes and should therefore be considered conditionally pathogenic. The c.1009G&gt;C (p.A337P), c.1013T&gt;G (p.L338R), c.1195G&gt;T (p.D399Y), and c.1201G&gt;A (p.E401K) mutations make desmin filaments dysfunctional and are capable of causing disease. The pathogenic potentials of desmin mutations correlate with the type and location of the disease-associated mutations in the relatively large and structurally and functionally complex desmin molecule. Mutations within the highly conserved alpha-helical structures are especially damaging since the integrity of the alpha-helix is critical for desmin filament assembly and stability.","container-title":"Human Mutation","DOI":"10.1002/humu.20351","ISSN":"1098-1004","issue":"9","journalAbbreviation":"Hum Mutat","language":"eng","note":"PMID: 16865695","page":"906-913","source":"PubMed","title":"Variable pathogenic potentials of mutations located in the desmin alpha-helical domain","volume":"27","author":[{"family":"Goudeau","given":"Bertrand"},{"family":"Rodrigues-Lima","given":"Fernando"},{"family":"Fischer","given":"Dirk"},{"family":"Casteras-Simon","given":"Monique"},{"family":"Sambuughin","given":"Nyamkhishig"},{"family":"Visser","given":"Marianne","non-dropping-particle":"de"},{"family":"Laforet","given":"Pascal"},{"family":"Ferrer","given":"Xavier"},{"family":"Chapon","given":"Françoise"},{"family":"Sjöberg","given":"Gunnar"},{"family":"Kostareva","given":"Anna"},{"family":"Sejersen","given":"Thomas"},{"family":"Dalakas","given":"Marinos C."},{"family":"Goldfarb","given":"Lev G."},{"family":"Vicart","given":"Patrick"}],"issued":{"date-parts":[["2006",9]]}},"label":"page"},{"id":828,"uris":["http://zotero.org/users/local/WtQlGkLF/items/2FE7S972"],"itemData":{"id":828,"type":"article-journal","abstract":"Disorganization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61,112</w:t>
            </w:r>
            <w:r w:rsidRPr="000056E1">
              <w:rPr>
                <w:sz w:val="13"/>
                <w:szCs w:val="13"/>
                <w:lang w:bidi="fa-IR"/>
              </w:rPr>
              <w:fldChar w:fldCharType="end"/>
            </w:r>
          </w:p>
          <w:p w14:paraId="5B33C5C7" w14:textId="77777777" w:rsidR="00594748" w:rsidRPr="000056E1" w:rsidRDefault="00594748" w:rsidP="00654AC1">
            <w:pPr>
              <w:rPr>
                <w:sz w:val="13"/>
                <w:szCs w:val="13"/>
              </w:rPr>
            </w:pPr>
          </w:p>
        </w:tc>
      </w:tr>
      <w:tr w:rsidR="00594748" w:rsidRPr="000056E1" w14:paraId="7974F3A6" w14:textId="77777777" w:rsidTr="0067250B">
        <w:tc>
          <w:tcPr>
            <w:tcW w:w="450" w:type="dxa"/>
          </w:tcPr>
          <w:p w14:paraId="1D67DC14" w14:textId="77777777" w:rsidR="00594748" w:rsidRPr="000056E1" w:rsidRDefault="00594748" w:rsidP="00654AC1">
            <w:pPr>
              <w:rPr>
                <w:sz w:val="13"/>
                <w:szCs w:val="13"/>
              </w:rPr>
            </w:pPr>
            <w:r w:rsidRPr="000056E1">
              <w:rPr>
                <w:sz w:val="13"/>
                <w:szCs w:val="13"/>
              </w:rPr>
              <w:t>93</w:t>
            </w:r>
          </w:p>
        </w:tc>
        <w:tc>
          <w:tcPr>
            <w:tcW w:w="810" w:type="dxa"/>
          </w:tcPr>
          <w:p w14:paraId="3472B239" w14:textId="77777777" w:rsidR="00594748" w:rsidRPr="000056E1" w:rsidRDefault="00594748" w:rsidP="00654AC1">
            <w:pPr>
              <w:tabs>
                <w:tab w:val="left" w:pos="534"/>
              </w:tabs>
              <w:rPr>
                <w:sz w:val="13"/>
                <w:szCs w:val="13"/>
                <w:lang w:bidi="fa-IR"/>
              </w:rPr>
            </w:pPr>
            <w:r w:rsidRPr="000056E1">
              <w:rPr>
                <w:sz w:val="13"/>
                <w:szCs w:val="13"/>
                <w:lang w:bidi="fa-IR"/>
              </w:rPr>
              <w:t>c.1202A&gt;G</w:t>
            </w:r>
          </w:p>
          <w:p w14:paraId="2F2C0F12" w14:textId="77777777" w:rsidR="00594748" w:rsidRPr="000056E1" w:rsidRDefault="00594748" w:rsidP="00654AC1">
            <w:pPr>
              <w:rPr>
                <w:sz w:val="13"/>
                <w:szCs w:val="13"/>
              </w:rPr>
            </w:pPr>
          </w:p>
        </w:tc>
        <w:tc>
          <w:tcPr>
            <w:tcW w:w="810" w:type="dxa"/>
          </w:tcPr>
          <w:p w14:paraId="484B01A0" w14:textId="77777777" w:rsidR="00594748" w:rsidRPr="000056E1" w:rsidRDefault="00594748" w:rsidP="00654AC1">
            <w:pPr>
              <w:rPr>
                <w:sz w:val="13"/>
                <w:szCs w:val="13"/>
              </w:rPr>
            </w:pPr>
            <w:proofErr w:type="gramStart"/>
            <w:r w:rsidRPr="000056E1">
              <w:rPr>
                <w:sz w:val="13"/>
                <w:szCs w:val="13"/>
                <w:lang w:bidi="fa-IR"/>
              </w:rPr>
              <w:t>p.Glu</w:t>
            </w:r>
            <w:proofErr w:type="gramEnd"/>
            <w:r w:rsidRPr="000056E1">
              <w:rPr>
                <w:sz w:val="13"/>
                <w:szCs w:val="13"/>
                <w:lang w:bidi="fa-IR"/>
              </w:rPr>
              <w:t>401Gly</w:t>
            </w:r>
          </w:p>
        </w:tc>
        <w:tc>
          <w:tcPr>
            <w:tcW w:w="990" w:type="dxa"/>
          </w:tcPr>
          <w:p w14:paraId="008A3A09" w14:textId="77777777" w:rsidR="00594748" w:rsidRPr="000056E1" w:rsidRDefault="00594748" w:rsidP="00654AC1">
            <w:pPr>
              <w:rPr>
                <w:sz w:val="13"/>
                <w:szCs w:val="13"/>
              </w:rPr>
            </w:pPr>
            <w:r w:rsidRPr="000056E1">
              <w:rPr>
                <w:sz w:val="13"/>
                <w:szCs w:val="13"/>
                <w:lang w:bidi="fa-IR"/>
              </w:rPr>
              <w:t>-</w:t>
            </w:r>
          </w:p>
        </w:tc>
        <w:tc>
          <w:tcPr>
            <w:tcW w:w="630" w:type="dxa"/>
          </w:tcPr>
          <w:p w14:paraId="51E115C1" w14:textId="77777777" w:rsidR="00594748" w:rsidRPr="000056E1" w:rsidRDefault="00594748" w:rsidP="00654AC1">
            <w:pPr>
              <w:rPr>
                <w:sz w:val="13"/>
                <w:szCs w:val="13"/>
                <w:lang w:bidi="fa-IR"/>
              </w:rPr>
            </w:pPr>
            <w:r w:rsidRPr="000056E1">
              <w:rPr>
                <w:sz w:val="13"/>
                <w:szCs w:val="13"/>
                <w:lang w:bidi="fa-IR"/>
              </w:rPr>
              <w:t>P</w:t>
            </w:r>
          </w:p>
          <w:p w14:paraId="430C6694" w14:textId="77777777" w:rsidR="00594748" w:rsidRPr="000056E1" w:rsidRDefault="00594748" w:rsidP="00654AC1">
            <w:pPr>
              <w:rPr>
                <w:sz w:val="13"/>
                <w:szCs w:val="13"/>
                <w:lang w:bidi="fa-IR"/>
              </w:rPr>
            </w:pPr>
          </w:p>
          <w:p w14:paraId="4DC81C6C" w14:textId="77777777" w:rsidR="00594748" w:rsidRPr="000056E1" w:rsidRDefault="00594748" w:rsidP="00654AC1">
            <w:pPr>
              <w:rPr>
                <w:sz w:val="13"/>
                <w:szCs w:val="13"/>
              </w:rPr>
            </w:pPr>
          </w:p>
        </w:tc>
        <w:tc>
          <w:tcPr>
            <w:tcW w:w="450" w:type="dxa"/>
          </w:tcPr>
          <w:p w14:paraId="10F74137" w14:textId="77777777" w:rsidR="00594748" w:rsidRPr="000056E1" w:rsidRDefault="00594748" w:rsidP="00654AC1">
            <w:pPr>
              <w:rPr>
                <w:sz w:val="13"/>
                <w:szCs w:val="13"/>
              </w:rPr>
            </w:pPr>
            <w:r w:rsidRPr="000056E1">
              <w:rPr>
                <w:sz w:val="13"/>
                <w:szCs w:val="13"/>
              </w:rPr>
              <w:t>+</w:t>
            </w:r>
          </w:p>
        </w:tc>
        <w:tc>
          <w:tcPr>
            <w:tcW w:w="450" w:type="dxa"/>
          </w:tcPr>
          <w:p w14:paraId="788D969F" w14:textId="77777777" w:rsidR="00594748" w:rsidRPr="000056E1" w:rsidRDefault="00594748" w:rsidP="00654AC1">
            <w:pPr>
              <w:rPr>
                <w:sz w:val="13"/>
                <w:szCs w:val="13"/>
              </w:rPr>
            </w:pPr>
          </w:p>
        </w:tc>
        <w:tc>
          <w:tcPr>
            <w:tcW w:w="450" w:type="dxa"/>
          </w:tcPr>
          <w:p w14:paraId="6AD84214" w14:textId="77777777" w:rsidR="00594748" w:rsidRPr="000056E1" w:rsidRDefault="00594748" w:rsidP="00654AC1">
            <w:pPr>
              <w:rPr>
                <w:sz w:val="13"/>
                <w:szCs w:val="13"/>
              </w:rPr>
            </w:pPr>
          </w:p>
        </w:tc>
        <w:tc>
          <w:tcPr>
            <w:tcW w:w="450" w:type="dxa"/>
          </w:tcPr>
          <w:p w14:paraId="056BDDE6" w14:textId="77777777" w:rsidR="00594748" w:rsidRPr="000056E1" w:rsidRDefault="00594748" w:rsidP="00654AC1">
            <w:pPr>
              <w:rPr>
                <w:sz w:val="13"/>
                <w:szCs w:val="13"/>
              </w:rPr>
            </w:pPr>
          </w:p>
        </w:tc>
        <w:tc>
          <w:tcPr>
            <w:tcW w:w="450" w:type="dxa"/>
          </w:tcPr>
          <w:p w14:paraId="162C71EF" w14:textId="77777777" w:rsidR="00594748" w:rsidRPr="000056E1" w:rsidRDefault="00594748" w:rsidP="00654AC1">
            <w:pPr>
              <w:rPr>
                <w:sz w:val="13"/>
                <w:szCs w:val="13"/>
              </w:rPr>
            </w:pPr>
          </w:p>
        </w:tc>
        <w:tc>
          <w:tcPr>
            <w:tcW w:w="307" w:type="dxa"/>
          </w:tcPr>
          <w:p w14:paraId="421BAC33" w14:textId="77777777" w:rsidR="00594748" w:rsidRPr="000056E1" w:rsidRDefault="00594748" w:rsidP="00654AC1">
            <w:pPr>
              <w:rPr>
                <w:sz w:val="13"/>
                <w:szCs w:val="13"/>
              </w:rPr>
            </w:pPr>
          </w:p>
        </w:tc>
        <w:tc>
          <w:tcPr>
            <w:tcW w:w="557" w:type="dxa"/>
          </w:tcPr>
          <w:p w14:paraId="3AA9FA38" w14:textId="77777777" w:rsidR="00594748" w:rsidRPr="000056E1" w:rsidRDefault="00594748" w:rsidP="00654AC1">
            <w:pPr>
              <w:rPr>
                <w:sz w:val="13"/>
                <w:szCs w:val="13"/>
              </w:rPr>
            </w:pPr>
          </w:p>
        </w:tc>
        <w:tc>
          <w:tcPr>
            <w:tcW w:w="393" w:type="dxa"/>
          </w:tcPr>
          <w:p w14:paraId="25F0FA15" w14:textId="77777777" w:rsidR="00594748" w:rsidRPr="000056E1" w:rsidRDefault="00594748" w:rsidP="00654AC1">
            <w:pPr>
              <w:rPr>
                <w:sz w:val="13"/>
                <w:szCs w:val="13"/>
              </w:rPr>
            </w:pPr>
          </w:p>
        </w:tc>
        <w:tc>
          <w:tcPr>
            <w:tcW w:w="236" w:type="dxa"/>
          </w:tcPr>
          <w:p w14:paraId="28B6B2E6" w14:textId="77777777" w:rsidR="00594748" w:rsidRPr="000056E1" w:rsidRDefault="00594748" w:rsidP="00654AC1">
            <w:pPr>
              <w:rPr>
                <w:sz w:val="13"/>
                <w:szCs w:val="13"/>
              </w:rPr>
            </w:pPr>
          </w:p>
        </w:tc>
        <w:tc>
          <w:tcPr>
            <w:tcW w:w="444" w:type="dxa"/>
          </w:tcPr>
          <w:p w14:paraId="03F9EF09" w14:textId="77777777" w:rsidR="00594748" w:rsidRPr="000056E1" w:rsidRDefault="00594748" w:rsidP="00654AC1">
            <w:pPr>
              <w:rPr>
                <w:sz w:val="13"/>
                <w:szCs w:val="13"/>
              </w:rPr>
            </w:pPr>
          </w:p>
        </w:tc>
        <w:tc>
          <w:tcPr>
            <w:tcW w:w="465" w:type="dxa"/>
          </w:tcPr>
          <w:p w14:paraId="2653D8B4" w14:textId="77777777" w:rsidR="00594748" w:rsidRPr="000056E1" w:rsidRDefault="00594748" w:rsidP="00654AC1">
            <w:pPr>
              <w:rPr>
                <w:sz w:val="13"/>
                <w:szCs w:val="13"/>
              </w:rPr>
            </w:pPr>
          </w:p>
        </w:tc>
        <w:tc>
          <w:tcPr>
            <w:tcW w:w="388" w:type="dxa"/>
          </w:tcPr>
          <w:p w14:paraId="79AD4036" w14:textId="77777777" w:rsidR="00594748" w:rsidRPr="000056E1" w:rsidRDefault="00594748" w:rsidP="00654AC1">
            <w:pPr>
              <w:rPr>
                <w:sz w:val="13"/>
                <w:szCs w:val="13"/>
              </w:rPr>
            </w:pPr>
          </w:p>
        </w:tc>
        <w:tc>
          <w:tcPr>
            <w:tcW w:w="395" w:type="dxa"/>
          </w:tcPr>
          <w:p w14:paraId="06855B1F" w14:textId="77777777" w:rsidR="00594748" w:rsidRPr="000056E1" w:rsidRDefault="00594748" w:rsidP="00654AC1">
            <w:pPr>
              <w:rPr>
                <w:sz w:val="13"/>
                <w:szCs w:val="13"/>
              </w:rPr>
            </w:pPr>
          </w:p>
        </w:tc>
        <w:tc>
          <w:tcPr>
            <w:tcW w:w="505" w:type="dxa"/>
          </w:tcPr>
          <w:p w14:paraId="45055F58" w14:textId="77777777" w:rsidR="00594748" w:rsidRPr="000056E1" w:rsidRDefault="00594748" w:rsidP="00654AC1">
            <w:pPr>
              <w:rPr>
                <w:sz w:val="13"/>
                <w:szCs w:val="13"/>
              </w:rPr>
            </w:pPr>
          </w:p>
        </w:tc>
        <w:tc>
          <w:tcPr>
            <w:tcW w:w="630" w:type="dxa"/>
          </w:tcPr>
          <w:p w14:paraId="7A279DD0" w14:textId="77777777" w:rsidR="00594748" w:rsidRPr="000056E1" w:rsidRDefault="00594748" w:rsidP="00654AC1">
            <w:pPr>
              <w:rPr>
                <w:sz w:val="13"/>
                <w:szCs w:val="13"/>
              </w:rPr>
            </w:pPr>
          </w:p>
        </w:tc>
        <w:tc>
          <w:tcPr>
            <w:tcW w:w="720" w:type="dxa"/>
          </w:tcPr>
          <w:p w14:paraId="5CDE3583" w14:textId="77777777" w:rsidR="00594748" w:rsidRPr="000056E1" w:rsidRDefault="00594748" w:rsidP="00654AC1">
            <w:pPr>
              <w:rPr>
                <w:sz w:val="13"/>
                <w:szCs w:val="13"/>
              </w:rPr>
            </w:pPr>
          </w:p>
        </w:tc>
        <w:tc>
          <w:tcPr>
            <w:tcW w:w="720" w:type="dxa"/>
          </w:tcPr>
          <w:p w14:paraId="53B7D3A8" w14:textId="77777777" w:rsidR="00594748" w:rsidRPr="000056E1" w:rsidRDefault="00594748" w:rsidP="00654AC1">
            <w:pPr>
              <w:rPr>
                <w:sz w:val="13"/>
                <w:szCs w:val="13"/>
              </w:rPr>
            </w:pPr>
          </w:p>
        </w:tc>
        <w:tc>
          <w:tcPr>
            <w:tcW w:w="810" w:type="dxa"/>
          </w:tcPr>
          <w:p w14:paraId="4E3FB18B" w14:textId="77777777" w:rsidR="00594748" w:rsidRPr="000056E1" w:rsidRDefault="00594748" w:rsidP="00654AC1">
            <w:pPr>
              <w:rPr>
                <w:sz w:val="13"/>
                <w:szCs w:val="13"/>
              </w:rPr>
            </w:pPr>
          </w:p>
        </w:tc>
        <w:tc>
          <w:tcPr>
            <w:tcW w:w="1260" w:type="dxa"/>
          </w:tcPr>
          <w:p w14:paraId="7C8AEF58" w14:textId="77777777" w:rsidR="00594748" w:rsidRPr="000056E1" w:rsidRDefault="00594748" w:rsidP="00654AC1">
            <w:pPr>
              <w:rPr>
                <w:sz w:val="13"/>
                <w:szCs w:val="13"/>
                <w:lang w:bidi="fa-IR"/>
              </w:rPr>
            </w:pPr>
            <w:r w:rsidRPr="000056E1">
              <w:rPr>
                <w:sz w:val="13"/>
                <w:szCs w:val="13"/>
                <w:lang w:bidi="fa-IR"/>
              </w:rPr>
              <w:t>LP:1</w:t>
            </w:r>
          </w:p>
          <w:p w14:paraId="790CF89A" w14:textId="77777777" w:rsidR="00594748" w:rsidRPr="000056E1" w:rsidRDefault="00594748" w:rsidP="00654AC1">
            <w:pPr>
              <w:rPr>
                <w:sz w:val="13"/>
                <w:szCs w:val="13"/>
              </w:rPr>
            </w:pPr>
            <w:r w:rsidRPr="000056E1">
              <w:rPr>
                <w:sz w:val="13"/>
                <w:szCs w:val="13"/>
                <w:lang w:bidi="fa-IR"/>
              </w:rPr>
              <w:t>VCV000969855.7</w:t>
            </w:r>
          </w:p>
        </w:tc>
        <w:tc>
          <w:tcPr>
            <w:tcW w:w="845" w:type="dxa"/>
          </w:tcPr>
          <w:p w14:paraId="01AA330C"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{"citationID":"srp3cA5s","properties":{"formattedCitation":"\\super 27\\nosupersub{}","plainCitation":"27","noteIndex":0},"citationItems":[{"id":603,"uris":["http://zotero.org/users/local/WtQlGkLF/items/F36U76BP"],"itemData":{"id":603,"type":"article-journal","abstract":"BACKGROUND: Genetic heterogeneity is common in inherited cardiac diseases. Next-generation sequencing gene panels are therefore suitable for genetic diagnosis. We describe the results of implementation of cardiomyopathy and arrhythmia gene panels in clinical care.\nMETHODS: We present detection rates for variants with unknown (class 3), likely (class 4), and certain (class 5) pathogenicity in cardiogenetic gene panels since their introduction into diagnostics.\nRESULTS: In 936 patients tested on the arrhythmia panel, likely pathogenic and pathogenic variants were detected in 8.8% (4.6% class 5; 4.2% class 4), and one or multiple class 3 variants in 34.8%. In 1970 patients tested on the cardiomyopathy panel, likely pathogenic and pathogenic variants were detected in 19.8% (12.0% class 5; 7.9% class 4), and one or multiple class 3 variants in 40.8%. Detection rates of all different classes of variants increased with the increasing number of genes on the cardiomyopathy gene panel. Multiple variants were detected in 11.7% and 28.5% of patients on the arrhythmia and cardiomyopathy panels respectively. In more recent larger versions of the cardiomyopathy gene panel the detection rate of likely pathogenic and pathogenic variants only slightly increased, but was associated with a large increase of class 3 variants.\nCONCLUSION: Overall detection rates (class 3, 4, and 5 variants) in a diagnostic setting are 44% and 61% for the arrhythmia and cardiomyopathy gene panel respectively, with only a small minority of likely pathogenic and pathogenic variants (8.8% and 19.8% respectively). Larger gene panels can increase the detection rate of likely pathogenic and pathogenic variants, but mainly increase the frequency of variants of unknown pathogenicity.","container-title":"Netherlands Heart Journal: Monthly Journal of the Netherlands Society of Cardiology and the Netherlands Heart Foundation","DOI":"10.1007/s12471-019-1250-5","ISSN":"1568-5888","issue":"6","journalAbbreviation":"Neth Heart J","language":"eng","note":"PMID: 30847666\nPMCID: PMC6533346","page":"304-309","source":"PubMed","title":"Large next-generation sequencing gene panels in genetic heart disease: yield of pathogenic variants and variants of unknown significance","title-short":"Large next-generation sequencing gene panels in genetic heart disease","volume":"27","author":[{"family":"Lint","given":"F. H. M.","non-dropping-particle":"van"},{"family":"Mook","given":"O. R. F."},{"family":"Alders","given":"M."},{"family":"Bikker","given":"H."},{"family":"Lekanne Dit Deprez","given":"R. H."},{"family":"Christiaans","given":"I."}],"issued":{"date-parts":[["2019",6]]}}}],"schema":"https://github.com/citation-style-language/schema/raw/master/csl-citation.json"} </w:instrText>
            </w:r>
            <w:r w:rsidRPr="000056E1">
              <w:rPr>
                <w:sz w:val="13"/>
                <w:szCs w:val="13"/>
              </w:rPr>
              <w:fldChar w:fldCharType="separate"/>
            </w:r>
            <w:r w:rsidRPr="000056E1">
              <w:rPr>
                <w:rFonts w:ascii="Calibri" w:cs="Calibri"/>
                <w:sz w:val="13"/>
                <w:vertAlign w:val="superscript"/>
              </w:rPr>
              <w:t>27</w:t>
            </w:r>
            <w:r w:rsidRPr="000056E1">
              <w:rPr>
                <w:sz w:val="13"/>
                <w:szCs w:val="13"/>
              </w:rPr>
              <w:fldChar w:fldCharType="end"/>
            </w:r>
          </w:p>
        </w:tc>
      </w:tr>
      <w:tr w:rsidR="00594748" w:rsidRPr="000056E1" w14:paraId="42FC9770" w14:textId="77777777" w:rsidTr="0067250B">
        <w:tc>
          <w:tcPr>
            <w:tcW w:w="450" w:type="dxa"/>
          </w:tcPr>
          <w:p w14:paraId="16B43287" w14:textId="77777777" w:rsidR="00594748" w:rsidRPr="000056E1" w:rsidRDefault="00594748" w:rsidP="00654AC1">
            <w:pPr>
              <w:rPr>
                <w:sz w:val="13"/>
                <w:szCs w:val="13"/>
              </w:rPr>
            </w:pPr>
            <w:r w:rsidRPr="000056E1">
              <w:rPr>
                <w:sz w:val="13"/>
                <w:szCs w:val="13"/>
              </w:rPr>
              <w:t>94</w:t>
            </w:r>
          </w:p>
        </w:tc>
        <w:tc>
          <w:tcPr>
            <w:tcW w:w="810" w:type="dxa"/>
          </w:tcPr>
          <w:p w14:paraId="1A03106E" w14:textId="77777777" w:rsidR="00594748" w:rsidRPr="000056E1" w:rsidRDefault="00594748" w:rsidP="00654AC1">
            <w:pPr>
              <w:rPr>
                <w:sz w:val="13"/>
                <w:szCs w:val="13"/>
                <w:lang w:bidi="fa-IR"/>
              </w:rPr>
            </w:pPr>
            <w:r w:rsidRPr="000056E1">
              <w:rPr>
                <w:sz w:val="13"/>
                <w:szCs w:val="13"/>
                <w:lang w:bidi="fa-IR"/>
              </w:rPr>
              <w:t>c.1203G&gt;C</w:t>
            </w:r>
          </w:p>
          <w:p w14:paraId="029A05F6" w14:textId="77777777" w:rsidR="00594748" w:rsidRPr="000056E1" w:rsidRDefault="00594748" w:rsidP="00654AC1">
            <w:pPr>
              <w:rPr>
                <w:sz w:val="13"/>
                <w:szCs w:val="13"/>
              </w:rPr>
            </w:pPr>
          </w:p>
        </w:tc>
        <w:tc>
          <w:tcPr>
            <w:tcW w:w="810" w:type="dxa"/>
          </w:tcPr>
          <w:p w14:paraId="69E3521B" w14:textId="77777777" w:rsidR="00594748" w:rsidRPr="000056E1" w:rsidRDefault="00594748" w:rsidP="00654AC1">
            <w:pPr>
              <w:rPr>
                <w:sz w:val="13"/>
                <w:szCs w:val="13"/>
              </w:rPr>
            </w:pPr>
            <w:proofErr w:type="gramStart"/>
            <w:r w:rsidRPr="000056E1">
              <w:rPr>
                <w:sz w:val="13"/>
                <w:szCs w:val="13"/>
                <w:lang w:bidi="fa-IR"/>
              </w:rPr>
              <w:t>p.Glu</w:t>
            </w:r>
            <w:proofErr w:type="gramEnd"/>
            <w:r w:rsidRPr="000056E1">
              <w:rPr>
                <w:sz w:val="13"/>
                <w:szCs w:val="13"/>
                <w:lang w:bidi="fa-IR"/>
              </w:rPr>
              <w:t>401Asp</w:t>
            </w:r>
          </w:p>
        </w:tc>
        <w:tc>
          <w:tcPr>
            <w:tcW w:w="990" w:type="dxa"/>
          </w:tcPr>
          <w:p w14:paraId="50D1C84D" w14:textId="77777777" w:rsidR="00594748" w:rsidRPr="000056E1" w:rsidRDefault="00594748" w:rsidP="00654AC1">
            <w:pPr>
              <w:rPr>
                <w:sz w:val="13"/>
                <w:szCs w:val="13"/>
              </w:rPr>
            </w:pPr>
            <w:r w:rsidRPr="000056E1">
              <w:rPr>
                <w:sz w:val="13"/>
                <w:szCs w:val="13"/>
                <w:lang w:bidi="fa-IR"/>
              </w:rPr>
              <w:t>-</w:t>
            </w:r>
          </w:p>
        </w:tc>
        <w:tc>
          <w:tcPr>
            <w:tcW w:w="630" w:type="dxa"/>
          </w:tcPr>
          <w:p w14:paraId="1AFE116F" w14:textId="77777777" w:rsidR="00594748" w:rsidRPr="000056E1" w:rsidRDefault="00594748" w:rsidP="00654AC1">
            <w:pPr>
              <w:rPr>
                <w:sz w:val="13"/>
                <w:szCs w:val="13"/>
                <w:lang w:bidi="fa-IR"/>
              </w:rPr>
            </w:pPr>
            <w:r w:rsidRPr="000056E1">
              <w:rPr>
                <w:sz w:val="13"/>
                <w:szCs w:val="13"/>
                <w:lang w:bidi="fa-IR"/>
              </w:rPr>
              <w:t>P</w:t>
            </w:r>
          </w:p>
          <w:p w14:paraId="1FEF928A" w14:textId="77777777" w:rsidR="00594748" w:rsidRPr="000056E1" w:rsidRDefault="00594748" w:rsidP="00654AC1">
            <w:pPr>
              <w:rPr>
                <w:sz w:val="13"/>
                <w:szCs w:val="13"/>
                <w:lang w:bidi="fa-IR"/>
              </w:rPr>
            </w:pPr>
          </w:p>
          <w:p w14:paraId="44D568FC" w14:textId="77777777" w:rsidR="00594748" w:rsidRPr="000056E1" w:rsidRDefault="00594748" w:rsidP="00654AC1">
            <w:pPr>
              <w:rPr>
                <w:sz w:val="13"/>
                <w:szCs w:val="13"/>
              </w:rPr>
            </w:pPr>
          </w:p>
        </w:tc>
        <w:tc>
          <w:tcPr>
            <w:tcW w:w="450" w:type="dxa"/>
          </w:tcPr>
          <w:p w14:paraId="4A2975DF" w14:textId="77777777" w:rsidR="00594748" w:rsidRPr="000056E1" w:rsidRDefault="00594748" w:rsidP="00654AC1">
            <w:pPr>
              <w:rPr>
                <w:sz w:val="13"/>
                <w:szCs w:val="13"/>
              </w:rPr>
            </w:pPr>
            <w:r w:rsidRPr="000056E1">
              <w:rPr>
                <w:sz w:val="13"/>
                <w:szCs w:val="13"/>
              </w:rPr>
              <w:t>+</w:t>
            </w:r>
          </w:p>
        </w:tc>
        <w:tc>
          <w:tcPr>
            <w:tcW w:w="450" w:type="dxa"/>
          </w:tcPr>
          <w:p w14:paraId="339BBC30" w14:textId="77777777" w:rsidR="00594748" w:rsidRPr="000056E1" w:rsidRDefault="00594748" w:rsidP="00654AC1">
            <w:pPr>
              <w:rPr>
                <w:sz w:val="13"/>
                <w:szCs w:val="13"/>
              </w:rPr>
            </w:pPr>
          </w:p>
        </w:tc>
        <w:tc>
          <w:tcPr>
            <w:tcW w:w="450" w:type="dxa"/>
          </w:tcPr>
          <w:p w14:paraId="788F3E8C" w14:textId="77777777" w:rsidR="00594748" w:rsidRPr="000056E1" w:rsidRDefault="00594748" w:rsidP="00654AC1">
            <w:pPr>
              <w:rPr>
                <w:sz w:val="13"/>
                <w:szCs w:val="13"/>
              </w:rPr>
            </w:pPr>
          </w:p>
        </w:tc>
        <w:tc>
          <w:tcPr>
            <w:tcW w:w="450" w:type="dxa"/>
          </w:tcPr>
          <w:p w14:paraId="2A5F7B25" w14:textId="77777777" w:rsidR="00594748" w:rsidRPr="000056E1" w:rsidRDefault="00594748" w:rsidP="00654AC1">
            <w:pPr>
              <w:rPr>
                <w:sz w:val="13"/>
                <w:szCs w:val="13"/>
              </w:rPr>
            </w:pPr>
            <w:r w:rsidRPr="000056E1">
              <w:rPr>
                <w:sz w:val="13"/>
                <w:szCs w:val="13"/>
              </w:rPr>
              <w:t>+</w:t>
            </w:r>
          </w:p>
        </w:tc>
        <w:tc>
          <w:tcPr>
            <w:tcW w:w="450" w:type="dxa"/>
          </w:tcPr>
          <w:p w14:paraId="2C03FEB4" w14:textId="77777777" w:rsidR="00594748" w:rsidRPr="000056E1" w:rsidRDefault="00594748" w:rsidP="00654AC1">
            <w:pPr>
              <w:rPr>
                <w:sz w:val="13"/>
                <w:szCs w:val="13"/>
              </w:rPr>
            </w:pPr>
          </w:p>
        </w:tc>
        <w:tc>
          <w:tcPr>
            <w:tcW w:w="307" w:type="dxa"/>
          </w:tcPr>
          <w:p w14:paraId="304F0513" w14:textId="77777777" w:rsidR="00594748" w:rsidRPr="000056E1" w:rsidRDefault="00594748" w:rsidP="00654AC1">
            <w:pPr>
              <w:rPr>
                <w:sz w:val="13"/>
                <w:szCs w:val="13"/>
              </w:rPr>
            </w:pPr>
            <w:r w:rsidRPr="000056E1">
              <w:rPr>
                <w:sz w:val="13"/>
                <w:szCs w:val="13"/>
              </w:rPr>
              <w:t>+</w:t>
            </w:r>
          </w:p>
        </w:tc>
        <w:tc>
          <w:tcPr>
            <w:tcW w:w="557" w:type="dxa"/>
          </w:tcPr>
          <w:p w14:paraId="628280E4" w14:textId="77777777" w:rsidR="00594748" w:rsidRPr="000056E1" w:rsidRDefault="00594748" w:rsidP="00654AC1">
            <w:pPr>
              <w:rPr>
                <w:sz w:val="13"/>
                <w:szCs w:val="13"/>
              </w:rPr>
            </w:pPr>
            <w:r w:rsidRPr="000056E1">
              <w:rPr>
                <w:sz w:val="13"/>
                <w:szCs w:val="13"/>
              </w:rPr>
              <w:t>+</w:t>
            </w:r>
          </w:p>
        </w:tc>
        <w:tc>
          <w:tcPr>
            <w:tcW w:w="393" w:type="dxa"/>
          </w:tcPr>
          <w:p w14:paraId="4397A69C" w14:textId="77777777" w:rsidR="00594748" w:rsidRPr="000056E1" w:rsidRDefault="00594748" w:rsidP="00654AC1">
            <w:pPr>
              <w:rPr>
                <w:sz w:val="13"/>
                <w:szCs w:val="13"/>
              </w:rPr>
            </w:pPr>
            <w:r w:rsidRPr="000056E1">
              <w:rPr>
                <w:sz w:val="13"/>
                <w:szCs w:val="13"/>
              </w:rPr>
              <w:t>+</w:t>
            </w:r>
          </w:p>
        </w:tc>
        <w:tc>
          <w:tcPr>
            <w:tcW w:w="236" w:type="dxa"/>
          </w:tcPr>
          <w:p w14:paraId="2BDF8B36" w14:textId="77777777" w:rsidR="00594748" w:rsidRPr="000056E1" w:rsidRDefault="00594748" w:rsidP="00654AC1">
            <w:pPr>
              <w:rPr>
                <w:sz w:val="13"/>
                <w:szCs w:val="13"/>
              </w:rPr>
            </w:pPr>
            <w:r w:rsidRPr="000056E1">
              <w:rPr>
                <w:sz w:val="13"/>
                <w:szCs w:val="13"/>
              </w:rPr>
              <w:t>+</w:t>
            </w:r>
          </w:p>
        </w:tc>
        <w:tc>
          <w:tcPr>
            <w:tcW w:w="444" w:type="dxa"/>
          </w:tcPr>
          <w:p w14:paraId="39EC569B" w14:textId="77777777" w:rsidR="00594748" w:rsidRPr="000056E1" w:rsidRDefault="00594748" w:rsidP="00654AC1">
            <w:pPr>
              <w:rPr>
                <w:sz w:val="13"/>
                <w:szCs w:val="13"/>
              </w:rPr>
            </w:pPr>
          </w:p>
        </w:tc>
        <w:tc>
          <w:tcPr>
            <w:tcW w:w="465" w:type="dxa"/>
          </w:tcPr>
          <w:p w14:paraId="3AC356CB" w14:textId="77777777" w:rsidR="00594748" w:rsidRPr="000056E1" w:rsidRDefault="00594748" w:rsidP="00654AC1">
            <w:pPr>
              <w:rPr>
                <w:sz w:val="13"/>
                <w:szCs w:val="13"/>
              </w:rPr>
            </w:pPr>
          </w:p>
        </w:tc>
        <w:tc>
          <w:tcPr>
            <w:tcW w:w="388" w:type="dxa"/>
          </w:tcPr>
          <w:p w14:paraId="72E58575" w14:textId="77777777" w:rsidR="00594748" w:rsidRPr="000056E1" w:rsidRDefault="00594748" w:rsidP="00654AC1">
            <w:pPr>
              <w:rPr>
                <w:sz w:val="13"/>
                <w:szCs w:val="13"/>
              </w:rPr>
            </w:pPr>
            <w:r w:rsidRPr="000056E1">
              <w:rPr>
                <w:sz w:val="13"/>
                <w:szCs w:val="13"/>
              </w:rPr>
              <w:t>+</w:t>
            </w:r>
          </w:p>
        </w:tc>
        <w:tc>
          <w:tcPr>
            <w:tcW w:w="395" w:type="dxa"/>
          </w:tcPr>
          <w:p w14:paraId="6A3DBFEE" w14:textId="77777777" w:rsidR="00594748" w:rsidRPr="000056E1" w:rsidRDefault="00594748" w:rsidP="00654AC1">
            <w:pPr>
              <w:rPr>
                <w:sz w:val="13"/>
                <w:szCs w:val="13"/>
              </w:rPr>
            </w:pPr>
          </w:p>
        </w:tc>
        <w:tc>
          <w:tcPr>
            <w:tcW w:w="505" w:type="dxa"/>
          </w:tcPr>
          <w:p w14:paraId="5DF8F2FD" w14:textId="77777777" w:rsidR="00594748" w:rsidRPr="000056E1" w:rsidRDefault="00594748" w:rsidP="00654AC1">
            <w:pPr>
              <w:rPr>
                <w:sz w:val="13"/>
                <w:szCs w:val="13"/>
              </w:rPr>
            </w:pPr>
            <w:r w:rsidRPr="000056E1">
              <w:rPr>
                <w:sz w:val="13"/>
                <w:szCs w:val="13"/>
              </w:rPr>
              <w:t>+</w:t>
            </w:r>
          </w:p>
        </w:tc>
        <w:tc>
          <w:tcPr>
            <w:tcW w:w="630" w:type="dxa"/>
          </w:tcPr>
          <w:p w14:paraId="328EB279" w14:textId="77777777" w:rsidR="00594748" w:rsidRPr="000056E1" w:rsidRDefault="00594748" w:rsidP="00654AC1">
            <w:pPr>
              <w:rPr>
                <w:sz w:val="13"/>
                <w:szCs w:val="13"/>
              </w:rPr>
            </w:pPr>
          </w:p>
        </w:tc>
        <w:tc>
          <w:tcPr>
            <w:tcW w:w="720" w:type="dxa"/>
          </w:tcPr>
          <w:p w14:paraId="27618847" w14:textId="77777777" w:rsidR="00594748" w:rsidRPr="000056E1" w:rsidRDefault="00594748" w:rsidP="00654AC1">
            <w:pPr>
              <w:rPr>
                <w:sz w:val="13"/>
                <w:szCs w:val="13"/>
              </w:rPr>
            </w:pPr>
          </w:p>
        </w:tc>
        <w:tc>
          <w:tcPr>
            <w:tcW w:w="720" w:type="dxa"/>
          </w:tcPr>
          <w:p w14:paraId="63B5C7BC" w14:textId="77777777" w:rsidR="00594748" w:rsidRPr="000056E1" w:rsidRDefault="00594748" w:rsidP="00654AC1">
            <w:pPr>
              <w:rPr>
                <w:sz w:val="13"/>
                <w:szCs w:val="13"/>
              </w:rPr>
            </w:pPr>
          </w:p>
        </w:tc>
        <w:tc>
          <w:tcPr>
            <w:tcW w:w="810" w:type="dxa"/>
          </w:tcPr>
          <w:p w14:paraId="4FBC5D20" w14:textId="77777777" w:rsidR="00594748" w:rsidRPr="000056E1" w:rsidRDefault="00594748" w:rsidP="00654AC1">
            <w:pPr>
              <w:rPr>
                <w:sz w:val="13"/>
                <w:szCs w:val="13"/>
              </w:rPr>
            </w:pPr>
          </w:p>
        </w:tc>
        <w:tc>
          <w:tcPr>
            <w:tcW w:w="1260" w:type="dxa"/>
          </w:tcPr>
          <w:p w14:paraId="084D68B3" w14:textId="77777777" w:rsidR="00594748" w:rsidRPr="000056E1" w:rsidRDefault="00594748" w:rsidP="00654AC1">
            <w:pPr>
              <w:rPr>
                <w:sz w:val="13"/>
                <w:szCs w:val="13"/>
                <w:lang w:bidi="fa-IR"/>
              </w:rPr>
            </w:pPr>
            <w:r w:rsidRPr="000056E1">
              <w:rPr>
                <w:sz w:val="13"/>
                <w:szCs w:val="13"/>
                <w:lang w:bidi="fa-IR"/>
              </w:rPr>
              <w:t>P:1</w:t>
            </w:r>
          </w:p>
          <w:p w14:paraId="1CB646DD" w14:textId="77777777" w:rsidR="00594748" w:rsidRPr="000056E1" w:rsidRDefault="00594748" w:rsidP="00654AC1">
            <w:pPr>
              <w:rPr>
                <w:sz w:val="13"/>
                <w:szCs w:val="13"/>
                <w:lang w:bidi="fa-IR"/>
              </w:rPr>
            </w:pPr>
            <w:r w:rsidRPr="000056E1">
              <w:rPr>
                <w:sz w:val="13"/>
                <w:szCs w:val="13"/>
                <w:lang w:bidi="fa-IR"/>
              </w:rPr>
              <w:t>VUS:1</w:t>
            </w:r>
          </w:p>
          <w:p w14:paraId="17C949BB" w14:textId="77777777" w:rsidR="00594748" w:rsidRPr="000056E1" w:rsidRDefault="00594748" w:rsidP="00654AC1">
            <w:pPr>
              <w:rPr>
                <w:sz w:val="13"/>
                <w:szCs w:val="13"/>
              </w:rPr>
            </w:pPr>
            <w:r w:rsidRPr="000056E1">
              <w:rPr>
                <w:sz w:val="13"/>
                <w:szCs w:val="13"/>
                <w:lang w:bidi="fa-IR"/>
              </w:rPr>
              <w:t>VCV001324221.4</w:t>
            </w:r>
          </w:p>
        </w:tc>
        <w:tc>
          <w:tcPr>
            <w:tcW w:w="845" w:type="dxa"/>
          </w:tcPr>
          <w:p w14:paraId="201E3C50"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{"citationID":"wAZnAZrR","properties":{"formattedCitation":"\\super 126,127\\nosupersub{}","plainCitation":"126,127","noteIndex":0},"citationItems":[{"id":867,"uris":["http://zotero.org/users/local/WtQlGkLF/items/VP6JWNYH"],"itemData":{"id":867,"type":"article-journal","abstract":"INTRODUCTION AND OBJECTIVES: Nonischemic sudden cardiac death (SCD) is predominantly caused by cardiomyopathies and channelopathies. There are many diagnostic tests, including some complex techniques. Our aim was to analyze the diagnostic yield of a systematic diagnostic protocol in a specialized unit.\nMETHODS: The study included 56 families with at least 1 index case of SCD (resuscitated or not). Survivors were studied with electrocardiogram, advanced cardiac imaging, exercise testing, familial study, genetic testing and, in some cases, pharmacological testing. Families with deceased probands were studied using the postmortem findings, familial evaluation, and molecular autopsy with next-generation sequencing (NGS).\nRESULTS: A positive diagnosis was obtained in 80.4% of the cases, with no differences between survivors and nonsurvivors (P=.53). Cardiac channelopathies were more prevalent among survivors than nonsurvivors (66.6% vs 40%, P=.03). Among the 30 deceased probands, the definitive diagnosis was given by autopsy in 7. A diagnosis of cardiomyopathy tended to be associated with a higher event rate in the family. Genetic testing with NGS was performed in 42 index cases, with a positive result in 28 (66.6%), with no differences between survivors and nonsurvivors (P=.21).\nCONCLUSIONS: There is a strong likelihood of reaching a diagnosis in SCD after a rigorous protocol, with a more prevalent diagnosis of channelopathy among survivors and a worse familial prognosis in cardiomyopathies. Genetic testing with NGS is useful and its value is increasing with respect to the Sanger method.","container-title":"Revista Espanola De Cardiologia (English Ed.)","DOI":"10.1016/j.rec.2017.04.024","ISSN":"1885-5857","issue":"10","journalAbbreviation":"Rev Esp Cardiol (Engl Ed)","language":"eng, spa","note":"PMID: 28566242","page":"808-816","source":"PubMed","title":"Clinical and Genetic Diagnosis of Nonischemic Sudden Cardiac Death","volume":"70","author":[{"family":"Jiménez-Jáimez","given":"Juan"},{"family":"Alcalde Martínez","given":"Vicente"},{"family":"Jiménez Fernández","given":"Miriam"},{"family":"Bermúdez Jiménez","given":"Francisco"},{"family":"Rodríguez Vázquez Del Rey","given":"María Del Mar"},{"family":"Perin","given":"Francesca"},{"family":"Oyonarte Ramírez","given":"José Manuel"},{"family":"López Fernández","given":"Silvia"},{"family":"Torre","given":"Inmaculada","non-dropping-particle":"de la"},{"family":"García Orta","given":"Rocío"},{"family":"González Molina","given":"Mercedes"},{"family":"Cabrerizo","given":"Elisa María"},{"family":"Álvarez Abril","given":"Beatriz"},{"family":"Álvarez","given":"Miguel"},{"family":"Macías Ruiz","given":"Rosa"},{"family":"Correa","given":"Concepción"},{"family":"Tercedor","given":"Luis"}],"issued":{"date-parts":[["2017",10]]}},"label":"page"},{"id":869,"uris":["http://zotero.org/users/local/WtQlGkLF/items/YMYFGLL7"],"itemData":{"id":869,"type":"article-journal","abstract":"BACKGROUND: Desmin (DES) mutations cause severe skeletal and cardiac muscle disease with heterogeneous phenotypes. Recently, DES mutations were described in patients with inherited arrhythmogenic right ventricular cardiomyopathy/dysplasia, although their cellular and molecular pathomechanisms are not precisely known. Our aim is to describe clinically and functionally the novel DES-p.Glu401Asp mutation as a cause of inherited left ventricular arrhythmogenic cardiomyopathy/dysplasia.\nMETHODS: We identified the novel DES mutation p.Glu401Asp in a large Spanish family with inherited left ventricular arrhythmogenic cardiomyopathy/dysplasia and a high incidence of adverse cardiac events. A full clinical evaluation was performed on all mutation carriers and noncarriers to establish clinical and genetic cosegregation. In addition, desmin, and intercalar disc-related proteins expression were histologically analyzed in explanted cardiac tissue affected by the DES mutation. Furthermore, mesenchymal stem cells were isolated and cultured from 2 family members with the DES mutation (1 with mild and 1 with severe symptomatology) and a member without the mutation (control) and differentiated ex vivo to cardiomyocytes. Then, important genes related to cardiac differentiation and function were analyzed by real-time quantitative polymerase chain reaction. Finally, the p.Glu401Asp mutated DES gene was transfected into cell lines and analyzed by confocal microscopy.\nRESULTS: Of the 66 family members screened for the DES-p.Glu401Asp mutation, 23 of them were positive, 6 were obligate carriers, and 2 were likely carriers. One hundred percent of genotype-positive patients presented data consistent with inherited arrhythmogenic cardiomyopathy/dysplasia phenotype with variable disease severity expression, high-incidence of sudden cardiac death, and absence of skeletal myopathy or conduction system disorders. Immunohistochemistry was compatible with inherited arrhythmogenic cardiomyopathy/dysplasia, and the functional study showed an abnormal growth pattern and cellular adhesion, reduced desmin RNA expression, and some other membrane proteins, as well, and desmin aggregates in transfected cells expressing the mutant desmin.\nCONCLUSIONS: The DES-p.Glu401Asp mutation causes predominant inherited left ventricular arrhythmogenic cardiomyopathy/dysplasia with a high incidence of adverse clinical events in the absence of skeletal myopathy or conduction system disorders. The pathogenic mechanism probably corresponds to an alteration in desmin dimer and oligomer assembly and its connection with membrane proteins within the intercalated disc.","container-title":"Circulation","DOI":"10.1161/CIRCULATIONAHA.117.028719","ISSN":"1524-4539","issue":"15","journalAbbreviation":"Circulation","language":"eng","note":"PMID: 29212896","page":"1595-1610","source":"PubMed","title":"Novel Desmin Mutation p.Glu401Asp Impairs Filament Formation, Disrupts Cell Membrane Integrity, and Causes Severe Arrhythmogenic Left Ventricular Cardiomyopathy/Dysplasia","volume":"137","author":[{"family":"Bermúdez-Jiménez","given":"Francisco José"},{"family":"Carriel","given":"Víctor"},{"family":"Brodehl","given":"Andreas"},{"family":"Alaminos","given":"Miguel"},{"family":"Campos","given":"Antonio"},{"family":"Schirmer","given":"Ilona"},{"family":"Milting","given":"Hendrik"},{"family":"Abril","given":"Beatriz Álvarez"},{"family":"Álvarez","given":"Miguel"},{"family":"López-Fernández","given":"Silvia"},{"family":"García-Giustiniani","given":"Diego"},{"family":"Monserrat","given":"Lorenzo"},{"family":"Tercedor","given":"Luis"},{"family":"Jiménez-Jáimez","given":"Juan"}],"issued":{"date-parts":[["2018",4,10]]}},"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126,127</w:t>
            </w:r>
            <w:r w:rsidRPr="000056E1">
              <w:rPr>
                <w:sz w:val="13"/>
                <w:szCs w:val="13"/>
              </w:rPr>
              <w:fldChar w:fldCharType="end"/>
            </w:r>
          </w:p>
        </w:tc>
      </w:tr>
      <w:tr w:rsidR="00594748" w:rsidRPr="000056E1" w14:paraId="1D162B49" w14:textId="77777777" w:rsidTr="0067250B">
        <w:tc>
          <w:tcPr>
            <w:tcW w:w="450" w:type="dxa"/>
          </w:tcPr>
          <w:p w14:paraId="6F4A7D60" w14:textId="77777777" w:rsidR="00594748" w:rsidRPr="000056E1" w:rsidRDefault="00594748" w:rsidP="00654AC1">
            <w:pPr>
              <w:rPr>
                <w:sz w:val="13"/>
                <w:szCs w:val="13"/>
              </w:rPr>
            </w:pPr>
            <w:r w:rsidRPr="000056E1">
              <w:rPr>
                <w:sz w:val="13"/>
                <w:szCs w:val="13"/>
              </w:rPr>
              <w:lastRenderedPageBreak/>
              <w:t>95</w:t>
            </w:r>
          </w:p>
        </w:tc>
        <w:tc>
          <w:tcPr>
            <w:tcW w:w="810" w:type="dxa"/>
          </w:tcPr>
          <w:p w14:paraId="17B8B5FA" w14:textId="77777777" w:rsidR="00594748" w:rsidRPr="000056E1" w:rsidRDefault="00594748" w:rsidP="00654AC1">
            <w:pPr>
              <w:rPr>
                <w:sz w:val="13"/>
                <w:szCs w:val="13"/>
                <w:lang w:bidi="fa-IR"/>
              </w:rPr>
            </w:pPr>
            <w:r w:rsidRPr="000056E1">
              <w:rPr>
                <w:sz w:val="13"/>
                <w:szCs w:val="13"/>
                <w:lang w:bidi="fa-IR"/>
              </w:rPr>
              <w:t>c.1205T&gt;A</w:t>
            </w:r>
          </w:p>
          <w:p w14:paraId="2429F317" w14:textId="77777777" w:rsidR="00594748" w:rsidRPr="000056E1" w:rsidRDefault="00594748" w:rsidP="00654AC1">
            <w:pPr>
              <w:rPr>
                <w:sz w:val="13"/>
                <w:szCs w:val="13"/>
              </w:rPr>
            </w:pPr>
          </w:p>
        </w:tc>
        <w:tc>
          <w:tcPr>
            <w:tcW w:w="810" w:type="dxa"/>
          </w:tcPr>
          <w:p w14:paraId="785F86D4" w14:textId="77777777" w:rsidR="00594748" w:rsidRPr="000056E1" w:rsidRDefault="00594748" w:rsidP="00654AC1">
            <w:pPr>
              <w:rPr>
                <w:sz w:val="13"/>
                <w:szCs w:val="13"/>
              </w:rPr>
            </w:pPr>
            <w:proofErr w:type="gramStart"/>
            <w:r w:rsidRPr="000056E1">
              <w:rPr>
                <w:sz w:val="13"/>
                <w:szCs w:val="13"/>
                <w:lang w:bidi="fa-IR"/>
              </w:rPr>
              <w:t>p.Ile</w:t>
            </w:r>
            <w:proofErr w:type="gramEnd"/>
            <w:r w:rsidRPr="000056E1">
              <w:rPr>
                <w:sz w:val="13"/>
                <w:szCs w:val="13"/>
                <w:lang w:bidi="fa-IR"/>
              </w:rPr>
              <w:t>402Asn</w:t>
            </w:r>
          </w:p>
        </w:tc>
        <w:tc>
          <w:tcPr>
            <w:tcW w:w="990" w:type="dxa"/>
          </w:tcPr>
          <w:p w14:paraId="03C46C2E" w14:textId="77777777" w:rsidR="00594748" w:rsidRPr="000056E1" w:rsidRDefault="00594748" w:rsidP="00654AC1">
            <w:pPr>
              <w:rPr>
                <w:sz w:val="13"/>
                <w:szCs w:val="13"/>
              </w:rPr>
            </w:pPr>
            <w:r w:rsidRPr="000056E1">
              <w:rPr>
                <w:sz w:val="13"/>
                <w:szCs w:val="13"/>
                <w:lang w:bidi="fa-IR"/>
              </w:rPr>
              <w:t>-</w:t>
            </w:r>
          </w:p>
        </w:tc>
        <w:tc>
          <w:tcPr>
            <w:tcW w:w="630" w:type="dxa"/>
          </w:tcPr>
          <w:p w14:paraId="2176C940" w14:textId="77777777" w:rsidR="00594748" w:rsidRPr="000056E1" w:rsidRDefault="00594748" w:rsidP="00654AC1">
            <w:pPr>
              <w:rPr>
                <w:sz w:val="13"/>
                <w:szCs w:val="13"/>
                <w:lang w:bidi="fa-IR"/>
              </w:rPr>
            </w:pPr>
            <w:r w:rsidRPr="000056E1">
              <w:rPr>
                <w:sz w:val="13"/>
                <w:szCs w:val="13"/>
                <w:lang w:bidi="fa-IR"/>
              </w:rPr>
              <w:t>LP</w:t>
            </w:r>
          </w:p>
          <w:p w14:paraId="651359FD" w14:textId="77777777" w:rsidR="00594748" w:rsidRPr="000056E1" w:rsidRDefault="00594748" w:rsidP="00654AC1">
            <w:pPr>
              <w:rPr>
                <w:sz w:val="13"/>
                <w:szCs w:val="13"/>
              </w:rPr>
            </w:pPr>
          </w:p>
        </w:tc>
        <w:tc>
          <w:tcPr>
            <w:tcW w:w="450" w:type="dxa"/>
          </w:tcPr>
          <w:p w14:paraId="32703287" w14:textId="77777777" w:rsidR="00594748" w:rsidRPr="000056E1" w:rsidRDefault="00594748" w:rsidP="00654AC1">
            <w:pPr>
              <w:rPr>
                <w:sz w:val="13"/>
                <w:szCs w:val="13"/>
              </w:rPr>
            </w:pPr>
            <w:r w:rsidRPr="000056E1">
              <w:rPr>
                <w:sz w:val="13"/>
                <w:szCs w:val="13"/>
              </w:rPr>
              <w:t>+</w:t>
            </w:r>
          </w:p>
        </w:tc>
        <w:tc>
          <w:tcPr>
            <w:tcW w:w="450" w:type="dxa"/>
          </w:tcPr>
          <w:p w14:paraId="154F22F0" w14:textId="77777777" w:rsidR="00594748" w:rsidRPr="000056E1" w:rsidRDefault="00594748" w:rsidP="00654AC1">
            <w:pPr>
              <w:rPr>
                <w:sz w:val="13"/>
                <w:szCs w:val="13"/>
              </w:rPr>
            </w:pPr>
          </w:p>
        </w:tc>
        <w:tc>
          <w:tcPr>
            <w:tcW w:w="450" w:type="dxa"/>
          </w:tcPr>
          <w:p w14:paraId="17FC0604" w14:textId="77777777" w:rsidR="00594748" w:rsidRPr="000056E1" w:rsidRDefault="00594748" w:rsidP="00654AC1">
            <w:pPr>
              <w:rPr>
                <w:sz w:val="13"/>
                <w:szCs w:val="13"/>
              </w:rPr>
            </w:pPr>
          </w:p>
        </w:tc>
        <w:tc>
          <w:tcPr>
            <w:tcW w:w="450" w:type="dxa"/>
          </w:tcPr>
          <w:p w14:paraId="3A7F7D1A" w14:textId="77777777" w:rsidR="00594748" w:rsidRPr="000056E1" w:rsidRDefault="00594748" w:rsidP="00654AC1">
            <w:pPr>
              <w:rPr>
                <w:sz w:val="13"/>
                <w:szCs w:val="13"/>
              </w:rPr>
            </w:pPr>
          </w:p>
        </w:tc>
        <w:tc>
          <w:tcPr>
            <w:tcW w:w="450" w:type="dxa"/>
          </w:tcPr>
          <w:p w14:paraId="47EF2A62" w14:textId="77777777" w:rsidR="00594748" w:rsidRPr="000056E1" w:rsidRDefault="00594748" w:rsidP="00654AC1">
            <w:pPr>
              <w:rPr>
                <w:sz w:val="13"/>
                <w:szCs w:val="13"/>
              </w:rPr>
            </w:pPr>
          </w:p>
        </w:tc>
        <w:tc>
          <w:tcPr>
            <w:tcW w:w="307" w:type="dxa"/>
          </w:tcPr>
          <w:p w14:paraId="3D39C692" w14:textId="77777777" w:rsidR="00594748" w:rsidRPr="000056E1" w:rsidRDefault="00594748" w:rsidP="00654AC1">
            <w:pPr>
              <w:rPr>
                <w:sz w:val="13"/>
                <w:szCs w:val="13"/>
              </w:rPr>
            </w:pPr>
          </w:p>
        </w:tc>
        <w:tc>
          <w:tcPr>
            <w:tcW w:w="557" w:type="dxa"/>
          </w:tcPr>
          <w:p w14:paraId="6C83A820" w14:textId="77777777" w:rsidR="00594748" w:rsidRPr="000056E1" w:rsidRDefault="00594748" w:rsidP="00654AC1">
            <w:pPr>
              <w:rPr>
                <w:sz w:val="13"/>
                <w:szCs w:val="13"/>
              </w:rPr>
            </w:pPr>
            <w:r w:rsidRPr="000056E1">
              <w:rPr>
                <w:sz w:val="13"/>
                <w:szCs w:val="13"/>
              </w:rPr>
              <w:t>+</w:t>
            </w:r>
          </w:p>
        </w:tc>
        <w:tc>
          <w:tcPr>
            <w:tcW w:w="393" w:type="dxa"/>
          </w:tcPr>
          <w:p w14:paraId="11D5D2B5" w14:textId="77777777" w:rsidR="00594748" w:rsidRPr="000056E1" w:rsidRDefault="00594748" w:rsidP="00654AC1">
            <w:pPr>
              <w:rPr>
                <w:sz w:val="13"/>
                <w:szCs w:val="13"/>
              </w:rPr>
            </w:pPr>
            <w:r w:rsidRPr="000056E1">
              <w:rPr>
                <w:sz w:val="13"/>
                <w:szCs w:val="13"/>
              </w:rPr>
              <w:t>+</w:t>
            </w:r>
          </w:p>
        </w:tc>
        <w:tc>
          <w:tcPr>
            <w:tcW w:w="236" w:type="dxa"/>
          </w:tcPr>
          <w:p w14:paraId="53011FA0" w14:textId="77777777" w:rsidR="00594748" w:rsidRPr="000056E1" w:rsidRDefault="00594748" w:rsidP="00654AC1">
            <w:pPr>
              <w:rPr>
                <w:sz w:val="13"/>
                <w:szCs w:val="13"/>
              </w:rPr>
            </w:pPr>
            <w:r w:rsidRPr="000056E1">
              <w:rPr>
                <w:sz w:val="13"/>
                <w:szCs w:val="13"/>
              </w:rPr>
              <w:t>+</w:t>
            </w:r>
          </w:p>
        </w:tc>
        <w:tc>
          <w:tcPr>
            <w:tcW w:w="444" w:type="dxa"/>
          </w:tcPr>
          <w:p w14:paraId="6D272DF7" w14:textId="77777777" w:rsidR="00594748" w:rsidRPr="000056E1" w:rsidRDefault="00594748" w:rsidP="00654AC1">
            <w:pPr>
              <w:rPr>
                <w:sz w:val="13"/>
                <w:szCs w:val="13"/>
              </w:rPr>
            </w:pPr>
          </w:p>
        </w:tc>
        <w:tc>
          <w:tcPr>
            <w:tcW w:w="465" w:type="dxa"/>
          </w:tcPr>
          <w:p w14:paraId="131B4BB4" w14:textId="77777777" w:rsidR="00594748" w:rsidRPr="000056E1" w:rsidRDefault="00594748" w:rsidP="00654AC1">
            <w:pPr>
              <w:rPr>
                <w:sz w:val="13"/>
                <w:szCs w:val="13"/>
              </w:rPr>
            </w:pPr>
          </w:p>
        </w:tc>
        <w:tc>
          <w:tcPr>
            <w:tcW w:w="388" w:type="dxa"/>
          </w:tcPr>
          <w:p w14:paraId="1933EC52" w14:textId="77777777" w:rsidR="00594748" w:rsidRPr="000056E1" w:rsidRDefault="00594748" w:rsidP="00654AC1">
            <w:pPr>
              <w:rPr>
                <w:sz w:val="13"/>
                <w:szCs w:val="13"/>
              </w:rPr>
            </w:pPr>
          </w:p>
        </w:tc>
        <w:tc>
          <w:tcPr>
            <w:tcW w:w="395" w:type="dxa"/>
          </w:tcPr>
          <w:p w14:paraId="77FDB48B" w14:textId="77777777" w:rsidR="00594748" w:rsidRPr="000056E1" w:rsidRDefault="00594748" w:rsidP="00654AC1">
            <w:pPr>
              <w:rPr>
                <w:sz w:val="13"/>
                <w:szCs w:val="13"/>
              </w:rPr>
            </w:pPr>
          </w:p>
        </w:tc>
        <w:tc>
          <w:tcPr>
            <w:tcW w:w="505" w:type="dxa"/>
          </w:tcPr>
          <w:p w14:paraId="5B041F85" w14:textId="77777777" w:rsidR="00594748" w:rsidRPr="000056E1" w:rsidRDefault="00594748" w:rsidP="00654AC1">
            <w:pPr>
              <w:rPr>
                <w:sz w:val="13"/>
                <w:szCs w:val="13"/>
              </w:rPr>
            </w:pPr>
            <w:r w:rsidRPr="000056E1">
              <w:rPr>
                <w:sz w:val="13"/>
                <w:szCs w:val="13"/>
              </w:rPr>
              <w:t>+</w:t>
            </w:r>
          </w:p>
        </w:tc>
        <w:tc>
          <w:tcPr>
            <w:tcW w:w="630" w:type="dxa"/>
          </w:tcPr>
          <w:p w14:paraId="483A283A" w14:textId="77777777" w:rsidR="00594748" w:rsidRPr="000056E1" w:rsidRDefault="00594748" w:rsidP="00654AC1">
            <w:pPr>
              <w:rPr>
                <w:sz w:val="13"/>
                <w:szCs w:val="13"/>
              </w:rPr>
            </w:pPr>
            <w:r w:rsidRPr="000056E1">
              <w:rPr>
                <w:sz w:val="13"/>
                <w:szCs w:val="13"/>
              </w:rPr>
              <w:t>+</w:t>
            </w:r>
          </w:p>
        </w:tc>
        <w:tc>
          <w:tcPr>
            <w:tcW w:w="720" w:type="dxa"/>
          </w:tcPr>
          <w:p w14:paraId="7A261D05" w14:textId="77777777" w:rsidR="00594748" w:rsidRPr="000056E1" w:rsidRDefault="00594748" w:rsidP="00654AC1">
            <w:pPr>
              <w:rPr>
                <w:sz w:val="13"/>
                <w:szCs w:val="13"/>
              </w:rPr>
            </w:pPr>
          </w:p>
        </w:tc>
        <w:tc>
          <w:tcPr>
            <w:tcW w:w="720" w:type="dxa"/>
          </w:tcPr>
          <w:p w14:paraId="233454DC" w14:textId="77777777" w:rsidR="00594748" w:rsidRPr="000056E1" w:rsidRDefault="00594748" w:rsidP="00654AC1">
            <w:pPr>
              <w:rPr>
                <w:sz w:val="13"/>
                <w:szCs w:val="13"/>
              </w:rPr>
            </w:pPr>
            <w:r w:rsidRPr="000056E1">
              <w:rPr>
                <w:sz w:val="13"/>
                <w:szCs w:val="13"/>
              </w:rPr>
              <w:t>+</w:t>
            </w:r>
          </w:p>
        </w:tc>
        <w:tc>
          <w:tcPr>
            <w:tcW w:w="810" w:type="dxa"/>
          </w:tcPr>
          <w:p w14:paraId="29A84222" w14:textId="77777777" w:rsidR="00594748" w:rsidRPr="000056E1" w:rsidRDefault="00594748" w:rsidP="00654AC1">
            <w:pPr>
              <w:rPr>
                <w:sz w:val="13"/>
                <w:szCs w:val="13"/>
              </w:rPr>
            </w:pPr>
          </w:p>
        </w:tc>
        <w:tc>
          <w:tcPr>
            <w:tcW w:w="1260" w:type="dxa"/>
          </w:tcPr>
          <w:p w14:paraId="36FDCD65" w14:textId="77777777" w:rsidR="00594748" w:rsidRPr="000056E1" w:rsidRDefault="00594748" w:rsidP="00654AC1">
            <w:pPr>
              <w:rPr>
                <w:sz w:val="13"/>
                <w:szCs w:val="13"/>
              </w:rPr>
            </w:pPr>
            <w:r w:rsidRPr="000056E1">
              <w:rPr>
                <w:sz w:val="13"/>
                <w:szCs w:val="13"/>
                <w:lang w:bidi="fa-IR"/>
              </w:rPr>
              <w:t>-</w:t>
            </w:r>
          </w:p>
        </w:tc>
        <w:tc>
          <w:tcPr>
            <w:tcW w:w="845" w:type="dxa"/>
          </w:tcPr>
          <w:p w14:paraId="41BD7AA0"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{"citationID":"1LVDTuE9","properties":{"formattedCitation":"\\super 5\\nosupersub{}","plainCitation":"5","noteIndex":0},"citationItems":[{"id":544,"uris":["http://zotero.org/users/local/WtQlGkLF/items/9UJCLRKF"],"itemData":{"id":544,"type":"article-journal","abstract":"Autophagic vacuolar myopathies are an emerging group of muscle diseases with common pathologic features. These include autophagic vacuoles containing both lysosomal and autophagosomal proteins sometimes lined with sarcolemmal proteins such as dystrophin. These features have been most clearly described in patients with Danon's disease due to LAMP2 deficiency and X-linked myopathy with excessive autophagy (XMEA) due to mutations in VMA21. Disruptions of these proteins lead to lysosomal dysfunction and subsequent autophagic vacuolar pathology. We performed whole exome sequencing on two families with autosomal dominantly inherited myopathies with autophagic vacuolar pathology and surprisingly identified a p.R454W tail domain mutation and a novel p.S6W head domain mutation in desmin, DES. In addition, re-evaluation of muscle tissue from another family with a novel p.I402N missense DES mutation also identified autophagic vacuoles. We suggest that autophagic vacuoles may be an underappreciated pathology present in desminopathy patient muscle. Moreover, autophagic vacuolar pathology can be due to genetic etiologies unrelated to primary defects in the lysosomes or autophagic machinery. Specifically, cytoskeletal derangement and the accumulation of aggregated proteins such as desmin may activate the autophagic system leading to the pathologic features of an autophagic vacuolar myopathy.","container-title":"Neuromuscular disorders: NMD","DOI":"10.1016/j.nmd.2014.12.002","ISSN":"1873-2364","issue":"3","journalAbbreviation":"Neuromuscul Disord","language":"eng","note":"PMID: 25557463\nPMCID: PMC4355324","page":"199-206","source":"PubMed","title":"Autophagic vacuolar pathology in desminopathies","volume":"25","author":[{"family":"Weihl","given":"Conrad C."},{"family":"Iyadurai","given":"Stanley"},{"family":"Baloh","given":"Robert H."},{"family":"Pittman","given":"Sara K."},{"family":"Schmidt","given":"Robert E."},{"family":"Lopate","given":"Glenn"},{"family":"Pestronk","given":"Alan"},{"family":"Harms","given":"Matthew B."}],"issued":{"date-parts":[["2015",3]]}}}],"schema":"https://github.com/citation-style-language/schema/raw/master/csl-citation.json"} </w:instrText>
            </w:r>
            <w:r w:rsidRPr="000056E1">
              <w:rPr>
                <w:sz w:val="13"/>
                <w:szCs w:val="13"/>
              </w:rPr>
              <w:fldChar w:fldCharType="separate"/>
            </w:r>
            <w:r w:rsidRPr="000056E1">
              <w:rPr>
                <w:rFonts w:ascii="Calibri" w:cs="Calibri"/>
                <w:sz w:val="13"/>
                <w:vertAlign w:val="superscript"/>
              </w:rPr>
              <w:t>5</w:t>
            </w:r>
            <w:r w:rsidRPr="000056E1">
              <w:rPr>
                <w:sz w:val="13"/>
                <w:szCs w:val="13"/>
              </w:rPr>
              <w:fldChar w:fldCharType="end"/>
            </w:r>
          </w:p>
        </w:tc>
      </w:tr>
      <w:tr w:rsidR="00594748" w:rsidRPr="000056E1" w14:paraId="11FFE1E3" w14:textId="77777777" w:rsidTr="0067250B">
        <w:tc>
          <w:tcPr>
            <w:tcW w:w="450" w:type="dxa"/>
          </w:tcPr>
          <w:p w14:paraId="76875D38" w14:textId="77777777" w:rsidR="00594748" w:rsidRPr="000056E1" w:rsidRDefault="00594748" w:rsidP="00654AC1">
            <w:pPr>
              <w:rPr>
                <w:sz w:val="13"/>
                <w:szCs w:val="13"/>
              </w:rPr>
            </w:pPr>
            <w:r w:rsidRPr="000056E1">
              <w:rPr>
                <w:sz w:val="13"/>
                <w:szCs w:val="13"/>
              </w:rPr>
              <w:t>96</w:t>
            </w:r>
          </w:p>
        </w:tc>
        <w:tc>
          <w:tcPr>
            <w:tcW w:w="810" w:type="dxa"/>
          </w:tcPr>
          <w:p w14:paraId="4210150B" w14:textId="77777777" w:rsidR="00594748" w:rsidRPr="000056E1" w:rsidRDefault="00594748" w:rsidP="00654AC1">
            <w:pPr>
              <w:tabs>
                <w:tab w:val="left" w:pos="439"/>
              </w:tabs>
              <w:rPr>
                <w:sz w:val="13"/>
                <w:szCs w:val="13"/>
                <w:lang w:bidi="fa-IR"/>
              </w:rPr>
            </w:pPr>
            <w:r w:rsidRPr="000056E1">
              <w:rPr>
                <w:sz w:val="13"/>
                <w:szCs w:val="13"/>
                <w:lang w:bidi="fa-IR"/>
              </w:rPr>
              <w:t>c.1214A&gt;C</w:t>
            </w:r>
          </w:p>
          <w:p w14:paraId="7E042FD1" w14:textId="77777777" w:rsidR="00594748" w:rsidRPr="000056E1" w:rsidRDefault="00594748" w:rsidP="00654AC1">
            <w:pPr>
              <w:rPr>
                <w:sz w:val="13"/>
                <w:szCs w:val="13"/>
              </w:rPr>
            </w:pPr>
          </w:p>
        </w:tc>
        <w:tc>
          <w:tcPr>
            <w:tcW w:w="810" w:type="dxa"/>
          </w:tcPr>
          <w:p w14:paraId="01AB698E" w14:textId="77777777" w:rsidR="00594748" w:rsidRPr="000056E1" w:rsidRDefault="00594748" w:rsidP="00654AC1">
            <w:pPr>
              <w:rPr>
                <w:sz w:val="13"/>
                <w:szCs w:val="13"/>
              </w:rPr>
            </w:pPr>
            <w:proofErr w:type="gramStart"/>
            <w:r w:rsidRPr="000056E1">
              <w:rPr>
                <w:sz w:val="13"/>
                <w:szCs w:val="13"/>
                <w:lang w:bidi="fa-IR"/>
              </w:rPr>
              <w:t>p.Tyr</w:t>
            </w:r>
            <w:proofErr w:type="gramEnd"/>
            <w:r w:rsidRPr="000056E1">
              <w:rPr>
                <w:sz w:val="13"/>
                <w:szCs w:val="13"/>
                <w:lang w:bidi="fa-IR"/>
              </w:rPr>
              <w:t>405Ser</w:t>
            </w:r>
          </w:p>
        </w:tc>
        <w:tc>
          <w:tcPr>
            <w:tcW w:w="990" w:type="dxa"/>
          </w:tcPr>
          <w:p w14:paraId="27FD0D2E" w14:textId="77777777" w:rsidR="00594748" w:rsidRPr="000056E1" w:rsidRDefault="00594748" w:rsidP="00654AC1">
            <w:pPr>
              <w:rPr>
                <w:sz w:val="13"/>
                <w:szCs w:val="13"/>
              </w:rPr>
            </w:pPr>
            <w:r w:rsidRPr="000056E1">
              <w:rPr>
                <w:sz w:val="13"/>
                <w:szCs w:val="13"/>
                <w:lang w:bidi="fa-IR"/>
              </w:rPr>
              <w:t>-</w:t>
            </w:r>
          </w:p>
        </w:tc>
        <w:tc>
          <w:tcPr>
            <w:tcW w:w="630" w:type="dxa"/>
          </w:tcPr>
          <w:p w14:paraId="31EF7814" w14:textId="77777777" w:rsidR="00594748" w:rsidRPr="000056E1" w:rsidRDefault="00594748" w:rsidP="00654AC1">
            <w:pPr>
              <w:rPr>
                <w:sz w:val="13"/>
                <w:szCs w:val="13"/>
                <w:lang w:bidi="fa-IR"/>
              </w:rPr>
            </w:pPr>
            <w:r w:rsidRPr="000056E1">
              <w:rPr>
                <w:sz w:val="13"/>
                <w:szCs w:val="13"/>
                <w:lang w:bidi="fa-IR"/>
              </w:rPr>
              <w:t>LP</w:t>
            </w:r>
          </w:p>
          <w:p w14:paraId="4ADE63FE" w14:textId="77777777" w:rsidR="00594748" w:rsidRPr="000056E1" w:rsidRDefault="00594748" w:rsidP="00654AC1">
            <w:pPr>
              <w:rPr>
                <w:sz w:val="13"/>
                <w:szCs w:val="13"/>
                <w:lang w:bidi="fa-IR"/>
              </w:rPr>
            </w:pPr>
          </w:p>
          <w:p w14:paraId="50AEE11D" w14:textId="77777777" w:rsidR="00594748" w:rsidRPr="000056E1" w:rsidRDefault="00594748" w:rsidP="00654AC1">
            <w:pPr>
              <w:rPr>
                <w:sz w:val="13"/>
                <w:szCs w:val="13"/>
              </w:rPr>
            </w:pPr>
          </w:p>
        </w:tc>
        <w:tc>
          <w:tcPr>
            <w:tcW w:w="450" w:type="dxa"/>
          </w:tcPr>
          <w:p w14:paraId="5FFEE735" w14:textId="77777777" w:rsidR="00594748" w:rsidRPr="000056E1" w:rsidRDefault="00594748" w:rsidP="00654AC1">
            <w:pPr>
              <w:rPr>
                <w:sz w:val="13"/>
                <w:szCs w:val="13"/>
              </w:rPr>
            </w:pPr>
          </w:p>
        </w:tc>
        <w:tc>
          <w:tcPr>
            <w:tcW w:w="450" w:type="dxa"/>
          </w:tcPr>
          <w:p w14:paraId="50F8B5A5" w14:textId="77777777" w:rsidR="00594748" w:rsidRPr="000056E1" w:rsidRDefault="00594748" w:rsidP="00654AC1">
            <w:pPr>
              <w:rPr>
                <w:sz w:val="13"/>
                <w:szCs w:val="13"/>
              </w:rPr>
            </w:pPr>
          </w:p>
        </w:tc>
        <w:tc>
          <w:tcPr>
            <w:tcW w:w="450" w:type="dxa"/>
          </w:tcPr>
          <w:p w14:paraId="705D492A" w14:textId="77777777" w:rsidR="00594748" w:rsidRPr="000056E1" w:rsidRDefault="00594748" w:rsidP="00654AC1">
            <w:pPr>
              <w:rPr>
                <w:sz w:val="13"/>
                <w:szCs w:val="13"/>
              </w:rPr>
            </w:pPr>
          </w:p>
        </w:tc>
        <w:tc>
          <w:tcPr>
            <w:tcW w:w="450" w:type="dxa"/>
          </w:tcPr>
          <w:p w14:paraId="45CCC260" w14:textId="77777777" w:rsidR="00594748" w:rsidRPr="000056E1" w:rsidRDefault="00594748" w:rsidP="00654AC1">
            <w:pPr>
              <w:rPr>
                <w:sz w:val="13"/>
                <w:szCs w:val="13"/>
              </w:rPr>
            </w:pPr>
          </w:p>
        </w:tc>
        <w:tc>
          <w:tcPr>
            <w:tcW w:w="450" w:type="dxa"/>
          </w:tcPr>
          <w:p w14:paraId="5B49A8ED" w14:textId="77777777" w:rsidR="00594748" w:rsidRPr="000056E1" w:rsidRDefault="00594748" w:rsidP="00654AC1">
            <w:pPr>
              <w:rPr>
                <w:sz w:val="13"/>
                <w:szCs w:val="13"/>
              </w:rPr>
            </w:pPr>
          </w:p>
        </w:tc>
        <w:tc>
          <w:tcPr>
            <w:tcW w:w="307" w:type="dxa"/>
          </w:tcPr>
          <w:p w14:paraId="33E273F3" w14:textId="77777777" w:rsidR="00594748" w:rsidRPr="000056E1" w:rsidRDefault="00594748" w:rsidP="00654AC1">
            <w:pPr>
              <w:rPr>
                <w:sz w:val="13"/>
                <w:szCs w:val="13"/>
              </w:rPr>
            </w:pPr>
          </w:p>
        </w:tc>
        <w:tc>
          <w:tcPr>
            <w:tcW w:w="557" w:type="dxa"/>
          </w:tcPr>
          <w:p w14:paraId="118701AE" w14:textId="77777777" w:rsidR="00594748" w:rsidRPr="000056E1" w:rsidRDefault="00594748" w:rsidP="00654AC1">
            <w:pPr>
              <w:rPr>
                <w:sz w:val="13"/>
                <w:szCs w:val="13"/>
              </w:rPr>
            </w:pPr>
          </w:p>
        </w:tc>
        <w:tc>
          <w:tcPr>
            <w:tcW w:w="393" w:type="dxa"/>
          </w:tcPr>
          <w:p w14:paraId="03581FDF" w14:textId="77777777" w:rsidR="00594748" w:rsidRPr="000056E1" w:rsidRDefault="00594748" w:rsidP="00654AC1">
            <w:pPr>
              <w:rPr>
                <w:sz w:val="13"/>
                <w:szCs w:val="13"/>
              </w:rPr>
            </w:pPr>
          </w:p>
        </w:tc>
        <w:tc>
          <w:tcPr>
            <w:tcW w:w="236" w:type="dxa"/>
          </w:tcPr>
          <w:p w14:paraId="66CB4F34" w14:textId="77777777" w:rsidR="00594748" w:rsidRPr="000056E1" w:rsidRDefault="00594748" w:rsidP="00654AC1">
            <w:pPr>
              <w:rPr>
                <w:sz w:val="13"/>
                <w:szCs w:val="13"/>
              </w:rPr>
            </w:pPr>
          </w:p>
        </w:tc>
        <w:tc>
          <w:tcPr>
            <w:tcW w:w="444" w:type="dxa"/>
          </w:tcPr>
          <w:p w14:paraId="20AA69A4" w14:textId="77777777" w:rsidR="00594748" w:rsidRPr="000056E1" w:rsidRDefault="00594748" w:rsidP="00654AC1">
            <w:pPr>
              <w:rPr>
                <w:sz w:val="13"/>
                <w:szCs w:val="13"/>
              </w:rPr>
            </w:pPr>
          </w:p>
        </w:tc>
        <w:tc>
          <w:tcPr>
            <w:tcW w:w="465" w:type="dxa"/>
          </w:tcPr>
          <w:p w14:paraId="44A373B2" w14:textId="77777777" w:rsidR="00594748" w:rsidRPr="000056E1" w:rsidRDefault="00594748" w:rsidP="00654AC1">
            <w:pPr>
              <w:rPr>
                <w:sz w:val="13"/>
                <w:szCs w:val="13"/>
              </w:rPr>
            </w:pPr>
          </w:p>
        </w:tc>
        <w:tc>
          <w:tcPr>
            <w:tcW w:w="388" w:type="dxa"/>
          </w:tcPr>
          <w:p w14:paraId="4D9A5991" w14:textId="77777777" w:rsidR="00594748" w:rsidRPr="000056E1" w:rsidRDefault="00594748" w:rsidP="00654AC1">
            <w:pPr>
              <w:rPr>
                <w:sz w:val="13"/>
                <w:szCs w:val="13"/>
              </w:rPr>
            </w:pPr>
          </w:p>
        </w:tc>
        <w:tc>
          <w:tcPr>
            <w:tcW w:w="395" w:type="dxa"/>
          </w:tcPr>
          <w:p w14:paraId="356AEAB7" w14:textId="77777777" w:rsidR="00594748" w:rsidRPr="000056E1" w:rsidRDefault="00594748" w:rsidP="00654AC1">
            <w:pPr>
              <w:rPr>
                <w:sz w:val="13"/>
                <w:szCs w:val="13"/>
              </w:rPr>
            </w:pPr>
          </w:p>
        </w:tc>
        <w:tc>
          <w:tcPr>
            <w:tcW w:w="505" w:type="dxa"/>
          </w:tcPr>
          <w:p w14:paraId="61BB3C8E" w14:textId="77777777" w:rsidR="00594748" w:rsidRPr="000056E1" w:rsidRDefault="00594748" w:rsidP="00654AC1">
            <w:pPr>
              <w:rPr>
                <w:sz w:val="13"/>
                <w:szCs w:val="13"/>
              </w:rPr>
            </w:pPr>
          </w:p>
        </w:tc>
        <w:tc>
          <w:tcPr>
            <w:tcW w:w="630" w:type="dxa"/>
          </w:tcPr>
          <w:p w14:paraId="670EF7C3" w14:textId="77777777" w:rsidR="00594748" w:rsidRPr="000056E1" w:rsidRDefault="00594748" w:rsidP="00654AC1">
            <w:pPr>
              <w:rPr>
                <w:sz w:val="13"/>
                <w:szCs w:val="13"/>
              </w:rPr>
            </w:pPr>
          </w:p>
        </w:tc>
        <w:tc>
          <w:tcPr>
            <w:tcW w:w="720" w:type="dxa"/>
          </w:tcPr>
          <w:p w14:paraId="4443EE6C" w14:textId="77777777" w:rsidR="00594748" w:rsidRPr="000056E1" w:rsidRDefault="00594748" w:rsidP="00654AC1">
            <w:pPr>
              <w:rPr>
                <w:sz w:val="13"/>
                <w:szCs w:val="13"/>
              </w:rPr>
            </w:pPr>
          </w:p>
        </w:tc>
        <w:tc>
          <w:tcPr>
            <w:tcW w:w="720" w:type="dxa"/>
          </w:tcPr>
          <w:p w14:paraId="7D1E855D" w14:textId="77777777" w:rsidR="00594748" w:rsidRPr="000056E1" w:rsidRDefault="00594748" w:rsidP="00654AC1">
            <w:pPr>
              <w:rPr>
                <w:sz w:val="13"/>
                <w:szCs w:val="13"/>
              </w:rPr>
            </w:pPr>
          </w:p>
        </w:tc>
        <w:tc>
          <w:tcPr>
            <w:tcW w:w="810" w:type="dxa"/>
          </w:tcPr>
          <w:p w14:paraId="16EF42B7" w14:textId="77777777" w:rsidR="00594748" w:rsidRPr="000056E1" w:rsidRDefault="00594748" w:rsidP="00654AC1">
            <w:pPr>
              <w:rPr>
                <w:sz w:val="13"/>
                <w:szCs w:val="13"/>
              </w:rPr>
            </w:pPr>
          </w:p>
        </w:tc>
        <w:tc>
          <w:tcPr>
            <w:tcW w:w="1260" w:type="dxa"/>
          </w:tcPr>
          <w:p w14:paraId="73DF18C1" w14:textId="77777777" w:rsidR="00594748" w:rsidRPr="000056E1" w:rsidRDefault="00594748" w:rsidP="00654AC1">
            <w:pPr>
              <w:rPr>
                <w:sz w:val="13"/>
                <w:szCs w:val="13"/>
                <w:lang w:bidi="fa-IR"/>
              </w:rPr>
            </w:pPr>
            <w:r w:rsidRPr="000056E1">
              <w:rPr>
                <w:sz w:val="13"/>
                <w:szCs w:val="13"/>
                <w:lang w:bidi="fa-IR"/>
              </w:rPr>
              <w:t>LP:1</w:t>
            </w:r>
          </w:p>
          <w:p w14:paraId="50C59FBF" w14:textId="77777777" w:rsidR="00594748" w:rsidRPr="000056E1" w:rsidRDefault="00594748" w:rsidP="00654AC1">
            <w:pPr>
              <w:rPr>
                <w:sz w:val="13"/>
                <w:szCs w:val="13"/>
              </w:rPr>
            </w:pPr>
            <w:r w:rsidRPr="000056E1">
              <w:rPr>
                <w:sz w:val="13"/>
                <w:szCs w:val="13"/>
                <w:lang w:bidi="fa-IR"/>
              </w:rPr>
              <w:t>VCV001501730.3</w:t>
            </w:r>
          </w:p>
        </w:tc>
        <w:tc>
          <w:tcPr>
            <w:tcW w:w="845" w:type="dxa"/>
          </w:tcPr>
          <w:p w14:paraId="488E3123"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{"citationID":"02ci9rDK","properties":{"formattedCitation":"\\super 128\\nosupersub{}","plainCitation":"128","noteIndex":0},"citationItems":[{"id":872,"uris":["http://zotero.org/users/local/WtQlGkLF/items/PWGGRRVW"],"itemData":{"id":872,"type":"webpage","title":"VCV001501730.3 - ClinVar - NCBI","URL":"https://www.ncbi.nlm.nih.gov/clinvar/variation/1501730/","accessed":{"date-parts":[["2023",6,26]]}}}],"schema":"https://github.com/citation-style-language/schema/raw/master/csl-citation.json"} </w:instrText>
            </w:r>
            <w:r w:rsidRPr="000056E1">
              <w:rPr>
                <w:sz w:val="13"/>
                <w:szCs w:val="13"/>
              </w:rPr>
              <w:fldChar w:fldCharType="separate"/>
            </w:r>
            <w:r w:rsidRPr="000056E1">
              <w:rPr>
                <w:rFonts w:ascii="Calibri" w:cs="Calibri"/>
                <w:sz w:val="13"/>
                <w:vertAlign w:val="superscript"/>
              </w:rPr>
              <w:t>128</w:t>
            </w:r>
            <w:r w:rsidRPr="000056E1">
              <w:rPr>
                <w:sz w:val="13"/>
                <w:szCs w:val="13"/>
              </w:rPr>
              <w:fldChar w:fldCharType="end"/>
            </w:r>
          </w:p>
        </w:tc>
      </w:tr>
      <w:tr w:rsidR="00594748" w:rsidRPr="000056E1" w14:paraId="727F6656" w14:textId="77777777" w:rsidTr="0067250B">
        <w:tc>
          <w:tcPr>
            <w:tcW w:w="450" w:type="dxa"/>
          </w:tcPr>
          <w:p w14:paraId="20897099" w14:textId="77777777" w:rsidR="00594748" w:rsidRPr="000056E1" w:rsidRDefault="00594748" w:rsidP="00654AC1">
            <w:pPr>
              <w:rPr>
                <w:sz w:val="13"/>
                <w:szCs w:val="13"/>
              </w:rPr>
            </w:pPr>
            <w:r w:rsidRPr="000056E1">
              <w:rPr>
                <w:sz w:val="13"/>
                <w:szCs w:val="13"/>
              </w:rPr>
              <w:t>97</w:t>
            </w:r>
          </w:p>
        </w:tc>
        <w:tc>
          <w:tcPr>
            <w:tcW w:w="810" w:type="dxa"/>
          </w:tcPr>
          <w:p w14:paraId="53B15AB9" w14:textId="77777777" w:rsidR="00594748" w:rsidRPr="000056E1" w:rsidRDefault="00594748" w:rsidP="00654AC1">
            <w:pPr>
              <w:rPr>
                <w:sz w:val="13"/>
                <w:szCs w:val="13"/>
                <w:lang w:bidi="fa-IR"/>
              </w:rPr>
            </w:pPr>
            <w:r w:rsidRPr="000056E1">
              <w:rPr>
                <w:sz w:val="13"/>
                <w:szCs w:val="13"/>
                <w:lang w:bidi="fa-IR"/>
              </w:rPr>
              <w:t>c.1216C&gt;T</w:t>
            </w:r>
          </w:p>
          <w:p w14:paraId="55F24D70" w14:textId="77777777" w:rsidR="00594748" w:rsidRPr="000056E1" w:rsidRDefault="00594748" w:rsidP="00654AC1">
            <w:pPr>
              <w:rPr>
                <w:sz w:val="13"/>
                <w:szCs w:val="13"/>
              </w:rPr>
            </w:pPr>
          </w:p>
        </w:tc>
        <w:tc>
          <w:tcPr>
            <w:tcW w:w="810" w:type="dxa"/>
          </w:tcPr>
          <w:p w14:paraId="4B91A08C"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406Trp</w:t>
            </w:r>
          </w:p>
        </w:tc>
        <w:tc>
          <w:tcPr>
            <w:tcW w:w="990" w:type="dxa"/>
          </w:tcPr>
          <w:p w14:paraId="2CC8F30D" w14:textId="77777777" w:rsidR="00594748" w:rsidRPr="000056E1" w:rsidRDefault="00594748" w:rsidP="00654AC1">
            <w:pPr>
              <w:rPr>
                <w:sz w:val="13"/>
                <w:szCs w:val="13"/>
              </w:rPr>
            </w:pPr>
            <w:r w:rsidRPr="000056E1">
              <w:rPr>
                <w:sz w:val="13"/>
                <w:szCs w:val="13"/>
                <w:lang w:bidi="fa-IR"/>
              </w:rPr>
              <w:t>rs121913003</w:t>
            </w:r>
          </w:p>
        </w:tc>
        <w:tc>
          <w:tcPr>
            <w:tcW w:w="630" w:type="dxa"/>
          </w:tcPr>
          <w:p w14:paraId="34210B8C" w14:textId="77777777" w:rsidR="00594748" w:rsidRPr="000056E1" w:rsidRDefault="00594748" w:rsidP="00654AC1">
            <w:pPr>
              <w:rPr>
                <w:sz w:val="13"/>
                <w:szCs w:val="13"/>
              </w:rPr>
            </w:pPr>
            <w:r w:rsidRPr="000056E1">
              <w:rPr>
                <w:sz w:val="13"/>
                <w:szCs w:val="13"/>
                <w:lang w:bidi="fa-IR"/>
              </w:rPr>
              <w:t>P</w:t>
            </w:r>
          </w:p>
        </w:tc>
        <w:tc>
          <w:tcPr>
            <w:tcW w:w="450" w:type="dxa"/>
          </w:tcPr>
          <w:p w14:paraId="72C4BAD2" w14:textId="77777777" w:rsidR="00594748" w:rsidRPr="000056E1" w:rsidRDefault="00594748" w:rsidP="00654AC1">
            <w:pPr>
              <w:rPr>
                <w:sz w:val="13"/>
                <w:szCs w:val="13"/>
              </w:rPr>
            </w:pPr>
          </w:p>
        </w:tc>
        <w:tc>
          <w:tcPr>
            <w:tcW w:w="450" w:type="dxa"/>
          </w:tcPr>
          <w:p w14:paraId="003FF6A4" w14:textId="77777777" w:rsidR="00594748" w:rsidRPr="000056E1" w:rsidRDefault="00594748" w:rsidP="00654AC1">
            <w:pPr>
              <w:rPr>
                <w:sz w:val="13"/>
                <w:szCs w:val="13"/>
              </w:rPr>
            </w:pPr>
            <w:r w:rsidRPr="000056E1">
              <w:rPr>
                <w:sz w:val="13"/>
                <w:szCs w:val="13"/>
              </w:rPr>
              <w:t>+</w:t>
            </w:r>
          </w:p>
        </w:tc>
        <w:tc>
          <w:tcPr>
            <w:tcW w:w="450" w:type="dxa"/>
          </w:tcPr>
          <w:p w14:paraId="30E597DE" w14:textId="77777777" w:rsidR="00594748" w:rsidRPr="000056E1" w:rsidRDefault="00594748" w:rsidP="00654AC1">
            <w:pPr>
              <w:rPr>
                <w:sz w:val="13"/>
                <w:szCs w:val="13"/>
              </w:rPr>
            </w:pPr>
            <w:r w:rsidRPr="000056E1">
              <w:rPr>
                <w:sz w:val="13"/>
                <w:szCs w:val="13"/>
              </w:rPr>
              <w:t>+</w:t>
            </w:r>
          </w:p>
        </w:tc>
        <w:tc>
          <w:tcPr>
            <w:tcW w:w="450" w:type="dxa"/>
          </w:tcPr>
          <w:p w14:paraId="72FFF285" w14:textId="77777777" w:rsidR="00594748" w:rsidRPr="000056E1" w:rsidRDefault="00594748" w:rsidP="00654AC1">
            <w:pPr>
              <w:rPr>
                <w:sz w:val="13"/>
                <w:szCs w:val="13"/>
              </w:rPr>
            </w:pPr>
          </w:p>
        </w:tc>
        <w:tc>
          <w:tcPr>
            <w:tcW w:w="450" w:type="dxa"/>
          </w:tcPr>
          <w:p w14:paraId="6007BC7E" w14:textId="77777777" w:rsidR="00594748" w:rsidRPr="000056E1" w:rsidRDefault="00594748" w:rsidP="00654AC1">
            <w:pPr>
              <w:rPr>
                <w:sz w:val="13"/>
                <w:szCs w:val="13"/>
              </w:rPr>
            </w:pPr>
          </w:p>
        </w:tc>
        <w:tc>
          <w:tcPr>
            <w:tcW w:w="307" w:type="dxa"/>
          </w:tcPr>
          <w:p w14:paraId="23D7286F" w14:textId="77777777" w:rsidR="00594748" w:rsidRPr="000056E1" w:rsidRDefault="00594748" w:rsidP="00654AC1">
            <w:pPr>
              <w:rPr>
                <w:sz w:val="13"/>
                <w:szCs w:val="13"/>
              </w:rPr>
            </w:pPr>
          </w:p>
        </w:tc>
        <w:tc>
          <w:tcPr>
            <w:tcW w:w="557" w:type="dxa"/>
          </w:tcPr>
          <w:p w14:paraId="1036EB11" w14:textId="77777777" w:rsidR="00594748" w:rsidRPr="000056E1" w:rsidRDefault="00594748" w:rsidP="00654AC1">
            <w:pPr>
              <w:rPr>
                <w:sz w:val="13"/>
                <w:szCs w:val="13"/>
              </w:rPr>
            </w:pPr>
            <w:r w:rsidRPr="000056E1">
              <w:rPr>
                <w:sz w:val="13"/>
                <w:szCs w:val="13"/>
              </w:rPr>
              <w:t>+</w:t>
            </w:r>
          </w:p>
        </w:tc>
        <w:tc>
          <w:tcPr>
            <w:tcW w:w="393" w:type="dxa"/>
          </w:tcPr>
          <w:p w14:paraId="25E49C41" w14:textId="77777777" w:rsidR="00594748" w:rsidRPr="000056E1" w:rsidRDefault="00594748" w:rsidP="00654AC1">
            <w:pPr>
              <w:rPr>
                <w:sz w:val="13"/>
                <w:szCs w:val="13"/>
              </w:rPr>
            </w:pPr>
            <w:r w:rsidRPr="000056E1">
              <w:rPr>
                <w:sz w:val="13"/>
                <w:szCs w:val="13"/>
              </w:rPr>
              <w:t>+</w:t>
            </w:r>
          </w:p>
        </w:tc>
        <w:tc>
          <w:tcPr>
            <w:tcW w:w="236" w:type="dxa"/>
          </w:tcPr>
          <w:p w14:paraId="4E4B427A" w14:textId="77777777" w:rsidR="00594748" w:rsidRPr="000056E1" w:rsidRDefault="00594748" w:rsidP="00654AC1">
            <w:pPr>
              <w:rPr>
                <w:sz w:val="13"/>
                <w:szCs w:val="13"/>
              </w:rPr>
            </w:pPr>
            <w:r w:rsidRPr="000056E1">
              <w:rPr>
                <w:sz w:val="13"/>
                <w:szCs w:val="13"/>
              </w:rPr>
              <w:t>+</w:t>
            </w:r>
          </w:p>
        </w:tc>
        <w:tc>
          <w:tcPr>
            <w:tcW w:w="444" w:type="dxa"/>
          </w:tcPr>
          <w:p w14:paraId="38422C7F" w14:textId="77777777" w:rsidR="00594748" w:rsidRPr="000056E1" w:rsidRDefault="00594748" w:rsidP="00654AC1">
            <w:pPr>
              <w:rPr>
                <w:sz w:val="13"/>
                <w:szCs w:val="13"/>
              </w:rPr>
            </w:pPr>
            <w:r w:rsidRPr="000056E1">
              <w:rPr>
                <w:sz w:val="13"/>
                <w:szCs w:val="13"/>
              </w:rPr>
              <w:t>+</w:t>
            </w:r>
          </w:p>
        </w:tc>
        <w:tc>
          <w:tcPr>
            <w:tcW w:w="465" w:type="dxa"/>
          </w:tcPr>
          <w:p w14:paraId="5DB1C65F" w14:textId="77777777" w:rsidR="00594748" w:rsidRPr="000056E1" w:rsidRDefault="00594748" w:rsidP="00654AC1">
            <w:pPr>
              <w:rPr>
                <w:sz w:val="13"/>
                <w:szCs w:val="13"/>
              </w:rPr>
            </w:pPr>
            <w:r w:rsidRPr="000056E1">
              <w:rPr>
                <w:sz w:val="13"/>
                <w:szCs w:val="13"/>
              </w:rPr>
              <w:t>+</w:t>
            </w:r>
          </w:p>
        </w:tc>
        <w:tc>
          <w:tcPr>
            <w:tcW w:w="388" w:type="dxa"/>
          </w:tcPr>
          <w:p w14:paraId="08141A3C" w14:textId="77777777" w:rsidR="00594748" w:rsidRPr="000056E1" w:rsidRDefault="00594748" w:rsidP="00654AC1">
            <w:pPr>
              <w:rPr>
                <w:sz w:val="13"/>
                <w:szCs w:val="13"/>
              </w:rPr>
            </w:pPr>
            <w:r w:rsidRPr="000056E1">
              <w:rPr>
                <w:sz w:val="13"/>
                <w:szCs w:val="13"/>
              </w:rPr>
              <w:t>+</w:t>
            </w:r>
          </w:p>
        </w:tc>
        <w:tc>
          <w:tcPr>
            <w:tcW w:w="395" w:type="dxa"/>
          </w:tcPr>
          <w:p w14:paraId="063F1C9C" w14:textId="77777777" w:rsidR="00594748" w:rsidRPr="000056E1" w:rsidRDefault="00594748" w:rsidP="00654AC1">
            <w:pPr>
              <w:rPr>
                <w:sz w:val="13"/>
                <w:szCs w:val="13"/>
              </w:rPr>
            </w:pPr>
          </w:p>
        </w:tc>
        <w:tc>
          <w:tcPr>
            <w:tcW w:w="505" w:type="dxa"/>
          </w:tcPr>
          <w:p w14:paraId="3E39319D" w14:textId="77777777" w:rsidR="00594748" w:rsidRPr="000056E1" w:rsidRDefault="00594748" w:rsidP="00654AC1">
            <w:pPr>
              <w:rPr>
                <w:sz w:val="13"/>
                <w:szCs w:val="13"/>
              </w:rPr>
            </w:pPr>
            <w:r w:rsidRPr="000056E1">
              <w:rPr>
                <w:sz w:val="13"/>
                <w:szCs w:val="13"/>
              </w:rPr>
              <w:t>+</w:t>
            </w:r>
          </w:p>
        </w:tc>
        <w:tc>
          <w:tcPr>
            <w:tcW w:w="630" w:type="dxa"/>
          </w:tcPr>
          <w:p w14:paraId="33311C91" w14:textId="77777777" w:rsidR="00594748" w:rsidRPr="000056E1" w:rsidRDefault="00594748" w:rsidP="00654AC1">
            <w:pPr>
              <w:rPr>
                <w:sz w:val="13"/>
                <w:szCs w:val="13"/>
              </w:rPr>
            </w:pPr>
            <w:r w:rsidRPr="000056E1">
              <w:rPr>
                <w:sz w:val="13"/>
                <w:szCs w:val="13"/>
              </w:rPr>
              <w:t>+</w:t>
            </w:r>
          </w:p>
        </w:tc>
        <w:tc>
          <w:tcPr>
            <w:tcW w:w="720" w:type="dxa"/>
          </w:tcPr>
          <w:p w14:paraId="7E21B9EB" w14:textId="77777777" w:rsidR="00594748" w:rsidRPr="000056E1" w:rsidRDefault="00594748" w:rsidP="00654AC1">
            <w:pPr>
              <w:rPr>
                <w:sz w:val="13"/>
                <w:szCs w:val="13"/>
              </w:rPr>
            </w:pPr>
          </w:p>
        </w:tc>
        <w:tc>
          <w:tcPr>
            <w:tcW w:w="720" w:type="dxa"/>
          </w:tcPr>
          <w:p w14:paraId="6EE66501" w14:textId="77777777" w:rsidR="00594748" w:rsidRPr="000056E1" w:rsidRDefault="00594748" w:rsidP="00654AC1">
            <w:pPr>
              <w:rPr>
                <w:sz w:val="13"/>
                <w:szCs w:val="13"/>
              </w:rPr>
            </w:pPr>
            <w:r w:rsidRPr="000056E1">
              <w:rPr>
                <w:sz w:val="13"/>
                <w:szCs w:val="13"/>
              </w:rPr>
              <w:t>+</w:t>
            </w:r>
          </w:p>
        </w:tc>
        <w:tc>
          <w:tcPr>
            <w:tcW w:w="810" w:type="dxa"/>
          </w:tcPr>
          <w:p w14:paraId="17BDC24A" w14:textId="77777777" w:rsidR="00594748" w:rsidRPr="000056E1" w:rsidRDefault="00594748" w:rsidP="00654AC1">
            <w:pPr>
              <w:rPr>
                <w:sz w:val="13"/>
                <w:szCs w:val="13"/>
              </w:rPr>
            </w:pPr>
          </w:p>
        </w:tc>
        <w:tc>
          <w:tcPr>
            <w:tcW w:w="1260" w:type="dxa"/>
          </w:tcPr>
          <w:p w14:paraId="65D34C26" w14:textId="77777777" w:rsidR="00594748" w:rsidRPr="000056E1" w:rsidRDefault="00594748" w:rsidP="00654AC1">
            <w:pPr>
              <w:rPr>
                <w:sz w:val="13"/>
                <w:szCs w:val="13"/>
                <w:lang w:bidi="fa-IR"/>
              </w:rPr>
            </w:pPr>
            <w:r w:rsidRPr="000056E1">
              <w:rPr>
                <w:sz w:val="13"/>
                <w:szCs w:val="13"/>
                <w:lang w:bidi="fa-IR"/>
              </w:rPr>
              <w:t>P:8</w:t>
            </w:r>
          </w:p>
          <w:p w14:paraId="761D41A4" w14:textId="77777777" w:rsidR="00594748" w:rsidRPr="000056E1" w:rsidRDefault="00594748" w:rsidP="00654AC1">
            <w:pPr>
              <w:rPr>
                <w:sz w:val="13"/>
                <w:szCs w:val="13"/>
                <w:lang w:bidi="fa-IR"/>
              </w:rPr>
            </w:pPr>
            <w:r w:rsidRPr="000056E1">
              <w:rPr>
                <w:sz w:val="13"/>
                <w:szCs w:val="13"/>
                <w:lang w:bidi="fa-IR"/>
              </w:rPr>
              <w:t>LP:1</w:t>
            </w:r>
          </w:p>
          <w:p w14:paraId="5B6C29BC" w14:textId="77777777" w:rsidR="00594748" w:rsidRPr="000056E1" w:rsidRDefault="00594748" w:rsidP="00654AC1">
            <w:pPr>
              <w:rPr>
                <w:sz w:val="13"/>
                <w:szCs w:val="13"/>
                <w:lang w:bidi="fa-IR"/>
              </w:rPr>
            </w:pPr>
            <w:r w:rsidRPr="000056E1">
              <w:rPr>
                <w:sz w:val="13"/>
                <w:szCs w:val="13"/>
                <w:lang w:bidi="fa-IR"/>
              </w:rPr>
              <w:t>VCV000016826.24</w:t>
            </w:r>
          </w:p>
          <w:p w14:paraId="5F8A068F" w14:textId="77777777" w:rsidR="00594748" w:rsidRPr="000056E1" w:rsidRDefault="00594748" w:rsidP="00654AC1">
            <w:pPr>
              <w:rPr>
                <w:sz w:val="13"/>
                <w:szCs w:val="13"/>
              </w:rPr>
            </w:pPr>
          </w:p>
        </w:tc>
        <w:tc>
          <w:tcPr>
            <w:tcW w:w="845" w:type="dxa"/>
          </w:tcPr>
          <w:p w14:paraId="4D2A800E"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{"citationID":"f2aKQLWS","properties":{"formattedCitation":"\\super 4,17,92,93,112,129\\uc0\\u8211{}133\\nosupersub{}","plainCitation":"4,17,92,93,112,129–133","noteIndex":0},"citationItems":[{"id":541,"uris":["http://zotero.org/users/local/WtQlGkLF/items/A9ZQT7MS"],"itemData":{"id":541,"type":"article-journal","abstract":"To determine incidence and type of major cardiac adverse events in patients with mutated desmin (DES) gene, we retrospectively reviewed baseline medical information, and examined the long-term outcomes of 28 DES patients (17 men, baseline mean age=37.7±14.4 years [min=9, max=71]) from 19 families. Baseline studies revealed skeletal muscle involvement in 21 patients and cardiac abnormalities in all but one patient. Over a mean follow-up of 10.4±9.4 years [min=1, max=35], cardiac death occurred in three patients, death due to cardiac comorbidities in two, one or more major cardiac adverse events in 13 patients. Among the 19 patients with mild conduction defects at baseline, eight developed high-degree conduction blocks requiring permanent pacing. Cardiac involvement was neither correlated with the type of DES mutation nor with the severity of skeletal muscle involvement. Our study underscores that in DES patients in-depth cardiac investigations are needed to prevent cardiac conduction system disease.","container-title":"Neuromuscular disorders: NMD","DOI":"10.1016/j.nmd.2011.10.019","ISSN":"1873-2364","issue":"3","journalAbbreviation":"Neuromuscul Disord","language":"eng","note":"PMID: 22153487","page":"211-218","source":"PubMed","title":"High cardiovascular morbidity and mortality in myofibrillar myopathies due to DES gene mutations: a 10-year longitudinal study","title-short":"High cardiovascular morbidity and mortality in myofibrillar myopathies due to DES gene mutations","volume":"22","author":[{"family":"Wahbi","given":"Karim"},{"family":"Béhin","given":"Anthony"},{"family":"Charron","given":"Philippe"},{"family":"Dunand","given":"Murielle"},{"family":"Richard","given":"Pascale"},{"family":"Meune","given":"Christophe"},{"family":"Vicart","given":"Patrick"},{"family":"Laforêt","given":"Pascal"},{"family":"Stojkovic","given":"Tanya"},{"family":"Bécane","given":"Henri Marc"},{"family":"Kuntzer","given":"Thierry"},{"family":"Duboc","given":"Denis"}],"issued":{"date-parts":[["2012",3]]}},"label":"page"},{"id":579,"uris":["http://zotero.org/users/local/WtQlGkLF/items/VV8GIIR7"],"itemData":{"id":579,"type":"article-journal","abstract":"BACKGROUND: Primary desminopathies are caused by desmin gene [DES (MIM*125660)] mutations. The clinical spectrum includes pure myopathies, cardiomuscular diseases and cardiomyopathies. Patients with restrictive cardiomyopathy (RCM) plus atrioventricular block (AVB) due to DES defects are frequently unrecognized unless desmin accumulation is specifically investigated in endomyocardial biopsy (EMB) by ultrastructural study.\nAIMS: To describe a cardiological phenotype characterized by RCM plus AVB due to desmin accumulation caused by DES defects.\nMETHODS AND RESULTS: Desmin accumulation was diagnosed by means of ultrastructural and immunocytochemical studies of EMB in four unrelated probands with RCM and AVB. Candidate genes [DES and alphaB-crystallin (CRYAB)] were screened using sequence analysis. Four DES gene mutations were identified: three new (R16C, T453I and a 10 bp deletion at the exon-intron boundary of exon 3 disrupting the donor splice site) and one known (R406W). The disease was autosomal dominant in two families, recessive in one and associated with a de novo mutation in one. The mutations cosegregated with phenotype in all patients. CRYAB gene screening was negative.\nCONCLUSIONS: A cardiac phenotype characterized by RCM and AVB caused by desmin accumulation is associated with DES mutations. Although the mutations affected different domains, the cardiac phenotype was identical.","container-title":"European Journal of Heart Failure","DOI":"10.1016/j.ejheart.2005.11.003","ISSN":"1388-9842","issue":"5","journalAbbreviation":"Eur J Heart Fail","language":"eng","note":"PMID: 16376610","page":"477-483","source":"PubMed","title":"Desmin accumulation restrictive cardiomyopathy and atrioventricular block associated with desmin gene defects","volume":"8","author":[{"family":"Arbustini","given":"Eloisa"},{"family":"Pasotti","given":"Michele"},{"family":"Pilotto","given":"Andrea"},{"family":"Pellegrini","given":"Carlo"},{"family":"Grasso","given":"Maurizia"},{"family":"Previtali","given":"Stefano"},{"family":"Repetto","given":"Alessandra"},{"family":"Bellini","given":"Ornella"},{"family":"Azan","given":"Gaetano"},{"family":"Scaffino","given":"Manuela"},{"family":"Campana","given":"Carlo"},{"family":"Piccolo","given":"Giovanni"},{"family":"Viganò","given":"Mario"},{"family":"Tavazzi","given":"Luigi"}],"issued":{"date-parts":[["2006",8]]}},"label":"page"},{"id":780,"uris":["http://zotero.org/users/local/WtQlGkLF/items/VUP97LR5"],"itemData":{"id":780,"type":"article-journal","abstract":"Desmin myopathy is a familial or sporadic disorder characterized by the presence of desmin mutations that cause skeletal muscle weakness associated with cardiac conduction block, arrhythmia and heart failure. Distinctive histopathologic features include intracytoplasmic accumulation of desmin-reactive deposits and electron-dense granular aggregates in skeletal and cardiac muscle cells. We describe two families with features of adult-onset slowly progressive skeletal myopathy without cardiomyopathy. N342D point mutation was present in the desmin helical rod domain in patients of family 1, and I451M mutation was found in the non-helical tail domain in patients of family 2. Of interest, the same I451M mutation has previously been reported in patients with cardiomyopathy and no signs of skeletal myopathy. Some carriers of the I451M mutation did not develop any disease, suggesting incomplete penetrance. Expression studies demonstrated inability of the N342D mutant desmin to form cellular filamentous network, confirming the pathogenic role of this mutation, but the network was not affected by the tail-domain I451M mutation. Progressive skeletal myopathy is a rare phenotypic variant of desmin myopathy allelic to the more frequent cardio-skeletal form.","container-title":"Neuromuscular disorders: NMD","DOI":"10.1016/s0960-8966(02)00271-7","ISSN":"0960-8966","issue":"3","journalAbbreviation":"Neuromuscul Disord","language":"eng","note":"PMID: 12609507","page":"252-258","source":"PubMed","title":"Progressive skeletal myopathy, a phenotypic variant of desmin myopathy associated with desmin mutations","volume":"13","author":[{"family":"Dalakas","given":"Marinos C."},{"family":"Dagvadorj","given":"Ayush"},{"family":"Goudeau","given":"Bertrand"},{"family":"Park","given":"Kye-Yoon"},{"family":"Takeda","given":"Kazuyo"},{"family":"Simon-Casteras","given":"Monique"},{"family":"Vasconcelos","given":"Olavo"},{"family":"Sambuughin","given":"Nyamkhishig"},{"family":"Shatunov","given":"Alexey"},{"family":"Nagle","given":"James W."},{"family":"Sivakumar","given":"Kumaraswamy"},{"family":"Vicart","given":"Patrick"},{"family":"Goldfarb","given":"Lev G."}],"issued":{"date-parts":[["2003",3]]}},"label":"page"},{"id":782,"uris":["http://zotero.org/users/local/WtQlGkLF/items/PBX25NGS"],"itemData":{"id":782,"type":"article-journal","abstract":"BACKGROUND: Myofibrillar myopathies, often referred to as desmin-related myopathies, are a heterogeneous group of inherited or sporadic distal-onset skeletal myopathies associated with cardiomyopathy. Among the myofibrillar proteins that characteristically accumulate within the muscle fibers of affected patients, the one found most consistently is desmin, a muscle-specific intermediate-filament protein responsible for the structural integrity of the myofibrils. Skeletal and cardiac myopathy develops in mice that lack desmin, suggesting that mutations in the desmin gene may be pathogenic.\nMETHODS: We examined 22 patients from 8 families with dominantly inherited myofibrillar or desmin-related myopathy and 2 patients with sporadic disease and analyzed the desmin gene for mutations, using complementary DNA (cDNA) amplified from muscle-biopsy specimens and genomic DNA extracted from blood lymphocytes. Restriction-enzyme analysis was used to confirm the mutations. Expression vectors containing normal or mutant desmin cDNA were introduced into cultured cells to determine whether the mutant desmin formed intermediate filaments.\nRESULTS: Six missense mutations in the coding region of the desmin gene that cause the substitution of an amino acid were identified in 11 patients (10 members of 4 families and 1 patient with sporadic disease); a splicing defect that resulted in the deletion of exon 3 was identified in the other patient with sporadic disease. Mutations were clustered in the carboxy-terminal part of the rod domain, which is critical for filament assembly. In transfected cells, the mutant desmin was unable to form a filamentous network. Seven of the 12 patients with mutations in the desmin gene had cardiomyopathy.\nCONCLUSIONS: Mutations in the desmin gene affecting intermediate filaments cause a distinct myopathy that is often associated with cardiomyopathy and is termed \"desmin myopathy.\" The mutant desmin interferes with the normal assembly of intermediate filaments, resulting in fragility of the myofibrils and severe dysfunction of skeletal and cardiac muscles.","container-title":"The New England Journal of Medicine","DOI":"10.1056/NEJM200003163421104","ISSN":"0028-4793","issue":"11","journalAbbreviation":"N Engl J Med","language":"eng","note":"PMID: 10717012","page":"770-780","source":"PubMed","title":"Desmin myopathy, a skeletal myopathy with cardiomyopathy caused by mutations in the desmin gene","volume":"342","author":[{"family":"Dalakas","given":"M. C."},{"family":"Park","given":"K. Y."},{"family":"Semino-Mora","given":"C."},{"family":"Lee","given":"H. S."},{"family":"Sivakumar","given":"K."},{"family":"Goldfarb","given":"L. G."}],"issued":{"date-parts":[["2000",3,16]]}},"label":"page"},{"id":828,"uris":["http://zotero.org/users/local/WtQlGkLF/items/2FE7S972"],"itemData":{"id":828,"type":"article-journal","abstract":"Disorganization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label":"page"},{"id":874,"uris":["http://zotero.org/users/local/WtQlGkLF/items/LG9GPBWQ"],"itemData":{"id":874,"type":"article-journal","abstract":"BACKGROUND: Molecular diagnostics in the genetic myopathies often requires testing of the largest and most complex transcript units in the human genome (DMD, TTN, NEB). Iteratively targeting single genes for sequencing has traditionally entailed high costs and long turnaround times. Exome sequencing has begun to supplant single targeted genes, but there are concerns regarding coverage and needed depth of the very large and complex genes that frequently cause myopathies.\nOBJECTIVE: To evaluate efficiency of next-generation sequencing technologies to provide molecular diagnostics for patients with previously undiagnosed myopathies.\nMETHODS: We tested a targeted re-sequencing approach, using a 45 gene emulsion PCR myopathy panel, with subsequent sequencing on the Illumina platform in 94 undiagnosed patients. We compared the targeted re-sequencing approach to exome sequencing for 10 of these patients studied.\nRESULTS: We detected likely pathogenic mutations in 33 out of 94 patients with a molecular diagnostic rate of approximately 35%. The remaining patients showed variants of unknown significance (35/94 patients) or no mutations detected in the 45 genes tested (26/94 patients). Mutation detection rates for targeted re-sequencing vs. whole exome were similar in both methods; however exome sequencing showed better distribution of reads and fewer exon dropouts.\nCONCLUSIONS: Given that costs of highly parallel re-sequencing and whole exome sequencing are similar, and that exome sequencing now takes considerably less laboratory processing time than targeted re-sequencing, we recommend exome sequencing as the standard approach for molecular diagnostics of myopathies.","container-title":"Journal of Neuromuscular Diseases","DOI":"10.3233/JND-160151","ISSN":"2214-3599","issue":"2","journalAbbreviation":"J Neuromuscul Dis","language":"eng","note":"PMID: 27854218","page":"209-225","source":"PubMed","title":"Targeted Re-Sequencing Emulsion PCR Panel for Myopathies: Results in 94 Cases","title-short":"Targeted Re-Sequencing Emulsion PCR Panel for Myopathies","volume":"3","author":[{"family":"Punetha","given":"Jaya"},{"family":"Kesari","given":"Akanchha"},{"family":"Uapinyoying","given":"Prech"},{"family":"Giri","given":"Mamta"},{"family":"Clarke","given":"Nigel F."},{"family":"Waddell","given":"Leigh B."},{"family":"North","given":"Kathryn N."},{"family":"Ghaoui","given":"Roula"},{"family":"O'Grady","given":"Gina L."},{"family":"Oates","given":"Emily C."},{"family":"Sandaradura","given":"Sarah A."},{"family":"Bönnemann","given":"Carsten G."},{"family":"Donkervoort","given":"Sandra"},{"family":"Plotz","given":"Paul H."},{"family":"Smith","given":"Edward C."},{"family":"Tesi-Rocha","given":"Carolina"},{"family":"Bertorini","given":"Tulio E."},{"family":"Tarnopolsky","given":"Mark A."},{"family":"Reitter","given":"Bernd"},{"family":"Hausmanowa-Petrusewicz","given":"Irena"},{"family":"Hoffman","given":"Eric P."}],"issued":{"date-parts":[["2016",5,27]]}},"label":"page"},{"id":878,"uris":["http://zotero.org/users/local/WtQlGkLF/items/5WVMDGBC"],"itemData":{"id":878,"type":"article-journal","abstract":"Desminopathy is a familial or sporadic cardiac and skeletal muscular dystrophy associated with mutations in desmin. We have previously characterized a de novo desmin R406W mutation in a patient of European origin with early onset muscle weakness in the lower extremities and atrioventricular conduction block requiring a permanent pacemaker. The disease relentlessly progressed resulting in severe incapacity within 5 years after onset. We have now identified three other patients with early onset rapidly progressive cardiac and skeletal myopathy caused by this same desmin R406W mutation. The mutation was present in each studied patient, but not in their parents or other unaffected family members, indicating that the mutation in all four cases was generated de novo. The patients' mutation-carrying chromosomes showed no similarity, suggesting that the R406W mutation has occurred independently. These observations strongly confirm that the de novo R406W desmin mutation is the genetic basis for early-onset cardiac and skeletal myopathy in patients with sporadic disease and indicate that desmin position 406 is a hot spot for spontaneous mutations. The high pathogenic potential of this mutation can be explained by its location in the highly conserved YRKLLEGEE motif at the C-terminal end of the 2B helix that has a critical role in the process of desmin filament assembly.","container-title":"Journal of Neurology","DOI":"10.1007/s00415-004-0289-3","ISSN":"0340-5354","issue":"2","journalAbbreviation":"J Neurol","language":"eng","note":"PMID: 14991347","page":"143-149","source":"PubMed","title":"A series of West European patients with severe cardiac and skeletal myopathy associated with a de novo R406W mutation in desmin","volume":"251","author":[{"family":"Dagvadorj","given":"Ayush"},{"family":"Olivé","given":"Montse"},{"family":"Urtizberea","given":"Jean-Andoni"},{"family":"Halle","given":"Martin"},{"family":"Shatunov","given":"Alexey"},{"family":"Bönnemann","given":"Carsten"},{"family":"Park","given":"Kye-Yoon"},{"family":"Goebel","given":"Hans H."},{"family":"Ferrer","given":"Isidro"},{"family":"Vicart","given":"Patrick"},{"family":"Dalakas","given":"Marinos C."},{"family":"Goldfarb","given":"Lev G."}],"issued":{"date-parts":[["2004",2]]}},"label":"page"},{"id":880,"uris":["http://zotero.org/users/local/WtQlGkLF/items/RZNILE9S"],"itemData":{"id":880,"type":"article-journal","abstract":"Ten Spanish patients from six unrelated families diagnosed with desmin-related myopathy (DRM) were studied. The pattern of DRM inheritance was autosomal dominant in three families, autosomal recessive in one, and there was no family history in two cases. The disease onset was in early adulthood. Cardiac myopathy was the initial presentation in two patients, respiratory insufficiency in one, and lower limb weakness in all others. Cardiac involvement was observed in four patients. Lens opacities were found in four. CK level was normal or slightly elevated, and electrophysiological examination was consistent with myopathy. Muscle biopsies identified intracytoplasmic desmin-immunoreactive inclusions. In addition to desmin, synemin, actin, gelsolin, ubiquitin, alphaB-crystallin and amyloid betaA4 were also present in the deposits. Ultrastructural examination revealed areas of myofibrillary disruption, abnormal electron-dense structures and accumulations of granulofilamentous material. A missense R406W mutation and a novel single amino acid deletion in the desmin gene were identified in two patients; the other patients did not show mutations in desmin, synemin, syncoilin or alphaB-crystallin genes. Analysis of 10 Spanish DRM cases illustrates a wide clinical, myopathological and genetic spectrum of DRM, reinforcing the need for further exploration of genetic causes for this group of disorders.","container-title":"Journal of the Neurological Sciences","DOI":"10.1016/j.jns.2004.01.007","ISSN":"0022-510X","issue":"1-2","journalAbbreviation":"J Neurol Sci","language":"eng","note":"PMID: 15050448","page":"125-137","source":"PubMed","title":"Desmin-related myopathy: clinical, electrophysiological, radiological, neuropathological and genetic studies","title-short":"Desmin-related myopathy","volume":"219","author":[{"family":"Olivé","given":"Montse"},{"family":"Goldfarb","given":"Lev"},{"family":"Moreno","given":"Dolores"},{"family":"Laforet","given":"Encarna"},{"family":"Dagvadorj","given":"Ayush"},{"family":"Sambuughin","given":"Nyamkhishig"},{"family":"Martínez-Matos","given":"Juan Antonio"},{"family":"Martínez","given":"Francesca"},{"family":"Alió","given":"Josefina"},{"family":"Farrero","given":"Eva"},{"family":"Vicart","given":"Patrick"},{"family":"Ferrer","given":"Isidro"}],"issued":{"date-parts":[["2004",4,15]]}},"label":"page"},{"id":882,"uris":["http://zotero.org/users/local/WtQlGkLF/items/GXZRPSDY"],"itemData":{"id":882,"type":"article-journal","abstract":"BACKGROUND: The clinical features of myofibrillar myopathies display a wide phenotypic heterogeneity. To this date, no studies have evaluated this parameter due to the absence of pertinent animal models. By studying two mutants of desmin, which induce subtle phenotypic differences in patients, we address this issue using an animal model based on the use of adeno-associated virus (AAV) vectors carrying mutated desmin cDNA.\nMETHODS: After preparation of the vectors, they were injected directly into the tibialis anterior muscles of C57BL/6 mice to allow expression of wild-type (WT) or mutated (R406W or E413K) desmin. Measurements of maximal force were carried out on the muscle in situ and then the injected muscles were analyzed to determine the structural consequences of the desmin mutations on muscle structure (microscopic observations, histology and immunohistochemistry).\nRESULTS: Injection of AAV carrying WT desmin results in the expression of exogenous desmin in 98% of the muscle fibers without any pathological or functional perturbations. Exogenous WT and endogenous desmin are co-localized and no differences were observed compared to non-injected muscle. Expression of desmin mutants in mouse muscles induce morphological changes of muscle fibers (irregular shape and size) and the appearance of desmin accumulations around the nuclei (for R406W) or in subsarcolemmal regions of fibers (for E413K). These accumulations seem to occur and disrupt the Z-line, and a strong regeneration was observed in muscle expressing the R406W desmin, which is not the case for E413K. Moreover, both mutants of desmin studied here induce a decrease in muscle force generation capacity.\nCONCLUSIONS: In this study we show that AAV-mediated expression of desmin mutants in mouse muscles recapitulate the aggregation features, the decrease in contractile function and the morphological changes observed in patients with myofibrillar myopathy. More importantly, our results suggest that the R406W desmin mutant induces a robust muscle regeneration, which is not the case for the E413K mutant. This difference could help to explain the phenotypic differences observed in patients. Our results highlight the heterogeneous pathogenic mechanisms between different desmin mutants and open the way for new advances in the study of myofibrillar myopathies.","container-title":"Skeletal Muscle","DOI":"10.1186/2044-5040-3-4","ISSN":"2044-5040","issue":"1","journalAbbreviation":"Skelet Muscle","language":"eng","note":"PMID: 23425003\nPMCID: PMC3599656","page":"4","source":"PubMed","title":"Viral-mediated expression of desmin mutants to create mouse models of myofibrillar myopathy","volume":"3","author":[{"family":"Joanne","given":"Pierre"},{"family":"Chourbagi","given":"Oussama"},{"family":"Hourdé","given":"Christophe"},{"family":"Ferry","given":"Arnaud"},{"family":"Butler-Browne","given":"Gillian"},{"family":"Vicart","given":"Patrick"},{"family":"Dumonceaux","given":"Julie"},{"family":"Agbulut","given":"Onnik"}],"issued":{"date-parts":[["2013",2,20]]}},"label":"page"},{"id":885,"uris":["http://zotero.org/users/local/WtQlGkLF/items/X6XSE8WP"],"itemData":{"id":885,"type":"article-journal","abstract":"BACKGROUND: Mutations in the human desmin gene cause myopathies and cardiomyopathies. This study aimed to elucidate molecular mechanisms initiated by the heterozygous R406W-desmin mutation in the development of a severe and early-onset cardiac phenotype.\nMETHODS: We report an adolescent patient who underwent cardiac transplantation as a result of restrictive cardiomyopathy caused by a heterozygous R406W-desmin mutation. Sections of the explanted heart were analyzed with antibodies specific to 406W-desmin and to intercalated disc proteins. Effects of the R406W mutation on the molecular properties of desmin were addressed by cell transfection and in vitro assembly experiments. To prove the genuine deleterious effect of the mutation on heart tissue, we further generated and analyzed R405W-desmin knock-in mice harboring the orthologous form of the human R406W-desmin.\nRESULTS: Microscopic analysis of the explanted heart revealed desmin aggregates and the absence of desmin filaments at intercalated discs. Structural changes within intercalated discs were revealed by the abnormal organization of desmoplakin, plectin, N-cadherin, and connexin-43. Next-generation sequencing confirmed the DES variant c.1216C&gt;T (p.R406W) as the sole disease-causing mutation. Cell transfection studies disclosed a dual behavior of R406W-desmin with both its integration into the endogenous intermediate filament system and segregation into protein aggregates. In vitro, R406W-desmin formed unusually thick filaments that organized into complex filament aggregates and fibrillar sheets. In contrast, assembly of equimolar mixtures of mutant and wild-type desmin generated chimeric filaments of seemingly normal morphology but with occasional prominent irregularities. Heterozygous and homozygous R405W-desmin knock-in mice develop both a myopathy and a cardiomyopathy. In particular, the main histopathologic results from the patient are recapitulated in the hearts from R405W-desmin knock-in mice of both genotypes. Moreover, whereas heterozygous knock-in mice have a normal life span, homozygous animals die at 3 months of age because of a smooth muscle-related gastrointestinal phenotype.\nCONCLUSIONS: We demonstrate that R406W-desmin provokes its severe cardiotoxic potential by a novel pathomechanism, where the concurrent dual functional states of mutant desmin assembly complexes underlie the uncoupling of desmin filaments from intercalated discs and their structural disorganization.","container-title":"Circulation","DOI":"10.1161/CIRCULATIONAHA.120.050218","ISSN":"1524-4539","issue":"22","journalAbbreviation":"Circulation","language":"eng","note":"PMID: 33023321","page":"2155-2171","source":"PubMed","title":"Dual Functional States of R406W-Desmin Assembly Complexes Cause Cardiomyopathy With Severe Intercalated Disc Derangement in Humans and in Knock-In Mice","volume":"142","author":[{"family":"Herrmann","given":"Harald"},{"family":"Cabet","given":"Eva"},{"family":"Chevalier","given":"Nicolas R."},{"family":"Moosmann","given":"Julia"},{"family":"Schultheis","given":"Dorothea"},{"family":"Haas","given":"Jan"},{"family":"Schowalter","given":"Mirjam"},{"family":"Berwanger","given":"Carolin"},{"family":"Weyerer","given":"Veronika"},{"family":"Agaimy","given":"Abbas"},{"family":"Meder","given":"Benjamin"},{"family":"Müller","given":"Oliver J."},{"family":"Katus","given":"Hugo A."},{"family":"Schlötzer-Schrehardt","given":"Ursula"},{"family":"Vicart","given":"Patrick"},{"family":"Ferreiro","given":"Ana"},{"family":"Dittrich","given":"Sven"},{"family":"Clemen","given":"Christoph S."},{"family":"Lilienbaum","given":"Alain"},{"family":"Schröder","given":"Rolf"}],"issued":{"date-parts":[["2020",12]]}},"label":"page"}],"schema":"https://github.com/citation-style-language/schema/raw/master/csl-citation.json"}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4,17,92,93,112,129–133</w:t>
            </w:r>
            <w:r w:rsidRPr="000056E1">
              <w:rPr>
                <w:sz w:val="13"/>
                <w:szCs w:val="13"/>
              </w:rPr>
              <w:fldChar w:fldCharType="end"/>
            </w:r>
          </w:p>
        </w:tc>
      </w:tr>
      <w:tr w:rsidR="00594748" w:rsidRPr="000056E1" w14:paraId="10276F58" w14:textId="77777777" w:rsidTr="0067250B">
        <w:tc>
          <w:tcPr>
            <w:tcW w:w="450" w:type="dxa"/>
          </w:tcPr>
          <w:p w14:paraId="1C85D580" w14:textId="77777777" w:rsidR="00594748" w:rsidRPr="000056E1" w:rsidRDefault="00594748" w:rsidP="00654AC1">
            <w:pPr>
              <w:rPr>
                <w:sz w:val="13"/>
                <w:szCs w:val="13"/>
              </w:rPr>
            </w:pPr>
            <w:r w:rsidRPr="000056E1">
              <w:rPr>
                <w:sz w:val="13"/>
                <w:szCs w:val="13"/>
              </w:rPr>
              <w:t>98</w:t>
            </w:r>
          </w:p>
        </w:tc>
        <w:tc>
          <w:tcPr>
            <w:tcW w:w="810" w:type="dxa"/>
          </w:tcPr>
          <w:p w14:paraId="555C4479" w14:textId="77777777" w:rsidR="00594748" w:rsidRPr="000056E1" w:rsidRDefault="00594748" w:rsidP="00654AC1">
            <w:pPr>
              <w:rPr>
                <w:sz w:val="13"/>
                <w:szCs w:val="13"/>
                <w:lang w:bidi="fa-IR"/>
              </w:rPr>
            </w:pPr>
            <w:r w:rsidRPr="000056E1">
              <w:rPr>
                <w:sz w:val="13"/>
                <w:szCs w:val="13"/>
                <w:lang w:bidi="fa-IR"/>
              </w:rPr>
              <w:t>c.1217G&gt;C</w:t>
            </w:r>
          </w:p>
          <w:p w14:paraId="4FBBBFE8" w14:textId="77777777" w:rsidR="00594748" w:rsidRPr="000056E1" w:rsidRDefault="00594748" w:rsidP="00654AC1">
            <w:pPr>
              <w:rPr>
                <w:sz w:val="13"/>
                <w:szCs w:val="13"/>
              </w:rPr>
            </w:pPr>
          </w:p>
        </w:tc>
        <w:tc>
          <w:tcPr>
            <w:tcW w:w="810" w:type="dxa"/>
          </w:tcPr>
          <w:p w14:paraId="70BDFAF9"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406Pro</w:t>
            </w:r>
          </w:p>
        </w:tc>
        <w:tc>
          <w:tcPr>
            <w:tcW w:w="990" w:type="dxa"/>
          </w:tcPr>
          <w:p w14:paraId="43521E8A" w14:textId="77777777" w:rsidR="00594748" w:rsidRPr="000056E1" w:rsidRDefault="00594748" w:rsidP="00654AC1">
            <w:pPr>
              <w:rPr>
                <w:sz w:val="13"/>
                <w:szCs w:val="13"/>
              </w:rPr>
            </w:pPr>
            <w:r w:rsidRPr="000056E1">
              <w:rPr>
                <w:sz w:val="13"/>
                <w:szCs w:val="13"/>
                <w:lang w:bidi="fa-IR"/>
              </w:rPr>
              <w:t>-</w:t>
            </w:r>
          </w:p>
        </w:tc>
        <w:tc>
          <w:tcPr>
            <w:tcW w:w="630" w:type="dxa"/>
          </w:tcPr>
          <w:p w14:paraId="406A662E" w14:textId="77777777" w:rsidR="00594748" w:rsidRPr="000056E1" w:rsidRDefault="00594748" w:rsidP="00654AC1">
            <w:pPr>
              <w:rPr>
                <w:sz w:val="13"/>
                <w:szCs w:val="13"/>
                <w:lang w:bidi="fa-IR"/>
              </w:rPr>
            </w:pPr>
            <w:r w:rsidRPr="000056E1">
              <w:rPr>
                <w:sz w:val="13"/>
                <w:szCs w:val="13"/>
                <w:lang w:bidi="fa-IR"/>
              </w:rPr>
              <w:t>P</w:t>
            </w:r>
          </w:p>
          <w:p w14:paraId="4CDEC894" w14:textId="77777777" w:rsidR="00594748" w:rsidRPr="000056E1" w:rsidRDefault="00594748" w:rsidP="00654AC1">
            <w:pPr>
              <w:rPr>
                <w:sz w:val="13"/>
                <w:szCs w:val="13"/>
                <w:lang w:bidi="fa-IR"/>
              </w:rPr>
            </w:pPr>
          </w:p>
          <w:p w14:paraId="19C1B5C0" w14:textId="77777777" w:rsidR="00594748" w:rsidRPr="000056E1" w:rsidRDefault="00594748" w:rsidP="00654AC1">
            <w:pPr>
              <w:rPr>
                <w:sz w:val="13"/>
                <w:szCs w:val="13"/>
              </w:rPr>
            </w:pPr>
          </w:p>
        </w:tc>
        <w:tc>
          <w:tcPr>
            <w:tcW w:w="450" w:type="dxa"/>
          </w:tcPr>
          <w:p w14:paraId="37665460" w14:textId="77777777" w:rsidR="00594748" w:rsidRPr="000056E1" w:rsidRDefault="00594748" w:rsidP="00654AC1">
            <w:pPr>
              <w:rPr>
                <w:sz w:val="13"/>
                <w:szCs w:val="13"/>
              </w:rPr>
            </w:pPr>
          </w:p>
        </w:tc>
        <w:tc>
          <w:tcPr>
            <w:tcW w:w="450" w:type="dxa"/>
          </w:tcPr>
          <w:p w14:paraId="6BBFC79B" w14:textId="77777777" w:rsidR="00594748" w:rsidRPr="000056E1" w:rsidRDefault="00594748" w:rsidP="00654AC1">
            <w:pPr>
              <w:rPr>
                <w:sz w:val="13"/>
                <w:szCs w:val="13"/>
              </w:rPr>
            </w:pPr>
          </w:p>
        </w:tc>
        <w:tc>
          <w:tcPr>
            <w:tcW w:w="450" w:type="dxa"/>
          </w:tcPr>
          <w:p w14:paraId="37597241" w14:textId="77777777" w:rsidR="00594748" w:rsidRPr="000056E1" w:rsidRDefault="00594748" w:rsidP="00654AC1">
            <w:pPr>
              <w:rPr>
                <w:sz w:val="13"/>
                <w:szCs w:val="13"/>
              </w:rPr>
            </w:pPr>
          </w:p>
        </w:tc>
        <w:tc>
          <w:tcPr>
            <w:tcW w:w="450" w:type="dxa"/>
          </w:tcPr>
          <w:p w14:paraId="7D8105A5" w14:textId="77777777" w:rsidR="00594748" w:rsidRPr="000056E1" w:rsidRDefault="00594748" w:rsidP="00654AC1">
            <w:pPr>
              <w:rPr>
                <w:sz w:val="13"/>
                <w:szCs w:val="13"/>
              </w:rPr>
            </w:pPr>
          </w:p>
        </w:tc>
        <w:tc>
          <w:tcPr>
            <w:tcW w:w="450" w:type="dxa"/>
          </w:tcPr>
          <w:p w14:paraId="59C28992" w14:textId="77777777" w:rsidR="00594748" w:rsidRPr="000056E1" w:rsidRDefault="00594748" w:rsidP="00654AC1">
            <w:pPr>
              <w:rPr>
                <w:sz w:val="13"/>
                <w:szCs w:val="13"/>
              </w:rPr>
            </w:pPr>
          </w:p>
        </w:tc>
        <w:tc>
          <w:tcPr>
            <w:tcW w:w="307" w:type="dxa"/>
          </w:tcPr>
          <w:p w14:paraId="17247EFB" w14:textId="77777777" w:rsidR="00594748" w:rsidRPr="000056E1" w:rsidRDefault="00594748" w:rsidP="00654AC1">
            <w:pPr>
              <w:rPr>
                <w:sz w:val="13"/>
                <w:szCs w:val="13"/>
              </w:rPr>
            </w:pPr>
          </w:p>
        </w:tc>
        <w:tc>
          <w:tcPr>
            <w:tcW w:w="557" w:type="dxa"/>
          </w:tcPr>
          <w:p w14:paraId="6E282DF6" w14:textId="77777777" w:rsidR="00594748" w:rsidRPr="000056E1" w:rsidRDefault="00594748" w:rsidP="00654AC1">
            <w:pPr>
              <w:rPr>
                <w:sz w:val="13"/>
                <w:szCs w:val="13"/>
              </w:rPr>
            </w:pPr>
          </w:p>
        </w:tc>
        <w:tc>
          <w:tcPr>
            <w:tcW w:w="393" w:type="dxa"/>
          </w:tcPr>
          <w:p w14:paraId="16781AD9" w14:textId="77777777" w:rsidR="00594748" w:rsidRPr="000056E1" w:rsidRDefault="00594748" w:rsidP="00654AC1">
            <w:pPr>
              <w:rPr>
                <w:sz w:val="13"/>
                <w:szCs w:val="13"/>
              </w:rPr>
            </w:pPr>
          </w:p>
        </w:tc>
        <w:tc>
          <w:tcPr>
            <w:tcW w:w="236" w:type="dxa"/>
          </w:tcPr>
          <w:p w14:paraId="18AAC0A4" w14:textId="77777777" w:rsidR="00594748" w:rsidRPr="000056E1" w:rsidRDefault="00594748" w:rsidP="00654AC1">
            <w:pPr>
              <w:rPr>
                <w:sz w:val="13"/>
                <w:szCs w:val="13"/>
              </w:rPr>
            </w:pPr>
          </w:p>
        </w:tc>
        <w:tc>
          <w:tcPr>
            <w:tcW w:w="444" w:type="dxa"/>
          </w:tcPr>
          <w:p w14:paraId="69AD03D4" w14:textId="77777777" w:rsidR="00594748" w:rsidRPr="000056E1" w:rsidRDefault="00594748" w:rsidP="00654AC1">
            <w:pPr>
              <w:rPr>
                <w:sz w:val="13"/>
                <w:szCs w:val="13"/>
              </w:rPr>
            </w:pPr>
          </w:p>
        </w:tc>
        <w:tc>
          <w:tcPr>
            <w:tcW w:w="465" w:type="dxa"/>
          </w:tcPr>
          <w:p w14:paraId="2D78DB52" w14:textId="77777777" w:rsidR="00594748" w:rsidRPr="000056E1" w:rsidRDefault="00594748" w:rsidP="00654AC1">
            <w:pPr>
              <w:rPr>
                <w:sz w:val="13"/>
                <w:szCs w:val="13"/>
              </w:rPr>
            </w:pPr>
          </w:p>
        </w:tc>
        <w:tc>
          <w:tcPr>
            <w:tcW w:w="388" w:type="dxa"/>
          </w:tcPr>
          <w:p w14:paraId="1082A392" w14:textId="77777777" w:rsidR="00594748" w:rsidRPr="000056E1" w:rsidRDefault="00594748" w:rsidP="00654AC1">
            <w:pPr>
              <w:rPr>
                <w:sz w:val="13"/>
                <w:szCs w:val="13"/>
              </w:rPr>
            </w:pPr>
          </w:p>
        </w:tc>
        <w:tc>
          <w:tcPr>
            <w:tcW w:w="395" w:type="dxa"/>
          </w:tcPr>
          <w:p w14:paraId="7EC9D627" w14:textId="77777777" w:rsidR="00594748" w:rsidRPr="000056E1" w:rsidRDefault="00594748" w:rsidP="00654AC1">
            <w:pPr>
              <w:rPr>
                <w:sz w:val="13"/>
                <w:szCs w:val="13"/>
              </w:rPr>
            </w:pPr>
          </w:p>
        </w:tc>
        <w:tc>
          <w:tcPr>
            <w:tcW w:w="505" w:type="dxa"/>
          </w:tcPr>
          <w:p w14:paraId="20298643" w14:textId="77777777" w:rsidR="00594748" w:rsidRPr="000056E1" w:rsidRDefault="00594748" w:rsidP="00654AC1">
            <w:pPr>
              <w:rPr>
                <w:sz w:val="13"/>
                <w:szCs w:val="13"/>
              </w:rPr>
            </w:pPr>
          </w:p>
        </w:tc>
        <w:tc>
          <w:tcPr>
            <w:tcW w:w="630" w:type="dxa"/>
          </w:tcPr>
          <w:p w14:paraId="741087FC" w14:textId="77777777" w:rsidR="00594748" w:rsidRPr="000056E1" w:rsidRDefault="00594748" w:rsidP="00654AC1">
            <w:pPr>
              <w:rPr>
                <w:sz w:val="13"/>
                <w:szCs w:val="13"/>
              </w:rPr>
            </w:pPr>
          </w:p>
        </w:tc>
        <w:tc>
          <w:tcPr>
            <w:tcW w:w="720" w:type="dxa"/>
          </w:tcPr>
          <w:p w14:paraId="393DD1F9" w14:textId="77777777" w:rsidR="00594748" w:rsidRPr="000056E1" w:rsidRDefault="00594748" w:rsidP="00654AC1">
            <w:pPr>
              <w:rPr>
                <w:sz w:val="13"/>
                <w:szCs w:val="13"/>
              </w:rPr>
            </w:pPr>
          </w:p>
        </w:tc>
        <w:tc>
          <w:tcPr>
            <w:tcW w:w="720" w:type="dxa"/>
          </w:tcPr>
          <w:p w14:paraId="13AD0804" w14:textId="77777777" w:rsidR="00594748" w:rsidRPr="000056E1" w:rsidRDefault="00594748" w:rsidP="00654AC1">
            <w:pPr>
              <w:rPr>
                <w:sz w:val="13"/>
                <w:szCs w:val="13"/>
              </w:rPr>
            </w:pPr>
          </w:p>
        </w:tc>
        <w:tc>
          <w:tcPr>
            <w:tcW w:w="810" w:type="dxa"/>
          </w:tcPr>
          <w:p w14:paraId="70192AA9" w14:textId="77777777" w:rsidR="00594748" w:rsidRPr="000056E1" w:rsidRDefault="00594748" w:rsidP="00654AC1">
            <w:pPr>
              <w:rPr>
                <w:sz w:val="13"/>
                <w:szCs w:val="13"/>
              </w:rPr>
            </w:pPr>
          </w:p>
        </w:tc>
        <w:tc>
          <w:tcPr>
            <w:tcW w:w="1260" w:type="dxa"/>
          </w:tcPr>
          <w:p w14:paraId="108691DB" w14:textId="77777777" w:rsidR="00594748" w:rsidRPr="000056E1" w:rsidRDefault="00594748" w:rsidP="00654AC1">
            <w:pPr>
              <w:rPr>
                <w:sz w:val="13"/>
                <w:szCs w:val="13"/>
                <w:lang w:bidi="fa-IR"/>
              </w:rPr>
            </w:pPr>
            <w:r w:rsidRPr="000056E1">
              <w:rPr>
                <w:sz w:val="13"/>
                <w:szCs w:val="13"/>
                <w:lang w:bidi="fa-IR"/>
              </w:rPr>
              <w:t>LP:1</w:t>
            </w:r>
          </w:p>
          <w:p w14:paraId="159626CC" w14:textId="77777777" w:rsidR="00594748" w:rsidRPr="000056E1" w:rsidRDefault="00594748" w:rsidP="00654AC1">
            <w:pPr>
              <w:rPr>
                <w:sz w:val="13"/>
                <w:szCs w:val="13"/>
              </w:rPr>
            </w:pPr>
            <w:r w:rsidRPr="000056E1">
              <w:rPr>
                <w:sz w:val="13"/>
                <w:szCs w:val="13"/>
                <w:lang w:bidi="fa-IR"/>
              </w:rPr>
              <w:t>VCV002109936.1</w:t>
            </w:r>
          </w:p>
        </w:tc>
        <w:tc>
          <w:tcPr>
            <w:tcW w:w="845" w:type="dxa"/>
          </w:tcPr>
          <w:p w14:paraId="3C5B2857"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{"citationID":"tJhZsyia","properties":{"formattedCitation":"\\super 134\\nosupersub{}","plainCitation":"134","noteIndex":0},"citationItems":[{"id":887,"uris":["http://zotero.org/users/local/WtQlGkLF/items/IW5BUSDB"],"itemData":{"id":887,"type":"webpage","title":"VCV002109936.1 - ClinVar - NCBI","URL":"https://www.ncbi.nlm.nih.gov/clinvar/variation/2109936/","accessed":{"date-parts":[["2023",6,26]]}}}],"schema":"https://github.com/citation-style-language/schema/raw/master/csl-citation.json"} </w:instrText>
            </w:r>
            <w:r w:rsidRPr="000056E1">
              <w:rPr>
                <w:sz w:val="13"/>
                <w:szCs w:val="13"/>
              </w:rPr>
              <w:fldChar w:fldCharType="separate"/>
            </w:r>
            <w:r w:rsidRPr="000056E1">
              <w:rPr>
                <w:rFonts w:ascii="Calibri" w:cs="Calibri"/>
                <w:sz w:val="13"/>
                <w:vertAlign w:val="superscript"/>
              </w:rPr>
              <w:t>134</w:t>
            </w:r>
            <w:r w:rsidRPr="000056E1">
              <w:rPr>
                <w:sz w:val="13"/>
                <w:szCs w:val="13"/>
              </w:rPr>
              <w:fldChar w:fldCharType="end"/>
            </w:r>
          </w:p>
        </w:tc>
      </w:tr>
      <w:tr w:rsidR="00594748" w:rsidRPr="000056E1" w14:paraId="11B1C985" w14:textId="77777777" w:rsidTr="0067250B">
        <w:tc>
          <w:tcPr>
            <w:tcW w:w="450" w:type="dxa"/>
          </w:tcPr>
          <w:p w14:paraId="53E73F5C" w14:textId="77777777" w:rsidR="00594748" w:rsidRPr="000056E1" w:rsidRDefault="00594748" w:rsidP="00654AC1">
            <w:pPr>
              <w:rPr>
                <w:sz w:val="13"/>
                <w:szCs w:val="13"/>
              </w:rPr>
            </w:pPr>
            <w:r w:rsidRPr="000056E1">
              <w:rPr>
                <w:sz w:val="13"/>
                <w:szCs w:val="13"/>
              </w:rPr>
              <w:t>99</w:t>
            </w:r>
          </w:p>
        </w:tc>
        <w:tc>
          <w:tcPr>
            <w:tcW w:w="810" w:type="dxa"/>
          </w:tcPr>
          <w:p w14:paraId="697695B2" w14:textId="77777777" w:rsidR="00594748" w:rsidRPr="000056E1" w:rsidRDefault="00594748" w:rsidP="00654AC1">
            <w:pPr>
              <w:rPr>
                <w:sz w:val="13"/>
                <w:szCs w:val="13"/>
                <w:lang w:bidi="fa-IR"/>
              </w:rPr>
            </w:pPr>
            <w:r w:rsidRPr="000056E1">
              <w:rPr>
                <w:sz w:val="13"/>
                <w:szCs w:val="13"/>
                <w:lang w:bidi="fa-IR"/>
              </w:rPr>
              <w:t>c.1222C&gt;G</w:t>
            </w:r>
          </w:p>
          <w:p w14:paraId="0559AF60" w14:textId="77777777" w:rsidR="00594748" w:rsidRPr="000056E1" w:rsidRDefault="00594748" w:rsidP="00654AC1">
            <w:pPr>
              <w:rPr>
                <w:sz w:val="13"/>
                <w:szCs w:val="13"/>
              </w:rPr>
            </w:pPr>
          </w:p>
        </w:tc>
        <w:tc>
          <w:tcPr>
            <w:tcW w:w="810" w:type="dxa"/>
          </w:tcPr>
          <w:p w14:paraId="5CA9A3F4" w14:textId="77777777" w:rsidR="00594748" w:rsidRPr="000056E1" w:rsidRDefault="00594748" w:rsidP="00654AC1">
            <w:pPr>
              <w:rPr>
                <w:sz w:val="13"/>
                <w:szCs w:val="13"/>
              </w:rPr>
            </w:pPr>
            <w:proofErr w:type="gramStart"/>
            <w:r w:rsidRPr="000056E1">
              <w:rPr>
                <w:sz w:val="13"/>
                <w:szCs w:val="13"/>
                <w:lang w:bidi="fa-IR"/>
              </w:rPr>
              <w:t>p.Leu</w:t>
            </w:r>
            <w:proofErr w:type="gramEnd"/>
            <w:r w:rsidRPr="000056E1">
              <w:rPr>
                <w:sz w:val="13"/>
                <w:szCs w:val="13"/>
                <w:lang w:bidi="fa-IR"/>
              </w:rPr>
              <w:t>408Val</w:t>
            </w:r>
          </w:p>
        </w:tc>
        <w:tc>
          <w:tcPr>
            <w:tcW w:w="990" w:type="dxa"/>
          </w:tcPr>
          <w:p w14:paraId="7303BCAD" w14:textId="77777777" w:rsidR="00594748" w:rsidRPr="000056E1" w:rsidRDefault="00594748" w:rsidP="00654AC1">
            <w:pPr>
              <w:rPr>
                <w:sz w:val="13"/>
                <w:szCs w:val="13"/>
              </w:rPr>
            </w:pPr>
            <w:r w:rsidRPr="000056E1">
              <w:rPr>
                <w:sz w:val="13"/>
                <w:szCs w:val="13"/>
                <w:lang w:bidi="fa-IR"/>
              </w:rPr>
              <w:t>-</w:t>
            </w:r>
          </w:p>
        </w:tc>
        <w:tc>
          <w:tcPr>
            <w:tcW w:w="630" w:type="dxa"/>
          </w:tcPr>
          <w:p w14:paraId="716A2E68" w14:textId="77777777" w:rsidR="00594748" w:rsidRPr="000056E1" w:rsidRDefault="00594748" w:rsidP="00654AC1">
            <w:pPr>
              <w:rPr>
                <w:sz w:val="13"/>
                <w:szCs w:val="13"/>
                <w:lang w:bidi="fa-IR"/>
              </w:rPr>
            </w:pPr>
            <w:r w:rsidRPr="000056E1">
              <w:rPr>
                <w:sz w:val="13"/>
                <w:szCs w:val="13"/>
                <w:lang w:bidi="fa-IR"/>
              </w:rPr>
              <w:t>LP</w:t>
            </w:r>
          </w:p>
          <w:p w14:paraId="11834BD6" w14:textId="77777777" w:rsidR="00594748" w:rsidRPr="000056E1" w:rsidRDefault="00594748" w:rsidP="00654AC1">
            <w:pPr>
              <w:rPr>
                <w:sz w:val="13"/>
                <w:szCs w:val="13"/>
              </w:rPr>
            </w:pPr>
          </w:p>
        </w:tc>
        <w:tc>
          <w:tcPr>
            <w:tcW w:w="450" w:type="dxa"/>
          </w:tcPr>
          <w:p w14:paraId="7501148D" w14:textId="77777777" w:rsidR="00594748" w:rsidRPr="000056E1" w:rsidRDefault="00594748" w:rsidP="00654AC1">
            <w:pPr>
              <w:rPr>
                <w:sz w:val="13"/>
                <w:szCs w:val="13"/>
              </w:rPr>
            </w:pPr>
          </w:p>
        </w:tc>
        <w:tc>
          <w:tcPr>
            <w:tcW w:w="450" w:type="dxa"/>
          </w:tcPr>
          <w:p w14:paraId="457E4DD3" w14:textId="77777777" w:rsidR="00594748" w:rsidRPr="000056E1" w:rsidRDefault="00594748" w:rsidP="00654AC1">
            <w:pPr>
              <w:rPr>
                <w:sz w:val="13"/>
                <w:szCs w:val="13"/>
              </w:rPr>
            </w:pPr>
          </w:p>
        </w:tc>
        <w:tc>
          <w:tcPr>
            <w:tcW w:w="450" w:type="dxa"/>
          </w:tcPr>
          <w:p w14:paraId="197C6103" w14:textId="77777777" w:rsidR="00594748" w:rsidRPr="000056E1" w:rsidRDefault="00594748" w:rsidP="00654AC1">
            <w:pPr>
              <w:rPr>
                <w:sz w:val="13"/>
                <w:szCs w:val="13"/>
              </w:rPr>
            </w:pPr>
          </w:p>
        </w:tc>
        <w:tc>
          <w:tcPr>
            <w:tcW w:w="450" w:type="dxa"/>
          </w:tcPr>
          <w:p w14:paraId="53A25CE5" w14:textId="77777777" w:rsidR="00594748" w:rsidRPr="000056E1" w:rsidRDefault="00594748" w:rsidP="00654AC1">
            <w:pPr>
              <w:rPr>
                <w:sz w:val="13"/>
                <w:szCs w:val="13"/>
              </w:rPr>
            </w:pPr>
          </w:p>
        </w:tc>
        <w:tc>
          <w:tcPr>
            <w:tcW w:w="450" w:type="dxa"/>
          </w:tcPr>
          <w:p w14:paraId="16D2AEDC" w14:textId="77777777" w:rsidR="00594748" w:rsidRPr="000056E1" w:rsidRDefault="00594748" w:rsidP="00654AC1">
            <w:pPr>
              <w:rPr>
                <w:sz w:val="13"/>
                <w:szCs w:val="13"/>
              </w:rPr>
            </w:pPr>
            <w:r w:rsidRPr="000056E1">
              <w:rPr>
                <w:sz w:val="13"/>
                <w:szCs w:val="13"/>
              </w:rPr>
              <w:t>+</w:t>
            </w:r>
          </w:p>
        </w:tc>
        <w:tc>
          <w:tcPr>
            <w:tcW w:w="307" w:type="dxa"/>
          </w:tcPr>
          <w:p w14:paraId="2B8AF674" w14:textId="77777777" w:rsidR="00594748" w:rsidRPr="000056E1" w:rsidRDefault="00594748" w:rsidP="00654AC1">
            <w:pPr>
              <w:rPr>
                <w:sz w:val="13"/>
                <w:szCs w:val="13"/>
              </w:rPr>
            </w:pPr>
          </w:p>
        </w:tc>
        <w:tc>
          <w:tcPr>
            <w:tcW w:w="557" w:type="dxa"/>
          </w:tcPr>
          <w:p w14:paraId="0D1D9364" w14:textId="77777777" w:rsidR="00594748" w:rsidRPr="000056E1" w:rsidRDefault="00594748" w:rsidP="00654AC1">
            <w:pPr>
              <w:rPr>
                <w:sz w:val="13"/>
                <w:szCs w:val="13"/>
              </w:rPr>
            </w:pPr>
          </w:p>
        </w:tc>
        <w:tc>
          <w:tcPr>
            <w:tcW w:w="393" w:type="dxa"/>
          </w:tcPr>
          <w:p w14:paraId="42AC0F3C" w14:textId="77777777" w:rsidR="00594748" w:rsidRPr="000056E1" w:rsidRDefault="00594748" w:rsidP="00654AC1">
            <w:pPr>
              <w:rPr>
                <w:sz w:val="13"/>
                <w:szCs w:val="13"/>
              </w:rPr>
            </w:pPr>
          </w:p>
        </w:tc>
        <w:tc>
          <w:tcPr>
            <w:tcW w:w="236" w:type="dxa"/>
          </w:tcPr>
          <w:p w14:paraId="5DD15B91" w14:textId="77777777" w:rsidR="00594748" w:rsidRPr="000056E1" w:rsidRDefault="00594748" w:rsidP="00654AC1">
            <w:pPr>
              <w:rPr>
                <w:sz w:val="13"/>
                <w:szCs w:val="13"/>
              </w:rPr>
            </w:pPr>
          </w:p>
        </w:tc>
        <w:tc>
          <w:tcPr>
            <w:tcW w:w="444" w:type="dxa"/>
          </w:tcPr>
          <w:p w14:paraId="43B2C3A9" w14:textId="77777777" w:rsidR="00594748" w:rsidRPr="000056E1" w:rsidRDefault="00594748" w:rsidP="00654AC1">
            <w:pPr>
              <w:rPr>
                <w:sz w:val="13"/>
                <w:szCs w:val="13"/>
              </w:rPr>
            </w:pPr>
          </w:p>
        </w:tc>
        <w:tc>
          <w:tcPr>
            <w:tcW w:w="465" w:type="dxa"/>
          </w:tcPr>
          <w:p w14:paraId="3C08F925" w14:textId="77777777" w:rsidR="00594748" w:rsidRPr="000056E1" w:rsidRDefault="00594748" w:rsidP="00654AC1">
            <w:pPr>
              <w:rPr>
                <w:sz w:val="13"/>
                <w:szCs w:val="13"/>
              </w:rPr>
            </w:pPr>
          </w:p>
        </w:tc>
        <w:tc>
          <w:tcPr>
            <w:tcW w:w="388" w:type="dxa"/>
          </w:tcPr>
          <w:p w14:paraId="3F4AD69C" w14:textId="77777777" w:rsidR="00594748" w:rsidRPr="000056E1" w:rsidRDefault="00594748" w:rsidP="00654AC1">
            <w:pPr>
              <w:rPr>
                <w:sz w:val="13"/>
                <w:szCs w:val="13"/>
              </w:rPr>
            </w:pPr>
          </w:p>
        </w:tc>
        <w:tc>
          <w:tcPr>
            <w:tcW w:w="395" w:type="dxa"/>
          </w:tcPr>
          <w:p w14:paraId="3517F42B" w14:textId="77777777" w:rsidR="00594748" w:rsidRPr="000056E1" w:rsidRDefault="00594748" w:rsidP="00654AC1">
            <w:pPr>
              <w:rPr>
                <w:sz w:val="13"/>
                <w:szCs w:val="13"/>
              </w:rPr>
            </w:pPr>
          </w:p>
        </w:tc>
        <w:tc>
          <w:tcPr>
            <w:tcW w:w="505" w:type="dxa"/>
          </w:tcPr>
          <w:p w14:paraId="72FED2C3" w14:textId="77777777" w:rsidR="00594748" w:rsidRPr="000056E1" w:rsidRDefault="00594748" w:rsidP="00654AC1">
            <w:pPr>
              <w:rPr>
                <w:sz w:val="13"/>
                <w:szCs w:val="13"/>
              </w:rPr>
            </w:pPr>
          </w:p>
        </w:tc>
        <w:tc>
          <w:tcPr>
            <w:tcW w:w="630" w:type="dxa"/>
          </w:tcPr>
          <w:p w14:paraId="34E86512" w14:textId="77777777" w:rsidR="00594748" w:rsidRPr="000056E1" w:rsidRDefault="00594748" w:rsidP="00654AC1">
            <w:pPr>
              <w:rPr>
                <w:sz w:val="13"/>
                <w:szCs w:val="13"/>
              </w:rPr>
            </w:pPr>
          </w:p>
        </w:tc>
        <w:tc>
          <w:tcPr>
            <w:tcW w:w="720" w:type="dxa"/>
          </w:tcPr>
          <w:p w14:paraId="527A4279" w14:textId="77777777" w:rsidR="00594748" w:rsidRPr="000056E1" w:rsidRDefault="00594748" w:rsidP="00654AC1">
            <w:pPr>
              <w:rPr>
                <w:sz w:val="13"/>
                <w:szCs w:val="13"/>
              </w:rPr>
            </w:pPr>
          </w:p>
        </w:tc>
        <w:tc>
          <w:tcPr>
            <w:tcW w:w="720" w:type="dxa"/>
          </w:tcPr>
          <w:p w14:paraId="3754FB1E" w14:textId="77777777" w:rsidR="00594748" w:rsidRPr="000056E1" w:rsidRDefault="00594748" w:rsidP="00654AC1">
            <w:pPr>
              <w:rPr>
                <w:sz w:val="13"/>
                <w:szCs w:val="13"/>
              </w:rPr>
            </w:pPr>
          </w:p>
        </w:tc>
        <w:tc>
          <w:tcPr>
            <w:tcW w:w="810" w:type="dxa"/>
          </w:tcPr>
          <w:p w14:paraId="52327B99" w14:textId="77777777" w:rsidR="00594748" w:rsidRPr="000056E1" w:rsidRDefault="00594748" w:rsidP="00654AC1">
            <w:pPr>
              <w:rPr>
                <w:sz w:val="13"/>
                <w:szCs w:val="13"/>
              </w:rPr>
            </w:pPr>
          </w:p>
        </w:tc>
        <w:tc>
          <w:tcPr>
            <w:tcW w:w="1260" w:type="dxa"/>
          </w:tcPr>
          <w:p w14:paraId="75BC8448" w14:textId="77777777" w:rsidR="00594748" w:rsidRPr="000056E1" w:rsidRDefault="00594748" w:rsidP="00654AC1">
            <w:pPr>
              <w:rPr>
                <w:sz w:val="13"/>
                <w:szCs w:val="13"/>
              </w:rPr>
            </w:pPr>
            <w:r w:rsidRPr="000056E1">
              <w:rPr>
                <w:sz w:val="13"/>
                <w:szCs w:val="13"/>
                <w:lang w:bidi="fa-IR"/>
              </w:rPr>
              <w:t>-</w:t>
            </w:r>
          </w:p>
        </w:tc>
        <w:tc>
          <w:tcPr>
            <w:tcW w:w="845" w:type="dxa"/>
          </w:tcPr>
          <w:p w14:paraId="5C2BA6FB"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{"citationID":"dewrtnrU","properties":{"formattedCitation":"\\super 125\\nosupersub{}","plainCitation":"125","noteIndex":0},"citationItems":[{"id":864,"uris":["http://zotero.org/users/local/WtQlGkLF/items/87UKWQRQ"],"itemData":{"id":864,"type":"article-journal","abstract":"BACKGROUND: The clinical outcomes of noncompaction cardiomyopathy (NCCM) range from asymptomatic to heart failure, arrhythmias, and sudden cardiac death. Genetics play an important role in NCCM.\nOBJECTIVES: This study investigated the correlations among genetics, clinical features, and outcomes in adults and children diagnosed with NCCM.\nMETHODS: A retrospective multicenter study from 4 cardiogenetic centers in the Netherlands classified 327 unrelated NCCM patients into 3 categories: 1) genetic, with a mutation in 32% (81 adults; 23 children) of patients; 2) probably genetic, familial cardiomyopathy without a mutation in 16% (45 adults; 8 children) of patients; or 3) sporadic, no family history, without mutation in 52% (149 adults; 21 children) of patients. Clinical features and major adverse cardiac events (MACE) during follow-up were compared across the children and adults.\nRESULTS: MYH7, MYBPC3, and TTN mutations were the most common mutations (71%) found in genetic NCCM. The risk of having reduced left ventricular (LV) systolic dysfunction was higher for genetic patients compared with the probably genetic and sporadic cases (p = 0.024), with the highest risk in patients with multiple mutations and TTN mutations. Mutations were more frequent in children (p = 0.04) and were associated with MACE (p = 0.025). Adults were more likely to have sporadic NCCM. High risk for cardiac events in children and adults was related to LV systolic dysfunction in mutation carriers, but not in sporadic cases. Patients with MYH7 mutations had low risk for MACE (p = 0.03).\nCONCLUSIONS: NCCM is a heterogeneous condition, and genetic stratification has a role in clinical care. Distinguishing genetic from nongenetic NCCM complements prediction of outcome and may lead to management and follow-up tailored to genetic status.","container-title":"Journal of the American College of Cardiology","DOI":"10.1016/j.jacc.2017.12.019","ISSN":"1558-3597","issue":"7","journalAbbreviation":"J Am Coll Cardiol","language":"eng","note":"PMID: 29447731","page":"711-722","source":"PubMed","title":"Genetics, Clinical Features, and Long-Term Outcome of Noncompaction Cardiomyopathy","volume":"71","author":[{"family":"Waning","given":"Jaap I.","non-dropping-particle":"van"},{"family":"Caliskan","given":"Kadir"},{"family":"Hoedemaekers","given":"Yvonne M."},{"family":"Spaendonck-Zwarts","given":"Karin Y.","non-dropping-particle":"van"},{"family":"Baas","given":"Annette F."},{"family":"Boekholdt","given":"S. Matthijs"},{"family":"Melle","given":"Joost P.","non-dropping-particle":"van"},{"family":"Teske","given":"Arco J."},{"family":"Asselbergs","given":"Folkert W."},{"family":"Backx","given":"Ad P. C. M."},{"family":"Marchie Sarvaas","given":"Gideon J.","non-dropping-particle":"du"},{"family":"Dalinghaus","given":"Michiel"},{"family":"Breur","given":"Johannes M. P. J."},{"family":"Linschoten","given":"Marijke P. M."},{"family":"Verlooij","given":"Laura A."},{"family":"Kardys","given":"Isabella"},{"family":"Dooijes","given":"Dennis"},{"family":"Lekanne Deprez","given":"Ronald H."},{"family":"IJpma","given":"Arne S."},{"family":"Berg","given":"Maarten P.","non-dropping-particle":"van den"},{"family":"Hofstra","given":"Robert M. W."},{"family":"Slegtenhorst","given":"Marjon A.","non-dropping-particle":"van"},{"family":"Jongbloed","given":"Jan D. H."},{"family":"Majoor-Krakauer","given":"Danielle"}],"issued":{"date-parts":[["2018",2,20]]}}}],"schema":"https://github.com/citation-style-language/schema/raw/master/csl-citation.json"} </w:instrText>
            </w:r>
            <w:r w:rsidRPr="000056E1">
              <w:rPr>
                <w:sz w:val="13"/>
                <w:szCs w:val="13"/>
              </w:rPr>
              <w:fldChar w:fldCharType="separate"/>
            </w:r>
            <w:r w:rsidRPr="000056E1">
              <w:rPr>
                <w:rFonts w:ascii="Calibri" w:cs="Calibri"/>
                <w:sz w:val="13"/>
                <w:vertAlign w:val="superscript"/>
              </w:rPr>
              <w:t>125</w:t>
            </w:r>
            <w:r w:rsidRPr="000056E1">
              <w:rPr>
                <w:sz w:val="13"/>
                <w:szCs w:val="13"/>
              </w:rPr>
              <w:fldChar w:fldCharType="end"/>
            </w:r>
          </w:p>
        </w:tc>
      </w:tr>
      <w:tr w:rsidR="00594748" w:rsidRPr="000056E1" w14:paraId="47D9C98B" w14:textId="77777777" w:rsidTr="0067250B">
        <w:tc>
          <w:tcPr>
            <w:tcW w:w="450" w:type="dxa"/>
          </w:tcPr>
          <w:p w14:paraId="6C8CC117" w14:textId="77777777" w:rsidR="00594748" w:rsidRPr="000056E1" w:rsidRDefault="00594748" w:rsidP="00654AC1">
            <w:pPr>
              <w:rPr>
                <w:sz w:val="13"/>
                <w:szCs w:val="13"/>
              </w:rPr>
            </w:pPr>
            <w:r w:rsidRPr="000056E1">
              <w:rPr>
                <w:sz w:val="13"/>
                <w:szCs w:val="13"/>
              </w:rPr>
              <w:t>100</w:t>
            </w:r>
          </w:p>
        </w:tc>
        <w:tc>
          <w:tcPr>
            <w:tcW w:w="810" w:type="dxa"/>
          </w:tcPr>
          <w:p w14:paraId="6ED87E06" w14:textId="77777777" w:rsidR="00594748" w:rsidRPr="000056E1" w:rsidRDefault="00594748" w:rsidP="00654AC1">
            <w:pPr>
              <w:rPr>
                <w:sz w:val="13"/>
                <w:szCs w:val="13"/>
                <w:lang w:bidi="fa-IR"/>
              </w:rPr>
            </w:pPr>
            <w:r w:rsidRPr="000056E1">
              <w:rPr>
                <w:sz w:val="13"/>
                <w:szCs w:val="13"/>
                <w:lang w:bidi="fa-IR"/>
              </w:rPr>
              <w:t>c.1237G&gt;A</w:t>
            </w:r>
          </w:p>
          <w:p w14:paraId="026790F6" w14:textId="77777777" w:rsidR="00594748" w:rsidRPr="000056E1" w:rsidRDefault="00594748" w:rsidP="00654AC1">
            <w:pPr>
              <w:rPr>
                <w:sz w:val="13"/>
                <w:szCs w:val="13"/>
              </w:rPr>
            </w:pPr>
          </w:p>
        </w:tc>
        <w:tc>
          <w:tcPr>
            <w:tcW w:w="810" w:type="dxa"/>
          </w:tcPr>
          <w:p w14:paraId="5A30ECAE" w14:textId="77777777" w:rsidR="00594748" w:rsidRPr="000056E1" w:rsidRDefault="00594748" w:rsidP="00654AC1">
            <w:pPr>
              <w:rPr>
                <w:sz w:val="13"/>
                <w:szCs w:val="13"/>
              </w:rPr>
            </w:pPr>
            <w:proofErr w:type="gramStart"/>
            <w:r w:rsidRPr="000056E1">
              <w:rPr>
                <w:sz w:val="13"/>
                <w:szCs w:val="13"/>
                <w:lang w:bidi="fa-IR"/>
              </w:rPr>
              <w:t>p.Glu</w:t>
            </w:r>
            <w:proofErr w:type="gramEnd"/>
            <w:r w:rsidRPr="000056E1">
              <w:rPr>
                <w:sz w:val="13"/>
                <w:szCs w:val="13"/>
                <w:lang w:bidi="fa-IR"/>
              </w:rPr>
              <w:t>413Lys</w:t>
            </w:r>
          </w:p>
        </w:tc>
        <w:tc>
          <w:tcPr>
            <w:tcW w:w="990" w:type="dxa"/>
          </w:tcPr>
          <w:p w14:paraId="21F4BBB6" w14:textId="77777777" w:rsidR="00594748" w:rsidRPr="000056E1" w:rsidRDefault="00594748" w:rsidP="00654AC1">
            <w:pPr>
              <w:rPr>
                <w:sz w:val="13"/>
                <w:szCs w:val="13"/>
              </w:rPr>
            </w:pPr>
            <w:r w:rsidRPr="000056E1">
              <w:rPr>
                <w:sz w:val="13"/>
                <w:szCs w:val="13"/>
                <w:lang w:bidi="fa-IR"/>
              </w:rPr>
              <w:t>rs61726467</w:t>
            </w:r>
          </w:p>
        </w:tc>
        <w:tc>
          <w:tcPr>
            <w:tcW w:w="630" w:type="dxa"/>
          </w:tcPr>
          <w:p w14:paraId="44D20032" w14:textId="77777777" w:rsidR="00594748" w:rsidRPr="000056E1" w:rsidRDefault="00594748" w:rsidP="00654AC1">
            <w:pPr>
              <w:rPr>
                <w:sz w:val="13"/>
                <w:szCs w:val="13"/>
                <w:lang w:bidi="fa-IR"/>
              </w:rPr>
            </w:pPr>
            <w:r w:rsidRPr="000056E1">
              <w:rPr>
                <w:sz w:val="13"/>
                <w:szCs w:val="13"/>
                <w:lang w:bidi="fa-IR"/>
              </w:rPr>
              <w:t>P</w:t>
            </w:r>
          </w:p>
          <w:p w14:paraId="475E5827" w14:textId="77777777" w:rsidR="00594748" w:rsidRPr="000056E1" w:rsidRDefault="00594748" w:rsidP="00654AC1">
            <w:pPr>
              <w:rPr>
                <w:sz w:val="13"/>
                <w:szCs w:val="13"/>
                <w:lang w:bidi="fa-IR"/>
              </w:rPr>
            </w:pPr>
          </w:p>
          <w:p w14:paraId="0968AFC8" w14:textId="77777777" w:rsidR="00594748" w:rsidRPr="000056E1" w:rsidRDefault="00594748" w:rsidP="00654AC1">
            <w:pPr>
              <w:rPr>
                <w:sz w:val="13"/>
                <w:szCs w:val="13"/>
              </w:rPr>
            </w:pPr>
          </w:p>
        </w:tc>
        <w:tc>
          <w:tcPr>
            <w:tcW w:w="450" w:type="dxa"/>
          </w:tcPr>
          <w:p w14:paraId="102C3672" w14:textId="77777777" w:rsidR="00594748" w:rsidRPr="000056E1" w:rsidRDefault="00594748" w:rsidP="00654AC1">
            <w:pPr>
              <w:rPr>
                <w:sz w:val="13"/>
                <w:szCs w:val="13"/>
              </w:rPr>
            </w:pPr>
          </w:p>
        </w:tc>
        <w:tc>
          <w:tcPr>
            <w:tcW w:w="450" w:type="dxa"/>
          </w:tcPr>
          <w:p w14:paraId="0B315C07" w14:textId="77777777" w:rsidR="00594748" w:rsidRPr="000056E1" w:rsidRDefault="00594748" w:rsidP="00654AC1">
            <w:pPr>
              <w:rPr>
                <w:sz w:val="13"/>
                <w:szCs w:val="13"/>
              </w:rPr>
            </w:pPr>
          </w:p>
        </w:tc>
        <w:tc>
          <w:tcPr>
            <w:tcW w:w="450" w:type="dxa"/>
          </w:tcPr>
          <w:p w14:paraId="7FA43D40" w14:textId="77777777" w:rsidR="00594748" w:rsidRPr="000056E1" w:rsidRDefault="00594748" w:rsidP="00654AC1">
            <w:pPr>
              <w:rPr>
                <w:sz w:val="13"/>
                <w:szCs w:val="13"/>
              </w:rPr>
            </w:pPr>
            <w:r w:rsidRPr="000056E1">
              <w:rPr>
                <w:sz w:val="13"/>
                <w:szCs w:val="13"/>
              </w:rPr>
              <w:t>+</w:t>
            </w:r>
          </w:p>
        </w:tc>
        <w:tc>
          <w:tcPr>
            <w:tcW w:w="450" w:type="dxa"/>
          </w:tcPr>
          <w:p w14:paraId="5ACEAFBE" w14:textId="77777777" w:rsidR="00594748" w:rsidRPr="000056E1" w:rsidRDefault="00594748" w:rsidP="00654AC1">
            <w:pPr>
              <w:rPr>
                <w:sz w:val="13"/>
                <w:szCs w:val="13"/>
              </w:rPr>
            </w:pPr>
          </w:p>
        </w:tc>
        <w:tc>
          <w:tcPr>
            <w:tcW w:w="450" w:type="dxa"/>
          </w:tcPr>
          <w:p w14:paraId="4638F0A7" w14:textId="77777777" w:rsidR="00594748" w:rsidRPr="000056E1" w:rsidRDefault="00594748" w:rsidP="00654AC1">
            <w:pPr>
              <w:rPr>
                <w:sz w:val="13"/>
                <w:szCs w:val="13"/>
              </w:rPr>
            </w:pPr>
          </w:p>
        </w:tc>
        <w:tc>
          <w:tcPr>
            <w:tcW w:w="307" w:type="dxa"/>
          </w:tcPr>
          <w:p w14:paraId="11750E56" w14:textId="77777777" w:rsidR="00594748" w:rsidRPr="000056E1" w:rsidRDefault="00594748" w:rsidP="00654AC1">
            <w:pPr>
              <w:rPr>
                <w:sz w:val="13"/>
                <w:szCs w:val="13"/>
              </w:rPr>
            </w:pPr>
          </w:p>
        </w:tc>
        <w:tc>
          <w:tcPr>
            <w:tcW w:w="557" w:type="dxa"/>
          </w:tcPr>
          <w:p w14:paraId="52B3C0A6" w14:textId="77777777" w:rsidR="00594748" w:rsidRPr="000056E1" w:rsidRDefault="00594748" w:rsidP="00654AC1">
            <w:pPr>
              <w:rPr>
                <w:sz w:val="13"/>
                <w:szCs w:val="13"/>
              </w:rPr>
            </w:pPr>
            <w:r w:rsidRPr="000056E1">
              <w:rPr>
                <w:sz w:val="13"/>
                <w:szCs w:val="13"/>
              </w:rPr>
              <w:t>+</w:t>
            </w:r>
          </w:p>
        </w:tc>
        <w:tc>
          <w:tcPr>
            <w:tcW w:w="393" w:type="dxa"/>
          </w:tcPr>
          <w:p w14:paraId="54F27E1D" w14:textId="77777777" w:rsidR="00594748" w:rsidRPr="000056E1" w:rsidRDefault="00594748" w:rsidP="00654AC1">
            <w:pPr>
              <w:rPr>
                <w:sz w:val="13"/>
                <w:szCs w:val="13"/>
              </w:rPr>
            </w:pPr>
          </w:p>
        </w:tc>
        <w:tc>
          <w:tcPr>
            <w:tcW w:w="236" w:type="dxa"/>
          </w:tcPr>
          <w:p w14:paraId="75DD0842" w14:textId="77777777" w:rsidR="00594748" w:rsidRPr="000056E1" w:rsidRDefault="00594748" w:rsidP="00654AC1">
            <w:pPr>
              <w:rPr>
                <w:sz w:val="13"/>
                <w:szCs w:val="13"/>
              </w:rPr>
            </w:pPr>
            <w:r w:rsidRPr="000056E1">
              <w:rPr>
                <w:sz w:val="13"/>
                <w:szCs w:val="13"/>
              </w:rPr>
              <w:t>+</w:t>
            </w:r>
          </w:p>
        </w:tc>
        <w:tc>
          <w:tcPr>
            <w:tcW w:w="444" w:type="dxa"/>
          </w:tcPr>
          <w:p w14:paraId="3B92B121" w14:textId="77777777" w:rsidR="00594748" w:rsidRPr="000056E1" w:rsidRDefault="00594748" w:rsidP="00654AC1">
            <w:pPr>
              <w:rPr>
                <w:sz w:val="13"/>
                <w:szCs w:val="13"/>
              </w:rPr>
            </w:pPr>
          </w:p>
        </w:tc>
        <w:tc>
          <w:tcPr>
            <w:tcW w:w="465" w:type="dxa"/>
          </w:tcPr>
          <w:p w14:paraId="05A22139" w14:textId="77777777" w:rsidR="00594748" w:rsidRPr="000056E1" w:rsidRDefault="00594748" w:rsidP="00654AC1">
            <w:pPr>
              <w:rPr>
                <w:sz w:val="13"/>
                <w:szCs w:val="13"/>
              </w:rPr>
            </w:pPr>
          </w:p>
        </w:tc>
        <w:tc>
          <w:tcPr>
            <w:tcW w:w="388" w:type="dxa"/>
          </w:tcPr>
          <w:p w14:paraId="37E14034" w14:textId="77777777" w:rsidR="00594748" w:rsidRPr="000056E1" w:rsidRDefault="00594748" w:rsidP="00654AC1">
            <w:pPr>
              <w:rPr>
                <w:sz w:val="13"/>
                <w:szCs w:val="13"/>
              </w:rPr>
            </w:pPr>
          </w:p>
        </w:tc>
        <w:tc>
          <w:tcPr>
            <w:tcW w:w="395" w:type="dxa"/>
          </w:tcPr>
          <w:p w14:paraId="5768E315" w14:textId="77777777" w:rsidR="00594748" w:rsidRPr="000056E1" w:rsidRDefault="00594748" w:rsidP="00654AC1">
            <w:pPr>
              <w:rPr>
                <w:sz w:val="13"/>
                <w:szCs w:val="13"/>
              </w:rPr>
            </w:pPr>
          </w:p>
        </w:tc>
        <w:tc>
          <w:tcPr>
            <w:tcW w:w="505" w:type="dxa"/>
          </w:tcPr>
          <w:p w14:paraId="6DDC6E73" w14:textId="77777777" w:rsidR="00594748" w:rsidRPr="000056E1" w:rsidRDefault="00594748" w:rsidP="00654AC1">
            <w:pPr>
              <w:rPr>
                <w:sz w:val="13"/>
                <w:szCs w:val="13"/>
              </w:rPr>
            </w:pPr>
          </w:p>
        </w:tc>
        <w:tc>
          <w:tcPr>
            <w:tcW w:w="630" w:type="dxa"/>
          </w:tcPr>
          <w:p w14:paraId="3C86191B" w14:textId="77777777" w:rsidR="00594748" w:rsidRPr="000056E1" w:rsidRDefault="00594748" w:rsidP="00654AC1">
            <w:pPr>
              <w:rPr>
                <w:sz w:val="13"/>
                <w:szCs w:val="13"/>
              </w:rPr>
            </w:pPr>
          </w:p>
        </w:tc>
        <w:tc>
          <w:tcPr>
            <w:tcW w:w="720" w:type="dxa"/>
          </w:tcPr>
          <w:p w14:paraId="7F7DE6DD" w14:textId="77777777" w:rsidR="00594748" w:rsidRPr="000056E1" w:rsidRDefault="00594748" w:rsidP="00654AC1">
            <w:pPr>
              <w:rPr>
                <w:sz w:val="13"/>
                <w:szCs w:val="13"/>
              </w:rPr>
            </w:pPr>
          </w:p>
        </w:tc>
        <w:tc>
          <w:tcPr>
            <w:tcW w:w="720" w:type="dxa"/>
          </w:tcPr>
          <w:p w14:paraId="1C0EA61F" w14:textId="77777777" w:rsidR="00594748" w:rsidRPr="000056E1" w:rsidRDefault="00594748" w:rsidP="00654AC1">
            <w:pPr>
              <w:rPr>
                <w:sz w:val="13"/>
                <w:szCs w:val="13"/>
              </w:rPr>
            </w:pPr>
          </w:p>
        </w:tc>
        <w:tc>
          <w:tcPr>
            <w:tcW w:w="810" w:type="dxa"/>
          </w:tcPr>
          <w:p w14:paraId="7907B439" w14:textId="77777777" w:rsidR="00594748" w:rsidRPr="000056E1" w:rsidRDefault="00594748" w:rsidP="00654AC1">
            <w:pPr>
              <w:rPr>
                <w:sz w:val="13"/>
                <w:szCs w:val="13"/>
              </w:rPr>
            </w:pPr>
          </w:p>
        </w:tc>
        <w:tc>
          <w:tcPr>
            <w:tcW w:w="1260" w:type="dxa"/>
          </w:tcPr>
          <w:p w14:paraId="3799DB0E" w14:textId="77777777" w:rsidR="00594748" w:rsidRPr="000056E1" w:rsidRDefault="00594748" w:rsidP="00654AC1">
            <w:pPr>
              <w:rPr>
                <w:sz w:val="13"/>
                <w:szCs w:val="13"/>
                <w:lang w:bidi="fa-IR"/>
              </w:rPr>
            </w:pPr>
            <w:r w:rsidRPr="000056E1">
              <w:rPr>
                <w:sz w:val="13"/>
                <w:szCs w:val="13"/>
                <w:lang w:bidi="fa-IR"/>
              </w:rPr>
              <w:t>P:1</w:t>
            </w:r>
          </w:p>
          <w:p w14:paraId="247574BD" w14:textId="77777777" w:rsidR="00594748" w:rsidRPr="000056E1" w:rsidRDefault="00594748" w:rsidP="00654AC1">
            <w:pPr>
              <w:rPr>
                <w:sz w:val="13"/>
                <w:szCs w:val="13"/>
                <w:lang w:bidi="fa-IR"/>
              </w:rPr>
            </w:pPr>
            <w:r w:rsidRPr="000056E1">
              <w:rPr>
                <w:sz w:val="13"/>
                <w:szCs w:val="13"/>
                <w:lang w:bidi="fa-IR"/>
              </w:rPr>
              <w:t>LP:1</w:t>
            </w:r>
          </w:p>
          <w:p w14:paraId="490C4988" w14:textId="77777777" w:rsidR="00594748" w:rsidRPr="000056E1" w:rsidRDefault="00594748" w:rsidP="00654AC1">
            <w:pPr>
              <w:rPr>
                <w:sz w:val="13"/>
                <w:szCs w:val="13"/>
              </w:rPr>
            </w:pPr>
            <w:r w:rsidRPr="000056E1">
              <w:rPr>
                <w:sz w:val="13"/>
                <w:szCs w:val="13"/>
                <w:lang w:bidi="fa-IR"/>
              </w:rPr>
              <w:t>VCV000066398.8</w:t>
            </w:r>
          </w:p>
        </w:tc>
        <w:tc>
          <w:tcPr>
            <w:tcW w:w="845" w:type="dxa"/>
          </w:tcPr>
          <w:p w14:paraId="776DBC32"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{"citationID":"CHef3uVn","properties":{"formattedCitation":"\\super 67,104,112,132,135\\uc0\\u8211{}137\\nosupersub{}","plainCitation":"67,104,112,132,135–137","noteIndex":0},"citationItems":[{"id":713,"uris":["http://zotero.org/users/local/WtQlGkLF/items/8UAB9E2V"],"itemData":{"id":713,"type":"article-journal","abstract":"The intermediate filament protein desmin is an essential component of the extra-sarcomeric cytoskeleton in muscle cells. This three-dimensional filamentous framework exerts central roles in the structural and functional alignment and anchorage of myofibrils, the positioning of cell organelles and signaling events. Mutations of the human desmin gene on chromosome 2q35 cause autosomal dominant, autosomal recessive, and sporadic myopathies and/or cardiomyopathies with marked phenotypic variability. The disease onset ranges from childhood to late adulthood. The clinical course is progressive and no specific treatment is currently available for this severely disabling disease. The muscle pathology is characterized by desmin-positive protein aggregates and degenerative changes of the myofibrillar apparatus. The molecular pathophysiology of desminopathies is a complex, multilevel issue. In addition to direct effects on the formation and maintenance of the extra-sarcomeric intermediate filament network, mutant desmin affects essential protein interactions, cell signaling cascades, mitochondrial functions, and protein quality control mechanisms. This review summarizes the currently available data on the epidemiology, clinical phenotypes, myopathology, and genetics of desminopathies. In addition, this work provides an overview on the expression, filament formation processes, biomechanical properties, post-translational modifications, interaction partners, subcellular localization, and functions of wild-type and mutant desmin as well as desmin-related cell and animal models.","container-title":"Acta Neuropathologica","DOI":"10.1007/s00401-012-1057-6","ISSN":"1432-0533","issue":"1","journalAbbreviation":"Acta Neuropathol","language":"eng","note":"PMID: 23143191\nPMCID: PMC3535371","page":"47-75","source":"PubMed","title":"Desminopathies: pathology and mechanisms","title-short":"Desminopathies","volume":"125","author":[{"family":"Clemen","given":"Christoph S."},{"family":"Herrmann","given":"Harald"},{"family":"Strelkov","given":"Sergei V."},{"family":"Schröder","given":"Rolf"}],"issued":{"date-parts":[["2013",1]]}},"label":"page"},{"id":809,"uris":["http://zotero.org/users/local/WtQlGkLF/items/S2ISEJLJ"],"itemData":{"id":809,"type":"article-journal","abstract":"Mutations in the intermediate filament protein desmin cause a distinct class of myofibrillar myopathies that are characterized by deposition of aggregated desmin. To assess the effect of different disease-associated mutations at the molecular level, we applied confocal single-particle fluorescence spectroscopy. We studied the de novo aggregation properties of desmin in vitro and the aggregation state of desmin in homogenates of transfected cells rendering purification unnecessary. We detected divergent assembly patterns for 3 different desmin missense mutations. R350P-desmin showed a strong inhibition of assembly formation that was associated with a reduced level of tetramers and an increase in dimers in native cell extracts. E413K-desmin formed hyperstable tetramers. For R454W-desmin, there were subtle effects on assembly at the dimer and tetramer levels by single-particle spectroscopy that are not detectable by classical fluorescence microscopy. We also found that R350P-desmin efficiently interacts with the wild-type protein resulting in a dominant-negative effect on desmin assembly. Taken together, these results provide a molecular basis for a detailed functional classification of mutations in the desmin gene. The findings may also have implications for diagnostic and therapeutic strategies for primary desminopathies based on the different molecular events that disrupt physiological filament formation.","container-title":"Journal of Neuropathology and Experimental Neurology","DOI":"10.1097/NEN.0b013e3181d71305","ISSN":"1554-6578","issue":"4","journalAbbreviation":"J Neuropathol Exp Neurol","language":"eng","note":"PMID: 20448486","page":"415-424","source":"PubMed","title":"Divergent molecular effects of desmin mutations on protein assembly in myofibrillar myopathy","volume":"69","author":[{"family":"Levin","given":"Johannes"},{"family":"Bulst","given":"Stefanie"},{"family":"Thirion","given":"Christian"},{"family":"Schmidt","given":"Felix"},{"family":"Bötzel","given":"Kai"},{"family":"Krause","given":"Sabine"},{"family":"Pertl","given":"Cordula"},{"family":"Kretzschmar","given":"Hans"},{"family":"Walter","given":"Maggie C."},{"family":"Giese","given":"Armin"},{"family":"Lochmüller","given":"Hanns"}],"issued":{"date-parts":[["2010",4]]}},"label":"page"},{"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label":"page"},{"id":882,"uris":["http://zotero.org/users/local/WtQlGkLF/items/GXZRPSDY"],"itemData":{"id":882,"type":"article-journal","abstract":"BACKGROUND: The clinical features of myofibrillar myopathies display a wide phenotypic heterogeneity. To this date, no studies have evaluated this parameter due to the absence of pertinent animal models. By studying two mutants of desmin, which induce subtle phenotypic differences in patients, we address this issue using an animal model based on the use of adeno-associated virus (AAV) vectors carrying mutated desmin cDNA.\nMETHODS: After preparation of the vectors, they were injected directly into the tibialis anterior muscles of C57BL/6 mice to allow expression of wild-type (WT) or mutated (R406W or E413K) desmin. Measurements of maximal force were carried out on the muscle in situ and then the injected muscles were analyzed to determine the structural consequences of the desmin mutations on muscle structure (microscopic observations, histology and immunohistochemistry).\nRESULTS: Injection of AAV carrying WT desmin results in the expression of exogenous desmin in 98% of the muscle fibers without any pathological or functional perturbations. Exogenous WT and endogenous desmin are co-localized and no differences were observed compared to non-injected muscle. Expression of desmin mutants in mouse muscles induce morphological changes of muscle fibers (irregular shape and size) and the appearance of desmin accumulations around the nuclei (for R406W) or in subsarcolemmal regions of fibers (for E413K). These accumulations seem to occur and disrupt the Z-line, and a strong regeneration was observed in muscle expressing the R406W desmin, which is not the case for E413K. Moreover, both mutants of desmin studied here induce a decrease in muscle force generation capacity.\nCONCLUSIONS: In this study we show that AAV-mediated expression of desmin mutants in mouse muscles recapitulate the aggregation features, the decrease in contractile function and the morphological changes observed in patients with myofibrillar myopathy. More importantly, our results suggest that the R406W desmin mutant induces a robust muscle regeneration, which is not the case for the E413K mutant. This difference could help to explain the phenotypic differences observed in patients. Our results highlight the heterogeneous pathogenic mechanisms between different desmin mutants and open the way for new advances in the study of myofibrillar myopathies.","container-title":"Skeletal Muscle","DOI":"10.1186/2044-5040-3-4","ISSN":"2044-5040","issue":"1","journalAbbreviation":"Skelet Muscle","language":"eng","note":"PMID: 23425003\nPMCID: PMC3599656","page":"4","source":"PubMed","title":"Viral-mediated expression of desmin mutants to create mouse models of myofibrillar myopathy","volume":"3","author":[{"family":"Joanne","given":"Pierre"},{"family":"Chourbagi","given":"Oussama"},{"family":"Hourdé","given":"Christophe"},{"family":"Ferry","given":"Arnaud"},{"family":"Butler-Browne","given":"Gillian"},{"family":"Vicart","given":"Patrick"},{"family":"Dumonceaux","given":"Julie"},{"family":"Agbulut","given":"Onnik"}],"issued":{"date-parts":[["2013",2,20]]}},"label":"page"},{"id":890,"uris":["http://zotero.org/users/local/WtQlGkLF/items/ZWSI2J5D"],"itemData":{"id":890,"type":"article-journal","abstract":"BACKGROUND: According to the predominant view, desmin mutations cause dilated cardiomyopathy (DCM). We evaluated a family with restrictive cardiomyopathy (RCM) associated with a novel desmin mutation and reviewed recent reports regarding the frequency of RCM in patients with desmin myopathy.\nMETHODS: Cardiovascular examination was performed in three affected and five at-risk members of a family from Poland, histopathologic study of skeletal muscle biopsy was done in a single patient, and functional analysis of mutant desmin protein was carried out in cultured cells.\nRESULTS: Cardiovascular assessment led to the diagnosis of RCM in affected family members. Histopathological study of skeletal muscle biopsy revealed features characteristic of desmin myopathy. A novel desmin E413K mutation was identified in each affected family member, but not unrelated controls. The pathogenicity of the E413K mutation was confirmed in transfected cell cultures showing inability of mutant desmin to form a cellular filamentous network or support a pre-existing network formed by other intermediate filaments. Three-dimensional modeling and electrostatic calculations indicated that the E413K mutation located in a functionally unique domain of desmin molecule potentially disrupts intramolecular interactions. Analysis of previously reported observations indicates that RCM in desminopathy patients may be as frequent as DCM.\nCONCLUSIONS: A novel E413K mutation in desmin caused autosomal dominant RCM rather than DCM. The location of the E413K mutation at a highly conserved end of the alpha-helical rod domain may be related to the phenotypic differences from the previously described DCM-associated desmin mutations. Functional and structural analyses of mutant desmin allowed to identify likely pathogenic mechanisms.","container-title":"International Journal of Cardiology","DOI":"10.1016/j.ijcard.2006.05.019","ISSN":"1874-1754","issue":"2","journalAbbreviation":"Int J Cardiol","language":"eng","note":"PMID: 16890305","page":"244-253","source":"PubMed","title":"Restrictive cardiomyopathy with atrioventricular conduction block resulting from a desmin mutation","volume":"117","author":[{"family":"Pruszczyk","given":"Piotr"},{"family":"Kostera-Pruszczyk","given":"Anna"},{"family":"Shatunov","given":"Alexey"},{"family":"Goudeau","given":"Bertrand"},{"family":"Dramiñska","given":"Agnieszka"},{"family":"Takeda","given":"Kazuyo"},{"family":"Sambuughin","given":"Nyamkhishig"},{"family":"Vicart","given":"Patrick"},{"family":"Strelkov","given":"Sergei V."},{"family":"Goldfarb","given":"Lev G."},{"family":"Kamiñska","given":"Anna"}],"issued":{"date-parts":[["2007",4,25]]}},"label":"page"},{"id":892,"uris":["http://zotero.org/users/local/WtQlGkLF/items/PITUNQ5S"],"itemData":{"id":892,"type":"article-journal","abstract":"Myofibrillar myopathy (MFM) encompasses a genetically heterogeneous group of human diseases caused by mutations in genes coding for structural proteins of muscle. Mutations in the intermediate filament (IF) protein desmin (DES), a major cytoskeletal component of myocytes, lead to severe forms of \"desminopathy,\" which affects cardiac, skeletal, and smooth muscle. Most mutations described reside in the central alpha-helical rod domain of desmin. Here we report three novel mutations--c.1325C&gt;T (p.T442I), c.1360C&gt;T (p.R454W), and c.1379G&gt;T (p.S460I)--located in desmin's non-alpha-helical carboxy-terminal \"tail\" domain. We have investigated the impact of these and four--c.1237G&gt;A (p.E413K), c.1346A&gt;C (p.K449T), c.1353C&gt;G (p.I451M), and c.1405G&gt;A (p.V469M)--previously described \"tail\" mutations on in vitro filament formation and on the generation of ordered cytoskeletal arrays in transfected myoblasts. Although all but two mutants (p.E413K, p.R454W) assembled into IFs in vitro and all except p.E413K were incorporated into IF arrays in transfected C2C12 cells, filament properties differed significantly from wild-type desmin as revealed by viscometric assembly assays. Most notably, when coassembled with wild-type desmin, these mutants revealed a severe disturbance of filament-formation competence and filament-filament interactions, indicating an inherent incompatibility of mutant and wild-type protein to form mixed filaments. The various clinical phenotypes observed may reflect altered interactions of desmin's tail domain with different components of the myoblast cytoskeleton leading to diminished biomechanical properties and/or altered metabolism of the individual myocyte. Our in vitro assembly regimen proved to be a very sensible tool to detect if a particular desmin mutation is able to cause filament abnormalities.","container-title":"Human Mutation","DOI":"10.1002/humu.20459","ISSN":"1098-1004","issue":"4","journalAbbreviation":"Hum Mutat","language":"eng","note":"PMID: 17221859","page":"374-386","source":"PubMed","title":"Conspicuous involvement of desmin tail mutations in diverse cardiac and skeletal myopathies","volume":"28","author":[{"family":"Bär","given":"Harald"},{"family":"Goudeau","given":"Bertrand"},{"family":"Wälde","given":"Sarah"},{"family":"Casteras-Simon","given":"Monique"},{"family":"Mücke","given":"Norbert"},{"family":"Shatunov","given":"Alexey"},{"family":"Goldberg","given":"Y. Paul"},{"family":"Clarke","given":"Charles"},{"family":"Holton","given":"Janice L."},{"family":"Eymard","given":"Bruno"},{"family":"Katus","given":"Hugo A."},{"family":"Fardeau","given":"Michel"},{"family":"Goldfarb","given":"Lev"},{"family":"Vicart","given":"Patrick"},{"family":"Herrmann","given":"Harald"}],"issued":{"date-parts":[["2007",4]]}},"label":"page"},{"id":894,"uris":["http://zotero.org/users/local/WtQlGkLF/items/VSL3AUTW"],"itemData":{"id":894,"type":"article-journal","abstract":"The cytoskeleton plays a key role in the ability of cells to both resist mechanical stress and generate force, but the precise involvement of intermediate filaments in these processes remains unclear. We focus here on desmin, a type III intermediate filament, which is specifically expressed in muscle cells and serves as a skeletal muscle differentiation marker. By using several complementary experimental techniques, we have investigated the impact of overexpressing desmin and expressing a mutant desmin on the passive and active mechanical properties of C2C12 myoblasts. We first show that the overexpression of wild-type-desmin increases the overall rigidity of the cells, whereas the expression of a mutated E413K desmin does not. This mutation in the desmin gene is one of those leading to desminopathies, a subgroup of myopathies associated with progressive muscular weakness that are characterized by the presence of desmin aggregates and a disorganization of sarcomeres. We show that the expression of this mutant desmin in C2C12 myoblasts induces desmin network disorganization, desmin aggregate formation, and a small decrease in the number and total length of stress fibers. We finally demonstrate that expression of the E413K mutant desmin also alters the traction forces generation of single myoblasts lacking organized sarcomeres.","container-title":"Biophysical Journal","DOI":"10.1016/j.bpj.2015.11.3518","ISSN":"1542-0086","issue":"2","journalAbbreviation":"Biophys J","language":"eng","note":"PMID: 26789769\nPMCID: PMC4724625","page":"470-480","source":"PubMed","title":"Desmin Mutation in the C-Terminal Domain Impairs Traction Force Generation in Myoblasts","volume":"110","author":[{"family":"Charrier","given":"Elisabeth E."},{"family":"Asnacios","given":"Atef"},{"family":"Milloud","given":"Rachel"},{"family":"De Mets","given":"Richard"},{"family":"Balland","given":"Martial"},{"family":"Delort","given":"Florence"},{"family":"Cardoso","given":"Olivier"},{"family":"Vicart","given":"Patrick"},{"family":"Batonnet-Pichon","given":"Sabrina"},{"family":"Hénon","given":"Sylvie"}],"issued":{"date-parts":[["2016",1,19]]}},"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67,104,112,132,135–137</w:t>
            </w:r>
            <w:r w:rsidRPr="000056E1">
              <w:rPr>
                <w:sz w:val="13"/>
                <w:szCs w:val="13"/>
              </w:rPr>
              <w:fldChar w:fldCharType="end"/>
            </w:r>
          </w:p>
        </w:tc>
      </w:tr>
      <w:tr w:rsidR="00594748" w:rsidRPr="000056E1" w14:paraId="1004688D" w14:textId="77777777" w:rsidTr="0067250B">
        <w:tc>
          <w:tcPr>
            <w:tcW w:w="450" w:type="dxa"/>
          </w:tcPr>
          <w:p w14:paraId="0915AB3F" w14:textId="77777777" w:rsidR="00594748" w:rsidRPr="000056E1" w:rsidRDefault="00594748" w:rsidP="00654AC1">
            <w:pPr>
              <w:rPr>
                <w:sz w:val="13"/>
                <w:szCs w:val="13"/>
              </w:rPr>
            </w:pPr>
            <w:r w:rsidRPr="000056E1">
              <w:rPr>
                <w:sz w:val="13"/>
                <w:szCs w:val="13"/>
              </w:rPr>
              <w:t>101</w:t>
            </w:r>
          </w:p>
        </w:tc>
        <w:tc>
          <w:tcPr>
            <w:tcW w:w="810" w:type="dxa"/>
          </w:tcPr>
          <w:p w14:paraId="1F5749E2" w14:textId="77777777" w:rsidR="00594748" w:rsidRPr="000056E1" w:rsidRDefault="00594748" w:rsidP="00654AC1">
            <w:pPr>
              <w:rPr>
                <w:sz w:val="13"/>
                <w:szCs w:val="13"/>
                <w:lang w:bidi="fa-IR"/>
              </w:rPr>
            </w:pPr>
            <w:r w:rsidRPr="000056E1">
              <w:rPr>
                <w:sz w:val="13"/>
                <w:szCs w:val="13"/>
                <w:lang w:bidi="fa-IR"/>
              </w:rPr>
              <w:t>c.1237_1238delGAinsCG</w:t>
            </w:r>
          </w:p>
          <w:p w14:paraId="72BA2D34" w14:textId="77777777" w:rsidR="00594748" w:rsidRPr="000056E1" w:rsidRDefault="00594748" w:rsidP="00654AC1">
            <w:pPr>
              <w:rPr>
                <w:sz w:val="13"/>
                <w:szCs w:val="13"/>
              </w:rPr>
            </w:pPr>
          </w:p>
        </w:tc>
        <w:tc>
          <w:tcPr>
            <w:tcW w:w="810" w:type="dxa"/>
          </w:tcPr>
          <w:p w14:paraId="6B651661" w14:textId="77777777" w:rsidR="00594748" w:rsidRPr="000056E1" w:rsidRDefault="00594748" w:rsidP="00654AC1">
            <w:pPr>
              <w:rPr>
                <w:sz w:val="13"/>
                <w:szCs w:val="13"/>
              </w:rPr>
            </w:pPr>
            <w:proofErr w:type="gramStart"/>
            <w:r w:rsidRPr="000056E1">
              <w:rPr>
                <w:sz w:val="13"/>
                <w:szCs w:val="13"/>
                <w:lang w:bidi="fa-IR"/>
              </w:rPr>
              <w:t>p.Glu</w:t>
            </w:r>
            <w:proofErr w:type="gramEnd"/>
            <w:r w:rsidRPr="000056E1">
              <w:rPr>
                <w:sz w:val="13"/>
                <w:szCs w:val="13"/>
                <w:lang w:bidi="fa-IR"/>
              </w:rPr>
              <w:t>413Arg</w:t>
            </w:r>
          </w:p>
        </w:tc>
        <w:tc>
          <w:tcPr>
            <w:tcW w:w="990" w:type="dxa"/>
          </w:tcPr>
          <w:p w14:paraId="2018760F" w14:textId="77777777" w:rsidR="00594748" w:rsidRPr="000056E1" w:rsidRDefault="00594748" w:rsidP="00654AC1">
            <w:pPr>
              <w:rPr>
                <w:sz w:val="13"/>
                <w:szCs w:val="13"/>
              </w:rPr>
            </w:pPr>
            <w:r w:rsidRPr="000056E1">
              <w:rPr>
                <w:sz w:val="13"/>
                <w:szCs w:val="13"/>
                <w:lang w:bidi="fa-IR"/>
              </w:rPr>
              <w:t>-</w:t>
            </w:r>
          </w:p>
        </w:tc>
        <w:tc>
          <w:tcPr>
            <w:tcW w:w="630" w:type="dxa"/>
          </w:tcPr>
          <w:p w14:paraId="6575E9CD" w14:textId="77777777" w:rsidR="00594748" w:rsidRPr="000056E1" w:rsidRDefault="00594748" w:rsidP="00654AC1">
            <w:pPr>
              <w:rPr>
                <w:sz w:val="13"/>
                <w:szCs w:val="13"/>
              </w:rPr>
            </w:pPr>
            <w:r w:rsidRPr="000056E1">
              <w:rPr>
                <w:sz w:val="13"/>
                <w:szCs w:val="13"/>
                <w:lang w:bidi="fa-IR"/>
              </w:rPr>
              <w:t>LP</w:t>
            </w:r>
          </w:p>
        </w:tc>
        <w:tc>
          <w:tcPr>
            <w:tcW w:w="450" w:type="dxa"/>
          </w:tcPr>
          <w:p w14:paraId="77973AD5" w14:textId="77777777" w:rsidR="00594748" w:rsidRPr="000056E1" w:rsidRDefault="00594748" w:rsidP="00654AC1">
            <w:pPr>
              <w:rPr>
                <w:sz w:val="13"/>
                <w:szCs w:val="13"/>
              </w:rPr>
            </w:pPr>
          </w:p>
        </w:tc>
        <w:tc>
          <w:tcPr>
            <w:tcW w:w="450" w:type="dxa"/>
          </w:tcPr>
          <w:p w14:paraId="7FB8E3A7" w14:textId="77777777" w:rsidR="00594748" w:rsidRPr="000056E1" w:rsidRDefault="00594748" w:rsidP="00654AC1">
            <w:pPr>
              <w:rPr>
                <w:sz w:val="13"/>
                <w:szCs w:val="13"/>
              </w:rPr>
            </w:pPr>
            <w:r w:rsidRPr="000056E1">
              <w:rPr>
                <w:sz w:val="13"/>
                <w:szCs w:val="13"/>
              </w:rPr>
              <w:t>+</w:t>
            </w:r>
          </w:p>
        </w:tc>
        <w:tc>
          <w:tcPr>
            <w:tcW w:w="450" w:type="dxa"/>
          </w:tcPr>
          <w:p w14:paraId="73027B9F" w14:textId="77777777" w:rsidR="00594748" w:rsidRPr="000056E1" w:rsidRDefault="00594748" w:rsidP="00654AC1">
            <w:pPr>
              <w:rPr>
                <w:sz w:val="13"/>
                <w:szCs w:val="13"/>
              </w:rPr>
            </w:pPr>
          </w:p>
        </w:tc>
        <w:tc>
          <w:tcPr>
            <w:tcW w:w="450" w:type="dxa"/>
          </w:tcPr>
          <w:p w14:paraId="414D69A3" w14:textId="77777777" w:rsidR="00594748" w:rsidRPr="000056E1" w:rsidRDefault="00594748" w:rsidP="00654AC1">
            <w:pPr>
              <w:rPr>
                <w:sz w:val="13"/>
                <w:szCs w:val="13"/>
              </w:rPr>
            </w:pPr>
          </w:p>
        </w:tc>
        <w:tc>
          <w:tcPr>
            <w:tcW w:w="450" w:type="dxa"/>
          </w:tcPr>
          <w:p w14:paraId="51DA7B30" w14:textId="77777777" w:rsidR="00594748" w:rsidRPr="000056E1" w:rsidRDefault="00594748" w:rsidP="00654AC1">
            <w:pPr>
              <w:rPr>
                <w:sz w:val="13"/>
                <w:szCs w:val="13"/>
              </w:rPr>
            </w:pPr>
          </w:p>
        </w:tc>
        <w:tc>
          <w:tcPr>
            <w:tcW w:w="307" w:type="dxa"/>
          </w:tcPr>
          <w:p w14:paraId="45B4CCA2" w14:textId="77777777" w:rsidR="00594748" w:rsidRPr="000056E1" w:rsidRDefault="00594748" w:rsidP="00654AC1">
            <w:pPr>
              <w:rPr>
                <w:sz w:val="13"/>
                <w:szCs w:val="13"/>
              </w:rPr>
            </w:pPr>
          </w:p>
        </w:tc>
        <w:tc>
          <w:tcPr>
            <w:tcW w:w="557" w:type="dxa"/>
          </w:tcPr>
          <w:p w14:paraId="441B47C8" w14:textId="77777777" w:rsidR="00594748" w:rsidRPr="000056E1" w:rsidRDefault="00594748" w:rsidP="00654AC1">
            <w:pPr>
              <w:rPr>
                <w:sz w:val="13"/>
                <w:szCs w:val="13"/>
              </w:rPr>
            </w:pPr>
            <w:r w:rsidRPr="000056E1">
              <w:rPr>
                <w:sz w:val="13"/>
                <w:szCs w:val="13"/>
              </w:rPr>
              <w:t>+</w:t>
            </w:r>
          </w:p>
        </w:tc>
        <w:tc>
          <w:tcPr>
            <w:tcW w:w="393" w:type="dxa"/>
          </w:tcPr>
          <w:p w14:paraId="659D90D5" w14:textId="77777777" w:rsidR="00594748" w:rsidRPr="000056E1" w:rsidRDefault="00594748" w:rsidP="00654AC1">
            <w:pPr>
              <w:rPr>
                <w:sz w:val="13"/>
                <w:szCs w:val="13"/>
              </w:rPr>
            </w:pPr>
          </w:p>
        </w:tc>
        <w:tc>
          <w:tcPr>
            <w:tcW w:w="236" w:type="dxa"/>
          </w:tcPr>
          <w:p w14:paraId="68CA18AA" w14:textId="77777777" w:rsidR="00594748" w:rsidRPr="000056E1" w:rsidRDefault="00594748" w:rsidP="00654AC1">
            <w:pPr>
              <w:rPr>
                <w:sz w:val="13"/>
                <w:szCs w:val="13"/>
              </w:rPr>
            </w:pPr>
          </w:p>
        </w:tc>
        <w:tc>
          <w:tcPr>
            <w:tcW w:w="444" w:type="dxa"/>
          </w:tcPr>
          <w:p w14:paraId="2C211111" w14:textId="77777777" w:rsidR="00594748" w:rsidRPr="000056E1" w:rsidRDefault="00594748" w:rsidP="00654AC1">
            <w:pPr>
              <w:rPr>
                <w:sz w:val="13"/>
                <w:szCs w:val="13"/>
              </w:rPr>
            </w:pPr>
          </w:p>
        </w:tc>
        <w:tc>
          <w:tcPr>
            <w:tcW w:w="465" w:type="dxa"/>
          </w:tcPr>
          <w:p w14:paraId="0B9894D1" w14:textId="77777777" w:rsidR="00594748" w:rsidRPr="000056E1" w:rsidRDefault="00594748" w:rsidP="00654AC1">
            <w:pPr>
              <w:rPr>
                <w:sz w:val="13"/>
                <w:szCs w:val="13"/>
              </w:rPr>
            </w:pPr>
          </w:p>
        </w:tc>
        <w:tc>
          <w:tcPr>
            <w:tcW w:w="388" w:type="dxa"/>
          </w:tcPr>
          <w:p w14:paraId="7791CF05" w14:textId="77777777" w:rsidR="00594748" w:rsidRPr="000056E1" w:rsidRDefault="00594748" w:rsidP="00654AC1">
            <w:pPr>
              <w:rPr>
                <w:sz w:val="13"/>
                <w:szCs w:val="13"/>
              </w:rPr>
            </w:pPr>
          </w:p>
        </w:tc>
        <w:tc>
          <w:tcPr>
            <w:tcW w:w="395" w:type="dxa"/>
          </w:tcPr>
          <w:p w14:paraId="2FBFDC64" w14:textId="77777777" w:rsidR="00594748" w:rsidRPr="000056E1" w:rsidRDefault="00594748" w:rsidP="00654AC1">
            <w:pPr>
              <w:rPr>
                <w:sz w:val="13"/>
                <w:szCs w:val="13"/>
              </w:rPr>
            </w:pPr>
          </w:p>
        </w:tc>
        <w:tc>
          <w:tcPr>
            <w:tcW w:w="505" w:type="dxa"/>
          </w:tcPr>
          <w:p w14:paraId="6E76BF9E" w14:textId="77777777" w:rsidR="00594748" w:rsidRPr="000056E1" w:rsidRDefault="00594748" w:rsidP="00654AC1">
            <w:pPr>
              <w:rPr>
                <w:sz w:val="13"/>
                <w:szCs w:val="13"/>
              </w:rPr>
            </w:pPr>
            <w:r w:rsidRPr="000056E1">
              <w:rPr>
                <w:sz w:val="13"/>
                <w:szCs w:val="13"/>
              </w:rPr>
              <w:t>+</w:t>
            </w:r>
          </w:p>
        </w:tc>
        <w:tc>
          <w:tcPr>
            <w:tcW w:w="630" w:type="dxa"/>
          </w:tcPr>
          <w:p w14:paraId="5CA201B0" w14:textId="77777777" w:rsidR="00594748" w:rsidRPr="000056E1" w:rsidRDefault="00594748" w:rsidP="00654AC1">
            <w:pPr>
              <w:rPr>
                <w:sz w:val="13"/>
                <w:szCs w:val="13"/>
              </w:rPr>
            </w:pPr>
          </w:p>
        </w:tc>
        <w:tc>
          <w:tcPr>
            <w:tcW w:w="720" w:type="dxa"/>
          </w:tcPr>
          <w:p w14:paraId="4E27AF5A" w14:textId="77777777" w:rsidR="00594748" w:rsidRPr="000056E1" w:rsidRDefault="00594748" w:rsidP="00654AC1">
            <w:pPr>
              <w:rPr>
                <w:sz w:val="13"/>
                <w:szCs w:val="13"/>
              </w:rPr>
            </w:pPr>
          </w:p>
        </w:tc>
        <w:tc>
          <w:tcPr>
            <w:tcW w:w="720" w:type="dxa"/>
          </w:tcPr>
          <w:p w14:paraId="637EF78B" w14:textId="77777777" w:rsidR="00594748" w:rsidRPr="000056E1" w:rsidRDefault="00594748" w:rsidP="00654AC1">
            <w:pPr>
              <w:rPr>
                <w:sz w:val="13"/>
                <w:szCs w:val="13"/>
              </w:rPr>
            </w:pPr>
          </w:p>
        </w:tc>
        <w:tc>
          <w:tcPr>
            <w:tcW w:w="810" w:type="dxa"/>
          </w:tcPr>
          <w:p w14:paraId="18EB8643" w14:textId="77777777" w:rsidR="00594748" w:rsidRPr="000056E1" w:rsidRDefault="00594748" w:rsidP="00654AC1">
            <w:pPr>
              <w:rPr>
                <w:sz w:val="13"/>
                <w:szCs w:val="13"/>
              </w:rPr>
            </w:pPr>
          </w:p>
        </w:tc>
        <w:tc>
          <w:tcPr>
            <w:tcW w:w="1260" w:type="dxa"/>
          </w:tcPr>
          <w:p w14:paraId="1E8A67FF" w14:textId="77777777" w:rsidR="00594748" w:rsidRPr="000056E1" w:rsidRDefault="00594748" w:rsidP="00654AC1">
            <w:pPr>
              <w:rPr>
                <w:sz w:val="13"/>
                <w:szCs w:val="13"/>
              </w:rPr>
            </w:pPr>
            <w:r w:rsidRPr="000056E1">
              <w:rPr>
                <w:sz w:val="13"/>
                <w:szCs w:val="13"/>
                <w:lang w:bidi="fa-IR"/>
              </w:rPr>
              <w:t>-</w:t>
            </w:r>
          </w:p>
        </w:tc>
        <w:tc>
          <w:tcPr>
            <w:tcW w:w="845" w:type="dxa"/>
          </w:tcPr>
          <w:p w14:paraId="3EC46932"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{"citationID":"BgnwXDoM","properties":{"formattedCitation":"\\super 4\\nosupersub{}","plainCitation":"4","noteIndex":0},"citationItems":[{"id":541,"uris":["http://zotero.org/users/local/WtQlGkLF/items/A9ZQT7MS"],"itemData":{"id":541,"type":"article-journal","abstract":"To determine incidence and type of major cardiac adverse events in patients with mutated desmin (DES) gene, we retrospectively reviewed baseline medical information, and examined the long-term outcomes of 28 DES patients (17 men, baseline mean age=37.7±14.4 years [min=9, max=71]) from 19 families. Baseline studies revealed skeletal muscle involvement in 21 patients and cardiac abnormalities in all but one patient. Over a mean follow-up of 10.4±9.4 years [min=1, max=35], cardiac death occurred in three patients, death due to cardiac comorbidities in two, one or more major cardiac adverse events in 13 patients. Among the 19 patients with mild conduction defects at baseline, eight developed high-degree conduction blocks requiring permanent pacing. Cardiac involvement was neither correlated with the type of DES mutation nor with the severity of skeletal muscle involvement. Our study underscores that in DES patients in-depth cardiac investigations are needed to prevent cardiac conduction system disease.","container-title":"Neuromuscular disorders: NMD","DOI":"10.1016/j.nmd.2011.10.019","ISSN":"1873-2364","issue":"3","journalAbbreviation":"Neuromuscul Disord","language":"eng","note":"PMID: 22153487","page":"211-218","source":"PubMed","title":"High cardiovascular morbidity and mortality in myofibrillar myopathies due to DES gene mutations: a 10-year longitudinal study","title-short":"High cardiovascular morbidity and mortality in myofibrillar myopathies due to DES gene mutations","volume":"22","author":[{"family":"Wahbi","given":"Karim"},{"family":"Béhin","given":"Anthony"},{"family":"Charron","given":"Philippe"},{"family":"Dunand","given":"Murielle"},{"family":"Richard","given":"Pascale"},{"family":"Meune","given":"Christophe"},{"family":"Vicart","given":"Patrick"},{"family":"Laforêt","given":"Pascal"},{"family":"Stojkovic","given":"Tanya"},{"family":"Bécane","given":"Henri Marc"},{"family":"Kuntzer","given":"Thierry"},{"family":"Duboc","given":"Denis"}],"issued":{"date-parts":[["2012",3]]}}}],"schema":"https://github.com/citation-style-language/schema/raw/master/csl-citation.json"} </w:instrText>
            </w:r>
            <w:r w:rsidRPr="000056E1">
              <w:rPr>
                <w:sz w:val="13"/>
                <w:szCs w:val="13"/>
              </w:rPr>
              <w:fldChar w:fldCharType="separate"/>
            </w:r>
            <w:r w:rsidRPr="000056E1">
              <w:rPr>
                <w:rFonts w:ascii="Calibri" w:cs="Calibri"/>
                <w:sz w:val="13"/>
                <w:vertAlign w:val="superscript"/>
              </w:rPr>
              <w:t>4</w:t>
            </w:r>
            <w:r w:rsidRPr="000056E1">
              <w:rPr>
                <w:sz w:val="13"/>
                <w:szCs w:val="13"/>
              </w:rPr>
              <w:fldChar w:fldCharType="end"/>
            </w:r>
          </w:p>
        </w:tc>
      </w:tr>
      <w:tr w:rsidR="00594748" w:rsidRPr="000056E1" w14:paraId="5F3DFB62" w14:textId="77777777" w:rsidTr="0067250B">
        <w:tc>
          <w:tcPr>
            <w:tcW w:w="450" w:type="dxa"/>
          </w:tcPr>
          <w:p w14:paraId="142BA458" w14:textId="77777777" w:rsidR="00594748" w:rsidRPr="000056E1" w:rsidRDefault="00594748" w:rsidP="00654AC1">
            <w:pPr>
              <w:rPr>
                <w:sz w:val="13"/>
                <w:szCs w:val="13"/>
              </w:rPr>
            </w:pPr>
            <w:r w:rsidRPr="000056E1">
              <w:rPr>
                <w:sz w:val="13"/>
                <w:szCs w:val="13"/>
              </w:rPr>
              <w:t>102</w:t>
            </w:r>
          </w:p>
        </w:tc>
        <w:tc>
          <w:tcPr>
            <w:tcW w:w="810" w:type="dxa"/>
          </w:tcPr>
          <w:p w14:paraId="694C8381" w14:textId="77777777" w:rsidR="00594748" w:rsidRPr="000056E1" w:rsidRDefault="00594748" w:rsidP="00654AC1">
            <w:pPr>
              <w:rPr>
                <w:sz w:val="13"/>
                <w:szCs w:val="13"/>
                <w:lang w:bidi="fa-IR"/>
              </w:rPr>
            </w:pPr>
            <w:r w:rsidRPr="000056E1">
              <w:rPr>
                <w:sz w:val="13"/>
                <w:szCs w:val="13"/>
                <w:lang w:bidi="fa-IR"/>
              </w:rPr>
              <w:t>c.1243_1244delCGinsGA</w:t>
            </w:r>
          </w:p>
          <w:p w14:paraId="375DED44" w14:textId="77777777" w:rsidR="00594748" w:rsidRPr="000056E1" w:rsidRDefault="00594748" w:rsidP="00654AC1">
            <w:pPr>
              <w:rPr>
                <w:sz w:val="13"/>
                <w:szCs w:val="13"/>
              </w:rPr>
            </w:pPr>
          </w:p>
        </w:tc>
        <w:tc>
          <w:tcPr>
            <w:tcW w:w="810" w:type="dxa"/>
          </w:tcPr>
          <w:p w14:paraId="296417C8"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415Glu</w:t>
            </w:r>
          </w:p>
        </w:tc>
        <w:tc>
          <w:tcPr>
            <w:tcW w:w="990" w:type="dxa"/>
          </w:tcPr>
          <w:p w14:paraId="7FF11178" w14:textId="77777777" w:rsidR="00594748" w:rsidRPr="000056E1" w:rsidRDefault="00594748" w:rsidP="00654AC1">
            <w:pPr>
              <w:rPr>
                <w:sz w:val="13"/>
                <w:szCs w:val="13"/>
              </w:rPr>
            </w:pPr>
            <w:r w:rsidRPr="000056E1">
              <w:rPr>
                <w:sz w:val="13"/>
                <w:szCs w:val="13"/>
                <w:lang w:bidi="fa-IR"/>
              </w:rPr>
              <w:t>-</w:t>
            </w:r>
          </w:p>
        </w:tc>
        <w:tc>
          <w:tcPr>
            <w:tcW w:w="630" w:type="dxa"/>
          </w:tcPr>
          <w:p w14:paraId="5E38232D" w14:textId="77777777" w:rsidR="00594748" w:rsidRPr="000056E1" w:rsidRDefault="00594748" w:rsidP="00654AC1">
            <w:pPr>
              <w:rPr>
                <w:sz w:val="13"/>
                <w:szCs w:val="13"/>
              </w:rPr>
            </w:pPr>
            <w:r w:rsidRPr="000056E1">
              <w:rPr>
                <w:sz w:val="13"/>
                <w:szCs w:val="13"/>
                <w:lang w:bidi="fa-IR"/>
              </w:rPr>
              <w:t>VUS/ LP</w:t>
            </w:r>
          </w:p>
        </w:tc>
        <w:tc>
          <w:tcPr>
            <w:tcW w:w="450" w:type="dxa"/>
          </w:tcPr>
          <w:p w14:paraId="2AAA557B" w14:textId="77777777" w:rsidR="00594748" w:rsidRPr="000056E1" w:rsidRDefault="00594748" w:rsidP="00654AC1">
            <w:pPr>
              <w:rPr>
                <w:sz w:val="13"/>
                <w:szCs w:val="13"/>
              </w:rPr>
            </w:pPr>
            <w:r w:rsidRPr="000056E1">
              <w:rPr>
                <w:sz w:val="13"/>
                <w:szCs w:val="13"/>
              </w:rPr>
              <w:t>+</w:t>
            </w:r>
          </w:p>
        </w:tc>
        <w:tc>
          <w:tcPr>
            <w:tcW w:w="450" w:type="dxa"/>
          </w:tcPr>
          <w:p w14:paraId="639E2B3E" w14:textId="77777777" w:rsidR="00594748" w:rsidRPr="000056E1" w:rsidRDefault="00594748" w:rsidP="00654AC1">
            <w:pPr>
              <w:rPr>
                <w:sz w:val="13"/>
                <w:szCs w:val="13"/>
              </w:rPr>
            </w:pPr>
          </w:p>
        </w:tc>
        <w:tc>
          <w:tcPr>
            <w:tcW w:w="450" w:type="dxa"/>
          </w:tcPr>
          <w:p w14:paraId="45EDE861" w14:textId="77777777" w:rsidR="00594748" w:rsidRPr="000056E1" w:rsidRDefault="00594748" w:rsidP="00654AC1">
            <w:pPr>
              <w:rPr>
                <w:sz w:val="13"/>
                <w:szCs w:val="13"/>
              </w:rPr>
            </w:pPr>
            <w:r w:rsidRPr="000056E1">
              <w:rPr>
                <w:sz w:val="13"/>
                <w:szCs w:val="13"/>
              </w:rPr>
              <w:t>+</w:t>
            </w:r>
          </w:p>
        </w:tc>
        <w:tc>
          <w:tcPr>
            <w:tcW w:w="450" w:type="dxa"/>
          </w:tcPr>
          <w:p w14:paraId="52F89892" w14:textId="77777777" w:rsidR="00594748" w:rsidRPr="000056E1" w:rsidRDefault="00594748" w:rsidP="00654AC1">
            <w:pPr>
              <w:rPr>
                <w:sz w:val="13"/>
                <w:szCs w:val="13"/>
              </w:rPr>
            </w:pPr>
          </w:p>
        </w:tc>
        <w:tc>
          <w:tcPr>
            <w:tcW w:w="450" w:type="dxa"/>
          </w:tcPr>
          <w:p w14:paraId="2601EFE2" w14:textId="77777777" w:rsidR="00594748" w:rsidRPr="000056E1" w:rsidRDefault="00594748" w:rsidP="00654AC1">
            <w:pPr>
              <w:rPr>
                <w:sz w:val="13"/>
                <w:szCs w:val="13"/>
              </w:rPr>
            </w:pPr>
          </w:p>
        </w:tc>
        <w:tc>
          <w:tcPr>
            <w:tcW w:w="307" w:type="dxa"/>
          </w:tcPr>
          <w:p w14:paraId="335C7896" w14:textId="77777777" w:rsidR="00594748" w:rsidRPr="000056E1" w:rsidRDefault="00594748" w:rsidP="00654AC1">
            <w:pPr>
              <w:rPr>
                <w:sz w:val="13"/>
                <w:szCs w:val="13"/>
              </w:rPr>
            </w:pPr>
          </w:p>
        </w:tc>
        <w:tc>
          <w:tcPr>
            <w:tcW w:w="557" w:type="dxa"/>
          </w:tcPr>
          <w:p w14:paraId="7D8AD0E7" w14:textId="77777777" w:rsidR="00594748" w:rsidRPr="000056E1" w:rsidRDefault="00594748" w:rsidP="00654AC1">
            <w:pPr>
              <w:rPr>
                <w:sz w:val="13"/>
                <w:szCs w:val="13"/>
              </w:rPr>
            </w:pPr>
          </w:p>
        </w:tc>
        <w:tc>
          <w:tcPr>
            <w:tcW w:w="393" w:type="dxa"/>
          </w:tcPr>
          <w:p w14:paraId="517D39E2" w14:textId="77777777" w:rsidR="00594748" w:rsidRPr="000056E1" w:rsidRDefault="00594748" w:rsidP="00654AC1">
            <w:pPr>
              <w:rPr>
                <w:sz w:val="13"/>
                <w:szCs w:val="13"/>
              </w:rPr>
            </w:pPr>
          </w:p>
        </w:tc>
        <w:tc>
          <w:tcPr>
            <w:tcW w:w="236" w:type="dxa"/>
          </w:tcPr>
          <w:p w14:paraId="4C2278A1" w14:textId="77777777" w:rsidR="00594748" w:rsidRPr="000056E1" w:rsidRDefault="00594748" w:rsidP="00654AC1">
            <w:pPr>
              <w:rPr>
                <w:sz w:val="13"/>
                <w:szCs w:val="13"/>
              </w:rPr>
            </w:pPr>
            <w:r w:rsidRPr="000056E1">
              <w:rPr>
                <w:sz w:val="13"/>
                <w:szCs w:val="13"/>
              </w:rPr>
              <w:t>+</w:t>
            </w:r>
          </w:p>
        </w:tc>
        <w:tc>
          <w:tcPr>
            <w:tcW w:w="444" w:type="dxa"/>
          </w:tcPr>
          <w:p w14:paraId="617A970C" w14:textId="77777777" w:rsidR="00594748" w:rsidRPr="000056E1" w:rsidRDefault="00594748" w:rsidP="00654AC1">
            <w:pPr>
              <w:rPr>
                <w:sz w:val="13"/>
                <w:szCs w:val="13"/>
              </w:rPr>
            </w:pPr>
          </w:p>
        </w:tc>
        <w:tc>
          <w:tcPr>
            <w:tcW w:w="465" w:type="dxa"/>
          </w:tcPr>
          <w:p w14:paraId="37018A0A" w14:textId="77777777" w:rsidR="00594748" w:rsidRPr="000056E1" w:rsidRDefault="00594748" w:rsidP="00654AC1">
            <w:pPr>
              <w:rPr>
                <w:sz w:val="13"/>
                <w:szCs w:val="13"/>
              </w:rPr>
            </w:pPr>
          </w:p>
        </w:tc>
        <w:tc>
          <w:tcPr>
            <w:tcW w:w="388" w:type="dxa"/>
          </w:tcPr>
          <w:p w14:paraId="511983F0" w14:textId="77777777" w:rsidR="00594748" w:rsidRPr="000056E1" w:rsidRDefault="00594748" w:rsidP="00654AC1">
            <w:pPr>
              <w:rPr>
                <w:sz w:val="13"/>
                <w:szCs w:val="13"/>
              </w:rPr>
            </w:pPr>
          </w:p>
        </w:tc>
        <w:tc>
          <w:tcPr>
            <w:tcW w:w="395" w:type="dxa"/>
          </w:tcPr>
          <w:p w14:paraId="5AE77404" w14:textId="77777777" w:rsidR="00594748" w:rsidRPr="000056E1" w:rsidRDefault="00594748" w:rsidP="00654AC1">
            <w:pPr>
              <w:rPr>
                <w:sz w:val="13"/>
                <w:szCs w:val="13"/>
              </w:rPr>
            </w:pPr>
          </w:p>
        </w:tc>
        <w:tc>
          <w:tcPr>
            <w:tcW w:w="505" w:type="dxa"/>
          </w:tcPr>
          <w:p w14:paraId="7C5A9185" w14:textId="77777777" w:rsidR="00594748" w:rsidRPr="000056E1" w:rsidRDefault="00594748" w:rsidP="00654AC1">
            <w:pPr>
              <w:rPr>
                <w:sz w:val="13"/>
                <w:szCs w:val="13"/>
              </w:rPr>
            </w:pPr>
            <w:r w:rsidRPr="000056E1">
              <w:rPr>
                <w:sz w:val="13"/>
                <w:szCs w:val="13"/>
              </w:rPr>
              <w:t>+</w:t>
            </w:r>
          </w:p>
        </w:tc>
        <w:tc>
          <w:tcPr>
            <w:tcW w:w="630" w:type="dxa"/>
          </w:tcPr>
          <w:p w14:paraId="398D93E0" w14:textId="77777777" w:rsidR="00594748" w:rsidRPr="000056E1" w:rsidRDefault="00594748" w:rsidP="00654AC1">
            <w:pPr>
              <w:rPr>
                <w:sz w:val="13"/>
                <w:szCs w:val="13"/>
              </w:rPr>
            </w:pPr>
          </w:p>
        </w:tc>
        <w:tc>
          <w:tcPr>
            <w:tcW w:w="720" w:type="dxa"/>
          </w:tcPr>
          <w:p w14:paraId="076EDC42" w14:textId="77777777" w:rsidR="00594748" w:rsidRPr="000056E1" w:rsidRDefault="00594748" w:rsidP="00654AC1">
            <w:pPr>
              <w:rPr>
                <w:sz w:val="13"/>
                <w:szCs w:val="13"/>
              </w:rPr>
            </w:pPr>
          </w:p>
        </w:tc>
        <w:tc>
          <w:tcPr>
            <w:tcW w:w="720" w:type="dxa"/>
          </w:tcPr>
          <w:p w14:paraId="43048853" w14:textId="77777777" w:rsidR="00594748" w:rsidRPr="000056E1" w:rsidRDefault="00594748" w:rsidP="00654AC1">
            <w:pPr>
              <w:rPr>
                <w:sz w:val="13"/>
                <w:szCs w:val="13"/>
              </w:rPr>
            </w:pPr>
          </w:p>
        </w:tc>
        <w:tc>
          <w:tcPr>
            <w:tcW w:w="810" w:type="dxa"/>
          </w:tcPr>
          <w:p w14:paraId="1FEEA269" w14:textId="77777777" w:rsidR="00594748" w:rsidRPr="000056E1" w:rsidRDefault="00594748" w:rsidP="00654AC1">
            <w:pPr>
              <w:rPr>
                <w:sz w:val="13"/>
                <w:szCs w:val="13"/>
              </w:rPr>
            </w:pPr>
          </w:p>
        </w:tc>
        <w:tc>
          <w:tcPr>
            <w:tcW w:w="1260" w:type="dxa"/>
          </w:tcPr>
          <w:p w14:paraId="20D949D9" w14:textId="77777777" w:rsidR="00594748" w:rsidRPr="000056E1" w:rsidRDefault="00594748" w:rsidP="00654AC1">
            <w:pPr>
              <w:rPr>
                <w:sz w:val="13"/>
                <w:szCs w:val="13"/>
              </w:rPr>
            </w:pPr>
            <w:r w:rsidRPr="000056E1">
              <w:rPr>
                <w:sz w:val="13"/>
                <w:szCs w:val="13"/>
                <w:lang w:bidi="fa-IR"/>
              </w:rPr>
              <w:t>-</w:t>
            </w:r>
          </w:p>
        </w:tc>
        <w:tc>
          <w:tcPr>
            <w:tcW w:w="845" w:type="dxa"/>
          </w:tcPr>
          <w:p w14:paraId="4AF2CA0C"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{"citationID":"4RgfsWiw","properties":{"formattedCitation":"\\super 116\\nosupersub{}","plainCitation":"116","noteIndex":0},"citationItems":[{"id":838,"uris":["http://zotero.org/users/local/WtQlGkLF/items/822E5JT8"],"itemData":{"id":838,"type":"article-journal","abstract":"Desminopathy represents a subgroup of myofibrillar myopathies caused by mutations in the desmin gene. Three novel disease-associated mutations in the desmin gene were identified in unrelated Spanish families affected by cardioskeletal myopathy. A selective pattern of muscle involvement, which differed from that observed in myofibrillar myopathy resulting from mutations in the myotilin gene, was observed in each of the three families with novel mutations and each of three desminopathy patients with known desmin mutations. Prominent joint retractions at the ankles and characteristic nasal speech were observed early in the course of illness. These findings suggest that muscle imaging in combination with routine clinical and pathological examination may be helpful in distinguishing desminopathy from other forms of myofibrillar myopathy and ordering appropriate molecular investigations.","container-title":"Neuromuscular disorders: NMD","DOI":"10.1016/j.nmd.2007.02.009","ISSN":"0960-8966","issue":"6","journalAbbreviation":"Neuromuscul Disord","language":"eng","note":"PMID: 17418574\nPMCID: PMC5127195","page":"443-450","source":"PubMed","title":"Phenotypic patterns of desminopathy associated with three novel mutations in the desmin gene","volume":"17","author":[{"family":"Olivé","given":"Montse"},{"family":"Armstrong","given":"Judith"},{"family":"Miralles","given":"Francesc"},{"family":"Pou","given":"Adolf"},{"family":"Fardeau","given":"Michel"},{"family":"Gonzalez","given":"Laura"},{"family":"Martínez","given":"Francesca"},{"family":"Fischer","given":"Dirk"},{"family":"Martínez Matos","given":"Juan Antonio"},{"family":"Shatunov","given":"Alexey"},{"family":"Goldfarb","given":"Lev"},{"family":"Ferrer","given":"Isidre"}],"issued":{"date-parts":[["2007",6]]}}}],"schema":"https://github.com/citation-style-language/schema/raw/master/csl-citation.json"} </w:instrText>
            </w:r>
            <w:r w:rsidRPr="000056E1">
              <w:rPr>
                <w:sz w:val="13"/>
                <w:szCs w:val="13"/>
              </w:rPr>
              <w:fldChar w:fldCharType="separate"/>
            </w:r>
            <w:r w:rsidRPr="000056E1">
              <w:rPr>
                <w:rFonts w:ascii="Calibri" w:cs="Calibri"/>
                <w:sz w:val="13"/>
                <w:vertAlign w:val="superscript"/>
              </w:rPr>
              <w:t>116</w:t>
            </w:r>
            <w:r w:rsidRPr="000056E1">
              <w:rPr>
                <w:sz w:val="13"/>
                <w:szCs w:val="13"/>
              </w:rPr>
              <w:fldChar w:fldCharType="end"/>
            </w:r>
          </w:p>
        </w:tc>
      </w:tr>
      <w:tr w:rsidR="00594748" w:rsidRPr="000056E1" w14:paraId="50D1AED4" w14:textId="77777777" w:rsidTr="0067250B">
        <w:tc>
          <w:tcPr>
            <w:tcW w:w="450" w:type="dxa"/>
          </w:tcPr>
          <w:p w14:paraId="67E1D450" w14:textId="77777777" w:rsidR="00594748" w:rsidRPr="000056E1" w:rsidRDefault="00594748" w:rsidP="00654AC1">
            <w:pPr>
              <w:rPr>
                <w:sz w:val="13"/>
                <w:szCs w:val="13"/>
              </w:rPr>
            </w:pPr>
            <w:r w:rsidRPr="000056E1">
              <w:rPr>
                <w:sz w:val="13"/>
                <w:szCs w:val="13"/>
              </w:rPr>
              <w:t>103</w:t>
            </w:r>
          </w:p>
        </w:tc>
        <w:tc>
          <w:tcPr>
            <w:tcW w:w="810" w:type="dxa"/>
          </w:tcPr>
          <w:p w14:paraId="5D9AE89D" w14:textId="77777777" w:rsidR="00594748" w:rsidRPr="000056E1" w:rsidRDefault="00594748" w:rsidP="00654AC1">
            <w:pPr>
              <w:rPr>
                <w:sz w:val="13"/>
                <w:szCs w:val="13"/>
                <w:lang w:bidi="fa-IR"/>
              </w:rPr>
            </w:pPr>
            <w:r w:rsidRPr="000056E1">
              <w:rPr>
                <w:sz w:val="13"/>
                <w:szCs w:val="13"/>
                <w:lang w:bidi="fa-IR"/>
              </w:rPr>
              <w:t>c.1243C&gt;T</w:t>
            </w:r>
          </w:p>
          <w:p w14:paraId="1ADAA9ED" w14:textId="77777777" w:rsidR="00594748" w:rsidRPr="000056E1" w:rsidRDefault="00594748" w:rsidP="00654AC1">
            <w:pPr>
              <w:rPr>
                <w:sz w:val="13"/>
                <w:szCs w:val="13"/>
              </w:rPr>
            </w:pPr>
          </w:p>
        </w:tc>
        <w:tc>
          <w:tcPr>
            <w:tcW w:w="810" w:type="dxa"/>
          </w:tcPr>
          <w:p w14:paraId="51B5A93C"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415Trp</w:t>
            </w:r>
          </w:p>
        </w:tc>
        <w:tc>
          <w:tcPr>
            <w:tcW w:w="990" w:type="dxa"/>
          </w:tcPr>
          <w:p w14:paraId="412A4F38" w14:textId="77777777" w:rsidR="00594748" w:rsidRPr="000056E1" w:rsidRDefault="00594748" w:rsidP="00654AC1">
            <w:pPr>
              <w:rPr>
                <w:sz w:val="13"/>
                <w:szCs w:val="13"/>
              </w:rPr>
            </w:pPr>
            <w:r w:rsidRPr="000056E1">
              <w:rPr>
                <w:sz w:val="13"/>
                <w:szCs w:val="13"/>
                <w:lang w:bidi="fa-IR"/>
              </w:rPr>
              <w:t>rs751942358</w:t>
            </w:r>
          </w:p>
        </w:tc>
        <w:tc>
          <w:tcPr>
            <w:tcW w:w="630" w:type="dxa"/>
          </w:tcPr>
          <w:p w14:paraId="0F2DEAD1" w14:textId="77777777" w:rsidR="00594748" w:rsidRPr="000056E1" w:rsidRDefault="00594748" w:rsidP="00654AC1">
            <w:pPr>
              <w:rPr>
                <w:sz w:val="13"/>
                <w:szCs w:val="13"/>
                <w:lang w:bidi="fa-IR"/>
              </w:rPr>
            </w:pPr>
            <w:r w:rsidRPr="000056E1">
              <w:rPr>
                <w:sz w:val="13"/>
                <w:szCs w:val="13"/>
                <w:lang w:bidi="fa-IR"/>
              </w:rPr>
              <w:t>LP</w:t>
            </w:r>
          </w:p>
          <w:p w14:paraId="6F9614BC" w14:textId="77777777" w:rsidR="00594748" w:rsidRPr="000056E1" w:rsidRDefault="00594748" w:rsidP="00654AC1">
            <w:pPr>
              <w:rPr>
                <w:sz w:val="13"/>
                <w:szCs w:val="13"/>
              </w:rPr>
            </w:pPr>
          </w:p>
        </w:tc>
        <w:tc>
          <w:tcPr>
            <w:tcW w:w="450" w:type="dxa"/>
          </w:tcPr>
          <w:p w14:paraId="6BA67511" w14:textId="77777777" w:rsidR="00594748" w:rsidRPr="000056E1" w:rsidRDefault="00594748" w:rsidP="00654AC1">
            <w:pPr>
              <w:rPr>
                <w:sz w:val="13"/>
                <w:szCs w:val="13"/>
              </w:rPr>
            </w:pPr>
          </w:p>
        </w:tc>
        <w:tc>
          <w:tcPr>
            <w:tcW w:w="450" w:type="dxa"/>
          </w:tcPr>
          <w:p w14:paraId="6BE60848" w14:textId="77777777" w:rsidR="00594748" w:rsidRPr="000056E1" w:rsidRDefault="00594748" w:rsidP="00654AC1">
            <w:pPr>
              <w:rPr>
                <w:sz w:val="13"/>
                <w:szCs w:val="13"/>
              </w:rPr>
            </w:pPr>
          </w:p>
        </w:tc>
        <w:tc>
          <w:tcPr>
            <w:tcW w:w="450" w:type="dxa"/>
          </w:tcPr>
          <w:p w14:paraId="72D89CC7" w14:textId="77777777" w:rsidR="00594748" w:rsidRPr="000056E1" w:rsidRDefault="00594748" w:rsidP="00654AC1">
            <w:pPr>
              <w:rPr>
                <w:sz w:val="13"/>
                <w:szCs w:val="13"/>
              </w:rPr>
            </w:pPr>
          </w:p>
        </w:tc>
        <w:tc>
          <w:tcPr>
            <w:tcW w:w="450" w:type="dxa"/>
          </w:tcPr>
          <w:p w14:paraId="7B036A69" w14:textId="77777777" w:rsidR="00594748" w:rsidRPr="000056E1" w:rsidRDefault="00594748" w:rsidP="00654AC1">
            <w:pPr>
              <w:rPr>
                <w:sz w:val="13"/>
                <w:szCs w:val="13"/>
              </w:rPr>
            </w:pPr>
          </w:p>
        </w:tc>
        <w:tc>
          <w:tcPr>
            <w:tcW w:w="450" w:type="dxa"/>
          </w:tcPr>
          <w:p w14:paraId="4D16428B" w14:textId="77777777" w:rsidR="00594748" w:rsidRPr="000056E1" w:rsidRDefault="00594748" w:rsidP="00654AC1">
            <w:pPr>
              <w:rPr>
                <w:sz w:val="13"/>
                <w:szCs w:val="13"/>
              </w:rPr>
            </w:pPr>
          </w:p>
        </w:tc>
        <w:tc>
          <w:tcPr>
            <w:tcW w:w="307" w:type="dxa"/>
          </w:tcPr>
          <w:p w14:paraId="6A03A6D6" w14:textId="77777777" w:rsidR="00594748" w:rsidRPr="000056E1" w:rsidRDefault="00594748" w:rsidP="00654AC1">
            <w:pPr>
              <w:rPr>
                <w:sz w:val="13"/>
                <w:szCs w:val="13"/>
              </w:rPr>
            </w:pPr>
          </w:p>
        </w:tc>
        <w:tc>
          <w:tcPr>
            <w:tcW w:w="557" w:type="dxa"/>
          </w:tcPr>
          <w:p w14:paraId="29243F81" w14:textId="77777777" w:rsidR="00594748" w:rsidRPr="000056E1" w:rsidRDefault="00594748" w:rsidP="00654AC1">
            <w:pPr>
              <w:rPr>
                <w:sz w:val="13"/>
                <w:szCs w:val="13"/>
              </w:rPr>
            </w:pPr>
          </w:p>
        </w:tc>
        <w:tc>
          <w:tcPr>
            <w:tcW w:w="393" w:type="dxa"/>
          </w:tcPr>
          <w:p w14:paraId="6EA4F095" w14:textId="77777777" w:rsidR="00594748" w:rsidRPr="000056E1" w:rsidRDefault="00594748" w:rsidP="00654AC1">
            <w:pPr>
              <w:rPr>
                <w:sz w:val="13"/>
                <w:szCs w:val="13"/>
              </w:rPr>
            </w:pPr>
          </w:p>
        </w:tc>
        <w:tc>
          <w:tcPr>
            <w:tcW w:w="236" w:type="dxa"/>
          </w:tcPr>
          <w:p w14:paraId="48AE7139" w14:textId="77777777" w:rsidR="00594748" w:rsidRPr="000056E1" w:rsidRDefault="00594748" w:rsidP="00654AC1">
            <w:pPr>
              <w:rPr>
                <w:sz w:val="13"/>
                <w:szCs w:val="13"/>
              </w:rPr>
            </w:pPr>
          </w:p>
        </w:tc>
        <w:tc>
          <w:tcPr>
            <w:tcW w:w="444" w:type="dxa"/>
          </w:tcPr>
          <w:p w14:paraId="673A8387" w14:textId="77777777" w:rsidR="00594748" w:rsidRPr="000056E1" w:rsidRDefault="00594748" w:rsidP="00654AC1">
            <w:pPr>
              <w:rPr>
                <w:sz w:val="13"/>
                <w:szCs w:val="13"/>
              </w:rPr>
            </w:pPr>
          </w:p>
        </w:tc>
        <w:tc>
          <w:tcPr>
            <w:tcW w:w="465" w:type="dxa"/>
          </w:tcPr>
          <w:p w14:paraId="4AD4BA7E" w14:textId="77777777" w:rsidR="00594748" w:rsidRPr="000056E1" w:rsidRDefault="00594748" w:rsidP="00654AC1">
            <w:pPr>
              <w:rPr>
                <w:sz w:val="13"/>
                <w:szCs w:val="13"/>
              </w:rPr>
            </w:pPr>
          </w:p>
        </w:tc>
        <w:tc>
          <w:tcPr>
            <w:tcW w:w="388" w:type="dxa"/>
          </w:tcPr>
          <w:p w14:paraId="5E03558E" w14:textId="77777777" w:rsidR="00594748" w:rsidRPr="000056E1" w:rsidRDefault="00594748" w:rsidP="00654AC1">
            <w:pPr>
              <w:rPr>
                <w:sz w:val="13"/>
                <w:szCs w:val="13"/>
              </w:rPr>
            </w:pPr>
          </w:p>
        </w:tc>
        <w:tc>
          <w:tcPr>
            <w:tcW w:w="395" w:type="dxa"/>
          </w:tcPr>
          <w:p w14:paraId="40F60400" w14:textId="77777777" w:rsidR="00594748" w:rsidRPr="000056E1" w:rsidRDefault="00594748" w:rsidP="00654AC1">
            <w:pPr>
              <w:rPr>
                <w:sz w:val="13"/>
                <w:szCs w:val="13"/>
              </w:rPr>
            </w:pPr>
          </w:p>
        </w:tc>
        <w:tc>
          <w:tcPr>
            <w:tcW w:w="505" w:type="dxa"/>
          </w:tcPr>
          <w:p w14:paraId="39043E8E" w14:textId="77777777" w:rsidR="00594748" w:rsidRPr="000056E1" w:rsidRDefault="00594748" w:rsidP="00654AC1">
            <w:pPr>
              <w:rPr>
                <w:sz w:val="13"/>
                <w:szCs w:val="13"/>
              </w:rPr>
            </w:pPr>
            <w:r w:rsidRPr="000056E1">
              <w:rPr>
                <w:sz w:val="13"/>
                <w:szCs w:val="13"/>
              </w:rPr>
              <w:t>+</w:t>
            </w:r>
          </w:p>
        </w:tc>
        <w:tc>
          <w:tcPr>
            <w:tcW w:w="630" w:type="dxa"/>
          </w:tcPr>
          <w:p w14:paraId="72E09D28" w14:textId="77777777" w:rsidR="00594748" w:rsidRPr="000056E1" w:rsidRDefault="00594748" w:rsidP="00654AC1">
            <w:pPr>
              <w:rPr>
                <w:sz w:val="13"/>
                <w:szCs w:val="13"/>
              </w:rPr>
            </w:pPr>
          </w:p>
        </w:tc>
        <w:tc>
          <w:tcPr>
            <w:tcW w:w="720" w:type="dxa"/>
          </w:tcPr>
          <w:p w14:paraId="2DFA03FD" w14:textId="77777777" w:rsidR="00594748" w:rsidRPr="000056E1" w:rsidRDefault="00594748" w:rsidP="00654AC1">
            <w:pPr>
              <w:rPr>
                <w:sz w:val="13"/>
                <w:szCs w:val="13"/>
              </w:rPr>
            </w:pPr>
          </w:p>
        </w:tc>
        <w:tc>
          <w:tcPr>
            <w:tcW w:w="720" w:type="dxa"/>
          </w:tcPr>
          <w:p w14:paraId="6B77CF82" w14:textId="77777777" w:rsidR="00594748" w:rsidRPr="000056E1" w:rsidRDefault="00594748" w:rsidP="00654AC1">
            <w:pPr>
              <w:rPr>
                <w:sz w:val="13"/>
                <w:szCs w:val="13"/>
              </w:rPr>
            </w:pPr>
          </w:p>
        </w:tc>
        <w:tc>
          <w:tcPr>
            <w:tcW w:w="810" w:type="dxa"/>
          </w:tcPr>
          <w:p w14:paraId="6E609CD1" w14:textId="77777777" w:rsidR="00594748" w:rsidRPr="000056E1" w:rsidRDefault="00594748" w:rsidP="00654AC1">
            <w:pPr>
              <w:rPr>
                <w:sz w:val="13"/>
                <w:szCs w:val="13"/>
              </w:rPr>
            </w:pPr>
          </w:p>
        </w:tc>
        <w:tc>
          <w:tcPr>
            <w:tcW w:w="1260" w:type="dxa"/>
          </w:tcPr>
          <w:p w14:paraId="0B6D0207" w14:textId="77777777" w:rsidR="00594748" w:rsidRPr="000056E1" w:rsidRDefault="00594748" w:rsidP="00654AC1">
            <w:pPr>
              <w:rPr>
                <w:sz w:val="13"/>
                <w:szCs w:val="13"/>
                <w:lang w:bidi="fa-IR"/>
              </w:rPr>
            </w:pPr>
            <w:r w:rsidRPr="000056E1">
              <w:rPr>
                <w:sz w:val="13"/>
                <w:szCs w:val="13"/>
                <w:lang w:bidi="fa-IR"/>
              </w:rPr>
              <w:t>VUS:6</w:t>
            </w:r>
          </w:p>
          <w:p w14:paraId="6FF38302" w14:textId="77777777" w:rsidR="00594748" w:rsidRPr="000056E1" w:rsidRDefault="00594748" w:rsidP="00654AC1">
            <w:pPr>
              <w:rPr>
                <w:sz w:val="13"/>
                <w:szCs w:val="13"/>
              </w:rPr>
            </w:pPr>
            <w:r w:rsidRPr="000056E1">
              <w:rPr>
                <w:sz w:val="13"/>
                <w:szCs w:val="13"/>
                <w:lang w:bidi="fa-IR"/>
              </w:rPr>
              <w:t>VCV000201709.21</w:t>
            </w:r>
          </w:p>
        </w:tc>
        <w:tc>
          <w:tcPr>
            <w:tcW w:w="845" w:type="dxa"/>
          </w:tcPr>
          <w:p w14:paraId="6BF5D3F8"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{"citationID":"NCdNrUWu","properties":{"formattedCitation":"\\super 67,138\\nosupersub{}","plainCitation":"67,138","noteIndex":0},"citationItems":[{"id":713,"uris":["http://zotero.org/users/local/WtQlGkLF/items/8UAB9E2V"],"itemData":{"id":713,"type":"article-journal","abstract":"The intermediate filament protein desmin is an essential component of the extra-sarcomeric cytoskeleton in muscle cells. This three-dimensional filamentous framework exerts central roles in the structural and functional alignment and anchorage of myofibrils, the positioning of cell organelles and signaling events. Mutations of the human desmin gene on chromosome 2q35 cause autosomal dominant, autosomal recessive, and sporadic myopathies and/or cardiomyopathies with marked phenotypic variability. The disease onset ranges from childhood to late adulthood. The clinical course is progressive and no specific treatment is currently available for this severely disabling disease. The muscle pathology is characterized by desmin-positive protein aggregates and degenerative changes of the myofibrillar apparatus. The molecular pathophysiology of desminopathies is a complex, multilevel issue. In addition to direct effects on the formation and maintenance of the extra-sarcomeric intermediate filament network, mutant desmin affects essential protein interactions, cell signaling cascades, mitochondrial functions, and protein quality control mechanisms. This review summarizes the currently available data on the epidemiology, clinical phenotypes, myopathology, and genetics of desminopathies. In addition, this work provides an overview on the expression, filament formation processes, biomechanical properties, post-translational modifications, interaction partners, subcellular localization, and functions of wild-type and mutant desmin as well as desmin-related cell and animal models.","container-title":"Acta Neuropathologica","DOI":"10.1007/s00401-012-1057-6","ISSN":"1432-0533","issue":"1","journalAbbreviation":"Acta Neuropathol","language":"eng","note":"PMID: 23143191\nPMCID: PMC3535371","page":"47-75","source":"PubMed","title":"Desminopathies: pathology and mechanisms","title-short":"Desminopathies","volume":"125","author":[{"family":"Clemen","given":"Christoph S."},{"family":"Herrmann","given":"Harald"},{"family":"Strelkov","given":"Sergei V."},{"family":"Schröder","given":"Rolf"}],"issued":{"date-parts":[["2013",1]]}},"label":"page"},{"id":897,"uris":["http://zotero.org/users/local/WtQlGkLF/items/H9M8T9GE"],"itemData":{"id":897,"type":"article-journal","abstract":"Desminopathy is one of the most common intermediate filament human disorders associated with mutations in closely interacting proteins, desmin and alphaB-crystallin. The inheritance pattern in familial desminopathy is characterized as autosomal dominant or autosomal recessive, but many cases have no family history. At least some and likely most sporadic desminopathy cases are associated with de novo DES mutations. The age of disease onset and rate of progression may vary depending on the type of inheritance and location of the causative mutation. Typically, the illness presents with lower and later upper limb muscle weakness slowly spreading to involve truncal, neck-flexor, facial and bulbar muscles. Skeletal myopathy is often combined with cardiomyopathy manifested by conduction blocks, arrhythmias and chronic heart failure resulting in premature sudden death. Respiratory muscle weakness is a major complication in some patients. Sections of the affected skeletal and cardiac muscles show abnormal fibre areas containing chimeric aggregates consisting of desmin and other cytoskeletal proteins. Various DES gene mutations: point mutations, an insertion, small in-frame deletions and a larger exon-skipping deletion, have been identified in desminopathy patients. The majority of these mutations are located in conserved alpha-helical segments, but additional mutations have recently been identified in the tail domain. Filament and network assembly studies indicate that most but not all disease-causing mutations make desmin assembly-incompetent and able to disrupt a pre-existing filamentous network in dominant-negative fashion. AlphaB-crystallin serves as a chaperone for desmin preventing its aggregation under various forms of stress; mutant CRYAB causes cardiac and skeletal myopathies identical to those resulting from DES mutations.","container-title":"Advances in Experimental Medicine and Biology","DOI":"10.1007/978-0-387-84847-1_11","ISSN":"0065-2598","journalAbbreviation":"Adv Exp Med Biol","language":"eng","note":"PMID: 19181099\nPMCID: PMC2776705","page":"131-164","source":"PubMed","title":"Intermediate filament diseases: desminopathy","title-short":"Intermediate filament diseases","volume":"642","author":[{"family":"Goldfarb","given":"Lev G."},{"family":"Olivé","given":"Montse"},{"family":"Vicart","given":"Patrick"},{"family":"Goebel","given":"Hans H."}],"issued":{"date-parts":[["2008"]]}},"label":"page"}],"schema":"https://github.com/citation-style-language/schema/raw/master/csl-citation.json"}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67,138</w:t>
            </w:r>
            <w:r w:rsidRPr="000056E1">
              <w:rPr>
                <w:sz w:val="13"/>
                <w:szCs w:val="13"/>
              </w:rPr>
              <w:fldChar w:fldCharType="end"/>
            </w:r>
          </w:p>
        </w:tc>
      </w:tr>
      <w:tr w:rsidR="00594748" w:rsidRPr="000056E1" w14:paraId="6ED4AAB3" w14:textId="77777777" w:rsidTr="0067250B">
        <w:tc>
          <w:tcPr>
            <w:tcW w:w="450" w:type="dxa"/>
          </w:tcPr>
          <w:p w14:paraId="172CDDD9" w14:textId="77777777" w:rsidR="00594748" w:rsidRPr="000056E1" w:rsidRDefault="00594748" w:rsidP="00654AC1">
            <w:pPr>
              <w:rPr>
                <w:sz w:val="13"/>
                <w:szCs w:val="13"/>
              </w:rPr>
            </w:pPr>
            <w:r w:rsidRPr="000056E1">
              <w:rPr>
                <w:sz w:val="13"/>
                <w:szCs w:val="13"/>
              </w:rPr>
              <w:t>104</w:t>
            </w:r>
          </w:p>
        </w:tc>
        <w:tc>
          <w:tcPr>
            <w:tcW w:w="810" w:type="dxa"/>
          </w:tcPr>
          <w:p w14:paraId="2F4797B6" w14:textId="77777777" w:rsidR="00594748" w:rsidRPr="000056E1" w:rsidRDefault="00594748" w:rsidP="00654AC1">
            <w:pPr>
              <w:rPr>
                <w:sz w:val="13"/>
                <w:szCs w:val="13"/>
                <w:lang w:bidi="fa-IR"/>
              </w:rPr>
            </w:pPr>
            <w:r w:rsidRPr="000056E1">
              <w:rPr>
                <w:sz w:val="13"/>
                <w:szCs w:val="13"/>
                <w:lang w:bidi="fa-IR"/>
              </w:rPr>
              <w:t>c.1244G&gt;A</w:t>
            </w:r>
          </w:p>
          <w:p w14:paraId="6893FEB3" w14:textId="77777777" w:rsidR="00594748" w:rsidRPr="000056E1" w:rsidRDefault="00594748" w:rsidP="00654AC1">
            <w:pPr>
              <w:rPr>
                <w:sz w:val="13"/>
                <w:szCs w:val="13"/>
              </w:rPr>
            </w:pPr>
          </w:p>
        </w:tc>
        <w:tc>
          <w:tcPr>
            <w:tcW w:w="810" w:type="dxa"/>
          </w:tcPr>
          <w:p w14:paraId="109F1436"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415Gln</w:t>
            </w:r>
          </w:p>
        </w:tc>
        <w:tc>
          <w:tcPr>
            <w:tcW w:w="990" w:type="dxa"/>
          </w:tcPr>
          <w:p w14:paraId="41D726C5" w14:textId="77777777" w:rsidR="00594748" w:rsidRPr="000056E1" w:rsidRDefault="00594748" w:rsidP="00654AC1">
            <w:pPr>
              <w:rPr>
                <w:sz w:val="13"/>
                <w:szCs w:val="13"/>
              </w:rPr>
            </w:pPr>
            <w:r w:rsidRPr="000056E1">
              <w:rPr>
                <w:sz w:val="13"/>
                <w:szCs w:val="13"/>
                <w:lang w:bidi="fa-IR"/>
              </w:rPr>
              <w:t>rs1262288015</w:t>
            </w:r>
          </w:p>
        </w:tc>
        <w:tc>
          <w:tcPr>
            <w:tcW w:w="630" w:type="dxa"/>
          </w:tcPr>
          <w:p w14:paraId="75F73485" w14:textId="77777777" w:rsidR="00594748" w:rsidRPr="000056E1" w:rsidRDefault="00594748" w:rsidP="00654AC1">
            <w:pPr>
              <w:rPr>
                <w:sz w:val="13"/>
                <w:szCs w:val="13"/>
                <w:lang w:bidi="fa-IR"/>
              </w:rPr>
            </w:pPr>
            <w:r w:rsidRPr="000056E1">
              <w:rPr>
                <w:sz w:val="13"/>
                <w:szCs w:val="13"/>
                <w:lang w:bidi="fa-IR"/>
              </w:rPr>
              <w:t>P</w:t>
            </w:r>
          </w:p>
          <w:p w14:paraId="27A6D42B" w14:textId="77777777" w:rsidR="00594748" w:rsidRPr="000056E1" w:rsidRDefault="00594748" w:rsidP="00654AC1">
            <w:pPr>
              <w:rPr>
                <w:sz w:val="13"/>
                <w:szCs w:val="13"/>
                <w:lang w:bidi="fa-IR"/>
              </w:rPr>
            </w:pPr>
          </w:p>
          <w:p w14:paraId="46264738" w14:textId="77777777" w:rsidR="00594748" w:rsidRPr="000056E1" w:rsidRDefault="00594748" w:rsidP="00654AC1">
            <w:pPr>
              <w:rPr>
                <w:sz w:val="13"/>
                <w:szCs w:val="13"/>
              </w:rPr>
            </w:pPr>
          </w:p>
        </w:tc>
        <w:tc>
          <w:tcPr>
            <w:tcW w:w="450" w:type="dxa"/>
          </w:tcPr>
          <w:p w14:paraId="458701C4" w14:textId="77777777" w:rsidR="00594748" w:rsidRPr="000056E1" w:rsidRDefault="00594748" w:rsidP="00654AC1">
            <w:pPr>
              <w:rPr>
                <w:sz w:val="13"/>
                <w:szCs w:val="13"/>
              </w:rPr>
            </w:pPr>
          </w:p>
        </w:tc>
        <w:tc>
          <w:tcPr>
            <w:tcW w:w="450" w:type="dxa"/>
          </w:tcPr>
          <w:p w14:paraId="675B8E8C" w14:textId="77777777" w:rsidR="00594748" w:rsidRPr="000056E1" w:rsidRDefault="00594748" w:rsidP="00654AC1">
            <w:pPr>
              <w:rPr>
                <w:sz w:val="13"/>
                <w:szCs w:val="13"/>
              </w:rPr>
            </w:pPr>
          </w:p>
        </w:tc>
        <w:tc>
          <w:tcPr>
            <w:tcW w:w="450" w:type="dxa"/>
          </w:tcPr>
          <w:p w14:paraId="3E78829A" w14:textId="77777777" w:rsidR="00594748" w:rsidRPr="000056E1" w:rsidRDefault="00594748" w:rsidP="00654AC1">
            <w:pPr>
              <w:rPr>
                <w:sz w:val="13"/>
                <w:szCs w:val="13"/>
              </w:rPr>
            </w:pPr>
          </w:p>
        </w:tc>
        <w:tc>
          <w:tcPr>
            <w:tcW w:w="450" w:type="dxa"/>
          </w:tcPr>
          <w:p w14:paraId="30371D72" w14:textId="77777777" w:rsidR="00594748" w:rsidRPr="000056E1" w:rsidRDefault="00594748" w:rsidP="00654AC1">
            <w:pPr>
              <w:rPr>
                <w:sz w:val="13"/>
                <w:szCs w:val="13"/>
              </w:rPr>
            </w:pPr>
          </w:p>
        </w:tc>
        <w:tc>
          <w:tcPr>
            <w:tcW w:w="450" w:type="dxa"/>
          </w:tcPr>
          <w:p w14:paraId="4D716D8A" w14:textId="77777777" w:rsidR="00594748" w:rsidRPr="000056E1" w:rsidRDefault="00594748" w:rsidP="00654AC1">
            <w:pPr>
              <w:rPr>
                <w:sz w:val="13"/>
                <w:szCs w:val="13"/>
              </w:rPr>
            </w:pPr>
            <w:r w:rsidRPr="000056E1">
              <w:rPr>
                <w:sz w:val="13"/>
                <w:szCs w:val="13"/>
              </w:rPr>
              <w:t>+</w:t>
            </w:r>
          </w:p>
        </w:tc>
        <w:tc>
          <w:tcPr>
            <w:tcW w:w="307" w:type="dxa"/>
          </w:tcPr>
          <w:p w14:paraId="138419C8" w14:textId="77777777" w:rsidR="00594748" w:rsidRPr="000056E1" w:rsidRDefault="00594748" w:rsidP="00654AC1">
            <w:pPr>
              <w:rPr>
                <w:sz w:val="13"/>
                <w:szCs w:val="13"/>
              </w:rPr>
            </w:pPr>
          </w:p>
        </w:tc>
        <w:tc>
          <w:tcPr>
            <w:tcW w:w="557" w:type="dxa"/>
          </w:tcPr>
          <w:p w14:paraId="4DDDCE8B" w14:textId="77777777" w:rsidR="00594748" w:rsidRPr="000056E1" w:rsidRDefault="00594748" w:rsidP="00654AC1">
            <w:pPr>
              <w:rPr>
                <w:sz w:val="13"/>
                <w:szCs w:val="13"/>
              </w:rPr>
            </w:pPr>
          </w:p>
        </w:tc>
        <w:tc>
          <w:tcPr>
            <w:tcW w:w="393" w:type="dxa"/>
          </w:tcPr>
          <w:p w14:paraId="51498FE0" w14:textId="77777777" w:rsidR="00594748" w:rsidRPr="000056E1" w:rsidRDefault="00594748" w:rsidP="00654AC1">
            <w:pPr>
              <w:rPr>
                <w:sz w:val="13"/>
                <w:szCs w:val="13"/>
              </w:rPr>
            </w:pPr>
          </w:p>
        </w:tc>
        <w:tc>
          <w:tcPr>
            <w:tcW w:w="236" w:type="dxa"/>
          </w:tcPr>
          <w:p w14:paraId="0E215500" w14:textId="77777777" w:rsidR="00594748" w:rsidRPr="000056E1" w:rsidRDefault="00594748" w:rsidP="00654AC1">
            <w:pPr>
              <w:rPr>
                <w:sz w:val="13"/>
                <w:szCs w:val="13"/>
              </w:rPr>
            </w:pPr>
          </w:p>
        </w:tc>
        <w:tc>
          <w:tcPr>
            <w:tcW w:w="444" w:type="dxa"/>
          </w:tcPr>
          <w:p w14:paraId="2FC6A590" w14:textId="77777777" w:rsidR="00594748" w:rsidRPr="000056E1" w:rsidRDefault="00594748" w:rsidP="00654AC1">
            <w:pPr>
              <w:rPr>
                <w:sz w:val="13"/>
                <w:szCs w:val="13"/>
              </w:rPr>
            </w:pPr>
          </w:p>
        </w:tc>
        <w:tc>
          <w:tcPr>
            <w:tcW w:w="465" w:type="dxa"/>
          </w:tcPr>
          <w:p w14:paraId="72CA4081" w14:textId="77777777" w:rsidR="00594748" w:rsidRPr="000056E1" w:rsidRDefault="00594748" w:rsidP="00654AC1">
            <w:pPr>
              <w:rPr>
                <w:sz w:val="13"/>
                <w:szCs w:val="13"/>
              </w:rPr>
            </w:pPr>
          </w:p>
        </w:tc>
        <w:tc>
          <w:tcPr>
            <w:tcW w:w="388" w:type="dxa"/>
          </w:tcPr>
          <w:p w14:paraId="541981BC" w14:textId="77777777" w:rsidR="00594748" w:rsidRPr="000056E1" w:rsidRDefault="00594748" w:rsidP="00654AC1">
            <w:pPr>
              <w:rPr>
                <w:sz w:val="13"/>
                <w:szCs w:val="13"/>
              </w:rPr>
            </w:pPr>
          </w:p>
        </w:tc>
        <w:tc>
          <w:tcPr>
            <w:tcW w:w="395" w:type="dxa"/>
          </w:tcPr>
          <w:p w14:paraId="7192E049" w14:textId="77777777" w:rsidR="00594748" w:rsidRPr="000056E1" w:rsidRDefault="00594748" w:rsidP="00654AC1">
            <w:pPr>
              <w:rPr>
                <w:sz w:val="13"/>
                <w:szCs w:val="13"/>
              </w:rPr>
            </w:pPr>
          </w:p>
        </w:tc>
        <w:tc>
          <w:tcPr>
            <w:tcW w:w="505" w:type="dxa"/>
          </w:tcPr>
          <w:p w14:paraId="2AB34C4D" w14:textId="77777777" w:rsidR="00594748" w:rsidRPr="000056E1" w:rsidRDefault="00594748" w:rsidP="00654AC1">
            <w:pPr>
              <w:rPr>
                <w:sz w:val="13"/>
                <w:szCs w:val="13"/>
              </w:rPr>
            </w:pPr>
          </w:p>
        </w:tc>
        <w:tc>
          <w:tcPr>
            <w:tcW w:w="630" w:type="dxa"/>
          </w:tcPr>
          <w:p w14:paraId="3B830282" w14:textId="77777777" w:rsidR="00594748" w:rsidRPr="000056E1" w:rsidRDefault="00594748" w:rsidP="00654AC1">
            <w:pPr>
              <w:rPr>
                <w:sz w:val="13"/>
                <w:szCs w:val="13"/>
              </w:rPr>
            </w:pPr>
          </w:p>
        </w:tc>
        <w:tc>
          <w:tcPr>
            <w:tcW w:w="720" w:type="dxa"/>
          </w:tcPr>
          <w:p w14:paraId="2C041B95" w14:textId="77777777" w:rsidR="00594748" w:rsidRPr="000056E1" w:rsidRDefault="00594748" w:rsidP="00654AC1">
            <w:pPr>
              <w:rPr>
                <w:sz w:val="13"/>
                <w:szCs w:val="13"/>
              </w:rPr>
            </w:pPr>
          </w:p>
        </w:tc>
        <w:tc>
          <w:tcPr>
            <w:tcW w:w="720" w:type="dxa"/>
          </w:tcPr>
          <w:p w14:paraId="34A2DB40" w14:textId="77777777" w:rsidR="00594748" w:rsidRPr="000056E1" w:rsidRDefault="00594748" w:rsidP="00654AC1">
            <w:pPr>
              <w:rPr>
                <w:sz w:val="13"/>
                <w:szCs w:val="13"/>
              </w:rPr>
            </w:pPr>
          </w:p>
        </w:tc>
        <w:tc>
          <w:tcPr>
            <w:tcW w:w="810" w:type="dxa"/>
          </w:tcPr>
          <w:p w14:paraId="66C201F6" w14:textId="77777777" w:rsidR="00594748" w:rsidRPr="000056E1" w:rsidRDefault="00594748" w:rsidP="00654AC1">
            <w:pPr>
              <w:rPr>
                <w:sz w:val="13"/>
                <w:szCs w:val="13"/>
              </w:rPr>
            </w:pPr>
          </w:p>
        </w:tc>
        <w:tc>
          <w:tcPr>
            <w:tcW w:w="1260" w:type="dxa"/>
          </w:tcPr>
          <w:p w14:paraId="3BD220CB" w14:textId="77777777" w:rsidR="00594748" w:rsidRPr="000056E1" w:rsidRDefault="00594748" w:rsidP="00654AC1">
            <w:pPr>
              <w:rPr>
                <w:sz w:val="13"/>
                <w:szCs w:val="13"/>
                <w:lang w:bidi="fa-IR"/>
              </w:rPr>
            </w:pPr>
            <w:r w:rsidRPr="000056E1">
              <w:rPr>
                <w:sz w:val="13"/>
                <w:szCs w:val="13"/>
                <w:lang w:bidi="fa-IR"/>
              </w:rPr>
              <w:t>VUS:3</w:t>
            </w:r>
          </w:p>
          <w:p w14:paraId="0740F134" w14:textId="77777777" w:rsidR="00594748" w:rsidRPr="000056E1" w:rsidRDefault="00594748" w:rsidP="00654AC1">
            <w:pPr>
              <w:rPr>
                <w:sz w:val="13"/>
                <w:szCs w:val="13"/>
              </w:rPr>
            </w:pPr>
            <w:r w:rsidRPr="000056E1">
              <w:rPr>
                <w:sz w:val="13"/>
                <w:szCs w:val="13"/>
                <w:lang w:bidi="fa-IR"/>
              </w:rPr>
              <w:t>VCV000626714.9</w:t>
            </w:r>
          </w:p>
        </w:tc>
        <w:tc>
          <w:tcPr>
            <w:tcW w:w="845" w:type="dxa"/>
          </w:tcPr>
          <w:p w14:paraId="6172091E"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{"citationID":"1KELa2vK","properties":{"formattedCitation":"\\super 139\\nosupersub{}","plainCitation":"139","noteIndex":0},"citationItems":[{"id":899,"uris":["http://zotero.org/users/local/WtQlGkLF/items/X9HVWDCW"],"itemData":{"id":899,"type":"article-journal","abstract":"BACKGROUND: Next-generation sequencing (NGS) is increasingly used for clinical evaluation of cardiomyopathy patients as it allows for simultaneous screening of multiple cardiomyopathy-associated genes. Adding copy number variant (CNV) analysis of NGS data is not routine yet and may contribute to the diagnostic yield.\nOBJECTIVES: Determine the diagnostic yield of our targeted NGS gene panel in routine clinical diagnostics of Dutch cardiomyopathy patients and explore the impact of exon CNVs on diagnostic yield.\nMETHODS: Patients (N = 2002) referred for clinical genetic analysis underwent diagnostic testing of 55-61 genes associated with cardiomyopathies. Samples were analyzed and evaluated for single nucleotide variants (SNVs), indels and CNVs. CNVs identified in the NGS data and suspected of being pathogenic based on type, size and location were confirmed by additional molecular tests.\nRESULTS: A (likely) pathogenic (L)P variant was detected in 22.7% of patients, including 3 with CNVs and 25 where a variant was identified in a gene currently not associated with the patient's cardiomyopathy subtype. Only 15 out of 2002 patients (0.8%) were found to carry two (L)P variants.\nCONCLUSION: The yield of routine clinical diagnostics of cardiomyopathies was relatively low when compared to literature. This is likely due to the fact that our study reports the outcome of patients in daily routine diagnostics, therefore also including patients not fully fulfilling (subtype specific) cardiomyopathy criteria. This may also explain why (L)P variants were identified in genes not associated with the reported subtype. The added value of CNV analysis was shown to be limited but not negligible.","container-title":"International Journal of Cardiology","DOI":"10.1016/j.ijcard.2021.02.069","ISSN":"1874-1754","journalAbbreviation":"Int J Cardiol","language":"eng","note":"PMID: 33662488","page":"99-104","source":"PubMed","title":"Diagnostic yield of targeted next generation sequencing in 2002 Dutch cardiomyopathy patients","volume":"332","author":[{"family":"Alimohamed","given":"Mohamed Z."},{"family":"Johansson","given":"Lennart F."},{"family":"Posafalvi","given":"Anna"},{"family":"Boven","given":"Ludolf G."},{"family":"Dijk","given":"Krista K.","non-dropping-particle":"van"},{"family":"Walters","given":"Lisa"},{"family":"Vos","given":"Yvonne J."},{"family":"Westers","given":"Helga"},{"family":"Hoedemaekers","given":"Yvonne M."},{"family":"Sinke","given":"Richard J."},{"family":"Sijmons","given":"Rolf H."},{"family":"Sikkema-Raddatz","given":"Birgit"},{"family":"Jongbloed","given":"Jan D. H."},{"family":"Zwaag","given":"Paul A.","non-dropping-particle":"van der"}],"issued":{"date-parts":[["2021",6,1]]}}}],"schema":"https://github.com/citation-style-language/schema/raw/master/csl-citation.json"} </w:instrText>
            </w:r>
            <w:r w:rsidRPr="000056E1">
              <w:rPr>
                <w:sz w:val="13"/>
                <w:szCs w:val="13"/>
              </w:rPr>
              <w:fldChar w:fldCharType="separate"/>
            </w:r>
            <w:r w:rsidRPr="000056E1">
              <w:rPr>
                <w:rFonts w:ascii="Calibri" w:cs="Calibri"/>
                <w:sz w:val="13"/>
                <w:vertAlign w:val="superscript"/>
              </w:rPr>
              <w:t>139</w:t>
            </w:r>
            <w:r w:rsidRPr="000056E1">
              <w:rPr>
                <w:sz w:val="13"/>
                <w:szCs w:val="13"/>
              </w:rPr>
              <w:fldChar w:fldCharType="end"/>
            </w:r>
          </w:p>
        </w:tc>
      </w:tr>
      <w:tr w:rsidR="00594748" w:rsidRPr="000056E1" w14:paraId="6986D50C" w14:textId="77777777" w:rsidTr="0067250B">
        <w:tc>
          <w:tcPr>
            <w:tcW w:w="450" w:type="dxa"/>
          </w:tcPr>
          <w:p w14:paraId="6FA576F5" w14:textId="77777777" w:rsidR="00594748" w:rsidRPr="000056E1" w:rsidRDefault="00594748" w:rsidP="00654AC1">
            <w:pPr>
              <w:rPr>
                <w:sz w:val="13"/>
                <w:szCs w:val="13"/>
              </w:rPr>
            </w:pPr>
            <w:r w:rsidRPr="000056E1">
              <w:rPr>
                <w:sz w:val="13"/>
                <w:szCs w:val="13"/>
              </w:rPr>
              <w:t>105</w:t>
            </w:r>
          </w:p>
        </w:tc>
        <w:tc>
          <w:tcPr>
            <w:tcW w:w="810" w:type="dxa"/>
          </w:tcPr>
          <w:p w14:paraId="39D17E6E" w14:textId="77777777" w:rsidR="00594748" w:rsidRPr="000056E1" w:rsidRDefault="00594748" w:rsidP="00654AC1">
            <w:pPr>
              <w:rPr>
                <w:sz w:val="13"/>
                <w:szCs w:val="13"/>
                <w:lang w:bidi="fa-IR"/>
              </w:rPr>
            </w:pPr>
            <w:r w:rsidRPr="000056E1">
              <w:rPr>
                <w:sz w:val="13"/>
                <w:szCs w:val="13"/>
                <w:lang w:bidi="fa-IR"/>
              </w:rPr>
              <w:t>c.1255C&gt;T</w:t>
            </w:r>
          </w:p>
          <w:p w14:paraId="34EC0B51" w14:textId="77777777" w:rsidR="00594748" w:rsidRPr="000056E1" w:rsidRDefault="00594748" w:rsidP="00654AC1">
            <w:pPr>
              <w:rPr>
                <w:sz w:val="13"/>
                <w:szCs w:val="13"/>
              </w:rPr>
            </w:pPr>
          </w:p>
        </w:tc>
        <w:tc>
          <w:tcPr>
            <w:tcW w:w="810" w:type="dxa"/>
          </w:tcPr>
          <w:p w14:paraId="5E7AF598" w14:textId="77777777" w:rsidR="00594748" w:rsidRPr="000056E1" w:rsidRDefault="00594748" w:rsidP="00654AC1">
            <w:pPr>
              <w:rPr>
                <w:sz w:val="13"/>
                <w:szCs w:val="13"/>
              </w:rPr>
            </w:pPr>
            <w:proofErr w:type="gramStart"/>
            <w:r w:rsidRPr="000056E1">
              <w:rPr>
                <w:sz w:val="13"/>
                <w:szCs w:val="13"/>
                <w:lang w:bidi="fa-IR"/>
              </w:rPr>
              <w:t>p.Pro</w:t>
            </w:r>
            <w:proofErr w:type="gramEnd"/>
            <w:r w:rsidRPr="000056E1">
              <w:rPr>
                <w:sz w:val="13"/>
                <w:szCs w:val="13"/>
                <w:lang w:bidi="fa-IR"/>
              </w:rPr>
              <w:t>419Ser</w:t>
            </w:r>
          </w:p>
        </w:tc>
        <w:tc>
          <w:tcPr>
            <w:tcW w:w="990" w:type="dxa"/>
          </w:tcPr>
          <w:p w14:paraId="2E2CB9E3" w14:textId="77777777" w:rsidR="00594748" w:rsidRPr="000056E1" w:rsidRDefault="00594748" w:rsidP="00654AC1">
            <w:pPr>
              <w:rPr>
                <w:sz w:val="13"/>
                <w:szCs w:val="13"/>
              </w:rPr>
            </w:pPr>
            <w:r w:rsidRPr="000056E1">
              <w:rPr>
                <w:sz w:val="13"/>
                <w:szCs w:val="13"/>
                <w:lang w:bidi="fa-IR"/>
              </w:rPr>
              <w:t>rs62635763</w:t>
            </w:r>
          </w:p>
        </w:tc>
        <w:tc>
          <w:tcPr>
            <w:tcW w:w="630" w:type="dxa"/>
          </w:tcPr>
          <w:p w14:paraId="04E40200" w14:textId="77777777" w:rsidR="00594748" w:rsidRPr="000056E1" w:rsidRDefault="00594748" w:rsidP="00654AC1">
            <w:pPr>
              <w:rPr>
                <w:sz w:val="13"/>
                <w:szCs w:val="13"/>
                <w:lang w:bidi="fa-IR"/>
              </w:rPr>
            </w:pPr>
            <w:r w:rsidRPr="000056E1">
              <w:rPr>
                <w:sz w:val="13"/>
                <w:szCs w:val="13"/>
                <w:lang w:bidi="fa-IR"/>
              </w:rPr>
              <w:t>P</w:t>
            </w:r>
          </w:p>
          <w:p w14:paraId="3A2D66E2" w14:textId="77777777" w:rsidR="00594748" w:rsidRPr="000056E1" w:rsidRDefault="00594748" w:rsidP="00654AC1">
            <w:pPr>
              <w:rPr>
                <w:sz w:val="13"/>
                <w:szCs w:val="13"/>
                <w:lang w:bidi="fa-IR"/>
              </w:rPr>
            </w:pPr>
          </w:p>
          <w:p w14:paraId="7AD0BE5F" w14:textId="77777777" w:rsidR="00594748" w:rsidRPr="000056E1" w:rsidRDefault="00594748" w:rsidP="00654AC1">
            <w:pPr>
              <w:rPr>
                <w:sz w:val="13"/>
                <w:szCs w:val="13"/>
                <w:lang w:bidi="fa-IR"/>
              </w:rPr>
            </w:pPr>
          </w:p>
          <w:p w14:paraId="35242D49" w14:textId="77777777" w:rsidR="00594748" w:rsidRPr="000056E1" w:rsidRDefault="00594748" w:rsidP="00654AC1">
            <w:pPr>
              <w:rPr>
                <w:sz w:val="13"/>
                <w:szCs w:val="13"/>
              </w:rPr>
            </w:pPr>
          </w:p>
        </w:tc>
        <w:tc>
          <w:tcPr>
            <w:tcW w:w="450" w:type="dxa"/>
          </w:tcPr>
          <w:p w14:paraId="47EA1D37" w14:textId="77777777" w:rsidR="00594748" w:rsidRPr="000056E1" w:rsidRDefault="00594748" w:rsidP="00654AC1">
            <w:pPr>
              <w:rPr>
                <w:sz w:val="13"/>
                <w:szCs w:val="13"/>
              </w:rPr>
            </w:pPr>
            <w:r w:rsidRPr="000056E1">
              <w:rPr>
                <w:sz w:val="13"/>
                <w:szCs w:val="13"/>
              </w:rPr>
              <w:t>+</w:t>
            </w:r>
          </w:p>
        </w:tc>
        <w:tc>
          <w:tcPr>
            <w:tcW w:w="450" w:type="dxa"/>
          </w:tcPr>
          <w:p w14:paraId="7B6F9CB2" w14:textId="77777777" w:rsidR="00594748" w:rsidRPr="000056E1" w:rsidRDefault="00594748" w:rsidP="00654AC1">
            <w:pPr>
              <w:rPr>
                <w:sz w:val="13"/>
                <w:szCs w:val="13"/>
              </w:rPr>
            </w:pPr>
            <w:r w:rsidRPr="000056E1">
              <w:rPr>
                <w:sz w:val="13"/>
                <w:szCs w:val="13"/>
              </w:rPr>
              <w:t>+</w:t>
            </w:r>
          </w:p>
        </w:tc>
        <w:tc>
          <w:tcPr>
            <w:tcW w:w="450" w:type="dxa"/>
          </w:tcPr>
          <w:p w14:paraId="03DB5114" w14:textId="77777777" w:rsidR="00594748" w:rsidRPr="000056E1" w:rsidRDefault="00594748" w:rsidP="00654AC1">
            <w:pPr>
              <w:rPr>
                <w:sz w:val="13"/>
                <w:szCs w:val="13"/>
              </w:rPr>
            </w:pPr>
            <w:r w:rsidRPr="000056E1">
              <w:rPr>
                <w:sz w:val="13"/>
                <w:szCs w:val="13"/>
              </w:rPr>
              <w:t>+</w:t>
            </w:r>
          </w:p>
        </w:tc>
        <w:tc>
          <w:tcPr>
            <w:tcW w:w="450" w:type="dxa"/>
          </w:tcPr>
          <w:p w14:paraId="0FC21BD9" w14:textId="77777777" w:rsidR="00594748" w:rsidRPr="000056E1" w:rsidRDefault="00594748" w:rsidP="00654AC1">
            <w:pPr>
              <w:rPr>
                <w:sz w:val="13"/>
                <w:szCs w:val="13"/>
              </w:rPr>
            </w:pPr>
          </w:p>
        </w:tc>
        <w:tc>
          <w:tcPr>
            <w:tcW w:w="450" w:type="dxa"/>
          </w:tcPr>
          <w:p w14:paraId="24B3146C" w14:textId="77777777" w:rsidR="00594748" w:rsidRPr="000056E1" w:rsidRDefault="00594748" w:rsidP="00654AC1">
            <w:pPr>
              <w:rPr>
                <w:sz w:val="13"/>
                <w:szCs w:val="13"/>
              </w:rPr>
            </w:pPr>
          </w:p>
        </w:tc>
        <w:tc>
          <w:tcPr>
            <w:tcW w:w="307" w:type="dxa"/>
          </w:tcPr>
          <w:p w14:paraId="05233CBE" w14:textId="77777777" w:rsidR="00594748" w:rsidRPr="000056E1" w:rsidRDefault="00594748" w:rsidP="00654AC1">
            <w:pPr>
              <w:rPr>
                <w:sz w:val="13"/>
                <w:szCs w:val="13"/>
              </w:rPr>
            </w:pPr>
          </w:p>
        </w:tc>
        <w:tc>
          <w:tcPr>
            <w:tcW w:w="557" w:type="dxa"/>
          </w:tcPr>
          <w:p w14:paraId="33DDFFC5" w14:textId="77777777" w:rsidR="00594748" w:rsidRPr="000056E1" w:rsidRDefault="00594748" w:rsidP="00654AC1">
            <w:pPr>
              <w:rPr>
                <w:sz w:val="13"/>
                <w:szCs w:val="13"/>
              </w:rPr>
            </w:pPr>
            <w:r w:rsidRPr="000056E1">
              <w:rPr>
                <w:sz w:val="13"/>
                <w:szCs w:val="13"/>
              </w:rPr>
              <w:t>+</w:t>
            </w:r>
          </w:p>
        </w:tc>
        <w:tc>
          <w:tcPr>
            <w:tcW w:w="393" w:type="dxa"/>
          </w:tcPr>
          <w:p w14:paraId="66A9EBA0" w14:textId="77777777" w:rsidR="00594748" w:rsidRPr="000056E1" w:rsidRDefault="00594748" w:rsidP="00654AC1">
            <w:pPr>
              <w:rPr>
                <w:sz w:val="13"/>
                <w:szCs w:val="13"/>
              </w:rPr>
            </w:pPr>
          </w:p>
        </w:tc>
        <w:tc>
          <w:tcPr>
            <w:tcW w:w="236" w:type="dxa"/>
          </w:tcPr>
          <w:p w14:paraId="1FC148C5" w14:textId="77777777" w:rsidR="00594748" w:rsidRPr="000056E1" w:rsidRDefault="00594748" w:rsidP="00654AC1">
            <w:pPr>
              <w:rPr>
                <w:sz w:val="13"/>
                <w:szCs w:val="13"/>
              </w:rPr>
            </w:pPr>
          </w:p>
        </w:tc>
        <w:tc>
          <w:tcPr>
            <w:tcW w:w="444" w:type="dxa"/>
          </w:tcPr>
          <w:p w14:paraId="551179C4" w14:textId="77777777" w:rsidR="00594748" w:rsidRPr="000056E1" w:rsidRDefault="00594748" w:rsidP="00654AC1">
            <w:pPr>
              <w:rPr>
                <w:sz w:val="13"/>
                <w:szCs w:val="13"/>
              </w:rPr>
            </w:pPr>
            <w:r w:rsidRPr="000056E1">
              <w:rPr>
                <w:sz w:val="13"/>
                <w:szCs w:val="13"/>
              </w:rPr>
              <w:t>+</w:t>
            </w:r>
          </w:p>
        </w:tc>
        <w:tc>
          <w:tcPr>
            <w:tcW w:w="465" w:type="dxa"/>
          </w:tcPr>
          <w:p w14:paraId="1A7949FE" w14:textId="77777777" w:rsidR="00594748" w:rsidRPr="000056E1" w:rsidRDefault="00594748" w:rsidP="00654AC1">
            <w:pPr>
              <w:rPr>
                <w:sz w:val="13"/>
                <w:szCs w:val="13"/>
              </w:rPr>
            </w:pPr>
          </w:p>
        </w:tc>
        <w:tc>
          <w:tcPr>
            <w:tcW w:w="388" w:type="dxa"/>
          </w:tcPr>
          <w:p w14:paraId="3A185D6E" w14:textId="77777777" w:rsidR="00594748" w:rsidRPr="000056E1" w:rsidRDefault="00594748" w:rsidP="00654AC1">
            <w:pPr>
              <w:rPr>
                <w:sz w:val="13"/>
                <w:szCs w:val="13"/>
              </w:rPr>
            </w:pPr>
          </w:p>
        </w:tc>
        <w:tc>
          <w:tcPr>
            <w:tcW w:w="395" w:type="dxa"/>
          </w:tcPr>
          <w:p w14:paraId="53C51BBA" w14:textId="77777777" w:rsidR="00594748" w:rsidRPr="000056E1" w:rsidRDefault="00594748" w:rsidP="00654AC1">
            <w:pPr>
              <w:rPr>
                <w:sz w:val="13"/>
                <w:szCs w:val="13"/>
              </w:rPr>
            </w:pPr>
            <w:r w:rsidRPr="000056E1">
              <w:rPr>
                <w:sz w:val="13"/>
                <w:szCs w:val="13"/>
              </w:rPr>
              <w:t>+</w:t>
            </w:r>
          </w:p>
        </w:tc>
        <w:tc>
          <w:tcPr>
            <w:tcW w:w="505" w:type="dxa"/>
          </w:tcPr>
          <w:p w14:paraId="4BC59572" w14:textId="77777777" w:rsidR="00594748" w:rsidRPr="000056E1" w:rsidRDefault="00594748" w:rsidP="00654AC1">
            <w:pPr>
              <w:rPr>
                <w:sz w:val="13"/>
                <w:szCs w:val="13"/>
              </w:rPr>
            </w:pPr>
            <w:r w:rsidRPr="000056E1">
              <w:rPr>
                <w:sz w:val="13"/>
                <w:szCs w:val="13"/>
              </w:rPr>
              <w:t>+</w:t>
            </w:r>
          </w:p>
        </w:tc>
        <w:tc>
          <w:tcPr>
            <w:tcW w:w="630" w:type="dxa"/>
          </w:tcPr>
          <w:p w14:paraId="76031F50" w14:textId="77777777" w:rsidR="00594748" w:rsidRPr="000056E1" w:rsidRDefault="00594748" w:rsidP="00654AC1">
            <w:pPr>
              <w:rPr>
                <w:sz w:val="13"/>
                <w:szCs w:val="13"/>
              </w:rPr>
            </w:pPr>
          </w:p>
        </w:tc>
        <w:tc>
          <w:tcPr>
            <w:tcW w:w="720" w:type="dxa"/>
          </w:tcPr>
          <w:p w14:paraId="70D5254A" w14:textId="77777777" w:rsidR="00594748" w:rsidRPr="000056E1" w:rsidRDefault="00594748" w:rsidP="00654AC1">
            <w:pPr>
              <w:rPr>
                <w:sz w:val="13"/>
                <w:szCs w:val="13"/>
              </w:rPr>
            </w:pPr>
          </w:p>
        </w:tc>
        <w:tc>
          <w:tcPr>
            <w:tcW w:w="720" w:type="dxa"/>
          </w:tcPr>
          <w:p w14:paraId="3C047102" w14:textId="77777777" w:rsidR="00594748" w:rsidRPr="000056E1" w:rsidRDefault="00594748" w:rsidP="00654AC1">
            <w:pPr>
              <w:rPr>
                <w:sz w:val="13"/>
                <w:szCs w:val="13"/>
              </w:rPr>
            </w:pPr>
          </w:p>
        </w:tc>
        <w:tc>
          <w:tcPr>
            <w:tcW w:w="810" w:type="dxa"/>
          </w:tcPr>
          <w:p w14:paraId="11702D93" w14:textId="77777777" w:rsidR="00594748" w:rsidRPr="000056E1" w:rsidRDefault="00594748" w:rsidP="00654AC1">
            <w:pPr>
              <w:rPr>
                <w:sz w:val="13"/>
                <w:szCs w:val="13"/>
              </w:rPr>
            </w:pPr>
          </w:p>
        </w:tc>
        <w:tc>
          <w:tcPr>
            <w:tcW w:w="1260" w:type="dxa"/>
          </w:tcPr>
          <w:p w14:paraId="17911DB2" w14:textId="77777777" w:rsidR="00594748" w:rsidRPr="000056E1" w:rsidRDefault="00594748" w:rsidP="00654AC1">
            <w:pPr>
              <w:rPr>
                <w:sz w:val="13"/>
                <w:szCs w:val="13"/>
                <w:lang w:bidi="fa-IR"/>
              </w:rPr>
            </w:pPr>
            <w:r w:rsidRPr="000056E1">
              <w:rPr>
                <w:sz w:val="13"/>
                <w:szCs w:val="13"/>
                <w:lang w:bidi="fa-IR"/>
              </w:rPr>
              <w:t>P:3</w:t>
            </w:r>
          </w:p>
          <w:p w14:paraId="352CFF78" w14:textId="77777777" w:rsidR="00594748" w:rsidRPr="000056E1" w:rsidRDefault="00594748" w:rsidP="00654AC1">
            <w:pPr>
              <w:rPr>
                <w:sz w:val="13"/>
                <w:szCs w:val="13"/>
                <w:lang w:bidi="fa-IR"/>
              </w:rPr>
            </w:pPr>
            <w:r w:rsidRPr="000056E1">
              <w:rPr>
                <w:sz w:val="13"/>
                <w:szCs w:val="13"/>
                <w:lang w:bidi="fa-IR"/>
              </w:rPr>
              <w:t>LP:1</w:t>
            </w:r>
          </w:p>
          <w:p w14:paraId="1A517537" w14:textId="77777777" w:rsidR="00594748" w:rsidRPr="000056E1" w:rsidRDefault="00594748" w:rsidP="00654AC1">
            <w:pPr>
              <w:rPr>
                <w:sz w:val="13"/>
                <w:szCs w:val="13"/>
                <w:lang w:bidi="fa-IR"/>
              </w:rPr>
            </w:pPr>
            <w:r w:rsidRPr="000056E1">
              <w:rPr>
                <w:sz w:val="13"/>
                <w:szCs w:val="13"/>
                <w:lang w:bidi="fa-IR"/>
              </w:rPr>
              <w:t>VCV000039718.13</w:t>
            </w:r>
          </w:p>
          <w:p w14:paraId="420A718F" w14:textId="77777777" w:rsidR="00594748" w:rsidRPr="000056E1" w:rsidRDefault="00594748" w:rsidP="00654AC1">
            <w:pPr>
              <w:rPr>
                <w:sz w:val="13"/>
                <w:szCs w:val="13"/>
              </w:rPr>
            </w:pPr>
          </w:p>
        </w:tc>
        <w:tc>
          <w:tcPr>
            <w:tcW w:w="845" w:type="dxa"/>
          </w:tcPr>
          <w:p w14:paraId="25B345BB"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{"citationID":"DNry1QSM","properties":{"formattedCitation":"\\super 4,7,36,116,140,140\\uc0\\u8211{}142\\nosupersub{}","plainCitation":"4,7,36,116,140,140–142","noteIndex":0},"citationItems":[{"id":541,"uris":["http://zotero.org/users/local/WtQlGkLF/items/A9ZQT7MS"],"itemData":{"id":541,"type":"article-journal","abstract":"To determine incidence and type of major cardiac adverse events in patients with mutated desmin (DES) gene, we retrospectively reviewed baseline medical information, and examined the long-term outcomes of 28 DES patients (17 men, baseline mean age=37.7±14.4 years [min=9, max=71]) from 19 families. Baseline studies revealed skeletal muscle involvement in 21 patients and cardiac abnormalities in all but one patient. Over a mean follow-up of 10.4±9.4 years [min=1, max=35], cardiac death occurred in three patients, death due to cardiac comorbidities in two, one or more major cardiac adverse events in 13 patients. Among the 19 patients with mild conduction defects at baseline, eight developed high-degree conduction blocks requiring permanent pacing. Cardiac involvement was neither correlated with the type of DES mutation nor with the severity of skeletal muscle involvement. Our study underscores that in DES patients in-depth cardiac investigations are needed to prevent cardiac conduction system disease.","container-title":"Neuromuscular disorders: NMD","DOI":"10.1016/j.nmd.2011.10.019","ISSN":"1873-2364","issue":"3","journalAbbreviation":"Neuromuscul Disord","language":"eng","note":"PMID: 22153487","page":"211-218","source":"PubMed","title":"High cardiovascular morbidity and mortality in myofibrillar myopathies due to DES gene mutations: a 10-year longitudinal study","title-short":"High cardiovascular morbidity and mortality in myofibrillar myopathies due to DES gene mutations","volume":"22","author":[{"family":"Wahbi","given":"Karim"},{"family":"Béhin","given":"Anthony"},{"family":"Charron","given":"Philippe"},{"family":"Dunand","given":"Murielle"},{"family":"Richard","given":"Pascale"},{"family":"Meune","given":"Christophe"},{"family":"Vicart","given":"Patrick"},{"family":"Laforêt","given":"Pascal"},{"family":"Stojkovic","given":"Tanya"},{"family":"Bécane","given":"Henri Marc"},{"family":"Kuntzer","given":"Thierry"},{"family":"Duboc","given":"Denis"}],"issued":{"date-parts":[["2012",3]]}},"label":"page"},{"id":548,"uris":["http://zotero.org/users/local/WtQlGkLF/items/CTHLIH8Y"],"itemData":{"id":548,"type":"article-journal","abstract":"The term myofibrillar myopathies (MFM) refers to uncommon neuromuscular disorders that pathologically are characterized by myofibrillar degeneration and ectopic expression of several proteins. MFM are partly caused by mutations in genes that encode mainly Z-disk-related proteins (desmin, αB-crystallin, myotilin, ZASP, filamin C and BAG3). We reviewed clinical, light and electron microscopy, immunohistochemistry, immunoblotting and genetic findings of 21 patients with MFM (15 unrelated patients and three pairs of brothers) investigated at our neuromuscular center. MFM patients begin to show symptoms at any age, from juvenile to late adult life and present a different distribution of muscle weakness. Cardiac involvement and peripheral neuropathy are common. Typical histological features include focal areas with reduction/ loss of ATPase and oxidative enzyme activity, and amorphous material (eosinophilic on hematoxylin and eosin and dark blue on Engel-Gomori trichrome) in these abnormal fiber areas. Electron microscopy shows disintegration of myofibrils starting from the Z-disk and accumulation of granular and filamentous material among the myofilaments. Immunohistochemical studies demonstrate focal accumulation of desmin, αB-crystallin and myotilin in abnormal muscle fibers while immunoblot analysis does not highlight differences in the expression of these proteins also including ZASP protein. Therefore, unlike immunoblot, immunohistochemistry together with light and electron microscopy is a useful diagnostic tool in MFM. Finally three of our 21 patients have missense mutations in the desmin gene, two brothers carry missense mutations in the gene encoding myotilin, one has a missense mutation in αB-crystallin, and none harbour pathogenic variations in the genes encoding ZASP and BAG3.","container-title":"Acta Myologica","ISSN":"1128-2460","issue":"2","journalAbbreviation":"Acta Myol","note":"PMID: 22106715\nPMCID: PMC3235861","page":"121-126","source":"PubMed Central","title":"Clinical, morphological and genetic studies in a cohort of 21 patients with myofibrillar myopathy","volume":"30","author":[{"family":"Vattemi","given":"G."},{"family":"Neri","given":"M."},{"family":"Piffer","given":"S."},{"family":"Vicart","given":"P."},{"family":"Gualandi","given":"F."},{"family":"Marini","given":"M."},{"family":"Guglielmi","given":"V."},{"family":"Filosto","given":"M."},{"family":"Tonin","given":"P."},{"family":"Ferlini","given":"A."},{"family":"Tomelleri","given":"G."}],"issued":{"date-parts":[["2011",10]]}},"label":"page"},{"id":632,"uris":["http://zotero.org/users/local/WtQlGkLF/items/798HZ5QE"],"itemData":{"id":632,"type":"article-journal","abstract":"Desminopathy is a subtype of myofibrillar myopathy caused by desmin mutations and characterized by protein aggregates accumulating in muscle fibers. The aim of this study was to assess the protein composition of these aggregates. Aggregates and intact myofiber sections were obtained from skeletal muscle biopsies of five desminopathy patients by laser microdissection and analyzed by a label-free spectral count-based proteomic approach. We identified 397 proteins with 22 showing significantly higher spectral indices in aggregates (ratio &gt;1.8, p&lt;0.05). Fifteen of these proteins not previously reported as specific aggregate components provide new insights regarding pathomechanisms of desminopathy. Results of proteomic analysis were supported by immunolocalization studies and parallel reaction monitoring. Three mutant desmin variants were detected directly on the protein level as components of the aggregates, suggesting their direct involvement in aggregate-formation and demonstrating for the first time that proteomic analysis can be used for direct identification of a disease-causing mutation in myofibrillar myopathy. Comparison of the proteomic results in desminopathy with our previous analysis of aggregate composition in filaminopathy, another myofibrillar myopathy subtype, allows to determine subtype-specific proteomic profile that facilitates identification of the specific disorder.\nBIOLOGICAL SIGNIFICANCE: Our proteomic analysis provides essential new insights in the composition of pathological protein aggregates in skeletal muscle fibers of desminopathy patients. The results contribute to a better understanding of pathomechanisms in myofibrillar myopathies and provide the basis for hypothesis-driven studies. The detection of specific proteomic profiles in different myofibrillar myopathy subtypes indicates that proteomic analysis may become a useful tool in differential diagnosis of protein aggregate myopathies.","container-title":"Journal of Proteomics","DOI":"10.1016/j.jprot.2013.04.026","ISSN":"1876-7737","journalAbbreviation":"J Proteomics","language":"eng","note":"PMID: 23639843\nPMCID: PMC5120880","page":"14-27","source":"PubMed","title":"Differential proteomic analysis of abnormal intramyoplasmic aggregates in desminopathy","volume":"90","author":[{"family":"Maerkens","given":"A."},{"family":"Kley","given":"R. A."},{"family":"Olivé","given":"M."},{"family":"Theis","given":"V."},{"family":"Ven","given":"P. F. M.","non-dropping-particle":"van der"},{"family":"Reimann","given":"J."},{"family":"Milting","given":"H."},{"family":"Schreiner","given":"A."},{"family":"Uszkoreit","given":"J."},{"family":"Eisenacher","given":"M."},{"family":"Barkovits","given":"K."},{"family":"Güttsches","given":"A. K."},{"family":"Tonillo","given":"J."},{"family":"Kuhlmann","given":"K."},{"family":"Meyer","given":"H. E."},{"family":"Schröder","given":"R."},{"family":"Tegenthoff","given":"M."},{"family":"Fürst","given":"D. O."},{"family":"Müller","given":"T."},{"family":"Goldfarb","given":"L. G."},{"family":"Vorgerd","given":"M."},{"family":"Marcus","given":"K."}],"issued":{"date-parts":[["2013",9,2]]}},"label":"page"},{"id":838,"uris":["http://zotero.org/users/local/WtQlGkLF/items/822E5JT8"],"itemData":{"id":838,"type":"article-journal","abstract":"Desminopathy represents a subgroup of myofibrillar myopathies caused by mutations in the desmin gene. Three novel disease-associated mutations in the desmin gene were identified in unrelated Spanish families affected by cardioskeletal myopathy. A selective pattern of muscle involvement, which differed from that observed in myofibrillar myopathy resulting from mutations in the myotilin gene, was observed in each of the three families with novel mutations and each of three desminopathy patients with known desmin mutations. Prominent joint retractions at the ankles and characteristic nasal speech were observed early in the course of illness. These findings suggest that muscle imaging in combination with routine clinical and pathological examination may be helpful in distinguishing desminopathy from other forms of myofibrillar myopathy and ordering appropriate molecular investigations.","container-title":"Neuromuscular disorders: NMD","DOI":"10.1016/j.nmd.2007.02.009","ISSN":"0960-8966","issue":"6","journalAbbreviation":"Neuromuscul Disord","language":"eng","note":"PMID: 17418574\nPMCID: PMC5127195","page":"443-450","source":"PubMed","title":"Phenotypic patterns of desminopathy associated with three novel mutations in the desmin gene","volume":"17","author":[{"family":"Olivé","given":"Montse"},{"family":"Armstrong","given":"Judith"},{"family":"Miralles","given":"Francesc"},{"family":"Pou","given":"Adolf"},{"family":"Fardeau","given":"Michel"},{"family":"Gonzalez","given":"Laura"},{"family":"Martínez","given":"Francesca"},{"family":"Fischer","given":"Dirk"},{"family":"Martínez Matos","given":"Juan Antonio"},{"family":"Shatunov","given":"Alexey"},{"family":"Goldfarb","given":"Lev"},{"family":"Ferrer","given":"Isidre"}],"issued":{"date-parts":[["2007",6]]}},"label":"page"},{"id":903,"uris":["http://zotero.org/users/local/WtQlGkLF/items/7S79XS6S"],"itemData":{"id":903,"type":"article-journal","abstract":"Using exome sequencing we searched for the genetic cause of autosomal dominant myofibrillar myopathy with arrhythmogenic right ventricular cardiomyopathy (ARVC) in a Swedish family. A heterozygous C-to-T transition, c.1255C&gt;T, p.Pro419Ser in the desmin gene on chromosome 2q35, was identified. Previous studies had demonstrated linkage to chromosome 10q22.3, but no causative mutation had been found in that region. Sanger sequencing of DNA from 17 family members confirmed the heterozygous c.1255C&gt;T desmin mutation in seven out of ten family members that had been classified as affected in the previous study. Our new results demonstrate the usefulness of next-generation sequencing, and the diagnostic difficulties with some forms of dominantly inherited muscle diseases as they can display a wide clinical and morphological variability even within a given family.","container-title":"European journal of human genetics: EJHG","DOI":"10.1038/ejhg.2012.39","ISSN":"1476-5438","issue":"9","journalAbbreviation":"Eur J Hum Genet","language":"eng","note":"PMID: 22395865\nPMCID: PMC3421124","page":"984-985","source":"PubMed","title":"Autosomal dominant myofibrillar myopathy with arrhythmogenic right ventricular cardiomyopathy 7 is caused by a DES mutation","volume":"20","author":[{"family":"Hedberg","given":"Carola"},{"family":"Melberg","given":"Atle"},{"family":"Kuhl","given":"Angelika"},{"family":"Jenne","given":"Dieter"},{"family":"Oldfors","given":"Anders"}],"issued":{"date-parts":[["2012",9]]}},"label":"page"},{"id":903,"uris":["http://zotero.org/users/local/WtQlGkLF/items/7S79XS6S"],"itemData":{"id":903,"type":"article-journal","abstract":"Using exome sequencing we searched for the genetic cause of autosomal dominant myofibrillar myopathy with arrhythmogenic right ventricular cardiomyopathy (ARVC) in a Swedish family. A heterozygous C-to-T transition, c.1255C&gt;T, p.Pro419Ser in the desmin gene on chromosome 2q35, was identified. Previous studies had demonstrated linkage to chromosome 10q22.3, but no causative mutation had been found in that region. Sanger sequencing of DNA from 17 family members confirmed the heterozygous c.1255C&gt;T desmin mutation in seven out of ten family members that had been classified as affected in the previous study. Our new results demonstrate the usefulness of next-generation sequencing, and the diagnostic difficulties with some forms of dominantly inherited muscle diseases as they can display a wide clinical and morphological variability even within a given family.","container-title":"European journal of human genetics: EJHG","DOI":"10.1038/ejhg.2012.39","ISSN":"1476-5438","issue":"9","journalAbbreviation":"Eur J Hum Genet","language":"eng","note":"PMID: 22395865\nPMCID: PMC3421124","page":"984-985","source":"PubMed","title":"Autosomal dominant myofibrillar myopathy with arrhythmogenic right ventricular cardiomyopathy 7 is caused by a DES mutation","volume":"20","author":[{"family":"Hedberg","given":"Carola"},{"family":"Melberg","given":"Atle"},{"family":"Kuhl","given":"Angelika"},{"family":"Jenne","given":"Dieter"},{"family":"Oldfors","given":"Anders"}],"issued":{"date-parts":[["2012",9]]}},"label":"page"},{"id":906,"uris":["http://zotero.org/users/local/WtQlGkLF/items/H6HGDIZF"],"itemData":{"id":906,"type":"article-journal","container-title":"European journal of human genetics: EJHG","DOI":"10.1038/ejhg.2012.212","ISSN":"1476-5438","issue":"6","journalAbbreviation":"Eur J Hum Genet","language":"eng","note":"PMID: 23032110\nPMCID: PMC3658197","page":"589-590","source":"PubMed","title":"Functional characterization of desmin mutant p.P419S","volume":"21","author":[{"family":"Brodehl","given":"Andreas"},{"family":"Dieding","given":"Mareike"},{"family":"Cakar","given":"Hamdin"},{"family":"Klauke","given":"Bärbel"},{"family":"Walhorn","given":"Volker"},{"family":"Gummert","given":"Jan"},{"family":"Anselmetti","given":"Dario"},{"family":"Milting","given":"Hendrik"}],"issued":{"date-parts":[["2013",6]]}},"label":"page"},{"id":909,"uris":["http://zotero.org/users/local/WtQlGkLF/items/UWGXL5Z4"],"itemData":{"id":909,"type":"article-journal","container-title":"Revista Espanola De Cardiologia (English Ed.)","DOI":"10.1016/j.rec.2015.07.007","ISSN":"1885-5857","issue":"11","journalAbbreviation":"Rev Esp Cardiol (Engl Ed)","language":"eng","note":"PMID: 26431784","page":"1027-1029","source":"PubMed","title":"Phenotypic Patterns of Cardiomyopathy Caused by Mutations in the Desmin Gene. A Clinical and Genetic Study in Two Inherited Heart Disease Units","volume":"68","author":[{"family":"Ripoll-Vera","given":"Tomás"},{"family":"Zorio","given":"Esther"},{"family":"Gámez","given":"José M."},{"family":"Molina","given":"Pilar"},{"family":"Govea","given":"Nancy"},{"family":"Crémer","given":"David"}],"issued":{"date-parts":[["2015",11]]}},"label":"page"}],"schema":"https://github.com/citation-style-language/schema/raw/master/csl-citation.json"}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4,7,36,116,140,140–142</w:t>
            </w:r>
            <w:r w:rsidRPr="000056E1">
              <w:rPr>
                <w:sz w:val="13"/>
                <w:szCs w:val="13"/>
              </w:rPr>
              <w:fldChar w:fldCharType="end"/>
            </w:r>
          </w:p>
        </w:tc>
      </w:tr>
      <w:tr w:rsidR="00594748" w:rsidRPr="000056E1" w14:paraId="5AFB3AAE" w14:textId="77777777" w:rsidTr="0067250B">
        <w:tc>
          <w:tcPr>
            <w:tcW w:w="450" w:type="dxa"/>
          </w:tcPr>
          <w:p w14:paraId="74A81D73" w14:textId="77777777" w:rsidR="00594748" w:rsidRPr="000056E1" w:rsidRDefault="00594748" w:rsidP="00654AC1">
            <w:pPr>
              <w:rPr>
                <w:sz w:val="13"/>
                <w:szCs w:val="13"/>
              </w:rPr>
            </w:pPr>
            <w:r w:rsidRPr="000056E1">
              <w:rPr>
                <w:sz w:val="13"/>
                <w:szCs w:val="13"/>
              </w:rPr>
              <w:t>106</w:t>
            </w:r>
          </w:p>
        </w:tc>
        <w:tc>
          <w:tcPr>
            <w:tcW w:w="810" w:type="dxa"/>
          </w:tcPr>
          <w:p w14:paraId="707EBAC9" w14:textId="77777777" w:rsidR="00594748" w:rsidRPr="000056E1" w:rsidRDefault="00594748" w:rsidP="00654AC1">
            <w:pPr>
              <w:rPr>
                <w:sz w:val="13"/>
                <w:szCs w:val="13"/>
                <w:lang w:bidi="fa-IR"/>
              </w:rPr>
            </w:pPr>
            <w:r w:rsidRPr="000056E1">
              <w:rPr>
                <w:sz w:val="13"/>
                <w:szCs w:val="13"/>
                <w:lang w:bidi="fa-IR"/>
              </w:rPr>
              <w:t>c.1297C&gt;A</w:t>
            </w:r>
          </w:p>
          <w:p w14:paraId="48D0B485" w14:textId="77777777" w:rsidR="00594748" w:rsidRPr="000056E1" w:rsidRDefault="00594748" w:rsidP="00654AC1">
            <w:pPr>
              <w:rPr>
                <w:sz w:val="13"/>
                <w:szCs w:val="13"/>
              </w:rPr>
            </w:pPr>
          </w:p>
        </w:tc>
        <w:tc>
          <w:tcPr>
            <w:tcW w:w="810" w:type="dxa"/>
          </w:tcPr>
          <w:p w14:paraId="09AA23C4" w14:textId="77777777" w:rsidR="00594748" w:rsidRPr="000056E1" w:rsidRDefault="00594748" w:rsidP="00654AC1">
            <w:pPr>
              <w:rPr>
                <w:sz w:val="13"/>
                <w:szCs w:val="13"/>
              </w:rPr>
            </w:pPr>
            <w:proofErr w:type="gramStart"/>
            <w:r w:rsidRPr="000056E1">
              <w:rPr>
                <w:sz w:val="13"/>
                <w:szCs w:val="13"/>
                <w:lang w:bidi="fa-IR"/>
              </w:rPr>
              <w:t>p.Pro</w:t>
            </w:r>
            <w:proofErr w:type="gramEnd"/>
            <w:r w:rsidRPr="000056E1">
              <w:rPr>
                <w:sz w:val="13"/>
                <w:szCs w:val="13"/>
                <w:lang w:bidi="fa-IR"/>
              </w:rPr>
              <w:t>433Thr</w:t>
            </w:r>
          </w:p>
        </w:tc>
        <w:tc>
          <w:tcPr>
            <w:tcW w:w="990" w:type="dxa"/>
          </w:tcPr>
          <w:p w14:paraId="5F2ADAB0" w14:textId="77777777" w:rsidR="00594748" w:rsidRPr="000056E1" w:rsidRDefault="00594748" w:rsidP="00654AC1">
            <w:pPr>
              <w:rPr>
                <w:sz w:val="13"/>
                <w:szCs w:val="13"/>
              </w:rPr>
            </w:pPr>
            <w:r w:rsidRPr="000056E1">
              <w:rPr>
                <w:sz w:val="13"/>
                <w:szCs w:val="13"/>
                <w:lang w:bidi="fa-IR"/>
              </w:rPr>
              <w:t>rs869025381</w:t>
            </w:r>
          </w:p>
        </w:tc>
        <w:tc>
          <w:tcPr>
            <w:tcW w:w="630" w:type="dxa"/>
          </w:tcPr>
          <w:p w14:paraId="0A146C88" w14:textId="77777777" w:rsidR="00594748" w:rsidRPr="000056E1" w:rsidRDefault="00594748" w:rsidP="00654AC1">
            <w:pPr>
              <w:rPr>
                <w:sz w:val="13"/>
                <w:szCs w:val="13"/>
              </w:rPr>
            </w:pPr>
            <w:r w:rsidRPr="000056E1">
              <w:rPr>
                <w:sz w:val="13"/>
                <w:szCs w:val="13"/>
                <w:lang w:bidi="fa-IR"/>
              </w:rPr>
              <w:t>VUS/ LP</w:t>
            </w:r>
          </w:p>
        </w:tc>
        <w:tc>
          <w:tcPr>
            <w:tcW w:w="450" w:type="dxa"/>
          </w:tcPr>
          <w:p w14:paraId="4C9441AC" w14:textId="77777777" w:rsidR="00594748" w:rsidRPr="000056E1" w:rsidRDefault="00594748" w:rsidP="00654AC1">
            <w:pPr>
              <w:rPr>
                <w:sz w:val="13"/>
                <w:szCs w:val="13"/>
              </w:rPr>
            </w:pPr>
            <w:r w:rsidRPr="000056E1">
              <w:rPr>
                <w:sz w:val="13"/>
                <w:szCs w:val="13"/>
              </w:rPr>
              <w:t>+</w:t>
            </w:r>
          </w:p>
        </w:tc>
        <w:tc>
          <w:tcPr>
            <w:tcW w:w="450" w:type="dxa"/>
          </w:tcPr>
          <w:p w14:paraId="6EA83A06" w14:textId="77777777" w:rsidR="00594748" w:rsidRPr="000056E1" w:rsidRDefault="00594748" w:rsidP="00654AC1">
            <w:pPr>
              <w:rPr>
                <w:sz w:val="13"/>
                <w:szCs w:val="13"/>
              </w:rPr>
            </w:pPr>
          </w:p>
        </w:tc>
        <w:tc>
          <w:tcPr>
            <w:tcW w:w="450" w:type="dxa"/>
          </w:tcPr>
          <w:p w14:paraId="46C6F084" w14:textId="77777777" w:rsidR="00594748" w:rsidRPr="000056E1" w:rsidRDefault="00594748" w:rsidP="00654AC1">
            <w:pPr>
              <w:rPr>
                <w:sz w:val="13"/>
                <w:szCs w:val="13"/>
              </w:rPr>
            </w:pPr>
            <w:r w:rsidRPr="000056E1">
              <w:rPr>
                <w:sz w:val="13"/>
                <w:szCs w:val="13"/>
              </w:rPr>
              <w:t>+</w:t>
            </w:r>
          </w:p>
        </w:tc>
        <w:tc>
          <w:tcPr>
            <w:tcW w:w="450" w:type="dxa"/>
          </w:tcPr>
          <w:p w14:paraId="5905C700" w14:textId="77777777" w:rsidR="00594748" w:rsidRPr="000056E1" w:rsidRDefault="00594748" w:rsidP="00654AC1">
            <w:pPr>
              <w:rPr>
                <w:sz w:val="13"/>
                <w:szCs w:val="13"/>
              </w:rPr>
            </w:pPr>
          </w:p>
        </w:tc>
        <w:tc>
          <w:tcPr>
            <w:tcW w:w="450" w:type="dxa"/>
          </w:tcPr>
          <w:p w14:paraId="4DB03D0A" w14:textId="77777777" w:rsidR="00594748" w:rsidRPr="000056E1" w:rsidRDefault="00594748" w:rsidP="00654AC1">
            <w:pPr>
              <w:rPr>
                <w:sz w:val="13"/>
                <w:szCs w:val="13"/>
              </w:rPr>
            </w:pPr>
          </w:p>
        </w:tc>
        <w:tc>
          <w:tcPr>
            <w:tcW w:w="307" w:type="dxa"/>
          </w:tcPr>
          <w:p w14:paraId="7D229400" w14:textId="77777777" w:rsidR="00594748" w:rsidRPr="000056E1" w:rsidRDefault="00594748" w:rsidP="00654AC1">
            <w:pPr>
              <w:rPr>
                <w:sz w:val="13"/>
                <w:szCs w:val="13"/>
              </w:rPr>
            </w:pPr>
          </w:p>
        </w:tc>
        <w:tc>
          <w:tcPr>
            <w:tcW w:w="557" w:type="dxa"/>
          </w:tcPr>
          <w:p w14:paraId="3294CF5E" w14:textId="77777777" w:rsidR="00594748" w:rsidRPr="000056E1" w:rsidRDefault="00594748" w:rsidP="00654AC1">
            <w:pPr>
              <w:rPr>
                <w:sz w:val="13"/>
                <w:szCs w:val="13"/>
              </w:rPr>
            </w:pPr>
          </w:p>
        </w:tc>
        <w:tc>
          <w:tcPr>
            <w:tcW w:w="393" w:type="dxa"/>
          </w:tcPr>
          <w:p w14:paraId="11E41D4C" w14:textId="77777777" w:rsidR="00594748" w:rsidRPr="000056E1" w:rsidRDefault="00594748" w:rsidP="00654AC1">
            <w:pPr>
              <w:rPr>
                <w:sz w:val="13"/>
                <w:szCs w:val="13"/>
              </w:rPr>
            </w:pPr>
          </w:p>
        </w:tc>
        <w:tc>
          <w:tcPr>
            <w:tcW w:w="236" w:type="dxa"/>
          </w:tcPr>
          <w:p w14:paraId="77449F68" w14:textId="77777777" w:rsidR="00594748" w:rsidRPr="000056E1" w:rsidRDefault="00594748" w:rsidP="00654AC1">
            <w:pPr>
              <w:rPr>
                <w:sz w:val="13"/>
                <w:szCs w:val="13"/>
              </w:rPr>
            </w:pPr>
          </w:p>
        </w:tc>
        <w:tc>
          <w:tcPr>
            <w:tcW w:w="444" w:type="dxa"/>
          </w:tcPr>
          <w:p w14:paraId="1EA45ED5" w14:textId="77777777" w:rsidR="00594748" w:rsidRPr="000056E1" w:rsidRDefault="00594748" w:rsidP="00654AC1">
            <w:pPr>
              <w:rPr>
                <w:sz w:val="13"/>
                <w:szCs w:val="13"/>
              </w:rPr>
            </w:pPr>
          </w:p>
        </w:tc>
        <w:tc>
          <w:tcPr>
            <w:tcW w:w="465" w:type="dxa"/>
          </w:tcPr>
          <w:p w14:paraId="22D6C335" w14:textId="77777777" w:rsidR="00594748" w:rsidRPr="000056E1" w:rsidRDefault="00594748" w:rsidP="00654AC1">
            <w:pPr>
              <w:rPr>
                <w:sz w:val="13"/>
                <w:szCs w:val="13"/>
              </w:rPr>
            </w:pPr>
          </w:p>
        </w:tc>
        <w:tc>
          <w:tcPr>
            <w:tcW w:w="388" w:type="dxa"/>
          </w:tcPr>
          <w:p w14:paraId="240B9A14" w14:textId="77777777" w:rsidR="00594748" w:rsidRPr="000056E1" w:rsidRDefault="00594748" w:rsidP="00654AC1">
            <w:pPr>
              <w:rPr>
                <w:sz w:val="13"/>
                <w:szCs w:val="13"/>
              </w:rPr>
            </w:pPr>
          </w:p>
        </w:tc>
        <w:tc>
          <w:tcPr>
            <w:tcW w:w="395" w:type="dxa"/>
          </w:tcPr>
          <w:p w14:paraId="6C22B23A" w14:textId="77777777" w:rsidR="00594748" w:rsidRPr="000056E1" w:rsidRDefault="00594748" w:rsidP="00654AC1">
            <w:pPr>
              <w:rPr>
                <w:sz w:val="13"/>
                <w:szCs w:val="13"/>
              </w:rPr>
            </w:pPr>
          </w:p>
        </w:tc>
        <w:tc>
          <w:tcPr>
            <w:tcW w:w="505" w:type="dxa"/>
          </w:tcPr>
          <w:p w14:paraId="0A1C476C" w14:textId="77777777" w:rsidR="00594748" w:rsidRPr="000056E1" w:rsidRDefault="00594748" w:rsidP="00654AC1">
            <w:pPr>
              <w:rPr>
                <w:sz w:val="13"/>
                <w:szCs w:val="13"/>
              </w:rPr>
            </w:pPr>
          </w:p>
        </w:tc>
        <w:tc>
          <w:tcPr>
            <w:tcW w:w="630" w:type="dxa"/>
          </w:tcPr>
          <w:p w14:paraId="79ECA085" w14:textId="77777777" w:rsidR="00594748" w:rsidRPr="000056E1" w:rsidRDefault="00594748" w:rsidP="00654AC1">
            <w:pPr>
              <w:rPr>
                <w:sz w:val="13"/>
                <w:szCs w:val="13"/>
              </w:rPr>
            </w:pPr>
          </w:p>
        </w:tc>
        <w:tc>
          <w:tcPr>
            <w:tcW w:w="720" w:type="dxa"/>
          </w:tcPr>
          <w:p w14:paraId="05D7078E" w14:textId="77777777" w:rsidR="00594748" w:rsidRPr="000056E1" w:rsidRDefault="00594748" w:rsidP="00654AC1">
            <w:pPr>
              <w:rPr>
                <w:sz w:val="13"/>
                <w:szCs w:val="13"/>
              </w:rPr>
            </w:pPr>
          </w:p>
        </w:tc>
        <w:tc>
          <w:tcPr>
            <w:tcW w:w="720" w:type="dxa"/>
          </w:tcPr>
          <w:p w14:paraId="2549822B" w14:textId="77777777" w:rsidR="00594748" w:rsidRPr="000056E1" w:rsidRDefault="00594748" w:rsidP="00654AC1">
            <w:pPr>
              <w:rPr>
                <w:sz w:val="13"/>
                <w:szCs w:val="13"/>
              </w:rPr>
            </w:pPr>
          </w:p>
        </w:tc>
        <w:tc>
          <w:tcPr>
            <w:tcW w:w="810" w:type="dxa"/>
          </w:tcPr>
          <w:p w14:paraId="10136C36" w14:textId="77777777" w:rsidR="00594748" w:rsidRPr="000056E1" w:rsidRDefault="00594748" w:rsidP="00654AC1">
            <w:pPr>
              <w:rPr>
                <w:sz w:val="13"/>
                <w:szCs w:val="13"/>
              </w:rPr>
            </w:pPr>
          </w:p>
        </w:tc>
        <w:tc>
          <w:tcPr>
            <w:tcW w:w="1260" w:type="dxa"/>
          </w:tcPr>
          <w:p w14:paraId="542B1D1F" w14:textId="77777777" w:rsidR="00594748" w:rsidRPr="000056E1" w:rsidRDefault="00594748" w:rsidP="00654AC1">
            <w:pPr>
              <w:rPr>
                <w:sz w:val="13"/>
                <w:szCs w:val="13"/>
                <w:lang w:bidi="fa-IR"/>
              </w:rPr>
            </w:pPr>
            <w:r w:rsidRPr="000056E1">
              <w:rPr>
                <w:sz w:val="13"/>
                <w:szCs w:val="13"/>
                <w:lang w:bidi="fa-IR"/>
              </w:rPr>
              <w:t>VUS:1</w:t>
            </w:r>
          </w:p>
          <w:p w14:paraId="15090F5F" w14:textId="77777777" w:rsidR="00594748" w:rsidRPr="000056E1" w:rsidRDefault="00594748" w:rsidP="00654AC1">
            <w:pPr>
              <w:rPr>
                <w:sz w:val="13"/>
                <w:szCs w:val="13"/>
              </w:rPr>
            </w:pPr>
            <w:r w:rsidRPr="000056E1">
              <w:rPr>
                <w:sz w:val="13"/>
                <w:szCs w:val="13"/>
                <w:lang w:bidi="fa-IR"/>
              </w:rPr>
              <w:t>VCV000222544.1</w:t>
            </w:r>
          </w:p>
        </w:tc>
        <w:tc>
          <w:tcPr>
            <w:tcW w:w="845" w:type="dxa"/>
          </w:tcPr>
          <w:p w14:paraId="179F7293"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{"citationID":"7tRLInMl","properties":{"formattedCitation":"\\super 143\\nosupersub{}","plainCitation":"143","noteIndex":0},"citationItems":[{"id":911,"uris":["http://zotero.org/users/local/WtQlGkLF/items/M3EM2XBZ"],"itemData":{"id":911,"type":"article-journal","abstract":"A 25-year-old woman with a five years history of syncope, mild left ventricular hypertrophy and moderately enlarged atria, was diagnosed with third degree atrioventricular heart block alternating with atrioventricular heart block 2:1, and received a dual chamber pacemaker. After three years of evolution, she developed atrial fibrillation, marked biatrial enlargement, severely depressed longitudinal myocardial velocities, associated with mild girdle weakness and slight increase in creatine kinase level. The diagnosis of restrictive cardiomyopathy with mild skeletal myopathy imposed the screening for a common etiology. Skeletal muscle biopsy revealed the morphological picture of myofibrillar myopathy with sarcoplasmic aggregates, immunoreactive for desmin and other ectopic proteins on immunohistochemistry, appearing as granulofilamentous material at ultrastructural level. Western blot analysis confirmed the desmin overexpression. Genetic testing identified a heterozygous missense variant DES rs869025381, c.1297C&gt;A, p.(Pro433Thr), not previously reported. This is not only the first confirmed Romanian patient with myofibrillar myopathy with clinical features of severe restrictive cardiomyopathy associated with mild skeletal myopathy, but also a case which adds up to the known mutational spectrum in desminopathy.","container-title":"Romanian Journal of Morphology and Embryology = Revue Roumaine De Morphologie Et Embryologie","ISSN":"2066-8279","issue":"1","journalAbbreviation":"Rom J Morphol Embryol","language":"eng","note":"PMID: 28523323","page":"225-230","source":"PubMed","title":"Discovery of a new mutation in the desmin gene in a young patient with cardiomyopathy and muscular weakness","volume":"58","author":[{"family":"JurcuŢ","given":"Ruxandra Oana"},{"family":"Bastian","given":"Alexandra Eugenia"},{"family":"Militaru","given":"Sebastian"},{"family":"Popa","given":"Aura"},{"family":"Manole","given":"Emilia"},{"family":"Popescu","given":"Bogdan Alexandru"},{"family":"Tallila","given":"Jonna"},{"family":"Popescu","given":"Bogdan Ovidiu"},{"family":"Ginghină","given":"Carmen Doina"}],"issued":{"date-parts":[["2017"]]}}}],"schema":"https://github.com/citation-style-language/schema/raw/master/csl-citation.json"} </w:instrText>
            </w:r>
            <w:r w:rsidRPr="000056E1">
              <w:rPr>
                <w:sz w:val="13"/>
                <w:szCs w:val="13"/>
              </w:rPr>
              <w:fldChar w:fldCharType="separate"/>
            </w:r>
            <w:r w:rsidRPr="000056E1">
              <w:rPr>
                <w:rFonts w:ascii="Calibri" w:cs="Calibri"/>
                <w:sz w:val="13"/>
                <w:vertAlign w:val="superscript"/>
              </w:rPr>
              <w:t>143</w:t>
            </w:r>
            <w:r w:rsidRPr="000056E1">
              <w:rPr>
                <w:sz w:val="13"/>
                <w:szCs w:val="13"/>
              </w:rPr>
              <w:fldChar w:fldCharType="end"/>
            </w:r>
          </w:p>
        </w:tc>
      </w:tr>
      <w:tr w:rsidR="00594748" w:rsidRPr="000056E1" w14:paraId="78EBE3B4" w14:textId="77777777" w:rsidTr="0067250B">
        <w:tc>
          <w:tcPr>
            <w:tcW w:w="450" w:type="dxa"/>
          </w:tcPr>
          <w:p w14:paraId="730717C6" w14:textId="77777777" w:rsidR="00594748" w:rsidRPr="000056E1" w:rsidRDefault="00594748" w:rsidP="00654AC1">
            <w:pPr>
              <w:rPr>
                <w:sz w:val="13"/>
                <w:szCs w:val="13"/>
              </w:rPr>
            </w:pPr>
            <w:r w:rsidRPr="000056E1">
              <w:rPr>
                <w:sz w:val="13"/>
                <w:szCs w:val="13"/>
              </w:rPr>
              <w:t>107</w:t>
            </w:r>
          </w:p>
        </w:tc>
        <w:tc>
          <w:tcPr>
            <w:tcW w:w="810" w:type="dxa"/>
          </w:tcPr>
          <w:p w14:paraId="7227FCB7" w14:textId="77777777" w:rsidR="00594748" w:rsidRPr="000056E1" w:rsidRDefault="00594748" w:rsidP="00654AC1">
            <w:pPr>
              <w:rPr>
                <w:sz w:val="13"/>
                <w:szCs w:val="13"/>
                <w:lang w:bidi="fa-IR"/>
              </w:rPr>
            </w:pPr>
            <w:r w:rsidRPr="000056E1">
              <w:rPr>
                <w:sz w:val="13"/>
                <w:szCs w:val="13"/>
                <w:lang w:bidi="fa-IR"/>
              </w:rPr>
              <w:t>c.1315G&gt;A</w:t>
            </w:r>
          </w:p>
          <w:p w14:paraId="0316E701" w14:textId="77777777" w:rsidR="00594748" w:rsidRPr="000056E1" w:rsidRDefault="00594748" w:rsidP="00654AC1">
            <w:pPr>
              <w:rPr>
                <w:sz w:val="13"/>
                <w:szCs w:val="13"/>
              </w:rPr>
            </w:pPr>
          </w:p>
        </w:tc>
        <w:tc>
          <w:tcPr>
            <w:tcW w:w="810" w:type="dxa"/>
          </w:tcPr>
          <w:p w14:paraId="20A8C1D8" w14:textId="77777777" w:rsidR="00594748" w:rsidRPr="000056E1" w:rsidRDefault="00594748" w:rsidP="00654AC1">
            <w:pPr>
              <w:rPr>
                <w:sz w:val="13"/>
                <w:szCs w:val="13"/>
              </w:rPr>
            </w:pPr>
            <w:proofErr w:type="gramStart"/>
            <w:r w:rsidRPr="000056E1">
              <w:rPr>
                <w:sz w:val="13"/>
                <w:szCs w:val="13"/>
                <w:lang w:bidi="fa-IR"/>
              </w:rPr>
              <w:t>p.Glu</w:t>
            </w:r>
            <w:proofErr w:type="gramEnd"/>
            <w:r w:rsidRPr="000056E1">
              <w:rPr>
                <w:sz w:val="13"/>
                <w:szCs w:val="13"/>
                <w:lang w:bidi="fa-IR"/>
              </w:rPr>
              <w:t>439Lys</w:t>
            </w:r>
          </w:p>
        </w:tc>
        <w:tc>
          <w:tcPr>
            <w:tcW w:w="990" w:type="dxa"/>
          </w:tcPr>
          <w:p w14:paraId="052142F5" w14:textId="77777777" w:rsidR="00594748" w:rsidRPr="000056E1" w:rsidRDefault="00594748" w:rsidP="00654AC1">
            <w:pPr>
              <w:rPr>
                <w:sz w:val="13"/>
                <w:szCs w:val="13"/>
              </w:rPr>
            </w:pPr>
            <w:r w:rsidRPr="000056E1">
              <w:rPr>
                <w:sz w:val="13"/>
                <w:szCs w:val="13"/>
                <w:lang w:bidi="fa-IR"/>
              </w:rPr>
              <w:t>rs1114167347</w:t>
            </w:r>
          </w:p>
        </w:tc>
        <w:tc>
          <w:tcPr>
            <w:tcW w:w="630" w:type="dxa"/>
          </w:tcPr>
          <w:p w14:paraId="6812600F" w14:textId="77777777" w:rsidR="00594748" w:rsidRPr="000056E1" w:rsidRDefault="00594748" w:rsidP="00654AC1">
            <w:pPr>
              <w:rPr>
                <w:sz w:val="13"/>
                <w:szCs w:val="13"/>
                <w:lang w:bidi="fa-IR"/>
              </w:rPr>
            </w:pPr>
            <w:r w:rsidRPr="000056E1">
              <w:rPr>
                <w:sz w:val="13"/>
                <w:szCs w:val="13"/>
                <w:lang w:bidi="fa-IR"/>
              </w:rPr>
              <w:t>P</w:t>
            </w:r>
          </w:p>
          <w:p w14:paraId="23FBFBFD" w14:textId="77777777" w:rsidR="00594748" w:rsidRPr="000056E1" w:rsidRDefault="00594748" w:rsidP="00654AC1">
            <w:pPr>
              <w:rPr>
                <w:sz w:val="13"/>
                <w:szCs w:val="13"/>
                <w:lang w:bidi="fa-IR"/>
              </w:rPr>
            </w:pPr>
          </w:p>
          <w:p w14:paraId="14FED8E7" w14:textId="77777777" w:rsidR="00594748" w:rsidRPr="000056E1" w:rsidRDefault="00594748" w:rsidP="00654AC1">
            <w:pPr>
              <w:rPr>
                <w:sz w:val="13"/>
                <w:szCs w:val="13"/>
              </w:rPr>
            </w:pPr>
          </w:p>
        </w:tc>
        <w:tc>
          <w:tcPr>
            <w:tcW w:w="450" w:type="dxa"/>
          </w:tcPr>
          <w:p w14:paraId="0FD3CE0B" w14:textId="77777777" w:rsidR="00594748" w:rsidRPr="000056E1" w:rsidRDefault="00594748" w:rsidP="00654AC1">
            <w:pPr>
              <w:rPr>
                <w:sz w:val="13"/>
                <w:szCs w:val="13"/>
              </w:rPr>
            </w:pPr>
            <w:r w:rsidRPr="000056E1">
              <w:rPr>
                <w:sz w:val="13"/>
                <w:szCs w:val="13"/>
              </w:rPr>
              <w:t>+</w:t>
            </w:r>
          </w:p>
        </w:tc>
        <w:tc>
          <w:tcPr>
            <w:tcW w:w="450" w:type="dxa"/>
          </w:tcPr>
          <w:p w14:paraId="4B943158" w14:textId="77777777" w:rsidR="00594748" w:rsidRPr="000056E1" w:rsidRDefault="00594748" w:rsidP="00654AC1">
            <w:pPr>
              <w:rPr>
                <w:sz w:val="13"/>
                <w:szCs w:val="13"/>
              </w:rPr>
            </w:pPr>
          </w:p>
        </w:tc>
        <w:tc>
          <w:tcPr>
            <w:tcW w:w="450" w:type="dxa"/>
          </w:tcPr>
          <w:p w14:paraId="0F35E366" w14:textId="77777777" w:rsidR="00594748" w:rsidRPr="000056E1" w:rsidRDefault="00594748" w:rsidP="00654AC1">
            <w:pPr>
              <w:rPr>
                <w:sz w:val="13"/>
                <w:szCs w:val="13"/>
              </w:rPr>
            </w:pPr>
          </w:p>
        </w:tc>
        <w:tc>
          <w:tcPr>
            <w:tcW w:w="450" w:type="dxa"/>
          </w:tcPr>
          <w:p w14:paraId="21617F26" w14:textId="77777777" w:rsidR="00594748" w:rsidRPr="000056E1" w:rsidRDefault="00594748" w:rsidP="00654AC1">
            <w:pPr>
              <w:rPr>
                <w:sz w:val="13"/>
                <w:szCs w:val="13"/>
              </w:rPr>
            </w:pPr>
          </w:p>
        </w:tc>
        <w:tc>
          <w:tcPr>
            <w:tcW w:w="450" w:type="dxa"/>
          </w:tcPr>
          <w:p w14:paraId="34578609" w14:textId="77777777" w:rsidR="00594748" w:rsidRPr="000056E1" w:rsidRDefault="00594748" w:rsidP="00654AC1">
            <w:pPr>
              <w:rPr>
                <w:sz w:val="13"/>
                <w:szCs w:val="13"/>
              </w:rPr>
            </w:pPr>
          </w:p>
        </w:tc>
        <w:tc>
          <w:tcPr>
            <w:tcW w:w="307" w:type="dxa"/>
          </w:tcPr>
          <w:p w14:paraId="1CBDC7B6" w14:textId="77777777" w:rsidR="00594748" w:rsidRPr="000056E1" w:rsidRDefault="00594748" w:rsidP="00654AC1">
            <w:pPr>
              <w:rPr>
                <w:sz w:val="13"/>
                <w:szCs w:val="13"/>
              </w:rPr>
            </w:pPr>
          </w:p>
        </w:tc>
        <w:tc>
          <w:tcPr>
            <w:tcW w:w="557" w:type="dxa"/>
          </w:tcPr>
          <w:p w14:paraId="37A34CB0" w14:textId="77777777" w:rsidR="00594748" w:rsidRPr="000056E1" w:rsidRDefault="00594748" w:rsidP="00654AC1">
            <w:pPr>
              <w:rPr>
                <w:sz w:val="13"/>
                <w:szCs w:val="13"/>
              </w:rPr>
            </w:pPr>
            <w:r w:rsidRPr="000056E1">
              <w:rPr>
                <w:sz w:val="13"/>
                <w:szCs w:val="13"/>
              </w:rPr>
              <w:t>+</w:t>
            </w:r>
          </w:p>
        </w:tc>
        <w:tc>
          <w:tcPr>
            <w:tcW w:w="393" w:type="dxa"/>
          </w:tcPr>
          <w:p w14:paraId="0EC1BEED" w14:textId="77777777" w:rsidR="00594748" w:rsidRPr="000056E1" w:rsidRDefault="00594748" w:rsidP="00654AC1">
            <w:pPr>
              <w:rPr>
                <w:sz w:val="13"/>
                <w:szCs w:val="13"/>
              </w:rPr>
            </w:pPr>
          </w:p>
        </w:tc>
        <w:tc>
          <w:tcPr>
            <w:tcW w:w="236" w:type="dxa"/>
          </w:tcPr>
          <w:p w14:paraId="39C64C69" w14:textId="77777777" w:rsidR="00594748" w:rsidRPr="000056E1" w:rsidRDefault="00594748" w:rsidP="00654AC1">
            <w:pPr>
              <w:rPr>
                <w:sz w:val="13"/>
                <w:szCs w:val="13"/>
              </w:rPr>
            </w:pPr>
          </w:p>
        </w:tc>
        <w:tc>
          <w:tcPr>
            <w:tcW w:w="444" w:type="dxa"/>
          </w:tcPr>
          <w:p w14:paraId="076E2879" w14:textId="77777777" w:rsidR="00594748" w:rsidRPr="000056E1" w:rsidRDefault="00594748" w:rsidP="00654AC1">
            <w:pPr>
              <w:rPr>
                <w:sz w:val="13"/>
                <w:szCs w:val="13"/>
              </w:rPr>
            </w:pPr>
          </w:p>
        </w:tc>
        <w:tc>
          <w:tcPr>
            <w:tcW w:w="465" w:type="dxa"/>
          </w:tcPr>
          <w:p w14:paraId="281352A5" w14:textId="77777777" w:rsidR="00594748" w:rsidRPr="000056E1" w:rsidRDefault="00594748" w:rsidP="00654AC1">
            <w:pPr>
              <w:rPr>
                <w:sz w:val="13"/>
                <w:szCs w:val="13"/>
              </w:rPr>
            </w:pPr>
          </w:p>
        </w:tc>
        <w:tc>
          <w:tcPr>
            <w:tcW w:w="388" w:type="dxa"/>
          </w:tcPr>
          <w:p w14:paraId="08564F9F" w14:textId="77777777" w:rsidR="00594748" w:rsidRPr="000056E1" w:rsidRDefault="00594748" w:rsidP="00654AC1">
            <w:pPr>
              <w:rPr>
                <w:sz w:val="13"/>
                <w:szCs w:val="13"/>
              </w:rPr>
            </w:pPr>
          </w:p>
        </w:tc>
        <w:tc>
          <w:tcPr>
            <w:tcW w:w="395" w:type="dxa"/>
          </w:tcPr>
          <w:p w14:paraId="72394BC5" w14:textId="77777777" w:rsidR="00594748" w:rsidRPr="000056E1" w:rsidRDefault="00594748" w:rsidP="00654AC1">
            <w:pPr>
              <w:rPr>
                <w:sz w:val="13"/>
                <w:szCs w:val="13"/>
              </w:rPr>
            </w:pPr>
          </w:p>
        </w:tc>
        <w:tc>
          <w:tcPr>
            <w:tcW w:w="505" w:type="dxa"/>
          </w:tcPr>
          <w:p w14:paraId="1B1CA993" w14:textId="77777777" w:rsidR="00594748" w:rsidRPr="000056E1" w:rsidRDefault="00594748" w:rsidP="00654AC1">
            <w:pPr>
              <w:rPr>
                <w:sz w:val="13"/>
                <w:szCs w:val="13"/>
              </w:rPr>
            </w:pPr>
            <w:r w:rsidRPr="000056E1">
              <w:rPr>
                <w:sz w:val="13"/>
                <w:szCs w:val="13"/>
              </w:rPr>
              <w:t>+</w:t>
            </w:r>
          </w:p>
        </w:tc>
        <w:tc>
          <w:tcPr>
            <w:tcW w:w="630" w:type="dxa"/>
          </w:tcPr>
          <w:p w14:paraId="35A21A2F" w14:textId="77777777" w:rsidR="00594748" w:rsidRPr="000056E1" w:rsidRDefault="00594748" w:rsidP="00654AC1">
            <w:pPr>
              <w:rPr>
                <w:sz w:val="13"/>
                <w:szCs w:val="13"/>
              </w:rPr>
            </w:pPr>
          </w:p>
        </w:tc>
        <w:tc>
          <w:tcPr>
            <w:tcW w:w="720" w:type="dxa"/>
          </w:tcPr>
          <w:p w14:paraId="26D3563E" w14:textId="77777777" w:rsidR="00594748" w:rsidRPr="000056E1" w:rsidRDefault="00594748" w:rsidP="00654AC1">
            <w:pPr>
              <w:rPr>
                <w:sz w:val="13"/>
                <w:szCs w:val="13"/>
              </w:rPr>
            </w:pPr>
          </w:p>
        </w:tc>
        <w:tc>
          <w:tcPr>
            <w:tcW w:w="720" w:type="dxa"/>
          </w:tcPr>
          <w:p w14:paraId="14A041D9" w14:textId="77777777" w:rsidR="00594748" w:rsidRPr="000056E1" w:rsidRDefault="00594748" w:rsidP="00654AC1">
            <w:pPr>
              <w:rPr>
                <w:sz w:val="13"/>
                <w:szCs w:val="13"/>
              </w:rPr>
            </w:pPr>
            <w:r w:rsidRPr="000056E1">
              <w:rPr>
                <w:sz w:val="13"/>
                <w:szCs w:val="13"/>
              </w:rPr>
              <w:t>+</w:t>
            </w:r>
          </w:p>
        </w:tc>
        <w:tc>
          <w:tcPr>
            <w:tcW w:w="810" w:type="dxa"/>
          </w:tcPr>
          <w:p w14:paraId="630AD395" w14:textId="77777777" w:rsidR="00594748" w:rsidRPr="000056E1" w:rsidRDefault="00594748" w:rsidP="00654AC1">
            <w:pPr>
              <w:rPr>
                <w:sz w:val="13"/>
                <w:szCs w:val="13"/>
              </w:rPr>
            </w:pPr>
          </w:p>
        </w:tc>
        <w:tc>
          <w:tcPr>
            <w:tcW w:w="1260" w:type="dxa"/>
          </w:tcPr>
          <w:p w14:paraId="3163EC59" w14:textId="77777777" w:rsidR="00594748" w:rsidRPr="000056E1" w:rsidRDefault="00594748" w:rsidP="00654AC1">
            <w:pPr>
              <w:rPr>
                <w:sz w:val="13"/>
                <w:szCs w:val="13"/>
                <w:lang w:bidi="fa-IR"/>
              </w:rPr>
            </w:pPr>
            <w:r w:rsidRPr="000056E1">
              <w:rPr>
                <w:sz w:val="13"/>
                <w:szCs w:val="13"/>
                <w:lang w:bidi="fa-IR"/>
              </w:rPr>
              <w:t>VUS:2</w:t>
            </w:r>
          </w:p>
          <w:p w14:paraId="616ED76A" w14:textId="77777777" w:rsidR="00594748" w:rsidRPr="000056E1" w:rsidRDefault="00594748" w:rsidP="00654AC1">
            <w:pPr>
              <w:rPr>
                <w:sz w:val="13"/>
                <w:szCs w:val="13"/>
              </w:rPr>
            </w:pPr>
            <w:r w:rsidRPr="000056E1">
              <w:rPr>
                <w:sz w:val="13"/>
                <w:szCs w:val="13"/>
                <w:lang w:bidi="fa-IR"/>
              </w:rPr>
              <w:t>VCV000265838.2</w:t>
            </w:r>
          </w:p>
        </w:tc>
        <w:tc>
          <w:tcPr>
            <w:tcW w:w="845" w:type="dxa"/>
          </w:tcPr>
          <w:p w14:paraId="744AE97A"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{"citationID":"xZWiVugD","properties":{"formattedCitation":"\\super 4\\nosupersub{}","plainCitation":"4","noteIndex":0},"citationItems":[{"id":541,"uris":["http://zotero.org/users/local/WtQlGkLF/items/A9ZQT7MS"],"itemData":{"id":541,"type":"article-journal","abstract":"To determine incidence and type of major cardiac adverse events in patients with mutated desmin (DES) gene, we retrospectively reviewed baseline medical information, and examined the long-term outcomes of 28 DES patients (17 men, baseline mean age=37.7±14.4 years [min=9, max=71]) from 19 families. Baseline studies revealed skeletal muscle involvement in 21 patients and cardiac abnormalities in all but one patient. Over a mean follow-up of 10.4±9.4 years [min=1, max=35], cardiac death occurred in three patients, death due to cardiac comorbidities in two, one or more major cardiac adverse events in 13 patients. Among the 19 patients with mild conduction defects at baseline, eight developed high-degree conduction blocks requiring permanent pacing. Cardiac involvement was neither correlated with the type of DES mutation nor with the severity of skeletal muscle involvement. Our study underscores that in DES patients in-depth cardiac investigations are needed to prevent cardiac conduction system disease.","container-title":"Neuromuscular disorders: NMD","DOI":"10.1016/j.nmd.2011.10.019","ISSN":"1873-2364","issue":"3","journalAbbreviation":"Neuromuscul Disord","language":"eng","note":"PMID: 22153487","page":"211-218","source":"PubMed","title":"High cardiovascular morbidity and mortality in myofibrillar myopathies due to DES gene mutations: a 10-year longitudinal study","title-short":"High cardiovascular morbidity and mortality in myofibrillar myopathies due to DES gene mutations","volume":"22","author":[{"family":"Wahbi","given":"Karim"},{"family":"Béhin","given":"Anthony"},{"family":"Charron","given":"Philippe"},{"family":"Dunand","given":"Murielle"},{"family":"Richard","given":"Pascale"},{"family":"Meune","given":"Christophe"},{"family":"Vicart","given":"Patrick"},{"family":"Laforêt","given":"Pascal"},{"family":"Stojkovic","given":"Tanya"},{"family":"Bécane","given":"Henri Marc"},{"family":"Kuntzer","given":"Thierry"},{"family":"Duboc","given":"Denis"}],"issued":{"date-parts":[["2012",3]]}}}],"schema":"https://github.com/citation-style-language/schema/raw/master/csl-citation.json"} </w:instrText>
            </w:r>
            <w:r w:rsidRPr="000056E1">
              <w:rPr>
                <w:sz w:val="13"/>
                <w:szCs w:val="13"/>
              </w:rPr>
              <w:fldChar w:fldCharType="separate"/>
            </w:r>
            <w:r w:rsidRPr="000056E1">
              <w:rPr>
                <w:rFonts w:ascii="Calibri" w:cs="Calibri"/>
                <w:sz w:val="13"/>
                <w:vertAlign w:val="superscript"/>
              </w:rPr>
              <w:t>4</w:t>
            </w:r>
            <w:r w:rsidRPr="000056E1">
              <w:rPr>
                <w:sz w:val="13"/>
                <w:szCs w:val="13"/>
              </w:rPr>
              <w:fldChar w:fldCharType="end"/>
            </w:r>
          </w:p>
        </w:tc>
      </w:tr>
      <w:tr w:rsidR="00594748" w:rsidRPr="000056E1" w14:paraId="2D963104" w14:textId="77777777" w:rsidTr="0067250B">
        <w:tc>
          <w:tcPr>
            <w:tcW w:w="450" w:type="dxa"/>
          </w:tcPr>
          <w:p w14:paraId="0C8B704C" w14:textId="77777777" w:rsidR="00594748" w:rsidRPr="000056E1" w:rsidRDefault="00594748" w:rsidP="00654AC1">
            <w:pPr>
              <w:rPr>
                <w:sz w:val="13"/>
                <w:szCs w:val="13"/>
              </w:rPr>
            </w:pPr>
            <w:r w:rsidRPr="000056E1">
              <w:rPr>
                <w:sz w:val="13"/>
                <w:szCs w:val="13"/>
              </w:rPr>
              <w:t>108</w:t>
            </w:r>
          </w:p>
        </w:tc>
        <w:tc>
          <w:tcPr>
            <w:tcW w:w="810" w:type="dxa"/>
          </w:tcPr>
          <w:p w14:paraId="5C5FC97B" w14:textId="77777777" w:rsidR="00594748" w:rsidRPr="000056E1" w:rsidRDefault="00594748" w:rsidP="00654AC1">
            <w:pPr>
              <w:rPr>
                <w:sz w:val="13"/>
                <w:szCs w:val="13"/>
                <w:lang w:bidi="fa-IR"/>
              </w:rPr>
            </w:pPr>
            <w:r w:rsidRPr="000056E1">
              <w:rPr>
                <w:sz w:val="13"/>
                <w:szCs w:val="13"/>
                <w:lang w:bidi="fa-IR"/>
              </w:rPr>
              <w:t>c.1325C&gt;T</w:t>
            </w:r>
          </w:p>
          <w:p w14:paraId="61C16486" w14:textId="77777777" w:rsidR="00594748" w:rsidRPr="000056E1" w:rsidRDefault="00594748" w:rsidP="00654AC1">
            <w:pPr>
              <w:rPr>
                <w:sz w:val="13"/>
                <w:szCs w:val="13"/>
              </w:rPr>
            </w:pPr>
          </w:p>
        </w:tc>
        <w:tc>
          <w:tcPr>
            <w:tcW w:w="810" w:type="dxa"/>
          </w:tcPr>
          <w:p w14:paraId="533A57A6" w14:textId="77777777" w:rsidR="00594748" w:rsidRPr="000056E1" w:rsidRDefault="00594748" w:rsidP="00654AC1">
            <w:pPr>
              <w:rPr>
                <w:sz w:val="13"/>
                <w:szCs w:val="13"/>
              </w:rPr>
            </w:pPr>
            <w:proofErr w:type="gramStart"/>
            <w:r w:rsidRPr="000056E1">
              <w:rPr>
                <w:sz w:val="13"/>
                <w:szCs w:val="13"/>
                <w:lang w:bidi="fa-IR"/>
              </w:rPr>
              <w:t>p.Thr</w:t>
            </w:r>
            <w:proofErr w:type="gramEnd"/>
            <w:r w:rsidRPr="000056E1">
              <w:rPr>
                <w:sz w:val="13"/>
                <w:szCs w:val="13"/>
                <w:lang w:bidi="fa-IR"/>
              </w:rPr>
              <w:t>442Ile</w:t>
            </w:r>
          </w:p>
        </w:tc>
        <w:tc>
          <w:tcPr>
            <w:tcW w:w="990" w:type="dxa"/>
          </w:tcPr>
          <w:p w14:paraId="00415586" w14:textId="77777777" w:rsidR="00594748" w:rsidRPr="000056E1" w:rsidRDefault="00594748" w:rsidP="00654AC1">
            <w:pPr>
              <w:rPr>
                <w:sz w:val="13"/>
                <w:szCs w:val="13"/>
              </w:rPr>
            </w:pPr>
            <w:r w:rsidRPr="000056E1">
              <w:rPr>
                <w:sz w:val="13"/>
                <w:szCs w:val="13"/>
                <w:lang w:bidi="fa-IR"/>
              </w:rPr>
              <w:t>rs121913005</w:t>
            </w:r>
          </w:p>
        </w:tc>
        <w:tc>
          <w:tcPr>
            <w:tcW w:w="630" w:type="dxa"/>
          </w:tcPr>
          <w:p w14:paraId="657A9D77" w14:textId="77777777" w:rsidR="00594748" w:rsidRPr="000056E1" w:rsidRDefault="00594748" w:rsidP="00654AC1">
            <w:pPr>
              <w:rPr>
                <w:sz w:val="13"/>
                <w:szCs w:val="13"/>
                <w:lang w:bidi="fa-IR"/>
              </w:rPr>
            </w:pPr>
            <w:r w:rsidRPr="000056E1">
              <w:rPr>
                <w:sz w:val="13"/>
                <w:szCs w:val="13"/>
                <w:lang w:bidi="fa-IR"/>
              </w:rPr>
              <w:t>P</w:t>
            </w:r>
          </w:p>
          <w:p w14:paraId="2BF7C962" w14:textId="77777777" w:rsidR="00594748" w:rsidRPr="000056E1" w:rsidRDefault="00594748" w:rsidP="00654AC1">
            <w:pPr>
              <w:rPr>
                <w:sz w:val="13"/>
                <w:szCs w:val="13"/>
                <w:lang w:bidi="fa-IR"/>
              </w:rPr>
            </w:pPr>
          </w:p>
          <w:p w14:paraId="5BF56CB9" w14:textId="77777777" w:rsidR="00594748" w:rsidRPr="000056E1" w:rsidRDefault="00594748" w:rsidP="00654AC1">
            <w:pPr>
              <w:rPr>
                <w:sz w:val="13"/>
                <w:szCs w:val="13"/>
              </w:rPr>
            </w:pPr>
          </w:p>
        </w:tc>
        <w:tc>
          <w:tcPr>
            <w:tcW w:w="450" w:type="dxa"/>
          </w:tcPr>
          <w:p w14:paraId="7158D0EB" w14:textId="77777777" w:rsidR="00594748" w:rsidRPr="000056E1" w:rsidRDefault="00594748" w:rsidP="00654AC1">
            <w:pPr>
              <w:rPr>
                <w:sz w:val="13"/>
                <w:szCs w:val="13"/>
              </w:rPr>
            </w:pPr>
            <w:r w:rsidRPr="000056E1">
              <w:rPr>
                <w:sz w:val="13"/>
                <w:szCs w:val="13"/>
              </w:rPr>
              <w:t>+</w:t>
            </w:r>
          </w:p>
        </w:tc>
        <w:tc>
          <w:tcPr>
            <w:tcW w:w="450" w:type="dxa"/>
          </w:tcPr>
          <w:p w14:paraId="7753ADCC" w14:textId="77777777" w:rsidR="00594748" w:rsidRPr="000056E1" w:rsidRDefault="00594748" w:rsidP="00654AC1">
            <w:pPr>
              <w:rPr>
                <w:sz w:val="13"/>
                <w:szCs w:val="13"/>
              </w:rPr>
            </w:pPr>
          </w:p>
        </w:tc>
        <w:tc>
          <w:tcPr>
            <w:tcW w:w="450" w:type="dxa"/>
          </w:tcPr>
          <w:p w14:paraId="603F50A3" w14:textId="77777777" w:rsidR="00594748" w:rsidRPr="000056E1" w:rsidRDefault="00594748" w:rsidP="00654AC1">
            <w:pPr>
              <w:rPr>
                <w:sz w:val="13"/>
                <w:szCs w:val="13"/>
              </w:rPr>
            </w:pPr>
          </w:p>
        </w:tc>
        <w:tc>
          <w:tcPr>
            <w:tcW w:w="450" w:type="dxa"/>
          </w:tcPr>
          <w:p w14:paraId="78055BD9" w14:textId="77777777" w:rsidR="00594748" w:rsidRPr="000056E1" w:rsidRDefault="00594748" w:rsidP="00654AC1">
            <w:pPr>
              <w:rPr>
                <w:sz w:val="13"/>
                <w:szCs w:val="13"/>
              </w:rPr>
            </w:pPr>
          </w:p>
        </w:tc>
        <w:tc>
          <w:tcPr>
            <w:tcW w:w="450" w:type="dxa"/>
          </w:tcPr>
          <w:p w14:paraId="00A17D7C" w14:textId="77777777" w:rsidR="00594748" w:rsidRPr="000056E1" w:rsidRDefault="00594748" w:rsidP="00654AC1">
            <w:pPr>
              <w:rPr>
                <w:sz w:val="13"/>
                <w:szCs w:val="13"/>
              </w:rPr>
            </w:pPr>
          </w:p>
        </w:tc>
        <w:tc>
          <w:tcPr>
            <w:tcW w:w="307" w:type="dxa"/>
          </w:tcPr>
          <w:p w14:paraId="4E57B605" w14:textId="77777777" w:rsidR="00594748" w:rsidRPr="000056E1" w:rsidRDefault="00594748" w:rsidP="00654AC1">
            <w:pPr>
              <w:rPr>
                <w:sz w:val="13"/>
                <w:szCs w:val="13"/>
              </w:rPr>
            </w:pPr>
            <w:r w:rsidRPr="000056E1">
              <w:rPr>
                <w:sz w:val="13"/>
                <w:szCs w:val="13"/>
              </w:rPr>
              <w:t>+</w:t>
            </w:r>
          </w:p>
        </w:tc>
        <w:tc>
          <w:tcPr>
            <w:tcW w:w="557" w:type="dxa"/>
          </w:tcPr>
          <w:p w14:paraId="15EEAB99" w14:textId="77777777" w:rsidR="00594748" w:rsidRPr="000056E1" w:rsidRDefault="00594748" w:rsidP="00654AC1">
            <w:pPr>
              <w:rPr>
                <w:sz w:val="13"/>
                <w:szCs w:val="13"/>
              </w:rPr>
            </w:pPr>
            <w:r w:rsidRPr="000056E1">
              <w:rPr>
                <w:sz w:val="13"/>
                <w:szCs w:val="13"/>
              </w:rPr>
              <w:t>+</w:t>
            </w:r>
          </w:p>
        </w:tc>
        <w:tc>
          <w:tcPr>
            <w:tcW w:w="393" w:type="dxa"/>
          </w:tcPr>
          <w:p w14:paraId="0039B9FE" w14:textId="77777777" w:rsidR="00594748" w:rsidRPr="000056E1" w:rsidRDefault="00594748" w:rsidP="00654AC1">
            <w:pPr>
              <w:rPr>
                <w:sz w:val="13"/>
                <w:szCs w:val="13"/>
              </w:rPr>
            </w:pPr>
          </w:p>
        </w:tc>
        <w:tc>
          <w:tcPr>
            <w:tcW w:w="236" w:type="dxa"/>
          </w:tcPr>
          <w:p w14:paraId="41A0FB99" w14:textId="77777777" w:rsidR="00594748" w:rsidRPr="000056E1" w:rsidRDefault="00594748" w:rsidP="00654AC1">
            <w:pPr>
              <w:rPr>
                <w:sz w:val="13"/>
                <w:szCs w:val="13"/>
              </w:rPr>
            </w:pPr>
            <w:r w:rsidRPr="000056E1">
              <w:rPr>
                <w:sz w:val="13"/>
                <w:szCs w:val="13"/>
              </w:rPr>
              <w:t>+</w:t>
            </w:r>
          </w:p>
        </w:tc>
        <w:tc>
          <w:tcPr>
            <w:tcW w:w="444" w:type="dxa"/>
          </w:tcPr>
          <w:p w14:paraId="57E0EA82" w14:textId="77777777" w:rsidR="00594748" w:rsidRPr="000056E1" w:rsidRDefault="00594748" w:rsidP="00654AC1">
            <w:pPr>
              <w:rPr>
                <w:sz w:val="13"/>
                <w:szCs w:val="13"/>
              </w:rPr>
            </w:pPr>
          </w:p>
        </w:tc>
        <w:tc>
          <w:tcPr>
            <w:tcW w:w="465" w:type="dxa"/>
          </w:tcPr>
          <w:p w14:paraId="6A9161DA" w14:textId="77777777" w:rsidR="00594748" w:rsidRPr="000056E1" w:rsidRDefault="00594748" w:rsidP="00654AC1">
            <w:pPr>
              <w:rPr>
                <w:sz w:val="13"/>
                <w:szCs w:val="13"/>
              </w:rPr>
            </w:pPr>
          </w:p>
        </w:tc>
        <w:tc>
          <w:tcPr>
            <w:tcW w:w="388" w:type="dxa"/>
          </w:tcPr>
          <w:p w14:paraId="6663E639" w14:textId="77777777" w:rsidR="00594748" w:rsidRPr="000056E1" w:rsidRDefault="00594748" w:rsidP="00654AC1">
            <w:pPr>
              <w:rPr>
                <w:sz w:val="13"/>
                <w:szCs w:val="13"/>
              </w:rPr>
            </w:pPr>
          </w:p>
        </w:tc>
        <w:tc>
          <w:tcPr>
            <w:tcW w:w="395" w:type="dxa"/>
          </w:tcPr>
          <w:p w14:paraId="2184067B" w14:textId="77777777" w:rsidR="00594748" w:rsidRPr="000056E1" w:rsidRDefault="00594748" w:rsidP="00654AC1">
            <w:pPr>
              <w:rPr>
                <w:sz w:val="13"/>
                <w:szCs w:val="13"/>
              </w:rPr>
            </w:pPr>
          </w:p>
        </w:tc>
        <w:tc>
          <w:tcPr>
            <w:tcW w:w="505" w:type="dxa"/>
          </w:tcPr>
          <w:p w14:paraId="60F95421" w14:textId="77777777" w:rsidR="00594748" w:rsidRPr="000056E1" w:rsidRDefault="00594748" w:rsidP="00654AC1">
            <w:pPr>
              <w:rPr>
                <w:sz w:val="13"/>
                <w:szCs w:val="13"/>
              </w:rPr>
            </w:pPr>
            <w:r w:rsidRPr="000056E1">
              <w:rPr>
                <w:sz w:val="13"/>
                <w:szCs w:val="13"/>
              </w:rPr>
              <w:t>+</w:t>
            </w:r>
          </w:p>
        </w:tc>
        <w:tc>
          <w:tcPr>
            <w:tcW w:w="630" w:type="dxa"/>
          </w:tcPr>
          <w:p w14:paraId="581D5FB6" w14:textId="77777777" w:rsidR="00594748" w:rsidRPr="000056E1" w:rsidRDefault="00594748" w:rsidP="00654AC1">
            <w:pPr>
              <w:rPr>
                <w:sz w:val="13"/>
                <w:szCs w:val="13"/>
              </w:rPr>
            </w:pPr>
          </w:p>
        </w:tc>
        <w:tc>
          <w:tcPr>
            <w:tcW w:w="720" w:type="dxa"/>
          </w:tcPr>
          <w:p w14:paraId="79EDAE44" w14:textId="77777777" w:rsidR="00594748" w:rsidRPr="000056E1" w:rsidRDefault="00594748" w:rsidP="00654AC1">
            <w:pPr>
              <w:rPr>
                <w:sz w:val="13"/>
                <w:szCs w:val="13"/>
              </w:rPr>
            </w:pPr>
          </w:p>
        </w:tc>
        <w:tc>
          <w:tcPr>
            <w:tcW w:w="720" w:type="dxa"/>
          </w:tcPr>
          <w:p w14:paraId="2E436F26" w14:textId="77777777" w:rsidR="00594748" w:rsidRPr="000056E1" w:rsidRDefault="00594748" w:rsidP="00654AC1">
            <w:pPr>
              <w:rPr>
                <w:sz w:val="13"/>
                <w:szCs w:val="13"/>
              </w:rPr>
            </w:pPr>
            <w:r w:rsidRPr="000056E1">
              <w:rPr>
                <w:sz w:val="13"/>
                <w:szCs w:val="13"/>
              </w:rPr>
              <w:t>+</w:t>
            </w:r>
          </w:p>
        </w:tc>
        <w:tc>
          <w:tcPr>
            <w:tcW w:w="810" w:type="dxa"/>
          </w:tcPr>
          <w:p w14:paraId="6C0BD5CD" w14:textId="77777777" w:rsidR="00594748" w:rsidRPr="000056E1" w:rsidRDefault="00594748" w:rsidP="00654AC1">
            <w:pPr>
              <w:rPr>
                <w:sz w:val="13"/>
                <w:szCs w:val="13"/>
              </w:rPr>
            </w:pPr>
          </w:p>
        </w:tc>
        <w:tc>
          <w:tcPr>
            <w:tcW w:w="1260" w:type="dxa"/>
          </w:tcPr>
          <w:p w14:paraId="1D1600E0" w14:textId="77777777" w:rsidR="00594748" w:rsidRPr="000056E1" w:rsidRDefault="00594748" w:rsidP="00654AC1">
            <w:pPr>
              <w:rPr>
                <w:sz w:val="13"/>
                <w:szCs w:val="13"/>
                <w:lang w:bidi="fa-IR"/>
              </w:rPr>
            </w:pPr>
            <w:r w:rsidRPr="000056E1">
              <w:rPr>
                <w:sz w:val="13"/>
                <w:szCs w:val="13"/>
                <w:lang w:bidi="fa-IR"/>
              </w:rPr>
              <w:t>P:4</w:t>
            </w:r>
          </w:p>
          <w:p w14:paraId="702C5E53" w14:textId="77777777" w:rsidR="00594748" w:rsidRPr="000056E1" w:rsidRDefault="00594748" w:rsidP="00654AC1">
            <w:pPr>
              <w:rPr>
                <w:sz w:val="13"/>
                <w:szCs w:val="13"/>
              </w:rPr>
            </w:pPr>
            <w:r w:rsidRPr="000056E1">
              <w:rPr>
                <w:sz w:val="13"/>
                <w:szCs w:val="13"/>
                <w:lang w:bidi="fa-IR"/>
              </w:rPr>
              <w:t>VCV000016834.24</w:t>
            </w:r>
          </w:p>
        </w:tc>
        <w:tc>
          <w:tcPr>
            <w:tcW w:w="845" w:type="dxa"/>
          </w:tcPr>
          <w:p w14:paraId="712B84E5"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{"citationID":"DIow6SuZ","properties":{"formattedCitation":"\\super 4,66,112,136,144\\nosupersub{}","plainCitation":"4,66,112,136,144","noteIndex":0},"citationItems":[{"id":541,"uris":["http://zotero.org/users/local/WtQlGkLF/items/A9ZQT7MS"],"itemData":{"id":541,"type":"article-journal","abstract":"To determine incidence and type of major cardiac adverse events in patients with mutated desmin (DES) gene, we retrospectively reviewed baseline medical information, and examined the long-term outcomes of 28 DES patients (17 men, baseline mean age=37.7±14.4 years [min=9, max=71]) from 19 families. Baseline studies revealed skeletal muscle involvement in 21 patients and cardiac abnormalities in all but one patient. Over a mean follow-up of 10.4±9.4 years [min=1, max=35], cardiac death occurred in three patients, death due to cardiac comorbidities in two, one or more major cardiac adverse events in 13 patients. Among the 19 patients with mild conduction defects at baseline, eight developed high-degree conduction blocks requiring permanent pacing. Cardiac involvement was neither correlated with the type of DES mutation nor with the severity of skeletal muscle involvement. Our study underscores that in DES patients in-depth cardiac investigations are needed to prevent cardiac conduction system disease.","container-title":"Neuromuscular disorders: NMD","DOI":"10.1016/j.nmd.2011.10.019","ISSN":"1873-2364","issue":"3","journalAbbreviation":"Neuromuscul Disord","language":"eng","note":"PMID: 22153487","page":"211-218","source":"PubMed","title":"High cardiovascular morbidity and mortality in myofibrillar myopathies due to DES gene mutations: a 10-year longitudinal study","title-short":"High cardiovascular morbidity and mortality in myofibrillar myopathies due to DES gene mutations","volume":"22","author":[{"family":"Wahbi","given":"Karim"},{"family":"Béhin","given":"Anthony"},{"family":"Charron","given":"Philippe"},{"family":"Dunand","given":"Murielle"},{"family":"Richard","given":"Pascale"},{"family":"Meune","given":"Christophe"},{"family":"Vicart","given":"Patrick"},{"family":"Laforêt","given":"Pascal"},{"family":"Stojkovic","given":"Tanya"},{"family":"Bécane","given":"Henri Marc"},{"family":"Kuntzer","given":"Thierry"},{"family":"Duboc","given":"Denis"}],"issued":{"date-parts":[["2012",3]]}},"label":"page"},{"id":710,"uris":["http://zotero.org/users/local/WtQlGkLF/items/W4EB8VVS"],"itemData":{"id":710,"type":"article-journal","abstract":"BACKGROUND: Desmin-related myopathy (DRM) is an autosomally inherited skeletal and cardiac myopathy, mainly caused by dominant mutations in the desmin gene (DES). We describe new families carrying the p.S13F or p.N342D DES mutations, the cardiac phenotype of all carriers, and the founder effects.\nMETHODS: We collected the clinical details of all carriers of p.S13F or p.N342D. The founder effects were studied using genealogy and haplotype analysis.\nRESULTS: We identified three new index patients carrying the p.S13F mutation and two new families carrying the p.N342D mutation. In total, we summarised the clinical details of 39 p.S13F carriers (eight index patients) and of 21 p.N342D carriers (three index patients). The cardiac phenotype of p.S13F carriers is fully penetrant and severe, characterised by cardiac conduction disease and cardiomyopathy, often with right ventricular involvement. Although muscle weakness is a prominent and presenting symptom in p.N342D carriers, their cardiac phenotype is similar to that of p.S13F carriers. The founder effects of p.S13F and p.N342D were demonstrated by genealogy and haplotype analysis.\nCONCLUSION: DRM may occur as an apparently isolated cardiological disorder. The cardiac phenotypes of the DES founder mutations p.S13F and p.N342D are characterised by cardiac conduction disease and cardiomyopathy, often with right ventricular involvement.","container-title":"Netherlands Heart Journal: Monthly Journal of the Netherlands Society of Cardiology and the Netherlands Heart Foundation","DOI":"10.1007/s12471-011-0233-y","ISSN":"1876-6250","issue":"5","journalAbbreviation":"Neth Heart J","language":"eng","note":"PMID: 22215463\nPMCID: PMC3346870","page":"219-228","source":"PubMed","title":"Recurrent and founder mutations in the Netherlands: the cardiac phenotype of DES founder mutations p.S13F and p.N342D","title-short":"Recurrent and founder mutations in the Netherlands","volume":"20","author":[{"family":"Spaendonck-Zwarts","given":"K. Y.","non-dropping-particle":"van"},{"family":"Kooi","given":"A. J.","non-dropping-particle":"van der"},{"family":"Berg","given":"M. P.","non-dropping-particle":"van den"},{"family":"Ippel","given":"E. F."},{"family":"Boven","given":"L. G."},{"family":"Yee","given":"W.-C."},{"family":"Wijngaard","given":"A.","non-dropping-particle":"van den"},{"family":"Brusse","given":"E."},{"family":"Hoogendijk","given":"J. E."},{"family":"Doevendans","given":"P. A."},{"family":"Visser","given":"M.","non-dropping-particle":"de"},{"family":"Jongbloed","given":"J. D. H."},{"family":"Tintelen","given":"J. P.","non-dropping-particle":"van"}],"issued":{"date-parts":[["2012",5]]}},"label":"page"},{"id":828,"uris":["http://zotero.org/users/local/WtQlGkLF/items/2FE7S972"],"itemData":{"id":828,"type":"article-journal","abstract":"Disorganization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label":"page"},{"id":892,"uris":["http://zotero.org/users/local/WtQlGkLF/items/PITUNQ5S"],"itemData":{"id":892,"type":"article-journal","abstract":"Myofibrillar myopathy (MFM) encompasses a genetically heterogeneous group of human diseases caused by mutations in genes coding for structural proteins of muscle. Mutations in the intermediate filament (IF) protein desmin (DES), a major cytoskeletal component of myocytes, lead to severe forms of \"desminopathy,\" which affects cardiac, skeletal, and smooth muscle. Most mutations described reside in the central alpha-helical rod domain of desmin. Here we report three novel mutations--c.1325C&gt;T (p.T442I), c.1360C&gt;T (p.R454W), and c.1379G&gt;T (p.S460I)--located in desmin's non-alpha-helical carboxy-terminal \"tail\" domain. We have investigated the impact of these and four--c.1237G&gt;A (p.E413K), c.1346A&gt;C (p.K449T), c.1353C&gt;G (p.I451M), and c.1405G&gt;A (p.V469M)--previously described \"tail\" mutations on in vitro filament formation and on the generation of ordered cytoskeletal arrays in transfected myoblasts. Although all but two mutants (p.E413K, p.R454W) assembled into IFs in vitro and all except p.E413K were incorporated into IF arrays in transfected C2C12 cells, filament properties differed significantly from wild-type desmin as revealed by viscometric assembly assays. Most notably, when coassembled with wild-type desmin, these mutants revealed a severe disturbance of filament-formation competence and filament-filament interactions, indicating an inherent incompatibility of mutant and wild-type protein to form mixed filaments. The various clinical phenotypes observed may reflect altered interactions of desmin's tail domain with different components of the myoblast cytoskeleton leading to diminished biomechanical properties and/or altered metabolism of the individual myocyte. Our in vitro assembly regimen proved to be a very sensible tool to detect if a particular desmin mutation is able to cause filament abnormalities.","container-title":"Human Mutation","DOI":"10.1002/humu.20459","ISSN":"1098-1004","issue":"4","journalAbbreviation":"Hum Mutat","language":"eng","note":"PMID: 17221859","page":"374-386","source":"PubMed","title":"Conspicuous involvement of desmin tail mutations in diverse cardiac and skeletal myopathies","volume":"28","author":[{"family":"Bär","given":"Harald"},{"family":"Goudeau","given":"Bertrand"},{"family":"Wälde","given":"Sarah"},{"family":"Casteras-Simon","given":"Monique"},{"family":"Mücke","given":"Norbert"},{"family":"Shatunov","given":"Alexey"},{"family":"Goldberg","given":"Y. Paul"},{"family":"Clarke","given":"Charles"},{"family":"Holton","given":"Janice L."},{"family":"Eymard","given":"Bruno"},{"family":"Katus","given":"Hugo A."},{"family":"Fardeau","given":"Michel"},{"family":"Goldfarb","given":"Lev"},{"family":"Vicart","given":"Patrick"},{"family":"Herrmann","given":"Harald"}],"issued":{"date-parts":[["2007",4]]}},"label":"page"},{"id":913,"uris":["http://zotero.org/users/local/WtQlGkLF/items/QQ9F4FKG"],"itemData":{"id":913,"type":"article-journal","abstract":"We studied the ultrastructural characteristics in patients with myofibrillar myopathy (MFM) and differentiated between MFM-subtypes using electron microscopic (EM) findings. The ultrastructural findings in 19 patients with different genetically proven MFMs (9 desmin, 5 alphaB-crystallin, 3 ZASP, 2 myotilin) were analyzed. In one ZASPopathy, we additionally performed an immunoEM study, using antibodies against desmin, alphaB-crystallin, ZASP and myotilin. The ultrastructural findings in desminopathies and alphaB-crystallinopathies were very similar and consisted of electrondense granulofilamentous accumulations and sandwich formations. They differed in the obvious presence of early apoptotic nuclear changes in alphaB-crystallinopathies. ZASPopathies were characterized by filamentous bundles (labeled with the myotilin antibody on immunoEM), and floccular accumulations of thin filamentous material. Tubulofilamentous inclusions in sarcoplasm and myonuclei in combination with filamentous bundles were characteristic for myotilinopathies. We conclude that MFMs ultrastructural findings can direct diagnostic efforts towards the causal gene mutated, and that EM should be included in the diagnostic workup of MFMs.","container-title":"Neuromuscular disorders: NMD","DOI":"10.1016/j.nmd.2008.06.367","ISSN":"0960-8966","issue":"8","journalAbbreviation":"Neuromuscul Disord","language":"eng","note":"PMID: 18653338","page":"656-666","source":"PubMed","title":"Electron microscopy in myofibrillar myopathies reveals clues to the mutated gene","volume":"18","author":[{"family":"Claeys","given":"K. G."},{"family":"Fardeau","given":"M."},{"family":"Schröder","given":"R."},{"family":"Suominen","given":"T."},{"family":"Tolksdorf","given":"K."},{"family":"Behin","given":"A."},{"family":"Dubourg","given":"O."},{"family":"Eymard","given":"B."},{"family":"Maisonobe","given":"T."},{"family":"Stojkovic","given":"T."},{"family":"Faulkner","given":"G."},{"family":"Richard","given":"P."},{"family":"Vicart","given":"P."},{"family":"Udd","given":"B."},{"family":"Voit","given":"T."},{"family":"Stoltenburg","given":"G."}],"issued":{"date-parts":[["2008",8]]}},"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4,66,112,136,144</w:t>
            </w:r>
            <w:r w:rsidRPr="000056E1">
              <w:rPr>
                <w:sz w:val="13"/>
                <w:szCs w:val="13"/>
              </w:rPr>
              <w:fldChar w:fldCharType="end"/>
            </w:r>
          </w:p>
        </w:tc>
      </w:tr>
      <w:tr w:rsidR="00594748" w:rsidRPr="000056E1" w14:paraId="3321FD12" w14:textId="77777777" w:rsidTr="0067250B">
        <w:tc>
          <w:tcPr>
            <w:tcW w:w="450" w:type="dxa"/>
          </w:tcPr>
          <w:p w14:paraId="75E3289D" w14:textId="77777777" w:rsidR="00594748" w:rsidRPr="000056E1" w:rsidRDefault="00594748" w:rsidP="00654AC1">
            <w:pPr>
              <w:rPr>
                <w:sz w:val="13"/>
                <w:szCs w:val="13"/>
              </w:rPr>
            </w:pPr>
            <w:r w:rsidRPr="000056E1">
              <w:rPr>
                <w:sz w:val="13"/>
                <w:szCs w:val="13"/>
              </w:rPr>
              <w:t>109</w:t>
            </w:r>
          </w:p>
        </w:tc>
        <w:tc>
          <w:tcPr>
            <w:tcW w:w="810" w:type="dxa"/>
          </w:tcPr>
          <w:p w14:paraId="2699F7C9" w14:textId="77777777" w:rsidR="00594748" w:rsidRPr="000056E1" w:rsidRDefault="00594748" w:rsidP="00654AC1">
            <w:pPr>
              <w:rPr>
                <w:sz w:val="13"/>
                <w:szCs w:val="13"/>
                <w:lang w:bidi="fa-IR"/>
              </w:rPr>
            </w:pPr>
            <w:r w:rsidRPr="000056E1">
              <w:rPr>
                <w:sz w:val="13"/>
                <w:szCs w:val="13"/>
                <w:lang w:bidi="fa-IR"/>
              </w:rPr>
              <w:t>c.1333A&gt;G</w:t>
            </w:r>
          </w:p>
          <w:p w14:paraId="7BC3B175" w14:textId="77777777" w:rsidR="00594748" w:rsidRPr="000056E1" w:rsidRDefault="00594748" w:rsidP="00654AC1">
            <w:pPr>
              <w:rPr>
                <w:sz w:val="13"/>
                <w:szCs w:val="13"/>
              </w:rPr>
            </w:pPr>
          </w:p>
        </w:tc>
        <w:tc>
          <w:tcPr>
            <w:tcW w:w="810" w:type="dxa"/>
          </w:tcPr>
          <w:p w14:paraId="1D7BD4BC" w14:textId="77777777" w:rsidR="00594748" w:rsidRPr="000056E1" w:rsidRDefault="00594748" w:rsidP="00654AC1">
            <w:pPr>
              <w:rPr>
                <w:sz w:val="13"/>
                <w:szCs w:val="13"/>
              </w:rPr>
            </w:pPr>
            <w:proofErr w:type="gramStart"/>
            <w:r w:rsidRPr="000056E1">
              <w:rPr>
                <w:sz w:val="13"/>
                <w:szCs w:val="13"/>
                <w:lang w:bidi="fa-IR"/>
              </w:rPr>
              <w:t>p.Thr</w:t>
            </w:r>
            <w:proofErr w:type="gramEnd"/>
            <w:r w:rsidRPr="000056E1">
              <w:rPr>
                <w:sz w:val="13"/>
                <w:szCs w:val="13"/>
                <w:lang w:bidi="fa-IR"/>
              </w:rPr>
              <w:t>445Ala</w:t>
            </w:r>
          </w:p>
        </w:tc>
        <w:tc>
          <w:tcPr>
            <w:tcW w:w="990" w:type="dxa"/>
          </w:tcPr>
          <w:p w14:paraId="329CF442" w14:textId="77777777" w:rsidR="00594748" w:rsidRPr="000056E1" w:rsidRDefault="00594748" w:rsidP="00654AC1">
            <w:pPr>
              <w:rPr>
                <w:sz w:val="13"/>
                <w:szCs w:val="13"/>
              </w:rPr>
            </w:pPr>
            <w:r w:rsidRPr="000056E1">
              <w:rPr>
                <w:sz w:val="13"/>
                <w:szCs w:val="13"/>
                <w:lang w:bidi="fa-IR"/>
              </w:rPr>
              <w:t>rs267607498</w:t>
            </w:r>
          </w:p>
        </w:tc>
        <w:tc>
          <w:tcPr>
            <w:tcW w:w="630" w:type="dxa"/>
          </w:tcPr>
          <w:p w14:paraId="4A535826" w14:textId="77777777" w:rsidR="00594748" w:rsidRPr="000056E1" w:rsidRDefault="00594748" w:rsidP="00654AC1">
            <w:pPr>
              <w:rPr>
                <w:sz w:val="13"/>
                <w:szCs w:val="13"/>
              </w:rPr>
            </w:pPr>
            <w:r w:rsidRPr="000056E1">
              <w:rPr>
                <w:sz w:val="13"/>
                <w:szCs w:val="13"/>
                <w:lang w:bidi="fa-IR"/>
              </w:rPr>
              <w:t>VUS</w:t>
            </w:r>
          </w:p>
        </w:tc>
        <w:tc>
          <w:tcPr>
            <w:tcW w:w="450" w:type="dxa"/>
          </w:tcPr>
          <w:p w14:paraId="7A699147" w14:textId="77777777" w:rsidR="00594748" w:rsidRPr="000056E1" w:rsidRDefault="00594748" w:rsidP="00654AC1">
            <w:pPr>
              <w:rPr>
                <w:sz w:val="13"/>
                <w:szCs w:val="13"/>
              </w:rPr>
            </w:pPr>
          </w:p>
        </w:tc>
        <w:tc>
          <w:tcPr>
            <w:tcW w:w="450" w:type="dxa"/>
          </w:tcPr>
          <w:p w14:paraId="3EF74B14" w14:textId="77777777" w:rsidR="00594748" w:rsidRPr="000056E1" w:rsidRDefault="00594748" w:rsidP="00654AC1">
            <w:pPr>
              <w:rPr>
                <w:sz w:val="13"/>
                <w:szCs w:val="13"/>
              </w:rPr>
            </w:pPr>
          </w:p>
        </w:tc>
        <w:tc>
          <w:tcPr>
            <w:tcW w:w="450" w:type="dxa"/>
          </w:tcPr>
          <w:p w14:paraId="30080287" w14:textId="77777777" w:rsidR="00594748" w:rsidRPr="000056E1" w:rsidRDefault="00594748" w:rsidP="00654AC1">
            <w:pPr>
              <w:rPr>
                <w:sz w:val="13"/>
                <w:szCs w:val="13"/>
              </w:rPr>
            </w:pPr>
          </w:p>
        </w:tc>
        <w:tc>
          <w:tcPr>
            <w:tcW w:w="450" w:type="dxa"/>
          </w:tcPr>
          <w:p w14:paraId="3E55BABA" w14:textId="77777777" w:rsidR="00594748" w:rsidRPr="000056E1" w:rsidRDefault="00594748" w:rsidP="00654AC1">
            <w:pPr>
              <w:rPr>
                <w:sz w:val="13"/>
                <w:szCs w:val="13"/>
              </w:rPr>
            </w:pPr>
          </w:p>
        </w:tc>
        <w:tc>
          <w:tcPr>
            <w:tcW w:w="450" w:type="dxa"/>
          </w:tcPr>
          <w:p w14:paraId="79E9488F" w14:textId="77777777" w:rsidR="00594748" w:rsidRPr="000056E1" w:rsidRDefault="00594748" w:rsidP="00654AC1">
            <w:pPr>
              <w:rPr>
                <w:sz w:val="13"/>
                <w:szCs w:val="13"/>
              </w:rPr>
            </w:pPr>
          </w:p>
        </w:tc>
        <w:tc>
          <w:tcPr>
            <w:tcW w:w="307" w:type="dxa"/>
          </w:tcPr>
          <w:p w14:paraId="059191BC" w14:textId="77777777" w:rsidR="00594748" w:rsidRPr="000056E1" w:rsidRDefault="00594748" w:rsidP="00654AC1">
            <w:pPr>
              <w:rPr>
                <w:sz w:val="13"/>
                <w:szCs w:val="13"/>
              </w:rPr>
            </w:pPr>
          </w:p>
        </w:tc>
        <w:tc>
          <w:tcPr>
            <w:tcW w:w="557" w:type="dxa"/>
          </w:tcPr>
          <w:p w14:paraId="3C908F78" w14:textId="77777777" w:rsidR="00594748" w:rsidRPr="000056E1" w:rsidRDefault="00594748" w:rsidP="00654AC1">
            <w:pPr>
              <w:rPr>
                <w:sz w:val="13"/>
                <w:szCs w:val="13"/>
              </w:rPr>
            </w:pPr>
          </w:p>
        </w:tc>
        <w:tc>
          <w:tcPr>
            <w:tcW w:w="393" w:type="dxa"/>
          </w:tcPr>
          <w:p w14:paraId="10DCD4F3" w14:textId="77777777" w:rsidR="00594748" w:rsidRPr="000056E1" w:rsidRDefault="00594748" w:rsidP="00654AC1">
            <w:pPr>
              <w:rPr>
                <w:sz w:val="13"/>
                <w:szCs w:val="13"/>
              </w:rPr>
            </w:pPr>
          </w:p>
        </w:tc>
        <w:tc>
          <w:tcPr>
            <w:tcW w:w="236" w:type="dxa"/>
          </w:tcPr>
          <w:p w14:paraId="02E22667" w14:textId="77777777" w:rsidR="00594748" w:rsidRPr="000056E1" w:rsidRDefault="00594748" w:rsidP="00654AC1">
            <w:pPr>
              <w:rPr>
                <w:sz w:val="13"/>
                <w:szCs w:val="13"/>
              </w:rPr>
            </w:pPr>
          </w:p>
        </w:tc>
        <w:tc>
          <w:tcPr>
            <w:tcW w:w="444" w:type="dxa"/>
          </w:tcPr>
          <w:p w14:paraId="38E7F2C5" w14:textId="77777777" w:rsidR="00594748" w:rsidRPr="000056E1" w:rsidRDefault="00594748" w:rsidP="00654AC1">
            <w:pPr>
              <w:rPr>
                <w:sz w:val="13"/>
                <w:szCs w:val="13"/>
              </w:rPr>
            </w:pPr>
          </w:p>
        </w:tc>
        <w:tc>
          <w:tcPr>
            <w:tcW w:w="465" w:type="dxa"/>
          </w:tcPr>
          <w:p w14:paraId="35592FA2" w14:textId="77777777" w:rsidR="00594748" w:rsidRPr="000056E1" w:rsidRDefault="00594748" w:rsidP="00654AC1">
            <w:pPr>
              <w:rPr>
                <w:sz w:val="13"/>
                <w:szCs w:val="13"/>
              </w:rPr>
            </w:pPr>
          </w:p>
        </w:tc>
        <w:tc>
          <w:tcPr>
            <w:tcW w:w="388" w:type="dxa"/>
          </w:tcPr>
          <w:p w14:paraId="39852FF2" w14:textId="77777777" w:rsidR="00594748" w:rsidRPr="000056E1" w:rsidRDefault="00594748" w:rsidP="00654AC1">
            <w:pPr>
              <w:rPr>
                <w:sz w:val="13"/>
                <w:szCs w:val="13"/>
              </w:rPr>
            </w:pPr>
          </w:p>
        </w:tc>
        <w:tc>
          <w:tcPr>
            <w:tcW w:w="395" w:type="dxa"/>
          </w:tcPr>
          <w:p w14:paraId="458D2570" w14:textId="77777777" w:rsidR="00594748" w:rsidRPr="000056E1" w:rsidRDefault="00594748" w:rsidP="00654AC1">
            <w:pPr>
              <w:rPr>
                <w:sz w:val="13"/>
                <w:szCs w:val="13"/>
              </w:rPr>
            </w:pPr>
          </w:p>
        </w:tc>
        <w:tc>
          <w:tcPr>
            <w:tcW w:w="505" w:type="dxa"/>
          </w:tcPr>
          <w:p w14:paraId="52E22150" w14:textId="77777777" w:rsidR="00594748" w:rsidRPr="000056E1" w:rsidRDefault="00594748" w:rsidP="00654AC1">
            <w:pPr>
              <w:rPr>
                <w:sz w:val="13"/>
                <w:szCs w:val="13"/>
              </w:rPr>
            </w:pPr>
            <w:r w:rsidRPr="000056E1">
              <w:rPr>
                <w:sz w:val="13"/>
                <w:szCs w:val="13"/>
              </w:rPr>
              <w:t>+</w:t>
            </w:r>
          </w:p>
        </w:tc>
        <w:tc>
          <w:tcPr>
            <w:tcW w:w="630" w:type="dxa"/>
          </w:tcPr>
          <w:p w14:paraId="4824DBEB" w14:textId="77777777" w:rsidR="00594748" w:rsidRPr="000056E1" w:rsidRDefault="00594748" w:rsidP="00654AC1">
            <w:pPr>
              <w:rPr>
                <w:sz w:val="13"/>
                <w:szCs w:val="13"/>
              </w:rPr>
            </w:pPr>
          </w:p>
        </w:tc>
        <w:tc>
          <w:tcPr>
            <w:tcW w:w="720" w:type="dxa"/>
          </w:tcPr>
          <w:p w14:paraId="4915A8C0" w14:textId="77777777" w:rsidR="00594748" w:rsidRPr="000056E1" w:rsidRDefault="00594748" w:rsidP="00654AC1">
            <w:pPr>
              <w:rPr>
                <w:sz w:val="13"/>
                <w:szCs w:val="13"/>
              </w:rPr>
            </w:pPr>
            <w:r w:rsidRPr="000056E1">
              <w:rPr>
                <w:sz w:val="13"/>
                <w:szCs w:val="13"/>
              </w:rPr>
              <w:t>+</w:t>
            </w:r>
          </w:p>
        </w:tc>
        <w:tc>
          <w:tcPr>
            <w:tcW w:w="720" w:type="dxa"/>
          </w:tcPr>
          <w:p w14:paraId="5EF7BA8B" w14:textId="77777777" w:rsidR="00594748" w:rsidRPr="000056E1" w:rsidRDefault="00594748" w:rsidP="00654AC1">
            <w:pPr>
              <w:rPr>
                <w:sz w:val="13"/>
                <w:szCs w:val="13"/>
              </w:rPr>
            </w:pPr>
            <w:r w:rsidRPr="000056E1">
              <w:rPr>
                <w:sz w:val="13"/>
                <w:szCs w:val="13"/>
              </w:rPr>
              <w:t>+</w:t>
            </w:r>
          </w:p>
        </w:tc>
        <w:tc>
          <w:tcPr>
            <w:tcW w:w="810" w:type="dxa"/>
          </w:tcPr>
          <w:p w14:paraId="60BC5CCE" w14:textId="77777777" w:rsidR="00594748" w:rsidRPr="000056E1" w:rsidRDefault="00594748" w:rsidP="00654AC1">
            <w:pPr>
              <w:rPr>
                <w:sz w:val="13"/>
                <w:szCs w:val="13"/>
              </w:rPr>
            </w:pPr>
          </w:p>
        </w:tc>
        <w:tc>
          <w:tcPr>
            <w:tcW w:w="1260" w:type="dxa"/>
          </w:tcPr>
          <w:p w14:paraId="354143C5" w14:textId="77777777" w:rsidR="00594748" w:rsidRPr="000056E1" w:rsidRDefault="00594748" w:rsidP="00654AC1">
            <w:pPr>
              <w:rPr>
                <w:sz w:val="13"/>
                <w:szCs w:val="13"/>
                <w:lang w:bidi="fa-IR"/>
              </w:rPr>
            </w:pPr>
            <w:r w:rsidRPr="000056E1">
              <w:rPr>
                <w:sz w:val="13"/>
                <w:szCs w:val="13"/>
                <w:lang w:bidi="fa-IR"/>
              </w:rPr>
              <w:t>VUS:4</w:t>
            </w:r>
          </w:p>
          <w:p w14:paraId="23D1BCDA" w14:textId="77777777" w:rsidR="00594748" w:rsidRPr="000056E1" w:rsidRDefault="00594748" w:rsidP="00654AC1">
            <w:pPr>
              <w:rPr>
                <w:sz w:val="13"/>
                <w:szCs w:val="13"/>
                <w:lang w:bidi="fa-IR"/>
              </w:rPr>
            </w:pPr>
            <w:r w:rsidRPr="000056E1">
              <w:rPr>
                <w:sz w:val="13"/>
                <w:szCs w:val="13"/>
                <w:lang w:bidi="fa-IR"/>
              </w:rPr>
              <w:t>VCV000066399.11</w:t>
            </w:r>
          </w:p>
          <w:p w14:paraId="4046BA55" w14:textId="77777777" w:rsidR="00594748" w:rsidRPr="000056E1" w:rsidRDefault="00594748" w:rsidP="00654AC1">
            <w:pPr>
              <w:rPr>
                <w:sz w:val="13"/>
                <w:szCs w:val="13"/>
              </w:rPr>
            </w:pPr>
          </w:p>
        </w:tc>
        <w:tc>
          <w:tcPr>
            <w:tcW w:w="845" w:type="dxa"/>
          </w:tcPr>
          <w:p w14:paraId="74671F20"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{"citationID":"gnh1k7go","properties":{"formattedCitation":"\\super 1,67,145\\nosupersub{}","plainCitation":"1,67,145","noteIndex":0},"citationItems":[{"id":525,"uris":["http://zotero.org/users/local/WtQlGkLF/items/XZR8XCDE"],"itemData":{"id":525,"type":"article-journal","abstract":"AIMS: Desminopathy is a hereditary cardiac and skeletal myopathy caused by mutations in the desmin gene. This study summarizes the clinical, myopathological and genetic features of a series of Chinese patients with desminopathy.\nMETHODS: Thirty-nine cases from five families with autosomal dominant inheritance and two sporadic cases were investigated. The majority of patients presented with mild myopathy and prominent cardiomyopathy. Fifteen of 16 deceased cases died of cardiac causes. Of the 25 patients alive, 24 patients developed cardiac abnormalities with disease progression. Muscle specimens from nine patients were investigated in various morphological examinations. Gene sequencing and cell transfections were performed to determine whether the mutant desmin formed intermediate filaments.\nRESULTS: Muscle biopsies revealed 5 cases with dystrophy-like patterns and amorphous material deposits; four other cases showed myopathy-like patterns with cytoplasmic bodies or nemaline bodies. Desmin and multiple proteins aggregated in the affected fibres. Six novel mutations and one previously reported mutation in the desmin gene were identified in the patients. All the mutant desmin genes except E457V produced multiple desmin-positive clumps or abnormal solid large aggregates in transfected cells.\nCONCLUSIONS: This study enlarges the spectrum of desmin mutations and geographic distribution of desminopathy. Although many novel mutations were identified in Chinese patients, the main clinical and myopathological findings were similar to those in Caucasian patients. Cardiac conduction abnormalities were prominent and usually appeared later than skeletal myopathy. The myopathology exhibited some heterogeneity among our patients, but the pathological changes were not indicative of the mutation location in the desmin gene.","container-title":"Neuropathology and Applied Neurobiology","DOI":"10.1111/j.1365-2990.2010.01112.x","ISSN":"1365-2990","issue":"3","journalAbbreviation":"Neuropathol Appl Neurobiol","language":"eng","note":"PMID: 20696008","page":"257-270","source":"PubMed","title":"A series of Chinese patients with desminopathy associated with six novel and one reported mutations in the desmin gene","volume":"37","author":[{"family":"Hong","given":"D."},{"family":"Wang","given":"Z."},{"family":"Zhang","given":"W."},{"family":"Xi","given":"J."},{"family":"Lu","given":"J."},{"family":"Luan","given":"X."},{"family":"Yuan","given":"Y."}],"issued":{"date-parts":[["2011",4]]}},"label":"page"},{"id":713,"uris":["http://zotero.org/users/local/WtQlGkLF/items/8UAB9E2V"],"itemData":{"id":713,"type":"article-journal","abstract":"The intermediate filament protein desmin is an essential component of the extra-sarcomeric cytoskeleton in muscle cells. This three-dimensional filamentous framework exerts central roles in the structural and functional alignment and anchorage of myofibrils, the positioning of cell organelles and signaling events. Mutations of the human desmin gene on chromosome 2q35 cause autosomal dominant, autosomal recessive, and sporadic myopathies and/or cardiomyopathies with marked phenotypic variability. The disease onset ranges from childhood to late adulthood. The clinical course is progressive and no specific treatment is currently available for this severely disabling disease. The muscle pathology is characterized by desmin-positive protein aggregates and degenerative changes of the myofibrillar apparatus. The molecular pathophysiology of desminopathies is a complex, multilevel issue. In addition to direct effects on the formation and maintenance of the extra-sarcomeric intermediate filament network, mutant desmin affects essential protein interactions, cell signaling cascades, mitochondrial functions, and protein quality control mechanisms. This review summarizes the currently available data on the epidemiology, clinical phenotypes, myopathology, and genetics of desminopathies. In addition, this work provides an overview on the expression, filament formation processes, biomechanical properties, post-translational modifications, interaction partners, subcellular localization, and functions of wild-type and mutant desmin as well as desmin-related cell and animal models.","container-title":"Acta Neuropathologica","DOI":"10.1007/s00401-012-1057-6","ISSN":"1432-0533","issue":"1","journalAbbreviation":"Acta Neuropathol","language":"eng","note":"PMID: 23143191\nPMCID: PMC3535371","page":"47-75","source":"PubMed","title":"Desminopathies: pathology and mechanisms","title-short":"Desminopathies","volume":"125","author":[{"family":"Clemen","given":"Christoph S."},{"family":"Herrmann","given":"Harald"},{"family":"Strelkov","given":"Sergei V."},{"family":"Schröder","given":"Rolf"}],"issued":{"date-parts":[["2013",1]]}},"label":"page"},{"id":915,"uris":["http://zotero.org/users/local/WtQlGkLF/items/5IY2URJW"],"itemData":{"id":915,"type":"article-journal","abstract":"Post-translational modifications (PTMs) regulate protein behavior through modulation of protein-protein interactions, enzymatic activity, and protein stability essential in the translation of genotype to phenotype in eukaryotes. Currently, less than 4% of all eukaryotic PTMs are reported to have biological function - a statistic that continues to decrease with an increasing rate of PTM detection. Previously, we developed SAPH-ire (Structural Analysis of PTM Hotspots) - a method for the prioritization of PTM function potential that has been used effectively to reveal novel PTM regulatory elements in discrete protein families (Dewhurst et al., 2015). Here, we apply SAPH-ire to the set of eukaryotic protein families containing experimental PTM and 3D structure data - capturing 1,325 protein families with 50,839 unique PTM sites organized into 31,747 modified alignment positions (MAPs), of which 2010 (</w:instrText>
            </w:r>
            <w:r w:rsidRPr="000056E1">
              <w:rPr>
                <w:rFonts w:ascii="Cambria Math" w:hAnsi="Cambria Math" w:cs="Cambria Math"/>
                <w:sz w:val="13"/>
                <w:szCs w:val="13"/>
              </w:rPr>
              <w:instrText>∼</w:instrText>
            </w:r>
            <w:r w:rsidRPr="000056E1">
              <w:rPr>
                <w:sz w:val="13"/>
                <w:szCs w:val="13"/>
              </w:rPr>
              <w:instrText xml:space="preserve">6%) possess known biological function. Here, we show that using an artificial neural network model (SAPH-ire NN) trained to identify MAP hotspots with biological function results in prediction outcomes that far surpass the use of single hotspot features, including nearest neighbor PTM clustering methods. We find the greatest enhancement in prediction for positions with PTM counts of five or less, which represent 98% of all MAPs in the eukaryotic proteome and 90% of all MAPs found to have biological function. Analysis of the top 1092 MAP hotspots revealed 267 of truly unknown function (containing 5443 distinct PTMs). Of these, 165 hotspots could be mapped to human KEGG pathways for normal and/or disease physiology. Many high-ranking hotspots were also found to be disease-associated pathogenic sites of amino acid substitution despite the lack of observable PTM in the human protein family member. Taken together, these experiments demonstrate that the functional relevance of a PTM can be predicted very effectively by neural network models, revealing a large but testable body of potential regulatory elements that impact hundreds of different biological processes important in eukaryotic biology and human health.","container-title":"Molecular &amp; cellular proteomics: MCP","DOI":"10.1074/mcp.M116.062331","ISSN":"1535-9484","issue":"11","journalAbbreviation":"Mol Cell Proteomics","language":"eng","note":"PMID: 27697855\nPMCID: PMC5098047","page":"3513-3528","source":"PubMed","title":"Proteome-wide Structural Analysis of PTM Hotspots Reveals Regulatory Elements Predicted to Impact Biological Function and Disease","volume":"15","author":[{"family":"Torres","given":"Matthew P."},{"family":"Dewhurst","given":"Henry"},{"family":"Sundararaman","given":"Niveda"}],"issued":{"date-parts":[["2016",11]]}},"label":"page"}],"schema":"https://github.com/citation-style-language/schema/raw/master/csl-citation.json"}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1,67,145</w:t>
            </w:r>
            <w:r w:rsidRPr="000056E1">
              <w:rPr>
                <w:sz w:val="13"/>
                <w:szCs w:val="13"/>
              </w:rPr>
              <w:fldChar w:fldCharType="end"/>
            </w:r>
          </w:p>
        </w:tc>
      </w:tr>
      <w:tr w:rsidR="00594748" w:rsidRPr="000056E1" w14:paraId="6734A137" w14:textId="77777777" w:rsidTr="0067250B">
        <w:tc>
          <w:tcPr>
            <w:tcW w:w="450" w:type="dxa"/>
          </w:tcPr>
          <w:p w14:paraId="39F66B7D" w14:textId="77777777" w:rsidR="00594748" w:rsidRPr="000056E1" w:rsidRDefault="00594748" w:rsidP="00654AC1">
            <w:pPr>
              <w:rPr>
                <w:sz w:val="13"/>
                <w:szCs w:val="13"/>
              </w:rPr>
            </w:pPr>
            <w:r w:rsidRPr="000056E1">
              <w:rPr>
                <w:sz w:val="13"/>
                <w:szCs w:val="13"/>
              </w:rPr>
              <w:t>110</w:t>
            </w:r>
          </w:p>
        </w:tc>
        <w:tc>
          <w:tcPr>
            <w:tcW w:w="810" w:type="dxa"/>
          </w:tcPr>
          <w:p w14:paraId="3D866CFB" w14:textId="77777777" w:rsidR="00594748" w:rsidRPr="000056E1" w:rsidRDefault="00594748" w:rsidP="00654AC1">
            <w:pPr>
              <w:rPr>
                <w:sz w:val="13"/>
                <w:szCs w:val="13"/>
                <w:lang w:bidi="fa-IR"/>
              </w:rPr>
            </w:pPr>
            <w:r w:rsidRPr="000056E1">
              <w:rPr>
                <w:sz w:val="13"/>
                <w:szCs w:val="13"/>
                <w:lang w:bidi="fa-IR"/>
              </w:rPr>
              <w:t>c.1346A&gt;T</w:t>
            </w:r>
          </w:p>
          <w:p w14:paraId="690FB977" w14:textId="77777777" w:rsidR="00594748" w:rsidRPr="000056E1" w:rsidRDefault="00594748" w:rsidP="00654AC1">
            <w:pPr>
              <w:rPr>
                <w:sz w:val="13"/>
                <w:szCs w:val="13"/>
              </w:rPr>
            </w:pPr>
          </w:p>
        </w:tc>
        <w:tc>
          <w:tcPr>
            <w:tcW w:w="810" w:type="dxa"/>
          </w:tcPr>
          <w:p w14:paraId="1B4AF3BB" w14:textId="77777777" w:rsidR="00594748" w:rsidRPr="000056E1" w:rsidRDefault="00594748" w:rsidP="00654AC1">
            <w:pPr>
              <w:rPr>
                <w:sz w:val="13"/>
                <w:szCs w:val="13"/>
              </w:rPr>
            </w:pPr>
            <w:proofErr w:type="gramStart"/>
            <w:r w:rsidRPr="000056E1">
              <w:rPr>
                <w:sz w:val="13"/>
                <w:szCs w:val="13"/>
                <w:lang w:bidi="fa-IR"/>
              </w:rPr>
              <w:t>p.Lys</w:t>
            </w:r>
            <w:proofErr w:type="gramEnd"/>
            <w:r w:rsidRPr="000056E1">
              <w:rPr>
                <w:sz w:val="13"/>
                <w:szCs w:val="13"/>
                <w:lang w:bidi="fa-IR"/>
              </w:rPr>
              <w:t>449Met</w:t>
            </w:r>
          </w:p>
        </w:tc>
        <w:tc>
          <w:tcPr>
            <w:tcW w:w="990" w:type="dxa"/>
          </w:tcPr>
          <w:p w14:paraId="25751D2F" w14:textId="77777777" w:rsidR="00594748" w:rsidRPr="000056E1" w:rsidRDefault="00594748" w:rsidP="00654AC1">
            <w:pPr>
              <w:rPr>
                <w:sz w:val="13"/>
                <w:szCs w:val="13"/>
              </w:rPr>
            </w:pPr>
            <w:r w:rsidRPr="000056E1">
              <w:rPr>
                <w:sz w:val="13"/>
                <w:szCs w:val="13"/>
                <w:lang w:bidi="fa-IR"/>
              </w:rPr>
              <w:t>-</w:t>
            </w:r>
          </w:p>
        </w:tc>
        <w:tc>
          <w:tcPr>
            <w:tcW w:w="630" w:type="dxa"/>
          </w:tcPr>
          <w:p w14:paraId="18ED5C28" w14:textId="77777777" w:rsidR="00594748" w:rsidRPr="000056E1" w:rsidRDefault="00594748" w:rsidP="00654AC1">
            <w:pPr>
              <w:rPr>
                <w:sz w:val="13"/>
                <w:szCs w:val="13"/>
                <w:lang w:bidi="fa-IR"/>
              </w:rPr>
            </w:pPr>
            <w:r w:rsidRPr="000056E1">
              <w:rPr>
                <w:sz w:val="13"/>
                <w:szCs w:val="13"/>
                <w:lang w:bidi="fa-IR"/>
              </w:rPr>
              <w:t>P</w:t>
            </w:r>
          </w:p>
          <w:p w14:paraId="64F53A54" w14:textId="77777777" w:rsidR="00594748" w:rsidRPr="000056E1" w:rsidRDefault="00594748" w:rsidP="00654AC1">
            <w:pPr>
              <w:rPr>
                <w:sz w:val="13"/>
                <w:szCs w:val="13"/>
                <w:lang w:bidi="fa-IR"/>
              </w:rPr>
            </w:pPr>
          </w:p>
          <w:p w14:paraId="2ECB9384" w14:textId="77777777" w:rsidR="00594748" w:rsidRPr="000056E1" w:rsidRDefault="00594748" w:rsidP="00654AC1">
            <w:pPr>
              <w:rPr>
                <w:sz w:val="13"/>
                <w:szCs w:val="13"/>
              </w:rPr>
            </w:pPr>
          </w:p>
        </w:tc>
        <w:tc>
          <w:tcPr>
            <w:tcW w:w="450" w:type="dxa"/>
          </w:tcPr>
          <w:p w14:paraId="52E6F11D" w14:textId="77777777" w:rsidR="00594748" w:rsidRPr="000056E1" w:rsidRDefault="00594748" w:rsidP="00654AC1">
            <w:pPr>
              <w:rPr>
                <w:sz w:val="13"/>
                <w:szCs w:val="13"/>
              </w:rPr>
            </w:pPr>
          </w:p>
        </w:tc>
        <w:tc>
          <w:tcPr>
            <w:tcW w:w="450" w:type="dxa"/>
          </w:tcPr>
          <w:p w14:paraId="00BCCE4A" w14:textId="77777777" w:rsidR="00594748" w:rsidRPr="000056E1" w:rsidRDefault="00594748" w:rsidP="00654AC1">
            <w:pPr>
              <w:rPr>
                <w:sz w:val="13"/>
                <w:szCs w:val="13"/>
              </w:rPr>
            </w:pPr>
          </w:p>
        </w:tc>
        <w:tc>
          <w:tcPr>
            <w:tcW w:w="450" w:type="dxa"/>
          </w:tcPr>
          <w:p w14:paraId="66429DCF" w14:textId="77777777" w:rsidR="00594748" w:rsidRPr="000056E1" w:rsidRDefault="00594748" w:rsidP="00654AC1">
            <w:pPr>
              <w:rPr>
                <w:sz w:val="13"/>
                <w:szCs w:val="13"/>
              </w:rPr>
            </w:pPr>
          </w:p>
        </w:tc>
        <w:tc>
          <w:tcPr>
            <w:tcW w:w="450" w:type="dxa"/>
          </w:tcPr>
          <w:p w14:paraId="24ACFF7E" w14:textId="77777777" w:rsidR="00594748" w:rsidRPr="000056E1" w:rsidRDefault="00594748" w:rsidP="00654AC1">
            <w:pPr>
              <w:rPr>
                <w:sz w:val="13"/>
                <w:szCs w:val="13"/>
              </w:rPr>
            </w:pPr>
          </w:p>
        </w:tc>
        <w:tc>
          <w:tcPr>
            <w:tcW w:w="450" w:type="dxa"/>
          </w:tcPr>
          <w:p w14:paraId="1BD25C4B" w14:textId="77777777" w:rsidR="00594748" w:rsidRPr="000056E1" w:rsidRDefault="00594748" w:rsidP="00654AC1">
            <w:pPr>
              <w:rPr>
                <w:sz w:val="13"/>
                <w:szCs w:val="13"/>
              </w:rPr>
            </w:pPr>
          </w:p>
        </w:tc>
        <w:tc>
          <w:tcPr>
            <w:tcW w:w="307" w:type="dxa"/>
          </w:tcPr>
          <w:p w14:paraId="702B62B7" w14:textId="77777777" w:rsidR="00594748" w:rsidRPr="000056E1" w:rsidRDefault="00594748" w:rsidP="00654AC1">
            <w:pPr>
              <w:rPr>
                <w:sz w:val="13"/>
                <w:szCs w:val="13"/>
              </w:rPr>
            </w:pPr>
          </w:p>
        </w:tc>
        <w:tc>
          <w:tcPr>
            <w:tcW w:w="557" w:type="dxa"/>
          </w:tcPr>
          <w:p w14:paraId="4B76EC88" w14:textId="77777777" w:rsidR="00594748" w:rsidRPr="000056E1" w:rsidRDefault="00594748" w:rsidP="00654AC1">
            <w:pPr>
              <w:rPr>
                <w:sz w:val="13"/>
                <w:szCs w:val="13"/>
              </w:rPr>
            </w:pPr>
          </w:p>
        </w:tc>
        <w:tc>
          <w:tcPr>
            <w:tcW w:w="393" w:type="dxa"/>
          </w:tcPr>
          <w:p w14:paraId="2C5D0688" w14:textId="77777777" w:rsidR="00594748" w:rsidRPr="000056E1" w:rsidRDefault="00594748" w:rsidP="00654AC1">
            <w:pPr>
              <w:rPr>
                <w:sz w:val="13"/>
                <w:szCs w:val="13"/>
              </w:rPr>
            </w:pPr>
          </w:p>
        </w:tc>
        <w:tc>
          <w:tcPr>
            <w:tcW w:w="236" w:type="dxa"/>
          </w:tcPr>
          <w:p w14:paraId="07D0632E" w14:textId="77777777" w:rsidR="00594748" w:rsidRPr="000056E1" w:rsidRDefault="00594748" w:rsidP="00654AC1">
            <w:pPr>
              <w:rPr>
                <w:sz w:val="13"/>
                <w:szCs w:val="13"/>
              </w:rPr>
            </w:pPr>
          </w:p>
        </w:tc>
        <w:tc>
          <w:tcPr>
            <w:tcW w:w="444" w:type="dxa"/>
          </w:tcPr>
          <w:p w14:paraId="60799208" w14:textId="77777777" w:rsidR="00594748" w:rsidRPr="000056E1" w:rsidRDefault="00594748" w:rsidP="00654AC1">
            <w:pPr>
              <w:rPr>
                <w:sz w:val="13"/>
                <w:szCs w:val="13"/>
              </w:rPr>
            </w:pPr>
          </w:p>
        </w:tc>
        <w:tc>
          <w:tcPr>
            <w:tcW w:w="465" w:type="dxa"/>
          </w:tcPr>
          <w:p w14:paraId="32E43132" w14:textId="77777777" w:rsidR="00594748" w:rsidRPr="000056E1" w:rsidRDefault="00594748" w:rsidP="00654AC1">
            <w:pPr>
              <w:rPr>
                <w:sz w:val="13"/>
                <w:szCs w:val="13"/>
              </w:rPr>
            </w:pPr>
          </w:p>
        </w:tc>
        <w:tc>
          <w:tcPr>
            <w:tcW w:w="388" w:type="dxa"/>
          </w:tcPr>
          <w:p w14:paraId="77402167" w14:textId="77777777" w:rsidR="00594748" w:rsidRPr="000056E1" w:rsidRDefault="00594748" w:rsidP="00654AC1">
            <w:pPr>
              <w:rPr>
                <w:sz w:val="13"/>
                <w:szCs w:val="13"/>
              </w:rPr>
            </w:pPr>
          </w:p>
        </w:tc>
        <w:tc>
          <w:tcPr>
            <w:tcW w:w="395" w:type="dxa"/>
          </w:tcPr>
          <w:p w14:paraId="724E6F3D" w14:textId="77777777" w:rsidR="00594748" w:rsidRPr="000056E1" w:rsidRDefault="00594748" w:rsidP="00654AC1">
            <w:pPr>
              <w:rPr>
                <w:sz w:val="13"/>
                <w:szCs w:val="13"/>
              </w:rPr>
            </w:pPr>
          </w:p>
        </w:tc>
        <w:tc>
          <w:tcPr>
            <w:tcW w:w="505" w:type="dxa"/>
          </w:tcPr>
          <w:p w14:paraId="460E7D0F" w14:textId="77777777" w:rsidR="00594748" w:rsidRPr="000056E1" w:rsidRDefault="00594748" w:rsidP="00654AC1">
            <w:pPr>
              <w:rPr>
                <w:sz w:val="13"/>
                <w:szCs w:val="13"/>
              </w:rPr>
            </w:pPr>
          </w:p>
        </w:tc>
        <w:tc>
          <w:tcPr>
            <w:tcW w:w="630" w:type="dxa"/>
          </w:tcPr>
          <w:p w14:paraId="34E072B4" w14:textId="77777777" w:rsidR="00594748" w:rsidRPr="000056E1" w:rsidRDefault="00594748" w:rsidP="00654AC1">
            <w:pPr>
              <w:rPr>
                <w:sz w:val="13"/>
                <w:szCs w:val="13"/>
              </w:rPr>
            </w:pPr>
          </w:p>
        </w:tc>
        <w:tc>
          <w:tcPr>
            <w:tcW w:w="720" w:type="dxa"/>
          </w:tcPr>
          <w:p w14:paraId="219D3D75" w14:textId="77777777" w:rsidR="00594748" w:rsidRPr="000056E1" w:rsidRDefault="00594748" w:rsidP="00654AC1">
            <w:pPr>
              <w:rPr>
                <w:sz w:val="13"/>
                <w:szCs w:val="13"/>
              </w:rPr>
            </w:pPr>
          </w:p>
        </w:tc>
        <w:tc>
          <w:tcPr>
            <w:tcW w:w="720" w:type="dxa"/>
          </w:tcPr>
          <w:p w14:paraId="284B71B8" w14:textId="77777777" w:rsidR="00594748" w:rsidRPr="000056E1" w:rsidRDefault="00594748" w:rsidP="00654AC1">
            <w:pPr>
              <w:rPr>
                <w:sz w:val="13"/>
                <w:szCs w:val="13"/>
              </w:rPr>
            </w:pPr>
          </w:p>
        </w:tc>
        <w:tc>
          <w:tcPr>
            <w:tcW w:w="810" w:type="dxa"/>
          </w:tcPr>
          <w:p w14:paraId="71566CDE" w14:textId="77777777" w:rsidR="00594748" w:rsidRPr="000056E1" w:rsidRDefault="00594748" w:rsidP="00654AC1">
            <w:pPr>
              <w:rPr>
                <w:sz w:val="13"/>
                <w:szCs w:val="13"/>
              </w:rPr>
            </w:pPr>
          </w:p>
        </w:tc>
        <w:tc>
          <w:tcPr>
            <w:tcW w:w="1260" w:type="dxa"/>
          </w:tcPr>
          <w:p w14:paraId="1B9B765D" w14:textId="77777777" w:rsidR="00594748" w:rsidRPr="000056E1" w:rsidRDefault="00594748" w:rsidP="00654AC1">
            <w:pPr>
              <w:rPr>
                <w:sz w:val="13"/>
                <w:szCs w:val="13"/>
              </w:rPr>
            </w:pPr>
            <w:r w:rsidRPr="000056E1">
              <w:rPr>
                <w:sz w:val="13"/>
                <w:szCs w:val="13"/>
                <w:lang w:bidi="fa-IR"/>
              </w:rPr>
              <w:t>-</w:t>
            </w:r>
          </w:p>
        </w:tc>
        <w:tc>
          <w:tcPr>
            <w:tcW w:w="845" w:type="dxa"/>
          </w:tcPr>
          <w:p w14:paraId="36188F0C" w14:textId="77777777" w:rsidR="00594748" w:rsidRPr="000056E1" w:rsidRDefault="00594748" w:rsidP="00654AC1">
            <w:pPr>
              <w:rPr>
                <w:sz w:val="13"/>
                <w:szCs w:val="13"/>
              </w:rPr>
            </w:pPr>
            <w:r w:rsidRPr="000056E1">
              <w:rPr>
                <w:sz w:val="13"/>
                <w:szCs w:val="13"/>
                <w:lang w:bidi="fa-IR"/>
              </w:rPr>
              <w:t>-</w:t>
            </w:r>
          </w:p>
        </w:tc>
      </w:tr>
      <w:tr w:rsidR="00594748" w:rsidRPr="000056E1" w14:paraId="08EACDA2" w14:textId="77777777" w:rsidTr="0067250B">
        <w:tc>
          <w:tcPr>
            <w:tcW w:w="450" w:type="dxa"/>
          </w:tcPr>
          <w:p w14:paraId="69199D5C" w14:textId="77777777" w:rsidR="00594748" w:rsidRPr="000056E1" w:rsidRDefault="00594748" w:rsidP="00654AC1">
            <w:pPr>
              <w:rPr>
                <w:sz w:val="13"/>
                <w:szCs w:val="13"/>
              </w:rPr>
            </w:pPr>
            <w:r w:rsidRPr="000056E1">
              <w:rPr>
                <w:sz w:val="13"/>
                <w:szCs w:val="13"/>
              </w:rPr>
              <w:t>111</w:t>
            </w:r>
          </w:p>
        </w:tc>
        <w:tc>
          <w:tcPr>
            <w:tcW w:w="810" w:type="dxa"/>
          </w:tcPr>
          <w:p w14:paraId="16B6BF38" w14:textId="77777777" w:rsidR="00594748" w:rsidRPr="000056E1" w:rsidRDefault="00594748" w:rsidP="00654AC1">
            <w:pPr>
              <w:rPr>
                <w:sz w:val="13"/>
                <w:szCs w:val="13"/>
                <w:lang w:bidi="fa-IR"/>
              </w:rPr>
            </w:pPr>
            <w:r w:rsidRPr="000056E1">
              <w:rPr>
                <w:sz w:val="13"/>
                <w:szCs w:val="13"/>
                <w:lang w:bidi="fa-IR"/>
              </w:rPr>
              <w:t>c.1346A&gt;C</w:t>
            </w:r>
          </w:p>
          <w:p w14:paraId="7BD2974A" w14:textId="77777777" w:rsidR="00594748" w:rsidRPr="000056E1" w:rsidRDefault="00594748" w:rsidP="00654AC1">
            <w:pPr>
              <w:rPr>
                <w:sz w:val="13"/>
                <w:szCs w:val="13"/>
              </w:rPr>
            </w:pPr>
          </w:p>
        </w:tc>
        <w:tc>
          <w:tcPr>
            <w:tcW w:w="810" w:type="dxa"/>
          </w:tcPr>
          <w:p w14:paraId="5902EAD1" w14:textId="77777777" w:rsidR="00594748" w:rsidRPr="000056E1" w:rsidRDefault="00594748" w:rsidP="00654AC1">
            <w:pPr>
              <w:rPr>
                <w:sz w:val="13"/>
                <w:szCs w:val="13"/>
              </w:rPr>
            </w:pPr>
            <w:proofErr w:type="gramStart"/>
            <w:r w:rsidRPr="000056E1">
              <w:rPr>
                <w:sz w:val="13"/>
                <w:szCs w:val="13"/>
                <w:lang w:bidi="fa-IR"/>
              </w:rPr>
              <w:t>p.Lys</w:t>
            </w:r>
            <w:proofErr w:type="gramEnd"/>
            <w:r w:rsidRPr="000056E1">
              <w:rPr>
                <w:sz w:val="13"/>
                <w:szCs w:val="13"/>
                <w:lang w:bidi="fa-IR"/>
              </w:rPr>
              <w:t>449Thr</w:t>
            </w:r>
          </w:p>
        </w:tc>
        <w:tc>
          <w:tcPr>
            <w:tcW w:w="990" w:type="dxa"/>
          </w:tcPr>
          <w:p w14:paraId="5FF7345B" w14:textId="77777777" w:rsidR="00594748" w:rsidRPr="000056E1" w:rsidRDefault="00594748" w:rsidP="00654AC1">
            <w:pPr>
              <w:rPr>
                <w:sz w:val="13"/>
                <w:szCs w:val="13"/>
              </w:rPr>
            </w:pPr>
            <w:r w:rsidRPr="000056E1">
              <w:rPr>
                <w:sz w:val="13"/>
                <w:szCs w:val="13"/>
                <w:lang w:bidi="fa-IR"/>
              </w:rPr>
              <w:t>rs267607485</w:t>
            </w:r>
          </w:p>
        </w:tc>
        <w:tc>
          <w:tcPr>
            <w:tcW w:w="630" w:type="dxa"/>
          </w:tcPr>
          <w:p w14:paraId="29A07E7F" w14:textId="77777777" w:rsidR="00594748" w:rsidRPr="000056E1" w:rsidRDefault="00594748" w:rsidP="00654AC1">
            <w:pPr>
              <w:rPr>
                <w:sz w:val="13"/>
                <w:szCs w:val="13"/>
                <w:lang w:bidi="fa-IR"/>
              </w:rPr>
            </w:pPr>
            <w:r w:rsidRPr="000056E1">
              <w:rPr>
                <w:sz w:val="13"/>
                <w:szCs w:val="13"/>
                <w:lang w:bidi="fa-IR"/>
              </w:rPr>
              <w:t>P</w:t>
            </w:r>
          </w:p>
          <w:p w14:paraId="0D219625" w14:textId="77777777" w:rsidR="00594748" w:rsidRPr="000056E1" w:rsidRDefault="00594748" w:rsidP="00654AC1">
            <w:pPr>
              <w:rPr>
                <w:sz w:val="13"/>
                <w:szCs w:val="13"/>
                <w:lang w:bidi="fa-IR"/>
              </w:rPr>
            </w:pPr>
          </w:p>
          <w:p w14:paraId="5C89D245" w14:textId="77777777" w:rsidR="00594748" w:rsidRPr="000056E1" w:rsidRDefault="00594748" w:rsidP="00654AC1">
            <w:pPr>
              <w:rPr>
                <w:sz w:val="13"/>
                <w:szCs w:val="13"/>
              </w:rPr>
            </w:pPr>
          </w:p>
        </w:tc>
        <w:tc>
          <w:tcPr>
            <w:tcW w:w="450" w:type="dxa"/>
          </w:tcPr>
          <w:p w14:paraId="2E549030" w14:textId="77777777" w:rsidR="00594748" w:rsidRPr="000056E1" w:rsidRDefault="00594748" w:rsidP="00654AC1">
            <w:pPr>
              <w:rPr>
                <w:sz w:val="13"/>
                <w:szCs w:val="13"/>
              </w:rPr>
            </w:pPr>
          </w:p>
        </w:tc>
        <w:tc>
          <w:tcPr>
            <w:tcW w:w="450" w:type="dxa"/>
          </w:tcPr>
          <w:p w14:paraId="7D2C4339" w14:textId="77777777" w:rsidR="00594748" w:rsidRPr="000056E1" w:rsidRDefault="00594748" w:rsidP="00654AC1">
            <w:pPr>
              <w:rPr>
                <w:sz w:val="13"/>
                <w:szCs w:val="13"/>
              </w:rPr>
            </w:pPr>
          </w:p>
        </w:tc>
        <w:tc>
          <w:tcPr>
            <w:tcW w:w="450" w:type="dxa"/>
          </w:tcPr>
          <w:p w14:paraId="261BCDFB" w14:textId="77777777" w:rsidR="00594748" w:rsidRPr="000056E1" w:rsidRDefault="00594748" w:rsidP="00654AC1">
            <w:pPr>
              <w:rPr>
                <w:sz w:val="13"/>
                <w:szCs w:val="13"/>
              </w:rPr>
            </w:pPr>
          </w:p>
        </w:tc>
        <w:tc>
          <w:tcPr>
            <w:tcW w:w="450" w:type="dxa"/>
          </w:tcPr>
          <w:p w14:paraId="13B9DBCC" w14:textId="77777777" w:rsidR="00594748" w:rsidRPr="000056E1" w:rsidRDefault="00594748" w:rsidP="00654AC1">
            <w:pPr>
              <w:rPr>
                <w:sz w:val="13"/>
                <w:szCs w:val="13"/>
              </w:rPr>
            </w:pPr>
          </w:p>
        </w:tc>
        <w:tc>
          <w:tcPr>
            <w:tcW w:w="450" w:type="dxa"/>
          </w:tcPr>
          <w:p w14:paraId="5C31CAC5" w14:textId="77777777" w:rsidR="00594748" w:rsidRPr="000056E1" w:rsidRDefault="00594748" w:rsidP="00654AC1">
            <w:pPr>
              <w:rPr>
                <w:sz w:val="13"/>
                <w:szCs w:val="13"/>
              </w:rPr>
            </w:pPr>
          </w:p>
        </w:tc>
        <w:tc>
          <w:tcPr>
            <w:tcW w:w="307" w:type="dxa"/>
          </w:tcPr>
          <w:p w14:paraId="7D3CC11A" w14:textId="77777777" w:rsidR="00594748" w:rsidRPr="000056E1" w:rsidRDefault="00594748" w:rsidP="00654AC1">
            <w:pPr>
              <w:rPr>
                <w:sz w:val="13"/>
                <w:szCs w:val="13"/>
              </w:rPr>
            </w:pPr>
          </w:p>
        </w:tc>
        <w:tc>
          <w:tcPr>
            <w:tcW w:w="557" w:type="dxa"/>
          </w:tcPr>
          <w:p w14:paraId="1EC904F9" w14:textId="77777777" w:rsidR="00594748" w:rsidRPr="000056E1" w:rsidRDefault="00594748" w:rsidP="00654AC1">
            <w:pPr>
              <w:rPr>
                <w:sz w:val="13"/>
                <w:szCs w:val="13"/>
              </w:rPr>
            </w:pPr>
          </w:p>
        </w:tc>
        <w:tc>
          <w:tcPr>
            <w:tcW w:w="393" w:type="dxa"/>
          </w:tcPr>
          <w:p w14:paraId="20D0881F" w14:textId="77777777" w:rsidR="00594748" w:rsidRPr="000056E1" w:rsidRDefault="00594748" w:rsidP="00654AC1">
            <w:pPr>
              <w:rPr>
                <w:sz w:val="13"/>
                <w:szCs w:val="13"/>
              </w:rPr>
            </w:pPr>
          </w:p>
        </w:tc>
        <w:tc>
          <w:tcPr>
            <w:tcW w:w="236" w:type="dxa"/>
          </w:tcPr>
          <w:p w14:paraId="7B02C18F" w14:textId="77777777" w:rsidR="00594748" w:rsidRPr="000056E1" w:rsidRDefault="00594748" w:rsidP="00654AC1">
            <w:pPr>
              <w:rPr>
                <w:sz w:val="13"/>
                <w:szCs w:val="13"/>
              </w:rPr>
            </w:pPr>
          </w:p>
        </w:tc>
        <w:tc>
          <w:tcPr>
            <w:tcW w:w="444" w:type="dxa"/>
          </w:tcPr>
          <w:p w14:paraId="33C882E9" w14:textId="77777777" w:rsidR="00594748" w:rsidRPr="000056E1" w:rsidRDefault="00594748" w:rsidP="00654AC1">
            <w:pPr>
              <w:rPr>
                <w:sz w:val="13"/>
                <w:szCs w:val="13"/>
              </w:rPr>
            </w:pPr>
          </w:p>
        </w:tc>
        <w:tc>
          <w:tcPr>
            <w:tcW w:w="465" w:type="dxa"/>
          </w:tcPr>
          <w:p w14:paraId="2E52F724" w14:textId="77777777" w:rsidR="00594748" w:rsidRPr="000056E1" w:rsidRDefault="00594748" w:rsidP="00654AC1">
            <w:pPr>
              <w:rPr>
                <w:sz w:val="13"/>
                <w:szCs w:val="13"/>
              </w:rPr>
            </w:pPr>
          </w:p>
        </w:tc>
        <w:tc>
          <w:tcPr>
            <w:tcW w:w="388" w:type="dxa"/>
          </w:tcPr>
          <w:p w14:paraId="3FDFF965" w14:textId="77777777" w:rsidR="00594748" w:rsidRPr="000056E1" w:rsidRDefault="00594748" w:rsidP="00654AC1">
            <w:pPr>
              <w:rPr>
                <w:sz w:val="13"/>
                <w:szCs w:val="13"/>
              </w:rPr>
            </w:pPr>
          </w:p>
        </w:tc>
        <w:tc>
          <w:tcPr>
            <w:tcW w:w="395" w:type="dxa"/>
          </w:tcPr>
          <w:p w14:paraId="0E6F5EF4" w14:textId="77777777" w:rsidR="00594748" w:rsidRPr="000056E1" w:rsidRDefault="00594748" w:rsidP="00654AC1">
            <w:pPr>
              <w:rPr>
                <w:sz w:val="13"/>
                <w:szCs w:val="13"/>
              </w:rPr>
            </w:pPr>
            <w:r w:rsidRPr="000056E1">
              <w:rPr>
                <w:sz w:val="13"/>
                <w:szCs w:val="13"/>
              </w:rPr>
              <w:t>+</w:t>
            </w:r>
          </w:p>
        </w:tc>
        <w:tc>
          <w:tcPr>
            <w:tcW w:w="505" w:type="dxa"/>
          </w:tcPr>
          <w:p w14:paraId="619A6026" w14:textId="77777777" w:rsidR="00594748" w:rsidRPr="000056E1" w:rsidRDefault="00594748" w:rsidP="00654AC1">
            <w:pPr>
              <w:rPr>
                <w:sz w:val="13"/>
                <w:szCs w:val="13"/>
              </w:rPr>
            </w:pPr>
          </w:p>
        </w:tc>
        <w:tc>
          <w:tcPr>
            <w:tcW w:w="630" w:type="dxa"/>
          </w:tcPr>
          <w:p w14:paraId="7A6783C4" w14:textId="77777777" w:rsidR="00594748" w:rsidRPr="000056E1" w:rsidRDefault="00594748" w:rsidP="00654AC1">
            <w:pPr>
              <w:rPr>
                <w:sz w:val="13"/>
                <w:szCs w:val="13"/>
              </w:rPr>
            </w:pPr>
          </w:p>
        </w:tc>
        <w:tc>
          <w:tcPr>
            <w:tcW w:w="720" w:type="dxa"/>
          </w:tcPr>
          <w:p w14:paraId="703700F8" w14:textId="77777777" w:rsidR="00594748" w:rsidRPr="000056E1" w:rsidRDefault="00594748" w:rsidP="00654AC1">
            <w:pPr>
              <w:rPr>
                <w:sz w:val="13"/>
                <w:szCs w:val="13"/>
              </w:rPr>
            </w:pPr>
          </w:p>
        </w:tc>
        <w:tc>
          <w:tcPr>
            <w:tcW w:w="720" w:type="dxa"/>
          </w:tcPr>
          <w:p w14:paraId="092D1339" w14:textId="77777777" w:rsidR="00594748" w:rsidRPr="000056E1" w:rsidRDefault="00594748" w:rsidP="00654AC1">
            <w:pPr>
              <w:rPr>
                <w:sz w:val="13"/>
                <w:szCs w:val="13"/>
              </w:rPr>
            </w:pPr>
          </w:p>
        </w:tc>
        <w:tc>
          <w:tcPr>
            <w:tcW w:w="810" w:type="dxa"/>
          </w:tcPr>
          <w:p w14:paraId="21471F31" w14:textId="77777777" w:rsidR="00594748" w:rsidRPr="000056E1" w:rsidRDefault="00594748" w:rsidP="00654AC1">
            <w:pPr>
              <w:rPr>
                <w:sz w:val="13"/>
                <w:szCs w:val="13"/>
              </w:rPr>
            </w:pPr>
          </w:p>
        </w:tc>
        <w:tc>
          <w:tcPr>
            <w:tcW w:w="1260" w:type="dxa"/>
          </w:tcPr>
          <w:p w14:paraId="40845818" w14:textId="77777777" w:rsidR="00594748" w:rsidRPr="000056E1" w:rsidRDefault="00594748" w:rsidP="00654AC1">
            <w:pPr>
              <w:rPr>
                <w:sz w:val="13"/>
                <w:szCs w:val="13"/>
                <w:lang w:bidi="fa-IR"/>
              </w:rPr>
            </w:pPr>
            <w:r w:rsidRPr="000056E1">
              <w:rPr>
                <w:sz w:val="13"/>
                <w:szCs w:val="13"/>
                <w:lang w:bidi="fa-IR"/>
              </w:rPr>
              <w:t>P:3</w:t>
            </w:r>
          </w:p>
          <w:p w14:paraId="30345A86" w14:textId="77777777" w:rsidR="00594748" w:rsidRPr="000056E1" w:rsidRDefault="00594748" w:rsidP="00654AC1">
            <w:pPr>
              <w:rPr>
                <w:sz w:val="13"/>
                <w:szCs w:val="13"/>
                <w:lang w:bidi="fa-IR"/>
              </w:rPr>
            </w:pPr>
            <w:r w:rsidRPr="000056E1">
              <w:rPr>
                <w:sz w:val="13"/>
                <w:szCs w:val="13"/>
                <w:lang w:bidi="fa-IR"/>
              </w:rPr>
              <w:t>LP:2</w:t>
            </w:r>
          </w:p>
          <w:p w14:paraId="63819D4C" w14:textId="77777777" w:rsidR="00594748" w:rsidRPr="000056E1" w:rsidRDefault="00594748" w:rsidP="00654AC1">
            <w:pPr>
              <w:rPr>
                <w:sz w:val="13"/>
                <w:szCs w:val="13"/>
                <w:lang w:bidi="fa-IR"/>
              </w:rPr>
            </w:pPr>
            <w:r w:rsidRPr="000056E1">
              <w:rPr>
                <w:sz w:val="13"/>
                <w:szCs w:val="13"/>
                <w:lang w:bidi="fa-IR"/>
              </w:rPr>
              <w:t>VCV000066400.19</w:t>
            </w:r>
          </w:p>
          <w:p w14:paraId="7E7C458C" w14:textId="77777777" w:rsidR="00594748" w:rsidRPr="000056E1" w:rsidRDefault="00594748" w:rsidP="00654AC1">
            <w:pPr>
              <w:rPr>
                <w:sz w:val="13"/>
                <w:szCs w:val="13"/>
              </w:rPr>
            </w:pPr>
          </w:p>
        </w:tc>
        <w:tc>
          <w:tcPr>
            <w:tcW w:w="845" w:type="dxa"/>
          </w:tcPr>
          <w:p w14:paraId="0084FD01"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{"citationID":"gANHve1D","properties":{"formattedCitation":"\\super 3,18,32,112,119,136\\nosupersub{}","plainCitation":"3,18,32,112,119,136","noteIndex":0},"citationItems":[{"id":538,"uris":["http://zotero.org/users/local/WtQlGkLF/items/I69V2IQC"],"itemData":{"id":538,"type":"article-journal","abstract":"The term myofibrillar myopathy (MFM) was proposed in 1996 as a non-committal term for a pathological pattern of myofibrillar dissolution associated with accumulation of myofibrillar degradation products and ectopic expression of multiple proteins that include desmin, alphaB-crystallin (alphaBC), dystrophin and congophilic amyloid material. Subsequent studies revealed dominant mutations in desmin and alphaBC in some MFM patients, and clinical differences between kinships. We here review the clinical, structural and genetic features of 63 unrelated patients diagnosed as having MFM at the Mayo Clinic between 1977 and 2003. The age of onset was 54 +/- 16 years (mean +/- SD). Weakness was both proximal and distal in 77% and proximal only in 13%. Cardiomyopathy was diagnosed in 16%. Electro myography revealed a myopathic pattern associated with abnormal electrical irritability; 13 patients had abnormal nerve conduction studies but four of these had long-standing diabetes. The abnormal muscle fibres are best identified in trichrome-stained sections as harbouring amorphous, granular or pleomorphic hyaline structures, and vacuoles containing membranous material. The hyaline structures are strongly congophilic. Semiquantitative analysis in each case indicates that among the abnormal fibres, an average of 90, 75, 75, 70 and 70% abnormally express myotilin, desmin, alphaBC, dystrophin and beta-amyloid precursor protein, respectively. Therefore, immunostains for these proteins, and especially for myotilin, are useful adjuncts in the diagnosis of MFM. Electron microscopy shows progressive myofibrillar degeneration commencing at the Z-disk, accumulation of degraded filamentous material and entrapment of dislocated membranous organelles in autophagic vacuoles. In all patients, we searched for mutations in desmin and alphaBC, as well as in telethonin, a Z-disk-associated protein, or in syncoilin, which together with plectin links desmin to the Z-disk. Two of the 63 patients carry truncation mutations in the C-terminal domain of alphaBC, four carry missense mutations in the head or tail region of desmin, and none carries a mutation in syncoilin or telethonin. Thus, MFM is morphologically distinct but genetically heterogeneous. Further advances in defining the molecular causes of MFM will probably come from linkage studies of informative kinships or from systematic search for mutations in proteins participating in the intricate network supporting the Z-disk.","container-title":"Brain: A Journal of Neurology","DOI":"10.1093/brain/awh052","ISSN":"0006-8950","issue":"Pt 2","journalAbbreviation":"Brain","language":"eng","note":"PMID: 14711882","page":"439-451","source":"PubMed","title":"Myofibrillar myopathy: clinical, morphological and genetic studies in 63 patients","title-short":"Myofibrillar myopathy","volume":"127","author":[{"family":"Selcen","given":"Duygu"},{"family":"Ohno","given":"Kinji"},{"family":"Engel","given":"Andrew G."}],"issued":{"date-parts":[["2004",2]]}},"label":"page"},{"id":581,"uris":["http://zotero.org/users/local/WtQlGkLF/items/STSSLTRJ"],"itemData":{"id":581,"type":"article-journal","abstract":"Myofibrillar myopathies (MFM) are characterised by focal myofibrillar destruction and accumulation of myofibrillar elements as protein aggregates. They are caused by mutations in the DES, MYOT, CRYAB, FLNC, BAG3, DNAJB6 and ZASP genes as well as other as yet unidentified genes. Previous studies have reported changes in mitochondrial morphology and cellular positioning, as well as clonally-expanded, large-scale mitochondrial DNA (mtDNA) deletions and focal respiratory chain deficiency in muscle of MFM patients. Here we examine skeletal muscle from patients with desmin (n = 6), ZASP (n = 1) and myotilin (n = 2) mutations and MFM protein aggregates, to understand how mitochondrial dysfunction may contribute to the underlying mechanisms causing disease pathology. We have used a validated quantitative immunofluorescent assay to study respiratory chain protein levels, together with oxidative enzyme histochemistry and single cell mitochondrial DNA analysis, to examine mitochondrial changes. Results demonstrate a small number of clonally-expanded mitochondrial DNA deletions, which we conclude are due to both ageing and disease pathology. Further to this we report higher levels of respiratory chain complex I and IV deficiency compared to age matched controls, although overall levels of respiratory deficient muscle fibres in patient biopsies are low. More strikingly, a significantly higher percentage of myofibrillar myopathy patient muscle fibres have a low mitochondrial mass compared to controls. We concluded this is mechanistically unrelated to desmin and myotilin protein aggregates; however, correlation between mitochondrial mass and muscle fibre area is found. We suggest this may be due to reduced mitochondrial biogenesis in combination with muscle fibre hypertrophy.","container-title":"Neuromuscular disorders: NMD","DOI":"10.1016/j.nmd.2016.08.004","ISSN":"1873-2364","issue":"10","journalAbbreviation":"Neuromuscul Disord","language":"eng","note":"PMID: 27618136\nPMCID: PMC5066370","page":"691-701","source":"PubMed","title":"Mitochondrial dysfunction in myofibrillar myopathy","volume":"26","author":[{"family":"Vincent","given":"Amy E."},{"family":"Grady","given":"John P."},{"family":"Rocha","given":"Mariana C."},{"family":"Alston","given":"Charlotte L."},{"family":"Rygiel","given":"Karolina A."},{"family":"Barresi","given":"Rita"},{"family":"Taylor","given":"Robert W."},{"family":"Turnbull","given":"Doug M."}],"issued":{"date-parts":[["2016",10]]}},"label":"page"},{"id":618,"uris":["http://zotero.org/users/local/WtQlGkLF/items/ZGZKHIXJ"],"itemData":{"id":618,"type":"article-journal","abstract":"PURPOSE: We evaluated strategies for identifying disease-causing variants in genetic testing for dilated cardiomyopathy (DCM).\nMETHODS: Cardiomyopathy gene panel testing was performed in 532 DCM patients and 527 healthy control subjects. Rare variants in 41 genes were stratified using variant-level and gene-level characteristics.\nRESULTS: A majority of DCM cases and controls carried rare protein-altering cardiomyopathy gene variants. Variant-level characteristics alone had limited discriminative value. Differentiation between groups was substantially improved by addition of gene-level information that incorporated ranking of genes based on literature evidence for disease association. The odds of DCM were increased to nearly 9-fold for truncating variants or high-impact missense variants in the subset of 14 genes that had the strongest biological links to DCM (P &lt;0.0001). For some of these genes, DCM-associated variants appeared to be clustered in key protein functional domains. Multiple rare variants were present in many family probands, however, there was generally only one \"driver\" pathogenic variant that cosegregated with disease.\nCONCLUSION: Rare variants in cardiomyopathy genes can be effectively stratified by combining variant-level and gene-level information. Prioritization of genes based on their a priori likelihood of disease causation is a key factor in identifying clinically actionable variants in cardiac genetic testing.","container-title":"Genetics in Medicine: Official Journal of the American College of Medical Genetics","DOI":"10.1038/s41436-018-0036-2","ISSN":"1530-0366","issue":"1","journalAbbreviation":"Genet Med","language":"eng","note":"PMID: 29892087\nPMCID: PMC7336363","page":"133-143","source":"PubMed","title":"A gene-centric strategy for identifying disease-causing rare variants in dilated cardiomyopathy","volume":"21","author":[{"family":"Horvat","given":"Claire"},{"family":"Johnson","given":"Renee"},{"family":"Lam","given":"Lien"},{"family":"Munro","given":"Jacob"},{"family":"Mazzarotto","given":"Francesco"},{"family":"Roberts","given":"Angharad M."},{"family":"Herman","given":"Daniel S."},{"family":"Parfenov","given":"Michael"},{"family":"Haghighi","given":"Alireza"},{"family":"McDonough","given":"Barbara"},{"family":"DePalma","given":"Steven R."},{"family":"Keogh","given":"Anne M."},{"family":"Macdonald","given":"Peter S."},{"family":"Hayward","given":"Christopher S."},{"family":"Roberts","given":"Amy"},{"family":"Barton","given":"Paul J. R."},{"family":"Felkin","given":"Leanne E."},{"family":"Giannoulatou","given":"Eleni"},{"family":"Cook","given":"Stuart A."},{"family":"Seidman","given":"J. G."},{"family":"Seidman","given":"Christine E."},{"family":"Fatkin","given":"Diane"}],"issued":{"date-parts":[["2019",1]]}},"label":"page"},{"id":828,"uris":["http://zotero.org/users/local/WtQlGkLF/items/2FE7S972"],"itemData":{"id":828,"type":"article-journal","abstract":"Disorganization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label":"page"},{"id":845,"uris":["http://zotero.org/users/local/WtQlGkLF/items/UAVGLYXR"],"itemData":{"id":845,"type":"article-journal","abstract":"Myofibrillar myopathies (MFM) are a group of disorders associated with mutations in DES, CRYAB, MYOT, ZASP, FLNC, or BAG3 genes and characterized by disintegration of myofibrils and accumulation of degradation products into intracellular inclusions. We retrospectively evaluated 53 MFM patients from 35 Spanish families. Studies included neurologic exam, muscle imaging, light and electron microscopic analysis of muscle biopsy, respiratory function testing and cardiologic work-up. Search for pathogenic mutations was accomplished by sequencing of coding regions of the six genes known to cause MFM. Mutations in MYOT were the predominant cause of MFM in Spain affecting 18 of 35 families, followed by DES in 11 and ZASP in 3; in 3 families the cause of MFM remains undetermined. Comparative analysis of DES, MYOT and ZASP associated phenotypes demonstrates substantial phenotypic distinctions that should be considered in studies of disease pathogenesis, for optimization of subtype-specific treatments and management, and directing molecular analysis.","container-title":"Neuromuscular disorders: NMD","DOI":"10.1016/j.nmd.2011.05.002","ISSN":"1873-2364","issue":"8","journalAbbreviation":"Neuromuscul Disord","language":"eng","note":"PMID: 21676617\nPMCID: PMC5148150","page":"533-542","source":"PubMed","title":"Clinical and myopathological evaluation of early- and late-onset subtypes of myofibrillar myopathy","volume":"21","author":[{"family":"Olivé","given":"Montse"},{"family":"Odgerel","given":"Zagaa"},{"family":"Martínez","given":"Amaia"},{"family":"Poza","given":"Juan José"},{"family":"Bragado","given":"Federico García"},{"family":"Zabalza","given":"Ramón J."},{"family":"Jericó","given":"Ivonne"},{"family":"Gonzalez-Mera","given":"Laura"},{"family":"Shatunov","given":"Alexey"},{"family":"Lee","given":"Hee Suk"},{"family":"Armstrong","given":"Judith"},{"family":"Maraví","given":"Elías"},{"family":"Arroyo","given":"Maria Ramos"},{"family":"Pascual-Calvet","given":"Jordi"},{"family":"Navarro","given":"Carmen"},{"family":"Paradas","given":"Carmen"},{"family":"Huerta","given":"Mariano"},{"family":"Marquez","given":"Fabian"},{"family":"Rivas","given":"Eduardo Gutierrez-"},{"family":"Pou","given":"Adolf"},{"family":"Ferrer","given":"Isidre"},{"family":"Goldfarb","given":"Lev G."}],"issued":{"date-parts":[["2011",8]]}},"label":"page"},{"id":892,"uris":["http://zotero.org/users/local/WtQlGkLF/items/PITUNQ5S"],"itemData":{"id":892,"type":"article-journal","abstract":"Myofibrillar myopathy (MFM) encompasses a genetically heterogeneous group of human diseases caused by mutations in genes coding for structural proteins of muscle. Mutations in the intermediate filament (IF) protein desmin (DES), a major cytoskeletal component of myocytes, lead to severe forms of \"desminopathy,\" which affects cardiac, skeletal, and smooth muscle. Most mutations described reside in the central alpha-helical rod domain of desmin. Here we report three novel mutations--c.1325C&gt;T (p.T442I), c.1360C&gt;T (p.R454W), and c.1379G&gt;T (p.S460I)--located in desmin's non-alpha-helical carboxy-terminal \"tail\" domain. We have investigated the impact of these and four--c.1237G&gt;A (p.E413K), c.1346A&gt;C (p.K449T), c.1353C&gt;G (p.I451M), and c.1405G&gt;A (p.V469M)--previously described \"tail\" mutations on in vitro filament formation and on the generation of ordered cytoskeletal arrays in transfected myoblasts. Although all but two mutants (p.E413K, p.R454W) assembled into IFs in vitro and all except p.E413K were incorporated into IF arrays in transfected C2C12 cells, filament properties differed significantly from wild-type desmin as revealed by viscometric assembly assays. Most notably, when coassembled with wild-type desmin, these mutants revealed a severe disturbance of filament-formation competence and filament-filament interactions, indicating an inherent incompatibility of mutant and wild-type protein to form mixed filaments. The various clinical phenotypes observed may reflect altered interactions of desmin's tail domain with different components of the myoblast cytoskeleton leading to diminished biomechanical properties and/or altered metabolism of the individual myocyte. Our in vitro assembly regimen proved to be a very sensible tool to detect if a particular desmin mutation is able to cause filament abnormalities.","container-title":"Human Mutation","DOI":"10.1002/humu.20459","ISSN":"1098-1004","issue":"4","journalAbbreviation":"Hum Mutat","language":"eng","note":"PMID: 17221859","page":"374-386","source":"PubMed","title":"Conspicuous involvement of desmin tail mutations in diverse cardiac and skeletal myopathies","volume":"28","author":[{"family":"Bär","given":"Harald"},{"family":"Goudeau","given":"Bertrand"},{"family":"Wälde","given":"Sarah"},{"family":"Casteras-Simon","given":"Monique"},{"family":"Mücke","given":"Norbert"},{"family":"Shatunov","given":"Alexey"},{"family":"Goldberg","given":"Y. Paul"},{"family":"Clarke","given":"Charles"},{"family":"Holton","given":"Janice L."},{"family":"Eymard","given":"Bruno"},{"family":"Katus","given":"Hugo A."},{"family":"Fardeau","given":"Michel"},{"family":"Goldfarb","given":"Lev"},{"family":"Vicart","given":"Patrick"},{"family":"Herrmann","given":"Harald"}],"issued":{"date-parts":[["2007",4]]}},"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3,18,32,112,119,136</w:t>
            </w:r>
            <w:r w:rsidRPr="000056E1">
              <w:rPr>
                <w:sz w:val="13"/>
                <w:szCs w:val="13"/>
              </w:rPr>
              <w:fldChar w:fldCharType="end"/>
            </w:r>
          </w:p>
        </w:tc>
      </w:tr>
      <w:tr w:rsidR="00594748" w:rsidRPr="000056E1" w14:paraId="2F198565" w14:textId="77777777" w:rsidTr="0067250B">
        <w:tc>
          <w:tcPr>
            <w:tcW w:w="450" w:type="dxa"/>
          </w:tcPr>
          <w:p w14:paraId="32DF7128" w14:textId="77777777" w:rsidR="00594748" w:rsidRPr="000056E1" w:rsidRDefault="00594748" w:rsidP="00654AC1">
            <w:pPr>
              <w:rPr>
                <w:sz w:val="13"/>
                <w:szCs w:val="13"/>
              </w:rPr>
            </w:pPr>
            <w:r w:rsidRPr="000056E1">
              <w:rPr>
                <w:sz w:val="13"/>
                <w:szCs w:val="13"/>
              </w:rPr>
              <w:t>112</w:t>
            </w:r>
          </w:p>
        </w:tc>
        <w:tc>
          <w:tcPr>
            <w:tcW w:w="810" w:type="dxa"/>
          </w:tcPr>
          <w:p w14:paraId="4104DE71" w14:textId="77777777" w:rsidR="00594748" w:rsidRPr="000056E1" w:rsidRDefault="00594748" w:rsidP="00654AC1">
            <w:pPr>
              <w:rPr>
                <w:sz w:val="13"/>
                <w:szCs w:val="13"/>
                <w:lang w:bidi="fa-IR"/>
              </w:rPr>
            </w:pPr>
            <w:r w:rsidRPr="000056E1">
              <w:rPr>
                <w:sz w:val="13"/>
                <w:szCs w:val="13"/>
                <w:lang w:bidi="fa-IR"/>
              </w:rPr>
              <w:t>c.1353C&gt;G</w:t>
            </w:r>
          </w:p>
          <w:p w14:paraId="72D65B25" w14:textId="77777777" w:rsidR="00594748" w:rsidRPr="000056E1" w:rsidRDefault="00594748" w:rsidP="00654AC1">
            <w:pPr>
              <w:rPr>
                <w:sz w:val="13"/>
                <w:szCs w:val="13"/>
              </w:rPr>
            </w:pPr>
          </w:p>
        </w:tc>
        <w:tc>
          <w:tcPr>
            <w:tcW w:w="810" w:type="dxa"/>
          </w:tcPr>
          <w:p w14:paraId="2473848B" w14:textId="77777777" w:rsidR="00594748" w:rsidRPr="000056E1" w:rsidRDefault="00594748" w:rsidP="00654AC1">
            <w:pPr>
              <w:rPr>
                <w:sz w:val="13"/>
                <w:szCs w:val="13"/>
              </w:rPr>
            </w:pPr>
            <w:proofErr w:type="gramStart"/>
            <w:r w:rsidRPr="000056E1">
              <w:rPr>
                <w:sz w:val="13"/>
                <w:szCs w:val="13"/>
                <w:lang w:bidi="fa-IR"/>
              </w:rPr>
              <w:t>p.Ile</w:t>
            </w:r>
            <w:proofErr w:type="gramEnd"/>
            <w:r w:rsidRPr="000056E1">
              <w:rPr>
                <w:sz w:val="13"/>
                <w:szCs w:val="13"/>
                <w:lang w:bidi="fa-IR"/>
              </w:rPr>
              <w:t>451Met</w:t>
            </w:r>
          </w:p>
        </w:tc>
        <w:tc>
          <w:tcPr>
            <w:tcW w:w="990" w:type="dxa"/>
          </w:tcPr>
          <w:p w14:paraId="7EB083C3" w14:textId="77777777" w:rsidR="00594748" w:rsidRPr="000056E1" w:rsidRDefault="00594748" w:rsidP="00654AC1">
            <w:pPr>
              <w:rPr>
                <w:sz w:val="13"/>
                <w:szCs w:val="13"/>
              </w:rPr>
            </w:pPr>
            <w:r w:rsidRPr="000056E1">
              <w:rPr>
                <w:sz w:val="13"/>
                <w:szCs w:val="13"/>
                <w:lang w:bidi="fa-IR"/>
              </w:rPr>
              <w:t>rs121913002</w:t>
            </w:r>
          </w:p>
        </w:tc>
        <w:tc>
          <w:tcPr>
            <w:tcW w:w="630" w:type="dxa"/>
          </w:tcPr>
          <w:p w14:paraId="54BBC3AE" w14:textId="77777777" w:rsidR="00594748" w:rsidRPr="000056E1" w:rsidRDefault="00594748" w:rsidP="00654AC1">
            <w:pPr>
              <w:rPr>
                <w:sz w:val="13"/>
                <w:szCs w:val="13"/>
              </w:rPr>
            </w:pPr>
            <w:r w:rsidRPr="000056E1">
              <w:rPr>
                <w:sz w:val="13"/>
                <w:szCs w:val="13"/>
                <w:lang w:bidi="fa-IR"/>
              </w:rPr>
              <w:t>LP</w:t>
            </w:r>
          </w:p>
        </w:tc>
        <w:tc>
          <w:tcPr>
            <w:tcW w:w="450" w:type="dxa"/>
          </w:tcPr>
          <w:p w14:paraId="424EBD28" w14:textId="77777777" w:rsidR="00594748" w:rsidRPr="000056E1" w:rsidRDefault="00594748" w:rsidP="00654AC1">
            <w:pPr>
              <w:rPr>
                <w:sz w:val="13"/>
                <w:szCs w:val="13"/>
              </w:rPr>
            </w:pPr>
            <w:r w:rsidRPr="000056E1">
              <w:rPr>
                <w:sz w:val="13"/>
                <w:szCs w:val="13"/>
              </w:rPr>
              <w:t>+</w:t>
            </w:r>
          </w:p>
        </w:tc>
        <w:tc>
          <w:tcPr>
            <w:tcW w:w="450" w:type="dxa"/>
          </w:tcPr>
          <w:p w14:paraId="61BB844A" w14:textId="77777777" w:rsidR="00594748" w:rsidRPr="000056E1" w:rsidRDefault="00594748" w:rsidP="00654AC1">
            <w:pPr>
              <w:rPr>
                <w:sz w:val="13"/>
                <w:szCs w:val="13"/>
              </w:rPr>
            </w:pPr>
          </w:p>
        </w:tc>
        <w:tc>
          <w:tcPr>
            <w:tcW w:w="450" w:type="dxa"/>
          </w:tcPr>
          <w:p w14:paraId="71CF0623" w14:textId="77777777" w:rsidR="00594748" w:rsidRPr="000056E1" w:rsidRDefault="00594748" w:rsidP="00654AC1">
            <w:pPr>
              <w:rPr>
                <w:sz w:val="13"/>
                <w:szCs w:val="13"/>
              </w:rPr>
            </w:pPr>
          </w:p>
        </w:tc>
        <w:tc>
          <w:tcPr>
            <w:tcW w:w="450" w:type="dxa"/>
          </w:tcPr>
          <w:p w14:paraId="2E2B6533" w14:textId="77777777" w:rsidR="00594748" w:rsidRPr="000056E1" w:rsidRDefault="00594748" w:rsidP="00654AC1">
            <w:pPr>
              <w:rPr>
                <w:sz w:val="13"/>
                <w:szCs w:val="13"/>
              </w:rPr>
            </w:pPr>
          </w:p>
        </w:tc>
        <w:tc>
          <w:tcPr>
            <w:tcW w:w="450" w:type="dxa"/>
          </w:tcPr>
          <w:p w14:paraId="51D6325D" w14:textId="77777777" w:rsidR="00594748" w:rsidRPr="000056E1" w:rsidRDefault="00594748" w:rsidP="00654AC1">
            <w:pPr>
              <w:rPr>
                <w:sz w:val="13"/>
                <w:szCs w:val="13"/>
              </w:rPr>
            </w:pPr>
          </w:p>
        </w:tc>
        <w:tc>
          <w:tcPr>
            <w:tcW w:w="307" w:type="dxa"/>
          </w:tcPr>
          <w:p w14:paraId="2156F5A6" w14:textId="77777777" w:rsidR="00594748" w:rsidRPr="000056E1" w:rsidRDefault="00594748" w:rsidP="00654AC1">
            <w:pPr>
              <w:rPr>
                <w:sz w:val="13"/>
                <w:szCs w:val="13"/>
              </w:rPr>
            </w:pPr>
          </w:p>
        </w:tc>
        <w:tc>
          <w:tcPr>
            <w:tcW w:w="557" w:type="dxa"/>
          </w:tcPr>
          <w:p w14:paraId="201AAF4F" w14:textId="77777777" w:rsidR="00594748" w:rsidRPr="000056E1" w:rsidRDefault="00594748" w:rsidP="00654AC1">
            <w:pPr>
              <w:rPr>
                <w:sz w:val="13"/>
                <w:szCs w:val="13"/>
              </w:rPr>
            </w:pPr>
          </w:p>
        </w:tc>
        <w:tc>
          <w:tcPr>
            <w:tcW w:w="393" w:type="dxa"/>
          </w:tcPr>
          <w:p w14:paraId="3AC4208C" w14:textId="77777777" w:rsidR="00594748" w:rsidRPr="000056E1" w:rsidRDefault="00594748" w:rsidP="00654AC1">
            <w:pPr>
              <w:rPr>
                <w:sz w:val="13"/>
                <w:szCs w:val="13"/>
              </w:rPr>
            </w:pPr>
          </w:p>
        </w:tc>
        <w:tc>
          <w:tcPr>
            <w:tcW w:w="236" w:type="dxa"/>
          </w:tcPr>
          <w:p w14:paraId="11217334" w14:textId="77777777" w:rsidR="00594748" w:rsidRPr="000056E1" w:rsidRDefault="00594748" w:rsidP="00654AC1">
            <w:pPr>
              <w:rPr>
                <w:sz w:val="13"/>
                <w:szCs w:val="13"/>
              </w:rPr>
            </w:pPr>
          </w:p>
        </w:tc>
        <w:tc>
          <w:tcPr>
            <w:tcW w:w="444" w:type="dxa"/>
          </w:tcPr>
          <w:p w14:paraId="4B4D4B49" w14:textId="77777777" w:rsidR="00594748" w:rsidRPr="000056E1" w:rsidRDefault="00594748" w:rsidP="00654AC1">
            <w:pPr>
              <w:rPr>
                <w:sz w:val="13"/>
                <w:szCs w:val="13"/>
              </w:rPr>
            </w:pPr>
          </w:p>
        </w:tc>
        <w:tc>
          <w:tcPr>
            <w:tcW w:w="465" w:type="dxa"/>
          </w:tcPr>
          <w:p w14:paraId="6F4E0E9A" w14:textId="77777777" w:rsidR="00594748" w:rsidRPr="000056E1" w:rsidRDefault="00594748" w:rsidP="00654AC1">
            <w:pPr>
              <w:rPr>
                <w:sz w:val="13"/>
                <w:szCs w:val="13"/>
              </w:rPr>
            </w:pPr>
          </w:p>
        </w:tc>
        <w:tc>
          <w:tcPr>
            <w:tcW w:w="388" w:type="dxa"/>
          </w:tcPr>
          <w:p w14:paraId="2093170B" w14:textId="77777777" w:rsidR="00594748" w:rsidRPr="000056E1" w:rsidRDefault="00594748" w:rsidP="00654AC1">
            <w:pPr>
              <w:rPr>
                <w:sz w:val="13"/>
                <w:szCs w:val="13"/>
              </w:rPr>
            </w:pPr>
          </w:p>
        </w:tc>
        <w:tc>
          <w:tcPr>
            <w:tcW w:w="395" w:type="dxa"/>
          </w:tcPr>
          <w:p w14:paraId="45E7C674" w14:textId="77777777" w:rsidR="00594748" w:rsidRPr="000056E1" w:rsidRDefault="00594748" w:rsidP="00654AC1">
            <w:pPr>
              <w:rPr>
                <w:sz w:val="13"/>
                <w:szCs w:val="13"/>
              </w:rPr>
            </w:pPr>
          </w:p>
        </w:tc>
        <w:tc>
          <w:tcPr>
            <w:tcW w:w="505" w:type="dxa"/>
          </w:tcPr>
          <w:p w14:paraId="67B53897" w14:textId="77777777" w:rsidR="00594748" w:rsidRPr="000056E1" w:rsidRDefault="00594748" w:rsidP="00654AC1">
            <w:pPr>
              <w:rPr>
                <w:sz w:val="13"/>
                <w:szCs w:val="13"/>
              </w:rPr>
            </w:pPr>
          </w:p>
        </w:tc>
        <w:tc>
          <w:tcPr>
            <w:tcW w:w="630" w:type="dxa"/>
          </w:tcPr>
          <w:p w14:paraId="2E48DAA3" w14:textId="77777777" w:rsidR="00594748" w:rsidRPr="000056E1" w:rsidRDefault="00594748" w:rsidP="00654AC1">
            <w:pPr>
              <w:rPr>
                <w:sz w:val="13"/>
                <w:szCs w:val="13"/>
              </w:rPr>
            </w:pPr>
          </w:p>
        </w:tc>
        <w:tc>
          <w:tcPr>
            <w:tcW w:w="720" w:type="dxa"/>
          </w:tcPr>
          <w:p w14:paraId="3BF87AA1" w14:textId="77777777" w:rsidR="00594748" w:rsidRPr="000056E1" w:rsidRDefault="00594748" w:rsidP="00654AC1">
            <w:pPr>
              <w:rPr>
                <w:sz w:val="13"/>
                <w:szCs w:val="13"/>
              </w:rPr>
            </w:pPr>
          </w:p>
        </w:tc>
        <w:tc>
          <w:tcPr>
            <w:tcW w:w="720" w:type="dxa"/>
          </w:tcPr>
          <w:p w14:paraId="46853D0B" w14:textId="77777777" w:rsidR="00594748" w:rsidRPr="000056E1" w:rsidRDefault="00594748" w:rsidP="00654AC1">
            <w:pPr>
              <w:rPr>
                <w:sz w:val="13"/>
                <w:szCs w:val="13"/>
              </w:rPr>
            </w:pPr>
          </w:p>
        </w:tc>
        <w:tc>
          <w:tcPr>
            <w:tcW w:w="810" w:type="dxa"/>
          </w:tcPr>
          <w:p w14:paraId="00839E93" w14:textId="77777777" w:rsidR="00594748" w:rsidRPr="000056E1" w:rsidRDefault="00594748" w:rsidP="00654AC1">
            <w:pPr>
              <w:rPr>
                <w:sz w:val="13"/>
                <w:szCs w:val="13"/>
              </w:rPr>
            </w:pPr>
          </w:p>
        </w:tc>
        <w:tc>
          <w:tcPr>
            <w:tcW w:w="1260" w:type="dxa"/>
          </w:tcPr>
          <w:p w14:paraId="54671D21" w14:textId="77777777" w:rsidR="00594748" w:rsidRPr="000056E1" w:rsidRDefault="00594748" w:rsidP="00654AC1">
            <w:pPr>
              <w:rPr>
                <w:sz w:val="13"/>
                <w:szCs w:val="13"/>
                <w:lang w:bidi="fa-IR"/>
              </w:rPr>
            </w:pPr>
            <w:r w:rsidRPr="000056E1">
              <w:rPr>
                <w:sz w:val="13"/>
                <w:szCs w:val="13"/>
                <w:lang w:bidi="fa-IR"/>
              </w:rPr>
              <w:t>P:1</w:t>
            </w:r>
          </w:p>
          <w:p w14:paraId="12D56FE1" w14:textId="77777777" w:rsidR="00594748" w:rsidRPr="000056E1" w:rsidRDefault="00594748" w:rsidP="00654AC1">
            <w:pPr>
              <w:rPr>
                <w:sz w:val="13"/>
                <w:szCs w:val="13"/>
                <w:lang w:bidi="fa-IR"/>
              </w:rPr>
            </w:pPr>
            <w:r w:rsidRPr="000056E1">
              <w:rPr>
                <w:sz w:val="13"/>
                <w:szCs w:val="13"/>
                <w:lang w:bidi="fa-IR"/>
              </w:rPr>
              <w:t>LP:2</w:t>
            </w:r>
          </w:p>
          <w:p w14:paraId="2131D778" w14:textId="77777777" w:rsidR="00594748" w:rsidRPr="000056E1" w:rsidRDefault="00594748" w:rsidP="00654AC1">
            <w:pPr>
              <w:rPr>
                <w:sz w:val="13"/>
                <w:szCs w:val="13"/>
                <w:lang w:bidi="fa-IR"/>
              </w:rPr>
            </w:pPr>
            <w:r w:rsidRPr="000056E1">
              <w:rPr>
                <w:sz w:val="13"/>
                <w:szCs w:val="13"/>
                <w:lang w:bidi="fa-IR"/>
              </w:rPr>
              <w:t>VUS:6</w:t>
            </w:r>
          </w:p>
          <w:p w14:paraId="1023CA13" w14:textId="77777777" w:rsidR="00594748" w:rsidRPr="000056E1" w:rsidRDefault="00594748" w:rsidP="00654AC1">
            <w:pPr>
              <w:rPr>
                <w:sz w:val="13"/>
                <w:szCs w:val="13"/>
                <w:lang w:bidi="fa-IR"/>
              </w:rPr>
            </w:pPr>
            <w:r w:rsidRPr="000056E1">
              <w:rPr>
                <w:sz w:val="13"/>
                <w:szCs w:val="13"/>
                <w:lang w:bidi="fa-IR"/>
              </w:rPr>
              <w:t>B:1</w:t>
            </w:r>
          </w:p>
          <w:p w14:paraId="480BE636" w14:textId="77777777" w:rsidR="00594748" w:rsidRPr="000056E1" w:rsidRDefault="00594748" w:rsidP="00654AC1">
            <w:pPr>
              <w:rPr>
                <w:sz w:val="13"/>
                <w:szCs w:val="13"/>
                <w:lang w:bidi="fa-IR"/>
              </w:rPr>
            </w:pPr>
            <w:r w:rsidRPr="000056E1">
              <w:rPr>
                <w:sz w:val="13"/>
                <w:szCs w:val="13"/>
                <w:lang w:bidi="fa-IR"/>
              </w:rPr>
              <w:t>VCV000016824.17</w:t>
            </w:r>
          </w:p>
          <w:p w14:paraId="0B8B7F03" w14:textId="77777777" w:rsidR="00594748" w:rsidRPr="000056E1" w:rsidRDefault="00594748" w:rsidP="00654AC1">
            <w:pPr>
              <w:rPr>
                <w:sz w:val="13"/>
                <w:szCs w:val="13"/>
              </w:rPr>
            </w:pPr>
          </w:p>
        </w:tc>
        <w:tc>
          <w:tcPr>
            <w:tcW w:w="845" w:type="dxa"/>
          </w:tcPr>
          <w:p w14:paraId="01943DF5"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{"citationID":"H1oVTeRM","properties":{"formattedCitation":"\\super 27,92,93,95,112,136,146\\uc0\\u8211{}150\\nosupersub{}","plainCitation":"27,92,93,95,112,136,146–150","noteIndex":0},"citationItems":[{"id":603,"uris":["http://zotero.org/users/local/WtQlGkLF/items/F36U76BP"],"itemData":{"id":603,"type":"article-journal","abstract":"BACKGROUND: Genetic heterogeneity is common in inherited cardiac diseases. Next-generation sequencing gene panels are therefore suitable for genetic diagnosis. We describe the results of implementation of cardiomyopathy and arrhythmia gene panels in clinical care.\nMETHODS: We present detection rates for variants with unknown (class 3), likely (class 4), and certain (class 5) pathogenicity in cardiogenetic gene panels since their introduction into diagnostics.\nRESULTS: In 936 patients tested on the arrhythmia panel, likely pathogenic and pathogenic variants were detected in 8.8% (4.6% class 5; 4.2% class 4), and one or multiple class 3 variants in 34.8%. In 1970 patients tested on the cardiomyopathy panel, likely pathogenic and pathogenic variants were detected in 19.8% (12.0% class 5; 7.9% class 4), and one or multiple class 3 variants in 40.8%. Detection rates of all different classes of variants increased with the increasing number of genes on the cardiomyopathy gene panel. Multiple variants were detected in 11.7% and 28.5% of patients on the arrhythmia and cardiomyopathy panels respectively. In more recent larger versions of the cardiomyopathy gene panel the detection rate of likely pathogenic and pathogenic variants only slightly increased, but was associated with a large increase of class 3 variants.\nCONCLUSION: Overall detection rates (class 3, 4, and 5 variants) in a diagnostic setting are 44% and 61% for the arrhythmia and cardiomyopathy gene panel respectively, with only a small minority of likely pathogenic and pathogenic variants (8.8% and 19.8% respectively). Larger gene panels can increase the detection rate of likely pathogenic and pathogenic variants, but mainly increase the frequency of variants of unknown pathogenicity.","container-title":"Netherlands Heart Journal: Monthly Journal of the Netherlands Society of Cardiology and the Netherlands Heart Foundation","DOI":"10.1007/s12471-019-1250-5","ISSN":"1568-5888","issue":"6","journalAbbreviation":"Neth Heart J","language":"eng","note":"PMID: 30847666\nPMCID: PMC6533346","page":"304-309","source":"PubMed","title":"Large next-generation sequencing gene panels in genetic heart disease: yield of pathogenic variants and variants of unknown significance","title-short":"Large next-generation sequencing gene panels in genetic heart disease","volume":"27","author":[{"family":"Lint","given":"F. H. M.","non-dropping-particle":"van"},{"family":"Mook","given":"O. R. F."},{"family":"Alders","given":"M."},{"family":"Bikker","given":"H."},{"family":"Lekanne Dit Deprez","given":"R. H."},{"family":"Christiaans","given":"I."}],"issued":{"date-parts":[["2019",6]]}},"label":"page"},{"id":780,"uris":["http://zotero.org/users/local/WtQlGkLF/items/VUP97LR5"],"itemData":{"id":780,"type":"article-journal","abstract":"Desmin myopathy is a familial or sporadic disorder characterized by the presence of desmin mutations that cause skeletal muscle weakness associated with cardiac conduction block, arrhythmia and heart failure. Distinctive histopathologic features include intracytoplasmic accumulation of desmin-reactive deposits and electron-dense granular aggregates in skeletal and cardiac muscle cells. We describe two families with features of adult-onset slowly progressive skeletal myopathy without cardiomyopathy. N342D point mutation was present in the desmin helical rod domain in patients of family 1, and I451M mutation was found in the non-helical tail domain in patients of family 2. Of interest, the same I451M mutation has previously been reported in patients with cardiomyopathy and no signs of skeletal myopathy. Some carriers of the I451M mutation did not develop any disease, suggesting incomplete penetrance. Expression studies demonstrated inability of the N342D mutant desmin to form cellular filamentous network, confirming the pathogenic role of this mutation, but the network was not affected by the tail-domain I451M mutation. Progressive skeletal myopathy is a rare phenotypic variant of desmin myopathy allelic to the more frequent cardio-skeletal form.","container-title":"Neuromuscular disorders: NMD","DOI":"10.1016/s0960-8966(02)00271-7","ISSN":"0960-8966","issue":"3","journalAbbreviation":"Neuromuscul Disord","language":"eng","note":"PMID: 12609507","page":"252-258","source":"PubMed","title":"Progressive skeletal myopathy, a phenotypic variant of desmin myopathy associated with desmin mutations","volume":"13","author":[{"family":"Dalakas","given":"Marinos C."},{"family":"Dagvadorj","given":"Ayush"},{"family":"Goudeau","given":"Bertrand"},{"family":"Park","given":"Kye-Yoon"},{"family":"Takeda","given":"Kazuyo"},{"family":"Simon-Casteras","given":"Monique"},{"family":"Vasconcelos","given":"Olavo"},{"family":"Sambuughin","given":"Nyamkhishig"},{"family":"Shatunov","given":"Alexey"},{"family":"Nagle","given":"James W."},{"family":"Sivakumar","given":"Kumaraswamy"},{"family":"Vicart","given":"Patrick"},{"family":"Goldfarb","given":"Lev G."}],"issued":{"date-parts":[["2003",3]]}},"label":"page"},{"id":782,"uris":["http://zotero.org/users/local/WtQlGkLF/items/PBX25NGS"],"itemData":{"id":782,"type":"article-journal","abstract":"BACKGROUND: Myofibrillar myopathies, often referred to as desmin-related myopathies, are a heterogeneous group of inherited or sporadic distal-onset skeletal myopathies associated with cardiomyopathy. Among the myofibrillar proteins that characteristically accumulate within the muscle fibers of affected patients, the one found most consistently is desmin, a muscle-specific intermediate-filament protein responsible for the structural integrity of the myofibrils. Skeletal and cardiac myopathy develops in mice that lack desmin, suggesting that mutations in the desmin gene may be pathogenic.\nMETHODS: We examined 22 patients from 8 families with dominantly inherited myofibrillar or desmin-related myopathy and 2 patients with sporadic disease and analyzed the desmin gene for mutations, using complementary DNA (cDNA) amplified from muscle-biopsy specimens and genomic DNA extracted from blood lymphocytes. Restriction-enzyme analysis was used to confirm the mutations. Expression vectors containing normal or mutant desmin cDNA were introduced into cultured cells to determine whether the mutant desmin formed intermediate filaments.\nRESULTS: Six missense mutations in the coding region of the desmin gene that cause the substitution of an amino acid were identified in 11 patients (10 members of 4 families and 1 patient with sporadic disease); a splicing defect that resulted in the deletion of exon 3 was identified in the other patient with sporadic disease. Mutations were clustered in the carboxy-terminal part of the rod domain, which is critical for filament assembly. In transfected cells, the mutant desmin was unable to form a filamentous network. Seven of the 12 patients with mutations in the desmin gene had cardiomyopathy.\nCONCLUSIONS: Mutations in the desmin gene affecting intermediate filaments cause a distinct myopathy that is often associated with cardiomyopathy and is termed \"desmin myopathy.\" The mutant desmin interferes with the normal assembly of intermediate filaments, resulting in fragility of the myofibrils and severe dysfunction of skeletal and cardiac muscles.","container-title":"The New England Journal of Medicine","DOI":"10.1056/NEJM200003163421104","ISSN":"0028-4793","issue":"11","journalAbbreviation":"N Engl J Med","language":"eng","note":"PMID: 10717012","page":"770-780","source":"PubMed","title":"Desmin myopathy, a skeletal myopathy with cardiomyopathy caused by mutations in the desmin gene","volume":"342","author":[{"family":"Dalakas","given":"M. C."},{"family":"Park","given":"K. Y."},{"family":"Semino-Mora","given":"C."},{"family":"Lee","given":"H. S."},{"family":"Sivakumar","given":"K."},{"family":"Goldfarb","given":"L. G."}],"issued":{"date-parts":[["2000",3,16]]}},"label":"page"},{"id":786,"uris":["http://zotero.org/users/local/WtQlGkLF/items/UG2IFWBK"],"itemData":{"id":786,"type":"article-journal","abstract":"In some myopathies of distal onset, the intermediate filament desmin is abnormally accumulated in skeletal and cardiac muscle. We report the first point mutation in desmin cosegregating with an autosomal dominant form of desmin-related myopathy. The L345P desmin missense mutation occurs in a large, six generation Ashkenazi Jewish family. The mutation is located in an evolutionarily highly conserved position of the desmin coiled-coil rod domain important for dimer formation. L345P desmin is incapable of forming filamentous networks in transfected HeLa and SW13 cells. We conclude that the L345P desmin missense mutation causes myopathy by interfering in a dominant-negative manner with the dimerization-polymerization process of intermediate filament assembly.","container-title":"Human Molecular Genetics","DOI":"10.1093/hmg/8.12.2191","ISSN":"0964-6906","issue":"12","journalAbbreviation":"Hum Mol Genet","language":"eng","note":"PMID: 10545598","page":"2191-2198","source":"PubMed","title":"A missense mutation in the desmin rod domain is associated with autosomal dominant distal myopathy, and exerts a dominant negative effect on filament formation","volume":"8","author":[{"family":"Sjöberg","given":"G."},{"family":"Saavedra-Matiz","given":"C. A."},{"family":"Rosen","given":"D. R."},{"family":"Wijsman","given":"E. M."},{"family":"Borg","given":"K."},{"family":"Horowitz","given":"S. H."},{"family":"Sejersen","given":"T."}],"issued":{"date-parts":[["1999",11]]}},"label":"page"},{"id":828,"uris":["http://zotero.org/users/local/WtQlGkLF/items/2FE7S972"],"itemData":{"id":828,"type":"article-journal","abstract":"Disorganization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label":"page"},{"id":892,"uris":["http://zotero.org/users/local/WtQlGkLF/items/PITUNQ5S"],"itemData":{"id":892,"type":"article-journal","abstract":"Myofibrillar myopathy (MFM) encompasses a genetically heterogeneous group of human diseases caused by mutations in genes coding for structural proteins of muscle. Mutations in the intermediate filament (IF) protein desmin (DES), a major cytoskeletal component of myocytes, lead to severe forms of \"desminopathy,\" which affects cardiac, skeletal, and smooth muscle. Most mutations described reside in the central alpha-helical rod domain of desmin. Here we report three novel mutations--c.1325C&gt;T (p.T442I), c.1360C&gt;T (p.R454W), and c.1379G&gt;T (p.S460I)--located in desmin's non-alpha-helical carboxy-terminal \"tail\" domain. We have investigated the impact of these and four--c.1237G&gt;A (p.E413K), c.1346A&gt;C (p.K449T), c.1353C&gt;G (p.I451M), and c.1405G&gt;A (p.V469M)--previously described \"tail\" mutations on in vitro filament formation and on the generation of ordered cytoskeletal arrays in transfected myoblasts. Although all but two mutants (p.E413K, p.R454W) assembled into IFs in vitro and all except p.E413K were incorporated into IF arrays in transfected C2C12 cells, filament properties differed significantly from wild-type desmin as revealed by viscometric assembly assays. Most notably, when coassembled with wild-type desmin, these mutants revealed a severe disturbance of filament-formation competence and filament-filament interactions, indicating an inherent incompatibility of mutant and wild-type protein to form mixed filaments. The various clinical phenotypes observed may reflect altered interactions of desmin's tail domain with different components of the myoblast cytoskeleton leading to diminished biomechanical properties and/or altered metabolism of the individual myocyte. Our in vitro assembly regimen proved to be a very sensible tool to detect if a particular desmin mutation is able to cause filament abnormalities.","container-title":"Human Mutation","DOI":"10.1002/humu.20459","ISSN":"1098-1004","issue":"4","journalAbbreviation":"Hum Mutat","language":"eng","note":"PMID: 17221859","page":"374-386","source":"PubMed","title":"Conspicuous involvement of desmin tail mutations in diverse cardiac and skeletal myopathies","volume":"28","author":[{"family":"Bär","given":"Harald"},{"family":"Goudeau","given":"Bertrand"},{"family":"Wälde","given":"Sarah"},{"family":"Casteras-Simon","given":"Monique"},{"family":"Mücke","given":"Norbert"},{"family":"Shatunov","given":"Alexey"},{"family":"Goldberg","given":"Y. Paul"},{"family":"Clarke","given":"Charles"},{"family":"Holton","given":"Janice L."},{"family":"Eymard","given":"Bruno"},{"family":"Katus","given":"Hugo A."},{"family":"Fardeau","given":"Michel"},{"family":"Goldfarb","given":"Lev"},{"family":"Vicart","given":"Patrick"},{"family":"Herrmann","given":"Harald"}],"issued":{"date-parts":[["2007",4]]}},"label":"page"},{"id":918,"uris":["http://zotero.org/users/local/WtQlGkLF/items/FFKQJLFI"],"itemData":{"id":918,"type":"article-journal","abstract":"BACKGROUND: Idiopathic dilated cardiomyopathy, of which approximately 20% of cases are familial (FDCM), is a primary myocardial disorder characterized by ventricular dilatation and impaired systolic function. It is a common cause of heart failure and the need for cardiac transplantation. Although 6 chromosomal loci responsible for autosomal dominant FDCM have been mapped by linkage analysis, none of these genes have been identified. By use of the candidate-gene approach, actin was identified recently as being responsible for dilated cardiomyopathy. Considerable evidence suggests desmin, a muscle-specific intermediate filament, plays a significant role in cardiac growth and development.\nMETHODS AND RESULTS: To determine whether a defect of desmin induces dilated cardiomyopathy, 44 probands with FDCM underwent clinical evaluation and DNA analysis. Diagnostic criteria, detected by echocardiography, consisted of ventricular dimension of &gt;/=2.7 cm/m(2) with an ejection fraction &lt;/=50% in the absence of other potential causes. After amplification by polymerase chain reaction, the exons of the desmin gene were sequenced. A missense desmin mutation, Ile451Met, which cosegregates with FDCM without clinically evident skeletal muscle abnormalities, was identified in a 4-generation family but was not detected in 460 unrelated healthy individuals.\nCONCLUSIONS: A novel missense mutation of desmin, Ile451Met, was identified as the genetic cause of idiopathic dilated cardiomyopathy. This finding is of particular significance because this is the first mutation detected in the desmin tail domain, and the function of the desmin tail remains unknown. Because this mutation leads to a restricted cardiac phenotype in the family studied in the present report, it suggests that the tail of desmin plays an important functional role in cardiac tissue.","container-title":"Circulation","DOI":"10.1161/01.cir.100.5.461","ISSN":"1524-4539","issue":"5","journalAbbreviation":"Circulation","language":"eng","note":"PMID: 10430757","page":"461-464","source":"PubMed","title":"Desmin mutation responsible for idiopathic dilated cardiomyopathy","volume":"100","author":[{"family":"Li","given":"D."},{"family":"Tapscoft","given":"T."},{"family":"Gonzalez","given":"O."},{"family":"Burch","given":"P. E."},{"family":"Quiñones","given":"M. A."},{"family":"Zoghbi","given":"W. A."},{"family":"Hill","given":"R."},{"family":"Bachinski","given":"L. L."},{"family":"Mann","given":"D. L."},{"family":"Roberts","given":"R."}],"issued":{"date-parts":[["1999",8,3]]}},"label":"page"},{"id":921,"uris":["http://zotero.org/users/local/WtQlGkLF/items/HHNHNMQB"],"itemData":{"id":921,"type":"article-journal","abstract":"Muscle proteins were extracted in various sodium dodecyl sulfate buffers from 6 patients with myofibrillar myopathy (MFM) and previously identified with mutations in the desmin gene (desmin myopathy; DesM), 6 with MFM without mutations, and 14 disease controls to search for alterations in biochemistry and solubility of mutated desmin filaments. In the 1% posthigh-speed pellet fraction, desmin was detected with immunoblots only in DesM and not the other MFM. We conclude that mutant desmin forms insoluble aggregates that are specific for the DesM and can be detected with Western blots.","container-title":"Annals of Neurology","ISSN":"0364-5134","issue":"4","journalAbbreviation":"Ann Neurol","language":"eng","note":"PMID: 11310634","page":"532-536","source":"PubMed","title":"Abnormal desmin protein in myofibrillar myopathies caused by desmin gene mutations","volume":"49","author":[{"family":"Li","given":"M."},{"family":"Dalakas","given":"M. C."}],"issued":{"date-parts":[["2001",4]]}},"label":"page"},{"id":923,"uris":["http://zotero.org/users/local/WtQlGkLF/items/UHKWJZM2"],"itemData":{"id":923,"type":"article-journal","abstract":"AIMS: Dilated cardiomyopathy is partly caused by a mutation of some cytoskeletal or nuclear envelope proteins. It has been confirmed recently that a missense mutation of the gene encoding desmin, a cytoskeletal protein, can cause dilated cardiomyopathy. This study was aimed at elucidating the frequency and clinical characteristics of dilated cardiomyopathy caused by desmin mutation.\nMETHODS AND RESULTS: We examined 265 Japanese patients with dilated cardiomyopathy (217 sporadic cases and 48 probands of familial dilated cardiomyopathy). The exon 8 of the desmin gene, the critical region for the pathogenesis of dilated cardiomyopathy, was analysed by polymerase chain reaction, single-strand conformation polymorphism and sequencing. The same missense mutation (Ile451Met) as reported previously was detected in three patients (1.1%). All these patients were male and sporadic, and more likely to be accompanied by characteristics such as younger age at diagnosis, lower fractional shortening and ejection fraction than each mean value of sporadic cases. The chronological changes in cardiac function were inconsistent in the three patients.\nCONCLUSION: The missense mutation (Ile451Met) of the desmin gene can be the genetic cause of dilated cardiomyopathy, although with very low frequency. The ages at diagnosis were younger and the cardiac function had deteriorated further than general cases of sporadic dilated cardiomyopathy.","container-title":"European Heart Journal","DOI":"10.1053/euhj.2001.2836","ISSN":"0195-668X","issue":"24","journalAbbreviation":"Eur Heart J","language":"eng","note":"PMID: 11728149","page":"2284-2289","source":"PubMed","title":"Frequency and clinical characteristics of dilated cardiomyopathy caused by desmin gene mutation in a Japanese population","volume":"22","author":[{"family":"Miyamoto","given":"Y."},{"family":"Akita","given":"H."},{"family":"Shiga","given":"N."},{"family":"Takai","given":"E."},{"family":"Iwai","given":"C."},{"family":"Mizutani","given":"K."},{"family":"Kawai","given":"H."},{"family":"Takarada","given":"A."},{"family":"Yokoyama","given":"M."}],"issued":{"date-parts":[["2001",12]]}},"label":"page"},{"id":926,"uris":["http://zotero.org/users/local/WtQlGkLF/items/YNYKM63K"],"itemData":{"id":926,"type":"article-journal","abstract":"Mutations in the small heat shock protein chaperone CRYAB (αB-crystallin/HSPB5) and the intermediate filament protein desmin, phenocopy each other causing cardiomyopathies. Whilst the binding sites for desmin on CRYAB have been determined, desmin epitopes responsible for CRYAB binding and also the p …","container-title":"Cell stress &amp; chaperones","DOI":"10.1007/s12192-017-0788-7","ISSN":"1466-1268","issue":"4","language":"en","note":"publisher: Cell Stress Chaperones\nPMID: 28470624","source":"pubmed.ncbi.nlm.nih.gov","title":"αB-crystallin is a sensor for assembly intermediates and for the subunit topology of desmin intermediate filaments","URL":"https://pubmed.ncbi.nlm.nih.gov/28470624/","volume":"22","author":[{"family":"S","given":"Sharma"},{"family":"Gm","given":"Conover"},{"family":"Jl","given":"Elliott"},{"family":"M","given":"Der Perng"},{"family":"H","given":"Herrmann"},{"family":"Ra","given":"Quinlan"}],"accessed":{"date-parts":[["2023",6,26]]},"issued":{"date-parts":[["2017",7]]}},"label":"page"},{"id":930,"uris":["http://zotero.org/users/local/WtQlGkLF/items/5HSVHZBT"],"itemData":{"id":930,"type":"article-journal","abstract":"INTRODUCTION Unexplained sudden cardiac arrest (SCA), occurs in up to 10% of patients and is often attributed to an inherited arrhythmia syndrome. Family screening and genetic testing may help clarify the cause of unexplained SCA. OBJECTIVES We aimed to assess the usefulness of clinical evaluation and genetic testing in patients after unexplained SCA and in their families. PATIENTS AND METHODS In the years 2014-2017, we studied 44 unrelated patients after unexplained SCA and 96 of their relatives. All patients and relatives underwent comprehensive cardiac evaluation. In 31 patients with SCA, next generation sequencing (NGS) was performed. The Kaplan-Meier survival curve was constructed to compare the event-free survival depending on clinical diagnosis or genotype. An adverse event was defined as an adequate implantable cardioverter-defibrillator discharge. RESULTS Based on the clinical evaluation, diagnosis was established in 39% of probands (long QT syndrome 21%; short QT syndrome 7%; Brugada syndrome 7%; catecholaminergic polymorphic ventricular tachycardia, 2%; and early repolarization syndrome, 2%). Ventricular arrhythmia was identified in the relatives of 19% of probands. In 18 of the 31 probands (54.8%), 23 rare gene variants were identified, of which only 2 were classified as pathogenic. The event-free survival over a median of 4.5 years was similar in patients with or without clinical diagnosis and in carriers and noncarriers of a rare genetic variant. CONCLUSIONS This study shows the significance of an extensive clinical assessment in unexplained SCA victims and their relatives. Routine genetic testing by NGS has low diagnostic and prognostic value.","container-title":"Polish Archives of Internal Medicine","DOI":"10.20452/pamw.4366","ISSN":"1897-9483","issue":"12","journalAbbreviation":"Pol Arch Intern Med","language":"eng","note":"PMID: 30403391","page":"721-730","source":"PubMed","title":"Sudden cardiac arrest in patients without overt heart disease: a limited value of next generation sequencing","title-short":"Sudden cardiac arrest in patients without overt heart disease","volume":"128","author":[{"family":"Stępień-Wojno","given":"Małgorzata"},{"family":"Ponińska","given":"Joanna"},{"family":"Rydzanicz","given":"Małgorzata"},{"family":"Bilińska","given":"Maria"},{"family":"Truszkowska","given":"Grażyna"},{"family":"Baranowski","given":"Rafał"},{"family":"Lutyńska","given":"Anna"},{"family":"Biernacka","given":"Elżbieta K."},{"family":"Stępińska","given":"Janina"},{"family":"Kowalik","given":"Ilona"},{"family":"Płoski","given":"Rafał"},{"family":"Bilińska","given":"Zofia T."}],"issued":{"date-parts":[["2018",12,21]]}},"label":"page"}],"schema":"https://github.com/citation-style-language/schema/raw/master/csl-citation.json"}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27,92,93,95,112,136,146–150</w:t>
            </w:r>
            <w:r w:rsidRPr="000056E1">
              <w:rPr>
                <w:sz w:val="13"/>
                <w:szCs w:val="13"/>
              </w:rPr>
              <w:fldChar w:fldCharType="end"/>
            </w:r>
          </w:p>
        </w:tc>
      </w:tr>
      <w:tr w:rsidR="00594748" w:rsidRPr="000056E1" w14:paraId="1CB3C5A0" w14:textId="77777777" w:rsidTr="0067250B">
        <w:tc>
          <w:tcPr>
            <w:tcW w:w="450" w:type="dxa"/>
          </w:tcPr>
          <w:p w14:paraId="011F3FAD" w14:textId="77777777" w:rsidR="00594748" w:rsidRPr="000056E1" w:rsidRDefault="00594748" w:rsidP="00654AC1">
            <w:pPr>
              <w:rPr>
                <w:sz w:val="13"/>
                <w:szCs w:val="13"/>
              </w:rPr>
            </w:pPr>
            <w:r w:rsidRPr="000056E1">
              <w:rPr>
                <w:sz w:val="13"/>
                <w:szCs w:val="13"/>
              </w:rPr>
              <w:lastRenderedPageBreak/>
              <w:t>113</w:t>
            </w:r>
          </w:p>
        </w:tc>
        <w:tc>
          <w:tcPr>
            <w:tcW w:w="810" w:type="dxa"/>
          </w:tcPr>
          <w:p w14:paraId="26DA6F82" w14:textId="77777777" w:rsidR="00594748" w:rsidRPr="000056E1" w:rsidRDefault="00594748" w:rsidP="00654AC1">
            <w:pPr>
              <w:rPr>
                <w:sz w:val="13"/>
                <w:szCs w:val="13"/>
                <w:lang w:bidi="fa-IR"/>
              </w:rPr>
            </w:pPr>
            <w:r w:rsidRPr="000056E1">
              <w:rPr>
                <w:sz w:val="13"/>
                <w:szCs w:val="13"/>
                <w:lang w:bidi="fa-IR"/>
              </w:rPr>
              <w:t>c.1358C&gt;T</w:t>
            </w:r>
          </w:p>
          <w:p w14:paraId="24F48B09" w14:textId="77777777" w:rsidR="00594748" w:rsidRPr="000056E1" w:rsidRDefault="00594748" w:rsidP="00654AC1">
            <w:pPr>
              <w:rPr>
                <w:sz w:val="13"/>
                <w:szCs w:val="13"/>
              </w:rPr>
            </w:pPr>
          </w:p>
        </w:tc>
        <w:tc>
          <w:tcPr>
            <w:tcW w:w="810" w:type="dxa"/>
          </w:tcPr>
          <w:p w14:paraId="54869376" w14:textId="77777777" w:rsidR="00594748" w:rsidRPr="000056E1" w:rsidRDefault="00594748" w:rsidP="00654AC1">
            <w:pPr>
              <w:rPr>
                <w:sz w:val="13"/>
                <w:szCs w:val="13"/>
              </w:rPr>
            </w:pPr>
            <w:proofErr w:type="gramStart"/>
            <w:r w:rsidRPr="000056E1">
              <w:rPr>
                <w:sz w:val="13"/>
                <w:szCs w:val="13"/>
                <w:lang w:bidi="fa-IR"/>
              </w:rPr>
              <w:t>p.Thr</w:t>
            </w:r>
            <w:proofErr w:type="gramEnd"/>
            <w:r w:rsidRPr="000056E1">
              <w:rPr>
                <w:sz w:val="13"/>
                <w:szCs w:val="13"/>
                <w:lang w:bidi="fa-IR"/>
              </w:rPr>
              <w:t>453Ile</w:t>
            </w:r>
          </w:p>
        </w:tc>
        <w:tc>
          <w:tcPr>
            <w:tcW w:w="990" w:type="dxa"/>
          </w:tcPr>
          <w:p w14:paraId="49D402BD" w14:textId="77777777" w:rsidR="00594748" w:rsidRPr="000056E1" w:rsidRDefault="00594748" w:rsidP="00654AC1">
            <w:pPr>
              <w:rPr>
                <w:sz w:val="13"/>
                <w:szCs w:val="13"/>
              </w:rPr>
            </w:pPr>
            <w:r w:rsidRPr="000056E1">
              <w:rPr>
                <w:sz w:val="13"/>
                <w:szCs w:val="13"/>
                <w:lang w:bidi="fa-IR"/>
              </w:rPr>
              <w:t>rs267607488</w:t>
            </w:r>
          </w:p>
        </w:tc>
        <w:tc>
          <w:tcPr>
            <w:tcW w:w="630" w:type="dxa"/>
          </w:tcPr>
          <w:p w14:paraId="6579E393" w14:textId="77777777" w:rsidR="00594748" w:rsidRPr="000056E1" w:rsidRDefault="00594748" w:rsidP="00654AC1">
            <w:pPr>
              <w:rPr>
                <w:sz w:val="13"/>
                <w:szCs w:val="13"/>
                <w:lang w:bidi="fa-IR"/>
              </w:rPr>
            </w:pPr>
            <w:r w:rsidRPr="000056E1">
              <w:rPr>
                <w:sz w:val="13"/>
                <w:szCs w:val="13"/>
                <w:lang w:bidi="fa-IR"/>
              </w:rPr>
              <w:t>P</w:t>
            </w:r>
          </w:p>
          <w:p w14:paraId="101C7338" w14:textId="77777777" w:rsidR="00594748" w:rsidRPr="000056E1" w:rsidRDefault="00594748" w:rsidP="00654AC1">
            <w:pPr>
              <w:rPr>
                <w:sz w:val="13"/>
                <w:szCs w:val="13"/>
                <w:lang w:bidi="fa-IR"/>
              </w:rPr>
            </w:pPr>
          </w:p>
          <w:p w14:paraId="2E7CE5A4" w14:textId="77777777" w:rsidR="00594748" w:rsidRPr="000056E1" w:rsidRDefault="00594748" w:rsidP="00654AC1">
            <w:pPr>
              <w:rPr>
                <w:sz w:val="13"/>
                <w:szCs w:val="13"/>
              </w:rPr>
            </w:pPr>
          </w:p>
        </w:tc>
        <w:tc>
          <w:tcPr>
            <w:tcW w:w="450" w:type="dxa"/>
          </w:tcPr>
          <w:p w14:paraId="08828432" w14:textId="77777777" w:rsidR="00594748" w:rsidRPr="000056E1" w:rsidRDefault="00594748" w:rsidP="00654AC1">
            <w:pPr>
              <w:rPr>
                <w:sz w:val="13"/>
                <w:szCs w:val="13"/>
              </w:rPr>
            </w:pPr>
          </w:p>
        </w:tc>
        <w:tc>
          <w:tcPr>
            <w:tcW w:w="450" w:type="dxa"/>
          </w:tcPr>
          <w:p w14:paraId="12162DCF" w14:textId="77777777" w:rsidR="00594748" w:rsidRPr="000056E1" w:rsidRDefault="00594748" w:rsidP="00654AC1">
            <w:pPr>
              <w:rPr>
                <w:sz w:val="13"/>
                <w:szCs w:val="13"/>
              </w:rPr>
            </w:pPr>
          </w:p>
        </w:tc>
        <w:tc>
          <w:tcPr>
            <w:tcW w:w="450" w:type="dxa"/>
          </w:tcPr>
          <w:p w14:paraId="77E82826" w14:textId="77777777" w:rsidR="00594748" w:rsidRPr="000056E1" w:rsidRDefault="00594748" w:rsidP="00654AC1">
            <w:pPr>
              <w:rPr>
                <w:sz w:val="13"/>
                <w:szCs w:val="13"/>
              </w:rPr>
            </w:pPr>
            <w:r w:rsidRPr="000056E1">
              <w:rPr>
                <w:sz w:val="13"/>
                <w:szCs w:val="13"/>
              </w:rPr>
              <w:t>+</w:t>
            </w:r>
          </w:p>
        </w:tc>
        <w:tc>
          <w:tcPr>
            <w:tcW w:w="450" w:type="dxa"/>
          </w:tcPr>
          <w:p w14:paraId="205944B9" w14:textId="77777777" w:rsidR="00594748" w:rsidRPr="000056E1" w:rsidRDefault="00594748" w:rsidP="00654AC1">
            <w:pPr>
              <w:rPr>
                <w:sz w:val="13"/>
                <w:szCs w:val="13"/>
              </w:rPr>
            </w:pPr>
          </w:p>
        </w:tc>
        <w:tc>
          <w:tcPr>
            <w:tcW w:w="450" w:type="dxa"/>
          </w:tcPr>
          <w:p w14:paraId="1BAE3E0F" w14:textId="77777777" w:rsidR="00594748" w:rsidRPr="000056E1" w:rsidRDefault="00594748" w:rsidP="00654AC1">
            <w:pPr>
              <w:rPr>
                <w:sz w:val="13"/>
                <w:szCs w:val="13"/>
              </w:rPr>
            </w:pPr>
          </w:p>
        </w:tc>
        <w:tc>
          <w:tcPr>
            <w:tcW w:w="307" w:type="dxa"/>
          </w:tcPr>
          <w:p w14:paraId="068F788E" w14:textId="77777777" w:rsidR="00594748" w:rsidRPr="000056E1" w:rsidRDefault="00594748" w:rsidP="00654AC1">
            <w:pPr>
              <w:rPr>
                <w:sz w:val="13"/>
                <w:szCs w:val="13"/>
              </w:rPr>
            </w:pPr>
          </w:p>
        </w:tc>
        <w:tc>
          <w:tcPr>
            <w:tcW w:w="557" w:type="dxa"/>
          </w:tcPr>
          <w:p w14:paraId="49108E6A" w14:textId="77777777" w:rsidR="00594748" w:rsidRPr="000056E1" w:rsidRDefault="00594748" w:rsidP="00654AC1">
            <w:pPr>
              <w:rPr>
                <w:sz w:val="13"/>
                <w:szCs w:val="13"/>
              </w:rPr>
            </w:pPr>
            <w:r w:rsidRPr="000056E1">
              <w:rPr>
                <w:sz w:val="13"/>
                <w:szCs w:val="13"/>
              </w:rPr>
              <w:t>+</w:t>
            </w:r>
          </w:p>
        </w:tc>
        <w:tc>
          <w:tcPr>
            <w:tcW w:w="393" w:type="dxa"/>
          </w:tcPr>
          <w:p w14:paraId="1B346681" w14:textId="77777777" w:rsidR="00594748" w:rsidRPr="000056E1" w:rsidRDefault="00594748" w:rsidP="00654AC1">
            <w:pPr>
              <w:rPr>
                <w:sz w:val="13"/>
                <w:szCs w:val="13"/>
              </w:rPr>
            </w:pPr>
          </w:p>
        </w:tc>
        <w:tc>
          <w:tcPr>
            <w:tcW w:w="236" w:type="dxa"/>
          </w:tcPr>
          <w:p w14:paraId="444D2F37" w14:textId="77777777" w:rsidR="00594748" w:rsidRPr="000056E1" w:rsidRDefault="00594748" w:rsidP="00654AC1">
            <w:pPr>
              <w:rPr>
                <w:sz w:val="13"/>
                <w:szCs w:val="13"/>
              </w:rPr>
            </w:pPr>
          </w:p>
        </w:tc>
        <w:tc>
          <w:tcPr>
            <w:tcW w:w="444" w:type="dxa"/>
          </w:tcPr>
          <w:p w14:paraId="60192E57" w14:textId="77777777" w:rsidR="00594748" w:rsidRPr="000056E1" w:rsidRDefault="00594748" w:rsidP="00654AC1">
            <w:pPr>
              <w:rPr>
                <w:sz w:val="13"/>
                <w:szCs w:val="13"/>
              </w:rPr>
            </w:pPr>
            <w:r w:rsidRPr="000056E1">
              <w:rPr>
                <w:sz w:val="13"/>
                <w:szCs w:val="13"/>
              </w:rPr>
              <w:t>+</w:t>
            </w:r>
          </w:p>
        </w:tc>
        <w:tc>
          <w:tcPr>
            <w:tcW w:w="465" w:type="dxa"/>
          </w:tcPr>
          <w:p w14:paraId="4113A5E2" w14:textId="77777777" w:rsidR="00594748" w:rsidRPr="000056E1" w:rsidRDefault="00594748" w:rsidP="00654AC1">
            <w:pPr>
              <w:rPr>
                <w:sz w:val="13"/>
                <w:szCs w:val="13"/>
              </w:rPr>
            </w:pPr>
          </w:p>
        </w:tc>
        <w:tc>
          <w:tcPr>
            <w:tcW w:w="388" w:type="dxa"/>
          </w:tcPr>
          <w:p w14:paraId="29CFA69F" w14:textId="77777777" w:rsidR="00594748" w:rsidRPr="000056E1" w:rsidRDefault="00594748" w:rsidP="00654AC1">
            <w:pPr>
              <w:rPr>
                <w:sz w:val="13"/>
                <w:szCs w:val="13"/>
              </w:rPr>
            </w:pPr>
          </w:p>
        </w:tc>
        <w:tc>
          <w:tcPr>
            <w:tcW w:w="395" w:type="dxa"/>
          </w:tcPr>
          <w:p w14:paraId="1E37DB3C" w14:textId="77777777" w:rsidR="00594748" w:rsidRPr="000056E1" w:rsidRDefault="00594748" w:rsidP="00654AC1">
            <w:pPr>
              <w:rPr>
                <w:sz w:val="13"/>
                <w:szCs w:val="13"/>
              </w:rPr>
            </w:pPr>
          </w:p>
        </w:tc>
        <w:tc>
          <w:tcPr>
            <w:tcW w:w="505" w:type="dxa"/>
          </w:tcPr>
          <w:p w14:paraId="5FE24C7C" w14:textId="77777777" w:rsidR="00594748" w:rsidRPr="000056E1" w:rsidRDefault="00594748" w:rsidP="00654AC1">
            <w:pPr>
              <w:rPr>
                <w:sz w:val="13"/>
                <w:szCs w:val="13"/>
              </w:rPr>
            </w:pPr>
          </w:p>
        </w:tc>
        <w:tc>
          <w:tcPr>
            <w:tcW w:w="630" w:type="dxa"/>
          </w:tcPr>
          <w:p w14:paraId="079D1A06" w14:textId="77777777" w:rsidR="00594748" w:rsidRPr="000056E1" w:rsidRDefault="00594748" w:rsidP="00654AC1">
            <w:pPr>
              <w:rPr>
                <w:sz w:val="13"/>
                <w:szCs w:val="13"/>
              </w:rPr>
            </w:pPr>
          </w:p>
        </w:tc>
        <w:tc>
          <w:tcPr>
            <w:tcW w:w="720" w:type="dxa"/>
          </w:tcPr>
          <w:p w14:paraId="30FC1E04" w14:textId="77777777" w:rsidR="00594748" w:rsidRPr="000056E1" w:rsidRDefault="00594748" w:rsidP="00654AC1">
            <w:pPr>
              <w:rPr>
                <w:sz w:val="13"/>
                <w:szCs w:val="13"/>
              </w:rPr>
            </w:pPr>
          </w:p>
        </w:tc>
        <w:tc>
          <w:tcPr>
            <w:tcW w:w="720" w:type="dxa"/>
          </w:tcPr>
          <w:p w14:paraId="53183E04" w14:textId="77777777" w:rsidR="00594748" w:rsidRPr="000056E1" w:rsidRDefault="00594748" w:rsidP="00654AC1">
            <w:pPr>
              <w:rPr>
                <w:sz w:val="13"/>
                <w:szCs w:val="13"/>
              </w:rPr>
            </w:pPr>
          </w:p>
        </w:tc>
        <w:tc>
          <w:tcPr>
            <w:tcW w:w="810" w:type="dxa"/>
          </w:tcPr>
          <w:p w14:paraId="641012FE" w14:textId="77777777" w:rsidR="00594748" w:rsidRPr="000056E1" w:rsidRDefault="00594748" w:rsidP="00654AC1">
            <w:pPr>
              <w:rPr>
                <w:sz w:val="13"/>
                <w:szCs w:val="13"/>
              </w:rPr>
            </w:pPr>
          </w:p>
        </w:tc>
        <w:tc>
          <w:tcPr>
            <w:tcW w:w="1260" w:type="dxa"/>
          </w:tcPr>
          <w:p w14:paraId="57B5778F" w14:textId="77777777" w:rsidR="00594748" w:rsidRPr="000056E1" w:rsidRDefault="00594748" w:rsidP="00654AC1">
            <w:pPr>
              <w:rPr>
                <w:sz w:val="13"/>
                <w:szCs w:val="13"/>
                <w:lang w:bidi="fa-IR"/>
              </w:rPr>
            </w:pPr>
            <w:r w:rsidRPr="000056E1">
              <w:rPr>
                <w:sz w:val="13"/>
                <w:szCs w:val="13"/>
                <w:lang w:bidi="fa-IR"/>
              </w:rPr>
              <w:t>LP:1</w:t>
            </w:r>
          </w:p>
          <w:p w14:paraId="67B88842" w14:textId="77777777" w:rsidR="00594748" w:rsidRPr="000056E1" w:rsidRDefault="00594748" w:rsidP="00654AC1">
            <w:pPr>
              <w:rPr>
                <w:sz w:val="13"/>
                <w:szCs w:val="13"/>
                <w:lang w:bidi="fa-IR"/>
              </w:rPr>
            </w:pPr>
            <w:r w:rsidRPr="000056E1">
              <w:rPr>
                <w:sz w:val="13"/>
                <w:szCs w:val="13"/>
                <w:lang w:bidi="fa-IR"/>
              </w:rPr>
              <w:t>VUS:3</w:t>
            </w:r>
          </w:p>
          <w:p w14:paraId="2D50279E" w14:textId="77777777" w:rsidR="00594748" w:rsidRPr="000056E1" w:rsidRDefault="00594748" w:rsidP="00654AC1">
            <w:pPr>
              <w:rPr>
                <w:sz w:val="13"/>
                <w:szCs w:val="13"/>
                <w:lang w:bidi="fa-IR"/>
              </w:rPr>
            </w:pPr>
            <w:r w:rsidRPr="000056E1">
              <w:rPr>
                <w:sz w:val="13"/>
                <w:szCs w:val="13"/>
                <w:lang w:bidi="fa-IR"/>
              </w:rPr>
              <w:t>VCV000066401.11</w:t>
            </w:r>
          </w:p>
          <w:p w14:paraId="770C917E" w14:textId="77777777" w:rsidR="00594748" w:rsidRPr="000056E1" w:rsidRDefault="00594748" w:rsidP="00654AC1">
            <w:pPr>
              <w:rPr>
                <w:sz w:val="13"/>
                <w:szCs w:val="13"/>
              </w:rPr>
            </w:pPr>
          </w:p>
        </w:tc>
        <w:tc>
          <w:tcPr>
            <w:tcW w:w="845" w:type="dxa"/>
          </w:tcPr>
          <w:p w14:paraId="38367859"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{"citationID":"I6R7S8Rp","properties":{"formattedCitation":"\\super 17,23,112,138,151\\nosupersub{}","plainCitation":"17,23,112,138,151","noteIndex":0},"citationItems":[{"id":579,"uris":["http://zotero.org/users/local/WtQlGkLF/items/VV8GIIR7"],"itemData":{"id":579,"type":"article-journal","abstract":"BACKGROUND: Primary desminopathies are caused by desmin gene [DES (MIM*125660)] mutations. The clinical spectrum includes pure myopathies, cardiomuscular diseases and cardiomyopathies. Patients with restrictive cardiomyopathy (RCM) plus atrioventricular block (AVB) due to DES defects are frequently unrecognized unless desmin accumulation is specifically investigated in endomyocardial biopsy (EMB) by ultrastructural study.\nAIMS: To describe a cardiological phenotype characterized by RCM plus AVB due to desmin accumulation caused by DES defects.\nMETHODS AND RESULTS: Desmin accumulation was diagnosed by means of ultrastructural and immunocytochemical studies of EMB in four unrelated probands with RCM and AVB. Candidate genes [DES and alphaB-crystallin (CRYAB)] were screened using sequence analysis. Four DES gene mutations were identified: three new (R16C, T453I and a 10 bp deletion at the exon-intron boundary of exon 3 disrupting the donor splice site) and one known (R406W). The disease was autosomal dominant in two families, recessive in one and associated with a de novo mutation in one. The mutations cosegregated with phenotype in all patients. CRYAB gene screening was negative.\nCONCLUSIONS: A cardiac phenotype characterized by RCM and AVB caused by desmin accumulation is associated with DES mutations. Although the mutations affected different domains, the cardiac phenotype was identical.","container-title":"European Journal of Heart Failure","DOI":"10.1016/j.ejheart.2005.11.003","ISSN":"1388-9842","issue":"5","journalAbbreviation":"Eur J Heart Fail","language":"eng","note":"PMID: 16376610","page":"477-483","source":"PubMed","title":"Desmin accumulation restrictive cardiomyopathy and atrioventricular block associated with desmin gene defects","volume":"8","author":[{"family":"Arbustini","given":"Eloisa"},{"family":"Pasotti","given":"Michele"},{"family":"Pilotto","given":"Andrea"},{"family":"Pellegrini","given":"Carlo"},{"family":"Grasso","given":"Maurizia"},{"family":"Previtali","given":"Stefano"},{"family":"Repetto","given":"Alessandra"},{"family":"Bellini","given":"Ornella"},{"family":"Azan","given":"Gaetano"},{"family":"Scaffino","given":"Manuela"},{"family":"Campana","given":"Carlo"},{"family":"Piccolo","given":"Giovanni"},{"family":"Viganò","given":"Mario"},{"family":"Tavazzi","given":"Luigi"}],"issued":{"date-parts":[["2006",8]]}},"label":"page"},{"id":593,"uris":["http://zotero.org/users/local/WtQlGkLF/items/TKUS5TEM"],"itemData":{"id":593,"type":"article-journal","abstract":"Desmin intermediate filaments (DIFs) form an intricate meshwork that organizes myofibers within striated muscle cells. The mechanisms that regulate the association of desmin to sarcomeres and their role in desminopathy are incompletely understood. Here we compare the effect nebulin binding has on the assembly kinetics of desmin and three desminopathy-causing mutant desmin variants carrying mutations in the head, rod, or tail domains of desmin (S46F, E245D, and T453I). These mutants were chosen because the mutated residues are located within the nebulin-binding regions of desmin. We discovered that, although nebulin M160-164 bound to both desmin tetrameric complexes and mature filaments, all three mutants exhibited significantly delayed filament assembly kinetics when bound to nebulin. Correspondingly, all three mutants displayed enhanced binding affinities and capacities for nebulin relative to wild-type desmin. Electron micrographs showed that nebulin associates with elongated normal and mutant DIFs assembled in vitro. Moreover, we measured significantly delayed dynamics for the mutant desmin E245D relative to wild-type desmin in fluorescence recovery after photobleaching in live-cell imaging experiments. We propose a mechanism by which mutant desmin slows desmin remodeling in myocytes by retaining nebulin near the Z-discs. On the basis of these data, we suggest that for some filament-forming desmin mutants, the molecular etiology of desminopathy results from subtle deficiencies in their association with nebulin, a major actin-binding filament protein of striated muscle.","container-title":"Molecular Biology of the Cell","DOI":"10.1091/mbc.E12-11-0840","ISSN":"1939-4586","issue":"12","journalAbbreviation":"Mol Biol Cell","language":"eng","note":"PMID: 23615443\nPMCID: PMC3681697","page":"1918-1932","source":"PubMed","title":"Nebulin binding impedes mutant desmin filament assembly","volume":"24","author":[{"family":"Baker","given":"Laura K."},{"family":"Gillis","given":"David C."},{"family":"Sharma","given":"Sarika"},{"family":"Ambrus","given":"Andy"},{"family":"Herrmann","given":"Harald"},{"family":"Conover","given":"Gloria M."}],"issued":{"date-parts":[["2013",6]]}},"label":"page"},{"id":828,"uris":["http://zotero.org/users/local/WtQlGkLF/items/2FE7S972"],"itemData":{"id":828,"type":"article-journal","abstract":"Disorganization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label":"page"},{"id":897,"uris":["http://zotero.org/users/local/WtQlGkLF/items/H9M8T9GE"],"itemData":{"id":897,"type":"article-journal","abstract":"Desminopathy is one of the most common intermediate filament human disorders associated with mutations in closely interacting proteins, desmin and alphaB-crystallin. The inheritance pattern in familial desminopathy is characterized as autosomal dominant or autosomal recessive, but many cases have no family history. At least some and likely most sporadic desminopathy cases are associated with de novo DES mutations. The age of disease onset and rate of progression may vary depending on the type of inheritance and location of the causative mutation. Typically, the illness presents with lower and later upper limb muscle weakness slowly spreading to involve truncal, neck-flexor, facial and bulbar muscles. Skeletal myopathy is often combined with cardiomyopathy manifested by conduction blocks, arrhythmias and chronic heart failure resulting in premature sudden death. Respiratory muscle weakness is a major complication in some patients. Sections of the affected skeletal and cardiac muscles show abnormal fibre areas containing chimeric aggregates consisting of desmin and other cytoskeletal proteins. Various DES gene mutations: point mutations, an insertion, small in-frame deletions and a larger exon-skipping deletion, have been identified in desminopathy patients. The majority of these mutations are located in conserved alpha-helical segments, but additional mutations have recently been identified in the tail domain. Filament and network assembly studies indicate that most but not all disease-causing mutations make desmin assembly-incompetent and able to disrupt a pre-existing filamentous network in dominant-negative fashion. AlphaB-crystallin serves as a chaperone for desmin preventing its aggregation under various forms of stress; mutant CRYAB causes cardiac and skeletal myopathies identical to those resulting from DES mutations.","container-title":"Advances in Experimental Medicine and Biology","DOI":"10.1007/978-0-387-84847-1_11","ISSN":"0065-2598","journalAbbreviation":"Adv Exp Med Biol","language":"eng","note":"PMID: 19181099\nPMCID: PMC2776705","page":"131-164","source":"PubMed","title":"Intermediate filament diseases: desminopathy","title-short":"Intermediate filament diseases","volume":"642","author":[{"family":"Goldfarb","given":"Lev G."},{"family":"Olivé","given":"Montse"},{"family":"Vicart","given":"Patrick"},{"family":"Goebel","given":"Hans H."}],"issued":{"date-parts":[["2008"]]}},"label":"page"},{"id":933,"uris":["http://zotero.org/users/local/WtQlGkLF/items/SZWJETY6"],"itemData":{"id":933,"type":"article-journal","abstract":"In the hearts of patients bearing nebulette mutations, a severe general disorganization in cardiomyocytes of the extrasarcomeric desmin intermediate filament system is frequently observed. However, the molecular and functional relationship between the desmin cytoskeleton and nebulette-containing sarcomeres is still unclear. Here we report a high-affinity in vitro interaction between nebulette and desmin filaments. A major interaction site has been mapped to the desmin α-helical rod domain, indicating that the filament core is directly involved in the binding of nebulette. The disease-mutant desmin variants E245D and T453I exhibited increased binding affinity for nebulette, delayed filament assembly kinetics, and caused significant weakening of networks. In isolated chick cardiomyocytes and sections from canine heart, we revealed by ground-state depletion and confocal microscopies that module 5 of nebulette extends outward from Z-disk-associated desmin filaments toward the center of the sarcomere. Accordingly, in the myocardium of Des-/- mice, elevated levels of cardiac actin correlated with alterations in the distribution of nebulette. Our data suggest that a well-organized desmin network is required to accommodate an optimal conformation of nebulette on sarcomeres to bind and recruit cardiac α-actin. Hence we propose that nebulette acts in synergy with nebulin to reinforce and temporally fine-tune striated muscle relaxation-contraction cycles.","container-title":"Molecular Biology of the Cell","DOI":"10.1091/mbc.E16-04-0237","ISSN":"1939-4586","issue":"24","journalAbbreviation":"Mol Biol Cell","language":"eng","note":"PMID: 27733623\nPMCID: PMC5170609","page":"3869-3882","source":"PubMed","title":"Nebulette is a powerful cytolinker organizing desmin and actin in mouse hearts","volume":"27","author":[{"family":"Hernandez","given":"Daniel A."},{"family":"Bennett","given":"Christina M."},{"family":"Dunina-Barkovskaya","given":"Lyubov"},{"family":"Wedig","given":"Tatjana"},{"family":"Capetanaki","given":"Yassemi"},{"family":"Herrmann","given":"Harald"},{"family":"Conover","given":"Gloria M."}],"issued":{"date-parts":[["2016",12,1]]}},"label":"page"}],"schema":"https://github.com/citation-style-language/schema/raw/master/csl-citation.json"}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17,23,112,138,151</w:t>
            </w:r>
            <w:r w:rsidRPr="000056E1">
              <w:rPr>
                <w:sz w:val="13"/>
                <w:szCs w:val="13"/>
              </w:rPr>
              <w:fldChar w:fldCharType="end"/>
            </w:r>
          </w:p>
        </w:tc>
      </w:tr>
      <w:tr w:rsidR="00594748" w:rsidRPr="000056E1" w14:paraId="4F212B76" w14:textId="77777777" w:rsidTr="0067250B">
        <w:tc>
          <w:tcPr>
            <w:tcW w:w="450" w:type="dxa"/>
          </w:tcPr>
          <w:p w14:paraId="37B1560E" w14:textId="77777777" w:rsidR="00594748" w:rsidRPr="000056E1" w:rsidRDefault="00594748" w:rsidP="00654AC1">
            <w:pPr>
              <w:rPr>
                <w:sz w:val="13"/>
                <w:szCs w:val="13"/>
              </w:rPr>
            </w:pPr>
            <w:r w:rsidRPr="000056E1">
              <w:rPr>
                <w:sz w:val="13"/>
                <w:szCs w:val="13"/>
              </w:rPr>
              <w:t>114</w:t>
            </w:r>
          </w:p>
        </w:tc>
        <w:tc>
          <w:tcPr>
            <w:tcW w:w="810" w:type="dxa"/>
          </w:tcPr>
          <w:p w14:paraId="293F2324" w14:textId="179814CE" w:rsidR="00594748" w:rsidRPr="000056E1" w:rsidRDefault="00594748" w:rsidP="00654AC1">
            <w:pPr>
              <w:rPr>
                <w:sz w:val="13"/>
                <w:szCs w:val="13"/>
                <w:lang w:bidi="fa-IR"/>
              </w:rPr>
            </w:pPr>
            <w:r w:rsidRPr="000056E1">
              <w:rPr>
                <w:sz w:val="13"/>
                <w:szCs w:val="13"/>
                <w:lang w:bidi="fa-IR"/>
              </w:rPr>
              <w:t>c.1360C&gt;T</w:t>
            </w:r>
            <w:r w:rsidR="002D3BF6" w:rsidRPr="000056E1">
              <w:rPr>
                <w:sz w:val="13"/>
                <w:szCs w:val="13"/>
                <w:lang w:bidi="fa-IR"/>
              </w:rPr>
              <w:t>*</w:t>
            </w:r>
          </w:p>
          <w:p w14:paraId="7633DD90" w14:textId="77777777" w:rsidR="00594748" w:rsidRPr="000056E1" w:rsidRDefault="00594748" w:rsidP="00654AC1">
            <w:pPr>
              <w:rPr>
                <w:sz w:val="13"/>
                <w:szCs w:val="13"/>
              </w:rPr>
            </w:pPr>
          </w:p>
        </w:tc>
        <w:tc>
          <w:tcPr>
            <w:tcW w:w="810" w:type="dxa"/>
          </w:tcPr>
          <w:p w14:paraId="3EC7D413"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454Trp</w:t>
            </w:r>
          </w:p>
        </w:tc>
        <w:tc>
          <w:tcPr>
            <w:tcW w:w="990" w:type="dxa"/>
          </w:tcPr>
          <w:p w14:paraId="131FB2FF" w14:textId="77777777" w:rsidR="00594748" w:rsidRPr="000056E1" w:rsidRDefault="00594748" w:rsidP="00654AC1">
            <w:pPr>
              <w:rPr>
                <w:sz w:val="13"/>
                <w:szCs w:val="13"/>
              </w:rPr>
            </w:pPr>
            <w:r w:rsidRPr="000056E1">
              <w:rPr>
                <w:sz w:val="13"/>
                <w:szCs w:val="13"/>
                <w:lang w:bidi="fa-IR"/>
              </w:rPr>
              <w:t>rs267607490</w:t>
            </w:r>
          </w:p>
        </w:tc>
        <w:tc>
          <w:tcPr>
            <w:tcW w:w="630" w:type="dxa"/>
          </w:tcPr>
          <w:p w14:paraId="4222AF29" w14:textId="77777777" w:rsidR="00594748" w:rsidRPr="000056E1" w:rsidRDefault="00594748" w:rsidP="00654AC1">
            <w:pPr>
              <w:rPr>
                <w:sz w:val="13"/>
                <w:szCs w:val="13"/>
                <w:lang w:bidi="fa-IR"/>
              </w:rPr>
            </w:pPr>
            <w:r w:rsidRPr="000056E1">
              <w:rPr>
                <w:sz w:val="13"/>
                <w:szCs w:val="13"/>
                <w:lang w:bidi="fa-IR"/>
              </w:rPr>
              <w:t>P</w:t>
            </w:r>
          </w:p>
          <w:p w14:paraId="47A69F85" w14:textId="77777777" w:rsidR="00594748" w:rsidRPr="000056E1" w:rsidRDefault="00594748" w:rsidP="00654AC1">
            <w:pPr>
              <w:rPr>
                <w:sz w:val="13"/>
                <w:szCs w:val="13"/>
                <w:lang w:bidi="fa-IR"/>
              </w:rPr>
            </w:pPr>
          </w:p>
          <w:p w14:paraId="5E42932C" w14:textId="77777777" w:rsidR="00594748" w:rsidRPr="000056E1" w:rsidRDefault="00594748" w:rsidP="00654AC1">
            <w:pPr>
              <w:rPr>
                <w:sz w:val="13"/>
                <w:szCs w:val="13"/>
              </w:rPr>
            </w:pPr>
          </w:p>
        </w:tc>
        <w:tc>
          <w:tcPr>
            <w:tcW w:w="450" w:type="dxa"/>
          </w:tcPr>
          <w:p w14:paraId="3B14E15E" w14:textId="77777777" w:rsidR="00594748" w:rsidRPr="000056E1" w:rsidRDefault="00594748" w:rsidP="00654AC1">
            <w:pPr>
              <w:rPr>
                <w:sz w:val="13"/>
                <w:szCs w:val="13"/>
              </w:rPr>
            </w:pPr>
            <w:r w:rsidRPr="000056E1">
              <w:rPr>
                <w:sz w:val="13"/>
                <w:szCs w:val="13"/>
              </w:rPr>
              <w:t>+</w:t>
            </w:r>
          </w:p>
        </w:tc>
        <w:tc>
          <w:tcPr>
            <w:tcW w:w="450" w:type="dxa"/>
          </w:tcPr>
          <w:p w14:paraId="2B169995" w14:textId="77777777" w:rsidR="00594748" w:rsidRPr="000056E1" w:rsidRDefault="00594748" w:rsidP="00654AC1">
            <w:pPr>
              <w:rPr>
                <w:sz w:val="13"/>
                <w:szCs w:val="13"/>
              </w:rPr>
            </w:pPr>
            <w:r w:rsidRPr="000056E1">
              <w:rPr>
                <w:sz w:val="13"/>
                <w:szCs w:val="13"/>
              </w:rPr>
              <w:t>+</w:t>
            </w:r>
          </w:p>
        </w:tc>
        <w:tc>
          <w:tcPr>
            <w:tcW w:w="450" w:type="dxa"/>
          </w:tcPr>
          <w:p w14:paraId="1D0EB914" w14:textId="77777777" w:rsidR="00594748" w:rsidRPr="000056E1" w:rsidRDefault="00594748" w:rsidP="00654AC1">
            <w:pPr>
              <w:rPr>
                <w:sz w:val="13"/>
                <w:szCs w:val="13"/>
              </w:rPr>
            </w:pPr>
            <w:r w:rsidRPr="000056E1">
              <w:rPr>
                <w:sz w:val="13"/>
                <w:szCs w:val="13"/>
              </w:rPr>
              <w:t>+</w:t>
            </w:r>
          </w:p>
        </w:tc>
        <w:tc>
          <w:tcPr>
            <w:tcW w:w="450" w:type="dxa"/>
          </w:tcPr>
          <w:p w14:paraId="58DF06D6" w14:textId="77777777" w:rsidR="00594748" w:rsidRPr="000056E1" w:rsidRDefault="00594748" w:rsidP="00654AC1">
            <w:pPr>
              <w:rPr>
                <w:sz w:val="13"/>
                <w:szCs w:val="13"/>
              </w:rPr>
            </w:pPr>
          </w:p>
        </w:tc>
        <w:tc>
          <w:tcPr>
            <w:tcW w:w="450" w:type="dxa"/>
          </w:tcPr>
          <w:p w14:paraId="7F162006" w14:textId="77777777" w:rsidR="00594748" w:rsidRPr="000056E1" w:rsidRDefault="00594748" w:rsidP="00654AC1">
            <w:pPr>
              <w:rPr>
                <w:sz w:val="13"/>
                <w:szCs w:val="13"/>
              </w:rPr>
            </w:pPr>
          </w:p>
        </w:tc>
        <w:tc>
          <w:tcPr>
            <w:tcW w:w="307" w:type="dxa"/>
          </w:tcPr>
          <w:p w14:paraId="0ED76FAF" w14:textId="77777777" w:rsidR="00594748" w:rsidRPr="000056E1" w:rsidRDefault="00594748" w:rsidP="00654AC1">
            <w:pPr>
              <w:rPr>
                <w:sz w:val="13"/>
                <w:szCs w:val="13"/>
              </w:rPr>
            </w:pPr>
            <w:r w:rsidRPr="000056E1">
              <w:rPr>
                <w:sz w:val="13"/>
                <w:szCs w:val="13"/>
              </w:rPr>
              <w:t>+</w:t>
            </w:r>
          </w:p>
        </w:tc>
        <w:tc>
          <w:tcPr>
            <w:tcW w:w="557" w:type="dxa"/>
          </w:tcPr>
          <w:p w14:paraId="79E43675" w14:textId="77777777" w:rsidR="00594748" w:rsidRPr="000056E1" w:rsidRDefault="00594748" w:rsidP="00654AC1">
            <w:pPr>
              <w:rPr>
                <w:sz w:val="13"/>
                <w:szCs w:val="13"/>
              </w:rPr>
            </w:pPr>
            <w:r w:rsidRPr="000056E1">
              <w:rPr>
                <w:sz w:val="13"/>
                <w:szCs w:val="13"/>
              </w:rPr>
              <w:t>+</w:t>
            </w:r>
          </w:p>
        </w:tc>
        <w:tc>
          <w:tcPr>
            <w:tcW w:w="393" w:type="dxa"/>
          </w:tcPr>
          <w:p w14:paraId="430A14F3" w14:textId="77777777" w:rsidR="00594748" w:rsidRPr="000056E1" w:rsidRDefault="00594748" w:rsidP="00654AC1">
            <w:pPr>
              <w:rPr>
                <w:sz w:val="13"/>
                <w:szCs w:val="13"/>
              </w:rPr>
            </w:pPr>
          </w:p>
        </w:tc>
        <w:tc>
          <w:tcPr>
            <w:tcW w:w="236" w:type="dxa"/>
          </w:tcPr>
          <w:p w14:paraId="74D27E39" w14:textId="77777777" w:rsidR="00594748" w:rsidRPr="000056E1" w:rsidRDefault="00594748" w:rsidP="00654AC1">
            <w:pPr>
              <w:rPr>
                <w:sz w:val="13"/>
                <w:szCs w:val="13"/>
              </w:rPr>
            </w:pPr>
            <w:r w:rsidRPr="000056E1">
              <w:rPr>
                <w:sz w:val="13"/>
                <w:szCs w:val="13"/>
              </w:rPr>
              <w:t>+</w:t>
            </w:r>
          </w:p>
        </w:tc>
        <w:tc>
          <w:tcPr>
            <w:tcW w:w="444" w:type="dxa"/>
          </w:tcPr>
          <w:p w14:paraId="4A4149A4" w14:textId="77777777" w:rsidR="00594748" w:rsidRPr="000056E1" w:rsidRDefault="00594748" w:rsidP="00654AC1">
            <w:pPr>
              <w:rPr>
                <w:sz w:val="13"/>
                <w:szCs w:val="13"/>
              </w:rPr>
            </w:pPr>
            <w:r w:rsidRPr="000056E1">
              <w:rPr>
                <w:sz w:val="13"/>
                <w:szCs w:val="13"/>
              </w:rPr>
              <w:t>+</w:t>
            </w:r>
          </w:p>
        </w:tc>
        <w:tc>
          <w:tcPr>
            <w:tcW w:w="465" w:type="dxa"/>
          </w:tcPr>
          <w:p w14:paraId="45B2F903" w14:textId="77777777" w:rsidR="00594748" w:rsidRPr="000056E1" w:rsidRDefault="00594748" w:rsidP="00654AC1">
            <w:pPr>
              <w:rPr>
                <w:sz w:val="13"/>
                <w:szCs w:val="13"/>
              </w:rPr>
            </w:pPr>
            <w:r w:rsidRPr="000056E1">
              <w:rPr>
                <w:sz w:val="13"/>
                <w:szCs w:val="13"/>
              </w:rPr>
              <w:t>+</w:t>
            </w:r>
          </w:p>
        </w:tc>
        <w:tc>
          <w:tcPr>
            <w:tcW w:w="388" w:type="dxa"/>
          </w:tcPr>
          <w:p w14:paraId="7E07B929" w14:textId="77777777" w:rsidR="00594748" w:rsidRPr="000056E1" w:rsidRDefault="00594748" w:rsidP="00654AC1">
            <w:pPr>
              <w:rPr>
                <w:sz w:val="13"/>
                <w:szCs w:val="13"/>
              </w:rPr>
            </w:pPr>
            <w:r w:rsidRPr="000056E1">
              <w:rPr>
                <w:sz w:val="13"/>
                <w:szCs w:val="13"/>
              </w:rPr>
              <w:t>+</w:t>
            </w:r>
          </w:p>
        </w:tc>
        <w:tc>
          <w:tcPr>
            <w:tcW w:w="395" w:type="dxa"/>
          </w:tcPr>
          <w:p w14:paraId="09574844" w14:textId="77777777" w:rsidR="00594748" w:rsidRPr="000056E1" w:rsidRDefault="00594748" w:rsidP="00654AC1">
            <w:pPr>
              <w:rPr>
                <w:sz w:val="13"/>
                <w:szCs w:val="13"/>
              </w:rPr>
            </w:pPr>
            <w:r w:rsidRPr="000056E1">
              <w:rPr>
                <w:sz w:val="13"/>
                <w:szCs w:val="13"/>
              </w:rPr>
              <w:t>+</w:t>
            </w:r>
          </w:p>
        </w:tc>
        <w:tc>
          <w:tcPr>
            <w:tcW w:w="505" w:type="dxa"/>
          </w:tcPr>
          <w:p w14:paraId="747C219B" w14:textId="77777777" w:rsidR="00594748" w:rsidRPr="000056E1" w:rsidRDefault="00594748" w:rsidP="00654AC1">
            <w:pPr>
              <w:rPr>
                <w:sz w:val="13"/>
                <w:szCs w:val="13"/>
              </w:rPr>
            </w:pPr>
            <w:r w:rsidRPr="000056E1">
              <w:rPr>
                <w:sz w:val="13"/>
                <w:szCs w:val="13"/>
              </w:rPr>
              <w:t>+</w:t>
            </w:r>
          </w:p>
        </w:tc>
        <w:tc>
          <w:tcPr>
            <w:tcW w:w="630" w:type="dxa"/>
          </w:tcPr>
          <w:p w14:paraId="59222D65" w14:textId="77777777" w:rsidR="00594748" w:rsidRPr="000056E1" w:rsidRDefault="00594748" w:rsidP="00654AC1">
            <w:pPr>
              <w:rPr>
                <w:sz w:val="13"/>
                <w:szCs w:val="13"/>
              </w:rPr>
            </w:pPr>
          </w:p>
        </w:tc>
        <w:tc>
          <w:tcPr>
            <w:tcW w:w="720" w:type="dxa"/>
          </w:tcPr>
          <w:p w14:paraId="0F345FB9" w14:textId="77777777" w:rsidR="00594748" w:rsidRPr="000056E1" w:rsidRDefault="00594748" w:rsidP="00654AC1">
            <w:pPr>
              <w:rPr>
                <w:sz w:val="13"/>
                <w:szCs w:val="13"/>
              </w:rPr>
            </w:pPr>
          </w:p>
        </w:tc>
        <w:tc>
          <w:tcPr>
            <w:tcW w:w="720" w:type="dxa"/>
          </w:tcPr>
          <w:p w14:paraId="6749027D" w14:textId="77777777" w:rsidR="00594748" w:rsidRPr="000056E1" w:rsidRDefault="00594748" w:rsidP="00654AC1">
            <w:pPr>
              <w:rPr>
                <w:sz w:val="13"/>
                <w:szCs w:val="13"/>
              </w:rPr>
            </w:pPr>
            <w:r w:rsidRPr="000056E1">
              <w:rPr>
                <w:sz w:val="13"/>
                <w:szCs w:val="13"/>
              </w:rPr>
              <w:t>+</w:t>
            </w:r>
          </w:p>
        </w:tc>
        <w:tc>
          <w:tcPr>
            <w:tcW w:w="810" w:type="dxa"/>
          </w:tcPr>
          <w:p w14:paraId="76F15DC8" w14:textId="77777777" w:rsidR="00594748" w:rsidRPr="000056E1" w:rsidRDefault="00594748" w:rsidP="00654AC1">
            <w:pPr>
              <w:rPr>
                <w:sz w:val="13"/>
                <w:szCs w:val="13"/>
              </w:rPr>
            </w:pPr>
          </w:p>
        </w:tc>
        <w:tc>
          <w:tcPr>
            <w:tcW w:w="1260" w:type="dxa"/>
          </w:tcPr>
          <w:p w14:paraId="24A7C2D6" w14:textId="77777777" w:rsidR="00594748" w:rsidRPr="000056E1" w:rsidRDefault="00594748" w:rsidP="00654AC1">
            <w:pPr>
              <w:rPr>
                <w:sz w:val="13"/>
                <w:szCs w:val="13"/>
                <w:lang w:bidi="fa-IR"/>
              </w:rPr>
            </w:pPr>
            <w:r w:rsidRPr="000056E1">
              <w:rPr>
                <w:sz w:val="13"/>
                <w:szCs w:val="13"/>
                <w:lang w:bidi="fa-IR"/>
              </w:rPr>
              <w:t>P:6</w:t>
            </w:r>
          </w:p>
          <w:p w14:paraId="52EA44E9" w14:textId="77777777" w:rsidR="00594748" w:rsidRPr="000056E1" w:rsidRDefault="00594748" w:rsidP="00654AC1">
            <w:pPr>
              <w:rPr>
                <w:sz w:val="13"/>
                <w:szCs w:val="13"/>
                <w:lang w:bidi="fa-IR"/>
              </w:rPr>
            </w:pPr>
            <w:r w:rsidRPr="000056E1">
              <w:rPr>
                <w:sz w:val="13"/>
                <w:szCs w:val="13"/>
                <w:lang w:bidi="fa-IR"/>
              </w:rPr>
              <w:t>LP:4</w:t>
            </w:r>
          </w:p>
          <w:p w14:paraId="00628F31" w14:textId="77777777" w:rsidR="00594748" w:rsidRPr="000056E1" w:rsidRDefault="00594748" w:rsidP="00654AC1">
            <w:pPr>
              <w:rPr>
                <w:sz w:val="13"/>
                <w:szCs w:val="13"/>
                <w:lang w:bidi="fa-IR"/>
              </w:rPr>
            </w:pPr>
            <w:r w:rsidRPr="000056E1">
              <w:rPr>
                <w:sz w:val="13"/>
                <w:szCs w:val="13"/>
                <w:lang w:bidi="fa-IR"/>
              </w:rPr>
              <w:t>VUS:1</w:t>
            </w:r>
          </w:p>
          <w:p w14:paraId="601BF788" w14:textId="77777777" w:rsidR="00594748" w:rsidRPr="000056E1" w:rsidRDefault="00594748" w:rsidP="00654AC1">
            <w:pPr>
              <w:rPr>
                <w:sz w:val="13"/>
                <w:szCs w:val="13"/>
                <w:lang w:bidi="fa-IR"/>
              </w:rPr>
            </w:pPr>
            <w:r w:rsidRPr="000056E1">
              <w:rPr>
                <w:sz w:val="13"/>
                <w:szCs w:val="13"/>
                <w:lang w:bidi="fa-IR"/>
              </w:rPr>
              <w:t>VCV000066402.22</w:t>
            </w:r>
          </w:p>
          <w:p w14:paraId="2BF4071B" w14:textId="77777777" w:rsidR="00594748" w:rsidRPr="000056E1" w:rsidRDefault="00594748" w:rsidP="00654AC1">
            <w:pPr>
              <w:rPr>
                <w:sz w:val="13"/>
                <w:szCs w:val="13"/>
              </w:rPr>
            </w:pPr>
          </w:p>
        </w:tc>
        <w:tc>
          <w:tcPr>
            <w:tcW w:w="845" w:type="dxa"/>
          </w:tcPr>
          <w:p w14:paraId="57395FE8" w14:textId="77777777" w:rsidR="00594748" w:rsidRPr="000056E1" w:rsidRDefault="00594748" w:rsidP="00654AC1">
            <w:pPr>
              <w:rPr>
                <w:sz w:val="13"/>
                <w:szCs w:val="13"/>
              </w:rPr>
            </w:pPr>
            <w:r w:rsidRPr="000056E1">
              <w:rPr>
                <w:sz w:val="13"/>
                <w:szCs w:val="13"/>
                <w:lang w:bidi="fa-IR"/>
              </w:rPr>
              <w:fldChar w:fldCharType="begin"/>
            </w:r>
            <w:r w:rsidRPr="000056E1">
              <w:rPr>
                <w:sz w:val="13"/>
                <w:szCs w:val="13"/>
                <w:lang w:bidi="fa-IR"/>
              </w:rPr>
              <w:instrText xml:space="preserve"> ADDIN ZOTERO_ITEM CSL_CITATION {"citationID":"mNPddeil","properties":{"formattedCitation":"\\super 4,5,7,9,10,94,104,129,136,144,152\\uc0\\u8211{}159\\nosupersub{}","plainCitation":"4,5,7,9,10,94,104,129,136,144,152–159","noteIndex":0},"citationItems":[{"id":541,"uris":["http://zotero.org/users/local/WtQlGkLF/items/A9ZQT7MS"],"itemData":{"id":541,"type":"article-journal","abstract":"To determine incidence and type of major cardiac adverse events in patients with mutated desmin (DES) gene, we retrospectively reviewed baseline medical information, and examined the long-term outcomes of 28 DES patients (17 men, baseline mean age=37.7±14.4 years [min=9, max=71]) from 19 families. Baseline studies revealed skeletal muscle involvement in 21 patients and cardiac abnormalities in all but one patient. Over a mean follow-up of 10.4±9.4 years [min=1, max=35], cardiac death occurred in three patients, death due to cardiac comorbidities in two, one or more major cardiac adverse events in 13 patients. Among the 19 patients with mild conduction defects at baseline, eight developed high-degree conduction blocks requiring permanent pacing. Cardiac involvement was neither correlated with the type of DES mutation nor with the severity of skeletal muscle involvement. Our study underscores that in DES patients in-depth cardiac investigations are needed to prevent cardiac conduction system disease.","container-title":"Neuromuscular disorders: NMD","DOI":"10.1016/j.nmd.2011.10.019","ISSN":"1873-2364","issue":"3","journalAbbreviation":"Neuromuscul Disord","language":"eng","note":"PMID: 22153487","page":"211-218","source":"PubMed","title":"High cardiovascular morbidity and mortality in myofibrillar myopathies due to DES gene mutations: a 10-year longitudinal study","title-short":"High cardiovascular morbidity and mortality in myofibrillar myopathies due to DES gene mutations","volume":"22","author":[{"family":"Wahbi","given":"Karim"},{"family":"Béhin","given":"Anthony"},{"family":"Charron","given":"Philippe"},{"family":"Dunand","given":"Murielle"},{"family":"Richard","given":"Pascale"},{"family":"Meune","given":"Christophe"},{"family":"Vicart","given":"Patrick"},{"family":"Laforêt","given":"Pascal"},{"family":"Stojkovic","given":"Tanya"},{"family":"Bécane","given":"Henri Marc"},{"family":"Kuntzer","given":"Thierry"},{"family":"Duboc","given":"Denis"}],"issued":{"date-parts":[["2012",3]]}},"label":"page"},{"id":544,"uris":["http://zotero.org/users/local/WtQlGkLF/items/9UJCLRKF"],"itemData":{"id":544,"type":"article-journal","abstract":"Autophagic vacuolar myopathies are an emerging group of muscle diseases with common pathologic features. These include autophagic vacuoles containing both lysosomal and autophagosomal proteins sometimes lined with sarcolemmal proteins such as dystrophin. These features have been most clearly described in patients with Danon's disease due to LAMP2 deficiency and X-linked myopathy with excessive autophagy (XMEA) due to mutations in VMA21. Disruptions of these proteins lead to lysosomal dysfunction and subsequent autophagic vacuolar pathology. We performed whole exome sequencing on two families with autosomal dominantly inherited myopathies with autophagic vacuolar pathology and surprisingly identified a p.R454W tail domain mutation and a novel p.S6W head domain mutation in desmin, DES. In addition, re-evaluation of muscle tissue from another family with a novel p.I402N missense DES mutation also identified autophagic vacuoles. We suggest that autophagic vacuoles may be an underappreciated pathology present in desminopathy patient muscle. Moreover, autophagic vacuolar pathology can be due to genetic etiologies unrelated to primary defects in the lysosomes or autophagic machinery. Specifically, cytoskeletal derangement and the accumulation of aggregated proteins such as desmin may activate the autophagic system leading to the pathologic features of an autophagic vacuolar myopathy.","container-title":"Neuromuscular disorders: NMD","DOI":"10.1016/j.nmd.2014.12.002","ISSN":"1873-2364","issue":"3","journalAbbreviation":"Neuromuscul Disord","language":"eng","note":"PMID: 25557463\nPMCID: PMC4355324","page":"199-206","source":"PubMed","title":"Autophagic vacuolar pathology in desminopathies","volume":"25","author":[{"family":"Weihl","given":"Conrad C."},{"family":"Iyadurai","given":"Stanley"},{"family":"Baloh","given":"Robert H."},{"family":"Pittman","given":"Sara K."},{"family":"Schmidt","given":"Robert E."},{"family":"Lopate","given":"Glenn"},{"family":"Pestronk","given":"Alan"},{"family":"Harms","given":"Matthew B."}],"issued":{"date-parts":[["2015",3]]}},"label":"page"},{"id":548,"uris":["http://zotero.org/users/local/WtQlGkLF/items/CTHLIH8Y"],"itemData":{"id":548,"type":"article-journal","abstract":"The term myofibrillar myopathies (MFM) refers to uncommon neuromuscular disorders that pathologically are characterized by myofibrillar degeneration and ectopic expression of several proteins. MFM are partly caused by mutations in genes that encode mainly Z-disk-related proteins (desmin, αB-crystallin, myotilin, ZASP, filamin C and BAG3). We reviewed clinical, light and electron microscopy, immunohistochemistry, immunoblotting and genetic findings of 21 patients with MFM (15 unrelated patients and three pairs of brothers) investigated at our neuromuscular center. MFM patients begin to show symptoms at any age, from juvenile to late adult life and present a different distribution of muscle weakness. Cardiac involvement and peripheral neuropathy are common. Typical histological features include focal areas with reduction/ loss of ATPase and oxidative enzyme activity, and amorphous material (eosinophilic on hematoxylin and eosin and dark blue on Engel-Gomori trichrome) in these abnormal fiber areas. Electron microscopy shows disintegration of myofibrils starting from the Z-disk and accumulation of granular and filamentous material among the myofilaments. Immunohistochemical studies demonstrate focal accumulation of desmin, αB-crystallin and myotilin in abnormal muscle fibers while immunoblot analysis does not highlight differences in the expression of these proteins also including ZASP protein. Therefore, unlike immunoblot, immunohistochemistry together with light and electron microscopy is a useful diagnostic tool in MFM. Finally three of our 21 patients have missense mutations in the desmin gene, two brothers carry missense mutations in the gene encoding myotilin, one has a missense mutation in αB-crystallin, and none harbour pathogenic variations in the genes encoding ZASP and BAG3.","container-title":"Acta Myologica","ISSN":"1128-2460","issue":"2","journalAbbreviation":"Acta Myol","note":"PMID: 22106715\nPMCID: PMC3235861","page":"121-126","source":"PubMed Central","title":"Clinical, morphological and genetic studies in a cohort of 21 patients with myofibrillar myopathy","volume":"30","author":[{"family":"Vattemi","given":"G."},{"family":"Neri","given":"M."},{"family":"Piffer","given":"S."},{"family":"Vicart","given":"P."},{"family":"Gualandi","given":"F."},{"family":"Marini","given":"M."},{"family":"Guglielmi","given":"V."},{"family":"Filosto","given":"M."},{"family":"Tonin","given":"P."},{"family":"Ferlini","given":"A."},{"family":"Tomelleri","given":"G."}],"issued":{"date-parts":[["2011",10]]}},"label":"page"},{"id":556,"uris":["http://zotero.org/users/local/WtQlGkLF/items/MEJCXBG2"],"itemData":{"id":556,"type":"article-journal","abstract":"Mutations in the DES gene coding for the intermediate filament protein desmin may cause skeletal and cardiac myopathies, which are frequently characterized by cytoplasmic aggregates of desmin and associated proteins at the cellular level. By atomic force microscopy, we demonstrated filament formation defects of desmin mutants, associated with arrhythmogenic right ventricular cardiomyopathy. To understand the pathogenesis of this disease, it is essential to analyze desmin filament structures under conditions in which both healthy and mutant desmin are expressed at equimolar levels mimicking an in vivo situation. Here, we applied dual color photoactivation localization microscopy using photoactivatable fluorescent proteins genetically fused to desmin and characterized the heterozygous status in living cells lacking endogenous desmin. In addition, we applied fluorescence resonance energy transfer to unravel short distance structural patterns of desmin mutants in filaments. For the first time, we present consistent high resolution data on the structural effects of five heterozygous desmin mutations on filament formation in vitro and in living cells. Our results may contribute to the molecular understanding of the pathological filament formation defects of heterozygous DES mutations in cardiomyopathies.","container-title":"The Journal of Biological Chemistry","DOI":"10.1074/jbc.M111.313841","ISSN":"1083-351X","issue":"19","journalAbbreviation":"J Biol Chem","language":"eng","note":"PMID: 22403400\nPMCID: PMC3346104","page":"16047-16057","source":"PubMed","title":"Dual color photoactivation localization microscopy of cardiomyopathy-associated desmin mutants","volume":"287","author":[{"family":"Brodehl","given":"Andreas"},{"family":"Hedde","given":"Per Niklas"},{"family":"Dieding","given":"Mareike"},{"family":"Fatima","given":"Azra"},{"family":"Walhorn","given":"Volker"},{"family":"Gayda","given":"Susan"},{"family":"Šarić","given":"Tomo"},{"family":"Klauke","given":"Bärbel"},{"family":"Gummert","given":"Jan"},{"family":"Anselmetti","given":"Dario"},{"family":"Heilemann","given":"Mike"},{"family":"Nienhaus","given":"Gerd Ulrich"},{"family":"Milting","given":"Hendrik"}],"issued":{"date-parts":[["2012",5,4]]}},"label":"page"},{"id":559,"uris":["http://zotero.org/users/local/WtQlGkLF/items/6APAAI6T"],"itemData":{"id":559,"type":"article-journal","abstract":"AIMS: With more than 40 dilated cardiomyopathy (DCM)-related genes known, genetic analysis of patients with idiopathic DCM is costly and time-consuming. We describe the yield from genetic analysis in DCM patients in a large Dutch cohort.\nMETHODS AND RESULTS: We collected cardiological and neurological evaluations, family screenings, and genetic analyses for 418 index patients with idiopathic DCM. We identified 35 (putative) pathogenic mutations in 82 index patients (20%). The type of DCM influenced the yield, with mutations found in 25% of familial DCM cases, compared with 8% of sporadic DCM cases and 62% of cases where DCM was accompanied by neuromuscular disease. A PLN founder mutation (43 cases) and LMNA mutations (19 cases, 16 different mutations) were most prevalent and often demonstrated a specific phenotype. Other mutations were found in: MYH7, DES, TNNT2, DMD, TPM1, DMPK, SCN5A, SGCB (homozygous), and TNNI3. After a median follow-up of 40 months, the combined outcome of death from any cause, heart transplantation, or malignant ventricular arrhythmias in patients with a mutation was worse than in those without an identified mutation (hazard ratio 2.0, 95% confidence interval 1.4-3.0). This seems to be mainly attributable to a high prevalence of malignant ventricular arrhythmias and end-stage heart failure in LMNA and PLN mutation carriers.\nCONCLUSION: The yield of identified mutations in DCM index patients with clinical clues, such as associated neuromuscular disease or familial occurrence, is higher compared with those without these clues. For sporadic DCM, specific clinical characteristics may be used to select cases for DNA analysis.","container-title":"European Journal of Heart Failure","DOI":"10.1093/eurjhf/hft013","ISSN":"1879-0844","issue":"6","journalAbbreviation":"Eur J Heart Fail","language":"eng","note":"PMID: 23349452","page":"628-636","source":"PubMed","title":"Genetic analysis in 418 index patients with idiopathic dilated cardiomyopathy: overview of 10 years' experience","title-short":"Genetic analysis in 418 index patients with idiopathic dilated cardiomyopathy","volume":"15","author":[{"family":"Spaendonck-Zwarts","given":"Karin Y.","non-dropping-particle":"van"},{"family":"Rijsingen","given":"Ingrid A. W.","non-dropping-particle":"van"},{"family":"Berg","given":"Maarten P.","non-dropping-particle":"van den"},{"family":"Lekanne Deprez","given":"Ronald H."},{"family":"Post","given":"Jan G."},{"family":"Mil","given":"Anneke M.","non-dropping-particle":"van"},{"family":"Asselbergs","given":"Folkert W."},{"family":"Christiaans","given":"Imke"},{"family":"Langen","given":"Irene M.","non-dropping-particle":"van"},{"family":"Wilde","given":"Arthur A. M."},{"family":"Boer","given":"Rudolf A.","non-dropping-particle":"de"},{"family":"Jongbloed","given":"Jan D. H."},{"family":"Pinto","given":"Yigal M."},{"family":"Tintelen","given":"J. Peter","non-dropping-particle":"van"}],"issued":{"date-parts":[["2013",6]]}},"label":"page"},{"id":784,"uris":["http://zotero.org/users/local/WtQlGkLF/items/S26BKGV3"],"itemData":{"id":784,"type":"article-journal","abstract":"BACKGROUND: Mutations in the gene encoding desmin (DES), an intermediate filament protein, underlie a heterogeneous phenotype, which is referred to as desmin-related myopathy (DRM). Right ventricular involvement including an arrhythmogenic right ventricular cardiomyopathy (ARVC)(-like) phenotype has occasionally been described in DES mutation-carrying patients.\nOBJECTIVE: To determine the effects of a DES missense mutation on the structure of different intercalated disk proteins, to evaluate right ventricular involvement in DES mutation carriers, and to establish the role of DES mutations in ARVC(-like) phenotypes.\nMETHODS: We evaluated the clinical phenotype in two families carrying two different DES mutations. One family was diagnosed with DRM, with an ARVC(-like) phenotype in one patient, while the other family presented with a severe biventricular cardiomyopathy. Additional immunohistochemistry of desmosomal proteins was performed in myocardial tissue from two patients of the last family. The DES gene was screened for mutations in 50 ARVC(-like) patients.\nRESULTS: Except for two different DES mutations (p.N342D and p.R454W) in two families with DRM and severe biventricular cardiomyopathy, respectively, we did not find additional DES mutations in ARVC(-like) patients. In addition to desmin aggregates, immunohistochemistry demonstrated a decreased amount of desmoplakin and plakophilin-2 at the intercalated disk in p.R454W mutation carriers.\nCONCLUSIONS: We confirmed that either an ARVC-like phenotype or a severe cardiomyopathy with right ventricular involvement are possible, yet infrequent, cardiac phenotypes in DRM. Moreover, we demonstrated that the DES mutation p.R454W affects the localization of desmoplakin and plakophilin-2 at the intercalated disk, suggesting a link between desmosomal cardiomyopathies (mainly affecting the right ventricle) and cardiomyopathies caused by DES mutations.","container-title":"Heart Rhythm","DOI":"10.1016/j.hrthm.2010.04.023","ISSN":"1556-3871","issue":"8","journalAbbreviation":"Heart Rhythm","language":"eng","note":"PMID: 20423733","page":"1058-1064","source":"PubMed","title":"Desmin mutations as a cause of right ventricular heart failure affect the intercalated disks","volume":"7","author":[{"family":"Otten","given":"Ellen"},{"family":"Asimaki","given":"Angeliki"},{"family":"Maass","given":"Alexander"},{"family":"Langen","given":"Irene M.","non-dropping-particle":"van"},{"family":"Wal","given":"Allard","non-dropping-particle":"van der"},{"family":"Jonge","given":"Nicolaas","non-dropping-particle":"de"},{"family":"Berg","given":"Maarten P.","non-dropping-particle":"van den"},{"family":"Saffitz","given":"Jeffrey E."},{"family":"Wilde","given":"Arthur A. M."},{"family":"Jongbloed","given":"Jan D. H."},{"family":"Tintelen","given":"J. Peter","non-dropping-particle":"van"}],"issued":{"date-parts":[["2010",8]]}},"label":"page"},{"id":809,"uris":["http://zotero.org/users/local/WtQlGkLF/items/S2ISEJLJ"],"itemData":{"id":809,"type":"article-journal","abstract":"Mutations in the intermediate filament protein desmin cause a distinct class of myofibrillar myopathies that are characterized by deposition of aggregated desmin. To assess the effect of different disease-associated mutations at the molecular level, we applied confocal single-particle fluorescence spectroscopy. We studied the de novo aggregation properties of desmin in vitro and the aggregation state of desmin in homogenates of transfected cells rendering purification unnecessary. We detected divergent assembly patterns for 3 different desmin missense mutations. R350P-desmin showed a strong inhibition of assembly formation that was associated with a reduced level of tetramers and an increase in dimers in native cell extracts. E413K-desmin formed hyperstable tetramers. For R454W-desmin, there were subtle effects on assembly at the dimer and tetramer levels by single-particle spectroscopy that are not detectable by classical fluorescence microscopy. We also found that R350P-desmin efficiently interacts with the wild-type protein resulting in a dominant-negative effect on desmin assembly. Taken together, these results provide a molecular basis for a detailed functional classification of mutations in the desmin gene. The findings may also have implications for diagnostic and therapeutic strategies for primary desminopathies based on the different molecular events that disrupt physiological filament formation.","container-title":"Journal of Neuropathology and Experimental Neurology","DOI":"10.1097/NEN.0b013e3181d71305","ISSN":"1554-6578","issue":"4","journalAbbreviation":"J Neuropathol Exp Neurol","language":"eng","note":"PMID: 20448486","page":"415-424","source":"PubMed","title":"Divergent molecular effects of desmin mutations on protein assembly in myofibrillar myopathy","volume":"69","author":[{"family":"Levin","given":"Johannes"},{"family":"Bulst","given":"Stefanie"},{"family":"Thirion","given":"Christian"},{"family":"Schmidt","given":"Felix"},{"family":"Bötzel","given":"Kai"},{"family":"Krause","given":"Sabine"},{"family":"Pertl","given":"Cordula"},{"family":"Kretzschmar","given":"Hans"},{"family":"Walter","given":"Maggie C."},{"family":"Giese","given":"Armin"},{"family":"Lochmüller","given":"Hanns"}],"issued":{"date-parts":[["2010",4]]}},"label":"page"},{"id":874,"uris":["http://zotero.org/users/local/WtQlGkLF/items/LG9GPBWQ"],"itemData":{"id":874,"type":"article-journal","abstract":"BACKGROUND: Molecular diagnostics in the genetic myopathies often requires testing of the largest and most complex transcript units in the human genome (DMD, TTN, NEB). Iteratively targeting single genes for sequencing has traditionally entailed high costs and long turnaround times. Exome sequencing has begun to supplant single targeted genes, but there are concerns regarding coverage and needed depth of the very large and complex genes that frequently cause myopathies.\nOBJECTIVE: To evaluate efficiency of next-generation sequencing technologies to provide molecular diagnostics for patients with previously undiagnosed myopathies.\nMETHODS: We tested a targeted re-sequencing approach, using a 45 gene emulsion PCR myopathy panel, with subsequent sequencing on the Illumina platform in 94 undiagnosed patients. We compared the targeted re-sequencing approach to exome sequencing for 10 of these patients studied.\nRESULTS: We detected likely pathogenic mutations in 33 out of 94 patients with a molecular diagnostic rate of approximately 35%. The remaining patients showed variants of unknown significance (35/94 patients) or no mutations detected in the 45 genes tested (26/94 patients). Mutation detection rates for targeted re-sequencing vs. whole exome were similar in both methods; however exome sequencing showed better distribution of reads and fewer exon dropouts.\nCONCLUSIONS: Given that costs of highly parallel re-sequencing and whole exome sequencing are similar, and that exome sequencing now takes considerably less laboratory processing time than targeted re-sequencing, we recommend exome sequencing as the standard approach for molecular diagnostics of myopathies.","container-title":"Journal of Neuromuscular Diseases","DOI":"10.3233/JND-160151","ISSN":"2214-3599","issue":"2","journalAbbreviation":"J Neuromuscul Dis","language":"eng","note":"PMID: 27854218","page":"209-225","source":"PubMed","title":"Targeted Re-Sequencing Emulsion PCR Panel for Myopathies: Results in 94 Cases","title-short":"Targeted Re-Sequencing Emulsion PCR Panel for Myopathies","volume":"3","author":[{"family":"Punetha","given":"Jaya"},{"family":"Kesari","given":"Akanchha"},{"family":"Uapinyoying","given":"Prech"},{"family":"Giri","given":"Mamta"},{"family":"Clarke","given":"Nigel F."},{"family":"Waddell","given":"Leigh B."},{"family":"North","given":"Kathryn N."},{"family":"Ghaoui","given":"Roula"},{"family":"O'Grady","given":"Gina L."},{"family":"Oates","given":"Emily C."},{"family":"Sandaradura","given":"Sarah A."},{"family":"Bönnemann","given":"Carsten G."},{"family":"Donkervoort","given":"Sandra"},{"family":"Plotz","given":"Paul H."},{"family":"Smith","given":"Edward C."},{"family":"Tesi-Rocha","given":"Carolina"},{"family":"Bertorini","given":"Tulio E."},{"family":"Tarnopolsky","given":"Mark A."},{"family":"Reitter","given":"Bernd"},{"family":"Hausmanowa-Petrusewicz","given":"Irena"},{"family":"Hoffman","given":"Eric P."}],"issued":{"date-parts":[["2016",5,27]]}},"label":"page"},{"id":892,"uris":["http://zotero.org/users/local/WtQlGkLF/items/PITUNQ5S"],"itemData":{"id":892,"type":"article-journal","abstract":"Myofibrillar myopathy (MFM) encompasses a genetically heterogeneous group of human diseases caused by mutations in genes coding for structural proteins of muscle. Mutations in the intermediate filament (IF) protein desmin (DES), a major cytoskeletal component of myocytes, lead to severe forms of \"desminopathy,\" which affects cardiac, skeletal, and smooth muscle. Most mutations described reside in the central alpha-helical rod domain of desmin. Here we report three novel mutations--c.1325C&gt;T (p.T442I), c.1360C&gt;T (p.R454W), and c.1379G&gt;T (p.S460I)--located in desmin's non-alpha-helical carboxy-terminal \"tail\" domain. We have investigated the impact of these and four--c.1237G&gt;A (p.E413K), c.1346A&gt;C (p.K449T), c.1353C&gt;G (p.I451M), and c.1405G&gt;A (p.V469M)--previously described \"tail\" mutations on in vitro filament formation and on the generation of ordered cytoskeletal arrays in transfected myoblasts. Although all but two mutants (p.E413K, p.R454W) assembled into IFs in vitro and all except p.E413K were incorporated into IF arrays in transfected C2C12 cells, filament properties differed significantly from wild-type desmin as revealed by viscometric assembly assays. Most notably, when coassembled with wild-type desmin, these mutants revealed a severe disturbance of filament-formation competence and filament-filament interactions, indicating an inherent incompatibility of mutant and wild-type protein to form mixed filaments. The various clinical phenotypes observed may reflect altered interactions of desmin's tail domain with different components of the myoblast cytoskeleton leading to diminished biomechanical properties and/or altered metabolism of the individual myocyte. Our in vitro assembly regimen proved to be a very sensible tool to detect if a particular desmin mutation is able to cause filament abnormalities.","container-title":"Human Mutation","DOI":"10.1002/humu.20459","ISSN":"1098-1004","issue":"4","journalAbbreviation":"Hum Mutat","language":"eng","note":"PMID: 17221859","page":"374-386","source":"PubMed","title":"Conspicuous involvement of desmin tail mutations in diverse cardiac and skeletal myopathies","volume":"28","author":[{"family":"Bär","given":"Harald"},{"family":"Goudeau","given":"Bertrand"},{"family":"Wälde","given":"Sarah"},{"family":"Casteras-Simon","given":"Monique"},{"family":"Mücke","given":"Norbert"},{"family":"Shatunov","given":"Alexey"},{"family":"Goldberg","given":"Y. Paul"},{"family":"Clarke","given":"Charles"},{"family":"Holton","given":"Janice L."},{"family":"Eymard","given":"Bruno"},{"family":"Katus","given":"Hugo A."},{"family":"Fardeau","given":"Michel"},{"family":"Goldfarb","given":"Lev"},{"family":"Vicart","given":"Patrick"},{"family":"Herrmann","given":"Harald"}],"issued":{"date-parts":[["2007",4]]}},"label":"page"},{"id":913,"uris":["http://zotero.org/users/local/WtQlGkLF/items/QQ9F4FKG"],"itemData":{"id":913,"type":"article-journal","abstract":"We studied the ultrastructural characteristics in patients with myofibrillar myopathy (MFM) and differentiated between MFM-subtypes using electron microscopic (EM) findings. The ultrastructural findings in 19 patients with different genetically proven MFMs (9 desmin, 5 alphaB-crystallin, 3 ZASP, 2 myotilin) were analyzed. In one ZASPopathy, we additionally performed an immunoEM study, using antibodies against desmin, alphaB-crystallin, ZASP and myotilin. The ultrastructural findings in desminopathies and alphaB-crystallinopathies were very similar and consisted of electrondense granulofilamentous accumulations and sandwich formations. They differed in the obvious presence of early apoptotic nuclear changes in alphaB-crystallinopathies. ZASPopathies were characterized by filamentous bundles (labeled with the myotilin antibody on immunoEM), and floccular accumulations of thin filamentous material. Tubulofilamentous inclusions in sarcoplasm and myonuclei in combination with filamentous bundles were characteristic for myotilinopathies. We conclude that MFMs ultrastructural findings can direct diagnostic efforts towards the causal gene mutated, and that EM should be included in the diagnostic workup of MFMs.","container-title":"Neuromuscular disorders: NMD","DOI":"10.1016/j.nmd.2008.06.367","ISSN":"0960-8966","issue":"8","journalAbbreviation":"Neuromuscul Disord","language":"eng","note":"PMID: 18653338","page":"656-666","source":"PubMed","title":"Electron microscopy in myofibrillar myopathies reveals clues to the mutated gene","volume":"18","author":[{"family":"Claeys","given":"K. G."},{"family":"Fardeau","given":"M."},{"family":"Schröder","given":"R."},{"family":"Suominen","given":"T."},{"family":"Tolksdorf","given":"K."},{"family":"Behin","given":"A."},{"family":"Dubourg","given":"O."},{"family":"Eymard","given":"B."},{"family":"Maisonobe","given":"T."},{"family":"Stojkovic","given":"T."},{"family":"Faulkner","given":"G."},{"family":"Richard","given":"P."},{"family":"Vicart","given":"P."},{"family":"Udd","given":"B."},{"family":"Voit","given":"T."},{"family":"Stoltenburg","given":"G."}],"issued":{"date-parts":[["2008",8]]}},"label":"page"},{"id":936,"uris":["http://zotero.org/users/local/WtQlGkLF/items/U8LBMTSE"],"itemData":{"id":936,"type":"article-journal","abstract":"Desmin-related myopathies are characterized by progressive, distal skeletal muscle weakness, cardiomyopathy, and cardiac conduction disease caused by mutations of Desmin. A 43-year-old man with a history of heart transplant due to heart failure associated with restrictive cardiomyopathy, presented with slowly progressive distal muscle weakness in all four extremities for five years. On examination, predominantly distal quadriparesis and atrophy were noted, worse on the upper limbs, and reduced reflexes with normal sensation. His electromyographic studies were suggestive of subacute moderate motor axonal polyneuropathy secondary to the transplant immunosuppression. The patient's father died at 33 years due to heart failure, and his 37-year-old brother, who also had a heart transplant, had noticed the development of muscle atrophy. Another electroneuromyography performed on our index patient confirmed features consistent with a distal myopathy. A genetic panel for distal myopathies with cardiac involvement identified the pathological desmin gene mutation DES (NM_001927.4) - c.1360C&gt;T; (p.(Arg454Trp)). Desmin-related myopathies are a diagnostic challenge. The beginning of neurological symptoms several years after the cardiac symptoms and the use of immunosuppressive agents may have contributed to the early misdiagnosis.","container-title":"Cureus","DOI":"10.7759/cureus.36368","ISSN":"2168-8184","issue":"3","journalAbbreviation":"Cureus","language":"eng","note":"PMID: 37082475\nPMCID: PMC10112932","page":"e36368","source":"PubMed","title":"DES c.1360C&gt;T: A Rare Desmin Variant Causing Early Distal Myopathy and Cardiomyopathy","title-short":"DES c.1360C&gt;T","volume":"15","author":[{"family":"Dias","given":"Rafael"},{"family":"Aguiar","given":"Teresa C."}],"issued":{"date-parts":[["2023",3]]}},"label":"page"},{"id":939,"uris":["http://zotero.org/users/local/WtQlGkLF/items/WEDMZXMZ"],"itemData":{"id":939,"type":"article-journal","abstract":"Inherited mutations in the gene coding for the intermediate filament protein desmin have been demonstrated to cause severe skeletal and cardiac myopathies. Unexpectedly, some of the mutated desmins, in particular those carrying single amino acid alterations in the non-alpha-helical carboxy-terminal domain (\"tail\"), have been demonstrated to form apparently normal filaments both in vitro and in transfected cells. Thus, it is not clear if filament properties are affected by these mutations at all. For this reason, we performed oscillatory shear experiments with six different desmin \"tail\" mutants in order to characterize the mesh size of filament networks and their strain stiffening properties. Moreover, we have carried out high-frequency oscillatory squeeze flow measurements to determine the bending stiffness of the respective filaments, characterized by the persistence length l(p). Interestingly, mesh size was not altered for the mutant filament networks, except for the mutant DesR454W, which apparently did not form proper filament networks. Also, the values for bending stiffness were in the same range for both the \"tail\" mutants (l(p)=1.0-2.0 microm) and the wild-type desmin (l(p)=1.1+/-0.5 microm). However, most investigated desmin mutants exhibited a distinct reduction in strain stiffening compared to wild-type desmin and promoted nonaffine network deformation. Therefore, we conclude that the mutated amino acids affect intrafilamentous architecture and colloidal interactions along the filament in such a way that the response to applied strain is significantly altered. In order to explore the importance of the \"tail\" domain as such for filament network properties, we employed a \"tail\"-truncated desmin. Under standard conditions, it formed extended regular filaments, but failed to generate strain stiffening. Hence, these data strongly indicate that the \"tail\" domain is responsible for attractive filament-filament interactions. Moreover, these types of interactions may also be relevant to the network properties of the desmin cytoskeleton in patient muscle.","container-title":"Journal of Molecular Biology","DOI":"10.1016/j.jmb.2010.02.024","ISSN":"1089-8638","issue":"5","journalAbbreviation":"J Mol Biol","language":"eng","note":"PMID: 20171226","page":"1188-1198","source":"PubMed","title":"Mutations in desmin's carboxy-terminal \"tail\" domain severely modify filament and network mechanics","volume":"397","author":[{"family":"Bär","given":"Harald"},{"family":"Schopferer","given":"Michael"},{"family":"Sharma","given":"Sarika"},{"family":"Hochstein","given":"Bernhard"},{"family":"Mücke","given":"Norbert"},{"family":"Herrmann","given":"Harald"},{"family":"Willenbacher","given":"Norbert"}],"issued":{"date-parts":[["2010",4,16]]}},"label":"page"},{"id":941,"uris":["http://zotero.org/users/local/WtQlGkLF/items/E9BFPX9I"],"itemData":{"id":941,"type":"article-journal","abstract":"Myofibrillar myopathies (MFMs) are rare inherited or sporadic progressive neuromuscular disorders with considerable clinical and genetic heterogeneity. In the current study, we have analyzed histopathological and immunohistochemical characteristics in genetically identified MFMs. We performed a morphological and morphometrical study in a cohort of 24 genetically identified MFM patients (12 desmin, 6 alphaB-crystallin, 4 ZASP, 2 myotilin), and an extensive immunohistochemical study in 15 of these patients, using both well-known and novel antibodies directed against distinct compartments of the muscle fibers, including Z-disc and M-band proteins. Our morphological data revealed some significant differences between the distinct MFM subgroups: the consistent presence of 'rubbed-out' fibers in desminopathies and alphaB-crystallinopathies, an elevated frequency of vacuoles in ZASPopathies and myotilinopathies, and the presence of a few necrotic fibers in the two myotilinopathy patients. Immunohistochemistry showed that in MFM only a subset of Z-disc proteins, such as filamin C and its ligands myotilin and Xin, exhibited significant alterations in their localization, whereas other Z-disc proteins like alpha-actinin, myopodin and tritopodin, did not. In contrast, M-band proteins revealed no abnormalities in MFM. We conclude that the presence of 'rubbed-out' fibers are a suggestive feature for desminopathy or alphaB-crystallinopathy, and that MFM is not a general disease of the myofibril, but primarily affects a subgroup of stress-responsive Z-disc proteins.","container-title":"Acta Neuropathologica","DOI":"10.1007/s00401-008-0479-7","ISSN":"1432-0533","issue":"3","journalAbbreviation":"Acta Neuropathol","language":"eng","note":"PMID: 19151983","page":"293-307","source":"PubMed","title":"Differential involvement of sarcomeric proteins in myofibrillar myopathies: a morphological and immunohistochemical study","title-short":"Differential involvement of sarcomeric proteins in myofibrillar myopathies","volume":"117","author":[{"family":"Claeys","given":"Kristl G."},{"family":"Ven","given":"Peter F. M.","non-dropping-particle":"van der"},{"family":"Behin","given":"Anthony"},{"family":"Stojkovic","given":"Tanya"},{"family":"Eymard","given":"Bruno"},{"family":"Dubourg","given":"Odile"},{"family":"Laforêt","given":"Pascal"},{"family":"Faulkner","given":"Georgine"},{"family":"Richard","given":"Pascale"},{"family":"Vicart","given":"Patrick"},{"family":"Romero","given":"Norma B."},{"family":"Stoltenburg","given":"Gisela"},{"family":"Udd","given":"Bjarne"},{"family":"Fardeau","given":"Michel"},{"family":"Voit","given":"Thomas"},{"family":"Fürst","given":"Dieter O."}],"issued":{"date-parts":[["2009",3]]}},"label":"page"},{"id":943,"uris":["http://zotero.org/users/local/WtQlGkLF/items/BUDEUWL2"],"itemData":{"id":943,"type":"article-journal","abstract":"We illustrate the work necessary to reverse course after identification of a KCNQ1 variant interpreted erroneously as causing long QT syndrome (LQTS) and to identify the true cause of a case of sudden death in the young. Surrogate genetic testing of a decedent's living brother identified a rare KCNQ1-V133I variant, which prompted an implantable cardioverter defibrillator and subsequent diagnosis of LQTS in other family members. Subsequently, this presumed LQT1 family came to our institution for further clinical evaluation and research-based investigations, including KCNQ1-V133I variant-specific analysis of the decedent, heterologous expression studies of KCNQ1-V133I, and a whole-exome molecular autopsy along with genomic triangulation using his unaffected parents' DNA. After evaluating several V133I-positive family members, clinical doubt was cast on the veracity of the previously levied diagnosis of LQT1, resulting in a re-opening of the case and an intense pursuit of the lethal substrate. Furthermore, the decedent tested negative for V133I, and heterologous expression studies demonstrated a normal cellular phenotype for V133I-containing Kv7.1 channels. Instead, after whole-exome molecular autopsy, a de novo pathogenic variant (p.R454W) in DES-encoded desmin was identified. As detailed herein, the forensic evaluation of sudden death in the young requires meticulous focus on the decedent followed by a careful and deliberate assessment of the decedent's relatives. Surrogate genetic testing can have disastrous consequences and should be avoided. Genetic test results require careful scrutiny to avoid unintended and potentially devastating repercussions. Although the root cause of the decedent's tragic death would have remained a mystery, the unintended consequences for the living relatives described herein might have been avoided based on clinical grounds alone. All family members had electrocardiograms with normal QT intervals, making the diagnosis of familial LQTS unlikely. As such, if the clinicians caring for these patients had focused solely on clinical data from the survivors, there might have been no reason to embark on a path of inappropriate treatment based on genetic testing.","container-title":"Mayo Clinic Proceedings","DOI":"10.1016/j.mayocp.2016.08.008","ISSN":"1942-5546","journalAbbreviation":"Mayo Clin Proc","language":"eng","note":"PMID: 27810088\nPMCID: PMC6365209","page":"S0025-6196(16)30463-3","source":"PubMed","title":"The Promise and Peril of Precision Medicine: Phenotyping Still Matters Most","title-short":"The Promise and Peril of Precision Medicine","author":[{"family":"Ackerman","given":"Jaeger P."},{"family":"Bartos","given":"Daniel C."},{"family":"Kapplinger","given":"Jamie D."},{"family":"Tester","given":"David J."},{"family":"Delisle","given":"Brian P."},{"family":"Ackerman","given":"Michael J."}],"issued":{"date-parts":[["2016",10,8]]}},"label":"page"},{"id":946,"uris":["http://zotero.org/users/local/WtQlGkLF/items/XB6CBXSK"],"itemData":{"id":946,"type":"article-journal","abstract":"INTRODUCTION: Hereditary inclusion body myopathy (hIBM) refers to a group of clinically and genetically heterogeneous diseases. The overlapping histochemical features of hIBM with other genetic disorders lead to low diagnostic rates with targeted single-gene sequencing. This is true for the most prevalent form of hIBM, GNEpathy. Therefore, we used whole-exome sequencing (WES) to determine whether a cohort of clinically suspected GNEpathy patients undiagnosed by targeted GNE analysis could be genetically characterized.\nMETHODS: Twenty patients with hIBM but undiagnosed by targeted GNE sequencing were analyzed by WES before data filtering on 306 genes associated with neuromuscular disorders.\nRESULTS: Seven patients out of 20 were found to have disease-causing mutations in genes associated with hIBM or genes allowing for hIBM in the differential diagnosis or associated with unexpected diagnosis.\nDISCUSSION: Next-generation sequencing is an efficient strategy in the context of hIBM, resulting in a molecular diagnosis for 35% of the patients initially undiagnosed by targeted GNE analysis. Muscle Nerve 56: 993-997, 2017.","container-title":"Muscle &amp; Nerve","DOI":"10.1002/mus.25638","ISSN":"1097-4598","issue":"5","journalAbbreviation":"Muscle Nerve","language":"eng","note":"PMID: 28256728","page":"993-997","source":"PubMed","title":"Genetic Characterization of a French Cohort of GNE-mutation negative inclusion body myopathy patients with exome sequencing","volume":"56","author":[{"family":"Cerino","given":"Mathieu"},{"family":"Gorokhova","given":"Svetlana"},{"family":"Laforet","given":"Pascal"},{"family":"Ben Yaou","given":"Rabah"},{"family":"Salort-Campana","given":"Emmanuelle"},{"family":"Pouget","given":"Jean"},{"family":"Attarian","given":"Shahram"},{"family":"Eymard","given":"Bruno"},{"family":"Deleuze","given":"Jean-François"},{"family":"Boland","given":"Anne"},{"family":"Behin","given":"Anthony"},{"family":"Stojkovic","given":"Tanya"},{"family":"Bonne","given":"Gisele"},{"family":"Levy","given":"Nicolas"},{"family":"Bartoli","given":"Marc"},{"family":"Krahn","given":"Martin"}],"issued":{"date-parts":[["2017",11]]}},"label":"page"},{"id":948,"uris":["http://zotero.org/users/local/WtQlGkLF/items/ZBR6RUZM"],"itemData":{"id":948,"type":"article-journal","container-title":"HeartRhythm Case Reports","DOI":"10.1016/j.hrcr.2018.01.011","ISSN":"2214-0271","issue":"5","journalAbbreviation":"HeartRhythm Case Rep","language":"eng","note":"PMID: 29915714\nPMCID: PMC6003535","page":"184-186","source":"PubMed","title":"Isolated left bundle branch block progressing to complete heart block and asystole: A novel presentation of a desmin mutation","title-short":"Isolated left bundle branch block progressing to complete heart block and asystole","volume":"4","author":[{"family":"Gearhart","given":"Addison S."},{"family":"Batra","given":"Anjan S."}],"issued":{"date-parts":[["2018",5]]}},"label":"page"},{"id":951,"uris":["http://zotero.org/users/local/WtQlGkLF/items/R2PMH4CY"],"itemData":{"id":951,"type":"article-journal","container-title":"HeartRhythm Case Reports","DOI":"10.1016/j.hrcr.2018.04.007","ISSN":"2214-0271","issue":"7","journalAbbreviation":"HeartRhythm Case Rep","language":"eng","note":"PMID: 30023281\nPMCID: PMC6050459","page":"318-323","source":"PubMed","title":"Rare desmin variant causing penetrant life-threatening arrhythmic cardiomyopathy","volume":"4","author":[{"family":"Oomen","given":"Ad W. G. J."},{"family":"Jones","given":"Katherine"},{"family":"Yeates","given":"Laura"},{"family":"Semsarian","given":"Christopher"},{"family":"Ingles","given":"Jodie"},{"family":"Sy","given":"Raymond W."}],"issued":{"date-parts":[["2018",7]]}},"label":"page"},{"id":953,"uris":["http://zotero.org/users/local/WtQlGkLF/items/6PIGNTWA"],"itemData":{"id":953,"type":"article-journal","abstract":"Pediatric cardiomyopathies can be caused by variants in genes encoding the sarcomere and cytoskeleton in cardiomyocytes. Variants are typically inherited in an autosomal dominant manner with variable expressivity. De novo variants have been reported, however their overall frequency is largely unknown. We sought to determine the rate of de novo, pathogenic and likely pathogenic (P/LP) variants in children with a diagnosis of hypertrophic, dilated, or restrictive cardiomyopathy (HCM, DCM, or RCM), and to compare disease outcomes between individuals with and without a de novo variant. A retrospective record review identified 126 individuals with HCM (55%), DCM (37%), or RCM (8%) ≤18 years of age who had genetic testing. Overall, 50 (40%) had positive genetic testing and 18% of P/LP variants occurred de novo. The rate of de novo variation in those with RCM (80%) was higher than in those with HCM (9%) or DCM (20%). There was evidence of germline mosaicism in one family with RCM. Individuals with de novo variants were more likely than those without to have a history of arrhythmia (p = .049), sudden cardiac arrest (p = .024), hospitalization (p = .041), and cardiac transplantation (p = .030). The likelihood of de novo variation and impact on family risk and screening should be integrated into genetic counseling.","container-title":"American Journal of Medical Genetics. Part C, Seminars in Medical Genetics","DOI":"10.1002/ajmg.c.31764","ISSN":"1552-4876","issue":"1","journalAbbreviation":"Am J Med Genet C Semin Med Genet","language":"eng","note":"PMID: 31912959","page":"116-123","source":"PubMed","title":"Investigation of de novo variation in pediatric cardiomyopathy","volume":"184","author":[{"family":"Parrott","given":"Ashley"},{"family":"Khoury","given":"Philip R."},{"family":"Shikany","given":"Amy R."},{"family":"Lorts","given":"Angela"},{"family":"Villa","given":"Chet R."},{"family":"Miller","given":"Erin M."}],"issued":{"date-parts":[["2020",3]]}},"label":"page"}],"schema":"https://github.com/citation-style-language/schema/raw/master/csl-citation.json"}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4,5,7,9,10,94,104,129,136,144,152–159</w:t>
            </w:r>
            <w:r w:rsidRPr="000056E1">
              <w:rPr>
                <w:sz w:val="13"/>
                <w:szCs w:val="13"/>
                <w:lang w:bidi="fa-IR"/>
              </w:rPr>
              <w:fldChar w:fldCharType="end"/>
            </w:r>
            <w:r w:rsidRPr="000056E1">
              <w:rPr>
                <w:sz w:val="13"/>
                <w:szCs w:val="13"/>
                <w:lang w:bidi="fa-IR"/>
              </w:rPr>
              <w:t xml:space="preserve"> </w:t>
            </w:r>
          </w:p>
        </w:tc>
      </w:tr>
      <w:tr w:rsidR="00594748" w:rsidRPr="000056E1" w14:paraId="54EB20C7" w14:textId="77777777" w:rsidTr="0067250B">
        <w:tc>
          <w:tcPr>
            <w:tcW w:w="450" w:type="dxa"/>
          </w:tcPr>
          <w:p w14:paraId="468D2216" w14:textId="77777777" w:rsidR="00594748" w:rsidRPr="000056E1" w:rsidRDefault="00594748" w:rsidP="00654AC1">
            <w:pPr>
              <w:rPr>
                <w:sz w:val="13"/>
                <w:szCs w:val="13"/>
              </w:rPr>
            </w:pPr>
            <w:r w:rsidRPr="000056E1">
              <w:rPr>
                <w:sz w:val="13"/>
                <w:szCs w:val="13"/>
              </w:rPr>
              <w:t>115</w:t>
            </w:r>
          </w:p>
        </w:tc>
        <w:tc>
          <w:tcPr>
            <w:tcW w:w="810" w:type="dxa"/>
          </w:tcPr>
          <w:p w14:paraId="2F618620" w14:textId="77777777" w:rsidR="00594748" w:rsidRPr="000056E1" w:rsidRDefault="00594748" w:rsidP="00654AC1">
            <w:pPr>
              <w:rPr>
                <w:sz w:val="13"/>
                <w:szCs w:val="13"/>
                <w:lang w:bidi="fa-IR"/>
              </w:rPr>
            </w:pPr>
            <w:r w:rsidRPr="000056E1">
              <w:rPr>
                <w:sz w:val="13"/>
                <w:szCs w:val="13"/>
                <w:lang w:bidi="fa-IR"/>
              </w:rPr>
              <w:t>c.1361G&gt;A</w:t>
            </w:r>
          </w:p>
          <w:p w14:paraId="4B635530" w14:textId="77777777" w:rsidR="00594748" w:rsidRPr="000056E1" w:rsidRDefault="00594748" w:rsidP="00654AC1">
            <w:pPr>
              <w:rPr>
                <w:sz w:val="13"/>
                <w:szCs w:val="13"/>
              </w:rPr>
            </w:pPr>
          </w:p>
        </w:tc>
        <w:tc>
          <w:tcPr>
            <w:tcW w:w="810" w:type="dxa"/>
          </w:tcPr>
          <w:p w14:paraId="3CC7EAEE" w14:textId="77777777" w:rsidR="00594748" w:rsidRPr="000056E1" w:rsidRDefault="00594748" w:rsidP="00654AC1">
            <w:pPr>
              <w:rPr>
                <w:sz w:val="13"/>
                <w:szCs w:val="13"/>
              </w:rPr>
            </w:pPr>
            <w:proofErr w:type="gramStart"/>
            <w:r w:rsidRPr="000056E1">
              <w:rPr>
                <w:sz w:val="13"/>
                <w:szCs w:val="13"/>
                <w:lang w:bidi="fa-IR"/>
              </w:rPr>
              <w:t>p.Arg</w:t>
            </w:r>
            <w:proofErr w:type="gramEnd"/>
            <w:r w:rsidRPr="000056E1">
              <w:rPr>
                <w:sz w:val="13"/>
                <w:szCs w:val="13"/>
                <w:lang w:bidi="fa-IR"/>
              </w:rPr>
              <w:t>454Gln</w:t>
            </w:r>
          </w:p>
        </w:tc>
        <w:tc>
          <w:tcPr>
            <w:tcW w:w="990" w:type="dxa"/>
          </w:tcPr>
          <w:p w14:paraId="5C8C73CB" w14:textId="77777777" w:rsidR="00594748" w:rsidRPr="000056E1" w:rsidRDefault="00594748" w:rsidP="00654AC1">
            <w:pPr>
              <w:rPr>
                <w:sz w:val="13"/>
                <w:szCs w:val="13"/>
              </w:rPr>
            </w:pPr>
            <w:r w:rsidRPr="000056E1">
              <w:rPr>
                <w:sz w:val="13"/>
                <w:szCs w:val="13"/>
                <w:lang w:bidi="fa-IR"/>
              </w:rPr>
              <w:t>rs541585670</w:t>
            </w:r>
          </w:p>
        </w:tc>
        <w:tc>
          <w:tcPr>
            <w:tcW w:w="630" w:type="dxa"/>
          </w:tcPr>
          <w:p w14:paraId="13430997" w14:textId="77777777" w:rsidR="00594748" w:rsidRPr="000056E1" w:rsidRDefault="00594748" w:rsidP="00654AC1">
            <w:pPr>
              <w:rPr>
                <w:sz w:val="13"/>
                <w:szCs w:val="13"/>
              </w:rPr>
            </w:pPr>
            <w:r w:rsidRPr="000056E1">
              <w:rPr>
                <w:sz w:val="13"/>
                <w:szCs w:val="13"/>
                <w:lang w:bidi="fa-IR"/>
              </w:rPr>
              <w:t>LP</w:t>
            </w:r>
          </w:p>
        </w:tc>
        <w:tc>
          <w:tcPr>
            <w:tcW w:w="450" w:type="dxa"/>
          </w:tcPr>
          <w:p w14:paraId="0DD3AD57" w14:textId="77777777" w:rsidR="00594748" w:rsidRPr="000056E1" w:rsidRDefault="00594748" w:rsidP="00654AC1">
            <w:pPr>
              <w:rPr>
                <w:sz w:val="13"/>
                <w:szCs w:val="13"/>
              </w:rPr>
            </w:pPr>
            <w:r w:rsidRPr="000056E1">
              <w:rPr>
                <w:sz w:val="13"/>
                <w:szCs w:val="13"/>
              </w:rPr>
              <w:t>+</w:t>
            </w:r>
          </w:p>
        </w:tc>
        <w:tc>
          <w:tcPr>
            <w:tcW w:w="450" w:type="dxa"/>
          </w:tcPr>
          <w:p w14:paraId="0CADA106" w14:textId="77777777" w:rsidR="00594748" w:rsidRPr="000056E1" w:rsidRDefault="00594748" w:rsidP="00654AC1">
            <w:pPr>
              <w:rPr>
                <w:sz w:val="13"/>
                <w:szCs w:val="13"/>
              </w:rPr>
            </w:pPr>
          </w:p>
        </w:tc>
        <w:tc>
          <w:tcPr>
            <w:tcW w:w="450" w:type="dxa"/>
          </w:tcPr>
          <w:p w14:paraId="7C07226A" w14:textId="77777777" w:rsidR="00594748" w:rsidRPr="000056E1" w:rsidRDefault="00594748" w:rsidP="00654AC1">
            <w:pPr>
              <w:rPr>
                <w:sz w:val="13"/>
                <w:szCs w:val="13"/>
              </w:rPr>
            </w:pPr>
          </w:p>
        </w:tc>
        <w:tc>
          <w:tcPr>
            <w:tcW w:w="450" w:type="dxa"/>
          </w:tcPr>
          <w:p w14:paraId="38C04866" w14:textId="77777777" w:rsidR="00594748" w:rsidRPr="000056E1" w:rsidRDefault="00594748" w:rsidP="00654AC1">
            <w:pPr>
              <w:rPr>
                <w:sz w:val="13"/>
                <w:szCs w:val="13"/>
              </w:rPr>
            </w:pPr>
          </w:p>
        </w:tc>
        <w:tc>
          <w:tcPr>
            <w:tcW w:w="450" w:type="dxa"/>
          </w:tcPr>
          <w:p w14:paraId="43A64FB0" w14:textId="77777777" w:rsidR="00594748" w:rsidRPr="000056E1" w:rsidRDefault="00594748" w:rsidP="00654AC1">
            <w:pPr>
              <w:rPr>
                <w:sz w:val="13"/>
                <w:szCs w:val="13"/>
              </w:rPr>
            </w:pPr>
          </w:p>
        </w:tc>
        <w:tc>
          <w:tcPr>
            <w:tcW w:w="307" w:type="dxa"/>
          </w:tcPr>
          <w:p w14:paraId="5E4BFC96" w14:textId="77777777" w:rsidR="00594748" w:rsidRPr="000056E1" w:rsidRDefault="00594748" w:rsidP="00654AC1">
            <w:pPr>
              <w:rPr>
                <w:sz w:val="13"/>
                <w:szCs w:val="13"/>
              </w:rPr>
            </w:pPr>
          </w:p>
        </w:tc>
        <w:tc>
          <w:tcPr>
            <w:tcW w:w="557" w:type="dxa"/>
          </w:tcPr>
          <w:p w14:paraId="2425E4AE" w14:textId="77777777" w:rsidR="00594748" w:rsidRPr="000056E1" w:rsidRDefault="00594748" w:rsidP="00654AC1">
            <w:pPr>
              <w:rPr>
                <w:sz w:val="13"/>
                <w:szCs w:val="13"/>
              </w:rPr>
            </w:pPr>
          </w:p>
        </w:tc>
        <w:tc>
          <w:tcPr>
            <w:tcW w:w="393" w:type="dxa"/>
          </w:tcPr>
          <w:p w14:paraId="5CC2A70C" w14:textId="77777777" w:rsidR="00594748" w:rsidRPr="000056E1" w:rsidRDefault="00594748" w:rsidP="00654AC1">
            <w:pPr>
              <w:rPr>
                <w:sz w:val="13"/>
                <w:szCs w:val="13"/>
              </w:rPr>
            </w:pPr>
          </w:p>
        </w:tc>
        <w:tc>
          <w:tcPr>
            <w:tcW w:w="236" w:type="dxa"/>
          </w:tcPr>
          <w:p w14:paraId="328F6E46" w14:textId="77777777" w:rsidR="00594748" w:rsidRPr="000056E1" w:rsidRDefault="00594748" w:rsidP="00654AC1">
            <w:pPr>
              <w:rPr>
                <w:sz w:val="13"/>
                <w:szCs w:val="13"/>
              </w:rPr>
            </w:pPr>
          </w:p>
        </w:tc>
        <w:tc>
          <w:tcPr>
            <w:tcW w:w="444" w:type="dxa"/>
          </w:tcPr>
          <w:p w14:paraId="43863105" w14:textId="77777777" w:rsidR="00594748" w:rsidRPr="000056E1" w:rsidRDefault="00594748" w:rsidP="00654AC1">
            <w:pPr>
              <w:rPr>
                <w:sz w:val="13"/>
                <w:szCs w:val="13"/>
              </w:rPr>
            </w:pPr>
          </w:p>
        </w:tc>
        <w:tc>
          <w:tcPr>
            <w:tcW w:w="465" w:type="dxa"/>
          </w:tcPr>
          <w:p w14:paraId="0E13727F" w14:textId="77777777" w:rsidR="00594748" w:rsidRPr="000056E1" w:rsidRDefault="00594748" w:rsidP="00654AC1">
            <w:pPr>
              <w:rPr>
                <w:sz w:val="13"/>
                <w:szCs w:val="13"/>
              </w:rPr>
            </w:pPr>
          </w:p>
        </w:tc>
        <w:tc>
          <w:tcPr>
            <w:tcW w:w="388" w:type="dxa"/>
          </w:tcPr>
          <w:p w14:paraId="1B1C3846" w14:textId="77777777" w:rsidR="00594748" w:rsidRPr="000056E1" w:rsidRDefault="00594748" w:rsidP="00654AC1">
            <w:pPr>
              <w:rPr>
                <w:sz w:val="13"/>
                <w:szCs w:val="13"/>
              </w:rPr>
            </w:pPr>
          </w:p>
        </w:tc>
        <w:tc>
          <w:tcPr>
            <w:tcW w:w="395" w:type="dxa"/>
          </w:tcPr>
          <w:p w14:paraId="24A78982" w14:textId="77777777" w:rsidR="00594748" w:rsidRPr="000056E1" w:rsidRDefault="00594748" w:rsidP="00654AC1">
            <w:pPr>
              <w:rPr>
                <w:sz w:val="13"/>
                <w:szCs w:val="13"/>
              </w:rPr>
            </w:pPr>
          </w:p>
        </w:tc>
        <w:tc>
          <w:tcPr>
            <w:tcW w:w="505" w:type="dxa"/>
          </w:tcPr>
          <w:p w14:paraId="4A52FCEB" w14:textId="77777777" w:rsidR="00594748" w:rsidRPr="000056E1" w:rsidRDefault="00594748" w:rsidP="00654AC1">
            <w:pPr>
              <w:rPr>
                <w:sz w:val="13"/>
                <w:szCs w:val="13"/>
              </w:rPr>
            </w:pPr>
          </w:p>
        </w:tc>
        <w:tc>
          <w:tcPr>
            <w:tcW w:w="630" w:type="dxa"/>
          </w:tcPr>
          <w:p w14:paraId="6CBDA227" w14:textId="77777777" w:rsidR="00594748" w:rsidRPr="000056E1" w:rsidRDefault="00594748" w:rsidP="00654AC1">
            <w:pPr>
              <w:rPr>
                <w:sz w:val="13"/>
                <w:szCs w:val="13"/>
              </w:rPr>
            </w:pPr>
          </w:p>
        </w:tc>
        <w:tc>
          <w:tcPr>
            <w:tcW w:w="720" w:type="dxa"/>
          </w:tcPr>
          <w:p w14:paraId="4202A9C1" w14:textId="77777777" w:rsidR="00594748" w:rsidRPr="000056E1" w:rsidRDefault="00594748" w:rsidP="00654AC1">
            <w:pPr>
              <w:rPr>
                <w:sz w:val="13"/>
                <w:szCs w:val="13"/>
              </w:rPr>
            </w:pPr>
          </w:p>
        </w:tc>
        <w:tc>
          <w:tcPr>
            <w:tcW w:w="720" w:type="dxa"/>
          </w:tcPr>
          <w:p w14:paraId="7B37270E" w14:textId="77777777" w:rsidR="00594748" w:rsidRPr="000056E1" w:rsidRDefault="00594748" w:rsidP="00654AC1">
            <w:pPr>
              <w:rPr>
                <w:sz w:val="13"/>
                <w:szCs w:val="13"/>
              </w:rPr>
            </w:pPr>
          </w:p>
        </w:tc>
        <w:tc>
          <w:tcPr>
            <w:tcW w:w="810" w:type="dxa"/>
          </w:tcPr>
          <w:p w14:paraId="0DE22B0A" w14:textId="77777777" w:rsidR="00594748" w:rsidRPr="000056E1" w:rsidRDefault="00594748" w:rsidP="00654AC1">
            <w:pPr>
              <w:rPr>
                <w:sz w:val="13"/>
                <w:szCs w:val="13"/>
              </w:rPr>
            </w:pPr>
          </w:p>
        </w:tc>
        <w:tc>
          <w:tcPr>
            <w:tcW w:w="1260" w:type="dxa"/>
          </w:tcPr>
          <w:p w14:paraId="3899E84A" w14:textId="77777777" w:rsidR="00594748" w:rsidRPr="000056E1" w:rsidRDefault="00594748" w:rsidP="00654AC1">
            <w:pPr>
              <w:rPr>
                <w:sz w:val="13"/>
                <w:szCs w:val="13"/>
                <w:lang w:bidi="fa-IR"/>
              </w:rPr>
            </w:pPr>
            <w:r w:rsidRPr="000056E1">
              <w:rPr>
                <w:sz w:val="13"/>
                <w:szCs w:val="13"/>
                <w:lang w:bidi="fa-IR"/>
              </w:rPr>
              <w:t>VUS:3</w:t>
            </w:r>
          </w:p>
          <w:p w14:paraId="03712791" w14:textId="77777777" w:rsidR="00594748" w:rsidRPr="000056E1" w:rsidRDefault="00594748" w:rsidP="00654AC1">
            <w:pPr>
              <w:rPr>
                <w:sz w:val="13"/>
                <w:szCs w:val="13"/>
              </w:rPr>
            </w:pPr>
            <w:r w:rsidRPr="000056E1">
              <w:rPr>
                <w:sz w:val="13"/>
                <w:szCs w:val="13"/>
                <w:lang w:bidi="fa-IR"/>
              </w:rPr>
              <w:t>VCV000191616.8</w:t>
            </w:r>
          </w:p>
        </w:tc>
        <w:tc>
          <w:tcPr>
            <w:tcW w:w="845" w:type="dxa"/>
          </w:tcPr>
          <w:p w14:paraId="2707A07F" w14:textId="77777777" w:rsidR="00594748" w:rsidRPr="000056E1"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{"citationID":"RabYlal0","properties":{"formattedCitation":"\\super 42\\nosupersub{}","plainCitation":"42","noteIndex":0},"citationItems":[{"id":650,"uris":["http://zotero.org/users/local/WtQlGkLF/items/FLX7ZYHX"],"itemData":{"id":650,"type":"article-journal","abstract":"AIM: Numerous genes are known to cause dilated cardiomyopathy (DCM). However, until now technological limitations have hindered elucidation of the contribution of all clinically relevant disease genes to DCM phenotypes in larger cohorts. We now utilized next-generation sequencing to overcome these limitations and screened all DCM disease genes in a large cohort.\nMETHODS AND RESULTS: In this multi-centre, multi-national study, we have enrolled 639 patients with sporadic or familial DCM. To all samples, we applied a standardized protocol for ultra-high coverage next-generation sequencing of 84 genes, leading to 99.1% coverage of the target region with at least 50-fold and a mean read depth of 2415. In this well characterized cohort, we find the highest number of known cardiomyopathy mutations in plakophilin-2, myosin-binding protein C-3, and desmoplakin. When we include yet unknown but predicted disease variants, we find titin, plakophilin-2, myosin-binding protein-C 3, desmoplakin, ryanodine receptor 2, desmocollin-2, desmoglein-2, and SCN5A variants among the most commonly mutated genes. The overlap between DCM, hypertrophic cardiomyopathy (HCM), and channelopathy causing mutations is considerably high. Of note, we find that &gt;38% of patients have compound or combined mutations and 12.8% have three or even more mutations. When comparing patients recruited in the eight participating European countries we find remarkably little differences in mutation frequencies and affected genes.\nCONCLUSION: This is to our knowledge, the first study that comprehensively investigated the genetics of DCM in a large-scale cohort and across a broad gene panel of the known DCM genes. Our results underline the high analytical quality and feasibility of Next-Generation Sequencing in clinical genetic diagnostics and provide a sound database of the genetic causes of DCM.","container-title":"European Heart Journal","DOI":"10.1093/eurheartj/ehu301","ISSN":"1522-9645","issue":"18","journalAbbreviation":"Eur Heart J","language":"eng","note":"PMID: 25163546","page":"1123-1135a","source":"PubMed","title":"Atlas of the clinical genetics of human dilated cardiomyopathy","volume":"36","author":[{"family":"Haas","given":"Jan"},{"family":"Frese","given":"Karen S."},{"family":"Peil","given":"Barbara"},{"family":"Kloos","given":"Wanda"},{"family":"Keller","given":"Andreas"},{"family":"Nietsch","given":"Rouven"},{"family":"Feng","given":"Zhu"},{"family":"Müller","given":"Sabine"},{"family":"Kayvanpour","given":"Elham"},{"family":"Vogel","given":"Britta"},{"family":"Sedaghat-Hamedani","given":"Farbod"},{"family":"Lim","given":"Wei-Keat"},{"family":"Zhao","given":"Xiaohong"},{"family":"Fradkin","given":"Dmitriy"},{"family":"Köhler","given":"Doreen"},{"family":"Fischer","given":"Simon"},{"family":"Franke","given":"Jennifer"},{"family":"Marquart","given":"Sabine"},{"family":"Barb","given":"Ioana"},{"family":"Li","given":"Daniel Tian"},{"family":"Amr","given":"Ali"},{"family":"Ehlermann","given":"Philipp"},{"family":"Mereles","given":"Derliz"},{"family":"Weis","given":"Tanja"},{"family":"Hassel","given":"Sarah"},{"family":"Kremer","given":"Andreas"},{"family":"King","given":"Vanessa"},{"family":"Wirsz","given":"Emil"},{"family":"Isnard","given":"Richard"},{"family":"Komajda","given":"Michel"},{"family":"Serio","given":"Alessandra"},{"family":"Grasso","given":"Maurizia"},{"family":"Syrris","given":"Petros"},{"family":"Wicks","given":"Eleanor"},{"family":"Plagnol","given":"Vincent"},{"family":"Lopes","given":"Luis"},{"family":"Gadgaard","given":"Tenna"},{"family":"Eiskjær","given":"Hans"},{"family":"Jørgensen","given":"Mads"},{"family":"Garcia-Giustiniani","given":"Diego"},{"family":"Ortiz-Genga","given":"Martin"},{"family":"Crespo-Leiro","given":"Maria G."},{"family":"Deprez","given":"Rondal H. Lekanne Dit"},{"family":"Christiaans","given":"Imke"},{"family":"Rijsingen","given":"Ingrid A.","non-dropping-particle":"van"},{"family":"Wilde","given":"Arthur A."},{"family":"Waldenstrom","given":"Anders"},{"family":"Bolognesi","given":"Martino"},{"family":"Bellazzi","given":"Riccardo"},{"family":"Mörner","given":"Stellan"},{"family":"Bermejo","given":"Justo Lorenzo"},{"family":"Monserrat","given":"Lorenzo"},{"family":"Villard","given":"Eric"},{"family":"Mogensen","given":"Jens"},{"family":"Pinto","given":"Yigal M."},{"family":"Charron","given":"Philippe"},{"family":"Elliott","given":"Perry"},{"family":"Arbustini","given":"Eloisa"},{"family":"Katus","given":"Hugo A."},{"family":"Meder","given":"Benjamin"}],"issued":{"date-parts":[["2015",5,7]]}}}],"schema":"https://github.com/citation-style-language/schema/raw/master/csl-citation.json"}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42</w:t>
            </w:r>
            <w:r w:rsidRPr="000056E1">
              <w:rPr>
                <w:sz w:val="13"/>
                <w:szCs w:val="13"/>
                <w:lang w:bidi="fa-IR"/>
              </w:rPr>
              <w:fldChar w:fldCharType="end"/>
            </w:r>
          </w:p>
          <w:p w14:paraId="6AA4F22A" w14:textId="77777777" w:rsidR="00594748" w:rsidRPr="000056E1" w:rsidRDefault="00594748" w:rsidP="00654AC1">
            <w:pPr>
              <w:rPr>
                <w:sz w:val="13"/>
                <w:szCs w:val="13"/>
              </w:rPr>
            </w:pPr>
          </w:p>
        </w:tc>
      </w:tr>
      <w:tr w:rsidR="00594748" w:rsidRPr="000056E1" w14:paraId="1C77938F" w14:textId="77777777" w:rsidTr="0067250B">
        <w:tc>
          <w:tcPr>
            <w:tcW w:w="450" w:type="dxa"/>
          </w:tcPr>
          <w:p w14:paraId="5B55653B" w14:textId="77777777" w:rsidR="00594748" w:rsidRPr="000056E1" w:rsidRDefault="00594748" w:rsidP="00654AC1">
            <w:pPr>
              <w:rPr>
                <w:sz w:val="13"/>
                <w:szCs w:val="13"/>
              </w:rPr>
            </w:pPr>
            <w:r w:rsidRPr="000056E1">
              <w:rPr>
                <w:sz w:val="13"/>
                <w:szCs w:val="13"/>
              </w:rPr>
              <w:t>116</w:t>
            </w:r>
          </w:p>
        </w:tc>
        <w:tc>
          <w:tcPr>
            <w:tcW w:w="810" w:type="dxa"/>
          </w:tcPr>
          <w:p w14:paraId="76197AB2" w14:textId="77777777" w:rsidR="00594748" w:rsidRPr="000056E1" w:rsidRDefault="00594748" w:rsidP="00654AC1">
            <w:pPr>
              <w:rPr>
                <w:sz w:val="13"/>
                <w:szCs w:val="13"/>
                <w:lang w:bidi="fa-IR"/>
              </w:rPr>
            </w:pPr>
            <w:r w:rsidRPr="000056E1">
              <w:rPr>
                <w:sz w:val="13"/>
                <w:szCs w:val="13"/>
                <w:lang w:bidi="fa-IR"/>
              </w:rPr>
              <w:t>c.1370A&gt;T</w:t>
            </w:r>
          </w:p>
          <w:p w14:paraId="4A84FEF1" w14:textId="77777777" w:rsidR="00594748" w:rsidRPr="000056E1" w:rsidRDefault="00594748" w:rsidP="00654AC1">
            <w:pPr>
              <w:rPr>
                <w:sz w:val="13"/>
                <w:szCs w:val="13"/>
              </w:rPr>
            </w:pPr>
          </w:p>
        </w:tc>
        <w:tc>
          <w:tcPr>
            <w:tcW w:w="810" w:type="dxa"/>
          </w:tcPr>
          <w:p w14:paraId="6B353C30" w14:textId="77777777" w:rsidR="00594748" w:rsidRPr="000056E1" w:rsidRDefault="00594748" w:rsidP="00654AC1">
            <w:pPr>
              <w:rPr>
                <w:sz w:val="13"/>
                <w:szCs w:val="13"/>
              </w:rPr>
            </w:pPr>
            <w:proofErr w:type="gramStart"/>
            <w:r w:rsidRPr="000056E1">
              <w:rPr>
                <w:sz w:val="13"/>
                <w:szCs w:val="13"/>
                <w:lang w:bidi="fa-IR"/>
              </w:rPr>
              <w:t>p.Glu</w:t>
            </w:r>
            <w:proofErr w:type="gramEnd"/>
            <w:r w:rsidRPr="000056E1">
              <w:rPr>
                <w:sz w:val="13"/>
                <w:szCs w:val="13"/>
                <w:lang w:bidi="fa-IR"/>
              </w:rPr>
              <w:t>457Val</w:t>
            </w:r>
          </w:p>
        </w:tc>
        <w:tc>
          <w:tcPr>
            <w:tcW w:w="990" w:type="dxa"/>
          </w:tcPr>
          <w:p w14:paraId="7452F911" w14:textId="77777777" w:rsidR="00594748" w:rsidRPr="000056E1" w:rsidRDefault="00594748" w:rsidP="00654AC1">
            <w:pPr>
              <w:rPr>
                <w:sz w:val="13"/>
                <w:szCs w:val="13"/>
              </w:rPr>
            </w:pPr>
            <w:r w:rsidRPr="000056E1">
              <w:rPr>
                <w:sz w:val="13"/>
                <w:szCs w:val="13"/>
                <w:lang w:bidi="fa-IR"/>
              </w:rPr>
              <w:t>rs267607496</w:t>
            </w:r>
          </w:p>
        </w:tc>
        <w:tc>
          <w:tcPr>
            <w:tcW w:w="630" w:type="dxa"/>
          </w:tcPr>
          <w:p w14:paraId="2E29F64A" w14:textId="77777777" w:rsidR="00594748" w:rsidRPr="000056E1" w:rsidRDefault="00594748" w:rsidP="00654AC1">
            <w:pPr>
              <w:rPr>
                <w:sz w:val="13"/>
                <w:szCs w:val="13"/>
                <w:lang w:bidi="fa-IR"/>
              </w:rPr>
            </w:pPr>
            <w:r w:rsidRPr="000056E1">
              <w:rPr>
                <w:sz w:val="13"/>
                <w:szCs w:val="13"/>
                <w:lang w:bidi="fa-IR"/>
              </w:rPr>
              <w:t>P</w:t>
            </w:r>
          </w:p>
          <w:p w14:paraId="1ADA4B21" w14:textId="77777777" w:rsidR="00594748" w:rsidRPr="000056E1" w:rsidRDefault="00594748" w:rsidP="00654AC1">
            <w:pPr>
              <w:rPr>
                <w:sz w:val="13"/>
                <w:szCs w:val="13"/>
                <w:lang w:bidi="fa-IR"/>
              </w:rPr>
            </w:pPr>
          </w:p>
          <w:p w14:paraId="4380E716" w14:textId="77777777" w:rsidR="00594748" w:rsidRPr="000056E1" w:rsidRDefault="00594748" w:rsidP="00654AC1">
            <w:pPr>
              <w:rPr>
                <w:sz w:val="13"/>
                <w:szCs w:val="13"/>
              </w:rPr>
            </w:pPr>
          </w:p>
        </w:tc>
        <w:tc>
          <w:tcPr>
            <w:tcW w:w="450" w:type="dxa"/>
          </w:tcPr>
          <w:p w14:paraId="432E1660" w14:textId="77777777" w:rsidR="00594748" w:rsidRPr="000056E1" w:rsidRDefault="00594748" w:rsidP="00654AC1">
            <w:pPr>
              <w:rPr>
                <w:sz w:val="13"/>
                <w:szCs w:val="13"/>
              </w:rPr>
            </w:pPr>
          </w:p>
        </w:tc>
        <w:tc>
          <w:tcPr>
            <w:tcW w:w="450" w:type="dxa"/>
          </w:tcPr>
          <w:p w14:paraId="5A1D437B" w14:textId="77777777" w:rsidR="00594748" w:rsidRPr="000056E1" w:rsidRDefault="00594748" w:rsidP="00654AC1">
            <w:pPr>
              <w:rPr>
                <w:sz w:val="13"/>
                <w:szCs w:val="13"/>
              </w:rPr>
            </w:pPr>
          </w:p>
        </w:tc>
        <w:tc>
          <w:tcPr>
            <w:tcW w:w="450" w:type="dxa"/>
          </w:tcPr>
          <w:p w14:paraId="2FB2A106" w14:textId="77777777" w:rsidR="00594748" w:rsidRPr="000056E1" w:rsidRDefault="00594748" w:rsidP="00654AC1">
            <w:pPr>
              <w:rPr>
                <w:sz w:val="13"/>
                <w:szCs w:val="13"/>
              </w:rPr>
            </w:pPr>
            <w:r w:rsidRPr="000056E1">
              <w:rPr>
                <w:sz w:val="13"/>
                <w:szCs w:val="13"/>
              </w:rPr>
              <w:t>+</w:t>
            </w:r>
          </w:p>
        </w:tc>
        <w:tc>
          <w:tcPr>
            <w:tcW w:w="450" w:type="dxa"/>
          </w:tcPr>
          <w:p w14:paraId="72D826C3" w14:textId="77777777" w:rsidR="00594748" w:rsidRPr="000056E1" w:rsidRDefault="00594748" w:rsidP="00654AC1">
            <w:pPr>
              <w:rPr>
                <w:sz w:val="13"/>
                <w:szCs w:val="13"/>
              </w:rPr>
            </w:pPr>
          </w:p>
        </w:tc>
        <w:tc>
          <w:tcPr>
            <w:tcW w:w="450" w:type="dxa"/>
          </w:tcPr>
          <w:p w14:paraId="695400E5" w14:textId="77777777" w:rsidR="00594748" w:rsidRPr="000056E1" w:rsidRDefault="00594748" w:rsidP="00654AC1">
            <w:pPr>
              <w:rPr>
                <w:sz w:val="13"/>
                <w:szCs w:val="13"/>
              </w:rPr>
            </w:pPr>
          </w:p>
        </w:tc>
        <w:tc>
          <w:tcPr>
            <w:tcW w:w="307" w:type="dxa"/>
          </w:tcPr>
          <w:p w14:paraId="56B34D59" w14:textId="77777777" w:rsidR="00594748" w:rsidRPr="000056E1" w:rsidRDefault="00594748" w:rsidP="00654AC1">
            <w:pPr>
              <w:rPr>
                <w:sz w:val="13"/>
                <w:szCs w:val="13"/>
              </w:rPr>
            </w:pPr>
          </w:p>
        </w:tc>
        <w:tc>
          <w:tcPr>
            <w:tcW w:w="557" w:type="dxa"/>
          </w:tcPr>
          <w:p w14:paraId="37AB2859" w14:textId="77777777" w:rsidR="00594748" w:rsidRPr="000056E1" w:rsidRDefault="00594748" w:rsidP="00654AC1">
            <w:pPr>
              <w:rPr>
                <w:sz w:val="13"/>
                <w:szCs w:val="13"/>
              </w:rPr>
            </w:pPr>
            <w:r w:rsidRPr="000056E1">
              <w:rPr>
                <w:sz w:val="13"/>
                <w:szCs w:val="13"/>
              </w:rPr>
              <w:t>+</w:t>
            </w:r>
          </w:p>
        </w:tc>
        <w:tc>
          <w:tcPr>
            <w:tcW w:w="393" w:type="dxa"/>
          </w:tcPr>
          <w:p w14:paraId="3C37B014" w14:textId="77777777" w:rsidR="00594748" w:rsidRPr="000056E1" w:rsidRDefault="00594748" w:rsidP="00654AC1">
            <w:pPr>
              <w:rPr>
                <w:sz w:val="13"/>
                <w:szCs w:val="13"/>
              </w:rPr>
            </w:pPr>
          </w:p>
        </w:tc>
        <w:tc>
          <w:tcPr>
            <w:tcW w:w="236" w:type="dxa"/>
          </w:tcPr>
          <w:p w14:paraId="3F6ACFA0" w14:textId="77777777" w:rsidR="00594748" w:rsidRPr="000056E1" w:rsidRDefault="00594748" w:rsidP="00654AC1">
            <w:pPr>
              <w:rPr>
                <w:sz w:val="13"/>
                <w:szCs w:val="13"/>
              </w:rPr>
            </w:pPr>
            <w:r w:rsidRPr="000056E1">
              <w:rPr>
                <w:sz w:val="13"/>
                <w:szCs w:val="13"/>
              </w:rPr>
              <w:t>+</w:t>
            </w:r>
          </w:p>
        </w:tc>
        <w:tc>
          <w:tcPr>
            <w:tcW w:w="444" w:type="dxa"/>
          </w:tcPr>
          <w:p w14:paraId="7FABF73A" w14:textId="77777777" w:rsidR="00594748" w:rsidRPr="000056E1" w:rsidRDefault="00594748" w:rsidP="00654AC1">
            <w:pPr>
              <w:rPr>
                <w:sz w:val="13"/>
                <w:szCs w:val="13"/>
              </w:rPr>
            </w:pPr>
          </w:p>
        </w:tc>
        <w:tc>
          <w:tcPr>
            <w:tcW w:w="465" w:type="dxa"/>
          </w:tcPr>
          <w:p w14:paraId="03385E91" w14:textId="77777777" w:rsidR="00594748" w:rsidRPr="000056E1" w:rsidRDefault="00594748" w:rsidP="00654AC1">
            <w:pPr>
              <w:rPr>
                <w:sz w:val="13"/>
                <w:szCs w:val="13"/>
              </w:rPr>
            </w:pPr>
          </w:p>
        </w:tc>
        <w:tc>
          <w:tcPr>
            <w:tcW w:w="388" w:type="dxa"/>
          </w:tcPr>
          <w:p w14:paraId="249082C5" w14:textId="77777777" w:rsidR="00594748" w:rsidRPr="000056E1" w:rsidRDefault="00594748" w:rsidP="00654AC1">
            <w:pPr>
              <w:rPr>
                <w:sz w:val="13"/>
                <w:szCs w:val="13"/>
              </w:rPr>
            </w:pPr>
          </w:p>
        </w:tc>
        <w:tc>
          <w:tcPr>
            <w:tcW w:w="395" w:type="dxa"/>
          </w:tcPr>
          <w:p w14:paraId="56F58BD8" w14:textId="77777777" w:rsidR="00594748" w:rsidRPr="000056E1" w:rsidRDefault="00594748" w:rsidP="00654AC1">
            <w:pPr>
              <w:rPr>
                <w:sz w:val="13"/>
                <w:szCs w:val="13"/>
              </w:rPr>
            </w:pPr>
          </w:p>
        </w:tc>
        <w:tc>
          <w:tcPr>
            <w:tcW w:w="505" w:type="dxa"/>
          </w:tcPr>
          <w:p w14:paraId="2502CADE" w14:textId="77777777" w:rsidR="00594748" w:rsidRPr="000056E1" w:rsidRDefault="00594748" w:rsidP="00654AC1">
            <w:pPr>
              <w:rPr>
                <w:sz w:val="13"/>
                <w:szCs w:val="13"/>
              </w:rPr>
            </w:pPr>
            <w:r w:rsidRPr="000056E1">
              <w:rPr>
                <w:sz w:val="13"/>
                <w:szCs w:val="13"/>
              </w:rPr>
              <w:t>+</w:t>
            </w:r>
          </w:p>
        </w:tc>
        <w:tc>
          <w:tcPr>
            <w:tcW w:w="630" w:type="dxa"/>
          </w:tcPr>
          <w:p w14:paraId="772D619D" w14:textId="77777777" w:rsidR="00594748" w:rsidRPr="000056E1" w:rsidRDefault="00594748" w:rsidP="00654AC1">
            <w:pPr>
              <w:rPr>
                <w:sz w:val="13"/>
                <w:szCs w:val="13"/>
              </w:rPr>
            </w:pPr>
          </w:p>
        </w:tc>
        <w:tc>
          <w:tcPr>
            <w:tcW w:w="720" w:type="dxa"/>
          </w:tcPr>
          <w:p w14:paraId="2306C25E" w14:textId="77777777" w:rsidR="00594748" w:rsidRPr="000056E1" w:rsidRDefault="00594748" w:rsidP="00654AC1">
            <w:pPr>
              <w:rPr>
                <w:sz w:val="13"/>
                <w:szCs w:val="13"/>
              </w:rPr>
            </w:pPr>
          </w:p>
        </w:tc>
        <w:tc>
          <w:tcPr>
            <w:tcW w:w="720" w:type="dxa"/>
          </w:tcPr>
          <w:p w14:paraId="555B4D37" w14:textId="77777777" w:rsidR="00594748" w:rsidRPr="000056E1" w:rsidRDefault="00594748" w:rsidP="00654AC1">
            <w:pPr>
              <w:rPr>
                <w:sz w:val="13"/>
                <w:szCs w:val="13"/>
              </w:rPr>
            </w:pPr>
          </w:p>
        </w:tc>
        <w:tc>
          <w:tcPr>
            <w:tcW w:w="810" w:type="dxa"/>
          </w:tcPr>
          <w:p w14:paraId="2AAE123F" w14:textId="77777777" w:rsidR="00594748" w:rsidRPr="000056E1" w:rsidRDefault="00594748" w:rsidP="00654AC1">
            <w:pPr>
              <w:rPr>
                <w:sz w:val="13"/>
                <w:szCs w:val="13"/>
              </w:rPr>
            </w:pPr>
          </w:p>
        </w:tc>
        <w:tc>
          <w:tcPr>
            <w:tcW w:w="1260" w:type="dxa"/>
          </w:tcPr>
          <w:p w14:paraId="72FEB780" w14:textId="77777777" w:rsidR="00594748" w:rsidRPr="000056E1" w:rsidRDefault="00594748" w:rsidP="00654AC1">
            <w:pPr>
              <w:rPr>
                <w:sz w:val="13"/>
                <w:szCs w:val="13"/>
              </w:rPr>
            </w:pPr>
            <w:r w:rsidRPr="000056E1">
              <w:rPr>
                <w:sz w:val="13"/>
                <w:szCs w:val="13"/>
                <w:lang w:bidi="fa-IR"/>
              </w:rPr>
              <w:t>-</w:t>
            </w:r>
          </w:p>
        </w:tc>
        <w:tc>
          <w:tcPr>
            <w:tcW w:w="845" w:type="dxa"/>
          </w:tcPr>
          <w:p w14:paraId="30D2A7AE"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{"citationID":"ktL4cqRE","properties":{"formattedCitation":"\\super 1\\nosupersub{}","plainCitation":"1","noteIndex":0},"citationItems":[{"id":525,"uris":["http://zotero.org/users/local/WtQlGkLF/items/XZR8XCDE"],"itemData":{"id":525,"type":"article-journal","abstract":"AIMS: Desminopathy is a hereditary cardiac and skeletal myopathy caused by mutations in the desmin gene. This study summarizes the clinical, myopathological and genetic features of a series of Chinese patients with desminopathy.\nMETHODS: Thirty-nine cases from five families with autosomal dominant inheritance and two sporadic cases were investigated. The majority of patients presented with mild myopathy and prominent cardiomyopathy. Fifteen of 16 deceased cases died of cardiac causes. Of the 25 patients alive, 24 patients developed cardiac abnormalities with disease progression. Muscle specimens from nine patients were investigated in various morphological examinations. Gene sequencing and cell transfections were performed to determine whether the mutant desmin formed intermediate filaments.\nRESULTS: Muscle biopsies revealed 5 cases with dystrophy-like patterns and amorphous material deposits; four other cases showed myopathy-like patterns with cytoplasmic bodies or nemaline bodies. Desmin and multiple proteins aggregated in the affected fibres. Six novel mutations and one previously reported mutation in the desmin gene were identified in the patients. All the mutant desmin genes except E457V produced multiple desmin-positive clumps or abnormal solid large aggregates in transfected cells.\nCONCLUSIONS: This study enlarges the spectrum of desmin mutations and geographic distribution of desminopathy. Although many novel mutations were identified in Chinese patients, the main clinical and myopathological findings were similar to those in Caucasian patients. Cardiac conduction abnormalities were prominent and usually appeared later than skeletal myopathy. The myopathology exhibited some heterogeneity among our patients, but the pathological changes were not indicative of the mutation location in the desmin gene.","container-title":"Neuropathology and Applied Neurobiology","DOI":"10.1111/j.1365-2990.2010.01112.x","ISSN":"1365-2990","issue":"3","journalAbbreviation":"Neuropathol Appl Neurobiol","language":"eng","note":"PMID: 20696008","page":"257-270","source":"PubMed","title":"A series of Chinese patients with desminopathy associated with six novel and one reported mutations in the desmin gene","volume":"37","author":[{"family":"Hong","given":"D."},{"family":"Wang","given":"Z."},{"family":"Zhang","given":"W."},{"family":"Xi","given":"J."},{"family":"Lu","given":"J."},{"family":"Luan","given":"X."},{"family":"Yuan","given":"Y."}],"issued":{"date-parts":[["2011",4]]}}}],"schema":"https://github.com/citation-style-language/schema/raw/master/csl-citation.json"} </w:instrText>
            </w:r>
            <w:r w:rsidRPr="000056E1">
              <w:rPr>
                <w:sz w:val="13"/>
                <w:szCs w:val="13"/>
              </w:rPr>
              <w:fldChar w:fldCharType="separate"/>
            </w:r>
            <w:r w:rsidRPr="000056E1">
              <w:rPr>
                <w:rFonts w:ascii="Calibri" w:cs="Calibri"/>
                <w:sz w:val="13"/>
                <w:vertAlign w:val="superscript"/>
              </w:rPr>
              <w:t>1</w:t>
            </w:r>
            <w:r w:rsidRPr="000056E1">
              <w:rPr>
                <w:sz w:val="13"/>
                <w:szCs w:val="13"/>
              </w:rPr>
              <w:fldChar w:fldCharType="end"/>
            </w:r>
          </w:p>
        </w:tc>
      </w:tr>
      <w:tr w:rsidR="00594748" w:rsidRPr="000056E1" w14:paraId="249705EC" w14:textId="77777777" w:rsidTr="0067250B">
        <w:tc>
          <w:tcPr>
            <w:tcW w:w="450" w:type="dxa"/>
          </w:tcPr>
          <w:p w14:paraId="32648428" w14:textId="77777777" w:rsidR="00594748" w:rsidRPr="000056E1" w:rsidRDefault="00594748" w:rsidP="00654AC1">
            <w:pPr>
              <w:rPr>
                <w:sz w:val="13"/>
                <w:szCs w:val="13"/>
              </w:rPr>
            </w:pPr>
            <w:r w:rsidRPr="000056E1">
              <w:rPr>
                <w:sz w:val="13"/>
                <w:szCs w:val="13"/>
              </w:rPr>
              <w:t>117</w:t>
            </w:r>
          </w:p>
        </w:tc>
        <w:tc>
          <w:tcPr>
            <w:tcW w:w="810" w:type="dxa"/>
          </w:tcPr>
          <w:p w14:paraId="552EB6A4" w14:textId="77777777" w:rsidR="00594748" w:rsidRPr="000056E1" w:rsidRDefault="00594748" w:rsidP="00654AC1">
            <w:pPr>
              <w:rPr>
                <w:sz w:val="13"/>
                <w:szCs w:val="13"/>
                <w:lang w:bidi="fa-IR"/>
              </w:rPr>
            </w:pPr>
            <w:r w:rsidRPr="000056E1">
              <w:rPr>
                <w:sz w:val="13"/>
                <w:szCs w:val="13"/>
                <w:lang w:bidi="fa-IR"/>
              </w:rPr>
              <w:t>c.1375G&gt;A</w:t>
            </w:r>
          </w:p>
          <w:p w14:paraId="7C218FAF" w14:textId="77777777" w:rsidR="00594748" w:rsidRPr="000056E1" w:rsidRDefault="00594748" w:rsidP="00654AC1">
            <w:pPr>
              <w:rPr>
                <w:sz w:val="13"/>
                <w:szCs w:val="13"/>
              </w:rPr>
            </w:pPr>
          </w:p>
        </w:tc>
        <w:tc>
          <w:tcPr>
            <w:tcW w:w="810" w:type="dxa"/>
          </w:tcPr>
          <w:p w14:paraId="2E92322C" w14:textId="77777777" w:rsidR="00594748" w:rsidRPr="000056E1" w:rsidRDefault="00594748" w:rsidP="00654AC1">
            <w:pPr>
              <w:rPr>
                <w:sz w:val="13"/>
                <w:szCs w:val="13"/>
              </w:rPr>
            </w:pPr>
            <w:proofErr w:type="gramStart"/>
            <w:r w:rsidRPr="000056E1">
              <w:rPr>
                <w:sz w:val="13"/>
                <w:szCs w:val="13"/>
                <w:lang w:bidi="fa-IR"/>
              </w:rPr>
              <w:t>p.Val</w:t>
            </w:r>
            <w:proofErr w:type="gramEnd"/>
            <w:r w:rsidRPr="000056E1">
              <w:rPr>
                <w:sz w:val="13"/>
                <w:szCs w:val="13"/>
                <w:lang w:bidi="fa-IR"/>
              </w:rPr>
              <w:t>459Ile</w:t>
            </w:r>
          </w:p>
        </w:tc>
        <w:tc>
          <w:tcPr>
            <w:tcW w:w="990" w:type="dxa"/>
          </w:tcPr>
          <w:p w14:paraId="399B96BB" w14:textId="77777777" w:rsidR="00594748" w:rsidRPr="000056E1" w:rsidRDefault="00594748" w:rsidP="00654AC1">
            <w:pPr>
              <w:rPr>
                <w:sz w:val="13"/>
                <w:szCs w:val="13"/>
              </w:rPr>
            </w:pPr>
            <w:r w:rsidRPr="000056E1">
              <w:rPr>
                <w:sz w:val="13"/>
                <w:szCs w:val="13"/>
                <w:lang w:bidi="fa-IR"/>
              </w:rPr>
              <w:t>rs73991549</w:t>
            </w:r>
          </w:p>
        </w:tc>
        <w:tc>
          <w:tcPr>
            <w:tcW w:w="630" w:type="dxa"/>
          </w:tcPr>
          <w:p w14:paraId="20F2481F" w14:textId="77777777" w:rsidR="00594748" w:rsidRPr="000056E1" w:rsidRDefault="00594748" w:rsidP="00654AC1">
            <w:pPr>
              <w:rPr>
                <w:sz w:val="13"/>
                <w:szCs w:val="13"/>
                <w:lang w:bidi="fa-IR"/>
              </w:rPr>
            </w:pPr>
            <w:r w:rsidRPr="000056E1">
              <w:rPr>
                <w:sz w:val="13"/>
                <w:szCs w:val="13"/>
                <w:lang w:bidi="fa-IR"/>
              </w:rPr>
              <w:t xml:space="preserve">VUS </w:t>
            </w:r>
          </w:p>
          <w:p w14:paraId="09C58BFB" w14:textId="77777777" w:rsidR="00594748" w:rsidRPr="000056E1" w:rsidRDefault="00594748" w:rsidP="00654AC1">
            <w:pPr>
              <w:rPr>
                <w:sz w:val="13"/>
                <w:szCs w:val="13"/>
              </w:rPr>
            </w:pPr>
          </w:p>
        </w:tc>
        <w:tc>
          <w:tcPr>
            <w:tcW w:w="450" w:type="dxa"/>
          </w:tcPr>
          <w:p w14:paraId="7A97D0EE" w14:textId="77777777" w:rsidR="00594748" w:rsidRPr="000056E1" w:rsidRDefault="00594748" w:rsidP="00654AC1">
            <w:pPr>
              <w:rPr>
                <w:sz w:val="13"/>
                <w:szCs w:val="13"/>
              </w:rPr>
            </w:pPr>
            <w:r w:rsidRPr="000056E1">
              <w:rPr>
                <w:sz w:val="13"/>
                <w:szCs w:val="13"/>
              </w:rPr>
              <w:t>+</w:t>
            </w:r>
          </w:p>
        </w:tc>
        <w:tc>
          <w:tcPr>
            <w:tcW w:w="450" w:type="dxa"/>
          </w:tcPr>
          <w:p w14:paraId="2D3735DF" w14:textId="77777777" w:rsidR="00594748" w:rsidRPr="000056E1" w:rsidRDefault="00594748" w:rsidP="00654AC1">
            <w:pPr>
              <w:rPr>
                <w:sz w:val="13"/>
                <w:szCs w:val="13"/>
              </w:rPr>
            </w:pPr>
          </w:p>
        </w:tc>
        <w:tc>
          <w:tcPr>
            <w:tcW w:w="450" w:type="dxa"/>
          </w:tcPr>
          <w:p w14:paraId="3A1A65C8" w14:textId="77777777" w:rsidR="00594748" w:rsidRPr="000056E1" w:rsidRDefault="00594748" w:rsidP="00654AC1">
            <w:pPr>
              <w:rPr>
                <w:sz w:val="13"/>
                <w:szCs w:val="13"/>
              </w:rPr>
            </w:pPr>
          </w:p>
        </w:tc>
        <w:tc>
          <w:tcPr>
            <w:tcW w:w="450" w:type="dxa"/>
          </w:tcPr>
          <w:p w14:paraId="21BF8539" w14:textId="77777777" w:rsidR="00594748" w:rsidRPr="000056E1" w:rsidRDefault="00594748" w:rsidP="00654AC1">
            <w:pPr>
              <w:rPr>
                <w:sz w:val="13"/>
                <w:szCs w:val="13"/>
              </w:rPr>
            </w:pPr>
          </w:p>
        </w:tc>
        <w:tc>
          <w:tcPr>
            <w:tcW w:w="450" w:type="dxa"/>
          </w:tcPr>
          <w:p w14:paraId="4B668DD5" w14:textId="77777777" w:rsidR="00594748" w:rsidRPr="000056E1" w:rsidRDefault="00594748" w:rsidP="00654AC1">
            <w:pPr>
              <w:rPr>
                <w:sz w:val="13"/>
                <w:szCs w:val="13"/>
              </w:rPr>
            </w:pPr>
          </w:p>
        </w:tc>
        <w:tc>
          <w:tcPr>
            <w:tcW w:w="307" w:type="dxa"/>
          </w:tcPr>
          <w:p w14:paraId="385C1213" w14:textId="77777777" w:rsidR="00594748" w:rsidRPr="000056E1" w:rsidRDefault="00594748" w:rsidP="00654AC1">
            <w:pPr>
              <w:rPr>
                <w:sz w:val="13"/>
                <w:szCs w:val="13"/>
              </w:rPr>
            </w:pPr>
          </w:p>
        </w:tc>
        <w:tc>
          <w:tcPr>
            <w:tcW w:w="557" w:type="dxa"/>
          </w:tcPr>
          <w:p w14:paraId="3F2E39BF" w14:textId="77777777" w:rsidR="00594748" w:rsidRPr="000056E1" w:rsidRDefault="00594748" w:rsidP="00654AC1">
            <w:pPr>
              <w:rPr>
                <w:sz w:val="13"/>
                <w:szCs w:val="13"/>
              </w:rPr>
            </w:pPr>
            <w:r w:rsidRPr="000056E1">
              <w:rPr>
                <w:sz w:val="13"/>
                <w:szCs w:val="13"/>
              </w:rPr>
              <w:t>+</w:t>
            </w:r>
          </w:p>
        </w:tc>
        <w:tc>
          <w:tcPr>
            <w:tcW w:w="393" w:type="dxa"/>
          </w:tcPr>
          <w:p w14:paraId="6B6A1BDE" w14:textId="77777777" w:rsidR="00594748" w:rsidRPr="000056E1" w:rsidRDefault="00594748" w:rsidP="00654AC1">
            <w:pPr>
              <w:rPr>
                <w:sz w:val="13"/>
                <w:szCs w:val="13"/>
              </w:rPr>
            </w:pPr>
          </w:p>
        </w:tc>
        <w:tc>
          <w:tcPr>
            <w:tcW w:w="236" w:type="dxa"/>
          </w:tcPr>
          <w:p w14:paraId="60BBF86D" w14:textId="77777777" w:rsidR="00594748" w:rsidRPr="000056E1" w:rsidRDefault="00594748" w:rsidP="00654AC1">
            <w:pPr>
              <w:rPr>
                <w:sz w:val="13"/>
                <w:szCs w:val="13"/>
              </w:rPr>
            </w:pPr>
          </w:p>
        </w:tc>
        <w:tc>
          <w:tcPr>
            <w:tcW w:w="444" w:type="dxa"/>
          </w:tcPr>
          <w:p w14:paraId="26365347" w14:textId="77777777" w:rsidR="00594748" w:rsidRPr="000056E1" w:rsidRDefault="00594748" w:rsidP="00654AC1">
            <w:pPr>
              <w:rPr>
                <w:sz w:val="13"/>
                <w:szCs w:val="13"/>
              </w:rPr>
            </w:pPr>
          </w:p>
        </w:tc>
        <w:tc>
          <w:tcPr>
            <w:tcW w:w="465" w:type="dxa"/>
          </w:tcPr>
          <w:p w14:paraId="0D2590EE" w14:textId="77777777" w:rsidR="00594748" w:rsidRPr="000056E1" w:rsidRDefault="00594748" w:rsidP="00654AC1">
            <w:pPr>
              <w:rPr>
                <w:sz w:val="13"/>
                <w:szCs w:val="13"/>
              </w:rPr>
            </w:pPr>
          </w:p>
        </w:tc>
        <w:tc>
          <w:tcPr>
            <w:tcW w:w="388" w:type="dxa"/>
          </w:tcPr>
          <w:p w14:paraId="7535AE88" w14:textId="77777777" w:rsidR="00594748" w:rsidRPr="000056E1" w:rsidRDefault="00594748" w:rsidP="00654AC1">
            <w:pPr>
              <w:rPr>
                <w:sz w:val="13"/>
                <w:szCs w:val="13"/>
              </w:rPr>
            </w:pPr>
          </w:p>
        </w:tc>
        <w:tc>
          <w:tcPr>
            <w:tcW w:w="395" w:type="dxa"/>
          </w:tcPr>
          <w:p w14:paraId="2775A0D4" w14:textId="77777777" w:rsidR="00594748" w:rsidRPr="000056E1" w:rsidRDefault="00594748" w:rsidP="00654AC1">
            <w:pPr>
              <w:rPr>
                <w:sz w:val="13"/>
                <w:szCs w:val="13"/>
              </w:rPr>
            </w:pPr>
          </w:p>
        </w:tc>
        <w:tc>
          <w:tcPr>
            <w:tcW w:w="505" w:type="dxa"/>
          </w:tcPr>
          <w:p w14:paraId="66A79D96" w14:textId="77777777" w:rsidR="00594748" w:rsidRPr="000056E1" w:rsidRDefault="00594748" w:rsidP="00654AC1">
            <w:pPr>
              <w:rPr>
                <w:sz w:val="13"/>
                <w:szCs w:val="13"/>
              </w:rPr>
            </w:pPr>
          </w:p>
        </w:tc>
        <w:tc>
          <w:tcPr>
            <w:tcW w:w="630" w:type="dxa"/>
          </w:tcPr>
          <w:p w14:paraId="475562A7" w14:textId="77777777" w:rsidR="00594748" w:rsidRPr="000056E1" w:rsidRDefault="00594748" w:rsidP="00654AC1">
            <w:pPr>
              <w:rPr>
                <w:sz w:val="13"/>
                <w:szCs w:val="13"/>
              </w:rPr>
            </w:pPr>
          </w:p>
        </w:tc>
        <w:tc>
          <w:tcPr>
            <w:tcW w:w="720" w:type="dxa"/>
          </w:tcPr>
          <w:p w14:paraId="31B66E5F" w14:textId="77777777" w:rsidR="00594748" w:rsidRPr="000056E1" w:rsidRDefault="00594748" w:rsidP="00654AC1">
            <w:pPr>
              <w:rPr>
                <w:sz w:val="13"/>
                <w:szCs w:val="13"/>
              </w:rPr>
            </w:pPr>
          </w:p>
        </w:tc>
        <w:tc>
          <w:tcPr>
            <w:tcW w:w="720" w:type="dxa"/>
          </w:tcPr>
          <w:p w14:paraId="3EB4F3D9" w14:textId="77777777" w:rsidR="00594748" w:rsidRPr="000056E1" w:rsidRDefault="00594748" w:rsidP="00654AC1">
            <w:pPr>
              <w:rPr>
                <w:sz w:val="13"/>
                <w:szCs w:val="13"/>
              </w:rPr>
            </w:pPr>
          </w:p>
        </w:tc>
        <w:tc>
          <w:tcPr>
            <w:tcW w:w="810" w:type="dxa"/>
          </w:tcPr>
          <w:p w14:paraId="3EFBB4A8" w14:textId="77777777" w:rsidR="00594748" w:rsidRPr="000056E1" w:rsidRDefault="00594748" w:rsidP="00654AC1">
            <w:pPr>
              <w:rPr>
                <w:sz w:val="13"/>
                <w:szCs w:val="13"/>
              </w:rPr>
            </w:pPr>
          </w:p>
        </w:tc>
        <w:tc>
          <w:tcPr>
            <w:tcW w:w="1260" w:type="dxa"/>
          </w:tcPr>
          <w:p w14:paraId="594E6F4A" w14:textId="77777777" w:rsidR="00594748" w:rsidRPr="000056E1" w:rsidRDefault="00594748" w:rsidP="00654AC1">
            <w:pPr>
              <w:rPr>
                <w:sz w:val="13"/>
                <w:szCs w:val="13"/>
                <w:lang w:bidi="fa-IR"/>
              </w:rPr>
            </w:pPr>
            <w:r w:rsidRPr="000056E1">
              <w:rPr>
                <w:sz w:val="13"/>
                <w:szCs w:val="13"/>
                <w:lang w:bidi="fa-IR"/>
              </w:rPr>
              <w:t>LB:13</w:t>
            </w:r>
            <w:r w:rsidRPr="000056E1">
              <w:rPr>
                <w:sz w:val="13"/>
                <w:szCs w:val="13"/>
                <w:lang w:bidi="fa-IR"/>
              </w:rPr>
              <w:br/>
              <w:t>B:7</w:t>
            </w:r>
          </w:p>
          <w:p w14:paraId="3110570E" w14:textId="77777777" w:rsidR="00594748" w:rsidRPr="000056E1" w:rsidRDefault="00594748" w:rsidP="00654AC1">
            <w:pPr>
              <w:rPr>
                <w:sz w:val="13"/>
                <w:szCs w:val="13"/>
              </w:rPr>
            </w:pPr>
            <w:r w:rsidRPr="000056E1">
              <w:rPr>
                <w:sz w:val="13"/>
                <w:szCs w:val="13"/>
                <w:lang w:bidi="fa-IR"/>
              </w:rPr>
              <w:t>VCV000044252.41</w:t>
            </w:r>
          </w:p>
        </w:tc>
        <w:tc>
          <w:tcPr>
            <w:tcW w:w="845" w:type="dxa"/>
          </w:tcPr>
          <w:p w14:paraId="5AE88083"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{"citationID":"Qwx3jHao","properties":{"formattedCitation":"\\super 63,87,112,136,160,161\\nosupersub{}","plainCitation":"63,87,112,136,160,161","noteIndex":0},"citationItems":[{"id":702,"uris":["http://zotero.org/users/local/WtQlGkLF/items/7IBC9CL5"],"itemData":{"id":702,"type":"article-journal","abstract":"BACKGROUND: Desmin-related myofibrillar myopathy (DRM) is a cardiac and skeletal muscle disease caused by mutations in the desmin (DES) gene. Mutations in the central 2B domain of DES cause skeletal muscle disease that typically precedes cardiac involvement. However, the prevalence of DES mutations in dilated cardiomyopathy (DCM) without skeletal muscle disease is not known.\nMETHODS AND RESULTS: Denaturing high-performance liquid chromatography was used to screen DES for mutations in 116 DCM families from the Familial Dilated Cardiomyopathy Registry and in 309 subjects with DCM from the Beta-Blocker Evaluation of Survival Trial (BEST). DES mutations were transfected into SW13 and human smooth muscle cells and neonatal rat cardiac myocytes, and the effects on cytoskeletal desmin network architecture were analyzed with confocal microscopy. Five novel missense DES mutations, including the first localized to the highly conserved 1A domain, were detected in 6 subjects (1.4%). Transfection of DES mutations in the 2B domain severely disrupted the fine intracytoplasmic staining of desmin, causing clumping of the desmin protein. A tail domain mutation (Val459Ile) showed milder effects on desmin cytoplasmic network formation and appears to be a low-penetrant mutation restricted to black subjects.\nCONCLUSIONS: The prevalence of DES mutations in DCM is between 1% and 2%, and mutations in the 1A helical domain, as well as the 2B rod domain, are capable of causing a DCM phenotype. The lack of severe disruption of cytoskeletal desmin network formation seen with mutations in the 1A and tail domains suggests that dysfunction of seemingly intact desmin networks is sufficient to cause DCM.","container-title":"Circulation","DOI":"10.1161/CIRCULATIONAHA.106.646778","ISSN":"1524-4539","issue":"10","journalAbbreviation":"Circulation","language":"eng","note":"PMID: 17325244","page":"1244-1251","source":"PubMed","title":"Prevalence of desmin mutations in dilated cardiomyopathy","volume":"115","author":[{"family":"Taylor","given":"Matthew R. G."},{"family":"Slavov","given":"Dobromir"},{"family":"Ku","given":"Lisa"},{"family":"Di Lenarda","given":"Andrea"},{"family":"Sinagra","given":"Gianfranco"},{"family":"Carniel","given":"Elisa"},{"family":"Haubold","given":"Kurt"},{"family":"Boucek","given":"Mark M."},{"family":"Ferguson","given":"Debra"},{"family":"Graw","given":"Sharon L."},{"family":"Zhu","given":"Xiao"},{"family":"Cavanaugh","given":"Jean"},{"family":"Sucharov","given":"Carmen C."},{"family":"Long","given":"Carlin S."},{"family":"Bristow","given":"Michael R."},{"family":"Lavori","given":"Philip"},{"family":"Mestroni","given":"Luisa"},{"literal":"Familial Cardiomyopathy Registry"},{"literal":"BEST (Beta-Blocker Evaluation of Survival Trial) DNA Bank"}],"issued":{"date-parts":[["2007",3,13]]}},"label":"page"},{"id":766,"uris":["http://zotero.org/users/local/WtQlGkLF/items/J69YWHX4"],"itemData":{"id":766,"type":"article-journal","abstract":"Cardiomyopathies are a heterogeneous group of diseases with various etiologies. We focused on three genetically determined cardiomyopathies: hypertrophic (HCM), dilated (DCM), and arrhythmogenic right ventricular cardiomyopathy (ARVC). Eighty-four genes have so far been associated with these cardiomyopathies, but the disease-causing effect of reported variants is often dubious. In order to identify possible false-positive variants, we investigated the prevalence of previously reported cardiomyopathy-associated variants in recently published exome data. We searched for reported missense and nonsense variants in the NHLBI-Go Exome Sequencing Project (ESP) containing exome data from 6500 individuals. In ESP, we identified 94 variants out of 687 (14%) variants previously associated with HCM, 58 out of 337 (17%) variants associated with DCM, and 38 variants out of 209 (18%) associated with ARVC. These findings correspond to a genotype prevalence of 1:4 for HCM, 1:6 for DCM, and 1:5 for ARVC. PolyPhen-2 predictions were conducted on all previously published cardiomyopathy-associated missense variants. We found significant overrepresentation of variants predicted as being benign among those present in ESP compared with the ones not present. In order to validate our findings, seven variants associated with cardiomyopathy were genotyped in a control population and this revealed frequencies comparable with the ones found in ESP. In conclusion, we identified genotype prevalences up to more than one thousand times higher than expected from the phenotype prevalences in the general population (HCM 1:500, DCM 1:2500, and ARVC 1:5000) and our data suggest that a high number of these variants are not monogenic causes of cardiomyopathy.","container-title":"European journal of human genetics: EJHG","DOI":"10.1038/ejhg.2012.283","ISSN":"1476-5438","issue":"9","journalAbbreviation":"Eur J Hum Genet","language":"eng","note":"PMID: 23299917\nPMCID: PMC3746259","page":"918-928","source":"PubMed","title":"New population-based exome data are questioning the pathogenicity of previously cardiomyopathy-associated genetic variants","volume":"21","author":[{"family":"Andreasen","given":"Charlotte"},{"family":"Nielsen","given":"Jonas B."},{"family":"Refsgaard","given":"Lena"},{"family":"Holst","given":"Anders G."},{"family":"Christensen","given":"Alex H."},{"family":"Andreasen","given":"Laura"},{"family":"Sajadieh","given":"Ahmad"},{"family":"Haunsø","given":"Stig"},{"family":"Svendsen","given":"Jesper H."},{"family":"Olesen","given":"Morten S."}],"issued":{"date-parts":[["2013",9]]}},"label":"page"},{"id":828,"uris":["http://zotero.org/users/local/WtQlGkLF/items/2FE7S972"],"itemData":{"id":828,"type":"article-journal","abstract":"Disorganization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label":"page"},{"id":892,"uris":["http://zotero.org/users/local/WtQlGkLF/items/PITUNQ5S"],"itemData":{"id":892,"type":"article-journal","abstract":"Myofibrillar myopathy (MFM) encompasses a genetically heterogeneous group of human diseases caused by mutations in genes coding for structural proteins of muscle. Mutations in the intermediate filament (IF) protein desmin (DES), a major cytoskeletal component of myocytes, lead to severe forms of \"desminopathy,\" which affects cardiac, skeletal, and smooth muscle. Most mutations described reside in the central alpha-helical rod domain of desmin. Here we report three novel mutations--c.1325C&gt;T (p.T442I), c.1360C&gt;T (p.R454W), and c.1379G&gt;T (p.S460I)--located in desmin's non-alpha-helical carboxy-terminal \"tail\" domain. We have investigated the impact of these and four--c.1237G&gt;A (p.E413K), c.1346A&gt;C (p.K449T), c.1353C&gt;G (p.I451M), and c.1405G&gt;A (p.V469M)--previously described \"tail\" mutations on in vitro filament formation and on the generation of ordered cytoskeletal arrays in transfected myoblasts. Although all but two mutants (p.E413K, p.R454W) assembled into IFs in vitro and all except p.E413K were incorporated into IF arrays in transfected C2C12 cells, filament properties differed significantly from wild-type desmin as revealed by viscometric assembly assays. Most notably, when coassembled with wild-type desmin, these mutants revealed a severe disturbance of filament-formation competence and filament-filament interactions, indicating an inherent incompatibility of mutant and wild-type protein to form mixed filaments. The various clinical phenotypes observed may reflect altered interactions of desmin's tail domain with different components of the myoblast cytoskeleton leading to diminished biomechanical properties and/or altered metabolism of the individual myocyte. Our in vitro assembly regimen proved to be a very sensible tool to detect if a particular desmin mutation is able to cause filament abnormalities.","container-title":"Human Mutation","DOI":"10.1002/humu.20459","ISSN":"1098-1004","issue":"4","journalAbbreviation":"Hum Mutat","language":"eng","note":"PMID: 17221859","page":"374-386","source":"PubMed","title":"Conspicuous involvement of desmin tail mutations in diverse cardiac and skeletal myopathies","volume":"28","author":[{"family":"Bär","given":"Harald"},{"family":"Goudeau","given":"Bertrand"},{"family":"Wälde","given":"Sarah"},{"family":"Casteras-Simon","given":"Monique"},{"family":"Mücke","given":"Norbert"},{"family":"Shatunov","given":"Alexey"},{"family":"Goldberg","given":"Y. Paul"},{"family":"Clarke","given":"Charles"},{"family":"Holton","given":"Janice L."},{"family":"Eymard","given":"Bruno"},{"family":"Katus","given":"Hugo A."},{"family":"Fardeau","given":"Michel"},{"family":"Goldfarb","given":"Lev"},{"family":"Vicart","given":"Patrick"},{"family":"Herrmann","given":"Harald"}],"issued":{"date-parts":[["2007",4]]}},"label":"page"},{"id":957,"uris":["http://zotero.org/users/local/WtQlGkLF/items/9WZD8GR5"],"itemData":{"id":957,"type":"article-journal","abstract":"Sporadic inclusion body myositis (sIBM) has clinical, pathologic and pathomechanistic overlap with some inherited muscle and neurodegenerative disorders. In this study, DNA from 79 patients with sIBM was collected and the sequencing of 38 genes associated with hereditary inclusion body myopathy (IBM), myofibrillar myopathy, Emery-Dreifuss muscular dystrophy, distal myopathy, amyotrophic lateral sclerosis and dementia along with C9orf72 hexanucleotide repeat analysis was performed. No C9orf72 repeat expansions were identified, but; 27 rare (minor allele frequency &lt;1%) missense coding variants in several other genes were identified. One patient carried a p.R95C missense mutation in VCP and another carried a previously reported p.I27V missense mutation in VCP. Mutations in VCP cause IBM associated with Paget's disease of the bone (PDB) and fronto-temporal dementia (IBMPFD). Neither patient had a family history of weakness or manifested other symptoms reported with VCP mutations such as PDB or dementia. In vitro analysis of these VCP variants found that they both disrupted autophagy similar to other pathogenic mutations. Although no clear genetic etiology has been implicated in sIBM pathogenesis, our study suggests that genetic evaluation in sIBM may be clinically meaningful and lend insight into its pathomechanism.","container-title":"Neuromuscular disorders: NMD","DOI":"10.1016/j.nmd.2014.12.009","ISSN":"1873-2364","issue":"4","journalAbbreviation":"Neuromuscul Disord","language":"eng","note":"PMID: 25617006\nPMCID: PMC4372452","page":"289-296","source":"PubMed","title":"Targeted sequencing and identification of genetic variants in sporadic inclusion body myositis","volume":"25","author":[{"family":"Weihl","given":"Conrad C."},{"family":"Baloh","given":"Robert H."},{"family":"Lee","given":"Youjin"},{"family":"Chou","given":"Tsui-Fen"},{"family":"Pittman","given":"Sara K."},{"family":"Lopate","given":"Glenn"},{"family":"Allred","given":"Peggy"},{"family":"Jockel-Balsarotti","given":"Jennifer"},{"family":"Pestronk","given":"Alan"},{"family":"Harms","given":"Matthew B."}],"issued":{"date-parts":[["2015",4]]}},"label":"page"},{"id":959,"uris":["http://zotero.org/users/local/WtQlGkLF/items/9YTQE65T"],"itemData":{"id":959,"type":"article-journal","abstract":"BACKGROUND: Hundreds of genetic variants have been described as disease causing in dilated cardiomyopathy (DCM). Some of these associations are now being questioned. We aimed to identify the prevalence of previously DCM associated variants in the Exome Aggregation Consortium (ExAC), in order to identify potentially false-positive DCM variants.\nMETHODS: Variants listed as DCM disease-causing variants in the Human Gene Mutation Database were extracted from ExAC. Pathogenicity predictions for these variants were mined from dbNSFP v 2.9 database.\nRESULTS: Of the 473 DCM variants listed in HGMD, 148 (31%) were found in ExAC. The expected number of individuals with DCM in ExAC is 25 based on the prevalence in the general population. Yet, 35 variants were found in more than 25 individuals. In 13 genes, we identified all variants previously associated with DCM; four genes contained variants above our estimated cut-off. Prediction tools found ExAC variants to be significantly more tolerated when compared to variants not found in ExAC (P = 0.004).\nCONCLUSION: In ExAC, we identified a higher genotype prevalence of variants considered disease-causing than expected. More importantly, we found 13 genes in which all variants previously associated with DCM were identified in ExAC, questioning the association of these genes with the monogenic form of DCM.","container-title":"Molecular Genetics &amp; Genomic Medicine","DOI":"10.1002/mgg3.245","ISSN":"2324-9269","issue":"6","journalAbbreviation":"Mol Genet Genomic Med","language":"eng","note":"PMID: 27896284\nPMCID: PMC5118206","page":"617-623","source":"PubMed","title":"Analyses of more than 60,000 exomes questions the role of numerous genes previously associated with dilated cardiomyopathy","volume":"4","author":[{"family":"Nouhravesh","given":"Nina"},{"family":"Ahlberg","given":"Gustav"},{"family":"Ghouse","given":"Jonas"},{"family":"Andreasen","given":"Charlotte"},{"family":"Svendsen","given":"Jesper H."},{"family":"Haunsø","given":"Stig"},{"family":"Bundgaard","given":"Henning"},{"family":"Weeke","given":"Peter E."},{"family":"Olesen","given":"Morten S."}],"issued":{"date-parts":[["2016",11]]}},"label":"page"}],"schema":"https://github.com/citation-style-language/schema/raw/master/csl-citation.json"} </w:instrText>
            </w:r>
            <w:r w:rsidRPr="000056E1">
              <w:rPr>
                <w:sz w:val="13"/>
                <w:szCs w:val="13"/>
              </w:rPr>
              <w:fldChar w:fldCharType="separate"/>
            </w:r>
            <w:r w:rsidRPr="000056E1">
              <w:rPr>
                <w:rFonts w:ascii="Calibri" w:cs="Calibri"/>
                <w:sz w:val="13"/>
                <w:vertAlign w:val="superscript"/>
              </w:rPr>
              <w:t>63,87,112,136,160,161</w:t>
            </w:r>
            <w:r w:rsidRPr="000056E1">
              <w:rPr>
                <w:sz w:val="13"/>
                <w:szCs w:val="13"/>
              </w:rPr>
              <w:fldChar w:fldCharType="end"/>
            </w:r>
          </w:p>
        </w:tc>
      </w:tr>
      <w:tr w:rsidR="00594748" w:rsidRPr="000056E1" w14:paraId="1A8776CD" w14:textId="77777777" w:rsidTr="0067250B">
        <w:tc>
          <w:tcPr>
            <w:tcW w:w="450" w:type="dxa"/>
          </w:tcPr>
          <w:p w14:paraId="50CAEA87" w14:textId="77777777" w:rsidR="00594748" w:rsidRPr="000056E1" w:rsidRDefault="00594748" w:rsidP="00654AC1">
            <w:pPr>
              <w:rPr>
                <w:sz w:val="13"/>
                <w:szCs w:val="13"/>
              </w:rPr>
            </w:pPr>
            <w:r w:rsidRPr="000056E1">
              <w:rPr>
                <w:sz w:val="13"/>
                <w:szCs w:val="13"/>
              </w:rPr>
              <w:t>118</w:t>
            </w:r>
          </w:p>
        </w:tc>
        <w:tc>
          <w:tcPr>
            <w:tcW w:w="810" w:type="dxa"/>
          </w:tcPr>
          <w:p w14:paraId="139414F0" w14:textId="77777777" w:rsidR="00594748" w:rsidRPr="000056E1" w:rsidRDefault="00594748" w:rsidP="00654AC1">
            <w:pPr>
              <w:rPr>
                <w:sz w:val="13"/>
                <w:szCs w:val="13"/>
                <w:lang w:bidi="fa-IR"/>
              </w:rPr>
            </w:pPr>
            <w:r w:rsidRPr="000056E1">
              <w:rPr>
                <w:sz w:val="13"/>
                <w:szCs w:val="13"/>
                <w:lang w:bidi="fa-IR"/>
              </w:rPr>
              <w:t>c.1379G&gt;T</w:t>
            </w:r>
          </w:p>
          <w:p w14:paraId="32F3F123" w14:textId="77777777" w:rsidR="00594748" w:rsidRPr="000056E1" w:rsidRDefault="00594748" w:rsidP="00654AC1">
            <w:pPr>
              <w:rPr>
                <w:sz w:val="13"/>
                <w:szCs w:val="13"/>
              </w:rPr>
            </w:pPr>
          </w:p>
        </w:tc>
        <w:tc>
          <w:tcPr>
            <w:tcW w:w="810" w:type="dxa"/>
          </w:tcPr>
          <w:p w14:paraId="53769D29" w14:textId="77777777" w:rsidR="00594748" w:rsidRPr="000056E1" w:rsidRDefault="00594748" w:rsidP="00654AC1">
            <w:pPr>
              <w:rPr>
                <w:sz w:val="13"/>
                <w:szCs w:val="13"/>
              </w:rPr>
            </w:pPr>
            <w:proofErr w:type="gramStart"/>
            <w:r w:rsidRPr="000056E1">
              <w:rPr>
                <w:sz w:val="13"/>
                <w:szCs w:val="13"/>
                <w:lang w:bidi="fa-IR"/>
              </w:rPr>
              <w:t>p.Ser</w:t>
            </w:r>
            <w:proofErr w:type="gramEnd"/>
            <w:r w:rsidRPr="000056E1">
              <w:rPr>
                <w:sz w:val="13"/>
                <w:szCs w:val="13"/>
                <w:lang w:bidi="fa-IR"/>
              </w:rPr>
              <w:t>460Ile</w:t>
            </w:r>
          </w:p>
        </w:tc>
        <w:tc>
          <w:tcPr>
            <w:tcW w:w="990" w:type="dxa"/>
          </w:tcPr>
          <w:p w14:paraId="087818BF" w14:textId="77777777" w:rsidR="00594748" w:rsidRPr="000056E1" w:rsidRDefault="00594748" w:rsidP="00654AC1">
            <w:pPr>
              <w:rPr>
                <w:sz w:val="13"/>
                <w:szCs w:val="13"/>
              </w:rPr>
            </w:pPr>
            <w:r w:rsidRPr="000056E1">
              <w:rPr>
                <w:sz w:val="13"/>
                <w:szCs w:val="13"/>
                <w:lang w:bidi="fa-IR"/>
              </w:rPr>
              <w:t>rs267607491</w:t>
            </w:r>
          </w:p>
        </w:tc>
        <w:tc>
          <w:tcPr>
            <w:tcW w:w="630" w:type="dxa"/>
          </w:tcPr>
          <w:p w14:paraId="025A0B9E" w14:textId="77777777" w:rsidR="00594748" w:rsidRPr="000056E1" w:rsidRDefault="00594748" w:rsidP="00654AC1">
            <w:pPr>
              <w:rPr>
                <w:sz w:val="13"/>
                <w:szCs w:val="13"/>
              </w:rPr>
            </w:pPr>
            <w:r w:rsidRPr="000056E1">
              <w:rPr>
                <w:sz w:val="13"/>
                <w:szCs w:val="13"/>
                <w:lang w:bidi="fa-IR"/>
              </w:rPr>
              <w:t>LP</w:t>
            </w:r>
          </w:p>
        </w:tc>
        <w:tc>
          <w:tcPr>
            <w:tcW w:w="450" w:type="dxa"/>
          </w:tcPr>
          <w:p w14:paraId="537C50AA" w14:textId="77777777" w:rsidR="00594748" w:rsidRPr="000056E1" w:rsidRDefault="00594748" w:rsidP="00654AC1">
            <w:pPr>
              <w:rPr>
                <w:sz w:val="13"/>
                <w:szCs w:val="13"/>
              </w:rPr>
            </w:pPr>
          </w:p>
        </w:tc>
        <w:tc>
          <w:tcPr>
            <w:tcW w:w="450" w:type="dxa"/>
          </w:tcPr>
          <w:p w14:paraId="632F604D" w14:textId="77777777" w:rsidR="00594748" w:rsidRPr="000056E1" w:rsidRDefault="00594748" w:rsidP="00654AC1">
            <w:pPr>
              <w:rPr>
                <w:sz w:val="13"/>
                <w:szCs w:val="13"/>
              </w:rPr>
            </w:pPr>
          </w:p>
        </w:tc>
        <w:tc>
          <w:tcPr>
            <w:tcW w:w="450" w:type="dxa"/>
          </w:tcPr>
          <w:p w14:paraId="2B8E52F3" w14:textId="77777777" w:rsidR="00594748" w:rsidRPr="000056E1" w:rsidRDefault="00594748" w:rsidP="00654AC1">
            <w:pPr>
              <w:rPr>
                <w:sz w:val="13"/>
                <w:szCs w:val="13"/>
              </w:rPr>
            </w:pPr>
            <w:r w:rsidRPr="000056E1">
              <w:rPr>
                <w:sz w:val="13"/>
                <w:szCs w:val="13"/>
              </w:rPr>
              <w:t>+</w:t>
            </w:r>
          </w:p>
        </w:tc>
        <w:tc>
          <w:tcPr>
            <w:tcW w:w="450" w:type="dxa"/>
          </w:tcPr>
          <w:p w14:paraId="0E10FA1D" w14:textId="77777777" w:rsidR="00594748" w:rsidRPr="000056E1" w:rsidRDefault="00594748" w:rsidP="00654AC1">
            <w:pPr>
              <w:rPr>
                <w:sz w:val="13"/>
                <w:szCs w:val="13"/>
              </w:rPr>
            </w:pPr>
          </w:p>
        </w:tc>
        <w:tc>
          <w:tcPr>
            <w:tcW w:w="450" w:type="dxa"/>
          </w:tcPr>
          <w:p w14:paraId="3C57E91A" w14:textId="77777777" w:rsidR="00594748" w:rsidRPr="000056E1" w:rsidRDefault="00594748" w:rsidP="00654AC1">
            <w:pPr>
              <w:rPr>
                <w:sz w:val="13"/>
                <w:szCs w:val="13"/>
              </w:rPr>
            </w:pPr>
          </w:p>
        </w:tc>
        <w:tc>
          <w:tcPr>
            <w:tcW w:w="307" w:type="dxa"/>
          </w:tcPr>
          <w:p w14:paraId="139657A0" w14:textId="77777777" w:rsidR="00594748" w:rsidRPr="000056E1" w:rsidRDefault="00594748" w:rsidP="00654AC1">
            <w:pPr>
              <w:rPr>
                <w:sz w:val="13"/>
                <w:szCs w:val="13"/>
              </w:rPr>
            </w:pPr>
          </w:p>
        </w:tc>
        <w:tc>
          <w:tcPr>
            <w:tcW w:w="557" w:type="dxa"/>
          </w:tcPr>
          <w:p w14:paraId="09AC4C0D" w14:textId="77777777" w:rsidR="00594748" w:rsidRPr="000056E1" w:rsidRDefault="00594748" w:rsidP="00654AC1">
            <w:pPr>
              <w:rPr>
                <w:sz w:val="13"/>
                <w:szCs w:val="13"/>
              </w:rPr>
            </w:pPr>
            <w:r w:rsidRPr="000056E1">
              <w:rPr>
                <w:sz w:val="13"/>
                <w:szCs w:val="13"/>
              </w:rPr>
              <w:t>+</w:t>
            </w:r>
          </w:p>
        </w:tc>
        <w:tc>
          <w:tcPr>
            <w:tcW w:w="393" w:type="dxa"/>
          </w:tcPr>
          <w:p w14:paraId="31EE47AB" w14:textId="77777777" w:rsidR="00594748" w:rsidRPr="000056E1" w:rsidRDefault="00594748" w:rsidP="00654AC1">
            <w:pPr>
              <w:rPr>
                <w:sz w:val="13"/>
                <w:szCs w:val="13"/>
              </w:rPr>
            </w:pPr>
          </w:p>
        </w:tc>
        <w:tc>
          <w:tcPr>
            <w:tcW w:w="236" w:type="dxa"/>
          </w:tcPr>
          <w:p w14:paraId="1D4046C3" w14:textId="77777777" w:rsidR="00594748" w:rsidRPr="000056E1" w:rsidRDefault="00594748" w:rsidP="00654AC1">
            <w:pPr>
              <w:rPr>
                <w:sz w:val="13"/>
                <w:szCs w:val="13"/>
              </w:rPr>
            </w:pPr>
            <w:r w:rsidRPr="000056E1">
              <w:rPr>
                <w:sz w:val="13"/>
                <w:szCs w:val="13"/>
              </w:rPr>
              <w:t>+</w:t>
            </w:r>
          </w:p>
        </w:tc>
        <w:tc>
          <w:tcPr>
            <w:tcW w:w="444" w:type="dxa"/>
          </w:tcPr>
          <w:p w14:paraId="45E75FEF" w14:textId="77777777" w:rsidR="00594748" w:rsidRPr="000056E1" w:rsidRDefault="00594748" w:rsidP="00654AC1">
            <w:pPr>
              <w:rPr>
                <w:sz w:val="13"/>
                <w:szCs w:val="13"/>
              </w:rPr>
            </w:pPr>
          </w:p>
        </w:tc>
        <w:tc>
          <w:tcPr>
            <w:tcW w:w="465" w:type="dxa"/>
          </w:tcPr>
          <w:p w14:paraId="58583D66" w14:textId="77777777" w:rsidR="00594748" w:rsidRPr="000056E1" w:rsidRDefault="00594748" w:rsidP="00654AC1">
            <w:pPr>
              <w:rPr>
                <w:sz w:val="13"/>
                <w:szCs w:val="13"/>
              </w:rPr>
            </w:pPr>
          </w:p>
        </w:tc>
        <w:tc>
          <w:tcPr>
            <w:tcW w:w="388" w:type="dxa"/>
          </w:tcPr>
          <w:p w14:paraId="4C384945" w14:textId="77777777" w:rsidR="00594748" w:rsidRPr="000056E1" w:rsidRDefault="00594748" w:rsidP="00654AC1">
            <w:pPr>
              <w:rPr>
                <w:sz w:val="13"/>
                <w:szCs w:val="13"/>
              </w:rPr>
            </w:pPr>
          </w:p>
        </w:tc>
        <w:tc>
          <w:tcPr>
            <w:tcW w:w="395" w:type="dxa"/>
          </w:tcPr>
          <w:p w14:paraId="265FC664" w14:textId="77777777" w:rsidR="00594748" w:rsidRPr="000056E1" w:rsidRDefault="00594748" w:rsidP="00654AC1">
            <w:pPr>
              <w:rPr>
                <w:sz w:val="13"/>
                <w:szCs w:val="13"/>
              </w:rPr>
            </w:pPr>
          </w:p>
        </w:tc>
        <w:tc>
          <w:tcPr>
            <w:tcW w:w="505" w:type="dxa"/>
          </w:tcPr>
          <w:p w14:paraId="434ABA80" w14:textId="77777777" w:rsidR="00594748" w:rsidRPr="000056E1" w:rsidRDefault="00594748" w:rsidP="00654AC1">
            <w:pPr>
              <w:rPr>
                <w:sz w:val="13"/>
                <w:szCs w:val="13"/>
              </w:rPr>
            </w:pPr>
            <w:r w:rsidRPr="000056E1">
              <w:rPr>
                <w:sz w:val="13"/>
                <w:szCs w:val="13"/>
              </w:rPr>
              <w:t>+</w:t>
            </w:r>
          </w:p>
        </w:tc>
        <w:tc>
          <w:tcPr>
            <w:tcW w:w="630" w:type="dxa"/>
          </w:tcPr>
          <w:p w14:paraId="24E1A7FA" w14:textId="77777777" w:rsidR="00594748" w:rsidRPr="000056E1" w:rsidRDefault="00594748" w:rsidP="00654AC1">
            <w:pPr>
              <w:rPr>
                <w:sz w:val="13"/>
                <w:szCs w:val="13"/>
              </w:rPr>
            </w:pPr>
          </w:p>
        </w:tc>
        <w:tc>
          <w:tcPr>
            <w:tcW w:w="720" w:type="dxa"/>
          </w:tcPr>
          <w:p w14:paraId="7FF5F5BD" w14:textId="77777777" w:rsidR="00594748" w:rsidRPr="000056E1" w:rsidRDefault="00594748" w:rsidP="00654AC1">
            <w:pPr>
              <w:rPr>
                <w:sz w:val="13"/>
                <w:szCs w:val="13"/>
              </w:rPr>
            </w:pPr>
          </w:p>
        </w:tc>
        <w:tc>
          <w:tcPr>
            <w:tcW w:w="720" w:type="dxa"/>
          </w:tcPr>
          <w:p w14:paraId="19E13E49" w14:textId="77777777" w:rsidR="00594748" w:rsidRPr="000056E1" w:rsidRDefault="00594748" w:rsidP="00654AC1">
            <w:pPr>
              <w:rPr>
                <w:sz w:val="13"/>
                <w:szCs w:val="13"/>
              </w:rPr>
            </w:pPr>
          </w:p>
        </w:tc>
        <w:tc>
          <w:tcPr>
            <w:tcW w:w="810" w:type="dxa"/>
          </w:tcPr>
          <w:p w14:paraId="711F3C46" w14:textId="77777777" w:rsidR="00594748" w:rsidRPr="000056E1" w:rsidRDefault="00594748" w:rsidP="00654AC1">
            <w:pPr>
              <w:rPr>
                <w:sz w:val="13"/>
                <w:szCs w:val="13"/>
              </w:rPr>
            </w:pPr>
          </w:p>
        </w:tc>
        <w:tc>
          <w:tcPr>
            <w:tcW w:w="1260" w:type="dxa"/>
          </w:tcPr>
          <w:p w14:paraId="56584DC1" w14:textId="77777777" w:rsidR="00594748" w:rsidRPr="000056E1" w:rsidRDefault="00594748" w:rsidP="00654AC1">
            <w:pPr>
              <w:rPr>
                <w:sz w:val="13"/>
                <w:szCs w:val="13"/>
              </w:rPr>
            </w:pPr>
            <w:r w:rsidRPr="000056E1">
              <w:rPr>
                <w:sz w:val="13"/>
                <w:szCs w:val="13"/>
                <w:lang w:bidi="fa-IR"/>
              </w:rPr>
              <w:t>-</w:t>
            </w:r>
          </w:p>
        </w:tc>
        <w:tc>
          <w:tcPr>
            <w:tcW w:w="845" w:type="dxa"/>
          </w:tcPr>
          <w:p w14:paraId="14ABB690" w14:textId="77777777" w:rsidR="00594748" w:rsidRPr="000056E1" w:rsidRDefault="00594748" w:rsidP="00654AC1">
            <w:pPr>
              <w:rPr>
                <w:sz w:val="13"/>
                <w:szCs w:val="13"/>
              </w:rPr>
            </w:pPr>
            <w:r w:rsidRPr="000056E1">
              <w:rPr>
                <w:sz w:val="13"/>
                <w:szCs w:val="13"/>
              </w:rPr>
              <w:fldChar w:fldCharType="begin"/>
            </w:r>
            <w:r w:rsidRPr="000056E1">
              <w:rPr>
                <w:sz w:val="13"/>
                <w:szCs w:val="13"/>
              </w:rPr>
              <w:instrText xml:space="preserve"> ADDIN ZOTERO_ITEM CSL_CITATION {"citationID":"khYwu5Ji","properties":{"formattedCitation":"\\super 112\\nosupersub{}","plainCitation":"112","noteIndex":0},"citationItems":[{"id":828,"uris":["http://zotero.org/users/local/WtQlGkLF/items/2FE7S972"],"itemData":{"id":828,"type":"article-journal","abstract":"Disorganization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schema":"https://github.com/citation-style-language/schema/raw/master/csl-citation.json"} </w:instrText>
            </w:r>
            <w:r w:rsidRPr="000056E1">
              <w:rPr>
                <w:sz w:val="13"/>
                <w:szCs w:val="13"/>
              </w:rPr>
              <w:fldChar w:fldCharType="separate"/>
            </w:r>
            <w:r w:rsidRPr="000056E1">
              <w:rPr>
                <w:rFonts w:ascii="Calibri" w:cs="Calibri"/>
                <w:sz w:val="13"/>
                <w:vertAlign w:val="superscript"/>
              </w:rPr>
              <w:t>112</w:t>
            </w:r>
            <w:r w:rsidRPr="000056E1">
              <w:rPr>
                <w:sz w:val="13"/>
                <w:szCs w:val="13"/>
              </w:rPr>
              <w:fldChar w:fldCharType="end"/>
            </w:r>
          </w:p>
        </w:tc>
      </w:tr>
      <w:tr w:rsidR="00594748" w:rsidRPr="00D71EC6" w14:paraId="062E7036" w14:textId="77777777" w:rsidTr="0067250B">
        <w:tc>
          <w:tcPr>
            <w:tcW w:w="450" w:type="dxa"/>
          </w:tcPr>
          <w:p w14:paraId="59E54AB2" w14:textId="77777777" w:rsidR="00594748" w:rsidRPr="000056E1" w:rsidRDefault="00594748" w:rsidP="00654AC1">
            <w:pPr>
              <w:rPr>
                <w:sz w:val="13"/>
                <w:szCs w:val="13"/>
              </w:rPr>
            </w:pPr>
            <w:r w:rsidRPr="000056E1">
              <w:rPr>
                <w:sz w:val="13"/>
                <w:szCs w:val="13"/>
              </w:rPr>
              <w:t>119</w:t>
            </w:r>
          </w:p>
        </w:tc>
        <w:tc>
          <w:tcPr>
            <w:tcW w:w="810" w:type="dxa"/>
          </w:tcPr>
          <w:p w14:paraId="4C6F7FA8" w14:textId="4062E5BF" w:rsidR="00594748" w:rsidRPr="000056E1" w:rsidRDefault="00594748" w:rsidP="00654AC1">
            <w:pPr>
              <w:tabs>
                <w:tab w:val="left" w:pos="401"/>
              </w:tabs>
              <w:rPr>
                <w:sz w:val="13"/>
                <w:szCs w:val="13"/>
                <w:lang w:bidi="fa-IR"/>
              </w:rPr>
            </w:pPr>
            <w:r w:rsidRPr="000056E1">
              <w:rPr>
                <w:sz w:val="13"/>
                <w:szCs w:val="13"/>
                <w:lang w:bidi="fa-IR"/>
              </w:rPr>
              <w:t>c.1405G&gt;A</w:t>
            </w:r>
            <w:r w:rsidR="002D3BF6" w:rsidRPr="000056E1">
              <w:rPr>
                <w:sz w:val="13"/>
                <w:szCs w:val="13"/>
                <w:lang w:bidi="fa-IR"/>
              </w:rPr>
              <w:t>*</w:t>
            </w:r>
          </w:p>
          <w:p w14:paraId="6C812692" w14:textId="77777777" w:rsidR="00594748" w:rsidRPr="000056E1" w:rsidRDefault="00594748" w:rsidP="00654AC1">
            <w:pPr>
              <w:rPr>
                <w:sz w:val="13"/>
                <w:szCs w:val="13"/>
              </w:rPr>
            </w:pPr>
          </w:p>
        </w:tc>
        <w:tc>
          <w:tcPr>
            <w:tcW w:w="810" w:type="dxa"/>
          </w:tcPr>
          <w:p w14:paraId="31B1A760" w14:textId="77777777" w:rsidR="00594748" w:rsidRPr="000056E1" w:rsidRDefault="00594748" w:rsidP="00654AC1">
            <w:pPr>
              <w:rPr>
                <w:sz w:val="13"/>
                <w:szCs w:val="13"/>
              </w:rPr>
            </w:pPr>
            <w:proofErr w:type="gramStart"/>
            <w:r w:rsidRPr="000056E1">
              <w:rPr>
                <w:sz w:val="13"/>
                <w:szCs w:val="13"/>
                <w:lang w:bidi="fa-IR"/>
              </w:rPr>
              <w:t>p.Val</w:t>
            </w:r>
            <w:proofErr w:type="gramEnd"/>
            <w:r w:rsidRPr="000056E1">
              <w:rPr>
                <w:sz w:val="13"/>
                <w:szCs w:val="13"/>
                <w:lang w:bidi="fa-IR"/>
              </w:rPr>
              <w:t>469Met</w:t>
            </w:r>
          </w:p>
        </w:tc>
        <w:tc>
          <w:tcPr>
            <w:tcW w:w="990" w:type="dxa"/>
          </w:tcPr>
          <w:p w14:paraId="076EDCEE" w14:textId="77777777" w:rsidR="00594748" w:rsidRPr="000056E1" w:rsidRDefault="00594748" w:rsidP="00654AC1">
            <w:pPr>
              <w:rPr>
                <w:sz w:val="13"/>
                <w:szCs w:val="13"/>
              </w:rPr>
            </w:pPr>
            <w:r w:rsidRPr="000056E1">
              <w:rPr>
                <w:sz w:val="13"/>
                <w:szCs w:val="13"/>
                <w:lang w:bidi="fa-IR"/>
              </w:rPr>
              <w:t>rs267607487</w:t>
            </w:r>
          </w:p>
        </w:tc>
        <w:tc>
          <w:tcPr>
            <w:tcW w:w="630" w:type="dxa"/>
          </w:tcPr>
          <w:p w14:paraId="431E3BC6" w14:textId="77777777" w:rsidR="00594748" w:rsidRPr="000056E1" w:rsidRDefault="00594748" w:rsidP="00654AC1">
            <w:pPr>
              <w:rPr>
                <w:sz w:val="13"/>
                <w:szCs w:val="13"/>
              </w:rPr>
            </w:pPr>
            <w:r w:rsidRPr="000056E1">
              <w:rPr>
                <w:sz w:val="13"/>
                <w:szCs w:val="13"/>
                <w:lang w:bidi="fa-IR"/>
              </w:rPr>
              <w:t>VUS</w:t>
            </w:r>
          </w:p>
        </w:tc>
        <w:tc>
          <w:tcPr>
            <w:tcW w:w="450" w:type="dxa"/>
          </w:tcPr>
          <w:p w14:paraId="79E8064C" w14:textId="77777777" w:rsidR="00594748" w:rsidRPr="000056E1" w:rsidRDefault="00594748" w:rsidP="00654AC1">
            <w:pPr>
              <w:rPr>
                <w:sz w:val="13"/>
                <w:szCs w:val="13"/>
              </w:rPr>
            </w:pPr>
          </w:p>
        </w:tc>
        <w:tc>
          <w:tcPr>
            <w:tcW w:w="450" w:type="dxa"/>
          </w:tcPr>
          <w:p w14:paraId="55469CFA" w14:textId="77777777" w:rsidR="00594748" w:rsidRPr="000056E1" w:rsidRDefault="00594748" w:rsidP="00654AC1">
            <w:pPr>
              <w:rPr>
                <w:sz w:val="13"/>
                <w:szCs w:val="13"/>
              </w:rPr>
            </w:pPr>
            <w:r w:rsidRPr="000056E1">
              <w:rPr>
                <w:sz w:val="13"/>
                <w:szCs w:val="13"/>
              </w:rPr>
              <w:t>+</w:t>
            </w:r>
          </w:p>
        </w:tc>
        <w:tc>
          <w:tcPr>
            <w:tcW w:w="450" w:type="dxa"/>
          </w:tcPr>
          <w:p w14:paraId="1100F6F8" w14:textId="77777777" w:rsidR="00594748" w:rsidRPr="000056E1" w:rsidRDefault="00594748" w:rsidP="00654AC1">
            <w:pPr>
              <w:rPr>
                <w:sz w:val="13"/>
                <w:szCs w:val="13"/>
              </w:rPr>
            </w:pPr>
          </w:p>
        </w:tc>
        <w:tc>
          <w:tcPr>
            <w:tcW w:w="450" w:type="dxa"/>
          </w:tcPr>
          <w:p w14:paraId="6D0F3AE5" w14:textId="77777777" w:rsidR="00594748" w:rsidRPr="000056E1" w:rsidRDefault="00594748" w:rsidP="00654AC1">
            <w:pPr>
              <w:rPr>
                <w:sz w:val="13"/>
                <w:szCs w:val="13"/>
              </w:rPr>
            </w:pPr>
          </w:p>
        </w:tc>
        <w:tc>
          <w:tcPr>
            <w:tcW w:w="450" w:type="dxa"/>
          </w:tcPr>
          <w:p w14:paraId="7C5342DF" w14:textId="77777777" w:rsidR="00594748" w:rsidRPr="000056E1" w:rsidRDefault="00594748" w:rsidP="00654AC1">
            <w:pPr>
              <w:rPr>
                <w:sz w:val="13"/>
                <w:szCs w:val="13"/>
              </w:rPr>
            </w:pPr>
          </w:p>
        </w:tc>
        <w:tc>
          <w:tcPr>
            <w:tcW w:w="307" w:type="dxa"/>
          </w:tcPr>
          <w:p w14:paraId="21396391" w14:textId="77777777" w:rsidR="00594748" w:rsidRPr="000056E1" w:rsidRDefault="00594748" w:rsidP="00654AC1">
            <w:pPr>
              <w:rPr>
                <w:sz w:val="13"/>
                <w:szCs w:val="13"/>
              </w:rPr>
            </w:pPr>
          </w:p>
        </w:tc>
        <w:tc>
          <w:tcPr>
            <w:tcW w:w="557" w:type="dxa"/>
          </w:tcPr>
          <w:p w14:paraId="31AD8393" w14:textId="77777777" w:rsidR="00594748" w:rsidRPr="000056E1" w:rsidRDefault="00594748" w:rsidP="00654AC1">
            <w:pPr>
              <w:rPr>
                <w:sz w:val="13"/>
                <w:szCs w:val="13"/>
              </w:rPr>
            </w:pPr>
            <w:r w:rsidRPr="000056E1">
              <w:rPr>
                <w:sz w:val="13"/>
                <w:szCs w:val="13"/>
              </w:rPr>
              <w:t>+</w:t>
            </w:r>
          </w:p>
        </w:tc>
        <w:tc>
          <w:tcPr>
            <w:tcW w:w="393" w:type="dxa"/>
          </w:tcPr>
          <w:p w14:paraId="689D6655" w14:textId="77777777" w:rsidR="00594748" w:rsidRPr="000056E1" w:rsidRDefault="00594748" w:rsidP="00654AC1">
            <w:pPr>
              <w:rPr>
                <w:sz w:val="13"/>
                <w:szCs w:val="13"/>
              </w:rPr>
            </w:pPr>
          </w:p>
        </w:tc>
        <w:tc>
          <w:tcPr>
            <w:tcW w:w="236" w:type="dxa"/>
          </w:tcPr>
          <w:p w14:paraId="796BB31A" w14:textId="77777777" w:rsidR="00594748" w:rsidRPr="000056E1" w:rsidRDefault="00594748" w:rsidP="00654AC1">
            <w:pPr>
              <w:rPr>
                <w:sz w:val="13"/>
                <w:szCs w:val="13"/>
              </w:rPr>
            </w:pPr>
          </w:p>
        </w:tc>
        <w:tc>
          <w:tcPr>
            <w:tcW w:w="444" w:type="dxa"/>
          </w:tcPr>
          <w:p w14:paraId="33C2DFB0" w14:textId="77777777" w:rsidR="00594748" w:rsidRPr="000056E1" w:rsidRDefault="00594748" w:rsidP="00654AC1">
            <w:pPr>
              <w:rPr>
                <w:sz w:val="13"/>
                <w:szCs w:val="13"/>
              </w:rPr>
            </w:pPr>
          </w:p>
        </w:tc>
        <w:tc>
          <w:tcPr>
            <w:tcW w:w="465" w:type="dxa"/>
          </w:tcPr>
          <w:p w14:paraId="560C2480" w14:textId="77777777" w:rsidR="00594748" w:rsidRPr="000056E1" w:rsidRDefault="00594748" w:rsidP="00654AC1">
            <w:pPr>
              <w:rPr>
                <w:sz w:val="13"/>
                <w:szCs w:val="13"/>
              </w:rPr>
            </w:pPr>
          </w:p>
        </w:tc>
        <w:tc>
          <w:tcPr>
            <w:tcW w:w="388" w:type="dxa"/>
          </w:tcPr>
          <w:p w14:paraId="2AE119DE" w14:textId="77777777" w:rsidR="00594748" w:rsidRPr="000056E1" w:rsidRDefault="00594748" w:rsidP="00654AC1">
            <w:pPr>
              <w:rPr>
                <w:sz w:val="13"/>
                <w:szCs w:val="13"/>
              </w:rPr>
            </w:pPr>
          </w:p>
        </w:tc>
        <w:tc>
          <w:tcPr>
            <w:tcW w:w="395" w:type="dxa"/>
          </w:tcPr>
          <w:p w14:paraId="18AA2B8C" w14:textId="77777777" w:rsidR="00594748" w:rsidRPr="000056E1" w:rsidRDefault="00594748" w:rsidP="00654AC1">
            <w:pPr>
              <w:rPr>
                <w:sz w:val="13"/>
                <w:szCs w:val="13"/>
              </w:rPr>
            </w:pPr>
          </w:p>
        </w:tc>
        <w:tc>
          <w:tcPr>
            <w:tcW w:w="505" w:type="dxa"/>
          </w:tcPr>
          <w:p w14:paraId="535561CA" w14:textId="77777777" w:rsidR="00594748" w:rsidRPr="000056E1" w:rsidRDefault="00594748" w:rsidP="00654AC1">
            <w:pPr>
              <w:rPr>
                <w:sz w:val="13"/>
                <w:szCs w:val="13"/>
              </w:rPr>
            </w:pPr>
            <w:r w:rsidRPr="000056E1">
              <w:rPr>
                <w:sz w:val="13"/>
                <w:szCs w:val="13"/>
              </w:rPr>
              <w:t>+</w:t>
            </w:r>
          </w:p>
        </w:tc>
        <w:tc>
          <w:tcPr>
            <w:tcW w:w="630" w:type="dxa"/>
          </w:tcPr>
          <w:p w14:paraId="0D956A9D" w14:textId="77777777" w:rsidR="00594748" w:rsidRPr="000056E1" w:rsidRDefault="00594748" w:rsidP="00654AC1">
            <w:pPr>
              <w:rPr>
                <w:sz w:val="13"/>
                <w:szCs w:val="13"/>
              </w:rPr>
            </w:pPr>
          </w:p>
        </w:tc>
        <w:tc>
          <w:tcPr>
            <w:tcW w:w="720" w:type="dxa"/>
          </w:tcPr>
          <w:p w14:paraId="3827AF8D" w14:textId="77777777" w:rsidR="00594748" w:rsidRPr="000056E1" w:rsidRDefault="00594748" w:rsidP="00654AC1">
            <w:pPr>
              <w:rPr>
                <w:sz w:val="13"/>
                <w:szCs w:val="13"/>
              </w:rPr>
            </w:pPr>
          </w:p>
        </w:tc>
        <w:tc>
          <w:tcPr>
            <w:tcW w:w="720" w:type="dxa"/>
          </w:tcPr>
          <w:p w14:paraId="658675A2" w14:textId="77777777" w:rsidR="00594748" w:rsidRPr="000056E1" w:rsidRDefault="00594748" w:rsidP="00654AC1">
            <w:pPr>
              <w:rPr>
                <w:sz w:val="13"/>
                <w:szCs w:val="13"/>
              </w:rPr>
            </w:pPr>
          </w:p>
        </w:tc>
        <w:tc>
          <w:tcPr>
            <w:tcW w:w="810" w:type="dxa"/>
          </w:tcPr>
          <w:p w14:paraId="725BB7A4" w14:textId="77777777" w:rsidR="00594748" w:rsidRPr="000056E1" w:rsidRDefault="00594748" w:rsidP="00654AC1">
            <w:pPr>
              <w:rPr>
                <w:sz w:val="13"/>
                <w:szCs w:val="13"/>
              </w:rPr>
            </w:pPr>
          </w:p>
        </w:tc>
        <w:tc>
          <w:tcPr>
            <w:tcW w:w="1260" w:type="dxa"/>
          </w:tcPr>
          <w:p w14:paraId="43A10F15" w14:textId="77777777" w:rsidR="00594748" w:rsidRPr="000056E1" w:rsidRDefault="00594748" w:rsidP="00654AC1">
            <w:pPr>
              <w:rPr>
                <w:sz w:val="13"/>
                <w:szCs w:val="13"/>
              </w:rPr>
            </w:pPr>
            <w:r w:rsidRPr="000056E1">
              <w:rPr>
                <w:sz w:val="13"/>
                <w:szCs w:val="13"/>
                <w:lang w:bidi="fa-IR"/>
              </w:rPr>
              <w:t>-</w:t>
            </w:r>
          </w:p>
        </w:tc>
        <w:tc>
          <w:tcPr>
            <w:tcW w:w="845" w:type="dxa"/>
          </w:tcPr>
          <w:p w14:paraId="14CC5FE4" w14:textId="77777777" w:rsidR="00594748" w:rsidRDefault="00594748" w:rsidP="00654AC1">
            <w:pPr>
              <w:rPr>
                <w:sz w:val="13"/>
                <w:szCs w:val="13"/>
                <w:lang w:bidi="fa-IR"/>
              </w:rPr>
            </w:pPr>
            <w:r w:rsidRPr="000056E1">
              <w:rPr>
                <w:sz w:val="13"/>
                <w:szCs w:val="13"/>
                <w:lang w:bidi="fa-IR"/>
              </w:rPr>
              <w:fldChar w:fldCharType="begin"/>
            </w:r>
            <w:r w:rsidRPr="000056E1">
              <w:rPr>
                <w:sz w:val="13"/>
                <w:szCs w:val="13"/>
                <w:lang w:bidi="fa-IR"/>
              </w:rPr>
              <w:instrText xml:space="preserve"> ADDIN ZOTERO_ITEM CSL_CITATION {"citationID":"8XTp7fYd","properties":{"formattedCitation":"\\super 112,136,162\\nosupersub{}","plainCitation":"112,136,162","noteIndex":0},"citationItems":[{"id":828,"uris":["http://zotero.org/users/local/WtQlGkLF/items/2FE7S972"],"itemData":{"id":828,"type":"article-journal","abstract":"Disorganization of the desmin network is associated with cardiac and skeletal myopathies characterized by accumulation of desmin-containing aggregates in the cells. Multiple associations of intermediate filament proteins form a network to increase mechanical and functional stability. Synemin is a desmin-associated type VI intermediate filament protein. Neither its impact on desmin network nor how it integrates into desmin filament is yet elucidated. To gain more insight into the molecular basis of these processes, we coexpressed synemin with different desmin mutants in ex vivo models. The screening of fourteen desmin mutants showed that synemin with desmin mutants revealed two behaviors. Firstly, synemin was co-localized in desmin aggregates and its coexpression decreased the number of cells containing aggregates. Secondly, synemin was excluded from the aggregates, then synemin had no effect on desmin network organization. Among fourteen desmin mutants, there were only three mutants, p.E401K, p.R406W and p.E413K, in which synemin was not found in aggregates. This behavior was correlated to the abnormal salt-bridges of desmin-dimer as seen in silico constructs. Moreover, desmin constructs in silico and published results in literature have predicted that the salt-bridges absence in the desmin filament building prevent longitudinal annealing and/or radial compaction. These results suggest that the state of desmin-filament assembly is crucial for synemin anchorage and consequently might involve mechanical and functional stability of the cytoskeletal network.","container-title":"Experimental Cell Research","DOI":"10.1016/j.yexcr.2011.01.013","ISSN":"1090-2422","issue":"6","journalAbbreviation":"Exp Cell Res","language":"eng","note":"PMID: 21262226","page":"886-897","source":"PubMed","title":"Desmin mutations in the terminal consensus motif prevent synemin-desmin heteropolymer filament assembly","volume":"317","author":[{"family":"Chourbagi","given":"Oussama"},{"family":"Bruston","given":"Francine"},{"family":"Carinci","given":"Marianna"},{"family":"Xue","given":"Zhigang"},{"family":"Vicart","given":"Patrick"},{"family":"Paulin","given":"Denise"},{"family":"Agbulut","given":"Onnik"}],"issued":{"date-parts":[["2011",4,1]]}},"label":"page"},{"id":892,"uris":["http://zotero.org/users/local/WtQlGkLF/items/PITUNQ5S"],"itemData":{"id":892,"type":"article-journal","abstract":"Myofibrillar myopathy (MFM) encompasses a genetically heterogeneous group of human diseases caused by mutations in genes coding for structural proteins of muscle. Mutations in the intermediate filament (IF) protein desmin (DES), a major cytoskeletal component of myocytes, lead to severe forms of \"desminopathy,\" which affects cardiac, skeletal, and smooth muscle. Most mutations described reside in the central alpha-helical rod domain of desmin. Here we report three novel mutations--c.1325C&gt;T (p.T442I), c.1360C&gt;T (p.R454W), and c.1379G&gt;T (p.S460I)--located in desmin's non-alpha-helical carboxy-terminal \"tail\" domain. We have investigated the impact of these and four--c.1237G&gt;A (p.E413K), c.1346A&gt;C (p.K449T), c.1353C&gt;G (p.I451M), and c.1405G&gt;A (p.V469M)--previously described \"tail\" mutations on in vitro filament formation and on the generation of ordered cytoskeletal arrays in transfected myoblasts. Although all but two mutants (p.E413K, p.R454W) assembled into IFs in vitro and all except p.E413K were incorporated into IF arrays in transfected C2C12 cells, filament properties differed significantly from wild-type desmin as revealed by viscometric assembly assays. Most notably, when coassembled with wild-type desmin, these mutants revealed a severe disturbance of filament-formation competence and filament-filament interactions, indicating an inherent incompatibility of mutant and wild-type protein to form mixed filaments. The various clinical phenotypes observed may reflect altered interactions of desmin's tail domain with different components of the myoblast cytoskeleton leading to diminished biomechanical properties and/or altered metabolism of the individual myocyte. Our in vitro assembly regimen proved to be a very sensible tool to detect if a particular desmin mutation is able to cause filament abnormalities.","container-title":"Human Mutation","DOI":"10.1002/humu.20459","ISSN":"1098-1004","issue":"4","journalAbbreviation":"Hum Mutat","language":"eng","note":"PMID: 17221859","page":"374-386","source":"PubMed","title":"Conspicuous involvement of desmin tail mutations in diverse cardiac and skeletal myopathies","volume":"28","author":[{"family":"Bär","given":"Harald"},{"family":"Goudeau","given":"Bertrand"},{"family":"Wälde","given":"Sarah"},{"family":"Casteras-Simon","given":"Monique"},{"family":"Mücke","given":"Norbert"},{"family":"Shatunov","given":"Alexey"},{"family":"Goldberg","given":"Y. Paul"},{"family":"Clarke","given":"Charles"},{"family":"Holton","given":"Janice L."},{"family":"Eymard","given":"Bruno"},{"family":"Katus","given":"Hugo A."},{"family":"Fardeau","given":"Michel"},{"family":"Goldfarb","given":"Lev"},{"family":"Vicart","given":"Patrick"},{"family":"Herrmann","given":"Harald"}],"issued":{"date-parts":[["2007",4]]}},"label":"page"},{"id":963,"uris":["http://zotero.org/users/local/WtQlGkLF/items/H94EKMMR"],"itemData":{"id":963,"type":"article-journal","abstract":"Individuals with the same genetic disorder often show remarkable differences in clinical severity, a finding generally attributed to the genetic background. We identified two patients with genetically proven Emery-Dreifuss muscular dystrophy (EDMD) who followed an unusual course and had uncommon clinicopathological findings. We hypothesized digenic inheritance and looked for additional molecular explanations. Mutations in additional separate genes were identified in both patients. The first patient was a member of a family with molecularly proven X-linked EDMD. However, the clinical features were unusually severe for this condition in the propositus: he presented at 2.5 years with severe proximal weakness and markedly elevated serum creatine kinase. Muscle weakness rapidly progressed, leading to loss of independent ambulation by the age of 12. In addition, the patient developed cardiac conduction system disease requiring pacing at the age of 11 and severe dilated cardiomyopathy in the early teens. Despite pacing, he had several syncopal episodes attributed to ventricular dysrhythmias. As these resemble the cardiac features of patients with the autosomal dominant variant of EDMD, we examined the lamin A/C gene, identifying a de-novo mutation in the propositus. The second patient had a cardioskeletal myopathy, similar to his mother who had died more than 20 years previously. Because of the dominant family history, a laminopathy was suspected and a mutation in exon 11 of the LMNA gene was identified. This mutation, however, was not present in his mother, but instead, surprisingly, was identified in his virtually asymptomatic father. Unusual accumulations of desmin found in the cardiac muscle of the propositus prompted us to examine the desmin gene in this patient, and in so doing, we identified a desmin mutation, in addition to the LMNA mutation in the propositus. These cases suggest that separate mutations in related proteins that are believed to interact, or that represent different parts of a presumed functional pathway, may synergistically contribute to disease severity in autosomal dominant EDMD. Furthermore, digenic inheritance may well contribute to the clinical severity of many other neuromuscular disorders.","container-title":"Brain: A Journal of Neurology","DOI":"10.1093/brain/awl062","ISSN":"1460-2156","issue":"Pt 5","journalAbbreviation":"Brain","language":"eng","note":"PMID: 16585054","page":"1260-1268","source":"PubMed","title":"Disease severity in dominant Emery Dreifuss is increased by mutations in both emerin and desmin proteins","volume":"129","author":[{"family":"Muntoni","given":"F."},{"family":"Bonne","given":"G."},{"family":"Goldfarb","given":"L. G."},{"family":"Mercuri","given":"E."},{"family":"Piercy","given":"R. J."},{"family":"Burke","given":"M."},{"family":"Yaou","given":"R. Ben"},{"family":"Richard","given":"P."},{"family":"Récan","given":"D."},{"family":"Shatunov","given":"A."},{"family":"Sewry","given":"C. A."},{"family":"Brown","given":"S. C."}],"issued":{"date-parts":[["2006",5]]}},"label":"page"}],"schema":"https://github.com/citation-style-language/schema/raw/master/csl-citation.json"} </w:instrText>
            </w:r>
            <w:r w:rsidRPr="000056E1">
              <w:rPr>
                <w:sz w:val="13"/>
                <w:szCs w:val="13"/>
                <w:lang w:bidi="fa-IR"/>
              </w:rPr>
              <w:fldChar w:fldCharType="separate"/>
            </w:r>
            <w:r w:rsidRPr="000056E1">
              <w:rPr>
                <w:rFonts w:ascii="Calibri" w:cs="Calibri"/>
                <w:sz w:val="13"/>
                <w:vertAlign w:val="superscript"/>
              </w:rPr>
              <w:t>112,136,162</w:t>
            </w:r>
            <w:r w:rsidRPr="000056E1">
              <w:rPr>
                <w:sz w:val="13"/>
                <w:szCs w:val="13"/>
                <w:lang w:bidi="fa-IR"/>
              </w:rPr>
              <w:fldChar w:fldCharType="end"/>
            </w:r>
          </w:p>
          <w:p w14:paraId="7F875756" w14:textId="62D88B2B" w:rsidR="00594748" w:rsidRPr="00D71EC6" w:rsidRDefault="00594748" w:rsidP="00654AC1">
            <w:pPr>
              <w:rPr>
                <w:sz w:val="13"/>
                <w:szCs w:val="13"/>
                <w:lang w:bidi="fa-IR"/>
              </w:rPr>
            </w:pPr>
          </w:p>
        </w:tc>
      </w:tr>
    </w:tbl>
    <w:p w14:paraId="5377A731" w14:textId="77777777" w:rsidR="00594748" w:rsidRDefault="00594748" w:rsidP="00594748">
      <w:pPr>
        <w:jc w:val="both"/>
        <w:rPr>
          <w:sz w:val="16"/>
          <w:szCs w:val="16"/>
        </w:rPr>
      </w:pPr>
    </w:p>
    <w:p w14:paraId="3055DFDD" w14:textId="2D14B218" w:rsidR="00594748" w:rsidRDefault="00594748" w:rsidP="00594748">
      <w:pPr>
        <w:jc w:val="both"/>
        <w:rPr>
          <w:sz w:val="18"/>
          <w:szCs w:val="18"/>
          <w:lang w:bidi="fa-IR"/>
        </w:rPr>
      </w:pPr>
      <w:r w:rsidRPr="0001184C">
        <w:rPr>
          <w:sz w:val="18"/>
          <w:szCs w:val="18"/>
          <w:lang w:bidi="fa-IR"/>
        </w:rPr>
        <w:t xml:space="preserve">P = Pathogenic; LP = Likely </w:t>
      </w:r>
      <w:r>
        <w:rPr>
          <w:sz w:val="18"/>
          <w:szCs w:val="18"/>
          <w:lang w:bidi="fa-IR"/>
        </w:rPr>
        <w:t>p</w:t>
      </w:r>
      <w:r w:rsidRPr="0001184C">
        <w:rPr>
          <w:sz w:val="18"/>
          <w:szCs w:val="18"/>
          <w:lang w:bidi="fa-IR"/>
        </w:rPr>
        <w:t xml:space="preserve">athogenic; VUS = Genetic variant of unknown significances; DCM = Dilated cardiomyopathy; HCM = Hypertrophic cardiomyopathy; RCM = Restrictive cardiomyopathy; ARVC = Arrhythmogenic right ventricular cardiomyopathy; LVNC = Left ventricular non-compaction cardiomyopathy; CM = Cardiomyopathy; HF = Heart failure; SCD = Sudden cardiac death; </w:t>
      </w:r>
      <w:proofErr w:type="spellStart"/>
      <w:r w:rsidRPr="0001184C">
        <w:rPr>
          <w:sz w:val="18"/>
          <w:szCs w:val="18"/>
          <w:lang w:bidi="fa-IR"/>
        </w:rPr>
        <w:t>HTx</w:t>
      </w:r>
      <w:proofErr w:type="spellEnd"/>
      <w:r w:rsidRPr="0001184C">
        <w:rPr>
          <w:sz w:val="18"/>
          <w:szCs w:val="18"/>
          <w:lang w:bidi="fa-IR"/>
        </w:rPr>
        <w:t xml:space="preserve"> = Heart transplantation; MFM = Myofibrillar myopathy; SM = Skeletal myopathy.</w:t>
      </w:r>
    </w:p>
    <w:p w14:paraId="0E01172B" w14:textId="5AE274EE" w:rsidR="002D3BF6" w:rsidRDefault="002D3BF6" w:rsidP="00594748">
      <w:pPr>
        <w:jc w:val="both"/>
        <w:rPr>
          <w:sz w:val="18"/>
          <w:szCs w:val="18"/>
          <w:lang w:bidi="fa-IR"/>
        </w:rPr>
      </w:pPr>
    </w:p>
    <w:p w14:paraId="3CACC406" w14:textId="4315AEBC" w:rsidR="002D3BF6" w:rsidRPr="00BC2728" w:rsidRDefault="002D3BF6" w:rsidP="00594748">
      <w:pPr>
        <w:jc w:val="both"/>
        <w:rPr>
          <w:b/>
          <w:bCs/>
          <w:lang w:bidi="fa-IR"/>
        </w:rPr>
      </w:pPr>
      <w:r w:rsidRPr="00BC2728">
        <w:rPr>
          <w:b/>
          <w:bCs/>
          <w:lang w:bidi="fa-IR"/>
        </w:rPr>
        <w:t>Comments:</w:t>
      </w:r>
    </w:p>
    <w:p w14:paraId="31DD47E7" w14:textId="6CDBBD1D" w:rsidR="002D3BF6" w:rsidRDefault="002D3BF6" w:rsidP="00594748">
      <w:pPr>
        <w:jc w:val="both"/>
        <w:rPr>
          <w:sz w:val="18"/>
          <w:szCs w:val="18"/>
          <w:lang w:bidi="fa-IR"/>
        </w:rPr>
      </w:pPr>
      <w:r w:rsidRPr="002D3BF6">
        <w:rPr>
          <w:sz w:val="18"/>
          <w:szCs w:val="18"/>
          <w:lang w:bidi="fa-IR"/>
        </w:rPr>
        <w:t xml:space="preserve">The </w:t>
      </w:r>
      <w:r w:rsidR="004F3A64">
        <w:rPr>
          <w:sz w:val="18"/>
          <w:szCs w:val="18"/>
          <w:lang w:bidi="fa-IR"/>
        </w:rPr>
        <w:t>variants</w:t>
      </w:r>
      <w:r w:rsidRPr="002D3BF6">
        <w:rPr>
          <w:sz w:val="18"/>
          <w:szCs w:val="18"/>
          <w:lang w:bidi="fa-IR"/>
        </w:rPr>
        <w:t xml:space="preserve"> with a </w:t>
      </w:r>
      <w:r>
        <w:rPr>
          <w:rFonts w:hint="cs"/>
          <w:sz w:val="18"/>
          <w:szCs w:val="18"/>
          <w:rtl/>
          <w:lang w:bidi="fa-IR"/>
        </w:rPr>
        <w:t>*</w:t>
      </w:r>
      <w:r w:rsidR="00BC2728">
        <w:rPr>
          <w:sz w:val="18"/>
          <w:szCs w:val="18"/>
          <w:lang w:bidi="fa-IR"/>
        </w:rPr>
        <w:t xml:space="preserve"> sign</w:t>
      </w:r>
      <w:r w:rsidRPr="002D3BF6">
        <w:rPr>
          <w:sz w:val="18"/>
          <w:szCs w:val="18"/>
          <w:lang w:bidi="fa-IR"/>
        </w:rPr>
        <w:t xml:space="preserve"> have discrepancies with the autosomal dominant inheritance pattern and the heterozygosity of the mutated allele:</w:t>
      </w:r>
    </w:p>
    <w:p w14:paraId="1A48190D" w14:textId="23F495DE" w:rsidR="00BC2728" w:rsidRDefault="00BC2728" w:rsidP="00BC2728">
      <w:pPr>
        <w:jc w:val="both"/>
        <w:cnfStyle w:val="100000000000" w:firstRow="1" w:lastRow="0" w:firstColumn="0" w:lastColumn="0" w:oddVBand="0" w:evenVBand="0" w:oddHBand="0" w:evenHBand="0" w:firstRowFirstColumn="0" w:firstRowLastColumn="0" w:lastRowFirstColumn="0" w:lastRowLastColumn="0"/>
        <w:rPr>
          <w:sz w:val="18"/>
          <w:szCs w:val="18"/>
          <w:lang w:bidi="fa-IR"/>
        </w:rPr>
      </w:pPr>
      <w:proofErr w:type="gramStart"/>
      <w:r w:rsidRPr="00195AC8">
        <w:rPr>
          <w:sz w:val="18"/>
          <w:szCs w:val="18"/>
          <w:lang w:bidi="fa-IR"/>
        </w:rPr>
        <w:t>p.Arg</w:t>
      </w:r>
      <w:proofErr w:type="gramEnd"/>
      <w:r w:rsidRPr="00195AC8">
        <w:rPr>
          <w:sz w:val="18"/>
          <w:szCs w:val="18"/>
          <w:lang w:bidi="fa-IR"/>
        </w:rPr>
        <w:t>16Cys</w:t>
      </w:r>
      <w:r w:rsidR="00195AC8" w:rsidRPr="00195AC8">
        <w:rPr>
          <w:sz w:val="18"/>
          <w:szCs w:val="18"/>
          <w:lang w:bidi="fa-IR"/>
        </w:rPr>
        <w:t xml:space="preserve">. </w:t>
      </w:r>
      <w:r w:rsidR="00195AC8" w:rsidRPr="00195AC8">
        <w:rPr>
          <w:sz w:val="18"/>
          <w:szCs w:val="18"/>
          <w:lang w:bidi="fa-IR"/>
        </w:rPr>
        <w:t>Homozygous</w:t>
      </w:r>
    </w:p>
    <w:p w14:paraId="380AF23F" w14:textId="79263AD7" w:rsidR="00195AC8" w:rsidRPr="00195AC8" w:rsidRDefault="00195AC8" w:rsidP="00195AC8">
      <w:pPr>
        <w:jc w:val="both"/>
        <w:cnfStyle w:val="100000000000" w:firstRow="1" w:lastRow="0" w:firstColumn="0" w:lastColumn="0" w:oddVBand="0" w:evenVBand="0" w:oddHBand="0" w:evenHBand="0" w:firstRowFirstColumn="0" w:firstRowLastColumn="0" w:lastRowFirstColumn="0" w:lastRowLastColumn="0"/>
        <w:rPr>
          <w:sz w:val="18"/>
          <w:szCs w:val="18"/>
          <w:lang w:bidi="fa-IR"/>
        </w:rPr>
      </w:pPr>
      <w:proofErr w:type="gramStart"/>
      <w:r w:rsidRPr="00195AC8">
        <w:rPr>
          <w:sz w:val="18"/>
          <w:szCs w:val="18"/>
        </w:rPr>
        <w:t>p.Asp</w:t>
      </w:r>
      <w:proofErr w:type="gramEnd"/>
      <w:r w:rsidRPr="00195AC8">
        <w:rPr>
          <w:sz w:val="18"/>
          <w:szCs w:val="18"/>
        </w:rPr>
        <w:t>214Tyr</w:t>
      </w:r>
      <w:r>
        <w:rPr>
          <w:sz w:val="18"/>
          <w:szCs w:val="18"/>
        </w:rPr>
        <w:t xml:space="preserve">. </w:t>
      </w:r>
      <w:r w:rsidRPr="00195AC8">
        <w:rPr>
          <w:sz w:val="18"/>
          <w:szCs w:val="18"/>
          <w:lang w:bidi="fa-IR"/>
        </w:rPr>
        <w:t xml:space="preserve">Homozygous </w:t>
      </w:r>
    </w:p>
    <w:p w14:paraId="1E9FBC92" w14:textId="4AAC381A" w:rsidR="00195AC8" w:rsidRDefault="00195AC8" w:rsidP="00195AC8">
      <w:pPr>
        <w:jc w:val="both"/>
        <w:cnfStyle w:val="100000000000" w:firstRow="1" w:lastRow="0" w:firstColumn="0" w:lastColumn="0" w:oddVBand="0" w:evenVBand="0" w:oddHBand="0" w:evenHBand="0" w:firstRowFirstColumn="0" w:firstRowLastColumn="0" w:lastRowFirstColumn="0" w:lastRowLastColumn="0"/>
        <w:rPr>
          <w:sz w:val="18"/>
          <w:szCs w:val="18"/>
          <w:lang w:bidi="fa-IR"/>
        </w:rPr>
      </w:pPr>
      <w:proofErr w:type="gramStart"/>
      <w:r w:rsidRPr="00195AC8">
        <w:rPr>
          <w:sz w:val="18"/>
          <w:szCs w:val="18"/>
        </w:rPr>
        <w:t>p.Thr</w:t>
      </w:r>
      <w:proofErr w:type="gramEnd"/>
      <w:r w:rsidRPr="00195AC8">
        <w:rPr>
          <w:sz w:val="18"/>
          <w:szCs w:val="18"/>
        </w:rPr>
        <w:t>219Pro</w:t>
      </w:r>
      <w:r>
        <w:rPr>
          <w:sz w:val="18"/>
          <w:szCs w:val="18"/>
        </w:rPr>
        <w:t xml:space="preserve">. </w:t>
      </w:r>
      <w:r w:rsidRPr="00195AC8">
        <w:rPr>
          <w:sz w:val="18"/>
          <w:szCs w:val="18"/>
          <w:lang w:bidi="fa-IR"/>
        </w:rPr>
        <w:t>Homozygous</w:t>
      </w:r>
    </w:p>
    <w:p w14:paraId="774B9C99" w14:textId="374545DF" w:rsidR="0045281F" w:rsidRDefault="0045281F" w:rsidP="0045281F">
      <w:pPr>
        <w:jc w:val="both"/>
        <w:cnfStyle w:val="100000000000" w:firstRow="1" w:lastRow="0" w:firstColumn="0" w:lastColumn="0" w:oddVBand="0" w:evenVBand="0" w:oddHBand="0" w:evenHBand="0" w:firstRowFirstColumn="0" w:firstRowLastColumn="0" w:lastRowFirstColumn="0" w:lastRowLastColumn="0"/>
        <w:rPr>
          <w:sz w:val="18"/>
          <w:szCs w:val="18"/>
        </w:rPr>
      </w:pPr>
      <w:proofErr w:type="gramStart"/>
      <w:r w:rsidRPr="0045281F">
        <w:rPr>
          <w:sz w:val="18"/>
          <w:szCs w:val="18"/>
        </w:rPr>
        <w:t>p.Glu</w:t>
      </w:r>
      <w:proofErr w:type="gramEnd"/>
      <w:r w:rsidRPr="0045281F">
        <w:rPr>
          <w:sz w:val="18"/>
          <w:szCs w:val="18"/>
        </w:rPr>
        <w:t>234Lys</w:t>
      </w:r>
      <w:r>
        <w:rPr>
          <w:sz w:val="18"/>
          <w:szCs w:val="18"/>
        </w:rPr>
        <w:t xml:space="preserve">. </w:t>
      </w:r>
      <w:proofErr w:type="spellStart"/>
      <w:r>
        <w:rPr>
          <w:sz w:val="18"/>
          <w:szCs w:val="18"/>
        </w:rPr>
        <w:t>Trigenic</w:t>
      </w:r>
      <w:proofErr w:type="spellEnd"/>
      <w:r>
        <w:rPr>
          <w:sz w:val="18"/>
          <w:szCs w:val="18"/>
        </w:rPr>
        <w:t xml:space="preserve">, </w:t>
      </w:r>
      <w:r w:rsidRPr="000F7BC7">
        <w:rPr>
          <w:i/>
          <w:iCs/>
          <w:sz w:val="18"/>
          <w:szCs w:val="18"/>
        </w:rPr>
        <w:t>MYPN</w:t>
      </w:r>
      <w:r w:rsidRPr="0045281F">
        <w:rPr>
          <w:sz w:val="18"/>
          <w:szCs w:val="18"/>
        </w:rPr>
        <w:t>-</w:t>
      </w:r>
      <w:proofErr w:type="gramStart"/>
      <w:r w:rsidRPr="0045281F">
        <w:rPr>
          <w:sz w:val="18"/>
          <w:szCs w:val="18"/>
        </w:rPr>
        <w:t>p.R</w:t>
      </w:r>
      <w:proofErr w:type="gramEnd"/>
      <w:r w:rsidRPr="0045281F">
        <w:rPr>
          <w:sz w:val="18"/>
          <w:szCs w:val="18"/>
        </w:rPr>
        <w:t>989H</w:t>
      </w:r>
      <w:r>
        <w:rPr>
          <w:sz w:val="18"/>
          <w:szCs w:val="18"/>
        </w:rPr>
        <w:t>/</w:t>
      </w:r>
      <w:r w:rsidRPr="000F7BC7">
        <w:rPr>
          <w:i/>
          <w:iCs/>
          <w:sz w:val="18"/>
          <w:szCs w:val="18"/>
        </w:rPr>
        <w:t>CACNA1C</w:t>
      </w:r>
      <w:r w:rsidRPr="0045281F">
        <w:rPr>
          <w:sz w:val="18"/>
          <w:szCs w:val="18"/>
        </w:rPr>
        <w:t xml:space="preserve"> -p.R1973P</w:t>
      </w:r>
    </w:p>
    <w:p w14:paraId="74728177" w14:textId="13640B9D" w:rsidR="007A2226" w:rsidRDefault="007A2226" w:rsidP="007A2226">
      <w:pPr>
        <w:rPr>
          <w:sz w:val="18"/>
          <w:szCs w:val="18"/>
        </w:rPr>
      </w:pPr>
      <w:proofErr w:type="gramStart"/>
      <w:r w:rsidRPr="007A2226">
        <w:rPr>
          <w:sz w:val="18"/>
          <w:szCs w:val="18"/>
        </w:rPr>
        <w:t>p.Lys</w:t>
      </w:r>
      <w:proofErr w:type="gramEnd"/>
      <w:r w:rsidRPr="007A2226">
        <w:rPr>
          <w:sz w:val="18"/>
          <w:szCs w:val="18"/>
        </w:rPr>
        <w:t>241Glu</w:t>
      </w:r>
      <w:r>
        <w:rPr>
          <w:sz w:val="18"/>
          <w:szCs w:val="18"/>
        </w:rPr>
        <w:t xml:space="preserve">. </w:t>
      </w:r>
      <w:r w:rsidR="000F7BC7">
        <w:rPr>
          <w:sz w:val="18"/>
          <w:szCs w:val="18"/>
        </w:rPr>
        <w:t xml:space="preserve"> </w:t>
      </w:r>
      <w:r w:rsidR="000F7BC7" w:rsidRPr="000F7BC7">
        <w:rPr>
          <w:i/>
          <w:iCs/>
          <w:sz w:val="18"/>
          <w:szCs w:val="18"/>
        </w:rPr>
        <w:t>PKP2</w:t>
      </w:r>
      <w:r w:rsidR="000F7BC7" w:rsidRPr="000F7BC7">
        <w:rPr>
          <w:sz w:val="18"/>
          <w:szCs w:val="18"/>
        </w:rPr>
        <w:t>-</w:t>
      </w:r>
      <w:proofErr w:type="gramStart"/>
      <w:r w:rsidR="000F7BC7" w:rsidRPr="000F7BC7">
        <w:rPr>
          <w:sz w:val="18"/>
          <w:szCs w:val="18"/>
        </w:rPr>
        <w:t>p.T</w:t>
      </w:r>
      <w:proofErr w:type="gramEnd"/>
      <w:r w:rsidR="000F7BC7" w:rsidRPr="000F7BC7">
        <w:rPr>
          <w:sz w:val="18"/>
          <w:szCs w:val="18"/>
        </w:rPr>
        <w:t>816RfsX10</w:t>
      </w:r>
    </w:p>
    <w:p w14:paraId="3D270042" w14:textId="12D32B28" w:rsidR="003536D3" w:rsidRDefault="003536D3" w:rsidP="00E12696">
      <w:pPr>
        <w:rPr>
          <w:sz w:val="18"/>
          <w:szCs w:val="18"/>
        </w:rPr>
      </w:pPr>
      <w:proofErr w:type="gramStart"/>
      <w:r w:rsidRPr="003536D3">
        <w:rPr>
          <w:sz w:val="18"/>
          <w:szCs w:val="18"/>
        </w:rPr>
        <w:t>p.Asp</w:t>
      </w:r>
      <w:proofErr w:type="gramEnd"/>
      <w:r w:rsidRPr="003536D3">
        <w:rPr>
          <w:sz w:val="18"/>
          <w:szCs w:val="18"/>
        </w:rPr>
        <w:t>312Ala</w:t>
      </w:r>
      <w:r>
        <w:rPr>
          <w:sz w:val="18"/>
          <w:szCs w:val="18"/>
        </w:rPr>
        <w:t>.</w:t>
      </w:r>
      <w:r w:rsidRPr="00C42B49">
        <w:rPr>
          <w:i/>
          <w:iCs/>
          <w:sz w:val="18"/>
          <w:szCs w:val="18"/>
        </w:rPr>
        <w:t xml:space="preserve"> </w:t>
      </w:r>
      <w:r w:rsidRPr="00C42B49">
        <w:rPr>
          <w:i/>
          <w:iCs/>
          <w:sz w:val="18"/>
          <w:szCs w:val="18"/>
        </w:rPr>
        <w:t>MYBPC3</w:t>
      </w:r>
      <w:r w:rsidRPr="003536D3">
        <w:rPr>
          <w:sz w:val="18"/>
          <w:szCs w:val="18"/>
        </w:rPr>
        <w:t>-p.R1002W</w:t>
      </w:r>
      <w:r w:rsidR="00E12696">
        <w:rPr>
          <w:sz w:val="18"/>
          <w:szCs w:val="18"/>
        </w:rPr>
        <w:t xml:space="preserve">, </w:t>
      </w:r>
      <w:r w:rsidRPr="00C42B49">
        <w:rPr>
          <w:i/>
          <w:iCs/>
          <w:sz w:val="18"/>
          <w:szCs w:val="18"/>
        </w:rPr>
        <w:t>MYH7</w:t>
      </w:r>
      <w:r w:rsidRPr="003536D3">
        <w:rPr>
          <w:sz w:val="18"/>
          <w:szCs w:val="18"/>
        </w:rPr>
        <w:t>-p.D43N</w:t>
      </w:r>
    </w:p>
    <w:p w14:paraId="4A2B616A" w14:textId="401361FE" w:rsidR="00E12696" w:rsidRDefault="00E12696" w:rsidP="00E12696">
      <w:pPr>
        <w:rPr>
          <w:sz w:val="18"/>
          <w:szCs w:val="18"/>
        </w:rPr>
      </w:pPr>
      <w:proofErr w:type="gramStart"/>
      <w:r w:rsidRPr="00E12696">
        <w:rPr>
          <w:sz w:val="18"/>
          <w:szCs w:val="18"/>
        </w:rPr>
        <w:t>p.Ala</w:t>
      </w:r>
      <w:proofErr w:type="gramEnd"/>
      <w:r w:rsidRPr="00E12696">
        <w:rPr>
          <w:sz w:val="18"/>
          <w:szCs w:val="18"/>
        </w:rPr>
        <w:t>360Ser</w:t>
      </w:r>
      <w:r>
        <w:rPr>
          <w:sz w:val="18"/>
          <w:szCs w:val="18"/>
        </w:rPr>
        <w:t xml:space="preserve">. </w:t>
      </w:r>
      <w:r w:rsidRPr="00C42B49">
        <w:rPr>
          <w:i/>
          <w:iCs/>
          <w:sz w:val="18"/>
          <w:szCs w:val="18"/>
        </w:rPr>
        <w:t>LDB3</w:t>
      </w:r>
      <w:r w:rsidRPr="00E12696">
        <w:rPr>
          <w:sz w:val="18"/>
          <w:szCs w:val="18"/>
        </w:rPr>
        <w:t>-p.I615N</w:t>
      </w:r>
    </w:p>
    <w:p w14:paraId="42A3191A" w14:textId="612E5EED" w:rsidR="00C42B49" w:rsidRDefault="00C42B49" w:rsidP="00E12696">
      <w:pPr>
        <w:rPr>
          <w:sz w:val="18"/>
          <w:szCs w:val="18"/>
        </w:rPr>
      </w:pPr>
      <w:proofErr w:type="gramStart"/>
      <w:r w:rsidRPr="00C42B49">
        <w:rPr>
          <w:sz w:val="18"/>
          <w:szCs w:val="18"/>
        </w:rPr>
        <w:t>p.Ala</w:t>
      </w:r>
      <w:proofErr w:type="gramEnd"/>
      <w:r w:rsidRPr="00C42B49">
        <w:rPr>
          <w:sz w:val="18"/>
          <w:szCs w:val="18"/>
        </w:rPr>
        <w:t>360Pro</w:t>
      </w:r>
      <w:r>
        <w:rPr>
          <w:sz w:val="18"/>
          <w:szCs w:val="18"/>
        </w:rPr>
        <w:t>. Compound heterozygous,</w:t>
      </w:r>
      <w:r w:rsidRPr="00C42B49">
        <w:rPr>
          <w:i/>
          <w:iCs/>
          <w:sz w:val="18"/>
          <w:szCs w:val="18"/>
        </w:rPr>
        <w:t xml:space="preserve"> </w:t>
      </w:r>
      <w:r w:rsidRPr="00C42B49">
        <w:rPr>
          <w:i/>
          <w:iCs/>
          <w:sz w:val="18"/>
          <w:szCs w:val="18"/>
        </w:rPr>
        <w:t>DES</w:t>
      </w:r>
      <w:r w:rsidRPr="00C42B49">
        <w:rPr>
          <w:sz w:val="18"/>
          <w:szCs w:val="18"/>
        </w:rPr>
        <w:t>-p.N393I</w:t>
      </w:r>
    </w:p>
    <w:p w14:paraId="4AFC85CF" w14:textId="017B6E69" w:rsidR="00420207" w:rsidRDefault="00420207" w:rsidP="00E12696">
      <w:pPr>
        <w:rPr>
          <w:sz w:val="18"/>
          <w:szCs w:val="18"/>
        </w:rPr>
      </w:pPr>
      <w:proofErr w:type="gramStart"/>
      <w:r w:rsidRPr="00420207">
        <w:rPr>
          <w:sz w:val="18"/>
          <w:szCs w:val="18"/>
        </w:rPr>
        <w:t>p.Arg</w:t>
      </w:r>
      <w:proofErr w:type="gramEnd"/>
      <w:r w:rsidRPr="00420207">
        <w:rPr>
          <w:sz w:val="18"/>
          <w:szCs w:val="18"/>
        </w:rPr>
        <w:t>454Trp</w:t>
      </w:r>
      <w:r>
        <w:rPr>
          <w:sz w:val="18"/>
          <w:szCs w:val="18"/>
        </w:rPr>
        <w:t xml:space="preserve">. </w:t>
      </w:r>
      <w:r w:rsidRPr="002107D7">
        <w:rPr>
          <w:i/>
          <w:iCs/>
          <w:sz w:val="18"/>
          <w:szCs w:val="18"/>
        </w:rPr>
        <w:t>MYOT</w:t>
      </w:r>
      <w:r w:rsidRPr="00420207">
        <w:rPr>
          <w:sz w:val="18"/>
          <w:szCs w:val="18"/>
        </w:rPr>
        <w:t>-p.Q74K</w:t>
      </w:r>
    </w:p>
    <w:p w14:paraId="77475B21" w14:textId="4A609BA9" w:rsidR="002107D7" w:rsidRDefault="002107D7" w:rsidP="00E12696">
      <w:pPr>
        <w:rPr>
          <w:sz w:val="18"/>
          <w:szCs w:val="18"/>
        </w:rPr>
      </w:pPr>
      <w:proofErr w:type="gramStart"/>
      <w:r w:rsidRPr="002107D7">
        <w:rPr>
          <w:sz w:val="18"/>
          <w:szCs w:val="18"/>
        </w:rPr>
        <w:t>p.Val</w:t>
      </w:r>
      <w:proofErr w:type="gramEnd"/>
      <w:r w:rsidRPr="002107D7">
        <w:rPr>
          <w:sz w:val="18"/>
          <w:szCs w:val="18"/>
        </w:rPr>
        <w:t>469Met</w:t>
      </w:r>
      <w:r>
        <w:rPr>
          <w:sz w:val="18"/>
          <w:szCs w:val="18"/>
        </w:rPr>
        <w:t xml:space="preserve">. </w:t>
      </w:r>
      <w:r w:rsidRPr="002107D7">
        <w:rPr>
          <w:i/>
          <w:iCs/>
          <w:sz w:val="18"/>
          <w:szCs w:val="18"/>
        </w:rPr>
        <w:t>LMNA</w:t>
      </w:r>
      <w:r>
        <w:rPr>
          <w:sz w:val="18"/>
          <w:szCs w:val="18"/>
        </w:rPr>
        <w:t>-</w:t>
      </w:r>
      <w:proofErr w:type="gramStart"/>
      <w:r w:rsidRPr="002107D7">
        <w:rPr>
          <w:sz w:val="18"/>
          <w:szCs w:val="18"/>
        </w:rPr>
        <w:t>p.R</w:t>
      </w:r>
      <w:proofErr w:type="gramEnd"/>
      <w:r w:rsidRPr="002107D7">
        <w:rPr>
          <w:sz w:val="18"/>
          <w:szCs w:val="18"/>
        </w:rPr>
        <w:t>644C</w:t>
      </w:r>
    </w:p>
    <w:p w14:paraId="774076D6" w14:textId="7F1BE4C7" w:rsidR="004F3A64" w:rsidRDefault="004F3A64" w:rsidP="00E12696">
      <w:pPr>
        <w:rPr>
          <w:sz w:val="18"/>
          <w:szCs w:val="18"/>
        </w:rPr>
      </w:pPr>
    </w:p>
    <w:p w14:paraId="6C249C01" w14:textId="03E67CED" w:rsidR="004F3A64" w:rsidRDefault="004F3A64" w:rsidP="00E12696">
      <w:pPr>
        <w:rPr>
          <w:sz w:val="18"/>
          <w:szCs w:val="18"/>
        </w:rPr>
      </w:pPr>
      <w:r w:rsidRPr="004F3A64">
        <w:rPr>
          <w:sz w:val="18"/>
          <w:szCs w:val="18"/>
        </w:rPr>
        <w:t xml:space="preserve">The </w:t>
      </w:r>
      <w:r>
        <w:rPr>
          <w:sz w:val="18"/>
          <w:szCs w:val="18"/>
        </w:rPr>
        <w:t>variant</w:t>
      </w:r>
      <w:r w:rsidRPr="004F3A64">
        <w:rPr>
          <w:sz w:val="18"/>
          <w:szCs w:val="18"/>
        </w:rPr>
        <w:t xml:space="preserve"> with a *</w:t>
      </w:r>
      <w:r w:rsidR="00601298">
        <w:rPr>
          <w:sz w:val="18"/>
          <w:szCs w:val="18"/>
        </w:rPr>
        <w:t>*</w:t>
      </w:r>
      <w:r w:rsidRPr="004F3A64">
        <w:rPr>
          <w:sz w:val="18"/>
          <w:szCs w:val="18"/>
        </w:rPr>
        <w:t xml:space="preserve"> sign is the </w:t>
      </w:r>
      <w:r>
        <w:rPr>
          <w:sz w:val="18"/>
          <w:szCs w:val="18"/>
        </w:rPr>
        <w:t>one</w:t>
      </w:r>
      <w:r w:rsidRPr="004F3A64">
        <w:rPr>
          <w:sz w:val="18"/>
          <w:szCs w:val="18"/>
        </w:rPr>
        <w:t xml:space="preserve"> studied in this article.</w:t>
      </w:r>
    </w:p>
    <w:p w14:paraId="076F4336" w14:textId="77777777" w:rsidR="002107D7" w:rsidRDefault="002107D7" w:rsidP="00E12696">
      <w:pPr>
        <w:rPr>
          <w:sz w:val="18"/>
          <w:szCs w:val="18"/>
        </w:rPr>
      </w:pPr>
    </w:p>
    <w:p w14:paraId="21A5BC67" w14:textId="77777777" w:rsidR="00E12696" w:rsidRDefault="00E12696" w:rsidP="00E12696">
      <w:pPr>
        <w:rPr>
          <w:sz w:val="18"/>
          <w:szCs w:val="18"/>
        </w:rPr>
      </w:pPr>
    </w:p>
    <w:p w14:paraId="73E8EE4A" w14:textId="77777777" w:rsidR="00E12696" w:rsidRPr="007A2226" w:rsidRDefault="00E12696" w:rsidP="00E12696">
      <w:pPr>
        <w:rPr>
          <w:sz w:val="18"/>
          <w:szCs w:val="18"/>
        </w:rPr>
      </w:pPr>
    </w:p>
    <w:p w14:paraId="0499C32F" w14:textId="77777777" w:rsidR="007A2226" w:rsidRDefault="007A2226" w:rsidP="0045281F">
      <w:pPr>
        <w:jc w:val="both"/>
        <w:cnfStyle w:val="100000000000" w:firstRow="1" w:lastRow="0" w:firstColumn="0" w:lastColumn="0" w:oddVBand="0" w:evenVBand="0" w:oddHBand="0" w:evenHBand="0" w:firstRowFirstColumn="0" w:firstRowLastColumn="0" w:lastRowFirstColumn="0" w:lastRowLastColumn="0"/>
        <w:rPr>
          <w:sz w:val="18"/>
          <w:szCs w:val="18"/>
        </w:rPr>
      </w:pPr>
    </w:p>
    <w:p w14:paraId="0D258066" w14:textId="77777777" w:rsidR="007A2226" w:rsidRPr="00195AC8" w:rsidRDefault="007A2226" w:rsidP="0045281F">
      <w:pPr>
        <w:jc w:val="both"/>
        <w:cnfStyle w:val="100000000000" w:firstRow="1" w:lastRow="0" w:firstColumn="0" w:lastColumn="0" w:oddVBand="0" w:evenVBand="0" w:oddHBand="0" w:evenHBand="0" w:firstRowFirstColumn="0" w:firstRowLastColumn="0" w:lastRowFirstColumn="0" w:lastRowLastColumn="0"/>
        <w:rPr>
          <w:sz w:val="18"/>
          <w:szCs w:val="18"/>
        </w:rPr>
      </w:pPr>
    </w:p>
    <w:p w14:paraId="5BF7500D" w14:textId="77777777" w:rsidR="00BC2728" w:rsidRDefault="00BC2728" w:rsidP="00594748">
      <w:pPr>
        <w:jc w:val="both"/>
        <w:rPr>
          <w:sz w:val="18"/>
          <w:szCs w:val="18"/>
          <w:lang w:bidi="fa-IR"/>
        </w:rPr>
      </w:pPr>
    </w:p>
    <w:p w14:paraId="5616C879" w14:textId="77777777" w:rsidR="002D3BF6" w:rsidRPr="0001184C" w:rsidRDefault="002D3BF6" w:rsidP="002D3BF6">
      <w:pPr>
        <w:bidi/>
        <w:jc w:val="both"/>
        <w:rPr>
          <w:rFonts w:hint="cs"/>
          <w:sz w:val="18"/>
          <w:szCs w:val="18"/>
          <w:rtl/>
          <w:lang w:bidi="fa-IR"/>
        </w:rPr>
      </w:pPr>
    </w:p>
    <w:p w14:paraId="75382385" w14:textId="77777777" w:rsidR="00594748" w:rsidRDefault="00594748" w:rsidP="00594748">
      <w:pPr>
        <w:rPr>
          <w:sz w:val="16"/>
          <w:szCs w:val="16"/>
        </w:rPr>
      </w:pPr>
    </w:p>
    <w:p w14:paraId="2530DAA5" w14:textId="25EFBE0D" w:rsidR="00594748" w:rsidRPr="00554C1B" w:rsidRDefault="00594748" w:rsidP="00594748">
      <w:pPr>
        <w:rPr>
          <w:b/>
          <w:bCs/>
          <w:sz w:val="32"/>
          <w:szCs w:val="32"/>
        </w:rPr>
      </w:pPr>
      <w:r w:rsidRPr="00554C1B">
        <w:rPr>
          <w:b/>
          <w:bCs/>
        </w:rPr>
        <w:t>Reference:</w:t>
      </w:r>
    </w:p>
    <w:p w14:paraId="5E40C27B" w14:textId="77777777" w:rsidR="00594748" w:rsidRPr="00554C1B" w:rsidRDefault="00594748" w:rsidP="00594748">
      <w:pPr>
        <w:rPr>
          <w:sz w:val="20"/>
          <w:szCs w:val="20"/>
        </w:rPr>
      </w:pPr>
    </w:p>
    <w:p w14:paraId="7571E104" w14:textId="77777777" w:rsidR="00594748" w:rsidRPr="00554C1B" w:rsidRDefault="00594748" w:rsidP="00594748">
      <w:pPr>
        <w:rPr>
          <w:rFonts w:ascii="Calibri" w:cs="Calibri"/>
          <w:sz w:val="20"/>
          <w:szCs w:val="32"/>
        </w:rPr>
      </w:pPr>
      <w:r w:rsidRPr="00554C1B">
        <w:rPr>
          <w:sz w:val="20"/>
          <w:szCs w:val="20"/>
        </w:rPr>
        <w:fldChar w:fldCharType="begin"/>
      </w:r>
      <w:r w:rsidRPr="00554C1B">
        <w:rPr>
          <w:sz w:val="20"/>
          <w:szCs w:val="20"/>
        </w:rPr>
        <w:instrText xml:space="preserve"> ADDIN ZOTERO_BIBL {"uncited":[],"omitted":[],"custom":[]} CSL_BIBLIOGRAPHY </w:instrText>
      </w:r>
      <w:r w:rsidRPr="00554C1B">
        <w:rPr>
          <w:sz w:val="20"/>
          <w:szCs w:val="20"/>
        </w:rPr>
        <w:fldChar w:fldCharType="separate"/>
      </w:r>
      <w:r w:rsidRPr="00554C1B">
        <w:rPr>
          <w:rFonts w:ascii="Calibri" w:cs="Calibri"/>
          <w:sz w:val="20"/>
          <w:szCs w:val="32"/>
        </w:rPr>
        <w:t>1.</w:t>
      </w:r>
      <w:r w:rsidRPr="00554C1B">
        <w:rPr>
          <w:rFonts w:ascii="Calibri" w:cs="Calibri"/>
          <w:sz w:val="20"/>
          <w:szCs w:val="32"/>
        </w:rPr>
        <w:tab/>
        <w:t xml:space="preserve">Hong, D. </w:t>
      </w:r>
      <w:r w:rsidRPr="00554C1B">
        <w:rPr>
          <w:rFonts w:ascii="Calibri" w:cs="Calibri"/>
          <w:i/>
          <w:iCs/>
          <w:sz w:val="20"/>
          <w:szCs w:val="32"/>
        </w:rPr>
        <w:t>et al.</w:t>
      </w:r>
      <w:r w:rsidRPr="00554C1B">
        <w:rPr>
          <w:rFonts w:ascii="Calibri" w:cs="Calibri"/>
          <w:sz w:val="20"/>
          <w:szCs w:val="32"/>
        </w:rPr>
        <w:t xml:space="preserve"> A series of Chinese patients with </w:t>
      </w:r>
      <w:proofErr w:type="spellStart"/>
      <w:r w:rsidRPr="00554C1B">
        <w:rPr>
          <w:rFonts w:ascii="Calibri" w:cs="Calibri"/>
          <w:sz w:val="20"/>
          <w:szCs w:val="32"/>
        </w:rPr>
        <w:t>desminopathy</w:t>
      </w:r>
      <w:proofErr w:type="spellEnd"/>
      <w:r w:rsidRPr="00554C1B">
        <w:rPr>
          <w:rFonts w:ascii="Calibri" w:cs="Calibri"/>
          <w:sz w:val="20"/>
          <w:szCs w:val="32"/>
        </w:rPr>
        <w:t xml:space="preserve"> associated with six novel and one reported </w:t>
      </w:r>
      <w:proofErr w:type="gramStart"/>
      <w:r w:rsidRPr="00554C1B">
        <w:rPr>
          <w:rFonts w:ascii="Calibri" w:cs="Calibri"/>
          <w:sz w:val="20"/>
          <w:szCs w:val="32"/>
        </w:rPr>
        <w:t>mutations</w:t>
      </w:r>
      <w:proofErr w:type="gramEnd"/>
      <w:r w:rsidRPr="00554C1B">
        <w:rPr>
          <w:rFonts w:ascii="Calibri" w:cs="Calibri"/>
          <w:sz w:val="20"/>
          <w:szCs w:val="32"/>
        </w:rPr>
        <w:t xml:space="preserve"> in the </w:t>
      </w:r>
      <w:proofErr w:type="spellStart"/>
      <w:r w:rsidRPr="00554C1B">
        <w:rPr>
          <w:rFonts w:ascii="Calibri" w:cs="Calibri"/>
          <w:sz w:val="20"/>
          <w:szCs w:val="32"/>
        </w:rPr>
        <w:t>desmin</w:t>
      </w:r>
      <w:proofErr w:type="spellEnd"/>
      <w:r w:rsidRPr="00554C1B">
        <w:rPr>
          <w:rFonts w:ascii="Calibri" w:cs="Calibri"/>
          <w:sz w:val="20"/>
          <w:szCs w:val="32"/>
        </w:rPr>
        <w:t xml:space="preserve"> gene. </w:t>
      </w:r>
      <w:proofErr w:type="spellStart"/>
      <w:r w:rsidRPr="00554C1B">
        <w:rPr>
          <w:rFonts w:ascii="Calibri" w:cs="Calibri"/>
          <w:i/>
          <w:iCs/>
          <w:sz w:val="20"/>
          <w:szCs w:val="32"/>
        </w:rPr>
        <w:t>Neuropathol</w:t>
      </w:r>
      <w:proofErr w:type="spellEnd"/>
      <w:r w:rsidRPr="00554C1B">
        <w:rPr>
          <w:rFonts w:ascii="Calibri" w:cs="Calibri"/>
          <w:i/>
          <w:iCs/>
          <w:sz w:val="20"/>
          <w:szCs w:val="32"/>
        </w:rPr>
        <w:t xml:space="preserve"> Appl </w:t>
      </w:r>
      <w:proofErr w:type="spellStart"/>
      <w:r w:rsidRPr="00554C1B">
        <w:rPr>
          <w:rFonts w:ascii="Calibri" w:cs="Calibri"/>
          <w:i/>
          <w:iCs/>
          <w:sz w:val="20"/>
          <w:szCs w:val="32"/>
        </w:rPr>
        <w:t>Neurobiol</w:t>
      </w:r>
      <w:proofErr w:type="spellEnd"/>
      <w:r w:rsidRPr="00554C1B">
        <w:rPr>
          <w:rFonts w:ascii="Calibri" w:cs="Calibri"/>
          <w:sz w:val="20"/>
          <w:szCs w:val="32"/>
        </w:rPr>
        <w:t xml:space="preserve"> </w:t>
      </w:r>
      <w:r w:rsidRPr="00554C1B">
        <w:rPr>
          <w:rFonts w:ascii="Calibri" w:cs="Calibri"/>
          <w:b/>
          <w:bCs/>
          <w:sz w:val="20"/>
          <w:szCs w:val="32"/>
        </w:rPr>
        <w:t>37</w:t>
      </w:r>
      <w:r w:rsidRPr="00554C1B">
        <w:rPr>
          <w:rFonts w:ascii="Calibri" w:cs="Calibri"/>
          <w:sz w:val="20"/>
          <w:szCs w:val="32"/>
        </w:rPr>
        <w:t>, 257–270 (2011).</w:t>
      </w:r>
    </w:p>
    <w:p w14:paraId="2CD24BB8" w14:textId="77777777" w:rsidR="00594748" w:rsidRPr="00554C1B" w:rsidRDefault="00594748" w:rsidP="00594748">
      <w:pPr>
        <w:rPr>
          <w:rFonts w:ascii="Calibri" w:cs="Calibri"/>
          <w:sz w:val="20"/>
          <w:szCs w:val="32"/>
        </w:rPr>
      </w:pPr>
      <w:r w:rsidRPr="00554C1B">
        <w:rPr>
          <w:rFonts w:ascii="Calibri" w:cs="Calibri"/>
          <w:sz w:val="20"/>
          <w:szCs w:val="32"/>
        </w:rPr>
        <w:t>2.</w:t>
      </w:r>
      <w:r w:rsidRPr="00554C1B">
        <w:rPr>
          <w:rFonts w:ascii="Calibri" w:cs="Calibri"/>
          <w:sz w:val="20"/>
          <w:szCs w:val="32"/>
        </w:rPr>
        <w:tab/>
        <w:t xml:space="preserve">Sharma, S., </w:t>
      </w:r>
      <w:proofErr w:type="spellStart"/>
      <w:r w:rsidRPr="00554C1B">
        <w:rPr>
          <w:rFonts w:ascii="Calibri" w:cs="Calibri"/>
          <w:sz w:val="20"/>
          <w:szCs w:val="32"/>
        </w:rPr>
        <w:t>Mücke</w:t>
      </w:r>
      <w:proofErr w:type="spellEnd"/>
      <w:r w:rsidRPr="00554C1B">
        <w:rPr>
          <w:rFonts w:ascii="Calibri" w:cs="Calibri"/>
          <w:sz w:val="20"/>
          <w:szCs w:val="32"/>
        </w:rPr>
        <w:t xml:space="preserve">, N., </w:t>
      </w:r>
      <w:proofErr w:type="spellStart"/>
      <w:r w:rsidRPr="00554C1B">
        <w:rPr>
          <w:rFonts w:ascii="Calibri" w:cs="Calibri"/>
          <w:sz w:val="20"/>
          <w:szCs w:val="32"/>
        </w:rPr>
        <w:t>Katus</w:t>
      </w:r>
      <w:proofErr w:type="spellEnd"/>
      <w:r w:rsidRPr="00554C1B">
        <w:rPr>
          <w:rFonts w:ascii="Calibri" w:cs="Calibri"/>
          <w:sz w:val="20"/>
          <w:szCs w:val="32"/>
        </w:rPr>
        <w:t xml:space="preserve">, H. A., Herrmann, H. &amp; </w:t>
      </w:r>
      <w:proofErr w:type="spellStart"/>
      <w:r w:rsidRPr="00554C1B">
        <w:rPr>
          <w:rFonts w:ascii="Calibri" w:cs="Calibri"/>
          <w:sz w:val="20"/>
          <w:szCs w:val="32"/>
        </w:rPr>
        <w:t>Bär</w:t>
      </w:r>
      <w:proofErr w:type="spellEnd"/>
      <w:r w:rsidRPr="00554C1B">
        <w:rPr>
          <w:rFonts w:ascii="Calibri" w:cs="Calibri"/>
          <w:sz w:val="20"/>
          <w:szCs w:val="32"/>
        </w:rPr>
        <w:t>, H. Disease mutations in the ‘head’ domain of the extra-</w:t>
      </w:r>
      <w:proofErr w:type="spellStart"/>
      <w:r w:rsidRPr="00554C1B">
        <w:rPr>
          <w:rFonts w:ascii="Calibri" w:cs="Calibri"/>
          <w:sz w:val="20"/>
          <w:szCs w:val="32"/>
        </w:rPr>
        <w:t>sarcomeric</w:t>
      </w:r>
      <w:proofErr w:type="spellEnd"/>
      <w:r w:rsidRPr="00554C1B">
        <w:rPr>
          <w:rFonts w:ascii="Calibri" w:cs="Calibri"/>
          <w:sz w:val="20"/>
          <w:szCs w:val="32"/>
        </w:rPr>
        <w:t xml:space="preserve"> protein </w:t>
      </w:r>
      <w:proofErr w:type="spellStart"/>
      <w:r w:rsidRPr="00554C1B">
        <w:rPr>
          <w:rFonts w:ascii="Calibri" w:cs="Calibri"/>
          <w:sz w:val="20"/>
          <w:szCs w:val="32"/>
        </w:rPr>
        <w:t>desmin</w:t>
      </w:r>
      <w:proofErr w:type="spellEnd"/>
      <w:r w:rsidRPr="00554C1B">
        <w:rPr>
          <w:rFonts w:ascii="Calibri" w:cs="Calibri"/>
          <w:sz w:val="20"/>
          <w:szCs w:val="32"/>
        </w:rPr>
        <w:t xml:space="preserve"> distinctly alter its assembly and network-forming properties. </w:t>
      </w:r>
      <w:r w:rsidRPr="00554C1B">
        <w:rPr>
          <w:rFonts w:ascii="Calibri" w:cs="Calibri"/>
          <w:i/>
          <w:iCs/>
          <w:sz w:val="20"/>
          <w:szCs w:val="32"/>
        </w:rPr>
        <w:t>J Mol Med (</w:t>
      </w:r>
      <w:proofErr w:type="spellStart"/>
      <w:r w:rsidRPr="00554C1B">
        <w:rPr>
          <w:rFonts w:ascii="Calibri" w:cs="Calibri"/>
          <w:i/>
          <w:iCs/>
          <w:sz w:val="20"/>
          <w:szCs w:val="32"/>
        </w:rPr>
        <w:t>Berl</w:t>
      </w:r>
      <w:proofErr w:type="spellEnd"/>
      <w:r w:rsidRPr="00554C1B">
        <w:rPr>
          <w:rFonts w:ascii="Calibri" w:cs="Calibri"/>
          <w:i/>
          <w:iCs/>
          <w:sz w:val="20"/>
          <w:szCs w:val="32"/>
        </w:rPr>
        <w:t>)</w:t>
      </w:r>
      <w:r w:rsidRPr="00554C1B">
        <w:rPr>
          <w:rFonts w:ascii="Calibri" w:cs="Calibri"/>
          <w:sz w:val="20"/>
          <w:szCs w:val="32"/>
        </w:rPr>
        <w:t xml:space="preserve"> </w:t>
      </w:r>
      <w:r w:rsidRPr="00554C1B">
        <w:rPr>
          <w:rFonts w:ascii="Calibri" w:cs="Calibri"/>
          <w:b/>
          <w:bCs/>
          <w:sz w:val="20"/>
          <w:szCs w:val="32"/>
        </w:rPr>
        <w:t>87</w:t>
      </w:r>
      <w:r w:rsidRPr="00554C1B">
        <w:rPr>
          <w:rFonts w:ascii="Calibri" w:cs="Calibri"/>
          <w:sz w:val="20"/>
          <w:szCs w:val="32"/>
        </w:rPr>
        <w:t>, 1207–1219 (2009).</w:t>
      </w:r>
    </w:p>
    <w:p w14:paraId="1AAF8FAA" w14:textId="77777777" w:rsidR="00594748" w:rsidRPr="00554C1B" w:rsidRDefault="00594748" w:rsidP="00594748">
      <w:pPr>
        <w:rPr>
          <w:rFonts w:ascii="Calibri" w:cs="Calibri"/>
          <w:sz w:val="20"/>
          <w:szCs w:val="32"/>
        </w:rPr>
      </w:pPr>
      <w:r w:rsidRPr="00554C1B">
        <w:rPr>
          <w:rFonts w:ascii="Calibri" w:cs="Calibri"/>
          <w:sz w:val="20"/>
          <w:szCs w:val="32"/>
        </w:rPr>
        <w:t>3.</w:t>
      </w:r>
      <w:r w:rsidRPr="00554C1B">
        <w:rPr>
          <w:rFonts w:ascii="Calibri" w:cs="Calibri"/>
          <w:sz w:val="20"/>
          <w:szCs w:val="32"/>
        </w:rPr>
        <w:tab/>
      </w:r>
      <w:proofErr w:type="spellStart"/>
      <w:r w:rsidRPr="00554C1B">
        <w:rPr>
          <w:rFonts w:ascii="Calibri" w:cs="Calibri"/>
          <w:sz w:val="20"/>
          <w:szCs w:val="32"/>
        </w:rPr>
        <w:t>Selcen</w:t>
      </w:r>
      <w:proofErr w:type="spellEnd"/>
      <w:r w:rsidRPr="00554C1B">
        <w:rPr>
          <w:rFonts w:ascii="Calibri" w:cs="Calibri"/>
          <w:sz w:val="20"/>
          <w:szCs w:val="32"/>
        </w:rPr>
        <w:t xml:space="preserve">, D., Ohno, K. &amp; Engel, A. G. Myofibrillar myopathy: clinical, morphological and genetic studies in 63 patients. </w:t>
      </w:r>
      <w:r w:rsidRPr="00554C1B">
        <w:rPr>
          <w:rFonts w:ascii="Calibri" w:cs="Calibri"/>
          <w:i/>
          <w:iCs/>
          <w:sz w:val="20"/>
          <w:szCs w:val="32"/>
        </w:rPr>
        <w:t>Brain</w:t>
      </w:r>
      <w:r w:rsidRPr="00554C1B">
        <w:rPr>
          <w:rFonts w:ascii="Calibri" w:cs="Calibri"/>
          <w:sz w:val="20"/>
          <w:szCs w:val="32"/>
        </w:rPr>
        <w:t xml:space="preserve"> </w:t>
      </w:r>
      <w:r w:rsidRPr="00554C1B">
        <w:rPr>
          <w:rFonts w:ascii="Calibri" w:cs="Calibri"/>
          <w:b/>
          <w:bCs/>
          <w:sz w:val="20"/>
          <w:szCs w:val="32"/>
        </w:rPr>
        <w:t>127</w:t>
      </w:r>
      <w:r w:rsidRPr="00554C1B">
        <w:rPr>
          <w:rFonts w:ascii="Calibri" w:cs="Calibri"/>
          <w:sz w:val="20"/>
          <w:szCs w:val="32"/>
        </w:rPr>
        <w:t>, 439–451 (2004).</w:t>
      </w:r>
    </w:p>
    <w:p w14:paraId="5C271A9D" w14:textId="77777777" w:rsidR="00594748" w:rsidRPr="00554C1B" w:rsidRDefault="00594748" w:rsidP="00594748">
      <w:pPr>
        <w:rPr>
          <w:rFonts w:ascii="Calibri" w:cs="Calibri"/>
          <w:sz w:val="20"/>
          <w:szCs w:val="32"/>
        </w:rPr>
      </w:pPr>
      <w:r w:rsidRPr="00554C1B">
        <w:rPr>
          <w:rFonts w:ascii="Calibri" w:cs="Calibri"/>
          <w:sz w:val="20"/>
          <w:szCs w:val="32"/>
        </w:rPr>
        <w:t>4.</w:t>
      </w:r>
      <w:r w:rsidRPr="00554C1B">
        <w:rPr>
          <w:rFonts w:ascii="Calibri" w:cs="Calibri"/>
          <w:sz w:val="20"/>
          <w:szCs w:val="32"/>
        </w:rPr>
        <w:tab/>
      </w:r>
      <w:proofErr w:type="spellStart"/>
      <w:r w:rsidRPr="00554C1B">
        <w:rPr>
          <w:rFonts w:ascii="Calibri" w:cs="Calibri"/>
          <w:sz w:val="20"/>
          <w:szCs w:val="32"/>
        </w:rPr>
        <w:t>Wahbi</w:t>
      </w:r>
      <w:proofErr w:type="spellEnd"/>
      <w:r w:rsidRPr="00554C1B">
        <w:rPr>
          <w:rFonts w:ascii="Calibri" w:cs="Calibri"/>
          <w:sz w:val="20"/>
          <w:szCs w:val="32"/>
        </w:rPr>
        <w:t xml:space="preserve">, K. </w:t>
      </w:r>
      <w:r w:rsidRPr="00554C1B">
        <w:rPr>
          <w:rFonts w:ascii="Calibri" w:cs="Calibri"/>
          <w:i/>
          <w:iCs/>
          <w:sz w:val="20"/>
          <w:szCs w:val="32"/>
        </w:rPr>
        <w:t>et al.</w:t>
      </w:r>
      <w:r w:rsidRPr="00554C1B">
        <w:rPr>
          <w:rFonts w:ascii="Calibri" w:cs="Calibri"/>
          <w:sz w:val="20"/>
          <w:szCs w:val="32"/>
        </w:rPr>
        <w:t xml:space="preserve"> High cardiovascular morbidity and mortality in myofibrillar myopathies due to DES gene mutations: a 10-year longitudinal study.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22</w:t>
      </w:r>
      <w:r w:rsidRPr="00554C1B">
        <w:rPr>
          <w:rFonts w:ascii="Calibri" w:cs="Calibri"/>
          <w:sz w:val="20"/>
          <w:szCs w:val="32"/>
        </w:rPr>
        <w:t>, 211–218 (2012).</w:t>
      </w:r>
    </w:p>
    <w:p w14:paraId="6334D92B" w14:textId="77777777" w:rsidR="00594748" w:rsidRPr="00554C1B" w:rsidRDefault="00594748" w:rsidP="00594748">
      <w:pPr>
        <w:rPr>
          <w:rFonts w:ascii="Calibri" w:cs="Calibri"/>
          <w:sz w:val="20"/>
          <w:szCs w:val="32"/>
        </w:rPr>
      </w:pPr>
      <w:r w:rsidRPr="00554C1B">
        <w:rPr>
          <w:rFonts w:ascii="Calibri" w:cs="Calibri"/>
          <w:sz w:val="20"/>
          <w:szCs w:val="32"/>
        </w:rPr>
        <w:t>5.</w:t>
      </w:r>
      <w:r w:rsidRPr="00554C1B">
        <w:rPr>
          <w:rFonts w:ascii="Calibri" w:cs="Calibri"/>
          <w:sz w:val="20"/>
          <w:szCs w:val="32"/>
        </w:rPr>
        <w:tab/>
      </w:r>
      <w:proofErr w:type="spellStart"/>
      <w:r w:rsidRPr="00554C1B">
        <w:rPr>
          <w:rFonts w:ascii="Calibri" w:cs="Calibri"/>
          <w:sz w:val="20"/>
          <w:szCs w:val="32"/>
        </w:rPr>
        <w:t>Weihl</w:t>
      </w:r>
      <w:proofErr w:type="spellEnd"/>
      <w:r w:rsidRPr="00554C1B">
        <w:rPr>
          <w:rFonts w:ascii="Calibri" w:cs="Calibri"/>
          <w:sz w:val="20"/>
          <w:szCs w:val="32"/>
        </w:rPr>
        <w:t xml:space="preserve">, C. C. </w:t>
      </w:r>
      <w:r w:rsidRPr="00554C1B">
        <w:rPr>
          <w:rFonts w:ascii="Calibri" w:cs="Calibri"/>
          <w:i/>
          <w:iCs/>
          <w:sz w:val="20"/>
          <w:szCs w:val="32"/>
        </w:rPr>
        <w:t>et al.</w:t>
      </w:r>
      <w:r w:rsidRPr="00554C1B">
        <w:rPr>
          <w:rFonts w:ascii="Calibri" w:cs="Calibri"/>
          <w:sz w:val="20"/>
          <w:szCs w:val="32"/>
        </w:rPr>
        <w:t xml:space="preserve"> Autophagic vacuolar pathology in </w:t>
      </w:r>
      <w:proofErr w:type="spellStart"/>
      <w:r w:rsidRPr="00554C1B">
        <w:rPr>
          <w:rFonts w:ascii="Calibri" w:cs="Calibri"/>
          <w:sz w:val="20"/>
          <w:szCs w:val="32"/>
        </w:rPr>
        <w:t>desminopathies</w:t>
      </w:r>
      <w:proofErr w:type="spellEnd"/>
      <w:r w:rsidRPr="00554C1B">
        <w:rPr>
          <w:rFonts w:ascii="Calibri" w:cs="Calibri"/>
          <w:sz w:val="20"/>
          <w:szCs w:val="32"/>
        </w:rPr>
        <w:t xml:space="preserve">.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25</w:t>
      </w:r>
      <w:r w:rsidRPr="00554C1B">
        <w:rPr>
          <w:rFonts w:ascii="Calibri" w:cs="Calibri"/>
          <w:sz w:val="20"/>
          <w:szCs w:val="32"/>
        </w:rPr>
        <w:t>, 199–206 (2015).</w:t>
      </w:r>
    </w:p>
    <w:p w14:paraId="7D7C222E" w14:textId="77777777" w:rsidR="00594748" w:rsidRPr="00554C1B" w:rsidRDefault="00594748" w:rsidP="00594748">
      <w:pPr>
        <w:rPr>
          <w:rFonts w:ascii="Calibri" w:cs="Calibri"/>
          <w:sz w:val="20"/>
          <w:szCs w:val="32"/>
        </w:rPr>
      </w:pPr>
      <w:r w:rsidRPr="00554C1B">
        <w:rPr>
          <w:rFonts w:ascii="Calibri" w:cs="Calibri"/>
          <w:sz w:val="20"/>
          <w:szCs w:val="32"/>
        </w:rPr>
        <w:t>6.</w:t>
      </w:r>
      <w:r w:rsidRPr="00554C1B">
        <w:rPr>
          <w:rFonts w:ascii="Calibri" w:cs="Calibri"/>
          <w:sz w:val="20"/>
          <w:szCs w:val="32"/>
        </w:rPr>
        <w:tab/>
        <w:t xml:space="preserve">Carroll, L. S.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Desminopathy</w:t>
      </w:r>
      <w:proofErr w:type="spellEnd"/>
      <w:r w:rsidRPr="00554C1B">
        <w:rPr>
          <w:rFonts w:ascii="Calibri" w:cs="Calibri"/>
          <w:sz w:val="20"/>
          <w:szCs w:val="32"/>
        </w:rPr>
        <w:t xml:space="preserve"> presenting as late onset bilateral facial weakness, with diagnosis supported by lower limb MRI.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31</w:t>
      </w:r>
      <w:r w:rsidRPr="00554C1B">
        <w:rPr>
          <w:rFonts w:ascii="Calibri" w:cs="Calibri"/>
          <w:sz w:val="20"/>
          <w:szCs w:val="32"/>
        </w:rPr>
        <w:t>, 249–252 (2021).</w:t>
      </w:r>
    </w:p>
    <w:p w14:paraId="1E383D91" w14:textId="77777777" w:rsidR="00594748" w:rsidRPr="00554C1B" w:rsidRDefault="00594748" w:rsidP="00594748">
      <w:pPr>
        <w:rPr>
          <w:rFonts w:ascii="Calibri" w:cs="Calibri"/>
          <w:sz w:val="20"/>
          <w:szCs w:val="32"/>
        </w:rPr>
      </w:pPr>
      <w:r w:rsidRPr="00554C1B">
        <w:rPr>
          <w:rFonts w:ascii="Calibri" w:cs="Calibri"/>
          <w:sz w:val="20"/>
          <w:szCs w:val="32"/>
        </w:rPr>
        <w:t>7.</w:t>
      </w:r>
      <w:r w:rsidRPr="00554C1B">
        <w:rPr>
          <w:rFonts w:ascii="Calibri" w:cs="Calibri"/>
          <w:sz w:val="20"/>
          <w:szCs w:val="32"/>
        </w:rPr>
        <w:tab/>
      </w:r>
      <w:proofErr w:type="spellStart"/>
      <w:r w:rsidRPr="00554C1B">
        <w:rPr>
          <w:rFonts w:ascii="Calibri" w:cs="Calibri"/>
          <w:sz w:val="20"/>
          <w:szCs w:val="32"/>
        </w:rPr>
        <w:t>Vattemi</w:t>
      </w:r>
      <w:proofErr w:type="spellEnd"/>
      <w:r w:rsidRPr="00554C1B">
        <w:rPr>
          <w:rFonts w:ascii="Calibri" w:cs="Calibri"/>
          <w:sz w:val="20"/>
          <w:szCs w:val="32"/>
        </w:rPr>
        <w:t xml:space="preserve">, G. </w:t>
      </w:r>
      <w:r w:rsidRPr="00554C1B">
        <w:rPr>
          <w:rFonts w:ascii="Calibri" w:cs="Calibri"/>
          <w:i/>
          <w:iCs/>
          <w:sz w:val="20"/>
          <w:szCs w:val="32"/>
        </w:rPr>
        <w:t>et al.</w:t>
      </w:r>
      <w:r w:rsidRPr="00554C1B">
        <w:rPr>
          <w:rFonts w:ascii="Calibri" w:cs="Calibri"/>
          <w:sz w:val="20"/>
          <w:szCs w:val="32"/>
        </w:rPr>
        <w:t xml:space="preserve"> Clinical, morphological and genetic studies in a cohort of 21 patients with myofibrillar myopathy. </w:t>
      </w:r>
      <w:r w:rsidRPr="00554C1B">
        <w:rPr>
          <w:rFonts w:ascii="Calibri" w:cs="Calibri"/>
          <w:i/>
          <w:iCs/>
          <w:sz w:val="20"/>
          <w:szCs w:val="32"/>
        </w:rPr>
        <w:t xml:space="preserve">Acta </w:t>
      </w:r>
      <w:proofErr w:type="spellStart"/>
      <w:r w:rsidRPr="00554C1B">
        <w:rPr>
          <w:rFonts w:ascii="Calibri" w:cs="Calibri"/>
          <w:i/>
          <w:iCs/>
          <w:sz w:val="20"/>
          <w:szCs w:val="32"/>
        </w:rPr>
        <w:t>Myol</w:t>
      </w:r>
      <w:proofErr w:type="spellEnd"/>
      <w:r w:rsidRPr="00554C1B">
        <w:rPr>
          <w:rFonts w:ascii="Calibri" w:cs="Calibri"/>
          <w:sz w:val="20"/>
          <w:szCs w:val="32"/>
        </w:rPr>
        <w:t xml:space="preserve"> </w:t>
      </w:r>
      <w:r w:rsidRPr="00554C1B">
        <w:rPr>
          <w:rFonts w:ascii="Calibri" w:cs="Calibri"/>
          <w:b/>
          <w:bCs/>
          <w:sz w:val="20"/>
          <w:szCs w:val="32"/>
        </w:rPr>
        <w:t>30</w:t>
      </w:r>
      <w:r w:rsidRPr="00554C1B">
        <w:rPr>
          <w:rFonts w:ascii="Calibri" w:cs="Calibri"/>
          <w:sz w:val="20"/>
          <w:szCs w:val="32"/>
        </w:rPr>
        <w:t>, 121–126 (2011).</w:t>
      </w:r>
    </w:p>
    <w:p w14:paraId="6E9EAB14" w14:textId="77777777" w:rsidR="00594748" w:rsidRPr="00554C1B" w:rsidRDefault="00594748" w:rsidP="00594748">
      <w:pPr>
        <w:rPr>
          <w:rFonts w:ascii="Calibri" w:cs="Calibri"/>
          <w:sz w:val="20"/>
          <w:szCs w:val="32"/>
        </w:rPr>
      </w:pPr>
      <w:r w:rsidRPr="00554C1B">
        <w:rPr>
          <w:rFonts w:ascii="Calibri" w:cs="Calibri"/>
          <w:sz w:val="20"/>
          <w:szCs w:val="32"/>
        </w:rPr>
        <w:t>8.</w:t>
      </w:r>
      <w:r w:rsidRPr="00554C1B">
        <w:rPr>
          <w:rFonts w:ascii="Calibri" w:cs="Calibri"/>
          <w:sz w:val="20"/>
          <w:szCs w:val="32"/>
        </w:rPr>
        <w:tab/>
        <w:t xml:space="preserve">Hong, D. </w:t>
      </w:r>
      <w:r w:rsidRPr="00554C1B">
        <w:rPr>
          <w:rFonts w:ascii="Calibri" w:cs="Calibri"/>
          <w:i/>
          <w:iCs/>
          <w:sz w:val="20"/>
          <w:szCs w:val="32"/>
        </w:rPr>
        <w:t>et al.</w:t>
      </w:r>
      <w:r w:rsidRPr="00554C1B">
        <w:rPr>
          <w:rFonts w:ascii="Calibri" w:cs="Calibri"/>
          <w:sz w:val="20"/>
          <w:szCs w:val="32"/>
        </w:rPr>
        <w:t xml:space="preserve"> [Clinical characteristics and </w:t>
      </w:r>
      <w:proofErr w:type="spellStart"/>
      <w:r w:rsidRPr="00554C1B">
        <w:rPr>
          <w:rFonts w:ascii="Calibri" w:cs="Calibri"/>
          <w:sz w:val="20"/>
          <w:szCs w:val="32"/>
        </w:rPr>
        <w:t>desmin</w:t>
      </w:r>
      <w:proofErr w:type="spellEnd"/>
      <w:r w:rsidRPr="00554C1B">
        <w:rPr>
          <w:rFonts w:ascii="Calibri" w:cs="Calibri"/>
          <w:sz w:val="20"/>
          <w:szCs w:val="32"/>
        </w:rPr>
        <w:t xml:space="preserve"> mutations in patients with </w:t>
      </w:r>
      <w:proofErr w:type="spellStart"/>
      <w:r w:rsidRPr="00554C1B">
        <w:rPr>
          <w:rFonts w:ascii="Calibri" w:cs="Calibri"/>
          <w:sz w:val="20"/>
          <w:szCs w:val="32"/>
        </w:rPr>
        <w:t>desminopathy</w:t>
      </w:r>
      <w:proofErr w:type="spellEnd"/>
      <w:r w:rsidRPr="00554C1B">
        <w:rPr>
          <w:rFonts w:ascii="Calibri" w:cs="Calibri"/>
          <w:sz w:val="20"/>
          <w:szCs w:val="32"/>
        </w:rPr>
        <w:t xml:space="preserve"> associated cardiomyopathy from 5 Chinese families]. </w:t>
      </w:r>
      <w:proofErr w:type="spellStart"/>
      <w:r w:rsidRPr="00554C1B">
        <w:rPr>
          <w:rFonts w:ascii="Calibri" w:cs="Calibri"/>
          <w:i/>
          <w:iCs/>
          <w:sz w:val="20"/>
          <w:szCs w:val="32"/>
        </w:rPr>
        <w:t>Zhonghua</w:t>
      </w:r>
      <w:proofErr w:type="spellEnd"/>
      <w:r w:rsidRPr="00554C1B">
        <w:rPr>
          <w:rFonts w:ascii="Calibri" w:cs="Calibri"/>
          <w:i/>
          <w:iCs/>
          <w:sz w:val="20"/>
          <w:szCs w:val="32"/>
        </w:rPr>
        <w:t xml:space="preserve"> Xin </w:t>
      </w:r>
      <w:proofErr w:type="spellStart"/>
      <w:r w:rsidRPr="00554C1B">
        <w:rPr>
          <w:rFonts w:ascii="Calibri" w:cs="Calibri"/>
          <w:i/>
          <w:iCs/>
          <w:sz w:val="20"/>
          <w:szCs w:val="32"/>
        </w:rPr>
        <w:t>Xue</w:t>
      </w:r>
      <w:proofErr w:type="spellEnd"/>
      <w:r w:rsidRPr="00554C1B">
        <w:rPr>
          <w:rFonts w:ascii="Calibri" w:cs="Calibri"/>
          <w:i/>
          <w:iCs/>
          <w:sz w:val="20"/>
          <w:szCs w:val="32"/>
        </w:rPr>
        <w:t xml:space="preserve"> Guan Bing Za </w:t>
      </w:r>
      <w:proofErr w:type="spellStart"/>
      <w:r w:rsidRPr="00554C1B">
        <w:rPr>
          <w:rFonts w:ascii="Calibri" w:cs="Calibri"/>
          <w:i/>
          <w:iCs/>
          <w:sz w:val="20"/>
          <w:szCs w:val="32"/>
        </w:rPr>
        <w:t>Zhi</w:t>
      </w:r>
      <w:proofErr w:type="spellEnd"/>
      <w:r w:rsidRPr="00554C1B">
        <w:rPr>
          <w:rFonts w:ascii="Calibri" w:cs="Calibri"/>
          <w:sz w:val="20"/>
          <w:szCs w:val="32"/>
        </w:rPr>
        <w:t xml:space="preserve"> </w:t>
      </w:r>
      <w:r w:rsidRPr="00554C1B">
        <w:rPr>
          <w:rFonts w:ascii="Calibri" w:cs="Calibri"/>
          <w:b/>
          <w:bCs/>
          <w:sz w:val="20"/>
          <w:szCs w:val="32"/>
        </w:rPr>
        <w:t>38</w:t>
      </w:r>
      <w:r w:rsidRPr="00554C1B">
        <w:rPr>
          <w:rFonts w:ascii="Calibri" w:cs="Calibri"/>
          <w:sz w:val="20"/>
          <w:szCs w:val="32"/>
        </w:rPr>
        <w:t>, 420–424 (2010).</w:t>
      </w:r>
    </w:p>
    <w:p w14:paraId="58162270" w14:textId="77777777" w:rsidR="00594748" w:rsidRPr="00554C1B" w:rsidRDefault="00594748" w:rsidP="00594748">
      <w:pPr>
        <w:rPr>
          <w:rFonts w:ascii="Calibri" w:cs="Calibri"/>
          <w:sz w:val="20"/>
          <w:szCs w:val="32"/>
        </w:rPr>
      </w:pPr>
      <w:r w:rsidRPr="00554C1B">
        <w:rPr>
          <w:rFonts w:ascii="Calibri" w:cs="Calibri"/>
          <w:sz w:val="20"/>
          <w:szCs w:val="32"/>
        </w:rPr>
        <w:t>9.</w:t>
      </w:r>
      <w:r w:rsidRPr="00554C1B">
        <w:rPr>
          <w:rFonts w:ascii="Calibri" w:cs="Calibri"/>
          <w:sz w:val="20"/>
          <w:szCs w:val="32"/>
        </w:rPr>
        <w:tab/>
      </w:r>
      <w:proofErr w:type="spellStart"/>
      <w:r w:rsidRPr="00554C1B">
        <w:rPr>
          <w:rFonts w:ascii="Calibri" w:cs="Calibri"/>
          <w:sz w:val="20"/>
          <w:szCs w:val="32"/>
        </w:rPr>
        <w:t>Brodehl</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Dual color photoactivation localization microscopy of cardiomyopathy-associated </w:t>
      </w:r>
      <w:proofErr w:type="spellStart"/>
      <w:r w:rsidRPr="00554C1B">
        <w:rPr>
          <w:rFonts w:ascii="Calibri" w:cs="Calibri"/>
          <w:sz w:val="20"/>
          <w:szCs w:val="32"/>
        </w:rPr>
        <w:t>desmin</w:t>
      </w:r>
      <w:proofErr w:type="spellEnd"/>
      <w:r w:rsidRPr="00554C1B">
        <w:rPr>
          <w:rFonts w:ascii="Calibri" w:cs="Calibri"/>
          <w:sz w:val="20"/>
          <w:szCs w:val="32"/>
        </w:rPr>
        <w:t xml:space="preserve"> mutants. </w:t>
      </w:r>
      <w:r w:rsidRPr="00554C1B">
        <w:rPr>
          <w:rFonts w:ascii="Calibri" w:cs="Calibri"/>
          <w:i/>
          <w:iCs/>
          <w:sz w:val="20"/>
          <w:szCs w:val="32"/>
        </w:rPr>
        <w:t>J Biol Chem</w:t>
      </w:r>
      <w:r w:rsidRPr="00554C1B">
        <w:rPr>
          <w:rFonts w:ascii="Calibri" w:cs="Calibri"/>
          <w:sz w:val="20"/>
          <w:szCs w:val="32"/>
        </w:rPr>
        <w:t xml:space="preserve"> </w:t>
      </w:r>
      <w:r w:rsidRPr="00554C1B">
        <w:rPr>
          <w:rFonts w:ascii="Calibri" w:cs="Calibri"/>
          <w:b/>
          <w:bCs/>
          <w:sz w:val="20"/>
          <w:szCs w:val="32"/>
        </w:rPr>
        <w:t>287</w:t>
      </w:r>
      <w:r w:rsidRPr="00554C1B">
        <w:rPr>
          <w:rFonts w:ascii="Calibri" w:cs="Calibri"/>
          <w:sz w:val="20"/>
          <w:szCs w:val="32"/>
        </w:rPr>
        <w:t>, 16047–16057 (2012).</w:t>
      </w:r>
    </w:p>
    <w:p w14:paraId="64340C69" w14:textId="77777777" w:rsidR="00594748" w:rsidRPr="00554C1B" w:rsidRDefault="00594748" w:rsidP="00594748">
      <w:pPr>
        <w:rPr>
          <w:rFonts w:ascii="Calibri" w:cs="Calibri"/>
          <w:sz w:val="20"/>
          <w:szCs w:val="32"/>
        </w:rPr>
      </w:pPr>
      <w:r w:rsidRPr="00554C1B">
        <w:rPr>
          <w:rFonts w:ascii="Calibri" w:cs="Calibri"/>
          <w:sz w:val="20"/>
          <w:szCs w:val="32"/>
        </w:rPr>
        <w:t>10.</w:t>
      </w:r>
      <w:r w:rsidRPr="00554C1B">
        <w:rPr>
          <w:rFonts w:ascii="Calibri" w:cs="Calibri"/>
          <w:sz w:val="20"/>
          <w:szCs w:val="32"/>
        </w:rPr>
        <w:tab/>
        <w:t xml:space="preserve">van </w:t>
      </w:r>
      <w:proofErr w:type="spellStart"/>
      <w:r w:rsidRPr="00554C1B">
        <w:rPr>
          <w:rFonts w:ascii="Calibri" w:cs="Calibri"/>
          <w:sz w:val="20"/>
          <w:szCs w:val="32"/>
        </w:rPr>
        <w:t>Spaendonck-Zwarts</w:t>
      </w:r>
      <w:proofErr w:type="spellEnd"/>
      <w:r w:rsidRPr="00554C1B">
        <w:rPr>
          <w:rFonts w:ascii="Calibri" w:cs="Calibri"/>
          <w:sz w:val="20"/>
          <w:szCs w:val="32"/>
        </w:rPr>
        <w:t xml:space="preserve">, K. Y. </w:t>
      </w:r>
      <w:r w:rsidRPr="00554C1B">
        <w:rPr>
          <w:rFonts w:ascii="Calibri" w:cs="Calibri"/>
          <w:i/>
          <w:iCs/>
          <w:sz w:val="20"/>
          <w:szCs w:val="32"/>
        </w:rPr>
        <w:t>et al.</w:t>
      </w:r>
      <w:r w:rsidRPr="00554C1B">
        <w:rPr>
          <w:rFonts w:ascii="Calibri" w:cs="Calibri"/>
          <w:sz w:val="20"/>
          <w:szCs w:val="32"/>
        </w:rPr>
        <w:t xml:space="preserve"> Genetic analysis in 418 index patients with idiopathic dilated cardiomyopathy: overview of 10 years’ experience. </w:t>
      </w:r>
      <w:r w:rsidRPr="00554C1B">
        <w:rPr>
          <w:rFonts w:ascii="Calibri" w:cs="Calibri"/>
          <w:i/>
          <w:iCs/>
          <w:sz w:val="20"/>
          <w:szCs w:val="32"/>
        </w:rPr>
        <w:t>Eur J Heart Fail</w:t>
      </w:r>
      <w:r w:rsidRPr="00554C1B">
        <w:rPr>
          <w:rFonts w:ascii="Calibri" w:cs="Calibri"/>
          <w:sz w:val="20"/>
          <w:szCs w:val="32"/>
        </w:rPr>
        <w:t xml:space="preserve"> </w:t>
      </w:r>
      <w:r w:rsidRPr="00554C1B">
        <w:rPr>
          <w:rFonts w:ascii="Calibri" w:cs="Calibri"/>
          <w:b/>
          <w:bCs/>
          <w:sz w:val="20"/>
          <w:szCs w:val="32"/>
        </w:rPr>
        <w:t>15</w:t>
      </w:r>
      <w:r w:rsidRPr="00554C1B">
        <w:rPr>
          <w:rFonts w:ascii="Calibri" w:cs="Calibri"/>
          <w:sz w:val="20"/>
          <w:szCs w:val="32"/>
        </w:rPr>
        <w:t>, 628–636 (2013).</w:t>
      </w:r>
    </w:p>
    <w:p w14:paraId="3BCCFD4C" w14:textId="77777777" w:rsidR="00594748" w:rsidRPr="00554C1B" w:rsidRDefault="00594748" w:rsidP="00594748">
      <w:pPr>
        <w:rPr>
          <w:rFonts w:ascii="Calibri" w:cs="Calibri"/>
          <w:sz w:val="20"/>
          <w:szCs w:val="32"/>
        </w:rPr>
      </w:pPr>
      <w:r w:rsidRPr="00554C1B">
        <w:rPr>
          <w:rFonts w:ascii="Calibri" w:cs="Calibri"/>
          <w:sz w:val="20"/>
          <w:szCs w:val="32"/>
        </w:rPr>
        <w:t>11.</w:t>
      </w:r>
      <w:r w:rsidRPr="00554C1B">
        <w:rPr>
          <w:rFonts w:ascii="Calibri" w:cs="Calibri"/>
          <w:sz w:val="20"/>
          <w:szCs w:val="32"/>
        </w:rPr>
        <w:tab/>
        <w:t xml:space="preserve">McCormick, E. M., Kenyon, L. &amp; Falk, M. J. </w:t>
      </w:r>
      <w:proofErr w:type="spellStart"/>
      <w:r w:rsidRPr="00554C1B">
        <w:rPr>
          <w:rFonts w:ascii="Calibri" w:cs="Calibri"/>
          <w:sz w:val="20"/>
          <w:szCs w:val="32"/>
        </w:rPr>
        <w:t>Desmin</w:t>
      </w:r>
      <w:proofErr w:type="spellEnd"/>
      <w:r w:rsidRPr="00554C1B">
        <w:rPr>
          <w:rFonts w:ascii="Calibri" w:cs="Calibri"/>
          <w:sz w:val="20"/>
          <w:szCs w:val="32"/>
        </w:rPr>
        <w:t xml:space="preserve"> common mutation is associated with multi-systemic disease manifestations and depletion of mitochondria and mitochondrial DNA. </w:t>
      </w:r>
      <w:r w:rsidRPr="00554C1B">
        <w:rPr>
          <w:rFonts w:ascii="Calibri" w:cs="Calibri"/>
          <w:i/>
          <w:iCs/>
          <w:sz w:val="20"/>
          <w:szCs w:val="32"/>
        </w:rPr>
        <w:t>Front Genet</w:t>
      </w:r>
      <w:r w:rsidRPr="00554C1B">
        <w:rPr>
          <w:rFonts w:ascii="Calibri" w:cs="Calibri"/>
          <w:sz w:val="20"/>
          <w:szCs w:val="32"/>
        </w:rPr>
        <w:t xml:space="preserve"> </w:t>
      </w:r>
      <w:r w:rsidRPr="00554C1B">
        <w:rPr>
          <w:rFonts w:ascii="Calibri" w:cs="Calibri"/>
          <w:b/>
          <w:bCs/>
          <w:sz w:val="20"/>
          <w:szCs w:val="32"/>
        </w:rPr>
        <w:t>6</w:t>
      </w:r>
      <w:r w:rsidRPr="00554C1B">
        <w:rPr>
          <w:rFonts w:ascii="Calibri" w:cs="Calibri"/>
          <w:sz w:val="20"/>
          <w:szCs w:val="32"/>
        </w:rPr>
        <w:t>, 199 (2015).</w:t>
      </w:r>
    </w:p>
    <w:p w14:paraId="421E2EB1" w14:textId="77777777" w:rsidR="00594748" w:rsidRPr="00554C1B" w:rsidRDefault="00594748" w:rsidP="00594748">
      <w:pPr>
        <w:rPr>
          <w:rFonts w:ascii="Calibri" w:cs="Calibri"/>
          <w:sz w:val="20"/>
          <w:szCs w:val="32"/>
        </w:rPr>
      </w:pPr>
      <w:r w:rsidRPr="00554C1B">
        <w:rPr>
          <w:rFonts w:ascii="Calibri" w:cs="Calibri"/>
          <w:sz w:val="20"/>
          <w:szCs w:val="32"/>
        </w:rPr>
        <w:t>12.</w:t>
      </w:r>
      <w:r w:rsidRPr="00554C1B">
        <w:rPr>
          <w:rFonts w:ascii="Calibri" w:cs="Calibri"/>
          <w:sz w:val="20"/>
          <w:szCs w:val="32"/>
        </w:rPr>
        <w:tab/>
        <w:t xml:space="preserve">Bergman, J. E. H. </w:t>
      </w:r>
      <w:r w:rsidRPr="00554C1B">
        <w:rPr>
          <w:rFonts w:ascii="Calibri" w:cs="Calibri"/>
          <w:i/>
          <w:iCs/>
          <w:sz w:val="20"/>
          <w:szCs w:val="32"/>
        </w:rPr>
        <w:t>et al.</w:t>
      </w:r>
      <w:r w:rsidRPr="00554C1B">
        <w:rPr>
          <w:rFonts w:ascii="Calibri" w:cs="Calibri"/>
          <w:sz w:val="20"/>
          <w:szCs w:val="32"/>
        </w:rPr>
        <w:t xml:space="preserve"> Two related Dutch families with a clinically variable presentation of cardioskeletal myopathy caused by a novel S13F mutation in the </w:t>
      </w:r>
      <w:proofErr w:type="spellStart"/>
      <w:r w:rsidRPr="00554C1B">
        <w:rPr>
          <w:rFonts w:ascii="Calibri" w:cs="Calibri"/>
          <w:sz w:val="20"/>
          <w:szCs w:val="32"/>
        </w:rPr>
        <w:t>desmin</w:t>
      </w:r>
      <w:proofErr w:type="spellEnd"/>
      <w:r w:rsidRPr="00554C1B">
        <w:rPr>
          <w:rFonts w:ascii="Calibri" w:cs="Calibri"/>
          <w:sz w:val="20"/>
          <w:szCs w:val="32"/>
        </w:rPr>
        <w:t xml:space="preserve"> gene. </w:t>
      </w:r>
      <w:r w:rsidRPr="00554C1B">
        <w:rPr>
          <w:rFonts w:ascii="Calibri" w:cs="Calibri"/>
          <w:i/>
          <w:iCs/>
          <w:sz w:val="20"/>
          <w:szCs w:val="32"/>
        </w:rPr>
        <w:t>Eur J Med Genet</w:t>
      </w:r>
      <w:r w:rsidRPr="00554C1B">
        <w:rPr>
          <w:rFonts w:ascii="Calibri" w:cs="Calibri"/>
          <w:sz w:val="20"/>
          <w:szCs w:val="32"/>
        </w:rPr>
        <w:t xml:space="preserve"> </w:t>
      </w:r>
      <w:r w:rsidRPr="00554C1B">
        <w:rPr>
          <w:rFonts w:ascii="Calibri" w:cs="Calibri"/>
          <w:b/>
          <w:bCs/>
          <w:sz w:val="20"/>
          <w:szCs w:val="32"/>
        </w:rPr>
        <w:t>50</w:t>
      </w:r>
      <w:r w:rsidRPr="00554C1B">
        <w:rPr>
          <w:rFonts w:ascii="Calibri" w:cs="Calibri"/>
          <w:sz w:val="20"/>
          <w:szCs w:val="32"/>
        </w:rPr>
        <w:t>, 355–366 (2007).</w:t>
      </w:r>
    </w:p>
    <w:p w14:paraId="1AF20D3A" w14:textId="77777777" w:rsidR="00594748" w:rsidRPr="00554C1B" w:rsidRDefault="00594748" w:rsidP="00594748">
      <w:pPr>
        <w:rPr>
          <w:rFonts w:ascii="Calibri" w:cs="Calibri"/>
          <w:sz w:val="20"/>
          <w:szCs w:val="32"/>
        </w:rPr>
      </w:pPr>
      <w:r w:rsidRPr="00554C1B">
        <w:rPr>
          <w:rFonts w:ascii="Calibri" w:cs="Calibri"/>
          <w:sz w:val="20"/>
          <w:szCs w:val="32"/>
        </w:rPr>
        <w:t>13.</w:t>
      </w:r>
      <w:r w:rsidRPr="00554C1B">
        <w:rPr>
          <w:rFonts w:ascii="Calibri" w:cs="Calibri"/>
          <w:sz w:val="20"/>
          <w:szCs w:val="32"/>
        </w:rPr>
        <w:tab/>
        <w:t xml:space="preserve">van </w:t>
      </w:r>
      <w:proofErr w:type="spellStart"/>
      <w:r w:rsidRPr="00554C1B">
        <w:rPr>
          <w:rFonts w:ascii="Calibri" w:cs="Calibri"/>
          <w:sz w:val="20"/>
          <w:szCs w:val="32"/>
        </w:rPr>
        <w:t>Tintelen</w:t>
      </w:r>
      <w:proofErr w:type="spellEnd"/>
      <w:r w:rsidRPr="00554C1B">
        <w:rPr>
          <w:rFonts w:ascii="Calibri" w:cs="Calibri"/>
          <w:sz w:val="20"/>
          <w:szCs w:val="32"/>
        </w:rPr>
        <w:t xml:space="preserve">, J. P. </w:t>
      </w:r>
      <w:r w:rsidRPr="00554C1B">
        <w:rPr>
          <w:rFonts w:ascii="Calibri" w:cs="Calibri"/>
          <w:i/>
          <w:iCs/>
          <w:sz w:val="20"/>
          <w:szCs w:val="32"/>
        </w:rPr>
        <w:t>et al.</w:t>
      </w:r>
      <w:r w:rsidRPr="00554C1B">
        <w:rPr>
          <w:rFonts w:ascii="Calibri" w:cs="Calibri"/>
          <w:sz w:val="20"/>
          <w:szCs w:val="32"/>
        </w:rPr>
        <w:t xml:space="preserve"> Severe cardiac phenotype with right ventricular predominance in a large cohort of patients with a single missense mutation in the DES gene. </w:t>
      </w:r>
      <w:r w:rsidRPr="00554C1B">
        <w:rPr>
          <w:rFonts w:ascii="Calibri" w:cs="Calibri"/>
          <w:i/>
          <w:iCs/>
          <w:sz w:val="20"/>
          <w:szCs w:val="32"/>
        </w:rPr>
        <w:t>Heart Rhythm</w:t>
      </w:r>
      <w:r w:rsidRPr="00554C1B">
        <w:rPr>
          <w:rFonts w:ascii="Calibri" w:cs="Calibri"/>
          <w:sz w:val="20"/>
          <w:szCs w:val="32"/>
        </w:rPr>
        <w:t xml:space="preserve"> </w:t>
      </w:r>
      <w:r w:rsidRPr="00554C1B">
        <w:rPr>
          <w:rFonts w:ascii="Calibri" w:cs="Calibri"/>
          <w:b/>
          <w:bCs/>
          <w:sz w:val="20"/>
          <w:szCs w:val="32"/>
        </w:rPr>
        <w:t>6</w:t>
      </w:r>
      <w:r w:rsidRPr="00554C1B">
        <w:rPr>
          <w:rFonts w:ascii="Calibri" w:cs="Calibri"/>
          <w:sz w:val="20"/>
          <w:szCs w:val="32"/>
        </w:rPr>
        <w:t>, 1574–1583 (2009).</w:t>
      </w:r>
    </w:p>
    <w:p w14:paraId="52F22424" w14:textId="77777777" w:rsidR="00594748" w:rsidRPr="00554C1B" w:rsidRDefault="00594748" w:rsidP="00594748">
      <w:pPr>
        <w:rPr>
          <w:rFonts w:ascii="Calibri" w:cs="Calibri"/>
          <w:sz w:val="20"/>
          <w:szCs w:val="32"/>
        </w:rPr>
      </w:pPr>
      <w:r w:rsidRPr="00554C1B">
        <w:rPr>
          <w:rFonts w:ascii="Calibri" w:cs="Calibri"/>
          <w:sz w:val="20"/>
          <w:szCs w:val="32"/>
        </w:rPr>
        <w:t>14.</w:t>
      </w:r>
      <w:r w:rsidRPr="00554C1B">
        <w:rPr>
          <w:rFonts w:ascii="Calibri" w:cs="Calibri"/>
          <w:sz w:val="20"/>
          <w:szCs w:val="32"/>
        </w:rPr>
        <w:tab/>
        <w:t xml:space="preserve">Pica, E. C., </w:t>
      </w:r>
      <w:proofErr w:type="spellStart"/>
      <w:r w:rsidRPr="00554C1B">
        <w:rPr>
          <w:rFonts w:ascii="Calibri" w:cs="Calibri"/>
          <w:sz w:val="20"/>
          <w:szCs w:val="32"/>
        </w:rPr>
        <w:t>Kathirvel</w:t>
      </w:r>
      <w:proofErr w:type="spellEnd"/>
      <w:r w:rsidRPr="00554C1B">
        <w:rPr>
          <w:rFonts w:ascii="Calibri" w:cs="Calibri"/>
          <w:sz w:val="20"/>
          <w:szCs w:val="32"/>
        </w:rPr>
        <w:t xml:space="preserve">, P., </w:t>
      </w:r>
      <w:proofErr w:type="spellStart"/>
      <w:r w:rsidRPr="00554C1B">
        <w:rPr>
          <w:rFonts w:ascii="Calibri" w:cs="Calibri"/>
          <w:sz w:val="20"/>
          <w:szCs w:val="32"/>
        </w:rPr>
        <w:t>Pramono</w:t>
      </w:r>
      <w:proofErr w:type="spellEnd"/>
      <w:r w:rsidRPr="00554C1B">
        <w:rPr>
          <w:rFonts w:ascii="Calibri" w:cs="Calibri"/>
          <w:sz w:val="20"/>
          <w:szCs w:val="32"/>
        </w:rPr>
        <w:t xml:space="preserve">, Z. A. D., Lai, P.-S. &amp; Yee, W.-C. Characterization of a novel S13F </w:t>
      </w:r>
      <w:proofErr w:type="spellStart"/>
      <w:r w:rsidRPr="00554C1B">
        <w:rPr>
          <w:rFonts w:ascii="Calibri" w:cs="Calibri"/>
          <w:sz w:val="20"/>
          <w:szCs w:val="32"/>
        </w:rPr>
        <w:t>desmin</w:t>
      </w:r>
      <w:proofErr w:type="spellEnd"/>
      <w:r w:rsidRPr="00554C1B">
        <w:rPr>
          <w:rFonts w:ascii="Calibri" w:cs="Calibri"/>
          <w:sz w:val="20"/>
          <w:szCs w:val="32"/>
        </w:rPr>
        <w:t xml:space="preserve"> mutation associated with </w:t>
      </w:r>
      <w:proofErr w:type="spellStart"/>
      <w:r w:rsidRPr="00554C1B">
        <w:rPr>
          <w:rFonts w:ascii="Calibri" w:cs="Calibri"/>
          <w:sz w:val="20"/>
          <w:szCs w:val="32"/>
        </w:rPr>
        <w:t>desmin</w:t>
      </w:r>
      <w:proofErr w:type="spellEnd"/>
      <w:r w:rsidRPr="00554C1B">
        <w:rPr>
          <w:rFonts w:ascii="Calibri" w:cs="Calibri"/>
          <w:sz w:val="20"/>
          <w:szCs w:val="32"/>
        </w:rPr>
        <w:t xml:space="preserve"> myopathy and heart block in a Chinese family.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18</w:t>
      </w:r>
      <w:r w:rsidRPr="00554C1B">
        <w:rPr>
          <w:rFonts w:ascii="Calibri" w:cs="Calibri"/>
          <w:sz w:val="20"/>
          <w:szCs w:val="32"/>
        </w:rPr>
        <w:t>, 178–182 (2008).</w:t>
      </w:r>
    </w:p>
    <w:p w14:paraId="2E614A27" w14:textId="77777777" w:rsidR="00594748" w:rsidRPr="00554C1B" w:rsidRDefault="00594748" w:rsidP="00594748">
      <w:pPr>
        <w:rPr>
          <w:rFonts w:ascii="Calibri" w:cs="Calibri"/>
          <w:sz w:val="20"/>
          <w:szCs w:val="32"/>
        </w:rPr>
      </w:pPr>
      <w:r w:rsidRPr="00554C1B">
        <w:rPr>
          <w:rFonts w:ascii="Calibri" w:cs="Calibri"/>
          <w:sz w:val="20"/>
          <w:szCs w:val="32"/>
        </w:rPr>
        <w:t>15.</w:t>
      </w:r>
      <w:r w:rsidRPr="00554C1B">
        <w:rPr>
          <w:rFonts w:ascii="Calibri" w:cs="Calibri"/>
          <w:sz w:val="20"/>
          <w:szCs w:val="32"/>
        </w:rPr>
        <w:tab/>
        <w:t xml:space="preserve">Posey, J. E. </w:t>
      </w:r>
      <w:r w:rsidRPr="00554C1B">
        <w:rPr>
          <w:rFonts w:ascii="Calibri" w:cs="Calibri"/>
          <w:i/>
          <w:iCs/>
          <w:sz w:val="20"/>
          <w:szCs w:val="32"/>
        </w:rPr>
        <w:t>et al.</w:t>
      </w:r>
      <w:r w:rsidRPr="00554C1B">
        <w:rPr>
          <w:rFonts w:ascii="Calibri" w:cs="Calibri"/>
          <w:sz w:val="20"/>
          <w:szCs w:val="32"/>
        </w:rPr>
        <w:t xml:space="preserve"> Molecular diagnostic experience of whole-exome sequencing in adult patients. </w:t>
      </w:r>
      <w:r w:rsidRPr="00554C1B">
        <w:rPr>
          <w:rFonts w:ascii="Calibri" w:cs="Calibri"/>
          <w:i/>
          <w:iCs/>
          <w:sz w:val="20"/>
          <w:szCs w:val="32"/>
        </w:rPr>
        <w:t>Genet Med</w:t>
      </w:r>
      <w:r w:rsidRPr="00554C1B">
        <w:rPr>
          <w:rFonts w:ascii="Calibri" w:cs="Calibri"/>
          <w:sz w:val="20"/>
          <w:szCs w:val="32"/>
        </w:rPr>
        <w:t xml:space="preserve"> </w:t>
      </w:r>
      <w:r w:rsidRPr="00554C1B">
        <w:rPr>
          <w:rFonts w:ascii="Calibri" w:cs="Calibri"/>
          <w:b/>
          <w:bCs/>
          <w:sz w:val="20"/>
          <w:szCs w:val="32"/>
        </w:rPr>
        <w:t>18</w:t>
      </w:r>
      <w:r w:rsidRPr="00554C1B">
        <w:rPr>
          <w:rFonts w:ascii="Calibri" w:cs="Calibri"/>
          <w:sz w:val="20"/>
          <w:szCs w:val="32"/>
        </w:rPr>
        <w:t>, 678–685 (2016).</w:t>
      </w:r>
    </w:p>
    <w:p w14:paraId="6566822C" w14:textId="77777777" w:rsidR="00594748" w:rsidRPr="00554C1B" w:rsidRDefault="00594748" w:rsidP="00594748">
      <w:pPr>
        <w:rPr>
          <w:rFonts w:ascii="Calibri" w:cs="Calibri"/>
          <w:sz w:val="20"/>
          <w:szCs w:val="32"/>
        </w:rPr>
      </w:pPr>
      <w:r w:rsidRPr="00554C1B">
        <w:rPr>
          <w:rFonts w:ascii="Calibri" w:cs="Calibri"/>
          <w:sz w:val="20"/>
          <w:szCs w:val="32"/>
        </w:rPr>
        <w:t>16.</w:t>
      </w:r>
      <w:r w:rsidRPr="00554C1B">
        <w:rPr>
          <w:rFonts w:ascii="Calibri" w:cs="Calibri"/>
          <w:sz w:val="20"/>
          <w:szCs w:val="32"/>
        </w:rPr>
        <w:tab/>
      </w:r>
      <w:proofErr w:type="spellStart"/>
      <w:r w:rsidRPr="00554C1B">
        <w:rPr>
          <w:rFonts w:ascii="Calibri" w:cs="Calibri"/>
          <w:sz w:val="20"/>
          <w:szCs w:val="32"/>
        </w:rPr>
        <w:t>Nicolau</w:t>
      </w:r>
      <w:proofErr w:type="spellEnd"/>
      <w:r w:rsidRPr="00554C1B">
        <w:rPr>
          <w:rFonts w:ascii="Calibri" w:cs="Calibri"/>
          <w:sz w:val="20"/>
          <w:szCs w:val="32"/>
        </w:rPr>
        <w:t xml:space="preserve">, S., Howe, B. M. &amp; </w:t>
      </w:r>
      <w:proofErr w:type="spellStart"/>
      <w:r w:rsidRPr="00554C1B">
        <w:rPr>
          <w:rFonts w:ascii="Calibri" w:cs="Calibri"/>
          <w:sz w:val="20"/>
          <w:szCs w:val="32"/>
        </w:rPr>
        <w:t>Naddaf</w:t>
      </w:r>
      <w:proofErr w:type="spellEnd"/>
      <w:r w:rsidRPr="00554C1B">
        <w:rPr>
          <w:rFonts w:ascii="Calibri" w:cs="Calibri"/>
          <w:sz w:val="20"/>
          <w:szCs w:val="32"/>
        </w:rPr>
        <w:t xml:space="preserve">, E. Novel </w:t>
      </w:r>
      <w:proofErr w:type="spellStart"/>
      <w:r w:rsidRPr="00554C1B">
        <w:rPr>
          <w:rFonts w:ascii="Calibri" w:cs="Calibri"/>
          <w:sz w:val="20"/>
          <w:szCs w:val="32"/>
        </w:rPr>
        <w:t>Desmin</w:t>
      </w:r>
      <w:proofErr w:type="spellEnd"/>
      <w:r w:rsidRPr="00554C1B">
        <w:rPr>
          <w:rFonts w:ascii="Calibri" w:cs="Calibri"/>
          <w:sz w:val="20"/>
          <w:szCs w:val="32"/>
        </w:rPr>
        <w:t xml:space="preserve"> Mutation Causing Myofibrillar Myopathy in a Hmong Family. </w:t>
      </w:r>
      <w:r w:rsidRPr="00554C1B">
        <w:rPr>
          <w:rFonts w:ascii="Calibri" w:cs="Calibri"/>
          <w:i/>
          <w:iCs/>
          <w:sz w:val="20"/>
          <w:szCs w:val="32"/>
        </w:rPr>
        <w:t>Front Neurol</w:t>
      </w:r>
      <w:r w:rsidRPr="00554C1B">
        <w:rPr>
          <w:rFonts w:ascii="Calibri" w:cs="Calibri"/>
          <w:sz w:val="20"/>
          <w:szCs w:val="32"/>
        </w:rPr>
        <w:t xml:space="preserve"> </w:t>
      </w:r>
      <w:r w:rsidRPr="00554C1B">
        <w:rPr>
          <w:rFonts w:ascii="Calibri" w:cs="Calibri"/>
          <w:b/>
          <w:bCs/>
          <w:sz w:val="20"/>
          <w:szCs w:val="32"/>
        </w:rPr>
        <w:t>10</w:t>
      </w:r>
      <w:r w:rsidRPr="00554C1B">
        <w:rPr>
          <w:rFonts w:ascii="Calibri" w:cs="Calibri"/>
          <w:sz w:val="20"/>
          <w:szCs w:val="32"/>
        </w:rPr>
        <w:t>, 1375 (2019).</w:t>
      </w:r>
    </w:p>
    <w:p w14:paraId="289CC12E" w14:textId="77777777" w:rsidR="00594748" w:rsidRPr="00554C1B" w:rsidRDefault="00594748" w:rsidP="00594748">
      <w:pPr>
        <w:rPr>
          <w:rFonts w:ascii="Calibri" w:cs="Calibri"/>
          <w:sz w:val="20"/>
          <w:szCs w:val="32"/>
        </w:rPr>
      </w:pPr>
      <w:r w:rsidRPr="00554C1B">
        <w:rPr>
          <w:rFonts w:ascii="Calibri" w:cs="Calibri"/>
          <w:sz w:val="20"/>
          <w:szCs w:val="32"/>
        </w:rPr>
        <w:t>17.</w:t>
      </w:r>
      <w:r w:rsidRPr="00554C1B">
        <w:rPr>
          <w:rFonts w:ascii="Calibri" w:cs="Calibri"/>
          <w:sz w:val="20"/>
          <w:szCs w:val="32"/>
        </w:rPr>
        <w:tab/>
      </w:r>
      <w:proofErr w:type="spellStart"/>
      <w:r w:rsidRPr="00554C1B">
        <w:rPr>
          <w:rFonts w:ascii="Calibri" w:cs="Calibri"/>
          <w:sz w:val="20"/>
          <w:szCs w:val="32"/>
        </w:rPr>
        <w:t>Arbustini</w:t>
      </w:r>
      <w:proofErr w:type="spellEnd"/>
      <w:r w:rsidRPr="00554C1B">
        <w:rPr>
          <w:rFonts w:ascii="Calibri" w:cs="Calibri"/>
          <w:sz w:val="20"/>
          <w:szCs w:val="32"/>
        </w:rPr>
        <w:t xml:space="preserve">, E.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 accumulation restrictive cardiomyopathy and atrioventricular block associated with </w:t>
      </w:r>
      <w:proofErr w:type="spellStart"/>
      <w:r w:rsidRPr="00554C1B">
        <w:rPr>
          <w:rFonts w:ascii="Calibri" w:cs="Calibri"/>
          <w:sz w:val="20"/>
          <w:szCs w:val="32"/>
        </w:rPr>
        <w:t>desmin</w:t>
      </w:r>
      <w:proofErr w:type="spellEnd"/>
      <w:r w:rsidRPr="00554C1B">
        <w:rPr>
          <w:rFonts w:ascii="Calibri" w:cs="Calibri"/>
          <w:sz w:val="20"/>
          <w:szCs w:val="32"/>
        </w:rPr>
        <w:t xml:space="preserve"> gene defects. </w:t>
      </w:r>
      <w:r w:rsidRPr="00554C1B">
        <w:rPr>
          <w:rFonts w:ascii="Calibri" w:cs="Calibri"/>
          <w:i/>
          <w:iCs/>
          <w:sz w:val="20"/>
          <w:szCs w:val="32"/>
        </w:rPr>
        <w:t>Eur J Heart Fail</w:t>
      </w:r>
      <w:r w:rsidRPr="00554C1B">
        <w:rPr>
          <w:rFonts w:ascii="Calibri" w:cs="Calibri"/>
          <w:sz w:val="20"/>
          <w:szCs w:val="32"/>
        </w:rPr>
        <w:t xml:space="preserve"> </w:t>
      </w:r>
      <w:r w:rsidRPr="00554C1B">
        <w:rPr>
          <w:rFonts w:ascii="Calibri" w:cs="Calibri"/>
          <w:b/>
          <w:bCs/>
          <w:sz w:val="20"/>
          <w:szCs w:val="32"/>
        </w:rPr>
        <w:t>8</w:t>
      </w:r>
      <w:r w:rsidRPr="00554C1B">
        <w:rPr>
          <w:rFonts w:ascii="Calibri" w:cs="Calibri"/>
          <w:sz w:val="20"/>
          <w:szCs w:val="32"/>
        </w:rPr>
        <w:t>, 477–483 (2006).</w:t>
      </w:r>
    </w:p>
    <w:p w14:paraId="20ABCA78" w14:textId="77777777" w:rsidR="00594748" w:rsidRPr="00554C1B" w:rsidRDefault="00594748" w:rsidP="00594748">
      <w:pPr>
        <w:rPr>
          <w:rFonts w:ascii="Calibri" w:cs="Calibri"/>
          <w:sz w:val="20"/>
          <w:szCs w:val="32"/>
        </w:rPr>
      </w:pPr>
      <w:r w:rsidRPr="00554C1B">
        <w:rPr>
          <w:rFonts w:ascii="Calibri" w:cs="Calibri"/>
          <w:sz w:val="20"/>
          <w:szCs w:val="32"/>
        </w:rPr>
        <w:t>18.</w:t>
      </w:r>
      <w:r w:rsidRPr="00554C1B">
        <w:rPr>
          <w:rFonts w:ascii="Calibri" w:cs="Calibri"/>
          <w:sz w:val="20"/>
          <w:szCs w:val="32"/>
        </w:rPr>
        <w:tab/>
        <w:t xml:space="preserve">Vincent, A. E. </w:t>
      </w:r>
      <w:r w:rsidRPr="00554C1B">
        <w:rPr>
          <w:rFonts w:ascii="Calibri" w:cs="Calibri"/>
          <w:i/>
          <w:iCs/>
          <w:sz w:val="20"/>
          <w:szCs w:val="32"/>
        </w:rPr>
        <w:t>et al.</w:t>
      </w:r>
      <w:r w:rsidRPr="00554C1B">
        <w:rPr>
          <w:rFonts w:ascii="Calibri" w:cs="Calibri"/>
          <w:sz w:val="20"/>
          <w:szCs w:val="32"/>
        </w:rPr>
        <w:t xml:space="preserve"> Mitochondrial dysfunction in myofibrillar myopathy.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26</w:t>
      </w:r>
      <w:r w:rsidRPr="00554C1B">
        <w:rPr>
          <w:rFonts w:ascii="Calibri" w:cs="Calibri"/>
          <w:sz w:val="20"/>
          <w:szCs w:val="32"/>
        </w:rPr>
        <w:t>, 691–701 (2016).</w:t>
      </w:r>
    </w:p>
    <w:p w14:paraId="79831F61" w14:textId="77777777" w:rsidR="00594748" w:rsidRPr="00554C1B" w:rsidRDefault="00594748" w:rsidP="00594748">
      <w:pPr>
        <w:rPr>
          <w:rFonts w:ascii="Calibri" w:cs="Calibri"/>
          <w:sz w:val="20"/>
          <w:szCs w:val="32"/>
        </w:rPr>
      </w:pPr>
      <w:r w:rsidRPr="00554C1B">
        <w:rPr>
          <w:rFonts w:ascii="Calibri" w:cs="Calibri"/>
          <w:sz w:val="20"/>
          <w:szCs w:val="32"/>
        </w:rPr>
        <w:t>19.</w:t>
      </w:r>
      <w:r w:rsidRPr="00554C1B">
        <w:rPr>
          <w:rFonts w:ascii="Calibri" w:cs="Calibri"/>
          <w:sz w:val="20"/>
          <w:szCs w:val="32"/>
        </w:rPr>
        <w:tab/>
        <w:t xml:space="preserve">Walsh, R. </w:t>
      </w:r>
      <w:r w:rsidRPr="00554C1B">
        <w:rPr>
          <w:rFonts w:ascii="Calibri" w:cs="Calibri"/>
          <w:i/>
          <w:iCs/>
          <w:sz w:val="20"/>
          <w:szCs w:val="32"/>
        </w:rPr>
        <w:t>et al.</w:t>
      </w:r>
      <w:r w:rsidRPr="00554C1B">
        <w:rPr>
          <w:rFonts w:ascii="Calibri" w:cs="Calibri"/>
          <w:sz w:val="20"/>
          <w:szCs w:val="32"/>
        </w:rPr>
        <w:t xml:space="preserve"> Reassessment of Mendelian gene pathogenicity using 7,855 cardiomyopathy cases and 60,706 reference samples. </w:t>
      </w:r>
      <w:r w:rsidRPr="00554C1B">
        <w:rPr>
          <w:rFonts w:ascii="Calibri" w:cs="Calibri"/>
          <w:i/>
          <w:iCs/>
          <w:sz w:val="20"/>
          <w:szCs w:val="32"/>
        </w:rPr>
        <w:t>Genet Med</w:t>
      </w:r>
      <w:r w:rsidRPr="00554C1B">
        <w:rPr>
          <w:rFonts w:ascii="Calibri" w:cs="Calibri"/>
          <w:sz w:val="20"/>
          <w:szCs w:val="32"/>
        </w:rPr>
        <w:t xml:space="preserve"> </w:t>
      </w:r>
      <w:r w:rsidRPr="00554C1B">
        <w:rPr>
          <w:rFonts w:ascii="Calibri" w:cs="Calibri"/>
          <w:b/>
          <w:bCs/>
          <w:sz w:val="20"/>
          <w:szCs w:val="32"/>
        </w:rPr>
        <w:t>19</w:t>
      </w:r>
      <w:r w:rsidRPr="00554C1B">
        <w:rPr>
          <w:rFonts w:ascii="Calibri" w:cs="Calibri"/>
          <w:sz w:val="20"/>
          <w:szCs w:val="32"/>
        </w:rPr>
        <w:t>, 192–203 (2017).</w:t>
      </w:r>
    </w:p>
    <w:p w14:paraId="3657B883" w14:textId="77777777" w:rsidR="00594748" w:rsidRPr="00554C1B" w:rsidRDefault="00594748" w:rsidP="00594748">
      <w:pPr>
        <w:rPr>
          <w:rFonts w:ascii="Calibri" w:cs="Calibri"/>
          <w:sz w:val="20"/>
          <w:szCs w:val="32"/>
        </w:rPr>
      </w:pPr>
      <w:r w:rsidRPr="00554C1B">
        <w:rPr>
          <w:rFonts w:ascii="Calibri" w:cs="Calibri"/>
          <w:sz w:val="20"/>
          <w:szCs w:val="32"/>
        </w:rPr>
        <w:t>20.</w:t>
      </w:r>
      <w:r w:rsidRPr="00554C1B">
        <w:rPr>
          <w:rFonts w:ascii="Calibri" w:cs="Calibri"/>
          <w:sz w:val="20"/>
          <w:szCs w:val="32"/>
        </w:rPr>
        <w:tab/>
        <w:t xml:space="preserve">Lin, Y. </w:t>
      </w:r>
      <w:r w:rsidRPr="00554C1B">
        <w:rPr>
          <w:rFonts w:ascii="Calibri" w:cs="Calibri"/>
          <w:i/>
          <w:iCs/>
          <w:sz w:val="20"/>
          <w:szCs w:val="32"/>
        </w:rPr>
        <w:t>et al.</w:t>
      </w:r>
      <w:r w:rsidRPr="00554C1B">
        <w:rPr>
          <w:rFonts w:ascii="Calibri" w:cs="Calibri"/>
          <w:sz w:val="20"/>
          <w:szCs w:val="32"/>
        </w:rPr>
        <w:t xml:space="preserve"> Applying High-Resolution Variant Classification to Cardiac Arrhythmogenic Gene Testing in a Demographically Diverse Cohort of Sudden Unexplained Deaths. </w:t>
      </w:r>
      <w:r w:rsidRPr="00554C1B">
        <w:rPr>
          <w:rFonts w:ascii="Calibri" w:cs="Calibri"/>
          <w:i/>
          <w:iCs/>
          <w:sz w:val="20"/>
          <w:szCs w:val="32"/>
        </w:rPr>
        <w:t>Circ Cardiovasc Genet</w:t>
      </w:r>
      <w:r w:rsidRPr="00554C1B">
        <w:rPr>
          <w:rFonts w:ascii="Calibri" w:cs="Calibri"/>
          <w:sz w:val="20"/>
          <w:szCs w:val="32"/>
        </w:rPr>
        <w:t xml:space="preserve"> </w:t>
      </w:r>
      <w:r w:rsidRPr="00554C1B">
        <w:rPr>
          <w:rFonts w:ascii="Calibri" w:cs="Calibri"/>
          <w:b/>
          <w:bCs/>
          <w:sz w:val="20"/>
          <w:szCs w:val="32"/>
        </w:rPr>
        <w:t>10</w:t>
      </w:r>
      <w:r w:rsidRPr="00554C1B">
        <w:rPr>
          <w:rFonts w:ascii="Calibri" w:cs="Calibri"/>
          <w:sz w:val="20"/>
          <w:szCs w:val="32"/>
        </w:rPr>
        <w:t>, e001839 (2017).</w:t>
      </w:r>
    </w:p>
    <w:p w14:paraId="5E4E3F32" w14:textId="77777777" w:rsidR="00594748" w:rsidRPr="00554C1B" w:rsidRDefault="00594748" w:rsidP="00594748">
      <w:pPr>
        <w:rPr>
          <w:rFonts w:ascii="Calibri" w:cs="Calibri"/>
          <w:sz w:val="20"/>
          <w:szCs w:val="32"/>
        </w:rPr>
      </w:pPr>
      <w:r w:rsidRPr="00554C1B">
        <w:rPr>
          <w:rFonts w:ascii="Calibri" w:cs="Calibri"/>
          <w:sz w:val="20"/>
          <w:szCs w:val="32"/>
        </w:rPr>
        <w:lastRenderedPageBreak/>
        <w:t>21.</w:t>
      </w:r>
      <w:r w:rsidRPr="00554C1B">
        <w:rPr>
          <w:rFonts w:ascii="Calibri" w:cs="Calibri"/>
          <w:sz w:val="20"/>
          <w:szCs w:val="32"/>
        </w:rPr>
        <w:tab/>
      </w:r>
      <w:proofErr w:type="spellStart"/>
      <w:r w:rsidRPr="00554C1B">
        <w:rPr>
          <w:rFonts w:ascii="Calibri" w:cs="Calibri"/>
          <w:sz w:val="20"/>
          <w:szCs w:val="32"/>
        </w:rPr>
        <w:t>Kubánek</w:t>
      </w:r>
      <w:proofErr w:type="spellEnd"/>
      <w:r w:rsidRPr="00554C1B">
        <w:rPr>
          <w:rFonts w:ascii="Calibri" w:cs="Calibri"/>
          <w:sz w:val="20"/>
          <w:szCs w:val="32"/>
        </w:rPr>
        <w:t xml:space="preserve">, M.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Desminopathy</w:t>
      </w:r>
      <w:proofErr w:type="spellEnd"/>
      <w:r w:rsidRPr="00554C1B">
        <w:rPr>
          <w:rFonts w:ascii="Calibri" w:cs="Calibri"/>
          <w:sz w:val="20"/>
          <w:szCs w:val="32"/>
        </w:rPr>
        <w:t xml:space="preserve">: Novel </w:t>
      </w:r>
      <w:proofErr w:type="spellStart"/>
      <w:r w:rsidRPr="00554C1B">
        <w:rPr>
          <w:rFonts w:ascii="Calibri" w:cs="Calibri"/>
          <w:sz w:val="20"/>
          <w:szCs w:val="32"/>
        </w:rPr>
        <w:t>Desmin</w:t>
      </w:r>
      <w:proofErr w:type="spellEnd"/>
      <w:r w:rsidRPr="00554C1B">
        <w:rPr>
          <w:rFonts w:ascii="Calibri" w:cs="Calibri"/>
          <w:sz w:val="20"/>
          <w:szCs w:val="32"/>
        </w:rPr>
        <w:t xml:space="preserve"> Variants, a New Cardiac Phenotype, and Further Evidence for Secondary Mitochondrial Dysfunction. </w:t>
      </w:r>
      <w:r w:rsidRPr="00554C1B">
        <w:rPr>
          <w:rFonts w:ascii="Calibri" w:cs="Calibri"/>
          <w:i/>
          <w:iCs/>
          <w:sz w:val="20"/>
          <w:szCs w:val="32"/>
        </w:rPr>
        <w:t>J Clin Med</w:t>
      </w:r>
      <w:r w:rsidRPr="00554C1B">
        <w:rPr>
          <w:rFonts w:ascii="Calibri" w:cs="Calibri"/>
          <w:sz w:val="20"/>
          <w:szCs w:val="32"/>
        </w:rPr>
        <w:t xml:space="preserve"> </w:t>
      </w:r>
      <w:r w:rsidRPr="00554C1B">
        <w:rPr>
          <w:rFonts w:ascii="Calibri" w:cs="Calibri"/>
          <w:b/>
          <w:bCs/>
          <w:sz w:val="20"/>
          <w:szCs w:val="32"/>
        </w:rPr>
        <w:t>9</w:t>
      </w:r>
      <w:r w:rsidRPr="00554C1B">
        <w:rPr>
          <w:rFonts w:ascii="Calibri" w:cs="Calibri"/>
          <w:sz w:val="20"/>
          <w:szCs w:val="32"/>
        </w:rPr>
        <w:t>, 937 (2020).</w:t>
      </w:r>
    </w:p>
    <w:p w14:paraId="7ADB578C" w14:textId="77777777" w:rsidR="00594748" w:rsidRPr="00554C1B" w:rsidRDefault="00594748" w:rsidP="00594748">
      <w:pPr>
        <w:rPr>
          <w:rFonts w:ascii="Calibri" w:cs="Calibri"/>
          <w:sz w:val="20"/>
          <w:szCs w:val="32"/>
        </w:rPr>
      </w:pPr>
      <w:r w:rsidRPr="00554C1B">
        <w:rPr>
          <w:rFonts w:ascii="Calibri" w:cs="Calibri"/>
          <w:sz w:val="20"/>
          <w:szCs w:val="32"/>
        </w:rPr>
        <w:t>22.</w:t>
      </w:r>
      <w:r w:rsidRPr="00554C1B">
        <w:rPr>
          <w:rFonts w:ascii="Calibri" w:cs="Calibri"/>
          <w:sz w:val="20"/>
          <w:szCs w:val="32"/>
        </w:rPr>
        <w:tab/>
        <w:t>VCV000421043.2 - ClinVar - NCBI. https://www.ncbi.nlm.nih.gov/clinvar/variation/421043/.</w:t>
      </w:r>
    </w:p>
    <w:p w14:paraId="4BBA95C3" w14:textId="77777777" w:rsidR="00594748" w:rsidRPr="00554C1B" w:rsidRDefault="00594748" w:rsidP="00594748">
      <w:pPr>
        <w:rPr>
          <w:rFonts w:ascii="Calibri" w:cs="Calibri"/>
          <w:sz w:val="20"/>
          <w:szCs w:val="32"/>
        </w:rPr>
      </w:pPr>
      <w:r w:rsidRPr="00554C1B">
        <w:rPr>
          <w:rFonts w:ascii="Calibri" w:cs="Calibri"/>
          <w:sz w:val="20"/>
          <w:szCs w:val="32"/>
        </w:rPr>
        <w:t>23.</w:t>
      </w:r>
      <w:r w:rsidRPr="00554C1B">
        <w:rPr>
          <w:rFonts w:ascii="Calibri" w:cs="Calibri"/>
          <w:sz w:val="20"/>
          <w:szCs w:val="32"/>
        </w:rPr>
        <w:tab/>
        <w:t xml:space="preserve">Baker, L. K. </w:t>
      </w:r>
      <w:r w:rsidRPr="00554C1B">
        <w:rPr>
          <w:rFonts w:ascii="Calibri" w:cs="Calibri"/>
          <w:i/>
          <w:iCs/>
          <w:sz w:val="20"/>
          <w:szCs w:val="32"/>
        </w:rPr>
        <w:t>et al.</w:t>
      </w:r>
      <w:r w:rsidRPr="00554C1B">
        <w:rPr>
          <w:rFonts w:ascii="Calibri" w:cs="Calibri"/>
          <w:sz w:val="20"/>
          <w:szCs w:val="32"/>
        </w:rPr>
        <w:t xml:space="preserve"> Nebulin binding impedes mutant </w:t>
      </w:r>
      <w:proofErr w:type="spellStart"/>
      <w:r w:rsidRPr="00554C1B">
        <w:rPr>
          <w:rFonts w:ascii="Calibri" w:cs="Calibri"/>
          <w:sz w:val="20"/>
          <w:szCs w:val="32"/>
        </w:rPr>
        <w:t>desmin</w:t>
      </w:r>
      <w:proofErr w:type="spellEnd"/>
      <w:r w:rsidRPr="00554C1B">
        <w:rPr>
          <w:rFonts w:ascii="Calibri" w:cs="Calibri"/>
          <w:sz w:val="20"/>
          <w:szCs w:val="32"/>
        </w:rPr>
        <w:t xml:space="preserve"> filament assembly. </w:t>
      </w:r>
      <w:r w:rsidRPr="00554C1B">
        <w:rPr>
          <w:rFonts w:ascii="Calibri" w:cs="Calibri"/>
          <w:i/>
          <w:iCs/>
          <w:sz w:val="20"/>
          <w:szCs w:val="32"/>
        </w:rPr>
        <w:t>Mol Biol Cell</w:t>
      </w:r>
      <w:r w:rsidRPr="00554C1B">
        <w:rPr>
          <w:rFonts w:ascii="Calibri" w:cs="Calibri"/>
          <w:sz w:val="20"/>
          <w:szCs w:val="32"/>
        </w:rPr>
        <w:t xml:space="preserve"> </w:t>
      </w:r>
      <w:r w:rsidRPr="00554C1B">
        <w:rPr>
          <w:rFonts w:ascii="Calibri" w:cs="Calibri"/>
          <w:b/>
          <w:bCs/>
          <w:sz w:val="20"/>
          <w:szCs w:val="32"/>
        </w:rPr>
        <w:t>24</w:t>
      </w:r>
      <w:r w:rsidRPr="00554C1B">
        <w:rPr>
          <w:rFonts w:ascii="Calibri" w:cs="Calibri"/>
          <w:sz w:val="20"/>
          <w:szCs w:val="32"/>
        </w:rPr>
        <w:t>, 1918–1932 (2013).</w:t>
      </w:r>
    </w:p>
    <w:p w14:paraId="50103613" w14:textId="77777777" w:rsidR="00594748" w:rsidRPr="00554C1B" w:rsidRDefault="00594748" w:rsidP="00594748">
      <w:pPr>
        <w:rPr>
          <w:rFonts w:ascii="Calibri" w:cs="Calibri"/>
          <w:sz w:val="20"/>
          <w:szCs w:val="32"/>
        </w:rPr>
      </w:pPr>
      <w:r w:rsidRPr="00554C1B">
        <w:rPr>
          <w:rFonts w:ascii="Calibri" w:cs="Calibri"/>
          <w:sz w:val="20"/>
          <w:szCs w:val="32"/>
        </w:rPr>
        <w:t>24.</w:t>
      </w:r>
      <w:r w:rsidRPr="00554C1B">
        <w:rPr>
          <w:rFonts w:ascii="Calibri" w:cs="Calibri"/>
          <w:sz w:val="20"/>
          <w:szCs w:val="32"/>
        </w:rPr>
        <w:tab/>
        <w:t xml:space="preserve">Yu, M. </w:t>
      </w:r>
      <w:r w:rsidRPr="00554C1B">
        <w:rPr>
          <w:rFonts w:ascii="Calibri" w:cs="Calibri"/>
          <w:i/>
          <w:iCs/>
          <w:sz w:val="20"/>
          <w:szCs w:val="32"/>
        </w:rPr>
        <w:t>et al.</w:t>
      </w:r>
      <w:r w:rsidRPr="00554C1B">
        <w:rPr>
          <w:rFonts w:ascii="Calibri" w:cs="Calibri"/>
          <w:sz w:val="20"/>
          <w:szCs w:val="32"/>
        </w:rPr>
        <w:t xml:space="preserve"> Mutational spectrum of Chinese LGMD patients by targeted next-generation sequencing. </w:t>
      </w:r>
      <w:proofErr w:type="spellStart"/>
      <w:r w:rsidRPr="00554C1B">
        <w:rPr>
          <w:rFonts w:ascii="Calibri" w:cs="Calibri"/>
          <w:i/>
          <w:iCs/>
          <w:sz w:val="20"/>
          <w:szCs w:val="32"/>
        </w:rPr>
        <w:t>PLoS</w:t>
      </w:r>
      <w:proofErr w:type="spellEnd"/>
      <w:r w:rsidRPr="00554C1B">
        <w:rPr>
          <w:rFonts w:ascii="Calibri" w:cs="Calibri"/>
          <w:i/>
          <w:iCs/>
          <w:sz w:val="20"/>
          <w:szCs w:val="32"/>
        </w:rPr>
        <w:t xml:space="preserve"> One</w:t>
      </w:r>
      <w:r w:rsidRPr="00554C1B">
        <w:rPr>
          <w:rFonts w:ascii="Calibri" w:cs="Calibri"/>
          <w:sz w:val="20"/>
          <w:szCs w:val="32"/>
        </w:rPr>
        <w:t xml:space="preserve"> </w:t>
      </w:r>
      <w:r w:rsidRPr="00554C1B">
        <w:rPr>
          <w:rFonts w:ascii="Calibri" w:cs="Calibri"/>
          <w:b/>
          <w:bCs/>
          <w:sz w:val="20"/>
          <w:szCs w:val="32"/>
        </w:rPr>
        <w:t>12</w:t>
      </w:r>
      <w:r w:rsidRPr="00554C1B">
        <w:rPr>
          <w:rFonts w:ascii="Calibri" w:cs="Calibri"/>
          <w:sz w:val="20"/>
          <w:szCs w:val="32"/>
        </w:rPr>
        <w:t>, e0175343 (2017).</w:t>
      </w:r>
    </w:p>
    <w:p w14:paraId="18F767BF" w14:textId="77777777" w:rsidR="00594748" w:rsidRPr="00554C1B" w:rsidRDefault="00594748" w:rsidP="00594748">
      <w:pPr>
        <w:rPr>
          <w:rFonts w:ascii="Calibri" w:cs="Calibri"/>
          <w:sz w:val="20"/>
          <w:szCs w:val="32"/>
        </w:rPr>
      </w:pPr>
      <w:r w:rsidRPr="00554C1B">
        <w:rPr>
          <w:rFonts w:ascii="Calibri" w:cs="Calibri"/>
          <w:sz w:val="20"/>
          <w:szCs w:val="32"/>
        </w:rPr>
        <w:t>25.</w:t>
      </w:r>
      <w:r w:rsidRPr="00554C1B">
        <w:rPr>
          <w:rFonts w:ascii="Calibri" w:cs="Calibri"/>
          <w:sz w:val="20"/>
          <w:szCs w:val="32"/>
        </w:rPr>
        <w:tab/>
        <w:t xml:space="preserve">van </w:t>
      </w:r>
      <w:proofErr w:type="spellStart"/>
      <w:r w:rsidRPr="00554C1B">
        <w:rPr>
          <w:rFonts w:ascii="Calibri" w:cs="Calibri"/>
          <w:sz w:val="20"/>
          <w:szCs w:val="32"/>
        </w:rPr>
        <w:t>Spaendonck-Zwarts</w:t>
      </w:r>
      <w:proofErr w:type="spellEnd"/>
      <w:r w:rsidRPr="00554C1B">
        <w:rPr>
          <w:rFonts w:ascii="Calibri" w:cs="Calibri"/>
          <w:sz w:val="20"/>
          <w:szCs w:val="32"/>
        </w:rPr>
        <w:t xml:space="preserve">, K. Y.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-related myopathy. </w:t>
      </w:r>
      <w:r w:rsidRPr="00554C1B">
        <w:rPr>
          <w:rFonts w:ascii="Calibri" w:cs="Calibri"/>
          <w:i/>
          <w:iCs/>
          <w:sz w:val="20"/>
          <w:szCs w:val="32"/>
        </w:rPr>
        <w:t>Clin Genet</w:t>
      </w:r>
      <w:r w:rsidRPr="00554C1B">
        <w:rPr>
          <w:rFonts w:ascii="Calibri" w:cs="Calibri"/>
          <w:sz w:val="20"/>
          <w:szCs w:val="32"/>
        </w:rPr>
        <w:t xml:space="preserve"> </w:t>
      </w:r>
      <w:r w:rsidRPr="00554C1B">
        <w:rPr>
          <w:rFonts w:ascii="Calibri" w:cs="Calibri"/>
          <w:b/>
          <w:bCs/>
          <w:sz w:val="20"/>
          <w:szCs w:val="32"/>
        </w:rPr>
        <w:t>80</w:t>
      </w:r>
      <w:r w:rsidRPr="00554C1B">
        <w:rPr>
          <w:rFonts w:ascii="Calibri" w:cs="Calibri"/>
          <w:sz w:val="20"/>
          <w:szCs w:val="32"/>
        </w:rPr>
        <w:t>, 354–366 (2011).</w:t>
      </w:r>
    </w:p>
    <w:p w14:paraId="6653D2FD" w14:textId="77777777" w:rsidR="00594748" w:rsidRPr="00554C1B" w:rsidRDefault="00594748" w:rsidP="00594748">
      <w:pPr>
        <w:rPr>
          <w:rFonts w:ascii="Calibri" w:cs="Calibri"/>
          <w:sz w:val="20"/>
          <w:szCs w:val="32"/>
        </w:rPr>
      </w:pPr>
      <w:r w:rsidRPr="00554C1B">
        <w:rPr>
          <w:rFonts w:ascii="Calibri" w:cs="Calibri"/>
          <w:sz w:val="20"/>
          <w:szCs w:val="32"/>
        </w:rPr>
        <w:t>26.</w:t>
      </w:r>
      <w:r w:rsidRPr="00554C1B">
        <w:rPr>
          <w:rFonts w:ascii="Calibri" w:cs="Calibri"/>
          <w:sz w:val="20"/>
          <w:szCs w:val="32"/>
        </w:rPr>
        <w:tab/>
      </w:r>
      <w:proofErr w:type="spellStart"/>
      <w:r w:rsidRPr="00554C1B">
        <w:rPr>
          <w:rFonts w:ascii="Calibri" w:cs="Calibri"/>
          <w:sz w:val="20"/>
          <w:szCs w:val="32"/>
        </w:rPr>
        <w:t>Santori</w:t>
      </w:r>
      <w:proofErr w:type="spellEnd"/>
      <w:r w:rsidRPr="00554C1B">
        <w:rPr>
          <w:rFonts w:ascii="Calibri" w:cs="Calibri"/>
          <w:sz w:val="20"/>
          <w:szCs w:val="32"/>
        </w:rPr>
        <w:t xml:space="preserve">, M. </w:t>
      </w:r>
      <w:r w:rsidRPr="00554C1B">
        <w:rPr>
          <w:rFonts w:ascii="Calibri" w:cs="Calibri"/>
          <w:i/>
          <w:iCs/>
          <w:sz w:val="20"/>
          <w:szCs w:val="32"/>
        </w:rPr>
        <w:t>et al.</w:t>
      </w:r>
      <w:r w:rsidRPr="00554C1B">
        <w:rPr>
          <w:rFonts w:ascii="Calibri" w:cs="Calibri"/>
          <w:sz w:val="20"/>
          <w:szCs w:val="32"/>
        </w:rPr>
        <w:t xml:space="preserve"> Broad-based molecular autopsy: a potential tool to investigate the involvement of subtle cardiac conditions in sudden unexpected death in infancy and early childhood. </w:t>
      </w:r>
      <w:r w:rsidRPr="00554C1B">
        <w:rPr>
          <w:rFonts w:ascii="Calibri" w:cs="Calibri"/>
          <w:i/>
          <w:iCs/>
          <w:sz w:val="20"/>
          <w:szCs w:val="32"/>
        </w:rPr>
        <w:t>Arch Dis Child</w:t>
      </w:r>
      <w:r w:rsidRPr="00554C1B">
        <w:rPr>
          <w:rFonts w:ascii="Calibri" w:cs="Calibri"/>
          <w:sz w:val="20"/>
          <w:szCs w:val="32"/>
        </w:rPr>
        <w:t xml:space="preserve"> </w:t>
      </w:r>
      <w:r w:rsidRPr="00554C1B">
        <w:rPr>
          <w:rFonts w:ascii="Calibri" w:cs="Calibri"/>
          <w:b/>
          <w:bCs/>
          <w:sz w:val="20"/>
          <w:szCs w:val="32"/>
        </w:rPr>
        <w:t>100</w:t>
      </w:r>
      <w:r w:rsidRPr="00554C1B">
        <w:rPr>
          <w:rFonts w:ascii="Calibri" w:cs="Calibri"/>
          <w:sz w:val="20"/>
          <w:szCs w:val="32"/>
        </w:rPr>
        <w:t>, 952–956 (2015).</w:t>
      </w:r>
    </w:p>
    <w:p w14:paraId="38D2347D" w14:textId="77777777" w:rsidR="00594748" w:rsidRPr="00554C1B" w:rsidRDefault="00594748" w:rsidP="00594748">
      <w:pPr>
        <w:rPr>
          <w:rFonts w:ascii="Calibri" w:cs="Calibri"/>
          <w:sz w:val="20"/>
          <w:szCs w:val="32"/>
        </w:rPr>
      </w:pPr>
      <w:r w:rsidRPr="00554C1B">
        <w:rPr>
          <w:rFonts w:ascii="Calibri" w:cs="Calibri"/>
          <w:sz w:val="20"/>
          <w:szCs w:val="32"/>
        </w:rPr>
        <w:t>27.</w:t>
      </w:r>
      <w:r w:rsidRPr="00554C1B">
        <w:rPr>
          <w:rFonts w:ascii="Calibri" w:cs="Calibri"/>
          <w:sz w:val="20"/>
          <w:szCs w:val="32"/>
        </w:rPr>
        <w:tab/>
        <w:t xml:space="preserve">van Lint, F. H. M. </w:t>
      </w:r>
      <w:r w:rsidRPr="00554C1B">
        <w:rPr>
          <w:rFonts w:ascii="Calibri" w:cs="Calibri"/>
          <w:i/>
          <w:iCs/>
          <w:sz w:val="20"/>
          <w:szCs w:val="32"/>
        </w:rPr>
        <w:t>et al.</w:t>
      </w:r>
      <w:r w:rsidRPr="00554C1B">
        <w:rPr>
          <w:rFonts w:ascii="Calibri" w:cs="Calibri"/>
          <w:sz w:val="20"/>
          <w:szCs w:val="32"/>
        </w:rPr>
        <w:t xml:space="preserve"> Large next-generation sequencing gene panels in genetic heart disease: yield of pathogenic variants and variants of unknown significance. </w:t>
      </w:r>
      <w:proofErr w:type="spellStart"/>
      <w:r w:rsidRPr="00554C1B">
        <w:rPr>
          <w:rFonts w:ascii="Calibri" w:cs="Calibri"/>
          <w:i/>
          <w:iCs/>
          <w:sz w:val="20"/>
          <w:szCs w:val="32"/>
        </w:rPr>
        <w:t>Neth</w:t>
      </w:r>
      <w:proofErr w:type="spellEnd"/>
      <w:r w:rsidRPr="00554C1B">
        <w:rPr>
          <w:rFonts w:ascii="Calibri" w:cs="Calibri"/>
          <w:i/>
          <w:iCs/>
          <w:sz w:val="20"/>
          <w:szCs w:val="32"/>
        </w:rPr>
        <w:t xml:space="preserve"> Heart J</w:t>
      </w:r>
      <w:r w:rsidRPr="00554C1B">
        <w:rPr>
          <w:rFonts w:ascii="Calibri" w:cs="Calibri"/>
          <w:sz w:val="20"/>
          <w:szCs w:val="32"/>
        </w:rPr>
        <w:t xml:space="preserve"> </w:t>
      </w:r>
      <w:r w:rsidRPr="00554C1B">
        <w:rPr>
          <w:rFonts w:ascii="Calibri" w:cs="Calibri"/>
          <w:b/>
          <w:bCs/>
          <w:sz w:val="20"/>
          <w:szCs w:val="32"/>
        </w:rPr>
        <w:t>27</w:t>
      </w:r>
      <w:r w:rsidRPr="00554C1B">
        <w:rPr>
          <w:rFonts w:ascii="Calibri" w:cs="Calibri"/>
          <w:sz w:val="20"/>
          <w:szCs w:val="32"/>
        </w:rPr>
        <w:t>, 304–309 (2019).</w:t>
      </w:r>
    </w:p>
    <w:p w14:paraId="73346D8F" w14:textId="77777777" w:rsidR="00594748" w:rsidRPr="00554C1B" w:rsidRDefault="00594748" w:rsidP="00594748">
      <w:pPr>
        <w:rPr>
          <w:rFonts w:ascii="Calibri" w:cs="Calibri"/>
          <w:sz w:val="20"/>
          <w:szCs w:val="32"/>
        </w:rPr>
      </w:pPr>
      <w:r w:rsidRPr="00554C1B">
        <w:rPr>
          <w:rFonts w:ascii="Calibri" w:cs="Calibri"/>
          <w:sz w:val="20"/>
          <w:szCs w:val="32"/>
        </w:rPr>
        <w:t>28.</w:t>
      </w:r>
      <w:r w:rsidRPr="00554C1B">
        <w:rPr>
          <w:rFonts w:ascii="Calibri" w:cs="Calibri"/>
          <w:sz w:val="20"/>
          <w:szCs w:val="32"/>
        </w:rPr>
        <w:tab/>
        <w:t xml:space="preserve">Khan, R. S. </w:t>
      </w:r>
      <w:r w:rsidRPr="00554C1B">
        <w:rPr>
          <w:rFonts w:ascii="Calibri" w:cs="Calibri"/>
          <w:i/>
          <w:iCs/>
          <w:sz w:val="20"/>
          <w:szCs w:val="32"/>
        </w:rPr>
        <w:t>et al.</w:t>
      </w:r>
      <w:r w:rsidRPr="00554C1B">
        <w:rPr>
          <w:rFonts w:ascii="Calibri" w:cs="Calibri"/>
          <w:sz w:val="20"/>
          <w:szCs w:val="32"/>
        </w:rPr>
        <w:t xml:space="preserve"> Genotype and Cardiac Outcomes in Pediatric Dilated Cardiomyopathy. </w:t>
      </w:r>
      <w:r w:rsidRPr="00554C1B">
        <w:rPr>
          <w:rFonts w:ascii="Calibri" w:cs="Calibri"/>
          <w:i/>
          <w:iCs/>
          <w:sz w:val="20"/>
          <w:szCs w:val="32"/>
        </w:rPr>
        <w:t>J Am Heart Assoc</w:t>
      </w:r>
      <w:r w:rsidRPr="00554C1B">
        <w:rPr>
          <w:rFonts w:ascii="Calibri" w:cs="Calibri"/>
          <w:sz w:val="20"/>
          <w:szCs w:val="32"/>
        </w:rPr>
        <w:t xml:space="preserve"> </w:t>
      </w:r>
      <w:r w:rsidRPr="00554C1B">
        <w:rPr>
          <w:rFonts w:ascii="Calibri" w:cs="Calibri"/>
          <w:b/>
          <w:bCs/>
          <w:sz w:val="20"/>
          <w:szCs w:val="32"/>
        </w:rPr>
        <w:t>11</w:t>
      </w:r>
      <w:r w:rsidRPr="00554C1B">
        <w:rPr>
          <w:rFonts w:ascii="Calibri" w:cs="Calibri"/>
          <w:sz w:val="20"/>
          <w:szCs w:val="32"/>
        </w:rPr>
        <w:t>, e022854 (2022).</w:t>
      </w:r>
    </w:p>
    <w:p w14:paraId="3D5BF219" w14:textId="77777777" w:rsidR="00594748" w:rsidRPr="00554C1B" w:rsidRDefault="00594748" w:rsidP="00594748">
      <w:pPr>
        <w:rPr>
          <w:rFonts w:ascii="Calibri" w:cs="Calibri"/>
          <w:sz w:val="20"/>
          <w:szCs w:val="32"/>
        </w:rPr>
      </w:pPr>
      <w:r w:rsidRPr="00554C1B">
        <w:rPr>
          <w:rFonts w:ascii="Calibri" w:cs="Calibri"/>
          <w:sz w:val="20"/>
          <w:szCs w:val="32"/>
        </w:rPr>
        <w:t>29.</w:t>
      </w:r>
      <w:r w:rsidRPr="00554C1B">
        <w:rPr>
          <w:rFonts w:ascii="Calibri" w:cs="Calibri"/>
          <w:sz w:val="20"/>
          <w:szCs w:val="32"/>
        </w:rPr>
        <w:tab/>
        <w:t xml:space="preserve">Pugh, T. J. </w:t>
      </w:r>
      <w:r w:rsidRPr="00554C1B">
        <w:rPr>
          <w:rFonts w:ascii="Calibri" w:cs="Calibri"/>
          <w:i/>
          <w:iCs/>
          <w:sz w:val="20"/>
          <w:szCs w:val="32"/>
        </w:rPr>
        <w:t>et al.</w:t>
      </w:r>
      <w:r w:rsidRPr="00554C1B">
        <w:rPr>
          <w:rFonts w:ascii="Calibri" w:cs="Calibri"/>
          <w:sz w:val="20"/>
          <w:szCs w:val="32"/>
        </w:rPr>
        <w:t xml:space="preserve"> The landscape of genetic variation in dilated cardiomyopathy as surveyed by clinical DNA sequencing. </w:t>
      </w:r>
      <w:r w:rsidRPr="00554C1B">
        <w:rPr>
          <w:rFonts w:ascii="Calibri" w:cs="Calibri"/>
          <w:i/>
          <w:iCs/>
          <w:sz w:val="20"/>
          <w:szCs w:val="32"/>
        </w:rPr>
        <w:t>Genet Med</w:t>
      </w:r>
      <w:r w:rsidRPr="00554C1B">
        <w:rPr>
          <w:rFonts w:ascii="Calibri" w:cs="Calibri"/>
          <w:sz w:val="20"/>
          <w:szCs w:val="32"/>
        </w:rPr>
        <w:t xml:space="preserve"> </w:t>
      </w:r>
      <w:r w:rsidRPr="00554C1B">
        <w:rPr>
          <w:rFonts w:ascii="Calibri" w:cs="Calibri"/>
          <w:b/>
          <w:bCs/>
          <w:sz w:val="20"/>
          <w:szCs w:val="32"/>
        </w:rPr>
        <w:t>16</w:t>
      </w:r>
      <w:r w:rsidRPr="00554C1B">
        <w:rPr>
          <w:rFonts w:ascii="Calibri" w:cs="Calibri"/>
          <w:sz w:val="20"/>
          <w:szCs w:val="32"/>
        </w:rPr>
        <w:t>, 601–608 (2014).</w:t>
      </w:r>
    </w:p>
    <w:p w14:paraId="0B637955" w14:textId="77777777" w:rsidR="00594748" w:rsidRPr="00554C1B" w:rsidRDefault="00594748" w:rsidP="00594748">
      <w:pPr>
        <w:rPr>
          <w:rFonts w:ascii="Calibri" w:cs="Calibri"/>
          <w:sz w:val="20"/>
          <w:szCs w:val="32"/>
        </w:rPr>
      </w:pPr>
      <w:r w:rsidRPr="00554C1B">
        <w:rPr>
          <w:rFonts w:ascii="Calibri" w:cs="Calibri"/>
          <w:sz w:val="20"/>
          <w:szCs w:val="32"/>
        </w:rPr>
        <w:t>30.</w:t>
      </w:r>
      <w:r w:rsidRPr="00554C1B">
        <w:rPr>
          <w:rFonts w:ascii="Calibri" w:cs="Calibri"/>
          <w:sz w:val="20"/>
          <w:szCs w:val="32"/>
        </w:rPr>
        <w:tab/>
      </w:r>
      <w:proofErr w:type="spellStart"/>
      <w:r w:rsidRPr="00554C1B">
        <w:rPr>
          <w:rFonts w:ascii="Calibri" w:cs="Calibri"/>
          <w:sz w:val="20"/>
          <w:szCs w:val="32"/>
        </w:rPr>
        <w:t>Miszalski-Jamka</w:t>
      </w:r>
      <w:proofErr w:type="spellEnd"/>
      <w:r w:rsidRPr="00554C1B">
        <w:rPr>
          <w:rFonts w:ascii="Calibri" w:cs="Calibri"/>
          <w:sz w:val="20"/>
          <w:szCs w:val="32"/>
        </w:rPr>
        <w:t xml:space="preserve">, K. </w:t>
      </w:r>
      <w:r w:rsidRPr="00554C1B">
        <w:rPr>
          <w:rFonts w:ascii="Calibri" w:cs="Calibri"/>
          <w:i/>
          <w:iCs/>
          <w:sz w:val="20"/>
          <w:szCs w:val="32"/>
        </w:rPr>
        <w:t>et al.</w:t>
      </w:r>
      <w:r w:rsidRPr="00554C1B">
        <w:rPr>
          <w:rFonts w:ascii="Calibri" w:cs="Calibri"/>
          <w:sz w:val="20"/>
          <w:szCs w:val="32"/>
        </w:rPr>
        <w:t xml:space="preserve"> Novel Genetic Triggers and Genotype-Phenotype Correlations in Patients </w:t>
      </w:r>
      <w:proofErr w:type="gramStart"/>
      <w:r w:rsidRPr="00554C1B">
        <w:rPr>
          <w:rFonts w:ascii="Calibri" w:cs="Calibri"/>
          <w:sz w:val="20"/>
          <w:szCs w:val="32"/>
        </w:rPr>
        <w:t>With</w:t>
      </w:r>
      <w:proofErr w:type="gramEnd"/>
      <w:r w:rsidRPr="00554C1B">
        <w:rPr>
          <w:rFonts w:ascii="Calibri" w:cs="Calibri"/>
          <w:sz w:val="20"/>
          <w:szCs w:val="32"/>
        </w:rPr>
        <w:t xml:space="preserve"> Left Ventricular Noncompaction. </w:t>
      </w:r>
      <w:r w:rsidRPr="00554C1B">
        <w:rPr>
          <w:rFonts w:ascii="Calibri" w:cs="Calibri"/>
          <w:i/>
          <w:iCs/>
          <w:sz w:val="20"/>
          <w:szCs w:val="32"/>
        </w:rPr>
        <w:t>Circ Cardiovasc Genet</w:t>
      </w:r>
      <w:r w:rsidRPr="00554C1B">
        <w:rPr>
          <w:rFonts w:ascii="Calibri" w:cs="Calibri"/>
          <w:sz w:val="20"/>
          <w:szCs w:val="32"/>
        </w:rPr>
        <w:t xml:space="preserve"> </w:t>
      </w:r>
      <w:r w:rsidRPr="00554C1B">
        <w:rPr>
          <w:rFonts w:ascii="Calibri" w:cs="Calibri"/>
          <w:b/>
          <w:bCs/>
          <w:sz w:val="20"/>
          <w:szCs w:val="32"/>
        </w:rPr>
        <w:t>10</w:t>
      </w:r>
      <w:r w:rsidRPr="00554C1B">
        <w:rPr>
          <w:rFonts w:ascii="Calibri" w:cs="Calibri"/>
          <w:sz w:val="20"/>
          <w:szCs w:val="32"/>
        </w:rPr>
        <w:t>, e001763 (2017).</w:t>
      </w:r>
    </w:p>
    <w:p w14:paraId="023279F7" w14:textId="77777777" w:rsidR="00594748" w:rsidRPr="00554C1B" w:rsidRDefault="00594748" w:rsidP="00594748">
      <w:pPr>
        <w:rPr>
          <w:rFonts w:ascii="Calibri" w:cs="Calibri"/>
          <w:sz w:val="20"/>
          <w:szCs w:val="32"/>
        </w:rPr>
      </w:pPr>
      <w:r w:rsidRPr="00554C1B">
        <w:rPr>
          <w:rFonts w:ascii="Calibri" w:cs="Calibri"/>
          <w:sz w:val="20"/>
          <w:szCs w:val="32"/>
        </w:rPr>
        <w:t>31.</w:t>
      </w:r>
      <w:r w:rsidRPr="00554C1B">
        <w:rPr>
          <w:rFonts w:ascii="Calibri" w:cs="Calibri"/>
          <w:sz w:val="20"/>
          <w:szCs w:val="32"/>
        </w:rPr>
        <w:tab/>
        <w:t xml:space="preserve">Norton, N. </w:t>
      </w:r>
      <w:r w:rsidRPr="00554C1B">
        <w:rPr>
          <w:rFonts w:ascii="Calibri" w:cs="Calibri"/>
          <w:i/>
          <w:iCs/>
          <w:sz w:val="20"/>
          <w:szCs w:val="32"/>
        </w:rPr>
        <w:t>et al.</w:t>
      </w:r>
      <w:r w:rsidRPr="00554C1B">
        <w:rPr>
          <w:rFonts w:ascii="Calibri" w:cs="Calibri"/>
          <w:sz w:val="20"/>
          <w:szCs w:val="32"/>
        </w:rPr>
        <w:t xml:space="preserve"> Evaluating pathogenicity of rare variants from dilated cardiomyopathy in the exome era. </w:t>
      </w:r>
      <w:r w:rsidRPr="00554C1B">
        <w:rPr>
          <w:rFonts w:ascii="Calibri" w:cs="Calibri"/>
          <w:i/>
          <w:iCs/>
          <w:sz w:val="20"/>
          <w:szCs w:val="32"/>
        </w:rPr>
        <w:t>Circ Cardiovasc Genet</w:t>
      </w:r>
      <w:r w:rsidRPr="00554C1B">
        <w:rPr>
          <w:rFonts w:ascii="Calibri" w:cs="Calibri"/>
          <w:sz w:val="20"/>
          <w:szCs w:val="32"/>
        </w:rPr>
        <w:t xml:space="preserve"> </w:t>
      </w:r>
      <w:r w:rsidRPr="00554C1B">
        <w:rPr>
          <w:rFonts w:ascii="Calibri" w:cs="Calibri"/>
          <w:b/>
          <w:bCs/>
          <w:sz w:val="20"/>
          <w:szCs w:val="32"/>
        </w:rPr>
        <w:t>5</w:t>
      </w:r>
      <w:r w:rsidRPr="00554C1B">
        <w:rPr>
          <w:rFonts w:ascii="Calibri" w:cs="Calibri"/>
          <w:sz w:val="20"/>
          <w:szCs w:val="32"/>
        </w:rPr>
        <w:t>, 167–174 (2012).</w:t>
      </w:r>
    </w:p>
    <w:p w14:paraId="657DA22A" w14:textId="77777777" w:rsidR="00594748" w:rsidRPr="00554C1B" w:rsidRDefault="00594748" w:rsidP="00594748">
      <w:pPr>
        <w:rPr>
          <w:rFonts w:ascii="Calibri" w:cs="Calibri"/>
          <w:sz w:val="20"/>
          <w:szCs w:val="32"/>
        </w:rPr>
      </w:pPr>
      <w:r w:rsidRPr="00554C1B">
        <w:rPr>
          <w:rFonts w:ascii="Calibri" w:cs="Calibri"/>
          <w:sz w:val="20"/>
          <w:szCs w:val="32"/>
        </w:rPr>
        <w:t>32.</w:t>
      </w:r>
      <w:r w:rsidRPr="00554C1B">
        <w:rPr>
          <w:rFonts w:ascii="Calibri" w:cs="Calibri"/>
          <w:sz w:val="20"/>
          <w:szCs w:val="32"/>
        </w:rPr>
        <w:tab/>
        <w:t xml:space="preserve">Horvat, C. </w:t>
      </w:r>
      <w:r w:rsidRPr="00554C1B">
        <w:rPr>
          <w:rFonts w:ascii="Calibri" w:cs="Calibri"/>
          <w:i/>
          <w:iCs/>
          <w:sz w:val="20"/>
          <w:szCs w:val="32"/>
        </w:rPr>
        <w:t>et al.</w:t>
      </w:r>
      <w:r w:rsidRPr="00554C1B">
        <w:rPr>
          <w:rFonts w:ascii="Calibri" w:cs="Calibri"/>
          <w:sz w:val="20"/>
          <w:szCs w:val="32"/>
        </w:rPr>
        <w:t xml:space="preserve"> A gene-centric strategy for identifying disease-causing rare variants in dilated cardiomyopathy. </w:t>
      </w:r>
      <w:r w:rsidRPr="00554C1B">
        <w:rPr>
          <w:rFonts w:ascii="Calibri" w:cs="Calibri"/>
          <w:i/>
          <w:iCs/>
          <w:sz w:val="20"/>
          <w:szCs w:val="32"/>
        </w:rPr>
        <w:t>Genet Med</w:t>
      </w:r>
      <w:r w:rsidRPr="00554C1B">
        <w:rPr>
          <w:rFonts w:ascii="Calibri" w:cs="Calibri"/>
          <w:sz w:val="20"/>
          <w:szCs w:val="32"/>
        </w:rPr>
        <w:t xml:space="preserve"> </w:t>
      </w:r>
      <w:r w:rsidRPr="00554C1B">
        <w:rPr>
          <w:rFonts w:ascii="Calibri" w:cs="Calibri"/>
          <w:b/>
          <w:bCs/>
          <w:sz w:val="20"/>
          <w:szCs w:val="32"/>
        </w:rPr>
        <w:t>21</w:t>
      </w:r>
      <w:r w:rsidRPr="00554C1B">
        <w:rPr>
          <w:rFonts w:ascii="Calibri" w:cs="Calibri"/>
          <w:sz w:val="20"/>
          <w:szCs w:val="32"/>
        </w:rPr>
        <w:t>, 133–143 (2019).</w:t>
      </w:r>
    </w:p>
    <w:p w14:paraId="1FC31043" w14:textId="77777777" w:rsidR="00594748" w:rsidRPr="00554C1B" w:rsidRDefault="00594748" w:rsidP="00594748">
      <w:pPr>
        <w:rPr>
          <w:rFonts w:ascii="Calibri" w:cs="Calibri"/>
          <w:sz w:val="20"/>
          <w:szCs w:val="32"/>
        </w:rPr>
      </w:pPr>
      <w:r w:rsidRPr="00554C1B">
        <w:rPr>
          <w:rFonts w:ascii="Calibri" w:cs="Calibri"/>
          <w:sz w:val="20"/>
          <w:szCs w:val="32"/>
        </w:rPr>
        <w:t>33.</w:t>
      </w:r>
      <w:r w:rsidRPr="00554C1B">
        <w:rPr>
          <w:rFonts w:ascii="Calibri" w:cs="Calibri"/>
          <w:sz w:val="20"/>
          <w:szCs w:val="32"/>
        </w:rPr>
        <w:tab/>
      </w:r>
      <w:proofErr w:type="spellStart"/>
      <w:r w:rsidRPr="00554C1B">
        <w:rPr>
          <w:rFonts w:ascii="Calibri" w:cs="Calibri"/>
          <w:sz w:val="20"/>
          <w:szCs w:val="32"/>
        </w:rPr>
        <w:t>Protonotarios</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The Novel </w:t>
      </w:r>
      <w:proofErr w:type="spellStart"/>
      <w:r w:rsidRPr="00554C1B">
        <w:rPr>
          <w:rFonts w:ascii="Calibri" w:cs="Calibri"/>
          <w:sz w:val="20"/>
          <w:szCs w:val="32"/>
        </w:rPr>
        <w:t>Desmin</w:t>
      </w:r>
      <w:proofErr w:type="spellEnd"/>
      <w:r w:rsidRPr="00554C1B">
        <w:rPr>
          <w:rFonts w:ascii="Calibri" w:cs="Calibri"/>
          <w:sz w:val="20"/>
          <w:szCs w:val="32"/>
        </w:rPr>
        <w:t xml:space="preserve"> Variant </w:t>
      </w:r>
      <w:proofErr w:type="gramStart"/>
      <w:r w:rsidRPr="00554C1B">
        <w:rPr>
          <w:rFonts w:ascii="Calibri" w:cs="Calibri"/>
          <w:sz w:val="20"/>
          <w:szCs w:val="32"/>
        </w:rPr>
        <w:t>p.Leu</w:t>
      </w:r>
      <w:proofErr w:type="gramEnd"/>
      <w:r w:rsidRPr="00554C1B">
        <w:rPr>
          <w:rFonts w:ascii="Calibri" w:cs="Calibri"/>
          <w:sz w:val="20"/>
          <w:szCs w:val="32"/>
        </w:rPr>
        <w:t xml:space="preserve">115Ile Is Associated With a Unique Form of Biventricular Arrhythmogenic Cardiomyopathy. </w:t>
      </w:r>
      <w:r w:rsidRPr="00554C1B">
        <w:rPr>
          <w:rFonts w:ascii="Calibri" w:cs="Calibri"/>
          <w:i/>
          <w:iCs/>
          <w:sz w:val="20"/>
          <w:szCs w:val="32"/>
        </w:rPr>
        <w:t xml:space="preserve">Can J </w:t>
      </w:r>
      <w:proofErr w:type="spellStart"/>
      <w:r w:rsidRPr="00554C1B">
        <w:rPr>
          <w:rFonts w:ascii="Calibri" w:cs="Calibri"/>
          <w:i/>
          <w:iCs/>
          <w:sz w:val="20"/>
          <w:szCs w:val="32"/>
        </w:rPr>
        <w:t>Cardiol</w:t>
      </w:r>
      <w:proofErr w:type="spellEnd"/>
      <w:r w:rsidRPr="00554C1B">
        <w:rPr>
          <w:rFonts w:ascii="Calibri" w:cs="Calibri"/>
          <w:sz w:val="20"/>
          <w:szCs w:val="32"/>
        </w:rPr>
        <w:t xml:space="preserve"> </w:t>
      </w:r>
      <w:r w:rsidRPr="00554C1B">
        <w:rPr>
          <w:rFonts w:ascii="Calibri" w:cs="Calibri"/>
          <w:b/>
          <w:bCs/>
          <w:sz w:val="20"/>
          <w:szCs w:val="32"/>
        </w:rPr>
        <w:t>37</w:t>
      </w:r>
      <w:r w:rsidRPr="00554C1B">
        <w:rPr>
          <w:rFonts w:ascii="Calibri" w:cs="Calibri"/>
          <w:sz w:val="20"/>
          <w:szCs w:val="32"/>
        </w:rPr>
        <w:t>, 857–866 (2021).</w:t>
      </w:r>
    </w:p>
    <w:p w14:paraId="19538D25" w14:textId="77777777" w:rsidR="00594748" w:rsidRPr="00554C1B" w:rsidRDefault="00594748" w:rsidP="00594748">
      <w:pPr>
        <w:rPr>
          <w:rFonts w:ascii="Calibri" w:cs="Calibri"/>
          <w:sz w:val="20"/>
          <w:szCs w:val="32"/>
        </w:rPr>
      </w:pPr>
      <w:r w:rsidRPr="00554C1B">
        <w:rPr>
          <w:rFonts w:ascii="Calibri" w:cs="Calibri"/>
          <w:sz w:val="20"/>
          <w:szCs w:val="32"/>
        </w:rPr>
        <w:t>34.</w:t>
      </w:r>
      <w:r w:rsidRPr="00554C1B">
        <w:rPr>
          <w:rFonts w:ascii="Calibri" w:cs="Calibri"/>
          <w:sz w:val="20"/>
          <w:szCs w:val="32"/>
        </w:rPr>
        <w:tab/>
      </w:r>
      <w:proofErr w:type="spellStart"/>
      <w:r w:rsidRPr="00554C1B">
        <w:rPr>
          <w:rFonts w:ascii="Calibri" w:cs="Calibri"/>
          <w:sz w:val="20"/>
          <w:szCs w:val="32"/>
        </w:rPr>
        <w:t>Klauke</w:t>
      </w:r>
      <w:proofErr w:type="spellEnd"/>
      <w:r w:rsidRPr="00554C1B">
        <w:rPr>
          <w:rFonts w:ascii="Calibri" w:cs="Calibri"/>
          <w:sz w:val="20"/>
          <w:szCs w:val="32"/>
        </w:rPr>
        <w:t xml:space="preserve">, B. </w:t>
      </w:r>
      <w:r w:rsidRPr="00554C1B">
        <w:rPr>
          <w:rFonts w:ascii="Calibri" w:cs="Calibri"/>
          <w:i/>
          <w:iCs/>
          <w:sz w:val="20"/>
          <w:szCs w:val="32"/>
        </w:rPr>
        <w:t>et al.</w:t>
      </w:r>
      <w:r w:rsidRPr="00554C1B">
        <w:rPr>
          <w:rFonts w:ascii="Calibri" w:cs="Calibri"/>
          <w:sz w:val="20"/>
          <w:szCs w:val="32"/>
        </w:rPr>
        <w:t xml:space="preserve"> De novo </w:t>
      </w:r>
      <w:proofErr w:type="spellStart"/>
      <w:r w:rsidRPr="00554C1B">
        <w:rPr>
          <w:rFonts w:ascii="Calibri" w:cs="Calibri"/>
          <w:sz w:val="20"/>
          <w:szCs w:val="32"/>
        </w:rPr>
        <w:t>desmin</w:t>
      </w:r>
      <w:proofErr w:type="spellEnd"/>
      <w:r w:rsidRPr="00554C1B">
        <w:rPr>
          <w:rFonts w:ascii="Calibri" w:cs="Calibri"/>
          <w:sz w:val="20"/>
          <w:szCs w:val="32"/>
        </w:rPr>
        <w:t xml:space="preserve">-mutation N116S is associated with arrhythmogenic right ventricular cardiomyopathy. </w:t>
      </w:r>
      <w:r w:rsidRPr="00554C1B">
        <w:rPr>
          <w:rFonts w:ascii="Calibri" w:cs="Calibri"/>
          <w:i/>
          <w:iCs/>
          <w:sz w:val="20"/>
          <w:szCs w:val="32"/>
        </w:rPr>
        <w:t>Hum Mol Genet</w:t>
      </w:r>
      <w:r w:rsidRPr="00554C1B">
        <w:rPr>
          <w:rFonts w:ascii="Calibri" w:cs="Calibri"/>
          <w:sz w:val="20"/>
          <w:szCs w:val="32"/>
        </w:rPr>
        <w:t xml:space="preserve"> </w:t>
      </w:r>
      <w:r w:rsidRPr="00554C1B">
        <w:rPr>
          <w:rFonts w:ascii="Calibri" w:cs="Calibri"/>
          <w:b/>
          <w:bCs/>
          <w:sz w:val="20"/>
          <w:szCs w:val="32"/>
        </w:rPr>
        <w:t>19</w:t>
      </w:r>
      <w:r w:rsidRPr="00554C1B">
        <w:rPr>
          <w:rFonts w:ascii="Calibri" w:cs="Calibri"/>
          <w:sz w:val="20"/>
          <w:szCs w:val="32"/>
        </w:rPr>
        <w:t>, 4595–4607 (2010).</w:t>
      </w:r>
    </w:p>
    <w:p w14:paraId="355A7DC3" w14:textId="77777777" w:rsidR="00594748" w:rsidRPr="00554C1B" w:rsidRDefault="00594748" w:rsidP="00594748">
      <w:pPr>
        <w:rPr>
          <w:rFonts w:ascii="Calibri" w:cs="Calibri"/>
          <w:sz w:val="20"/>
          <w:szCs w:val="32"/>
        </w:rPr>
      </w:pPr>
      <w:r w:rsidRPr="00554C1B">
        <w:rPr>
          <w:rFonts w:ascii="Calibri" w:cs="Calibri"/>
          <w:sz w:val="20"/>
          <w:szCs w:val="32"/>
        </w:rPr>
        <w:t>35.</w:t>
      </w:r>
      <w:r w:rsidRPr="00554C1B">
        <w:rPr>
          <w:rFonts w:ascii="Calibri" w:cs="Calibri"/>
          <w:sz w:val="20"/>
          <w:szCs w:val="32"/>
        </w:rPr>
        <w:tab/>
        <w:t xml:space="preserve">Kant, S., </w:t>
      </w:r>
      <w:proofErr w:type="spellStart"/>
      <w:r w:rsidRPr="00554C1B">
        <w:rPr>
          <w:rFonts w:ascii="Calibri" w:cs="Calibri"/>
          <w:sz w:val="20"/>
          <w:szCs w:val="32"/>
        </w:rPr>
        <w:t>Krusche</w:t>
      </w:r>
      <w:proofErr w:type="spellEnd"/>
      <w:r w:rsidRPr="00554C1B">
        <w:rPr>
          <w:rFonts w:ascii="Calibri" w:cs="Calibri"/>
          <w:sz w:val="20"/>
          <w:szCs w:val="32"/>
        </w:rPr>
        <w:t xml:space="preserve">, C. A., Gaertner, A., Milting, H. &amp; </w:t>
      </w:r>
      <w:proofErr w:type="spellStart"/>
      <w:r w:rsidRPr="00554C1B">
        <w:rPr>
          <w:rFonts w:ascii="Calibri" w:cs="Calibri"/>
          <w:sz w:val="20"/>
          <w:szCs w:val="32"/>
        </w:rPr>
        <w:t>Leube</w:t>
      </w:r>
      <w:proofErr w:type="spellEnd"/>
      <w:r w:rsidRPr="00554C1B">
        <w:rPr>
          <w:rFonts w:ascii="Calibri" w:cs="Calibri"/>
          <w:sz w:val="20"/>
          <w:szCs w:val="32"/>
        </w:rPr>
        <w:t xml:space="preserve">, R. E. Loss of plakoglobin immunoreactivity in intercalated discs in arrhythmogenic right ventricular cardiomyopathy: protein </w:t>
      </w:r>
      <w:proofErr w:type="spellStart"/>
      <w:r w:rsidRPr="00554C1B">
        <w:rPr>
          <w:rFonts w:ascii="Calibri" w:cs="Calibri"/>
          <w:sz w:val="20"/>
          <w:szCs w:val="32"/>
        </w:rPr>
        <w:t>mislocalization</w:t>
      </w:r>
      <w:proofErr w:type="spellEnd"/>
      <w:r w:rsidRPr="00554C1B">
        <w:rPr>
          <w:rFonts w:ascii="Calibri" w:cs="Calibri"/>
          <w:sz w:val="20"/>
          <w:szCs w:val="32"/>
        </w:rPr>
        <w:t xml:space="preserve"> versus epitope masking. </w:t>
      </w:r>
      <w:r w:rsidRPr="00554C1B">
        <w:rPr>
          <w:rFonts w:ascii="Calibri" w:cs="Calibri"/>
          <w:i/>
          <w:iCs/>
          <w:sz w:val="20"/>
          <w:szCs w:val="32"/>
        </w:rPr>
        <w:t>Cardiovasc Res</w:t>
      </w:r>
      <w:r w:rsidRPr="00554C1B">
        <w:rPr>
          <w:rFonts w:ascii="Calibri" w:cs="Calibri"/>
          <w:sz w:val="20"/>
          <w:szCs w:val="32"/>
        </w:rPr>
        <w:t xml:space="preserve"> </w:t>
      </w:r>
      <w:r w:rsidRPr="00554C1B">
        <w:rPr>
          <w:rFonts w:ascii="Calibri" w:cs="Calibri"/>
          <w:b/>
          <w:bCs/>
          <w:sz w:val="20"/>
          <w:szCs w:val="32"/>
        </w:rPr>
        <w:t>109</w:t>
      </w:r>
      <w:r w:rsidRPr="00554C1B">
        <w:rPr>
          <w:rFonts w:ascii="Calibri" w:cs="Calibri"/>
          <w:sz w:val="20"/>
          <w:szCs w:val="32"/>
        </w:rPr>
        <w:t>, 260–271 (2016).</w:t>
      </w:r>
    </w:p>
    <w:p w14:paraId="6B9779F4" w14:textId="77777777" w:rsidR="00594748" w:rsidRPr="00554C1B" w:rsidRDefault="00594748" w:rsidP="00594748">
      <w:pPr>
        <w:rPr>
          <w:rFonts w:ascii="Calibri" w:cs="Calibri"/>
          <w:sz w:val="20"/>
          <w:szCs w:val="32"/>
        </w:rPr>
      </w:pPr>
      <w:r w:rsidRPr="00554C1B">
        <w:rPr>
          <w:rFonts w:ascii="Calibri" w:cs="Calibri"/>
          <w:sz w:val="20"/>
          <w:szCs w:val="32"/>
        </w:rPr>
        <w:t>36.</w:t>
      </w:r>
      <w:r w:rsidRPr="00554C1B">
        <w:rPr>
          <w:rFonts w:ascii="Calibri" w:cs="Calibri"/>
          <w:sz w:val="20"/>
          <w:szCs w:val="32"/>
        </w:rPr>
        <w:tab/>
      </w:r>
      <w:proofErr w:type="spellStart"/>
      <w:r w:rsidRPr="00554C1B">
        <w:rPr>
          <w:rFonts w:ascii="Calibri" w:cs="Calibri"/>
          <w:sz w:val="20"/>
          <w:szCs w:val="32"/>
        </w:rPr>
        <w:t>Maerkens</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Differential proteomic analysis of abnormal </w:t>
      </w:r>
      <w:proofErr w:type="spellStart"/>
      <w:r w:rsidRPr="00554C1B">
        <w:rPr>
          <w:rFonts w:ascii="Calibri" w:cs="Calibri"/>
          <w:sz w:val="20"/>
          <w:szCs w:val="32"/>
        </w:rPr>
        <w:t>intramyoplasmic</w:t>
      </w:r>
      <w:proofErr w:type="spellEnd"/>
      <w:r w:rsidRPr="00554C1B">
        <w:rPr>
          <w:rFonts w:ascii="Calibri" w:cs="Calibri"/>
          <w:sz w:val="20"/>
          <w:szCs w:val="32"/>
        </w:rPr>
        <w:t xml:space="preserve"> aggregates in </w:t>
      </w:r>
      <w:proofErr w:type="spellStart"/>
      <w:r w:rsidRPr="00554C1B">
        <w:rPr>
          <w:rFonts w:ascii="Calibri" w:cs="Calibri"/>
          <w:sz w:val="20"/>
          <w:szCs w:val="32"/>
        </w:rPr>
        <w:t>desminopathy</w:t>
      </w:r>
      <w:proofErr w:type="spellEnd"/>
      <w:r w:rsidRPr="00554C1B">
        <w:rPr>
          <w:rFonts w:ascii="Calibri" w:cs="Calibri"/>
          <w:sz w:val="20"/>
          <w:szCs w:val="32"/>
        </w:rPr>
        <w:t xml:space="preserve">. </w:t>
      </w:r>
      <w:r w:rsidRPr="00554C1B">
        <w:rPr>
          <w:rFonts w:ascii="Calibri" w:cs="Calibri"/>
          <w:i/>
          <w:iCs/>
          <w:sz w:val="20"/>
          <w:szCs w:val="32"/>
        </w:rPr>
        <w:t>J Proteomics</w:t>
      </w:r>
      <w:r w:rsidRPr="00554C1B">
        <w:rPr>
          <w:rFonts w:ascii="Calibri" w:cs="Calibri"/>
          <w:sz w:val="20"/>
          <w:szCs w:val="32"/>
        </w:rPr>
        <w:t xml:space="preserve"> </w:t>
      </w:r>
      <w:r w:rsidRPr="00554C1B">
        <w:rPr>
          <w:rFonts w:ascii="Calibri" w:cs="Calibri"/>
          <w:b/>
          <w:bCs/>
          <w:sz w:val="20"/>
          <w:szCs w:val="32"/>
        </w:rPr>
        <w:t>90</w:t>
      </w:r>
      <w:r w:rsidRPr="00554C1B">
        <w:rPr>
          <w:rFonts w:ascii="Calibri" w:cs="Calibri"/>
          <w:sz w:val="20"/>
          <w:szCs w:val="32"/>
        </w:rPr>
        <w:t>, 14–27 (2013).</w:t>
      </w:r>
    </w:p>
    <w:p w14:paraId="2D2E76DC" w14:textId="77777777" w:rsidR="00594748" w:rsidRPr="00554C1B" w:rsidRDefault="00594748" w:rsidP="00594748">
      <w:pPr>
        <w:rPr>
          <w:rFonts w:ascii="Calibri" w:cs="Calibri"/>
          <w:sz w:val="20"/>
          <w:szCs w:val="32"/>
        </w:rPr>
      </w:pPr>
      <w:r w:rsidRPr="00554C1B">
        <w:rPr>
          <w:rFonts w:ascii="Calibri" w:cs="Calibri"/>
          <w:sz w:val="20"/>
          <w:szCs w:val="32"/>
        </w:rPr>
        <w:t>37.</w:t>
      </w:r>
      <w:r w:rsidRPr="00554C1B">
        <w:rPr>
          <w:rFonts w:ascii="Calibri" w:cs="Calibri"/>
          <w:sz w:val="20"/>
          <w:szCs w:val="32"/>
        </w:rPr>
        <w:tab/>
      </w:r>
      <w:proofErr w:type="spellStart"/>
      <w:r w:rsidRPr="00554C1B">
        <w:rPr>
          <w:rFonts w:ascii="Calibri" w:cs="Calibri"/>
          <w:sz w:val="20"/>
          <w:szCs w:val="32"/>
        </w:rPr>
        <w:t>Brodehl</w:t>
      </w:r>
      <w:proofErr w:type="spellEnd"/>
      <w:r w:rsidRPr="00554C1B">
        <w:rPr>
          <w:rFonts w:ascii="Calibri" w:cs="Calibri"/>
          <w:sz w:val="20"/>
          <w:szCs w:val="32"/>
        </w:rPr>
        <w:t xml:space="preserve">, A., Gaertner-Rommel, A. &amp; Milting, H. Molecular insights into cardiomyopathies associated with </w:t>
      </w:r>
      <w:proofErr w:type="spellStart"/>
      <w:r w:rsidRPr="00554C1B">
        <w:rPr>
          <w:rFonts w:ascii="Calibri" w:cs="Calibri"/>
          <w:sz w:val="20"/>
          <w:szCs w:val="32"/>
        </w:rPr>
        <w:t>desmin</w:t>
      </w:r>
      <w:proofErr w:type="spellEnd"/>
      <w:r w:rsidRPr="00554C1B">
        <w:rPr>
          <w:rFonts w:ascii="Calibri" w:cs="Calibri"/>
          <w:sz w:val="20"/>
          <w:szCs w:val="32"/>
        </w:rPr>
        <w:t xml:space="preserve"> (DES) mutations. </w:t>
      </w:r>
      <w:proofErr w:type="spellStart"/>
      <w:r w:rsidRPr="00554C1B">
        <w:rPr>
          <w:rFonts w:ascii="Calibri" w:cs="Calibri"/>
          <w:i/>
          <w:iCs/>
          <w:sz w:val="20"/>
          <w:szCs w:val="32"/>
        </w:rPr>
        <w:t>Biophys</w:t>
      </w:r>
      <w:proofErr w:type="spellEnd"/>
      <w:r w:rsidRPr="00554C1B">
        <w:rPr>
          <w:rFonts w:ascii="Calibri" w:cs="Calibri"/>
          <w:i/>
          <w:iCs/>
          <w:sz w:val="20"/>
          <w:szCs w:val="32"/>
        </w:rPr>
        <w:t xml:space="preserve"> Rev</w:t>
      </w:r>
      <w:r w:rsidRPr="00554C1B">
        <w:rPr>
          <w:rFonts w:ascii="Calibri" w:cs="Calibri"/>
          <w:sz w:val="20"/>
          <w:szCs w:val="32"/>
        </w:rPr>
        <w:t xml:space="preserve"> </w:t>
      </w:r>
      <w:r w:rsidRPr="00554C1B">
        <w:rPr>
          <w:rFonts w:ascii="Calibri" w:cs="Calibri"/>
          <w:b/>
          <w:bCs/>
          <w:sz w:val="20"/>
          <w:szCs w:val="32"/>
        </w:rPr>
        <w:t>10</w:t>
      </w:r>
      <w:r w:rsidRPr="00554C1B">
        <w:rPr>
          <w:rFonts w:ascii="Calibri" w:cs="Calibri"/>
          <w:sz w:val="20"/>
          <w:szCs w:val="32"/>
        </w:rPr>
        <w:t>, 983–1006 (2018).</w:t>
      </w:r>
    </w:p>
    <w:p w14:paraId="6A929B14" w14:textId="77777777" w:rsidR="00594748" w:rsidRPr="00554C1B" w:rsidRDefault="00594748" w:rsidP="00594748">
      <w:pPr>
        <w:rPr>
          <w:rFonts w:ascii="Calibri" w:cs="Calibri"/>
          <w:sz w:val="20"/>
          <w:szCs w:val="32"/>
        </w:rPr>
      </w:pPr>
      <w:r w:rsidRPr="00554C1B">
        <w:rPr>
          <w:rFonts w:ascii="Calibri" w:cs="Calibri"/>
          <w:sz w:val="20"/>
          <w:szCs w:val="32"/>
        </w:rPr>
        <w:t>38.</w:t>
      </w:r>
      <w:r w:rsidRPr="00554C1B">
        <w:rPr>
          <w:rFonts w:ascii="Calibri" w:cs="Calibri"/>
          <w:sz w:val="20"/>
          <w:szCs w:val="32"/>
        </w:rPr>
        <w:tab/>
        <w:t>VCV000201726.7 - ClinVar - NCBI. https://www.ncbi.nlm.nih.gov/clinvar/variation/201726/.</w:t>
      </w:r>
    </w:p>
    <w:p w14:paraId="15544135" w14:textId="77777777" w:rsidR="00594748" w:rsidRPr="00554C1B" w:rsidRDefault="00594748" w:rsidP="00594748">
      <w:pPr>
        <w:rPr>
          <w:rFonts w:ascii="Calibri" w:cs="Calibri"/>
          <w:sz w:val="20"/>
          <w:szCs w:val="32"/>
        </w:rPr>
      </w:pPr>
      <w:r w:rsidRPr="00554C1B">
        <w:rPr>
          <w:rFonts w:ascii="Calibri" w:cs="Calibri"/>
          <w:sz w:val="20"/>
          <w:szCs w:val="32"/>
        </w:rPr>
        <w:t>39.</w:t>
      </w:r>
      <w:r w:rsidRPr="00554C1B">
        <w:rPr>
          <w:rFonts w:ascii="Calibri" w:cs="Calibri"/>
          <w:sz w:val="20"/>
          <w:szCs w:val="32"/>
        </w:rPr>
        <w:tab/>
      </w:r>
      <w:proofErr w:type="spellStart"/>
      <w:r w:rsidRPr="00554C1B">
        <w:rPr>
          <w:rFonts w:ascii="Calibri" w:cs="Calibri"/>
          <w:sz w:val="20"/>
          <w:szCs w:val="32"/>
        </w:rPr>
        <w:t>Brodehl</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The novel </w:t>
      </w:r>
      <w:proofErr w:type="spellStart"/>
      <w:r w:rsidRPr="00554C1B">
        <w:rPr>
          <w:rFonts w:ascii="Calibri" w:cs="Calibri"/>
          <w:sz w:val="20"/>
          <w:szCs w:val="32"/>
        </w:rPr>
        <w:t>desmin</w:t>
      </w:r>
      <w:proofErr w:type="spellEnd"/>
      <w:r w:rsidRPr="00554C1B">
        <w:rPr>
          <w:rFonts w:ascii="Calibri" w:cs="Calibri"/>
          <w:sz w:val="20"/>
          <w:szCs w:val="32"/>
        </w:rPr>
        <w:t xml:space="preserve"> mutant p.A120D impairs filament formation, prevents intercalated disk localization, and causes sudden cardiac death. </w:t>
      </w:r>
      <w:r w:rsidRPr="00554C1B">
        <w:rPr>
          <w:rFonts w:ascii="Calibri" w:cs="Calibri"/>
          <w:i/>
          <w:iCs/>
          <w:sz w:val="20"/>
          <w:szCs w:val="32"/>
        </w:rPr>
        <w:t>Circ Cardiovasc Genet</w:t>
      </w:r>
      <w:r w:rsidRPr="00554C1B">
        <w:rPr>
          <w:rFonts w:ascii="Calibri" w:cs="Calibri"/>
          <w:sz w:val="20"/>
          <w:szCs w:val="32"/>
        </w:rPr>
        <w:t xml:space="preserve"> </w:t>
      </w:r>
      <w:r w:rsidRPr="00554C1B">
        <w:rPr>
          <w:rFonts w:ascii="Calibri" w:cs="Calibri"/>
          <w:b/>
          <w:bCs/>
          <w:sz w:val="20"/>
          <w:szCs w:val="32"/>
        </w:rPr>
        <w:t>6</w:t>
      </w:r>
      <w:r w:rsidRPr="00554C1B">
        <w:rPr>
          <w:rFonts w:ascii="Calibri" w:cs="Calibri"/>
          <w:sz w:val="20"/>
          <w:szCs w:val="32"/>
        </w:rPr>
        <w:t>, 615–623 (2013).</w:t>
      </w:r>
    </w:p>
    <w:p w14:paraId="5C565A28" w14:textId="77777777" w:rsidR="00594748" w:rsidRPr="00554C1B" w:rsidRDefault="00594748" w:rsidP="00594748">
      <w:pPr>
        <w:rPr>
          <w:rFonts w:ascii="Calibri" w:cs="Calibri"/>
          <w:sz w:val="20"/>
          <w:szCs w:val="32"/>
        </w:rPr>
      </w:pPr>
      <w:r w:rsidRPr="00554C1B">
        <w:rPr>
          <w:rFonts w:ascii="Calibri" w:cs="Calibri"/>
          <w:sz w:val="20"/>
          <w:szCs w:val="32"/>
        </w:rPr>
        <w:t>40.</w:t>
      </w:r>
      <w:r w:rsidRPr="00554C1B">
        <w:rPr>
          <w:rFonts w:ascii="Calibri" w:cs="Calibri"/>
          <w:sz w:val="20"/>
          <w:szCs w:val="32"/>
        </w:rPr>
        <w:tab/>
      </w:r>
      <w:proofErr w:type="spellStart"/>
      <w:r w:rsidRPr="00554C1B">
        <w:rPr>
          <w:rFonts w:ascii="Calibri" w:cs="Calibri"/>
          <w:sz w:val="20"/>
          <w:szCs w:val="32"/>
        </w:rPr>
        <w:t>Brodehl</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Restrictive Cardiomyopathy is Caused by a Novel Homozygous </w:t>
      </w:r>
      <w:proofErr w:type="spellStart"/>
      <w:r w:rsidRPr="00554C1B">
        <w:rPr>
          <w:rFonts w:ascii="Calibri" w:cs="Calibri"/>
          <w:sz w:val="20"/>
          <w:szCs w:val="32"/>
        </w:rPr>
        <w:t>Desmin</w:t>
      </w:r>
      <w:proofErr w:type="spellEnd"/>
      <w:r w:rsidRPr="00554C1B">
        <w:rPr>
          <w:rFonts w:ascii="Calibri" w:cs="Calibri"/>
          <w:sz w:val="20"/>
          <w:szCs w:val="32"/>
        </w:rPr>
        <w:t xml:space="preserve"> (DES) Mutation p.Y122H Leading to a Severe Filament Assembly Defect. </w:t>
      </w:r>
      <w:r w:rsidRPr="00554C1B">
        <w:rPr>
          <w:rFonts w:ascii="Calibri" w:cs="Calibri"/>
          <w:i/>
          <w:iCs/>
          <w:sz w:val="20"/>
          <w:szCs w:val="32"/>
        </w:rPr>
        <w:t>Genes (Basel)</w:t>
      </w:r>
      <w:r w:rsidRPr="00554C1B">
        <w:rPr>
          <w:rFonts w:ascii="Calibri" w:cs="Calibri"/>
          <w:sz w:val="20"/>
          <w:szCs w:val="32"/>
        </w:rPr>
        <w:t xml:space="preserve"> </w:t>
      </w:r>
      <w:r w:rsidRPr="00554C1B">
        <w:rPr>
          <w:rFonts w:ascii="Calibri" w:cs="Calibri"/>
          <w:b/>
          <w:bCs/>
          <w:sz w:val="20"/>
          <w:szCs w:val="32"/>
        </w:rPr>
        <w:t>10</w:t>
      </w:r>
      <w:r w:rsidRPr="00554C1B">
        <w:rPr>
          <w:rFonts w:ascii="Calibri" w:cs="Calibri"/>
          <w:sz w:val="20"/>
          <w:szCs w:val="32"/>
        </w:rPr>
        <w:t>, 918 (2019).</w:t>
      </w:r>
    </w:p>
    <w:p w14:paraId="77CD8A71" w14:textId="77777777" w:rsidR="00594748" w:rsidRPr="00554C1B" w:rsidRDefault="00594748" w:rsidP="00594748">
      <w:pPr>
        <w:rPr>
          <w:rFonts w:ascii="Calibri" w:cs="Calibri"/>
          <w:sz w:val="20"/>
          <w:szCs w:val="32"/>
        </w:rPr>
      </w:pPr>
      <w:r w:rsidRPr="00554C1B">
        <w:rPr>
          <w:rFonts w:ascii="Calibri" w:cs="Calibri"/>
          <w:sz w:val="20"/>
          <w:szCs w:val="32"/>
        </w:rPr>
        <w:t>41.</w:t>
      </w:r>
      <w:r w:rsidRPr="00554C1B">
        <w:rPr>
          <w:rFonts w:ascii="Calibri" w:cs="Calibri"/>
          <w:sz w:val="20"/>
          <w:szCs w:val="32"/>
        </w:rPr>
        <w:tab/>
        <w:t>VCV000977180.1 - ClinVar - NCBI. https://www.ncbi.nlm.nih.gov/clinvar/variation/977180/.</w:t>
      </w:r>
    </w:p>
    <w:p w14:paraId="2345100E" w14:textId="77777777" w:rsidR="00594748" w:rsidRPr="00554C1B" w:rsidRDefault="00594748" w:rsidP="00594748">
      <w:pPr>
        <w:rPr>
          <w:rFonts w:ascii="Calibri" w:cs="Calibri"/>
          <w:sz w:val="20"/>
          <w:szCs w:val="32"/>
        </w:rPr>
      </w:pPr>
      <w:r w:rsidRPr="00554C1B">
        <w:rPr>
          <w:rFonts w:ascii="Calibri" w:cs="Calibri"/>
          <w:sz w:val="20"/>
          <w:szCs w:val="32"/>
        </w:rPr>
        <w:t>42.</w:t>
      </w:r>
      <w:r w:rsidRPr="00554C1B">
        <w:rPr>
          <w:rFonts w:ascii="Calibri" w:cs="Calibri"/>
          <w:sz w:val="20"/>
          <w:szCs w:val="32"/>
        </w:rPr>
        <w:tab/>
        <w:t xml:space="preserve">Haas, J. </w:t>
      </w:r>
      <w:r w:rsidRPr="00554C1B">
        <w:rPr>
          <w:rFonts w:ascii="Calibri" w:cs="Calibri"/>
          <w:i/>
          <w:iCs/>
          <w:sz w:val="20"/>
          <w:szCs w:val="32"/>
        </w:rPr>
        <w:t>et al.</w:t>
      </w:r>
      <w:r w:rsidRPr="00554C1B">
        <w:rPr>
          <w:rFonts w:ascii="Calibri" w:cs="Calibri"/>
          <w:sz w:val="20"/>
          <w:szCs w:val="32"/>
        </w:rPr>
        <w:t xml:space="preserve"> Atlas of the clinical genetics of human dilated cardiomyopathy. </w:t>
      </w:r>
      <w:r w:rsidRPr="00554C1B">
        <w:rPr>
          <w:rFonts w:ascii="Calibri" w:cs="Calibri"/>
          <w:i/>
          <w:iCs/>
          <w:sz w:val="20"/>
          <w:szCs w:val="32"/>
        </w:rPr>
        <w:t>Eur Heart J</w:t>
      </w:r>
      <w:r w:rsidRPr="00554C1B">
        <w:rPr>
          <w:rFonts w:ascii="Calibri" w:cs="Calibri"/>
          <w:sz w:val="20"/>
          <w:szCs w:val="32"/>
        </w:rPr>
        <w:t xml:space="preserve"> </w:t>
      </w:r>
      <w:r w:rsidRPr="00554C1B">
        <w:rPr>
          <w:rFonts w:ascii="Calibri" w:cs="Calibri"/>
          <w:b/>
          <w:bCs/>
          <w:sz w:val="20"/>
          <w:szCs w:val="32"/>
        </w:rPr>
        <w:t>36</w:t>
      </w:r>
      <w:r w:rsidRPr="00554C1B">
        <w:rPr>
          <w:rFonts w:ascii="Calibri" w:cs="Calibri"/>
          <w:sz w:val="20"/>
          <w:szCs w:val="32"/>
        </w:rPr>
        <w:t>, 1123–1135a (2015).</w:t>
      </w:r>
    </w:p>
    <w:p w14:paraId="2B85BE6E" w14:textId="77777777" w:rsidR="00594748" w:rsidRPr="00554C1B" w:rsidRDefault="00594748" w:rsidP="00594748">
      <w:pPr>
        <w:rPr>
          <w:rFonts w:ascii="Calibri" w:cs="Calibri"/>
          <w:sz w:val="20"/>
          <w:szCs w:val="32"/>
        </w:rPr>
      </w:pPr>
      <w:r w:rsidRPr="00554C1B">
        <w:rPr>
          <w:rFonts w:ascii="Calibri" w:cs="Calibri"/>
          <w:sz w:val="20"/>
          <w:szCs w:val="32"/>
        </w:rPr>
        <w:t>43.</w:t>
      </w:r>
      <w:r w:rsidRPr="00554C1B">
        <w:rPr>
          <w:rFonts w:ascii="Calibri" w:cs="Calibri"/>
          <w:sz w:val="20"/>
          <w:szCs w:val="32"/>
        </w:rPr>
        <w:tab/>
      </w:r>
      <w:proofErr w:type="spellStart"/>
      <w:r w:rsidRPr="00554C1B">
        <w:rPr>
          <w:rFonts w:ascii="Calibri" w:cs="Calibri"/>
          <w:sz w:val="20"/>
          <w:szCs w:val="32"/>
        </w:rPr>
        <w:t>Golbus</w:t>
      </w:r>
      <w:proofErr w:type="spellEnd"/>
      <w:r w:rsidRPr="00554C1B">
        <w:rPr>
          <w:rFonts w:ascii="Calibri" w:cs="Calibri"/>
          <w:sz w:val="20"/>
          <w:szCs w:val="32"/>
        </w:rPr>
        <w:t xml:space="preserve">, J. R. </w:t>
      </w:r>
      <w:r w:rsidRPr="00554C1B">
        <w:rPr>
          <w:rFonts w:ascii="Calibri" w:cs="Calibri"/>
          <w:i/>
          <w:iCs/>
          <w:sz w:val="20"/>
          <w:szCs w:val="32"/>
        </w:rPr>
        <w:t>et al.</w:t>
      </w:r>
      <w:r w:rsidRPr="00554C1B">
        <w:rPr>
          <w:rFonts w:ascii="Calibri" w:cs="Calibri"/>
          <w:sz w:val="20"/>
          <w:szCs w:val="32"/>
        </w:rPr>
        <w:t xml:space="preserve"> Targeted analysis of whole genome sequence data to diagnose genetic cardiomyopathy. </w:t>
      </w:r>
      <w:r w:rsidRPr="00554C1B">
        <w:rPr>
          <w:rFonts w:ascii="Calibri" w:cs="Calibri"/>
          <w:i/>
          <w:iCs/>
          <w:sz w:val="20"/>
          <w:szCs w:val="32"/>
        </w:rPr>
        <w:t>Circ Cardiovasc Genet</w:t>
      </w:r>
      <w:r w:rsidRPr="00554C1B">
        <w:rPr>
          <w:rFonts w:ascii="Calibri" w:cs="Calibri"/>
          <w:sz w:val="20"/>
          <w:szCs w:val="32"/>
        </w:rPr>
        <w:t xml:space="preserve"> </w:t>
      </w:r>
      <w:r w:rsidRPr="00554C1B">
        <w:rPr>
          <w:rFonts w:ascii="Calibri" w:cs="Calibri"/>
          <w:b/>
          <w:bCs/>
          <w:sz w:val="20"/>
          <w:szCs w:val="32"/>
        </w:rPr>
        <w:t>7</w:t>
      </w:r>
      <w:r w:rsidRPr="00554C1B">
        <w:rPr>
          <w:rFonts w:ascii="Calibri" w:cs="Calibri"/>
          <w:sz w:val="20"/>
          <w:szCs w:val="32"/>
        </w:rPr>
        <w:t>, 751–759 (2014).</w:t>
      </w:r>
    </w:p>
    <w:p w14:paraId="44E75787" w14:textId="77777777" w:rsidR="00594748" w:rsidRPr="00554C1B" w:rsidRDefault="00594748" w:rsidP="00594748">
      <w:pPr>
        <w:rPr>
          <w:rFonts w:ascii="Calibri" w:cs="Calibri"/>
          <w:sz w:val="20"/>
          <w:szCs w:val="32"/>
        </w:rPr>
      </w:pPr>
      <w:r w:rsidRPr="00554C1B">
        <w:rPr>
          <w:rFonts w:ascii="Calibri" w:cs="Calibri"/>
          <w:sz w:val="20"/>
          <w:szCs w:val="32"/>
        </w:rPr>
        <w:t>44.</w:t>
      </w:r>
      <w:r w:rsidRPr="00554C1B">
        <w:rPr>
          <w:rFonts w:ascii="Calibri" w:cs="Calibri"/>
          <w:sz w:val="20"/>
          <w:szCs w:val="32"/>
        </w:rPr>
        <w:tab/>
        <w:t>VCV000265811.5 - ClinVar - NCBI. https://www.ncbi.nlm.nih.gov/clinvar/variation/265811/.</w:t>
      </w:r>
    </w:p>
    <w:p w14:paraId="7A15C083" w14:textId="77777777" w:rsidR="00594748" w:rsidRPr="00554C1B" w:rsidRDefault="00594748" w:rsidP="00594748">
      <w:pPr>
        <w:rPr>
          <w:rFonts w:ascii="Calibri" w:cs="Calibri"/>
          <w:sz w:val="20"/>
          <w:szCs w:val="32"/>
        </w:rPr>
      </w:pPr>
      <w:r w:rsidRPr="00554C1B">
        <w:rPr>
          <w:rFonts w:ascii="Calibri" w:cs="Calibri"/>
          <w:sz w:val="20"/>
          <w:szCs w:val="32"/>
        </w:rPr>
        <w:t>45.</w:t>
      </w:r>
      <w:r w:rsidRPr="00554C1B">
        <w:rPr>
          <w:rFonts w:ascii="Calibri" w:cs="Calibri"/>
          <w:sz w:val="20"/>
          <w:szCs w:val="32"/>
        </w:rPr>
        <w:tab/>
        <w:t xml:space="preserve">Wilson, K. D. </w:t>
      </w:r>
      <w:r w:rsidRPr="00554C1B">
        <w:rPr>
          <w:rFonts w:ascii="Calibri" w:cs="Calibri"/>
          <w:i/>
          <w:iCs/>
          <w:sz w:val="20"/>
          <w:szCs w:val="32"/>
        </w:rPr>
        <w:t>et al.</w:t>
      </w:r>
      <w:r w:rsidRPr="00554C1B">
        <w:rPr>
          <w:rFonts w:ascii="Calibri" w:cs="Calibri"/>
          <w:sz w:val="20"/>
          <w:szCs w:val="32"/>
        </w:rPr>
        <w:t xml:space="preserve"> A Rapid, High-Quality, Cost-Effective, Comprehensive and Expandable Targeted Next-Generation Sequencing Assay for Inherited Heart Diseases. </w:t>
      </w:r>
      <w:r w:rsidRPr="00554C1B">
        <w:rPr>
          <w:rFonts w:ascii="Calibri" w:cs="Calibri"/>
          <w:i/>
          <w:iCs/>
          <w:sz w:val="20"/>
          <w:szCs w:val="32"/>
        </w:rPr>
        <w:t>Circ Res</w:t>
      </w:r>
      <w:r w:rsidRPr="00554C1B">
        <w:rPr>
          <w:rFonts w:ascii="Calibri" w:cs="Calibri"/>
          <w:sz w:val="20"/>
          <w:szCs w:val="32"/>
        </w:rPr>
        <w:t xml:space="preserve"> </w:t>
      </w:r>
      <w:r w:rsidRPr="00554C1B">
        <w:rPr>
          <w:rFonts w:ascii="Calibri" w:cs="Calibri"/>
          <w:b/>
          <w:bCs/>
          <w:sz w:val="20"/>
          <w:szCs w:val="32"/>
        </w:rPr>
        <w:t>117</w:t>
      </w:r>
      <w:r w:rsidRPr="00554C1B">
        <w:rPr>
          <w:rFonts w:ascii="Calibri" w:cs="Calibri"/>
          <w:sz w:val="20"/>
          <w:szCs w:val="32"/>
        </w:rPr>
        <w:t>, 603–611 (2015).</w:t>
      </w:r>
    </w:p>
    <w:p w14:paraId="2F876610" w14:textId="77777777" w:rsidR="00594748" w:rsidRPr="00554C1B" w:rsidRDefault="00594748" w:rsidP="00594748">
      <w:pPr>
        <w:rPr>
          <w:rFonts w:ascii="Calibri" w:cs="Calibri"/>
          <w:sz w:val="20"/>
          <w:szCs w:val="32"/>
        </w:rPr>
      </w:pPr>
      <w:r w:rsidRPr="00554C1B">
        <w:rPr>
          <w:rFonts w:ascii="Calibri" w:cs="Calibri"/>
          <w:sz w:val="20"/>
          <w:szCs w:val="32"/>
        </w:rPr>
        <w:t>46.</w:t>
      </w:r>
      <w:r w:rsidRPr="00554C1B">
        <w:rPr>
          <w:rFonts w:ascii="Calibri" w:cs="Calibri"/>
          <w:sz w:val="20"/>
          <w:szCs w:val="32"/>
        </w:rPr>
        <w:tab/>
      </w:r>
      <w:proofErr w:type="spellStart"/>
      <w:r w:rsidRPr="00554C1B">
        <w:rPr>
          <w:rFonts w:ascii="Calibri" w:cs="Calibri"/>
          <w:sz w:val="20"/>
          <w:szCs w:val="32"/>
        </w:rPr>
        <w:t>Brodehl</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Functional characterization of the novel DES mutation p.L136P associated with dilated cardiomyopathy reveals a dominant filament assembly defect. </w:t>
      </w:r>
      <w:r w:rsidRPr="00554C1B">
        <w:rPr>
          <w:rFonts w:ascii="Calibri" w:cs="Calibri"/>
          <w:i/>
          <w:iCs/>
          <w:sz w:val="20"/>
          <w:szCs w:val="32"/>
        </w:rPr>
        <w:t xml:space="preserve">J Mol Cell </w:t>
      </w:r>
      <w:proofErr w:type="spellStart"/>
      <w:r w:rsidRPr="00554C1B">
        <w:rPr>
          <w:rFonts w:ascii="Calibri" w:cs="Calibri"/>
          <w:i/>
          <w:iCs/>
          <w:sz w:val="20"/>
          <w:szCs w:val="32"/>
        </w:rPr>
        <w:t>Cardiol</w:t>
      </w:r>
      <w:proofErr w:type="spellEnd"/>
      <w:r w:rsidRPr="00554C1B">
        <w:rPr>
          <w:rFonts w:ascii="Calibri" w:cs="Calibri"/>
          <w:sz w:val="20"/>
          <w:szCs w:val="32"/>
        </w:rPr>
        <w:t xml:space="preserve"> </w:t>
      </w:r>
      <w:r w:rsidRPr="00554C1B">
        <w:rPr>
          <w:rFonts w:ascii="Calibri" w:cs="Calibri"/>
          <w:b/>
          <w:bCs/>
          <w:sz w:val="20"/>
          <w:szCs w:val="32"/>
        </w:rPr>
        <w:t>91</w:t>
      </w:r>
      <w:r w:rsidRPr="00554C1B">
        <w:rPr>
          <w:rFonts w:ascii="Calibri" w:cs="Calibri"/>
          <w:sz w:val="20"/>
          <w:szCs w:val="32"/>
        </w:rPr>
        <w:t>, 207–214 (2016).</w:t>
      </w:r>
    </w:p>
    <w:p w14:paraId="7863530B" w14:textId="77777777" w:rsidR="00594748" w:rsidRPr="00554C1B" w:rsidRDefault="00594748" w:rsidP="00594748">
      <w:pPr>
        <w:rPr>
          <w:rFonts w:ascii="Calibri" w:cs="Calibri"/>
          <w:sz w:val="20"/>
          <w:szCs w:val="32"/>
        </w:rPr>
      </w:pPr>
      <w:r w:rsidRPr="00554C1B">
        <w:rPr>
          <w:rFonts w:ascii="Calibri" w:cs="Calibri"/>
          <w:sz w:val="20"/>
          <w:szCs w:val="32"/>
        </w:rPr>
        <w:lastRenderedPageBreak/>
        <w:t>47.</w:t>
      </w:r>
      <w:r w:rsidRPr="00554C1B">
        <w:rPr>
          <w:rFonts w:ascii="Calibri" w:cs="Calibri"/>
          <w:sz w:val="20"/>
          <w:szCs w:val="32"/>
        </w:rPr>
        <w:tab/>
      </w:r>
      <w:proofErr w:type="spellStart"/>
      <w:r w:rsidRPr="00554C1B">
        <w:rPr>
          <w:rFonts w:ascii="Calibri" w:cs="Calibri"/>
          <w:sz w:val="20"/>
          <w:szCs w:val="32"/>
        </w:rPr>
        <w:t>Proost</w:t>
      </w:r>
      <w:proofErr w:type="spellEnd"/>
      <w:r w:rsidRPr="00554C1B">
        <w:rPr>
          <w:rFonts w:ascii="Calibri" w:cs="Calibri"/>
          <w:sz w:val="20"/>
          <w:szCs w:val="32"/>
        </w:rPr>
        <w:t xml:space="preserve">, D. </w:t>
      </w:r>
      <w:r w:rsidRPr="00554C1B">
        <w:rPr>
          <w:rFonts w:ascii="Calibri" w:cs="Calibri"/>
          <w:i/>
          <w:iCs/>
          <w:sz w:val="20"/>
          <w:szCs w:val="32"/>
        </w:rPr>
        <w:t>et al.</w:t>
      </w:r>
      <w:r w:rsidRPr="00554C1B">
        <w:rPr>
          <w:rFonts w:ascii="Calibri" w:cs="Calibri"/>
          <w:sz w:val="20"/>
          <w:szCs w:val="32"/>
        </w:rPr>
        <w:t xml:space="preserve"> Targeted Next-Generation Sequencing of 51 Genes Involved in Primary Electrical Disease. </w:t>
      </w:r>
      <w:r w:rsidRPr="00554C1B">
        <w:rPr>
          <w:rFonts w:ascii="Calibri" w:cs="Calibri"/>
          <w:i/>
          <w:iCs/>
          <w:sz w:val="20"/>
          <w:szCs w:val="32"/>
        </w:rPr>
        <w:t>J Mol Diagn</w:t>
      </w:r>
      <w:r w:rsidRPr="00554C1B">
        <w:rPr>
          <w:rFonts w:ascii="Calibri" w:cs="Calibri"/>
          <w:sz w:val="20"/>
          <w:szCs w:val="32"/>
        </w:rPr>
        <w:t xml:space="preserve"> </w:t>
      </w:r>
      <w:r w:rsidRPr="00554C1B">
        <w:rPr>
          <w:rFonts w:ascii="Calibri" w:cs="Calibri"/>
          <w:b/>
          <w:bCs/>
          <w:sz w:val="20"/>
          <w:szCs w:val="32"/>
        </w:rPr>
        <w:t>19</w:t>
      </w:r>
      <w:r w:rsidRPr="00554C1B">
        <w:rPr>
          <w:rFonts w:ascii="Calibri" w:cs="Calibri"/>
          <w:sz w:val="20"/>
          <w:szCs w:val="32"/>
        </w:rPr>
        <w:t>, 445–459 (2017).</w:t>
      </w:r>
    </w:p>
    <w:p w14:paraId="1575C808" w14:textId="77777777" w:rsidR="00594748" w:rsidRPr="00554C1B" w:rsidRDefault="00594748" w:rsidP="00594748">
      <w:pPr>
        <w:rPr>
          <w:rFonts w:ascii="Calibri" w:cs="Calibri"/>
          <w:sz w:val="20"/>
          <w:szCs w:val="32"/>
        </w:rPr>
      </w:pPr>
      <w:r w:rsidRPr="00554C1B">
        <w:rPr>
          <w:rFonts w:ascii="Calibri" w:cs="Calibri"/>
          <w:sz w:val="20"/>
          <w:szCs w:val="32"/>
        </w:rPr>
        <w:t>48.</w:t>
      </w:r>
      <w:r w:rsidRPr="00554C1B">
        <w:rPr>
          <w:rFonts w:ascii="Calibri" w:cs="Calibri"/>
          <w:sz w:val="20"/>
          <w:szCs w:val="32"/>
        </w:rPr>
        <w:tab/>
        <w:t xml:space="preserve">Ji, J. </w:t>
      </w:r>
      <w:r w:rsidRPr="00554C1B">
        <w:rPr>
          <w:rFonts w:ascii="Calibri" w:cs="Calibri"/>
          <w:i/>
          <w:iCs/>
          <w:sz w:val="20"/>
          <w:szCs w:val="32"/>
        </w:rPr>
        <w:t>et al.</w:t>
      </w:r>
      <w:r w:rsidRPr="00554C1B">
        <w:rPr>
          <w:rFonts w:ascii="Calibri" w:cs="Calibri"/>
          <w:sz w:val="20"/>
          <w:szCs w:val="32"/>
        </w:rPr>
        <w:t xml:space="preserve"> A semiautomated whole-exome sequencing workflow leads to increased diagnostic yield and identification of novel candidate variants. </w:t>
      </w:r>
      <w:r w:rsidRPr="00554C1B">
        <w:rPr>
          <w:rFonts w:ascii="Calibri" w:cs="Calibri"/>
          <w:i/>
          <w:iCs/>
          <w:sz w:val="20"/>
          <w:szCs w:val="32"/>
        </w:rPr>
        <w:t xml:space="preserve">Cold Spring </w:t>
      </w:r>
      <w:proofErr w:type="spellStart"/>
      <w:r w:rsidRPr="00554C1B">
        <w:rPr>
          <w:rFonts w:ascii="Calibri" w:cs="Calibri"/>
          <w:i/>
          <w:iCs/>
          <w:sz w:val="20"/>
          <w:szCs w:val="32"/>
        </w:rPr>
        <w:t>Harb</w:t>
      </w:r>
      <w:proofErr w:type="spellEnd"/>
      <w:r w:rsidRPr="00554C1B">
        <w:rPr>
          <w:rFonts w:ascii="Calibri" w:cs="Calibri"/>
          <w:i/>
          <w:iCs/>
          <w:sz w:val="20"/>
          <w:szCs w:val="32"/>
        </w:rPr>
        <w:t xml:space="preserve"> Mol Case Stud</w:t>
      </w:r>
      <w:r w:rsidRPr="00554C1B">
        <w:rPr>
          <w:rFonts w:ascii="Calibri" w:cs="Calibri"/>
          <w:sz w:val="20"/>
          <w:szCs w:val="32"/>
        </w:rPr>
        <w:t xml:space="preserve"> </w:t>
      </w:r>
      <w:r w:rsidRPr="00554C1B">
        <w:rPr>
          <w:rFonts w:ascii="Calibri" w:cs="Calibri"/>
          <w:b/>
          <w:bCs/>
          <w:sz w:val="20"/>
          <w:szCs w:val="32"/>
        </w:rPr>
        <w:t>5</w:t>
      </w:r>
      <w:r w:rsidRPr="00554C1B">
        <w:rPr>
          <w:rFonts w:ascii="Calibri" w:cs="Calibri"/>
          <w:sz w:val="20"/>
          <w:szCs w:val="32"/>
        </w:rPr>
        <w:t>, a003756 (2019).</w:t>
      </w:r>
    </w:p>
    <w:p w14:paraId="62879845" w14:textId="77777777" w:rsidR="00594748" w:rsidRPr="00554C1B" w:rsidRDefault="00594748" w:rsidP="00594748">
      <w:pPr>
        <w:rPr>
          <w:rFonts w:ascii="Calibri" w:cs="Calibri"/>
          <w:sz w:val="20"/>
          <w:szCs w:val="32"/>
        </w:rPr>
      </w:pPr>
      <w:r w:rsidRPr="00554C1B">
        <w:rPr>
          <w:rFonts w:ascii="Calibri" w:cs="Calibri"/>
          <w:sz w:val="20"/>
          <w:szCs w:val="32"/>
        </w:rPr>
        <w:t>49.</w:t>
      </w:r>
      <w:r w:rsidRPr="00554C1B">
        <w:rPr>
          <w:rFonts w:ascii="Calibri" w:cs="Calibri"/>
          <w:sz w:val="20"/>
          <w:szCs w:val="32"/>
        </w:rPr>
        <w:tab/>
      </w:r>
      <w:proofErr w:type="spellStart"/>
      <w:r w:rsidRPr="00554C1B">
        <w:rPr>
          <w:rFonts w:ascii="Calibri" w:cs="Calibri"/>
          <w:sz w:val="20"/>
          <w:szCs w:val="32"/>
        </w:rPr>
        <w:t>Campuzano</w:t>
      </w:r>
      <w:proofErr w:type="spellEnd"/>
      <w:r w:rsidRPr="00554C1B">
        <w:rPr>
          <w:rFonts w:ascii="Calibri" w:cs="Calibri"/>
          <w:sz w:val="20"/>
          <w:szCs w:val="32"/>
        </w:rPr>
        <w:t xml:space="preserve">, O. </w:t>
      </w:r>
      <w:r w:rsidRPr="00554C1B">
        <w:rPr>
          <w:rFonts w:ascii="Calibri" w:cs="Calibri"/>
          <w:i/>
          <w:iCs/>
          <w:sz w:val="20"/>
          <w:szCs w:val="32"/>
        </w:rPr>
        <w:t>et al.</w:t>
      </w:r>
      <w:r w:rsidRPr="00554C1B">
        <w:rPr>
          <w:rFonts w:ascii="Calibri" w:cs="Calibri"/>
          <w:sz w:val="20"/>
          <w:szCs w:val="32"/>
        </w:rPr>
        <w:t xml:space="preserve"> Reanalysis and reclassification of rare genetic variants associated with inherited arrhythmogenic syndromes. </w:t>
      </w:r>
      <w:proofErr w:type="spellStart"/>
      <w:r w:rsidRPr="00554C1B">
        <w:rPr>
          <w:rFonts w:ascii="Calibri" w:cs="Calibri"/>
          <w:i/>
          <w:iCs/>
          <w:sz w:val="20"/>
          <w:szCs w:val="32"/>
        </w:rPr>
        <w:t>EBioMedicine</w:t>
      </w:r>
      <w:proofErr w:type="spellEnd"/>
      <w:r w:rsidRPr="00554C1B">
        <w:rPr>
          <w:rFonts w:ascii="Calibri" w:cs="Calibri"/>
          <w:sz w:val="20"/>
          <w:szCs w:val="32"/>
        </w:rPr>
        <w:t xml:space="preserve"> </w:t>
      </w:r>
      <w:r w:rsidRPr="00554C1B">
        <w:rPr>
          <w:rFonts w:ascii="Calibri" w:cs="Calibri"/>
          <w:b/>
          <w:bCs/>
          <w:sz w:val="20"/>
          <w:szCs w:val="32"/>
        </w:rPr>
        <w:t>54</w:t>
      </w:r>
      <w:r w:rsidRPr="00554C1B">
        <w:rPr>
          <w:rFonts w:ascii="Calibri" w:cs="Calibri"/>
          <w:sz w:val="20"/>
          <w:szCs w:val="32"/>
        </w:rPr>
        <w:t>, 102732 (2020).</w:t>
      </w:r>
    </w:p>
    <w:p w14:paraId="06E98635" w14:textId="77777777" w:rsidR="00594748" w:rsidRPr="00554C1B" w:rsidRDefault="00594748" w:rsidP="00594748">
      <w:pPr>
        <w:rPr>
          <w:rFonts w:ascii="Calibri" w:cs="Calibri"/>
          <w:sz w:val="20"/>
          <w:szCs w:val="32"/>
        </w:rPr>
      </w:pPr>
      <w:r w:rsidRPr="00554C1B">
        <w:rPr>
          <w:rFonts w:ascii="Calibri" w:cs="Calibri"/>
          <w:sz w:val="20"/>
          <w:szCs w:val="32"/>
        </w:rPr>
        <w:t>50.</w:t>
      </w:r>
      <w:r w:rsidRPr="00554C1B">
        <w:rPr>
          <w:rFonts w:ascii="Calibri" w:cs="Calibri"/>
          <w:sz w:val="20"/>
          <w:szCs w:val="32"/>
        </w:rPr>
        <w:tab/>
        <w:t>Gonzalez-</w:t>
      </w:r>
      <w:proofErr w:type="spellStart"/>
      <w:r w:rsidRPr="00554C1B">
        <w:rPr>
          <w:rFonts w:ascii="Calibri" w:cs="Calibri"/>
          <w:sz w:val="20"/>
          <w:szCs w:val="32"/>
        </w:rPr>
        <w:t>Quereda</w:t>
      </w:r>
      <w:proofErr w:type="spellEnd"/>
      <w:r w:rsidRPr="00554C1B">
        <w:rPr>
          <w:rFonts w:ascii="Calibri" w:cs="Calibri"/>
          <w:sz w:val="20"/>
          <w:szCs w:val="32"/>
        </w:rPr>
        <w:t xml:space="preserve">, L. </w:t>
      </w:r>
      <w:r w:rsidRPr="00554C1B">
        <w:rPr>
          <w:rFonts w:ascii="Calibri" w:cs="Calibri"/>
          <w:i/>
          <w:iCs/>
          <w:sz w:val="20"/>
          <w:szCs w:val="32"/>
        </w:rPr>
        <w:t>et al.</w:t>
      </w:r>
      <w:r w:rsidRPr="00554C1B">
        <w:rPr>
          <w:rFonts w:ascii="Calibri" w:cs="Calibri"/>
          <w:sz w:val="20"/>
          <w:szCs w:val="32"/>
        </w:rPr>
        <w:t xml:space="preserve"> Targeted Next-Generation Sequencing in a Large Cohort of Genetically Undiagnosed Patients with Neuromuscular Disorders in Spain. </w:t>
      </w:r>
      <w:r w:rsidRPr="00554C1B">
        <w:rPr>
          <w:rFonts w:ascii="Calibri" w:cs="Calibri"/>
          <w:i/>
          <w:iCs/>
          <w:sz w:val="20"/>
          <w:szCs w:val="32"/>
        </w:rPr>
        <w:t>Genes (Basel)</w:t>
      </w:r>
      <w:r w:rsidRPr="00554C1B">
        <w:rPr>
          <w:rFonts w:ascii="Calibri" w:cs="Calibri"/>
          <w:sz w:val="20"/>
          <w:szCs w:val="32"/>
        </w:rPr>
        <w:t xml:space="preserve"> </w:t>
      </w:r>
      <w:r w:rsidRPr="00554C1B">
        <w:rPr>
          <w:rFonts w:ascii="Calibri" w:cs="Calibri"/>
          <w:b/>
          <w:bCs/>
          <w:sz w:val="20"/>
          <w:szCs w:val="32"/>
        </w:rPr>
        <w:t>11</w:t>
      </w:r>
      <w:r w:rsidRPr="00554C1B">
        <w:rPr>
          <w:rFonts w:ascii="Calibri" w:cs="Calibri"/>
          <w:sz w:val="20"/>
          <w:szCs w:val="32"/>
        </w:rPr>
        <w:t>, 539 (2020).</w:t>
      </w:r>
    </w:p>
    <w:p w14:paraId="47CE4B63" w14:textId="77777777" w:rsidR="00594748" w:rsidRPr="00554C1B" w:rsidRDefault="00594748" w:rsidP="00594748">
      <w:pPr>
        <w:rPr>
          <w:rFonts w:ascii="Calibri" w:cs="Calibri"/>
          <w:sz w:val="20"/>
          <w:szCs w:val="32"/>
        </w:rPr>
      </w:pPr>
      <w:r w:rsidRPr="00554C1B">
        <w:rPr>
          <w:rFonts w:ascii="Calibri" w:cs="Calibri"/>
          <w:sz w:val="20"/>
          <w:szCs w:val="32"/>
        </w:rPr>
        <w:t>51.</w:t>
      </w:r>
      <w:r w:rsidRPr="00554C1B">
        <w:rPr>
          <w:rFonts w:ascii="Calibri" w:cs="Calibri"/>
          <w:sz w:val="20"/>
          <w:szCs w:val="32"/>
        </w:rPr>
        <w:tab/>
        <w:t xml:space="preserve">Dal Ferro, M. </w:t>
      </w:r>
      <w:r w:rsidRPr="00554C1B">
        <w:rPr>
          <w:rFonts w:ascii="Calibri" w:cs="Calibri"/>
          <w:i/>
          <w:iCs/>
          <w:sz w:val="20"/>
          <w:szCs w:val="32"/>
        </w:rPr>
        <w:t>et al.</w:t>
      </w:r>
      <w:r w:rsidRPr="00554C1B">
        <w:rPr>
          <w:rFonts w:ascii="Calibri" w:cs="Calibri"/>
          <w:sz w:val="20"/>
          <w:szCs w:val="32"/>
        </w:rPr>
        <w:t xml:space="preserve"> Association between mutation status and left ventricular reverse </w:t>
      </w:r>
      <w:proofErr w:type="spellStart"/>
      <w:r w:rsidRPr="00554C1B">
        <w:rPr>
          <w:rFonts w:ascii="Calibri" w:cs="Calibri"/>
          <w:sz w:val="20"/>
          <w:szCs w:val="32"/>
        </w:rPr>
        <w:t>remodelling</w:t>
      </w:r>
      <w:proofErr w:type="spellEnd"/>
      <w:r w:rsidRPr="00554C1B">
        <w:rPr>
          <w:rFonts w:ascii="Calibri" w:cs="Calibri"/>
          <w:sz w:val="20"/>
          <w:szCs w:val="32"/>
        </w:rPr>
        <w:t xml:space="preserve"> in dilated cardiomyopathy. </w:t>
      </w:r>
      <w:r w:rsidRPr="00554C1B">
        <w:rPr>
          <w:rFonts w:ascii="Calibri" w:cs="Calibri"/>
          <w:i/>
          <w:iCs/>
          <w:sz w:val="20"/>
          <w:szCs w:val="32"/>
        </w:rPr>
        <w:t>Heart</w:t>
      </w:r>
      <w:r w:rsidRPr="00554C1B">
        <w:rPr>
          <w:rFonts w:ascii="Calibri" w:cs="Calibri"/>
          <w:sz w:val="20"/>
          <w:szCs w:val="32"/>
        </w:rPr>
        <w:t xml:space="preserve"> </w:t>
      </w:r>
      <w:r w:rsidRPr="00554C1B">
        <w:rPr>
          <w:rFonts w:ascii="Calibri" w:cs="Calibri"/>
          <w:b/>
          <w:bCs/>
          <w:sz w:val="20"/>
          <w:szCs w:val="32"/>
        </w:rPr>
        <w:t>103</w:t>
      </w:r>
      <w:r w:rsidRPr="00554C1B">
        <w:rPr>
          <w:rFonts w:ascii="Calibri" w:cs="Calibri"/>
          <w:sz w:val="20"/>
          <w:szCs w:val="32"/>
        </w:rPr>
        <w:t>, 1704–1710 (2017).</w:t>
      </w:r>
    </w:p>
    <w:p w14:paraId="502EEE47" w14:textId="77777777" w:rsidR="00594748" w:rsidRPr="00554C1B" w:rsidRDefault="00594748" w:rsidP="00594748">
      <w:pPr>
        <w:rPr>
          <w:rFonts w:ascii="Calibri" w:cs="Calibri"/>
          <w:sz w:val="20"/>
          <w:szCs w:val="32"/>
        </w:rPr>
      </w:pPr>
      <w:r w:rsidRPr="00554C1B">
        <w:rPr>
          <w:rFonts w:ascii="Calibri" w:cs="Calibri"/>
          <w:sz w:val="20"/>
          <w:szCs w:val="32"/>
        </w:rPr>
        <w:t>52.</w:t>
      </w:r>
      <w:r w:rsidRPr="00554C1B">
        <w:rPr>
          <w:rFonts w:ascii="Calibri" w:cs="Calibri"/>
          <w:sz w:val="20"/>
          <w:szCs w:val="32"/>
        </w:rPr>
        <w:tab/>
        <w:t xml:space="preserve">Tamiya, R.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-related myopathy characterized by non-compaction cardiomyopathy, cardiac conduction defect, and coronary artery dissection. </w:t>
      </w:r>
      <w:r w:rsidRPr="00554C1B">
        <w:rPr>
          <w:rFonts w:ascii="Calibri" w:cs="Calibri"/>
          <w:i/>
          <w:iCs/>
          <w:sz w:val="20"/>
          <w:szCs w:val="32"/>
        </w:rPr>
        <w:t>ESC Heart Fail</w:t>
      </w:r>
      <w:r w:rsidRPr="00554C1B">
        <w:rPr>
          <w:rFonts w:ascii="Calibri" w:cs="Calibri"/>
          <w:sz w:val="20"/>
          <w:szCs w:val="32"/>
        </w:rPr>
        <w:t xml:space="preserve"> </w:t>
      </w:r>
      <w:r w:rsidRPr="00554C1B">
        <w:rPr>
          <w:rFonts w:ascii="Calibri" w:cs="Calibri"/>
          <w:b/>
          <w:bCs/>
          <w:sz w:val="20"/>
          <w:szCs w:val="32"/>
        </w:rPr>
        <w:t>7</w:t>
      </w:r>
      <w:r w:rsidRPr="00554C1B">
        <w:rPr>
          <w:rFonts w:ascii="Calibri" w:cs="Calibri"/>
          <w:sz w:val="20"/>
          <w:szCs w:val="32"/>
        </w:rPr>
        <w:t>, 1338–1343 (2020).</w:t>
      </w:r>
    </w:p>
    <w:p w14:paraId="3378076A" w14:textId="77777777" w:rsidR="00594748" w:rsidRPr="00554C1B" w:rsidRDefault="00594748" w:rsidP="00594748">
      <w:pPr>
        <w:rPr>
          <w:rFonts w:ascii="Calibri" w:cs="Calibri"/>
          <w:sz w:val="20"/>
          <w:szCs w:val="32"/>
        </w:rPr>
      </w:pPr>
      <w:r w:rsidRPr="00554C1B">
        <w:rPr>
          <w:rFonts w:ascii="Calibri" w:cs="Calibri"/>
          <w:sz w:val="20"/>
          <w:szCs w:val="32"/>
        </w:rPr>
        <w:t>53.</w:t>
      </w:r>
      <w:r w:rsidRPr="00554C1B">
        <w:rPr>
          <w:rFonts w:ascii="Calibri" w:cs="Calibri"/>
          <w:sz w:val="20"/>
          <w:szCs w:val="32"/>
        </w:rPr>
        <w:tab/>
        <w:t xml:space="preserve">Sanchez, O. </w:t>
      </w:r>
      <w:r w:rsidRPr="00554C1B">
        <w:rPr>
          <w:rFonts w:ascii="Calibri" w:cs="Calibri"/>
          <w:i/>
          <w:iCs/>
          <w:sz w:val="20"/>
          <w:szCs w:val="32"/>
        </w:rPr>
        <w:t>et al.</w:t>
      </w:r>
      <w:r w:rsidRPr="00554C1B">
        <w:rPr>
          <w:rFonts w:ascii="Calibri" w:cs="Calibri"/>
          <w:sz w:val="20"/>
          <w:szCs w:val="32"/>
        </w:rPr>
        <w:t xml:space="preserve"> Natural and Undetermined Sudden Death: Value of Post-Mortem Genetic Investigation. </w:t>
      </w:r>
      <w:proofErr w:type="spellStart"/>
      <w:r w:rsidRPr="00554C1B">
        <w:rPr>
          <w:rFonts w:ascii="Calibri" w:cs="Calibri"/>
          <w:i/>
          <w:iCs/>
          <w:sz w:val="20"/>
          <w:szCs w:val="32"/>
        </w:rPr>
        <w:t>PLoS</w:t>
      </w:r>
      <w:proofErr w:type="spellEnd"/>
      <w:r w:rsidRPr="00554C1B">
        <w:rPr>
          <w:rFonts w:ascii="Calibri" w:cs="Calibri"/>
          <w:i/>
          <w:iCs/>
          <w:sz w:val="20"/>
          <w:szCs w:val="32"/>
        </w:rPr>
        <w:t xml:space="preserve"> One</w:t>
      </w:r>
      <w:r w:rsidRPr="00554C1B">
        <w:rPr>
          <w:rFonts w:ascii="Calibri" w:cs="Calibri"/>
          <w:sz w:val="20"/>
          <w:szCs w:val="32"/>
        </w:rPr>
        <w:t xml:space="preserve"> </w:t>
      </w:r>
      <w:r w:rsidRPr="00554C1B">
        <w:rPr>
          <w:rFonts w:ascii="Calibri" w:cs="Calibri"/>
          <w:b/>
          <w:bCs/>
          <w:sz w:val="20"/>
          <w:szCs w:val="32"/>
        </w:rPr>
        <w:t>11</w:t>
      </w:r>
      <w:r w:rsidRPr="00554C1B">
        <w:rPr>
          <w:rFonts w:ascii="Calibri" w:cs="Calibri"/>
          <w:sz w:val="20"/>
          <w:szCs w:val="32"/>
        </w:rPr>
        <w:t>, e0167358 (2016).</w:t>
      </w:r>
    </w:p>
    <w:p w14:paraId="1EC13D62" w14:textId="77777777" w:rsidR="00594748" w:rsidRPr="00554C1B" w:rsidRDefault="00594748" w:rsidP="00594748">
      <w:pPr>
        <w:rPr>
          <w:rFonts w:ascii="Calibri" w:cs="Calibri"/>
          <w:sz w:val="20"/>
          <w:szCs w:val="32"/>
        </w:rPr>
      </w:pPr>
      <w:r w:rsidRPr="00554C1B">
        <w:rPr>
          <w:rFonts w:ascii="Calibri" w:cs="Calibri"/>
          <w:sz w:val="20"/>
          <w:szCs w:val="32"/>
        </w:rPr>
        <w:t>54.</w:t>
      </w:r>
      <w:r w:rsidRPr="00554C1B">
        <w:rPr>
          <w:rFonts w:ascii="Calibri" w:cs="Calibri"/>
          <w:sz w:val="20"/>
          <w:szCs w:val="32"/>
        </w:rPr>
        <w:tab/>
        <w:t xml:space="preserve">Goldfarb, L. G., </w:t>
      </w:r>
      <w:proofErr w:type="spellStart"/>
      <w:r w:rsidRPr="00554C1B">
        <w:rPr>
          <w:rFonts w:ascii="Calibri" w:cs="Calibri"/>
          <w:sz w:val="20"/>
          <w:szCs w:val="32"/>
        </w:rPr>
        <w:t>Vicart</w:t>
      </w:r>
      <w:proofErr w:type="spellEnd"/>
      <w:r w:rsidRPr="00554C1B">
        <w:rPr>
          <w:rFonts w:ascii="Calibri" w:cs="Calibri"/>
          <w:sz w:val="20"/>
          <w:szCs w:val="32"/>
        </w:rPr>
        <w:t xml:space="preserve">, P., Goebel, H. H. &amp; </w:t>
      </w:r>
      <w:proofErr w:type="spellStart"/>
      <w:r w:rsidRPr="00554C1B">
        <w:rPr>
          <w:rFonts w:ascii="Calibri" w:cs="Calibri"/>
          <w:sz w:val="20"/>
          <w:szCs w:val="32"/>
        </w:rPr>
        <w:t>Dalakas</w:t>
      </w:r>
      <w:proofErr w:type="spellEnd"/>
      <w:r w:rsidRPr="00554C1B">
        <w:rPr>
          <w:rFonts w:ascii="Calibri" w:cs="Calibri"/>
          <w:sz w:val="20"/>
          <w:szCs w:val="32"/>
        </w:rPr>
        <w:t xml:space="preserve">, M. C. </w:t>
      </w:r>
      <w:proofErr w:type="spellStart"/>
      <w:r w:rsidRPr="00554C1B">
        <w:rPr>
          <w:rFonts w:ascii="Calibri" w:cs="Calibri"/>
          <w:sz w:val="20"/>
          <w:szCs w:val="32"/>
        </w:rPr>
        <w:t>Desmin</w:t>
      </w:r>
      <w:proofErr w:type="spellEnd"/>
      <w:r w:rsidRPr="00554C1B">
        <w:rPr>
          <w:rFonts w:ascii="Calibri" w:cs="Calibri"/>
          <w:sz w:val="20"/>
          <w:szCs w:val="32"/>
        </w:rPr>
        <w:t xml:space="preserve"> myopathy. </w:t>
      </w:r>
      <w:r w:rsidRPr="00554C1B">
        <w:rPr>
          <w:rFonts w:ascii="Calibri" w:cs="Calibri"/>
          <w:i/>
          <w:iCs/>
          <w:sz w:val="20"/>
          <w:szCs w:val="32"/>
        </w:rPr>
        <w:t>Brain</w:t>
      </w:r>
      <w:r w:rsidRPr="00554C1B">
        <w:rPr>
          <w:rFonts w:ascii="Calibri" w:cs="Calibri"/>
          <w:sz w:val="20"/>
          <w:szCs w:val="32"/>
        </w:rPr>
        <w:t xml:space="preserve"> </w:t>
      </w:r>
      <w:r w:rsidRPr="00554C1B">
        <w:rPr>
          <w:rFonts w:ascii="Calibri" w:cs="Calibri"/>
          <w:b/>
          <w:bCs/>
          <w:sz w:val="20"/>
          <w:szCs w:val="32"/>
        </w:rPr>
        <w:t>127</w:t>
      </w:r>
      <w:r w:rsidRPr="00554C1B">
        <w:rPr>
          <w:rFonts w:ascii="Calibri" w:cs="Calibri"/>
          <w:sz w:val="20"/>
          <w:szCs w:val="32"/>
        </w:rPr>
        <w:t>, 723–734 (2004).</w:t>
      </w:r>
    </w:p>
    <w:p w14:paraId="765CA434" w14:textId="77777777" w:rsidR="00594748" w:rsidRPr="00554C1B" w:rsidRDefault="00594748" w:rsidP="00594748">
      <w:pPr>
        <w:rPr>
          <w:rFonts w:ascii="Calibri" w:cs="Calibri"/>
          <w:sz w:val="20"/>
          <w:szCs w:val="32"/>
        </w:rPr>
      </w:pPr>
      <w:r w:rsidRPr="00554C1B">
        <w:rPr>
          <w:rFonts w:ascii="Calibri" w:cs="Calibri"/>
          <w:sz w:val="20"/>
          <w:szCs w:val="32"/>
        </w:rPr>
        <w:t>55.</w:t>
      </w:r>
      <w:r w:rsidRPr="00554C1B">
        <w:rPr>
          <w:rFonts w:ascii="Calibri" w:cs="Calibri"/>
          <w:sz w:val="20"/>
          <w:szCs w:val="32"/>
        </w:rPr>
        <w:tab/>
      </w:r>
      <w:proofErr w:type="spellStart"/>
      <w:r w:rsidRPr="00554C1B">
        <w:rPr>
          <w:rFonts w:ascii="Calibri" w:cs="Calibri"/>
          <w:sz w:val="20"/>
          <w:szCs w:val="32"/>
        </w:rPr>
        <w:t>Kostareva</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 A213V substitution represents a rare polymorphism but not a mutation and is more prevalent in patients with heart dilation of various origins. </w:t>
      </w:r>
      <w:r w:rsidRPr="00554C1B">
        <w:rPr>
          <w:rFonts w:ascii="Calibri" w:cs="Calibri"/>
          <w:i/>
          <w:iCs/>
          <w:sz w:val="20"/>
          <w:szCs w:val="32"/>
        </w:rPr>
        <w:t xml:space="preserve">Acta </w:t>
      </w:r>
      <w:proofErr w:type="spellStart"/>
      <w:r w:rsidRPr="00554C1B">
        <w:rPr>
          <w:rFonts w:ascii="Calibri" w:cs="Calibri"/>
          <w:i/>
          <w:iCs/>
          <w:sz w:val="20"/>
          <w:szCs w:val="32"/>
        </w:rPr>
        <w:t>Myol</w:t>
      </w:r>
      <w:proofErr w:type="spellEnd"/>
      <w:r w:rsidRPr="00554C1B">
        <w:rPr>
          <w:rFonts w:ascii="Calibri" w:cs="Calibri"/>
          <w:sz w:val="20"/>
          <w:szCs w:val="32"/>
        </w:rPr>
        <w:t xml:space="preserve"> </w:t>
      </w:r>
      <w:r w:rsidRPr="00554C1B">
        <w:rPr>
          <w:rFonts w:ascii="Calibri" w:cs="Calibri"/>
          <w:b/>
          <w:bCs/>
          <w:sz w:val="20"/>
          <w:szCs w:val="32"/>
        </w:rPr>
        <w:t>30</w:t>
      </w:r>
      <w:r w:rsidRPr="00554C1B">
        <w:rPr>
          <w:rFonts w:ascii="Calibri" w:cs="Calibri"/>
          <w:sz w:val="20"/>
          <w:szCs w:val="32"/>
        </w:rPr>
        <w:t>, 42–45 (2011).</w:t>
      </w:r>
    </w:p>
    <w:p w14:paraId="5B14434B" w14:textId="77777777" w:rsidR="00594748" w:rsidRPr="00554C1B" w:rsidRDefault="00594748" w:rsidP="00594748">
      <w:pPr>
        <w:rPr>
          <w:rFonts w:ascii="Calibri" w:cs="Calibri"/>
          <w:sz w:val="20"/>
          <w:szCs w:val="32"/>
        </w:rPr>
      </w:pPr>
      <w:r w:rsidRPr="00554C1B">
        <w:rPr>
          <w:rFonts w:ascii="Calibri" w:cs="Calibri"/>
          <w:sz w:val="20"/>
          <w:szCs w:val="32"/>
        </w:rPr>
        <w:t>56.</w:t>
      </w:r>
      <w:r w:rsidRPr="00554C1B">
        <w:rPr>
          <w:rFonts w:ascii="Calibri" w:cs="Calibri"/>
          <w:sz w:val="20"/>
          <w:szCs w:val="32"/>
        </w:rPr>
        <w:tab/>
      </w:r>
      <w:proofErr w:type="spellStart"/>
      <w:r w:rsidRPr="00554C1B">
        <w:rPr>
          <w:rFonts w:ascii="Calibri" w:cs="Calibri"/>
          <w:sz w:val="20"/>
          <w:szCs w:val="32"/>
        </w:rPr>
        <w:t>Lorenzon</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 mutations and arrhythmogenic right ventricular cardiomyopathy. </w:t>
      </w:r>
      <w:r w:rsidRPr="00554C1B">
        <w:rPr>
          <w:rFonts w:ascii="Calibri" w:cs="Calibri"/>
          <w:i/>
          <w:iCs/>
          <w:sz w:val="20"/>
          <w:szCs w:val="32"/>
        </w:rPr>
        <w:t xml:space="preserve">Am J </w:t>
      </w:r>
      <w:proofErr w:type="spellStart"/>
      <w:r w:rsidRPr="00554C1B">
        <w:rPr>
          <w:rFonts w:ascii="Calibri" w:cs="Calibri"/>
          <w:i/>
          <w:iCs/>
          <w:sz w:val="20"/>
          <w:szCs w:val="32"/>
        </w:rPr>
        <w:t>Cardiol</w:t>
      </w:r>
      <w:proofErr w:type="spellEnd"/>
      <w:r w:rsidRPr="00554C1B">
        <w:rPr>
          <w:rFonts w:ascii="Calibri" w:cs="Calibri"/>
          <w:sz w:val="20"/>
          <w:szCs w:val="32"/>
        </w:rPr>
        <w:t xml:space="preserve"> </w:t>
      </w:r>
      <w:r w:rsidRPr="00554C1B">
        <w:rPr>
          <w:rFonts w:ascii="Calibri" w:cs="Calibri"/>
          <w:b/>
          <w:bCs/>
          <w:sz w:val="20"/>
          <w:szCs w:val="32"/>
        </w:rPr>
        <w:t>111</w:t>
      </w:r>
      <w:r w:rsidRPr="00554C1B">
        <w:rPr>
          <w:rFonts w:ascii="Calibri" w:cs="Calibri"/>
          <w:sz w:val="20"/>
          <w:szCs w:val="32"/>
        </w:rPr>
        <w:t>, 400–405 (2013).</w:t>
      </w:r>
    </w:p>
    <w:p w14:paraId="33667D5F" w14:textId="77777777" w:rsidR="00594748" w:rsidRPr="00554C1B" w:rsidRDefault="00594748" w:rsidP="00594748">
      <w:pPr>
        <w:rPr>
          <w:rFonts w:ascii="Calibri" w:cs="Calibri"/>
          <w:sz w:val="20"/>
          <w:szCs w:val="32"/>
        </w:rPr>
      </w:pPr>
      <w:r w:rsidRPr="00554C1B">
        <w:rPr>
          <w:rFonts w:ascii="Calibri" w:cs="Calibri"/>
          <w:sz w:val="20"/>
          <w:szCs w:val="32"/>
        </w:rPr>
        <w:t>57.</w:t>
      </w:r>
      <w:r w:rsidRPr="00554C1B">
        <w:rPr>
          <w:rFonts w:ascii="Calibri" w:cs="Calibri"/>
          <w:sz w:val="20"/>
          <w:szCs w:val="32"/>
        </w:rPr>
        <w:tab/>
      </w:r>
      <w:proofErr w:type="spellStart"/>
      <w:r w:rsidRPr="00554C1B">
        <w:rPr>
          <w:rFonts w:ascii="Calibri" w:cs="Calibri"/>
          <w:sz w:val="20"/>
          <w:szCs w:val="32"/>
        </w:rPr>
        <w:t>Bär</w:t>
      </w:r>
      <w:proofErr w:type="spellEnd"/>
      <w:r w:rsidRPr="00554C1B">
        <w:rPr>
          <w:rFonts w:ascii="Calibri" w:cs="Calibri"/>
          <w:sz w:val="20"/>
          <w:szCs w:val="32"/>
        </w:rPr>
        <w:t xml:space="preserve">, H., Strelkov, S. V., </w:t>
      </w:r>
      <w:proofErr w:type="spellStart"/>
      <w:r w:rsidRPr="00554C1B">
        <w:rPr>
          <w:rFonts w:ascii="Calibri" w:cs="Calibri"/>
          <w:sz w:val="20"/>
          <w:szCs w:val="32"/>
        </w:rPr>
        <w:t>Sjöberg</w:t>
      </w:r>
      <w:proofErr w:type="spellEnd"/>
      <w:r w:rsidRPr="00554C1B">
        <w:rPr>
          <w:rFonts w:ascii="Calibri" w:cs="Calibri"/>
          <w:sz w:val="20"/>
          <w:szCs w:val="32"/>
        </w:rPr>
        <w:t xml:space="preserve">, G., Aebi, U. &amp; Herrmann, H. The biology of </w:t>
      </w:r>
      <w:proofErr w:type="spellStart"/>
      <w:r w:rsidRPr="00554C1B">
        <w:rPr>
          <w:rFonts w:ascii="Calibri" w:cs="Calibri"/>
          <w:sz w:val="20"/>
          <w:szCs w:val="32"/>
        </w:rPr>
        <w:t>desmin</w:t>
      </w:r>
      <w:proofErr w:type="spellEnd"/>
      <w:r w:rsidRPr="00554C1B">
        <w:rPr>
          <w:rFonts w:ascii="Calibri" w:cs="Calibri"/>
          <w:sz w:val="20"/>
          <w:szCs w:val="32"/>
        </w:rPr>
        <w:t xml:space="preserve"> filaments: how do mutations affect their structure, assembly, and </w:t>
      </w:r>
      <w:proofErr w:type="spellStart"/>
      <w:r w:rsidRPr="00554C1B">
        <w:rPr>
          <w:rFonts w:ascii="Calibri" w:cs="Calibri"/>
          <w:sz w:val="20"/>
          <w:szCs w:val="32"/>
        </w:rPr>
        <w:t>organisation</w:t>
      </w:r>
      <w:proofErr w:type="spellEnd"/>
      <w:r w:rsidRPr="00554C1B">
        <w:rPr>
          <w:rFonts w:ascii="Calibri" w:cs="Calibri"/>
          <w:sz w:val="20"/>
          <w:szCs w:val="32"/>
        </w:rPr>
        <w:t xml:space="preserve">? </w:t>
      </w:r>
      <w:r w:rsidRPr="00554C1B">
        <w:rPr>
          <w:rFonts w:ascii="Calibri" w:cs="Calibri"/>
          <w:i/>
          <w:iCs/>
          <w:sz w:val="20"/>
          <w:szCs w:val="32"/>
        </w:rPr>
        <w:t>J Struct Biol</w:t>
      </w:r>
      <w:r w:rsidRPr="00554C1B">
        <w:rPr>
          <w:rFonts w:ascii="Calibri" w:cs="Calibri"/>
          <w:sz w:val="20"/>
          <w:szCs w:val="32"/>
        </w:rPr>
        <w:t xml:space="preserve"> </w:t>
      </w:r>
      <w:r w:rsidRPr="00554C1B">
        <w:rPr>
          <w:rFonts w:ascii="Calibri" w:cs="Calibri"/>
          <w:b/>
          <w:bCs/>
          <w:sz w:val="20"/>
          <w:szCs w:val="32"/>
        </w:rPr>
        <w:t>148</w:t>
      </w:r>
      <w:r w:rsidRPr="00554C1B">
        <w:rPr>
          <w:rFonts w:ascii="Calibri" w:cs="Calibri"/>
          <w:sz w:val="20"/>
          <w:szCs w:val="32"/>
        </w:rPr>
        <w:t>, 137–152 (2004).</w:t>
      </w:r>
    </w:p>
    <w:p w14:paraId="7DE47947" w14:textId="77777777" w:rsidR="00594748" w:rsidRPr="00554C1B" w:rsidRDefault="00594748" w:rsidP="00594748">
      <w:pPr>
        <w:rPr>
          <w:rFonts w:ascii="Calibri" w:cs="Calibri"/>
          <w:sz w:val="20"/>
          <w:szCs w:val="32"/>
        </w:rPr>
      </w:pPr>
      <w:r w:rsidRPr="00554C1B">
        <w:rPr>
          <w:rFonts w:ascii="Calibri" w:cs="Calibri"/>
          <w:sz w:val="20"/>
          <w:szCs w:val="32"/>
        </w:rPr>
        <w:t>58.</w:t>
      </w:r>
      <w:r w:rsidRPr="00554C1B">
        <w:rPr>
          <w:rFonts w:ascii="Calibri" w:cs="Calibri"/>
          <w:sz w:val="20"/>
          <w:szCs w:val="32"/>
        </w:rPr>
        <w:tab/>
      </w:r>
      <w:proofErr w:type="spellStart"/>
      <w:r w:rsidRPr="00554C1B">
        <w:rPr>
          <w:rFonts w:ascii="Calibri" w:cs="Calibri"/>
          <w:sz w:val="20"/>
          <w:szCs w:val="32"/>
        </w:rPr>
        <w:t>Bär</w:t>
      </w:r>
      <w:proofErr w:type="spellEnd"/>
      <w:r w:rsidRPr="00554C1B">
        <w:rPr>
          <w:rFonts w:ascii="Calibri" w:cs="Calibri"/>
          <w:sz w:val="20"/>
          <w:szCs w:val="32"/>
        </w:rPr>
        <w:t xml:space="preserve">, H. </w:t>
      </w:r>
      <w:r w:rsidRPr="00554C1B">
        <w:rPr>
          <w:rFonts w:ascii="Calibri" w:cs="Calibri"/>
          <w:i/>
          <w:iCs/>
          <w:sz w:val="20"/>
          <w:szCs w:val="32"/>
        </w:rPr>
        <w:t>et al.</w:t>
      </w:r>
      <w:r w:rsidRPr="00554C1B">
        <w:rPr>
          <w:rFonts w:ascii="Calibri" w:cs="Calibri"/>
          <w:sz w:val="20"/>
          <w:szCs w:val="32"/>
        </w:rPr>
        <w:t xml:space="preserve"> Severe muscle disease-causing </w:t>
      </w:r>
      <w:proofErr w:type="spellStart"/>
      <w:r w:rsidRPr="00554C1B">
        <w:rPr>
          <w:rFonts w:ascii="Calibri" w:cs="Calibri"/>
          <w:sz w:val="20"/>
          <w:szCs w:val="32"/>
        </w:rPr>
        <w:t>desmin</w:t>
      </w:r>
      <w:proofErr w:type="spellEnd"/>
      <w:r w:rsidRPr="00554C1B">
        <w:rPr>
          <w:rFonts w:ascii="Calibri" w:cs="Calibri"/>
          <w:sz w:val="20"/>
          <w:szCs w:val="32"/>
        </w:rPr>
        <w:t xml:space="preserve"> mutations interfere with in vitro filament assembly at distinct stages. </w:t>
      </w:r>
      <w:r w:rsidRPr="00554C1B">
        <w:rPr>
          <w:rFonts w:ascii="Calibri" w:cs="Calibri"/>
          <w:i/>
          <w:iCs/>
          <w:sz w:val="20"/>
          <w:szCs w:val="32"/>
        </w:rPr>
        <w:t xml:space="preserve">Proc Natl </w:t>
      </w:r>
      <w:proofErr w:type="spellStart"/>
      <w:r w:rsidRPr="00554C1B">
        <w:rPr>
          <w:rFonts w:ascii="Calibri" w:cs="Calibri"/>
          <w:i/>
          <w:iCs/>
          <w:sz w:val="20"/>
          <w:szCs w:val="32"/>
        </w:rPr>
        <w:t>Acad</w:t>
      </w:r>
      <w:proofErr w:type="spellEnd"/>
      <w:r w:rsidRPr="00554C1B">
        <w:rPr>
          <w:rFonts w:ascii="Calibri" w:cs="Calibri"/>
          <w:i/>
          <w:iCs/>
          <w:sz w:val="20"/>
          <w:szCs w:val="32"/>
        </w:rPr>
        <w:t xml:space="preserve"> Sci U S A</w:t>
      </w:r>
      <w:r w:rsidRPr="00554C1B">
        <w:rPr>
          <w:rFonts w:ascii="Calibri" w:cs="Calibri"/>
          <w:sz w:val="20"/>
          <w:szCs w:val="32"/>
        </w:rPr>
        <w:t xml:space="preserve"> </w:t>
      </w:r>
      <w:r w:rsidRPr="00554C1B">
        <w:rPr>
          <w:rFonts w:ascii="Calibri" w:cs="Calibri"/>
          <w:b/>
          <w:bCs/>
          <w:sz w:val="20"/>
          <w:szCs w:val="32"/>
        </w:rPr>
        <w:t>102</w:t>
      </w:r>
      <w:r w:rsidRPr="00554C1B">
        <w:rPr>
          <w:rFonts w:ascii="Calibri" w:cs="Calibri"/>
          <w:sz w:val="20"/>
          <w:szCs w:val="32"/>
        </w:rPr>
        <w:t>, 15099–15104 (2005).</w:t>
      </w:r>
    </w:p>
    <w:p w14:paraId="410D9BD8" w14:textId="77777777" w:rsidR="00594748" w:rsidRPr="00554C1B" w:rsidRDefault="00594748" w:rsidP="00594748">
      <w:pPr>
        <w:rPr>
          <w:rFonts w:ascii="Calibri" w:cs="Calibri"/>
          <w:sz w:val="20"/>
          <w:szCs w:val="32"/>
        </w:rPr>
      </w:pPr>
      <w:r w:rsidRPr="00554C1B">
        <w:rPr>
          <w:rFonts w:ascii="Calibri" w:cs="Calibri"/>
          <w:sz w:val="20"/>
          <w:szCs w:val="32"/>
        </w:rPr>
        <w:t>59.</w:t>
      </w:r>
      <w:r w:rsidRPr="00554C1B">
        <w:rPr>
          <w:rFonts w:ascii="Calibri" w:cs="Calibri"/>
          <w:sz w:val="20"/>
          <w:szCs w:val="32"/>
        </w:rPr>
        <w:tab/>
      </w:r>
      <w:proofErr w:type="spellStart"/>
      <w:r w:rsidRPr="00554C1B">
        <w:rPr>
          <w:rFonts w:ascii="Calibri" w:cs="Calibri"/>
          <w:sz w:val="20"/>
          <w:szCs w:val="32"/>
        </w:rPr>
        <w:t>Bär</w:t>
      </w:r>
      <w:proofErr w:type="spellEnd"/>
      <w:r w:rsidRPr="00554C1B">
        <w:rPr>
          <w:rFonts w:ascii="Calibri" w:cs="Calibri"/>
          <w:sz w:val="20"/>
          <w:szCs w:val="32"/>
        </w:rPr>
        <w:t xml:space="preserve">, H. </w:t>
      </w:r>
      <w:r w:rsidRPr="00554C1B">
        <w:rPr>
          <w:rFonts w:ascii="Calibri" w:cs="Calibri"/>
          <w:i/>
          <w:iCs/>
          <w:sz w:val="20"/>
          <w:szCs w:val="32"/>
        </w:rPr>
        <w:t>et al.</w:t>
      </w:r>
      <w:r w:rsidRPr="00554C1B">
        <w:rPr>
          <w:rFonts w:ascii="Calibri" w:cs="Calibri"/>
          <w:sz w:val="20"/>
          <w:szCs w:val="32"/>
        </w:rPr>
        <w:t xml:space="preserve"> Forced expression of </w:t>
      </w:r>
      <w:proofErr w:type="spellStart"/>
      <w:r w:rsidRPr="00554C1B">
        <w:rPr>
          <w:rFonts w:ascii="Calibri" w:cs="Calibri"/>
          <w:sz w:val="20"/>
          <w:szCs w:val="32"/>
        </w:rPr>
        <w:t>desmin</w:t>
      </w:r>
      <w:proofErr w:type="spellEnd"/>
      <w:r w:rsidRPr="00554C1B">
        <w:rPr>
          <w:rFonts w:ascii="Calibri" w:cs="Calibri"/>
          <w:sz w:val="20"/>
          <w:szCs w:val="32"/>
        </w:rPr>
        <w:t xml:space="preserve"> and </w:t>
      </w:r>
      <w:proofErr w:type="spellStart"/>
      <w:r w:rsidRPr="00554C1B">
        <w:rPr>
          <w:rFonts w:ascii="Calibri" w:cs="Calibri"/>
          <w:sz w:val="20"/>
          <w:szCs w:val="32"/>
        </w:rPr>
        <w:t>desmin</w:t>
      </w:r>
      <w:proofErr w:type="spellEnd"/>
      <w:r w:rsidRPr="00554C1B">
        <w:rPr>
          <w:rFonts w:ascii="Calibri" w:cs="Calibri"/>
          <w:sz w:val="20"/>
          <w:szCs w:val="32"/>
        </w:rPr>
        <w:t xml:space="preserve"> mutants in cultured cells: impact of myopathic missense mutations in the central coiled-coil domain on network formation. </w:t>
      </w:r>
      <w:r w:rsidRPr="00554C1B">
        <w:rPr>
          <w:rFonts w:ascii="Calibri" w:cs="Calibri"/>
          <w:i/>
          <w:iCs/>
          <w:sz w:val="20"/>
          <w:szCs w:val="32"/>
        </w:rPr>
        <w:t>Exp Cell Res</w:t>
      </w:r>
      <w:r w:rsidRPr="00554C1B">
        <w:rPr>
          <w:rFonts w:ascii="Calibri" w:cs="Calibri"/>
          <w:sz w:val="20"/>
          <w:szCs w:val="32"/>
        </w:rPr>
        <w:t xml:space="preserve"> </w:t>
      </w:r>
      <w:r w:rsidRPr="00554C1B">
        <w:rPr>
          <w:rFonts w:ascii="Calibri" w:cs="Calibri"/>
          <w:b/>
          <w:bCs/>
          <w:sz w:val="20"/>
          <w:szCs w:val="32"/>
        </w:rPr>
        <w:t>312</w:t>
      </w:r>
      <w:r w:rsidRPr="00554C1B">
        <w:rPr>
          <w:rFonts w:ascii="Calibri" w:cs="Calibri"/>
          <w:sz w:val="20"/>
          <w:szCs w:val="32"/>
        </w:rPr>
        <w:t>, 1554–1565 (2006).</w:t>
      </w:r>
    </w:p>
    <w:p w14:paraId="42207B78" w14:textId="77777777" w:rsidR="00594748" w:rsidRPr="00554C1B" w:rsidRDefault="00594748" w:rsidP="00594748">
      <w:pPr>
        <w:rPr>
          <w:rFonts w:ascii="Calibri" w:cs="Calibri"/>
          <w:sz w:val="20"/>
          <w:szCs w:val="32"/>
        </w:rPr>
      </w:pPr>
      <w:r w:rsidRPr="00554C1B">
        <w:rPr>
          <w:rFonts w:ascii="Calibri" w:cs="Calibri"/>
          <w:sz w:val="20"/>
          <w:szCs w:val="32"/>
        </w:rPr>
        <w:t>60.</w:t>
      </w:r>
      <w:r w:rsidRPr="00554C1B">
        <w:rPr>
          <w:rFonts w:ascii="Calibri" w:cs="Calibri"/>
          <w:sz w:val="20"/>
          <w:szCs w:val="32"/>
        </w:rPr>
        <w:tab/>
      </w:r>
      <w:proofErr w:type="spellStart"/>
      <w:r w:rsidRPr="00554C1B">
        <w:rPr>
          <w:rFonts w:ascii="Calibri" w:cs="Calibri"/>
          <w:sz w:val="20"/>
          <w:szCs w:val="32"/>
        </w:rPr>
        <w:t>Bär</w:t>
      </w:r>
      <w:proofErr w:type="spellEnd"/>
      <w:r w:rsidRPr="00554C1B">
        <w:rPr>
          <w:rFonts w:ascii="Calibri" w:cs="Calibri"/>
          <w:sz w:val="20"/>
          <w:szCs w:val="32"/>
        </w:rPr>
        <w:t xml:space="preserve">, H. </w:t>
      </w:r>
      <w:r w:rsidRPr="00554C1B">
        <w:rPr>
          <w:rFonts w:ascii="Calibri" w:cs="Calibri"/>
          <w:i/>
          <w:iCs/>
          <w:sz w:val="20"/>
          <w:szCs w:val="32"/>
        </w:rPr>
        <w:t>et al.</w:t>
      </w:r>
      <w:r w:rsidRPr="00554C1B">
        <w:rPr>
          <w:rFonts w:ascii="Calibri" w:cs="Calibri"/>
          <w:sz w:val="20"/>
          <w:szCs w:val="32"/>
        </w:rPr>
        <w:t xml:space="preserve"> Impact of disease mutations on the </w:t>
      </w:r>
      <w:proofErr w:type="spellStart"/>
      <w:r w:rsidRPr="00554C1B">
        <w:rPr>
          <w:rFonts w:ascii="Calibri" w:cs="Calibri"/>
          <w:sz w:val="20"/>
          <w:szCs w:val="32"/>
        </w:rPr>
        <w:t>desmin</w:t>
      </w:r>
      <w:proofErr w:type="spellEnd"/>
      <w:r w:rsidRPr="00554C1B">
        <w:rPr>
          <w:rFonts w:ascii="Calibri" w:cs="Calibri"/>
          <w:sz w:val="20"/>
          <w:szCs w:val="32"/>
        </w:rPr>
        <w:t xml:space="preserve"> filament assembly process. </w:t>
      </w:r>
      <w:r w:rsidRPr="00554C1B">
        <w:rPr>
          <w:rFonts w:ascii="Calibri" w:cs="Calibri"/>
          <w:i/>
          <w:iCs/>
          <w:sz w:val="20"/>
          <w:szCs w:val="32"/>
        </w:rPr>
        <w:t>J Mol Biol</w:t>
      </w:r>
      <w:r w:rsidRPr="00554C1B">
        <w:rPr>
          <w:rFonts w:ascii="Calibri" w:cs="Calibri"/>
          <w:sz w:val="20"/>
          <w:szCs w:val="32"/>
        </w:rPr>
        <w:t xml:space="preserve"> </w:t>
      </w:r>
      <w:r w:rsidRPr="00554C1B">
        <w:rPr>
          <w:rFonts w:ascii="Calibri" w:cs="Calibri"/>
          <w:b/>
          <w:bCs/>
          <w:sz w:val="20"/>
          <w:szCs w:val="32"/>
        </w:rPr>
        <w:t>360</w:t>
      </w:r>
      <w:r w:rsidRPr="00554C1B">
        <w:rPr>
          <w:rFonts w:ascii="Calibri" w:cs="Calibri"/>
          <w:sz w:val="20"/>
          <w:szCs w:val="32"/>
        </w:rPr>
        <w:t>, 1031–1042 (2006).</w:t>
      </w:r>
    </w:p>
    <w:p w14:paraId="732D87CD" w14:textId="77777777" w:rsidR="00594748" w:rsidRPr="00554C1B" w:rsidRDefault="00594748" w:rsidP="00594748">
      <w:pPr>
        <w:rPr>
          <w:rFonts w:ascii="Calibri" w:cs="Calibri"/>
          <w:sz w:val="20"/>
          <w:szCs w:val="32"/>
        </w:rPr>
      </w:pPr>
      <w:r w:rsidRPr="00554C1B">
        <w:rPr>
          <w:rFonts w:ascii="Calibri" w:cs="Calibri"/>
          <w:sz w:val="20"/>
          <w:szCs w:val="32"/>
        </w:rPr>
        <w:t>61.</w:t>
      </w:r>
      <w:r w:rsidRPr="00554C1B">
        <w:rPr>
          <w:rFonts w:ascii="Calibri" w:cs="Calibri"/>
          <w:sz w:val="20"/>
          <w:szCs w:val="32"/>
        </w:rPr>
        <w:tab/>
        <w:t xml:space="preserve">Goudeau, B. </w:t>
      </w:r>
      <w:r w:rsidRPr="00554C1B">
        <w:rPr>
          <w:rFonts w:ascii="Calibri" w:cs="Calibri"/>
          <w:i/>
          <w:iCs/>
          <w:sz w:val="20"/>
          <w:szCs w:val="32"/>
        </w:rPr>
        <w:t>et al.</w:t>
      </w:r>
      <w:r w:rsidRPr="00554C1B">
        <w:rPr>
          <w:rFonts w:ascii="Calibri" w:cs="Calibri"/>
          <w:sz w:val="20"/>
          <w:szCs w:val="32"/>
        </w:rPr>
        <w:t xml:space="preserve"> Variable pathogenic potentials of mutations located in the </w:t>
      </w:r>
      <w:proofErr w:type="spellStart"/>
      <w:r w:rsidRPr="00554C1B">
        <w:rPr>
          <w:rFonts w:ascii="Calibri" w:cs="Calibri"/>
          <w:sz w:val="20"/>
          <w:szCs w:val="32"/>
        </w:rPr>
        <w:t>desmin</w:t>
      </w:r>
      <w:proofErr w:type="spellEnd"/>
      <w:r w:rsidRPr="00554C1B">
        <w:rPr>
          <w:rFonts w:ascii="Calibri" w:cs="Calibri"/>
          <w:sz w:val="20"/>
          <w:szCs w:val="32"/>
        </w:rPr>
        <w:t xml:space="preserve"> alpha-helical domain. </w:t>
      </w:r>
      <w:r w:rsidRPr="00554C1B">
        <w:rPr>
          <w:rFonts w:ascii="Calibri" w:cs="Calibri"/>
          <w:i/>
          <w:iCs/>
          <w:sz w:val="20"/>
          <w:szCs w:val="32"/>
        </w:rPr>
        <w:t xml:space="preserve">Hum </w:t>
      </w:r>
      <w:proofErr w:type="spellStart"/>
      <w:r w:rsidRPr="00554C1B">
        <w:rPr>
          <w:rFonts w:ascii="Calibri" w:cs="Calibri"/>
          <w:i/>
          <w:iCs/>
          <w:sz w:val="20"/>
          <w:szCs w:val="32"/>
        </w:rPr>
        <w:t>Mutat</w:t>
      </w:r>
      <w:proofErr w:type="spellEnd"/>
      <w:r w:rsidRPr="00554C1B">
        <w:rPr>
          <w:rFonts w:ascii="Calibri" w:cs="Calibri"/>
          <w:sz w:val="20"/>
          <w:szCs w:val="32"/>
        </w:rPr>
        <w:t xml:space="preserve"> </w:t>
      </w:r>
      <w:r w:rsidRPr="00554C1B">
        <w:rPr>
          <w:rFonts w:ascii="Calibri" w:cs="Calibri"/>
          <w:b/>
          <w:bCs/>
          <w:sz w:val="20"/>
          <w:szCs w:val="32"/>
        </w:rPr>
        <w:t>27</w:t>
      </w:r>
      <w:r w:rsidRPr="00554C1B">
        <w:rPr>
          <w:rFonts w:ascii="Calibri" w:cs="Calibri"/>
          <w:sz w:val="20"/>
          <w:szCs w:val="32"/>
        </w:rPr>
        <w:t>, 906–913 (2006).</w:t>
      </w:r>
    </w:p>
    <w:p w14:paraId="34BFC22D" w14:textId="77777777" w:rsidR="00594748" w:rsidRPr="00554C1B" w:rsidRDefault="00594748" w:rsidP="00594748">
      <w:pPr>
        <w:rPr>
          <w:rFonts w:ascii="Calibri" w:cs="Calibri"/>
          <w:sz w:val="20"/>
          <w:szCs w:val="32"/>
        </w:rPr>
      </w:pPr>
      <w:r w:rsidRPr="00554C1B">
        <w:rPr>
          <w:rFonts w:ascii="Calibri" w:cs="Calibri"/>
          <w:sz w:val="20"/>
          <w:szCs w:val="32"/>
        </w:rPr>
        <w:t>62.</w:t>
      </w:r>
      <w:r w:rsidRPr="00554C1B">
        <w:rPr>
          <w:rFonts w:ascii="Calibri" w:cs="Calibri"/>
          <w:sz w:val="20"/>
          <w:szCs w:val="32"/>
        </w:rPr>
        <w:tab/>
      </w:r>
      <w:proofErr w:type="spellStart"/>
      <w:r w:rsidRPr="00554C1B">
        <w:rPr>
          <w:rFonts w:ascii="Calibri" w:cs="Calibri"/>
          <w:sz w:val="20"/>
          <w:szCs w:val="32"/>
        </w:rPr>
        <w:t>Kostareva</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 mutations in a St. Petersburg cohort of cardiomyopathies. </w:t>
      </w:r>
      <w:r w:rsidRPr="00554C1B">
        <w:rPr>
          <w:rFonts w:ascii="Calibri" w:cs="Calibri"/>
          <w:i/>
          <w:iCs/>
          <w:sz w:val="20"/>
          <w:szCs w:val="32"/>
        </w:rPr>
        <w:t xml:space="preserve">Acta </w:t>
      </w:r>
      <w:proofErr w:type="spellStart"/>
      <w:r w:rsidRPr="00554C1B">
        <w:rPr>
          <w:rFonts w:ascii="Calibri" w:cs="Calibri"/>
          <w:i/>
          <w:iCs/>
          <w:sz w:val="20"/>
          <w:szCs w:val="32"/>
        </w:rPr>
        <w:t>Myol</w:t>
      </w:r>
      <w:proofErr w:type="spellEnd"/>
      <w:r w:rsidRPr="00554C1B">
        <w:rPr>
          <w:rFonts w:ascii="Calibri" w:cs="Calibri"/>
          <w:sz w:val="20"/>
          <w:szCs w:val="32"/>
        </w:rPr>
        <w:t xml:space="preserve"> </w:t>
      </w:r>
      <w:r w:rsidRPr="00554C1B">
        <w:rPr>
          <w:rFonts w:ascii="Calibri" w:cs="Calibri"/>
          <w:b/>
          <w:bCs/>
          <w:sz w:val="20"/>
          <w:szCs w:val="32"/>
        </w:rPr>
        <w:t>25</w:t>
      </w:r>
      <w:r w:rsidRPr="00554C1B">
        <w:rPr>
          <w:rFonts w:ascii="Calibri" w:cs="Calibri"/>
          <w:sz w:val="20"/>
          <w:szCs w:val="32"/>
        </w:rPr>
        <w:t>, 109–115 (2006).</w:t>
      </w:r>
    </w:p>
    <w:p w14:paraId="3B89182E" w14:textId="77777777" w:rsidR="00594748" w:rsidRPr="00554C1B" w:rsidRDefault="00594748" w:rsidP="00594748">
      <w:pPr>
        <w:rPr>
          <w:rFonts w:ascii="Calibri" w:cs="Calibri"/>
          <w:sz w:val="20"/>
          <w:szCs w:val="32"/>
        </w:rPr>
      </w:pPr>
      <w:r w:rsidRPr="00554C1B">
        <w:rPr>
          <w:rFonts w:ascii="Calibri" w:cs="Calibri"/>
          <w:sz w:val="20"/>
          <w:szCs w:val="32"/>
        </w:rPr>
        <w:t>63.</w:t>
      </w:r>
      <w:r w:rsidRPr="00554C1B">
        <w:rPr>
          <w:rFonts w:ascii="Calibri" w:cs="Calibri"/>
          <w:sz w:val="20"/>
          <w:szCs w:val="32"/>
        </w:rPr>
        <w:tab/>
        <w:t xml:space="preserve">Taylor, M. R. G. </w:t>
      </w:r>
      <w:r w:rsidRPr="00554C1B">
        <w:rPr>
          <w:rFonts w:ascii="Calibri" w:cs="Calibri"/>
          <w:i/>
          <w:iCs/>
          <w:sz w:val="20"/>
          <w:szCs w:val="32"/>
        </w:rPr>
        <w:t>et al.</w:t>
      </w:r>
      <w:r w:rsidRPr="00554C1B">
        <w:rPr>
          <w:rFonts w:ascii="Calibri" w:cs="Calibri"/>
          <w:sz w:val="20"/>
          <w:szCs w:val="32"/>
        </w:rPr>
        <w:t xml:space="preserve"> Prevalence of </w:t>
      </w:r>
      <w:proofErr w:type="spellStart"/>
      <w:r w:rsidRPr="00554C1B">
        <w:rPr>
          <w:rFonts w:ascii="Calibri" w:cs="Calibri"/>
          <w:sz w:val="20"/>
          <w:szCs w:val="32"/>
        </w:rPr>
        <w:t>desmin</w:t>
      </w:r>
      <w:proofErr w:type="spellEnd"/>
      <w:r w:rsidRPr="00554C1B">
        <w:rPr>
          <w:rFonts w:ascii="Calibri" w:cs="Calibri"/>
          <w:sz w:val="20"/>
          <w:szCs w:val="32"/>
        </w:rPr>
        <w:t xml:space="preserve"> mutations in dilated cardiomyopathy. </w:t>
      </w:r>
      <w:r w:rsidRPr="00554C1B">
        <w:rPr>
          <w:rFonts w:ascii="Calibri" w:cs="Calibri"/>
          <w:i/>
          <w:iCs/>
          <w:sz w:val="20"/>
          <w:szCs w:val="32"/>
        </w:rPr>
        <w:t>Circulation</w:t>
      </w:r>
      <w:r w:rsidRPr="00554C1B">
        <w:rPr>
          <w:rFonts w:ascii="Calibri" w:cs="Calibri"/>
          <w:sz w:val="20"/>
          <w:szCs w:val="32"/>
        </w:rPr>
        <w:t xml:space="preserve"> </w:t>
      </w:r>
      <w:r w:rsidRPr="00554C1B">
        <w:rPr>
          <w:rFonts w:ascii="Calibri" w:cs="Calibri"/>
          <w:b/>
          <w:bCs/>
          <w:sz w:val="20"/>
          <w:szCs w:val="32"/>
        </w:rPr>
        <w:t>115</w:t>
      </w:r>
      <w:r w:rsidRPr="00554C1B">
        <w:rPr>
          <w:rFonts w:ascii="Calibri" w:cs="Calibri"/>
          <w:sz w:val="20"/>
          <w:szCs w:val="32"/>
        </w:rPr>
        <w:t>, 1244–1251 (2007).</w:t>
      </w:r>
    </w:p>
    <w:p w14:paraId="157182C4" w14:textId="77777777" w:rsidR="00594748" w:rsidRPr="00554C1B" w:rsidRDefault="00594748" w:rsidP="00594748">
      <w:pPr>
        <w:rPr>
          <w:rFonts w:ascii="Calibri" w:cs="Calibri"/>
          <w:sz w:val="20"/>
          <w:szCs w:val="32"/>
        </w:rPr>
      </w:pPr>
      <w:r w:rsidRPr="00554C1B">
        <w:rPr>
          <w:rFonts w:ascii="Calibri" w:cs="Calibri"/>
          <w:sz w:val="20"/>
          <w:szCs w:val="32"/>
        </w:rPr>
        <w:t>64.</w:t>
      </w:r>
      <w:r w:rsidRPr="00554C1B">
        <w:rPr>
          <w:rFonts w:ascii="Calibri" w:cs="Calibri"/>
          <w:sz w:val="20"/>
          <w:szCs w:val="32"/>
        </w:rPr>
        <w:tab/>
        <w:t xml:space="preserve">Goldfarb, L. G. &amp; </w:t>
      </w:r>
      <w:proofErr w:type="spellStart"/>
      <w:r w:rsidRPr="00554C1B">
        <w:rPr>
          <w:rFonts w:ascii="Calibri" w:cs="Calibri"/>
          <w:sz w:val="20"/>
          <w:szCs w:val="32"/>
        </w:rPr>
        <w:t>Dalakas</w:t>
      </w:r>
      <w:proofErr w:type="spellEnd"/>
      <w:r w:rsidRPr="00554C1B">
        <w:rPr>
          <w:rFonts w:ascii="Calibri" w:cs="Calibri"/>
          <w:sz w:val="20"/>
          <w:szCs w:val="32"/>
        </w:rPr>
        <w:t xml:space="preserve">, M. C. Tragedy in a heartbeat: malfunctioning </w:t>
      </w:r>
      <w:proofErr w:type="spellStart"/>
      <w:r w:rsidRPr="00554C1B">
        <w:rPr>
          <w:rFonts w:ascii="Calibri" w:cs="Calibri"/>
          <w:sz w:val="20"/>
          <w:szCs w:val="32"/>
        </w:rPr>
        <w:t>desmin</w:t>
      </w:r>
      <w:proofErr w:type="spellEnd"/>
      <w:r w:rsidRPr="00554C1B">
        <w:rPr>
          <w:rFonts w:ascii="Calibri" w:cs="Calibri"/>
          <w:sz w:val="20"/>
          <w:szCs w:val="32"/>
        </w:rPr>
        <w:t xml:space="preserve"> causes skeletal and cardiac muscle disease. </w:t>
      </w:r>
      <w:r w:rsidRPr="00554C1B">
        <w:rPr>
          <w:rFonts w:ascii="Calibri" w:cs="Calibri"/>
          <w:i/>
          <w:iCs/>
          <w:sz w:val="20"/>
          <w:szCs w:val="32"/>
        </w:rPr>
        <w:t>J Clin Invest</w:t>
      </w:r>
      <w:r w:rsidRPr="00554C1B">
        <w:rPr>
          <w:rFonts w:ascii="Calibri" w:cs="Calibri"/>
          <w:sz w:val="20"/>
          <w:szCs w:val="32"/>
        </w:rPr>
        <w:t xml:space="preserve"> </w:t>
      </w:r>
      <w:r w:rsidRPr="00554C1B">
        <w:rPr>
          <w:rFonts w:ascii="Calibri" w:cs="Calibri"/>
          <w:b/>
          <w:bCs/>
          <w:sz w:val="20"/>
          <w:szCs w:val="32"/>
        </w:rPr>
        <w:t>119</w:t>
      </w:r>
      <w:r w:rsidRPr="00554C1B">
        <w:rPr>
          <w:rFonts w:ascii="Calibri" w:cs="Calibri"/>
          <w:sz w:val="20"/>
          <w:szCs w:val="32"/>
        </w:rPr>
        <w:t>, 1806–1813 (2009).</w:t>
      </w:r>
    </w:p>
    <w:p w14:paraId="3EB25BD1" w14:textId="77777777" w:rsidR="00594748" w:rsidRPr="00554C1B" w:rsidRDefault="00594748" w:rsidP="00594748">
      <w:pPr>
        <w:rPr>
          <w:rFonts w:ascii="Calibri" w:cs="Calibri"/>
          <w:sz w:val="20"/>
          <w:szCs w:val="32"/>
        </w:rPr>
      </w:pPr>
      <w:r w:rsidRPr="00554C1B">
        <w:rPr>
          <w:rFonts w:ascii="Calibri" w:cs="Calibri"/>
          <w:sz w:val="20"/>
          <w:szCs w:val="32"/>
        </w:rPr>
        <w:t>65.</w:t>
      </w:r>
      <w:r w:rsidRPr="00554C1B">
        <w:rPr>
          <w:rFonts w:ascii="Calibri" w:cs="Calibri"/>
          <w:sz w:val="20"/>
          <w:szCs w:val="32"/>
        </w:rPr>
        <w:tab/>
        <w:t xml:space="preserve">Zimmerman, R. S. </w:t>
      </w:r>
      <w:r w:rsidRPr="00554C1B">
        <w:rPr>
          <w:rFonts w:ascii="Calibri" w:cs="Calibri"/>
          <w:i/>
          <w:iCs/>
          <w:sz w:val="20"/>
          <w:szCs w:val="32"/>
        </w:rPr>
        <w:t>et al.</w:t>
      </w:r>
      <w:r w:rsidRPr="00554C1B">
        <w:rPr>
          <w:rFonts w:ascii="Calibri" w:cs="Calibri"/>
          <w:sz w:val="20"/>
          <w:szCs w:val="32"/>
        </w:rPr>
        <w:t xml:space="preserve"> A novel custom resequencing array for dilated cardiomyopathy. </w:t>
      </w:r>
      <w:r w:rsidRPr="00554C1B">
        <w:rPr>
          <w:rFonts w:ascii="Calibri" w:cs="Calibri"/>
          <w:i/>
          <w:iCs/>
          <w:sz w:val="20"/>
          <w:szCs w:val="32"/>
        </w:rPr>
        <w:t>Genet Med</w:t>
      </w:r>
      <w:r w:rsidRPr="00554C1B">
        <w:rPr>
          <w:rFonts w:ascii="Calibri" w:cs="Calibri"/>
          <w:sz w:val="20"/>
          <w:szCs w:val="32"/>
        </w:rPr>
        <w:t xml:space="preserve"> </w:t>
      </w:r>
      <w:r w:rsidRPr="00554C1B">
        <w:rPr>
          <w:rFonts w:ascii="Calibri" w:cs="Calibri"/>
          <w:b/>
          <w:bCs/>
          <w:sz w:val="20"/>
          <w:szCs w:val="32"/>
        </w:rPr>
        <w:t>12</w:t>
      </w:r>
      <w:r w:rsidRPr="00554C1B">
        <w:rPr>
          <w:rFonts w:ascii="Calibri" w:cs="Calibri"/>
          <w:sz w:val="20"/>
          <w:szCs w:val="32"/>
        </w:rPr>
        <w:t>, 268–278 (2010).</w:t>
      </w:r>
    </w:p>
    <w:p w14:paraId="5B7926C2" w14:textId="77777777" w:rsidR="00594748" w:rsidRPr="00554C1B" w:rsidRDefault="00594748" w:rsidP="00594748">
      <w:pPr>
        <w:rPr>
          <w:rFonts w:ascii="Calibri" w:cs="Calibri"/>
          <w:sz w:val="20"/>
          <w:szCs w:val="32"/>
        </w:rPr>
      </w:pPr>
      <w:r w:rsidRPr="00554C1B">
        <w:rPr>
          <w:rFonts w:ascii="Calibri" w:cs="Calibri"/>
          <w:sz w:val="20"/>
          <w:szCs w:val="32"/>
        </w:rPr>
        <w:t>66.</w:t>
      </w:r>
      <w:r w:rsidRPr="00554C1B">
        <w:rPr>
          <w:rFonts w:ascii="Calibri" w:cs="Calibri"/>
          <w:sz w:val="20"/>
          <w:szCs w:val="32"/>
        </w:rPr>
        <w:tab/>
        <w:t xml:space="preserve">van </w:t>
      </w:r>
      <w:proofErr w:type="spellStart"/>
      <w:r w:rsidRPr="00554C1B">
        <w:rPr>
          <w:rFonts w:ascii="Calibri" w:cs="Calibri"/>
          <w:sz w:val="20"/>
          <w:szCs w:val="32"/>
        </w:rPr>
        <w:t>Spaendonck-Zwarts</w:t>
      </w:r>
      <w:proofErr w:type="spellEnd"/>
      <w:r w:rsidRPr="00554C1B">
        <w:rPr>
          <w:rFonts w:ascii="Calibri" w:cs="Calibri"/>
          <w:sz w:val="20"/>
          <w:szCs w:val="32"/>
        </w:rPr>
        <w:t xml:space="preserve">, K. Y. </w:t>
      </w:r>
      <w:r w:rsidRPr="00554C1B">
        <w:rPr>
          <w:rFonts w:ascii="Calibri" w:cs="Calibri"/>
          <w:i/>
          <w:iCs/>
          <w:sz w:val="20"/>
          <w:szCs w:val="32"/>
        </w:rPr>
        <w:t>et al.</w:t>
      </w:r>
      <w:r w:rsidRPr="00554C1B">
        <w:rPr>
          <w:rFonts w:ascii="Calibri" w:cs="Calibri"/>
          <w:sz w:val="20"/>
          <w:szCs w:val="32"/>
        </w:rPr>
        <w:t xml:space="preserve"> Recurrent and founder mutations in the Netherlands: the cardiac phenotype of DES founder mutations p.S13F and p.N342D. </w:t>
      </w:r>
      <w:proofErr w:type="spellStart"/>
      <w:r w:rsidRPr="00554C1B">
        <w:rPr>
          <w:rFonts w:ascii="Calibri" w:cs="Calibri"/>
          <w:i/>
          <w:iCs/>
          <w:sz w:val="20"/>
          <w:szCs w:val="32"/>
        </w:rPr>
        <w:t>Neth</w:t>
      </w:r>
      <w:proofErr w:type="spellEnd"/>
      <w:r w:rsidRPr="00554C1B">
        <w:rPr>
          <w:rFonts w:ascii="Calibri" w:cs="Calibri"/>
          <w:i/>
          <w:iCs/>
          <w:sz w:val="20"/>
          <w:szCs w:val="32"/>
        </w:rPr>
        <w:t xml:space="preserve"> Heart J</w:t>
      </w:r>
      <w:r w:rsidRPr="00554C1B">
        <w:rPr>
          <w:rFonts w:ascii="Calibri" w:cs="Calibri"/>
          <w:sz w:val="20"/>
          <w:szCs w:val="32"/>
        </w:rPr>
        <w:t xml:space="preserve"> </w:t>
      </w:r>
      <w:r w:rsidRPr="00554C1B">
        <w:rPr>
          <w:rFonts w:ascii="Calibri" w:cs="Calibri"/>
          <w:b/>
          <w:bCs/>
          <w:sz w:val="20"/>
          <w:szCs w:val="32"/>
        </w:rPr>
        <w:t>20</w:t>
      </w:r>
      <w:r w:rsidRPr="00554C1B">
        <w:rPr>
          <w:rFonts w:ascii="Calibri" w:cs="Calibri"/>
          <w:sz w:val="20"/>
          <w:szCs w:val="32"/>
        </w:rPr>
        <w:t>, 219–228 (2012).</w:t>
      </w:r>
    </w:p>
    <w:p w14:paraId="51D0C567" w14:textId="77777777" w:rsidR="00594748" w:rsidRPr="00554C1B" w:rsidRDefault="00594748" w:rsidP="00594748">
      <w:pPr>
        <w:rPr>
          <w:rFonts w:ascii="Calibri" w:cs="Calibri"/>
          <w:sz w:val="20"/>
          <w:szCs w:val="32"/>
        </w:rPr>
      </w:pPr>
      <w:r w:rsidRPr="00554C1B">
        <w:rPr>
          <w:rFonts w:ascii="Calibri" w:cs="Calibri"/>
          <w:sz w:val="20"/>
          <w:szCs w:val="32"/>
        </w:rPr>
        <w:t>67.</w:t>
      </w:r>
      <w:r w:rsidRPr="00554C1B">
        <w:rPr>
          <w:rFonts w:ascii="Calibri" w:cs="Calibri"/>
          <w:sz w:val="20"/>
          <w:szCs w:val="32"/>
        </w:rPr>
        <w:tab/>
      </w:r>
      <w:proofErr w:type="spellStart"/>
      <w:r w:rsidRPr="00554C1B">
        <w:rPr>
          <w:rFonts w:ascii="Calibri" w:cs="Calibri"/>
          <w:sz w:val="20"/>
          <w:szCs w:val="32"/>
        </w:rPr>
        <w:t>Clemen</w:t>
      </w:r>
      <w:proofErr w:type="spellEnd"/>
      <w:r w:rsidRPr="00554C1B">
        <w:rPr>
          <w:rFonts w:ascii="Calibri" w:cs="Calibri"/>
          <w:sz w:val="20"/>
          <w:szCs w:val="32"/>
        </w:rPr>
        <w:t xml:space="preserve">, C. S., Herrmann, H., Strelkov, S. V. &amp; </w:t>
      </w:r>
      <w:proofErr w:type="spellStart"/>
      <w:r w:rsidRPr="00554C1B">
        <w:rPr>
          <w:rFonts w:ascii="Calibri" w:cs="Calibri"/>
          <w:sz w:val="20"/>
          <w:szCs w:val="32"/>
        </w:rPr>
        <w:t>Schröder</w:t>
      </w:r>
      <w:proofErr w:type="spellEnd"/>
      <w:r w:rsidRPr="00554C1B">
        <w:rPr>
          <w:rFonts w:ascii="Calibri" w:cs="Calibri"/>
          <w:sz w:val="20"/>
          <w:szCs w:val="32"/>
        </w:rPr>
        <w:t xml:space="preserve">, R. </w:t>
      </w:r>
      <w:proofErr w:type="spellStart"/>
      <w:r w:rsidRPr="00554C1B">
        <w:rPr>
          <w:rFonts w:ascii="Calibri" w:cs="Calibri"/>
          <w:sz w:val="20"/>
          <w:szCs w:val="32"/>
        </w:rPr>
        <w:t>Desminopathies</w:t>
      </w:r>
      <w:proofErr w:type="spellEnd"/>
      <w:r w:rsidRPr="00554C1B">
        <w:rPr>
          <w:rFonts w:ascii="Calibri" w:cs="Calibri"/>
          <w:sz w:val="20"/>
          <w:szCs w:val="32"/>
        </w:rPr>
        <w:t xml:space="preserve">: pathology and mechanisms. </w:t>
      </w:r>
      <w:r w:rsidRPr="00554C1B">
        <w:rPr>
          <w:rFonts w:ascii="Calibri" w:cs="Calibri"/>
          <w:i/>
          <w:iCs/>
          <w:sz w:val="20"/>
          <w:szCs w:val="32"/>
        </w:rPr>
        <w:t xml:space="preserve">Acta </w:t>
      </w:r>
      <w:proofErr w:type="spellStart"/>
      <w:r w:rsidRPr="00554C1B">
        <w:rPr>
          <w:rFonts w:ascii="Calibri" w:cs="Calibri"/>
          <w:i/>
          <w:iCs/>
          <w:sz w:val="20"/>
          <w:szCs w:val="32"/>
        </w:rPr>
        <w:t>Neuropathol</w:t>
      </w:r>
      <w:proofErr w:type="spellEnd"/>
      <w:r w:rsidRPr="00554C1B">
        <w:rPr>
          <w:rFonts w:ascii="Calibri" w:cs="Calibri"/>
          <w:sz w:val="20"/>
          <w:szCs w:val="32"/>
        </w:rPr>
        <w:t xml:space="preserve"> </w:t>
      </w:r>
      <w:r w:rsidRPr="00554C1B">
        <w:rPr>
          <w:rFonts w:ascii="Calibri" w:cs="Calibri"/>
          <w:b/>
          <w:bCs/>
          <w:sz w:val="20"/>
          <w:szCs w:val="32"/>
        </w:rPr>
        <w:t>125</w:t>
      </w:r>
      <w:r w:rsidRPr="00554C1B">
        <w:rPr>
          <w:rFonts w:ascii="Calibri" w:cs="Calibri"/>
          <w:sz w:val="20"/>
          <w:szCs w:val="32"/>
        </w:rPr>
        <w:t>, 47–75 (2013).</w:t>
      </w:r>
    </w:p>
    <w:p w14:paraId="5131F3F5" w14:textId="77777777" w:rsidR="00594748" w:rsidRPr="00554C1B" w:rsidRDefault="00594748" w:rsidP="00594748">
      <w:pPr>
        <w:rPr>
          <w:rFonts w:ascii="Calibri" w:cs="Calibri"/>
          <w:sz w:val="20"/>
          <w:szCs w:val="32"/>
        </w:rPr>
      </w:pPr>
      <w:r w:rsidRPr="00554C1B">
        <w:rPr>
          <w:rFonts w:ascii="Calibri" w:cs="Calibri"/>
          <w:sz w:val="20"/>
          <w:szCs w:val="32"/>
        </w:rPr>
        <w:t>68.</w:t>
      </w:r>
      <w:r w:rsidRPr="00554C1B">
        <w:rPr>
          <w:rFonts w:ascii="Calibri" w:cs="Calibri"/>
          <w:sz w:val="20"/>
          <w:szCs w:val="32"/>
        </w:rPr>
        <w:tab/>
        <w:t xml:space="preserve">Savarese, M.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MotorPlex</w:t>
      </w:r>
      <w:proofErr w:type="spellEnd"/>
      <w:r w:rsidRPr="00554C1B">
        <w:rPr>
          <w:rFonts w:ascii="Calibri" w:cs="Calibri"/>
          <w:sz w:val="20"/>
          <w:szCs w:val="32"/>
        </w:rPr>
        <w:t xml:space="preserve"> provides accurate variant detection across large muscle genes both in single myopathic patients and in pools of DNA samples. </w:t>
      </w:r>
      <w:r w:rsidRPr="00554C1B">
        <w:rPr>
          <w:rFonts w:ascii="Calibri" w:cs="Calibri"/>
          <w:i/>
          <w:iCs/>
          <w:sz w:val="20"/>
          <w:szCs w:val="32"/>
        </w:rPr>
        <w:t xml:space="preserve">Acta </w:t>
      </w:r>
      <w:proofErr w:type="spellStart"/>
      <w:r w:rsidRPr="00554C1B">
        <w:rPr>
          <w:rFonts w:ascii="Calibri" w:cs="Calibri"/>
          <w:i/>
          <w:iCs/>
          <w:sz w:val="20"/>
          <w:szCs w:val="32"/>
        </w:rPr>
        <w:t>Neuropathol</w:t>
      </w:r>
      <w:proofErr w:type="spellEnd"/>
      <w:r w:rsidRPr="00554C1B">
        <w:rPr>
          <w:rFonts w:ascii="Calibri" w:cs="Calibri"/>
          <w:i/>
          <w:iCs/>
          <w:sz w:val="20"/>
          <w:szCs w:val="32"/>
        </w:rPr>
        <w:t xml:space="preserve"> </w:t>
      </w:r>
      <w:proofErr w:type="spellStart"/>
      <w:r w:rsidRPr="00554C1B">
        <w:rPr>
          <w:rFonts w:ascii="Calibri" w:cs="Calibri"/>
          <w:i/>
          <w:iCs/>
          <w:sz w:val="20"/>
          <w:szCs w:val="32"/>
        </w:rPr>
        <w:t>Commun</w:t>
      </w:r>
      <w:proofErr w:type="spellEnd"/>
      <w:r w:rsidRPr="00554C1B">
        <w:rPr>
          <w:rFonts w:ascii="Calibri" w:cs="Calibri"/>
          <w:sz w:val="20"/>
          <w:szCs w:val="32"/>
        </w:rPr>
        <w:t xml:space="preserve"> </w:t>
      </w:r>
      <w:r w:rsidRPr="00554C1B">
        <w:rPr>
          <w:rFonts w:ascii="Calibri" w:cs="Calibri"/>
          <w:b/>
          <w:bCs/>
          <w:sz w:val="20"/>
          <w:szCs w:val="32"/>
        </w:rPr>
        <w:t>2</w:t>
      </w:r>
      <w:r w:rsidRPr="00554C1B">
        <w:rPr>
          <w:rFonts w:ascii="Calibri" w:cs="Calibri"/>
          <w:sz w:val="20"/>
          <w:szCs w:val="32"/>
        </w:rPr>
        <w:t>, 100 (2014).</w:t>
      </w:r>
    </w:p>
    <w:p w14:paraId="0468DB4B" w14:textId="77777777" w:rsidR="00594748" w:rsidRPr="00554C1B" w:rsidRDefault="00594748" w:rsidP="00594748">
      <w:pPr>
        <w:rPr>
          <w:rFonts w:ascii="Calibri" w:cs="Calibri"/>
          <w:sz w:val="20"/>
          <w:szCs w:val="32"/>
        </w:rPr>
      </w:pPr>
      <w:r w:rsidRPr="00554C1B">
        <w:rPr>
          <w:rFonts w:ascii="Calibri" w:cs="Calibri"/>
          <w:sz w:val="20"/>
          <w:szCs w:val="32"/>
        </w:rPr>
        <w:t>69.</w:t>
      </w:r>
      <w:r w:rsidRPr="00554C1B">
        <w:rPr>
          <w:rFonts w:ascii="Calibri" w:cs="Calibri"/>
          <w:sz w:val="20"/>
          <w:szCs w:val="32"/>
        </w:rPr>
        <w:tab/>
        <w:t xml:space="preserve">Beck, T. F. </w:t>
      </w:r>
      <w:r w:rsidRPr="00554C1B">
        <w:rPr>
          <w:rFonts w:ascii="Calibri" w:cs="Calibri"/>
          <w:i/>
          <w:iCs/>
          <w:sz w:val="20"/>
          <w:szCs w:val="32"/>
        </w:rPr>
        <w:t>et al.</w:t>
      </w:r>
      <w:r w:rsidRPr="00554C1B">
        <w:rPr>
          <w:rFonts w:ascii="Calibri" w:cs="Calibri"/>
          <w:sz w:val="20"/>
          <w:szCs w:val="32"/>
        </w:rPr>
        <w:t xml:space="preserve"> FBN1 contributing to familial congenital diaphragmatic hernia. </w:t>
      </w:r>
      <w:r w:rsidRPr="00554C1B">
        <w:rPr>
          <w:rFonts w:ascii="Calibri" w:cs="Calibri"/>
          <w:i/>
          <w:iCs/>
          <w:sz w:val="20"/>
          <w:szCs w:val="32"/>
        </w:rPr>
        <w:t>Am J Med Genet A</w:t>
      </w:r>
      <w:r w:rsidRPr="00554C1B">
        <w:rPr>
          <w:rFonts w:ascii="Calibri" w:cs="Calibri"/>
          <w:sz w:val="20"/>
          <w:szCs w:val="32"/>
        </w:rPr>
        <w:t xml:space="preserve"> </w:t>
      </w:r>
      <w:r w:rsidRPr="00554C1B">
        <w:rPr>
          <w:rFonts w:ascii="Calibri" w:cs="Calibri"/>
          <w:b/>
          <w:bCs/>
          <w:sz w:val="20"/>
          <w:szCs w:val="32"/>
        </w:rPr>
        <w:t>167A</w:t>
      </w:r>
      <w:r w:rsidRPr="00554C1B">
        <w:rPr>
          <w:rFonts w:ascii="Calibri" w:cs="Calibri"/>
          <w:sz w:val="20"/>
          <w:szCs w:val="32"/>
        </w:rPr>
        <w:t>, 831–836 (2015).</w:t>
      </w:r>
    </w:p>
    <w:p w14:paraId="45B18531" w14:textId="77777777" w:rsidR="00594748" w:rsidRPr="00554C1B" w:rsidRDefault="00594748" w:rsidP="00594748">
      <w:pPr>
        <w:rPr>
          <w:rFonts w:ascii="Calibri" w:cs="Calibri"/>
          <w:sz w:val="20"/>
          <w:szCs w:val="32"/>
        </w:rPr>
      </w:pPr>
      <w:r w:rsidRPr="00554C1B">
        <w:rPr>
          <w:rFonts w:ascii="Calibri" w:cs="Calibri"/>
          <w:sz w:val="20"/>
          <w:szCs w:val="32"/>
        </w:rPr>
        <w:t>70.</w:t>
      </w:r>
      <w:r w:rsidRPr="00554C1B">
        <w:rPr>
          <w:rFonts w:ascii="Calibri" w:cs="Calibri"/>
          <w:sz w:val="20"/>
          <w:szCs w:val="32"/>
        </w:rPr>
        <w:tab/>
        <w:t xml:space="preserve">Monies, D. </w:t>
      </w:r>
      <w:r w:rsidRPr="00554C1B">
        <w:rPr>
          <w:rFonts w:ascii="Calibri" w:cs="Calibri"/>
          <w:i/>
          <w:iCs/>
          <w:sz w:val="20"/>
          <w:szCs w:val="32"/>
        </w:rPr>
        <w:t>et al.</w:t>
      </w:r>
      <w:r w:rsidRPr="00554C1B">
        <w:rPr>
          <w:rFonts w:ascii="Calibri" w:cs="Calibri"/>
          <w:sz w:val="20"/>
          <w:szCs w:val="32"/>
        </w:rPr>
        <w:t xml:space="preserve"> The landscape of genetic diseases in Saudi Arabia based on the first 1000 diagnostic panels and exomes. </w:t>
      </w:r>
      <w:r w:rsidRPr="00554C1B">
        <w:rPr>
          <w:rFonts w:ascii="Calibri" w:cs="Calibri"/>
          <w:i/>
          <w:iCs/>
          <w:sz w:val="20"/>
          <w:szCs w:val="32"/>
        </w:rPr>
        <w:t>Hum Genet</w:t>
      </w:r>
      <w:r w:rsidRPr="00554C1B">
        <w:rPr>
          <w:rFonts w:ascii="Calibri" w:cs="Calibri"/>
          <w:sz w:val="20"/>
          <w:szCs w:val="32"/>
        </w:rPr>
        <w:t xml:space="preserve"> </w:t>
      </w:r>
      <w:r w:rsidRPr="00554C1B">
        <w:rPr>
          <w:rFonts w:ascii="Calibri" w:cs="Calibri"/>
          <w:b/>
          <w:bCs/>
          <w:sz w:val="20"/>
          <w:szCs w:val="32"/>
        </w:rPr>
        <w:t>136</w:t>
      </w:r>
      <w:r w:rsidRPr="00554C1B">
        <w:rPr>
          <w:rFonts w:ascii="Calibri" w:cs="Calibri"/>
          <w:sz w:val="20"/>
          <w:szCs w:val="32"/>
        </w:rPr>
        <w:t>, 921–939 (2017).</w:t>
      </w:r>
    </w:p>
    <w:p w14:paraId="464F8470" w14:textId="77777777" w:rsidR="00594748" w:rsidRPr="00554C1B" w:rsidRDefault="00594748" w:rsidP="00594748">
      <w:pPr>
        <w:rPr>
          <w:rFonts w:ascii="Calibri" w:cs="Calibri"/>
          <w:sz w:val="20"/>
          <w:szCs w:val="32"/>
        </w:rPr>
      </w:pPr>
      <w:r w:rsidRPr="00554C1B">
        <w:rPr>
          <w:rFonts w:ascii="Calibri" w:cs="Calibri"/>
          <w:sz w:val="20"/>
          <w:szCs w:val="32"/>
        </w:rPr>
        <w:lastRenderedPageBreak/>
        <w:t>71.</w:t>
      </w:r>
      <w:r w:rsidRPr="00554C1B">
        <w:rPr>
          <w:rFonts w:ascii="Calibri" w:cs="Calibri"/>
          <w:sz w:val="20"/>
          <w:szCs w:val="32"/>
        </w:rPr>
        <w:tab/>
        <w:t xml:space="preserve">Harada, H. </w:t>
      </w:r>
      <w:r w:rsidRPr="00554C1B">
        <w:rPr>
          <w:rFonts w:ascii="Calibri" w:cs="Calibri"/>
          <w:i/>
          <w:iCs/>
          <w:sz w:val="20"/>
          <w:szCs w:val="32"/>
        </w:rPr>
        <w:t>et al.</w:t>
      </w:r>
      <w:r w:rsidRPr="00554C1B">
        <w:rPr>
          <w:rFonts w:ascii="Calibri" w:cs="Calibri"/>
          <w:sz w:val="20"/>
          <w:szCs w:val="32"/>
        </w:rPr>
        <w:t xml:space="preserve"> Phenotypic expression of a novel </w:t>
      </w:r>
      <w:proofErr w:type="spellStart"/>
      <w:r w:rsidRPr="00554C1B">
        <w:rPr>
          <w:rFonts w:ascii="Calibri" w:cs="Calibri"/>
          <w:sz w:val="20"/>
          <w:szCs w:val="32"/>
        </w:rPr>
        <w:t>desmin</w:t>
      </w:r>
      <w:proofErr w:type="spellEnd"/>
      <w:r w:rsidRPr="00554C1B">
        <w:rPr>
          <w:rFonts w:ascii="Calibri" w:cs="Calibri"/>
          <w:sz w:val="20"/>
          <w:szCs w:val="32"/>
        </w:rPr>
        <w:t xml:space="preserve"> gene mutation: hypertrophic cardiomyopathy followed by systemic myopathy. </w:t>
      </w:r>
      <w:r w:rsidRPr="00554C1B">
        <w:rPr>
          <w:rFonts w:ascii="Calibri" w:cs="Calibri"/>
          <w:i/>
          <w:iCs/>
          <w:sz w:val="20"/>
          <w:szCs w:val="32"/>
        </w:rPr>
        <w:t>J Hum Genet</w:t>
      </w:r>
      <w:r w:rsidRPr="00554C1B">
        <w:rPr>
          <w:rFonts w:ascii="Calibri" w:cs="Calibri"/>
          <w:sz w:val="20"/>
          <w:szCs w:val="32"/>
        </w:rPr>
        <w:t xml:space="preserve"> </w:t>
      </w:r>
      <w:r w:rsidRPr="00554C1B">
        <w:rPr>
          <w:rFonts w:ascii="Calibri" w:cs="Calibri"/>
          <w:b/>
          <w:bCs/>
          <w:sz w:val="20"/>
          <w:szCs w:val="32"/>
        </w:rPr>
        <w:t>63</w:t>
      </w:r>
      <w:r w:rsidRPr="00554C1B">
        <w:rPr>
          <w:rFonts w:ascii="Calibri" w:cs="Calibri"/>
          <w:sz w:val="20"/>
          <w:szCs w:val="32"/>
        </w:rPr>
        <w:t>, 249–254 (2018).</w:t>
      </w:r>
    </w:p>
    <w:p w14:paraId="73989C25" w14:textId="77777777" w:rsidR="00594748" w:rsidRPr="00554C1B" w:rsidRDefault="00594748" w:rsidP="00594748">
      <w:pPr>
        <w:rPr>
          <w:rFonts w:ascii="Calibri" w:cs="Calibri"/>
          <w:sz w:val="20"/>
          <w:szCs w:val="32"/>
        </w:rPr>
      </w:pPr>
      <w:r w:rsidRPr="00554C1B">
        <w:rPr>
          <w:rFonts w:ascii="Calibri" w:cs="Calibri"/>
          <w:sz w:val="20"/>
          <w:szCs w:val="32"/>
        </w:rPr>
        <w:t>72.</w:t>
      </w:r>
      <w:r w:rsidRPr="00554C1B">
        <w:rPr>
          <w:rFonts w:ascii="Calibri" w:cs="Calibri"/>
          <w:sz w:val="20"/>
          <w:szCs w:val="32"/>
        </w:rPr>
        <w:tab/>
      </w:r>
      <w:proofErr w:type="spellStart"/>
      <w:r w:rsidRPr="00554C1B">
        <w:rPr>
          <w:rFonts w:ascii="Calibri" w:cs="Calibri"/>
          <w:sz w:val="20"/>
          <w:szCs w:val="32"/>
        </w:rPr>
        <w:t>Truszkowska</w:t>
      </w:r>
      <w:proofErr w:type="spellEnd"/>
      <w:r w:rsidRPr="00554C1B">
        <w:rPr>
          <w:rFonts w:ascii="Calibri" w:cs="Calibri"/>
          <w:sz w:val="20"/>
          <w:szCs w:val="32"/>
        </w:rPr>
        <w:t xml:space="preserve">, G. T. </w:t>
      </w:r>
      <w:r w:rsidRPr="00554C1B">
        <w:rPr>
          <w:rFonts w:ascii="Calibri" w:cs="Calibri"/>
          <w:i/>
          <w:iCs/>
          <w:sz w:val="20"/>
          <w:szCs w:val="32"/>
        </w:rPr>
        <w:t>et al.</w:t>
      </w:r>
      <w:r w:rsidRPr="00554C1B">
        <w:rPr>
          <w:rFonts w:ascii="Calibri" w:cs="Calibri"/>
          <w:sz w:val="20"/>
          <w:szCs w:val="32"/>
        </w:rPr>
        <w:t xml:space="preserve"> A study in Polish patients with cardiomyopathy emphasizes pathogenicity of </w:t>
      </w:r>
      <w:proofErr w:type="spellStart"/>
      <w:r w:rsidRPr="00554C1B">
        <w:rPr>
          <w:rFonts w:ascii="Calibri" w:cs="Calibri"/>
          <w:sz w:val="20"/>
          <w:szCs w:val="32"/>
        </w:rPr>
        <w:t>phospholamban</w:t>
      </w:r>
      <w:proofErr w:type="spellEnd"/>
      <w:r w:rsidRPr="00554C1B">
        <w:rPr>
          <w:rFonts w:ascii="Calibri" w:cs="Calibri"/>
          <w:sz w:val="20"/>
          <w:szCs w:val="32"/>
        </w:rPr>
        <w:t xml:space="preserve"> (PLN) mutations at amino acid position 9 and low penetrance of heterozygous null PLN mutations. </w:t>
      </w:r>
      <w:r w:rsidRPr="00554C1B">
        <w:rPr>
          <w:rFonts w:ascii="Calibri" w:cs="Calibri"/>
          <w:i/>
          <w:iCs/>
          <w:sz w:val="20"/>
          <w:szCs w:val="32"/>
        </w:rPr>
        <w:t>BMC Med Genet</w:t>
      </w:r>
      <w:r w:rsidRPr="00554C1B">
        <w:rPr>
          <w:rFonts w:ascii="Calibri" w:cs="Calibri"/>
          <w:sz w:val="20"/>
          <w:szCs w:val="32"/>
        </w:rPr>
        <w:t xml:space="preserve"> </w:t>
      </w:r>
      <w:r w:rsidRPr="00554C1B">
        <w:rPr>
          <w:rFonts w:ascii="Calibri" w:cs="Calibri"/>
          <w:b/>
          <w:bCs/>
          <w:sz w:val="20"/>
          <w:szCs w:val="32"/>
        </w:rPr>
        <w:t>16</w:t>
      </w:r>
      <w:r w:rsidRPr="00554C1B">
        <w:rPr>
          <w:rFonts w:ascii="Calibri" w:cs="Calibri"/>
          <w:sz w:val="20"/>
          <w:szCs w:val="32"/>
        </w:rPr>
        <w:t>, 21 (2015).</w:t>
      </w:r>
    </w:p>
    <w:p w14:paraId="40AB2104" w14:textId="77777777" w:rsidR="00594748" w:rsidRPr="00554C1B" w:rsidRDefault="00594748" w:rsidP="00594748">
      <w:pPr>
        <w:rPr>
          <w:rFonts w:ascii="Calibri" w:cs="Calibri"/>
          <w:sz w:val="20"/>
          <w:szCs w:val="32"/>
        </w:rPr>
      </w:pPr>
      <w:r w:rsidRPr="00554C1B">
        <w:rPr>
          <w:rFonts w:ascii="Calibri" w:cs="Calibri"/>
          <w:sz w:val="20"/>
          <w:szCs w:val="32"/>
        </w:rPr>
        <w:t>73.</w:t>
      </w:r>
      <w:r w:rsidRPr="00554C1B">
        <w:rPr>
          <w:rFonts w:ascii="Calibri" w:cs="Calibri"/>
          <w:sz w:val="20"/>
          <w:szCs w:val="32"/>
        </w:rPr>
        <w:tab/>
        <w:t xml:space="preserve">Cohen, R. B. </w:t>
      </w:r>
      <w:r w:rsidRPr="00554C1B">
        <w:rPr>
          <w:rFonts w:ascii="Calibri" w:cs="Calibri"/>
          <w:i/>
          <w:iCs/>
          <w:sz w:val="20"/>
          <w:szCs w:val="32"/>
        </w:rPr>
        <w:t>et al.</w:t>
      </w:r>
      <w:r w:rsidRPr="00554C1B">
        <w:rPr>
          <w:rFonts w:ascii="Calibri" w:cs="Calibri"/>
          <w:sz w:val="20"/>
          <w:szCs w:val="32"/>
        </w:rPr>
        <w:t xml:space="preserve"> QT interval dynamics and triggers for QT prolongation immediately following cardiac arrest. </w:t>
      </w:r>
      <w:r w:rsidRPr="00554C1B">
        <w:rPr>
          <w:rFonts w:ascii="Calibri" w:cs="Calibri"/>
          <w:i/>
          <w:iCs/>
          <w:sz w:val="20"/>
          <w:szCs w:val="32"/>
        </w:rPr>
        <w:t>Resuscitation</w:t>
      </w:r>
      <w:r w:rsidRPr="00554C1B">
        <w:rPr>
          <w:rFonts w:ascii="Calibri" w:cs="Calibri"/>
          <w:sz w:val="20"/>
          <w:szCs w:val="32"/>
        </w:rPr>
        <w:t xml:space="preserve"> </w:t>
      </w:r>
      <w:r w:rsidRPr="00554C1B">
        <w:rPr>
          <w:rFonts w:ascii="Calibri" w:cs="Calibri"/>
          <w:b/>
          <w:bCs/>
          <w:sz w:val="20"/>
          <w:szCs w:val="32"/>
        </w:rPr>
        <w:t>162</w:t>
      </w:r>
      <w:r w:rsidRPr="00554C1B">
        <w:rPr>
          <w:rFonts w:ascii="Calibri" w:cs="Calibri"/>
          <w:sz w:val="20"/>
          <w:szCs w:val="32"/>
        </w:rPr>
        <w:t>, 171–179 (2021).</w:t>
      </w:r>
    </w:p>
    <w:p w14:paraId="001E6DC0" w14:textId="77777777" w:rsidR="00594748" w:rsidRPr="00554C1B" w:rsidRDefault="00594748" w:rsidP="00594748">
      <w:pPr>
        <w:rPr>
          <w:rFonts w:ascii="Calibri" w:cs="Calibri"/>
          <w:sz w:val="20"/>
          <w:szCs w:val="32"/>
        </w:rPr>
      </w:pPr>
      <w:r w:rsidRPr="00554C1B">
        <w:rPr>
          <w:rFonts w:ascii="Calibri" w:cs="Calibri"/>
          <w:sz w:val="20"/>
          <w:szCs w:val="32"/>
        </w:rPr>
        <w:t>74.</w:t>
      </w:r>
      <w:r w:rsidRPr="00554C1B">
        <w:rPr>
          <w:rFonts w:ascii="Calibri" w:cs="Calibri"/>
          <w:sz w:val="20"/>
          <w:szCs w:val="32"/>
        </w:rPr>
        <w:tab/>
        <w:t xml:space="preserve">Yu, R., Liu, L., Chen, C. &amp; Shen, J.-M. Exome Sequencing Identifies a Novel DES Mutation (R227C) in a Chinese Dilated Cardiomyopathy Family. </w:t>
      </w:r>
      <w:r w:rsidRPr="00554C1B">
        <w:rPr>
          <w:rFonts w:ascii="Calibri" w:cs="Calibri"/>
          <w:i/>
          <w:iCs/>
          <w:sz w:val="20"/>
          <w:szCs w:val="32"/>
        </w:rPr>
        <w:t>Cardiology</w:t>
      </w:r>
      <w:r w:rsidRPr="00554C1B">
        <w:rPr>
          <w:rFonts w:ascii="Calibri" w:cs="Calibri"/>
          <w:sz w:val="20"/>
          <w:szCs w:val="32"/>
        </w:rPr>
        <w:t xml:space="preserve"> </w:t>
      </w:r>
      <w:r w:rsidRPr="00554C1B">
        <w:rPr>
          <w:rFonts w:ascii="Calibri" w:cs="Calibri"/>
          <w:b/>
          <w:bCs/>
          <w:sz w:val="20"/>
          <w:szCs w:val="32"/>
        </w:rPr>
        <w:t>137</w:t>
      </w:r>
      <w:r w:rsidRPr="00554C1B">
        <w:rPr>
          <w:rFonts w:ascii="Calibri" w:cs="Calibri"/>
          <w:sz w:val="20"/>
          <w:szCs w:val="32"/>
        </w:rPr>
        <w:t>, 78–82 (2017).</w:t>
      </w:r>
    </w:p>
    <w:p w14:paraId="2A650351" w14:textId="77777777" w:rsidR="00594748" w:rsidRPr="00554C1B" w:rsidRDefault="00594748" w:rsidP="00594748">
      <w:pPr>
        <w:rPr>
          <w:rFonts w:ascii="Calibri" w:cs="Calibri"/>
          <w:sz w:val="20"/>
          <w:szCs w:val="32"/>
        </w:rPr>
      </w:pPr>
      <w:r w:rsidRPr="00554C1B">
        <w:rPr>
          <w:rFonts w:ascii="Calibri" w:cs="Calibri"/>
          <w:sz w:val="20"/>
          <w:szCs w:val="32"/>
        </w:rPr>
        <w:t>75.</w:t>
      </w:r>
      <w:r w:rsidRPr="00554C1B">
        <w:rPr>
          <w:rFonts w:ascii="Calibri" w:cs="Calibri"/>
          <w:sz w:val="20"/>
          <w:szCs w:val="32"/>
        </w:rPr>
        <w:tab/>
        <w:t xml:space="preserve">Chen, Y. </w:t>
      </w:r>
      <w:r w:rsidRPr="00554C1B">
        <w:rPr>
          <w:rFonts w:ascii="Calibri" w:cs="Calibri"/>
          <w:i/>
          <w:iCs/>
          <w:sz w:val="20"/>
          <w:szCs w:val="32"/>
        </w:rPr>
        <w:t>et al.</w:t>
      </w:r>
      <w:r w:rsidRPr="00554C1B">
        <w:rPr>
          <w:rFonts w:ascii="Calibri" w:cs="Calibri"/>
          <w:sz w:val="20"/>
          <w:szCs w:val="32"/>
        </w:rPr>
        <w:t xml:space="preserve"> Novel </w:t>
      </w:r>
      <w:proofErr w:type="spellStart"/>
      <w:r w:rsidRPr="00554C1B">
        <w:rPr>
          <w:rFonts w:ascii="Calibri" w:cs="Calibri"/>
          <w:sz w:val="20"/>
          <w:szCs w:val="32"/>
        </w:rPr>
        <w:t>trigenic</w:t>
      </w:r>
      <w:proofErr w:type="spellEnd"/>
      <w:r w:rsidRPr="00554C1B">
        <w:rPr>
          <w:rFonts w:ascii="Calibri" w:cs="Calibri"/>
          <w:sz w:val="20"/>
          <w:szCs w:val="32"/>
        </w:rPr>
        <w:t xml:space="preserve"> CACNA1C/DES/MYPN mutations in a family of hypertrophic cardiomyopathy with early repolarization and short QT syndrome. </w:t>
      </w:r>
      <w:r w:rsidRPr="00554C1B">
        <w:rPr>
          <w:rFonts w:ascii="Calibri" w:cs="Calibri"/>
          <w:i/>
          <w:iCs/>
          <w:sz w:val="20"/>
          <w:szCs w:val="32"/>
        </w:rPr>
        <w:t xml:space="preserve">J </w:t>
      </w:r>
      <w:proofErr w:type="spellStart"/>
      <w:r w:rsidRPr="00554C1B">
        <w:rPr>
          <w:rFonts w:ascii="Calibri" w:cs="Calibri"/>
          <w:i/>
          <w:iCs/>
          <w:sz w:val="20"/>
          <w:szCs w:val="32"/>
        </w:rPr>
        <w:t>Transl</w:t>
      </w:r>
      <w:proofErr w:type="spellEnd"/>
      <w:r w:rsidRPr="00554C1B">
        <w:rPr>
          <w:rFonts w:ascii="Calibri" w:cs="Calibri"/>
          <w:i/>
          <w:iCs/>
          <w:sz w:val="20"/>
          <w:szCs w:val="32"/>
        </w:rPr>
        <w:t xml:space="preserve"> Med</w:t>
      </w:r>
      <w:r w:rsidRPr="00554C1B">
        <w:rPr>
          <w:rFonts w:ascii="Calibri" w:cs="Calibri"/>
          <w:sz w:val="20"/>
          <w:szCs w:val="32"/>
        </w:rPr>
        <w:t xml:space="preserve"> </w:t>
      </w:r>
      <w:r w:rsidRPr="00554C1B">
        <w:rPr>
          <w:rFonts w:ascii="Calibri" w:cs="Calibri"/>
          <w:b/>
          <w:bCs/>
          <w:sz w:val="20"/>
          <w:szCs w:val="32"/>
        </w:rPr>
        <w:t>15</w:t>
      </w:r>
      <w:r w:rsidRPr="00554C1B">
        <w:rPr>
          <w:rFonts w:ascii="Calibri" w:cs="Calibri"/>
          <w:sz w:val="20"/>
          <w:szCs w:val="32"/>
        </w:rPr>
        <w:t>, 78 (2017).</w:t>
      </w:r>
    </w:p>
    <w:p w14:paraId="003D067C" w14:textId="77777777" w:rsidR="00594748" w:rsidRPr="00554C1B" w:rsidRDefault="00594748" w:rsidP="00594748">
      <w:pPr>
        <w:rPr>
          <w:rFonts w:ascii="Calibri" w:cs="Calibri"/>
          <w:sz w:val="20"/>
          <w:szCs w:val="32"/>
        </w:rPr>
      </w:pPr>
      <w:r w:rsidRPr="00554C1B">
        <w:rPr>
          <w:rFonts w:ascii="Calibri" w:cs="Calibri"/>
          <w:sz w:val="20"/>
          <w:szCs w:val="32"/>
        </w:rPr>
        <w:t>76.</w:t>
      </w:r>
      <w:r w:rsidRPr="00554C1B">
        <w:rPr>
          <w:rFonts w:ascii="Calibri" w:cs="Calibri"/>
          <w:sz w:val="20"/>
          <w:szCs w:val="32"/>
        </w:rPr>
        <w:tab/>
      </w:r>
      <w:proofErr w:type="spellStart"/>
      <w:r w:rsidRPr="00554C1B">
        <w:rPr>
          <w:rFonts w:ascii="Calibri" w:cs="Calibri"/>
          <w:sz w:val="20"/>
          <w:szCs w:val="32"/>
        </w:rPr>
        <w:t>Vrabie</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The enlarging spectrum of </w:t>
      </w:r>
      <w:proofErr w:type="spellStart"/>
      <w:r w:rsidRPr="00554C1B">
        <w:rPr>
          <w:rFonts w:ascii="Calibri" w:cs="Calibri"/>
          <w:sz w:val="20"/>
          <w:szCs w:val="32"/>
        </w:rPr>
        <w:t>desminopathies</w:t>
      </w:r>
      <w:proofErr w:type="spellEnd"/>
      <w:r w:rsidRPr="00554C1B">
        <w:rPr>
          <w:rFonts w:ascii="Calibri" w:cs="Calibri"/>
          <w:sz w:val="20"/>
          <w:szCs w:val="32"/>
        </w:rPr>
        <w:t xml:space="preserve">: new morphological findings, eastward geographic spread, novel exon 3 </w:t>
      </w:r>
      <w:proofErr w:type="spellStart"/>
      <w:r w:rsidRPr="00554C1B">
        <w:rPr>
          <w:rFonts w:ascii="Calibri" w:cs="Calibri"/>
          <w:sz w:val="20"/>
          <w:szCs w:val="32"/>
        </w:rPr>
        <w:t>desmin</w:t>
      </w:r>
      <w:proofErr w:type="spellEnd"/>
      <w:r w:rsidRPr="00554C1B">
        <w:rPr>
          <w:rFonts w:ascii="Calibri" w:cs="Calibri"/>
          <w:sz w:val="20"/>
          <w:szCs w:val="32"/>
        </w:rPr>
        <w:t xml:space="preserve"> mutation. </w:t>
      </w:r>
      <w:r w:rsidRPr="00554C1B">
        <w:rPr>
          <w:rFonts w:ascii="Calibri" w:cs="Calibri"/>
          <w:i/>
          <w:iCs/>
          <w:sz w:val="20"/>
          <w:szCs w:val="32"/>
        </w:rPr>
        <w:t xml:space="preserve">Acta </w:t>
      </w:r>
      <w:proofErr w:type="spellStart"/>
      <w:r w:rsidRPr="00554C1B">
        <w:rPr>
          <w:rFonts w:ascii="Calibri" w:cs="Calibri"/>
          <w:i/>
          <w:iCs/>
          <w:sz w:val="20"/>
          <w:szCs w:val="32"/>
        </w:rPr>
        <w:t>Neuropathol</w:t>
      </w:r>
      <w:proofErr w:type="spellEnd"/>
      <w:r w:rsidRPr="00554C1B">
        <w:rPr>
          <w:rFonts w:ascii="Calibri" w:cs="Calibri"/>
          <w:sz w:val="20"/>
          <w:szCs w:val="32"/>
        </w:rPr>
        <w:t xml:space="preserve"> </w:t>
      </w:r>
      <w:r w:rsidRPr="00554C1B">
        <w:rPr>
          <w:rFonts w:ascii="Calibri" w:cs="Calibri"/>
          <w:b/>
          <w:bCs/>
          <w:sz w:val="20"/>
          <w:szCs w:val="32"/>
        </w:rPr>
        <w:t>109</w:t>
      </w:r>
      <w:r w:rsidRPr="00554C1B">
        <w:rPr>
          <w:rFonts w:ascii="Calibri" w:cs="Calibri"/>
          <w:sz w:val="20"/>
          <w:szCs w:val="32"/>
        </w:rPr>
        <w:t>, 411–417 (2005).</w:t>
      </w:r>
    </w:p>
    <w:p w14:paraId="402E6C8F" w14:textId="77777777" w:rsidR="00594748" w:rsidRPr="00554C1B" w:rsidRDefault="00594748" w:rsidP="00594748">
      <w:pPr>
        <w:rPr>
          <w:rFonts w:ascii="Calibri" w:cs="Calibri"/>
          <w:sz w:val="20"/>
          <w:szCs w:val="32"/>
        </w:rPr>
      </w:pPr>
      <w:r w:rsidRPr="00554C1B">
        <w:rPr>
          <w:rFonts w:ascii="Calibri" w:cs="Calibri"/>
          <w:sz w:val="20"/>
          <w:szCs w:val="32"/>
        </w:rPr>
        <w:t>77.</w:t>
      </w:r>
      <w:r w:rsidRPr="00554C1B">
        <w:rPr>
          <w:rFonts w:ascii="Calibri" w:cs="Calibri"/>
          <w:sz w:val="20"/>
          <w:szCs w:val="32"/>
        </w:rPr>
        <w:tab/>
      </w:r>
      <w:proofErr w:type="spellStart"/>
      <w:r w:rsidRPr="00554C1B">
        <w:rPr>
          <w:rFonts w:ascii="Calibri" w:cs="Calibri"/>
          <w:sz w:val="20"/>
          <w:szCs w:val="32"/>
        </w:rPr>
        <w:t>Clemen</w:t>
      </w:r>
      <w:proofErr w:type="spellEnd"/>
      <w:r w:rsidRPr="00554C1B">
        <w:rPr>
          <w:rFonts w:ascii="Calibri" w:cs="Calibri"/>
          <w:sz w:val="20"/>
          <w:szCs w:val="32"/>
        </w:rPr>
        <w:t xml:space="preserve">, C. S. </w:t>
      </w:r>
      <w:r w:rsidRPr="00554C1B">
        <w:rPr>
          <w:rFonts w:ascii="Calibri" w:cs="Calibri"/>
          <w:i/>
          <w:iCs/>
          <w:sz w:val="20"/>
          <w:szCs w:val="32"/>
        </w:rPr>
        <w:t>et al.</w:t>
      </w:r>
      <w:r w:rsidRPr="00554C1B">
        <w:rPr>
          <w:rFonts w:ascii="Calibri" w:cs="Calibri"/>
          <w:sz w:val="20"/>
          <w:szCs w:val="32"/>
        </w:rPr>
        <w:t xml:space="preserve"> How much mutant protein is needed to cause a protein aggregate myopathy in vivo? Lessons from an exceptional </w:t>
      </w:r>
      <w:proofErr w:type="spellStart"/>
      <w:r w:rsidRPr="00554C1B">
        <w:rPr>
          <w:rFonts w:ascii="Calibri" w:cs="Calibri"/>
          <w:sz w:val="20"/>
          <w:szCs w:val="32"/>
        </w:rPr>
        <w:t>desminopathy</w:t>
      </w:r>
      <w:proofErr w:type="spellEnd"/>
      <w:r w:rsidRPr="00554C1B">
        <w:rPr>
          <w:rFonts w:ascii="Calibri" w:cs="Calibri"/>
          <w:sz w:val="20"/>
          <w:szCs w:val="32"/>
        </w:rPr>
        <w:t xml:space="preserve">. </w:t>
      </w:r>
      <w:r w:rsidRPr="00554C1B">
        <w:rPr>
          <w:rFonts w:ascii="Calibri" w:cs="Calibri"/>
          <w:i/>
          <w:iCs/>
          <w:sz w:val="20"/>
          <w:szCs w:val="32"/>
        </w:rPr>
        <w:t xml:space="preserve">Hum </w:t>
      </w:r>
      <w:proofErr w:type="spellStart"/>
      <w:r w:rsidRPr="00554C1B">
        <w:rPr>
          <w:rFonts w:ascii="Calibri" w:cs="Calibri"/>
          <w:i/>
          <w:iCs/>
          <w:sz w:val="20"/>
          <w:szCs w:val="32"/>
        </w:rPr>
        <w:t>Mutat</w:t>
      </w:r>
      <w:proofErr w:type="spellEnd"/>
      <w:r w:rsidRPr="00554C1B">
        <w:rPr>
          <w:rFonts w:ascii="Calibri" w:cs="Calibri"/>
          <w:sz w:val="20"/>
          <w:szCs w:val="32"/>
        </w:rPr>
        <w:t xml:space="preserve"> </w:t>
      </w:r>
      <w:r w:rsidRPr="00554C1B">
        <w:rPr>
          <w:rFonts w:ascii="Calibri" w:cs="Calibri"/>
          <w:b/>
          <w:bCs/>
          <w:sz w:val="20"/>
          <w:szCs w:val="32"/>
        </w:rPr>
        <w:t>30</w:t>
      </w:r>
      <w:r w:rsidRPr="00554C1B">
        <w:rPr>
          <w:rFonts w:ascii="Calibri" w:cs="Calibri"/>
          <w:sz w:val="20"/>
          <w:szCs w:val="32"/>
        </w:rPr>
        <w:t>, E490-499 (2009).</w:t>
      </w:r>
    </w:p>
    <w:p w14:paraId="5007758D" w14:textId="77777777" w:rsidR="00594748" w:rsidRPr="00554C1B" w:rsidRDefault="00594748" w:rsidP="00594748">
      <w:pPr>
        <w:rPr>
          <w:rFonts w:ascii="Calibri" w:cs="Calibri"/>
          <w:sz w:val="20"/>
          <w:szCs w:val="32"/>
        </w:rPr>
      </w:pPr>
      <w:r w:rsidRPr="00554C1B">
        <w:rPr>
          <w:rFonts w:ascii="Calibri" w:cs="Calibri"/>
          <w:sz w:val="20"/>
          <w:szCs w:val="32"/>
        </w:rPr>
        <w:t>78.</w:t>
      </w:r>
      <w:r w:rsidRPr="00554C1B">
        <w:rPr>
          <w:rFonts w:ascii="Calibri" w:cs="Calibri"/>
          <w:sz w:val="20"/>
          <w:szCs w:val="32"/>
        </w:rPr>
        <w:tab/>
      </w:r>
      <w:proofErr w:type="spellStart"/>
      <w:r w:rsidRPr="00554C1B">
        <w:rPr>
          <w:rFonts w:ascii="Calibri" w:cs="Calibri"/>
          <w:sz w:val="20"/>
          <w:szCs w:val="32"/>
        </w:rPr>
        <w:t>Nallamilli</w:t>
      </w:r>
      <w:proofErr w:type="spellEnd"/>
      <w:r w:rsidRPr="00554C1B">
        <w:rPr>
          <w:rFonts w:ascii="Calibri" w:cs="Calibri"/>
          <w:sz w:val="20"/>
          <w:szCs w:val="32"/>
        </w:rPr>
        <w:t xml:space="preserve">, B. R. R. </w:t>
      </w:r>
      <w:r w:rsidRPr="00554C1B">
        <w:rPr>
          <w:rFonts w:ascii="Calibri" w:cs="Calibri"/>
          <w:i/>
          <w:iCs/>
          <w:sz w:val="20"/>
          <w:szCs w:val="32"/>
        </w:rPr>
        <w:t>et al.</w:t>
      </w:r>
      <w:r w:rsidRPr="00554C1B">
        <w:rPr>
          <w:rFonts w:ascii="Calibri" w:cs="Calibri"/>
          <w:sz w:val="20"/>
          <w:szCs w:val="32"/>
        </w:rPr>
        <w:t xml:space="preserve"> Genetic landscape and novel disease mechanisms from a large LGMD cohort of 4656 patients. </w:t>
      </w:r>
      <w:r w:rsidRPr="00554C1B">
        <w:rPr>
          <w:rFonts w:ascii="Calibri" w:cs="Calibri"/>
          <w:i/>
          <w:iCs/>
          <w:sz w:val="20"/>
          <w:szCs w:val="32"/>
        </w:rPr>
        <w:t xml:space="preserve">Ann Clin </w:t>
      </w:r>
      <w:proofErr w:type="spellStart"/>
      <w:r w:rsidRPr="00554C1B">
        <w:rPr>
          <w:rFonts w:ascii="Calibri" w:cs="Calibri"/>
          <w:i/>
          <w:iCs/>
          <w:sz w:val="20"/>
          <w:szCs w:val="32"/>
        </w:rPr>
        <w:t>Transl</w:t>
      </w:r>
      <w:proofErr w:type="spellEnd"/>
      <w:r w:rsidRPr="00554C1B">
        <w:rPr>
          <w:rFonts w:ascii="Calibri" w:cs="Calibri"/>
          <w:i/>
          <w:iCs/>
          <w:sz w:val="20"/>
          <w:szCs w:val="32"/>
        </w:rPr>
        <w:t xml:space="preserve"> Neurol</w:t>
      </w:r>
      <w:r w:rsidRPr="00554C1B">
        <w:rPr>
          <w:rFonts w:ascii="Calibri" w:cs="Calibri"/>
          <w:sz w:val="20"/>
          <w:szCs w:val="32"/>
        </w:rPr>
        <w:t xml:space="preserve"> </w:t>
      </w:r>
      <w:r w:rsidRPr="00554C1B">
        <w:rPr>
          <w:rFonts w:ascii="Calibri" w:cs="Calibri"/>
          <w:b/>
          <w:bCs/>
          <w:sz w:val="20"/>
          <w:szCs w:val="32"/>
        </w:rPr>
        <w:t>5</w:t>
      </w:r>
      <w:r w:rsidRPr="00554C1B">
        <w:rPr>
          <w:rFonts w:ascii="Calibri" w:cs="Calibri"/>
          <w:sz w:val="20"/>
          <w:szCs w:val="32"/>
        </w:rPr>
        <w:t>, 1574–1587 (2018).</w:t>
      </w:r>
    </w:p>
    <w:p w14:paraId="49359503" w14:textId="77777777" w:rsidR="00594748" w:rsidRPr="00554C1B" w:rsidRDefault="00594748" w:rsidP="00594748">
      <w:pPr>
        <w:rPr>
          <w:rFonts w:ascii="Calibri" w:cs="Calibri"/>
          <w:sz w:val="20"/>
          <w:szCs w:val="32"/>
        </w:rPr>
      </w:pPr>
      <w:r w:rsidRPr="00554C1B">
        <w:rPr>
          <w:rFonts w:ascii="Calibri" w:cs="Calibri"/>
          <w:sz w:val="20"/>
          <w:szCs w:val="32"/>
        </w:rPr>
        <w:t>79.</w:t>
      </w:r>
      <w:r w:rsidRPr="00554C1B">
        <w:rPr>
          <w:rFonts w:ascii="Calibri" w:cs="Calibri"/>
          <w:sz w:val="20"/>
          <w:szCs w:val="32"/>
        </w:rPr>
        <w:tab/>
        <w:t xml:space="preserve">Conover, G. M., Henderson, S. N. &amp; Gregorio, C. C. A myopathy-linked </w:t>
      </w:r>
      <w:proofErr w:type="spellStart"/>
      <w:r w:rsidRPr="00554C1B">
        <w:rPr>
          <w:rFonts w:ascii="Calibri" w:cs="Calibri"/>
          <w:sz w:val="20"/>
          <w:szCs w:val="32"/>
        </w:rPr>
        <w:t>desmin</w:t>
      </w:r>
      <w:proofErr w:type="spellEnd"/>
      <w:r w:rsidRPr="00554C1B">
        <w:rPr>
          <w:rFonts w:ascii="Calibri" w:cs="Calibri"/>
          <w:sz w:val="20"/>
          <w:szCs w:val="32"/>
        </w:rPr>
        <w:t xml:space="preserve"> mutation perturbs striated muscle actin filament architecture. </w:t>
      </w:r>
      <w:r w:rsidRPr="00554C1B">
        <w:rPr>
          <w:rFonts w:ascii="Calibri" w:cs="Calibri"/>
          <w:i/>
          <w:iCs/>
          <w:sz w:val="20"/>
          <w:szCs w:val="32"/>
        </w:rPr>
        <w:t>Mol Biol Cell</w:t>
      </w:r>
      <w:r w:rsidRPr="00554C1B">
        <w:rPr>
          <w:rFonts w:ascii="Calibri" w:cs="Calibri"/>
          <w:sz w:val="20"/>
          <w:szCs w:val="32"/>
        </w:rPr>
        <w:t xml:space="preserve"> </w:t>
      </w:r>
      <w:r w:rsidRPr="00554C1B">
        <w:rPr>
          <w:rFonts w:ascii="Calibri" w:cs="Calibri"/>
          <w:b/>
          <w:bCs/>
          <w:sz w:val="20"/>
          <w:szCs w:val="32"/>
        </w:rPr>
        <w:t>20</w:t>
      </w:r>
      <w:r w:rsidRPr="00554C1B">
        <w:rPr>
          <w:rFonts w:ascii="Calibri" w:cs="Calibri"/>
          <w:sz w:val="20"/>
          <w:szCs w:val="32"/>
        </w:rPr>
        <w:t>, 834–845 (2009).</w:t>
      </w:r>
    </w:p>
    <w:p w14:paraId="27A2786C" w14:textId="77777777" w:rsidR="00594748" w:rsidRPr="00554C1B" w:rsidRDefault="00594748" w:rsidP="00594748">
      <w:pPr>
        <w:rPr>
          <w:rFonts w:ascii="Calibri" w:cs="Calibri"/>
          <w:sz w:val="20"/>
          <w:szCs w:val="32"/>
        </w:rPr>
      </w:pPr>
      <w:r w:rsidRPr="00554C1B">
        <w:rPr>
          <w:rFonts w:ascii="Calibri" w:cs="Calibri"/>
          <w:sz w:val="20"/>
          <w:szCs w:val="32"/>
        </w:rPr>
        <w:t>80.</w:t>
      </w:r>
      <w:r w:rsidRPr="00554C1B">
        <w:rPr>
          <w:rFonts w:ascii="Calibri" w:cs="Calibri"/>
          <w:sz w:val="20"/>
          <w:szCs w:val="32"/>
        </w:rPr>
        <w:tab/>
      </w:r>
      <w:proofErr w:type="spellStart"/>
      <w:r w:rsidRPr="00554C1B">
        <w:rPr>
          <w:rFonts w:ascii="Calibri" w:cs="Calibri"/>
          <w:sz w:val="20"/>
          <w:szCs w:val="32"/>
        </w:rPr>
        <w:t>Strach</w:t>
      </w:r>
      <w:proofErr w:type="spellEnd"/>
      <w:r w:rsidRPr="00554C1B">
        <w:rPr>
          <w:rFonts w:ascii="Calibri" w:cs="Calibri"/>
          <w:sz w:val="20"/>
          <w:szCs w:val="32"/>
        </w:rPr>
        <w:t xml:space="preserve">, K. </w:t>
      </w:r>
      <w:r w:rsidRPr="00554C1B">
        <w:rPr>
          <w:rFonts w:ascii="Calibri" w:cs="Calibri"/>
          <w:i/>
          <w:iCs/>
          <w:sz w:val="20"/>
          <w:szCs w:val="32"/>
        </w:rPr>
        <w:t>et al.</w:t>
      </w:r>
      <w:r w:rsidRPr="00554C1B">
        <w:rPr>
          <w:rFonts w:ascii="Calibri" w:cs="Calibri"/>
          <w:sz w:val="20"/>
          <w:szCs w:val="32"/>
        </w:rPr>
        <w:t xml:space="preserve"> Clinical, genetic, and cardiac magnetic resonance imaging findings in primary </w:t>
      </w:r>
      <w:proofErr w:type="spellStart"/>
      <w:r w:rsidRPr="00554C1B">
        <w:rPr>
          <w:rFonts w:ascii="Calibri" w:cs="Calibri"/>
          <w:sz w:val="20"/>
          <w:szCs w:val="32"/>
        </w:rPr>
        <w:t>desminopathies</w:t>
      </w:r>
      <w:proofErr w:type="spellEnd"/>
      <w:r w:rsidRPr="00554C1B">
        <w:rPr>
          <w:rFonts w:ascii="Calibri" w:cs="Calibri"/>
          <w:sz w:val="20"/>
          <w:szCs w:val="32"/>
        </w:rPr>
        <w:t xml:space="preserve">.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18</w:t>
      </w:r>
      <w:r w:rsidRPr="00554C1B">
        <w:rPr>
          <w:rFonts w:ascii="Calibri" w:cs="Calibri"/>
          <w:sz w:val="20"/>
          <w:szCs w:val="32"/>
        </w:rPr>
        <w:t>, 475–482 (2008).</w:t>
      </w:r>
    </w:p>
    <w:p w14:paraId="1EF28308" w14:textId="77777777" w:rsidR="00594748" w:rsidRPr="00554C1B" w:rsidRDefault="00594748" w:rsidP="00594748">
      <w:pPr>
        <w:rPr>
          <w:rFonts w:ascii="Calibri" w:cs="Calibri"/>
          <w:sz w:val="20"/>
          <w:szCs w:val="32"/>
        </w:rPr>
      </w:pPr>
      <w:r w:rsidRPr="00554C1B">
        <w:rPr>
          <w:rFonts w:ascii="Calibri" w:cs="Calibri"/>
          <w:sz w:val="20"/>
          <w:szCs w:val="32"/>
        </w:rPr>
        <w:t>81.</w:t>
      </w:r>
      <w:r w:rsidRPr="00554C1B">
        <w:rPr>
          <w:rFonts w:ascii="Calibri" w:cs="Calibri"/>
          <w:sz w:val="20"/>
          <w:szCs w:val="32"/>
        </w:rPr>
        <w:tab/>
        <w:t xml:space="preserve">Thomson, K. L. </w:t>
      </w:r>
      <w:r w:rsidRPr="00554C1B">
        <w:rPr>
          <w:rFonts w:ascii="Calibri" w:cs="Calibri"/>
          <w:i/>
          <w:iCs/>
          <w:sz w:val="20"/>
          <w:szCs w:val="32"/>
        </w:rPr>
        <w:t>et al.</w:t>
      </w:r>
      <w:r w:rsidRPr="00554C1B">
        <w:rPr>
          <w:rFonts w:ascii="Calibri" w:cs="Calibri"/>
          <w:sz w:val="20"/>
          <w:szCs w:val="32"/>
        </w:rPr>
        <w:t xml:space="preserve"> Analysis of 51 proposed hypertrophic cardiomyopathy genes from genome sequencing data in sarcomere negative cases has negligible diagnostic yield. </w:t>
      </w:r>
      <w:r w:rsidRPr="00554C1B">
        <w:rPr>
          <w:rFonts w:ascii="Calibri" w:cs="Calibri"/>
          <w:i/>
          <w:iCs/>
          <w:sz w:val="20"/>
          <w:szCs w:val="32"/>
        </w:rPr>
        <w:t>Genet Med</w:t>
      </w:r>
      <w:r w:rsidRPr="00554C1B">
        <w:rPr>
          <w:rFonts w:ascii="Calibri" w:cs="Calibri"/>
          <w:sz w:val="20"/>
          <w:szCs w:val="32"/>
        </w:rPr>
        <w:t xml:space="preserve"> </w:t>
      </w:r>
      <w:r w:rsidRPr="00554C1B">
        <w:rPr>
          <w:rFonts w:ascii="Calibri" w:cs="Calibri"/>
          <w:b/>
          <w:bCs/>
          <w:sz w:val="20"/>
          <w:szCs w:val="32"/>
        </w:rPr>
        <w:t>21</w:t>
      </w:r>
      <w:r w:rsidRPr="00554C1B">
        <w:rPr>
          <w:rFonts w:ascii="Calibri" w:cs="Calibri"/>
          <w:sz w:val="20"/>
          <w:szCs w:val="32"/>
        </w:rPr>
        <w:t>, 1576–1584 (2019).</w:t>
      </w:r>
    </w:p>
    <w:p w14:paraId="58997B6F" w14:textId="77777777" w:rsidR="00594748" w:rsidRPr="00554C1B" w:rsidRDefault="00594748" w:rsidP="00594748">
      <w:pPr>
        <w:rPr>
          <w:rFonts w:ascii="Calibri" w:cs="Calibri"/>
          <w:sz w:val="20"/>
          <w:szCs w:val="32"/>
        </w:rPr>
      </w:pPr>
      <w:r w:rsidRPr="00554C1B">
        <w:rPr>
          <w:rFonts w:ascii="Calibri" w:cs="Calibri"/>
          <w:sz w:val="20"/>
          <w:szCs w:val="32"/>
        </w:rPr>
        <w:t>82.</w:t>
      </w:r>
      <w:r w:rsidRPr="00554C1B">
        <w:rPr>
          <w:rFonts w:ascii="Calibri" w:cs="Calibri"/>
          <w:sz w:val="20"/>
          <w:szCs w:val="32"/>
        </w:rPr>
        <w:tab/>
      </w:r>
      <w:proofErr w:type="spellStart"/>
      <w:r w:rsidRPr="00554C1B">
        <w:rPr>
          <w:rFonts w:ascii="Calibri" w:cs="Calibri"/>
          <w:sz w:val="20"/>
          <w:szCs w:val="32"/>
        </w:rPr>
        <w:t>Kedia</w:t>
      </w:r>
      <w:proofErr w:type="spellEnd"/>
      <w:r w:rsidRPr="00554C1B">
        <w:rPr>
          <w:rFonts w:ascii="Calibri" w:cs="Calibri"/>
          <w:sz w:val="20"/>
          <w:szCs w:val="32"/>
        </w:rPr>
        <w:t xml:space="preserve">, N.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 forms toxic, seeding-competent amyloid aggregates that persist in muscle fibers. </w:t>
      </w:r>
      <w:r w:rsidRPr="00554C1B">
        <w:rPr>
          <w:rFonts w:ascii="Calibri" w:cs="Calibri"/>
          <w:i/>
          <w:iCs/>
          <w:sz w:val="20"/>
          <w:szCs w:val="32"/>
        </w:rPr>
        <w:t xml:space="preserve">Proc Natl </w:t>
      </w:r>
      <w:proofErr w:type="spellStart"/>
      <w:r w:rsidRPr="00554C1B">
        <w:rPr>
          <w:rFonts w:ascii="Calibri" w:cs="Calibri"/>
          <w:i/>
          <w:iCs/>
          <w:sz w:val="20"/>
          <w:szCs w:val="32"/>
        </w:rPr>
        <w:t>Acad</w:t>
      </w:r>
      <w:proofErr w:type="spellEnd"/>
      <w:r w:rsidRPr="00554C1B">
        <w:rPr>
          <w:rFonts w:ascii="Calibri" w:cs="Calibri"/>
          <w:i/>
          <w:iCs/>
          <w:sz w:val="20"/>
          <w:szCs w:val="32"/>
        </w:rPr>
        <w:t xml:space="preserve"> Sci U S A</w:t>
      </w:r>
      <w:r w:rsidRPr="00554C1B">
        <w:rPr>
          <w:rFonts w:ascii="Calibri" w:cs="Calibri"/>
          <w:sz w:val="20"/>
          <w:szCs w:val="32"/>
        </w:rPr>
        <w:t xml:space="preserve"> </w:t>
      </w:r>
      <w:r w:rsidRPr="00554C1B">
        <w:rPr>
          <w:rFonts w:ascii="Calibri" w:cs="Calibri"/>
          <w:b/>
          <w:bCs/>
          <w:sz w:val="20"/>
          <w:szCs w:val="32"/>
        </w:rPr>
        <w:t>116</w:t>
      </w:r>
      <w:r w:rsidRPr="00554C1B">
        <w:rPr>
          <w:rFonts w:ascii="Calibri" w:cs="Calibri"/>
          <w:sz w:val="20"/>
          <w:szCs w:val="32"/>
        </w:rPr>
        <w:t>, 16835–16840 (2019).</w:t>
      </w:r>
    </w:p>
    <w:p w14:paraId="13212DA4" w14:textId="77777777" w:rsidR="00594748" w:rsidRPr="00554C1B" w:rsidRDefault="00594748" w:rsidP="00594748">
      <w:pPr>
        <w:rPr>
          <w:rFonts w:ascii="Calibri" w:cs="Calibri"/>
          <w:sz w:val="20"/>
          <w:szCs w:val="32"/>
        </w:rPr>
      </w:pPr>
      <w:r w:rsidRPr="00554C1B">
        <w:rPr>
          <w:rFonts w:ascii="Calibri" w:cs="Calibri"/>
          <w:sz w:val="20"/>
          <w:szCs w:val="32"/>
        </w:rPr>
        <w:t>83.</w:t>
      </w:r>
      <w:r w:rsidRPr="00554C1B">
        <w:rPr>
          <w:rFonts w:ascii="Calibri" w:cs="Calibri"/>
          <w:sz w:val="20"/>
          <w:szCs w:val="32"/>
        </w:rPr>
        <w:tab/>
      </w:r>
      <w:proofErr w:type="spellStart"/>
      <w:r w:rsidRPr="00554C1B">
        <w:rPr>
          <w:rFonts w:ascii="Calibri" w:cs="Calibri"/>
          <w:sz w:val="20"/>
          <w:szCs w:val="32"/>
        </w:rPr>
        <w:t>Tse</w:t>
      </w:r>
      <w:proofErr w:type="spellEnd"/>
      <w:r w:rsidRPr="00554C1B">
        <w:rPr>
          <w:rFonts w:ascii="Calibri" w:cs="Calibri"/>
          <w:sz w:val="20"/>
          <w:szCs w:val="32"/>
        </w:rPr>
        <w:t xml:space="preserve">, H.-F. </w:t>
      </w:r>
      <w:r w:rsidRPr="00554C1B">
        <w:rPr>
          <w:rFonts w:ascii="Calibri" w:cs="Calibri"/>
          <w:i/>
          <w:iCs/>
          <w:sz w:val="20"/>
          <w:szCs w:val="32"/>
        </w:rPr>
        <w:t>et al.</w:t>
      </w:r>
      <w:r w:rsidRPr="00554C1B">
        <w:rPr>
          <w:rFonts w:ascii="Calibri" w:cs="Calibri"/>
          <w:sz w:val="20"/>
          <w:szCs w:val="32"/>
        </w:rPr>
        <w:t xml:space="preserve"> Patient-specific induced-pluripotent stem cells-derived cardiomyocytes recapitulate the pathogenic phenotypes of dilated cardiomyopathy due to a novel DES mutation identified by whole exome sequencing. </w:t>
      </w:r>
      <w:r w:rsidRPr="00554C1B">
        <w:rPr>
          <w:rFonts w:ascii="Calibri" w:cs="Calibri"/>
          <w:i/>
          <w:iCs/>
          <w:sz w:val="20"/>
          <w:szCs w:val="32"/>
        </w:rPr>
        <w:t>Hum Mol Genet</w:t>
      </w:r>
      <w:r w:rsidRPr="00554C1B">
        <w:rPr>
          <w:rFonts w:ascii="Calibri" w:cs="Calibri"/>
          <w:sz w:val="20"/>
          <w:szCs w:val="32"/>
        </w:rPr>
        <w:t xml:space="preserve"> </w:t>
      </w:r>
      <w:r w:rsidRPr="00554C1B">
        <w:rPr>
          <w:rFonts w:ascii="Calibri" w:cs="Calibri"/>
          <w:b/>
          <w:bCs/>
          <w:sz w:val="20"/>
          <w:szCs w:val="32"/>
        </w:rPr>
        <w:t>22</w:t>
      </w:r>
      <w:r w:rsidRPr="00554C1B">
        <w:rPr>
          <w:rFonts w:ascii="Calibri" w:cs="Calibri"/>
          <w:sz w:val="20"/>
          <w:szCs w:val="32"/>
        </w:rPr>
        <w:t>, 1395–1403 (2013).</w:t>
      </w:r>
    </w:p>
    <w:p w14:paraId="7AE097A9" w14:textId="77777777" w:rsidR="00594748" w:rsidRPr="00554C1B" w:rsidRDefault="00594748" w:rsidP="00594748">
      <w:pPr>
        <w:rPr>
          <w:rFonts w:ascii="Calibri" w:cs="Calibri"/>
          <w:sz w:val="20"/>
          <w:szCs w:val="32"/>
        </w:rPr>
      </w:pPr>
      <w:r w:rsidRPr="00554C1B">
        <w:rPr>
          <w:rFonts w:ascii="Calibri" w:cs="Calibri"/>
          <w:sz w:val="20"/>
          <w:szCs w:val="32"/>
        </w:rPr>
        <w:t>84.</w:t>
      </w:r>
      <w:r w:rsidRPr="00554C1B">
        <w:rPr>
          <w:rFonts w:ascii="Calibri" w:cs="Calibri"/>
          <w:sz w:val="20"/>
          <w:szCs w:val="32"/>
        </w:rPr>
        <w:tab/>
        <w:t>VCV000201704.8 - ClinVar - NCBI. https://www.ncbi.nlm.nih.gov/clinvar/variation/201704/.</w:t>
      </w:r>
    </w:p>
    <w:p w14:paraId="1527193F" w14:textId="77777777" w:rsidR="00594748" w:rsidRPr="00554C1B" w:rsidRDefault="00594748" w:rsidP="00594748">
      <w:pPr>
        <w:rPr>
          <w:rFonts w:ascii="Calibri" w:cs="Calibri"/>
          <w:sz w:val="20"/>
          <w:szCs w:val="32"/>
        </w:rPr>
      </w:pPr>
      <w:r w:rsidRPr="00554C1B">
        <w:rPr>
          <w:rFonts w:ascii="Calibri" w:cs="Calibri"/>
          <w:sz w:val="20"/>
          <w:szCs w:val="32"/>
        </w:rPr>
        <w:t>85.</w:t>
      </w:r>
      <w:r w:rsidRPr="00554C1B">
        <w:rPr>
          <w:rFonts w:ascii="Calibri" w:cs="Calibri"/>
          <w:sz w:val="20"/>
          <w:szCs w:val="32"/>
        </w:rPr>
        <w:tab/>
        <w:t xml:space="preserve">Ng, D. </w:t>
      </w:r>
      <w:r w:rsidRPr="00554C1B">
        <w:rPr>
          <w:rFonts w:ascii="Calibri" w:cs="Calibri"/>
          <w:i/>
          <w:iCs/>
          <w:sz w:val="20"/>
          <w:szCs w:val="32"/>
        </w:rPr>
        <w:t>et al.</w:t>
      </w:r>
      <w:r w:rsidRPr="00554C1B">
        <w:rPr>
          <w:rFonts w:ascii="Calibri" w:cs="Calibri"/>
          <w:sz w:val="20"/>
          <w:szCs w:val="32"/>
        </w:rPr>
        <w:t xml:space="preserve"> Interpreting secondary cardiac disease variants in an exome cohort. </w:t>
      </w:r>
      <w:r w:rsidRPr="00554C1B">
        <w:rPr>
          <w:rFonts w:ascii="Calibri" w:cs="Calibri"/>
          <w:i/>
          <w:iCs/>
          <w:sz w:val="20"/>
          <w:szCs w:val="32"/>
        </w:rPr>
        <w:t>Circ Cardiovasc Genet</w:t>
      </w:r>
      <w:r w:rsidRPr="00554C1B">
        <w:rPr>
          <w:rFonts w:ascii="Calibri" w:cs="Calibri"/>
          <w:sz w:val="20"/>
          <w:szCs w:val="32"/>
        </w:rPr>
        <w:t xml:space="preserve"> </w:t>
      </w:r>
      <w:r w:rsidRPr="00554C1B">
        <w:rPr>
          <w:rFonts w:ascii="Calibri" w:cs="Calibri"/>
          <w:b/>
          <w:bCs/>
          <w:sz w:val="20"/>
          <w:szCs w:val="32"/>
        </w:rPr>
        <w:t>6</w:t>
      </w:r>
      <w:r w:rsidRPr="00554C1B">
        <w:rPr>
          <w:rFonts w:ascii="Calibri" w:cs="Calibri"/>
          <w:sz w:val="20"/>
          <w:szCs w:val="32"/>
        </w:rPr>
        <w:t>, 337–346 (2013).</w:t>
      </w:r>
    </w:p>
    <w:p w14:paraId="18003A44" w14:textId="77777777" w:rsidR="00594748" w:rsidRPr="00554C1B" w:rsidRDefault="00594748" w:rsidP="00594748">
      <w:pPr>
        <w:rPr>
          <w:rFonts w:ascii="Calibri" w:cs="Calibri"/>
          <w:sz w:val="20"/>
          <w:szCs w:val="32"/>
        </w:rPr>
      </w:pPr>
      <w:r w:rsidRPr="00554C1B">
        <w:rPr>
          <w:rFonts w:ascii="Calibri" w:cs="Calibri"/>
          <w:sz w:val="20"/>
          <w:szCs w:val="32"/>
        </w:rPr>
        <w:t>86.</w:t>
      </w:r>
      <w:r w:rsidRPr="00554C1B">
        <w:rPr>
          <w:rFonts w:ascii="Calibri" w:cs="Calibri"/>
          <w:sz w:val="20"/>
          <w:szCs w:val="32"/>
        </w:rPr>
        <w:tab/>
        <w:t xml:space="preserve">Singh, S. R., </w:t>
      </w:r>
      <w:proofErr w:type="spellStart"/>
      <w:r w:rsidRPr="00554C1B">
        <w:rPr>
          <w:rFonts w:ascii="Calibri" w:cs="Calibri"/>
          <w:sz w:val="20"/>
          <w:szCs w:val="32"/>
        </w:rPr>
        <w:t>Kadioglu</w:t>
      </w:r>
      <w:proofErr w:type="spellEnd"/>
      <w:r w:rsidRPr="00554C1B">
        <w:rPr>
          <w:rFonts w:ascii="Calibri" w:cs="Calibri"/>
          <w:sz w:val="20"/>
          <w:szCs w:val="32"/>
        </w:rPr>
        <w:t xml:space="preserve">, H., Patel, K., Carrier, L. &amp; </w:t>
      </w:r>
      <w:proofErr w:type="spellStart"/>
      <w:r w:rsidRPr="00554C1B">
        <w:rPr>
          <w:rFonts w:ascii="Calibri" w:cs="Calibri"/>
          <w:sz w:val="20"/>
          <w:szCs w:val="32"/>
        </w:rPr>
        <w:t>Agnetti</w:t>
      </w:r>
      <w:proofErr w:type="spellEnd"/>
      <w:r w:rsidRPr="00554C1B">
        <w:rPr>
          <w:rFonts w:ascii="Calibri" w:cs="Calibri"/>
          <w:sz w:val="20"/>
          <w:szCs w:val="32"/>
        </w:rPr>
        <w:t xml:space="preserve">, G. Is </w:t>
      </w:r>
      <w:proofErr w:type="spellStart"/>
      <w:r w:rsidRPr="00554C1B">
        <w:rPr>
          <w:rFonts w:ascii="Calibri" w:cs="Calibri"/>
          <w:sz w:val="20"/>
          <w:szCs w:val="32"/>
        </w:rPr>
        <w:t>Desmin</w:t>
      </w:r>
      <w:proofErr w:type="spellEnd"/>
      <w:r w:rsidRPr="00554C1B">
        <w:rPr>
          <w:rFonts w:ascii="Calibri" w:cs="Calibri"/>
          <w:sz w:val="20"/>
          <w:szCs w:val="32"/>
        </w:rPr>
        <w:t xml:space="preserve"> Propensity to Aggregate Part of its Protective Function? </w:t>
      </w:r>
      <w:r w:rsidRPr="00554C1B">
        <w:rPr>
          <w:rFonts w:ascii="Calibri" w:cs="Calibri"/>
          <w:i/>
          <w:iCs/>
          <w:sz w:val="20"/>
          <w:szCs w:val="32"/>
        </w:rPr>
        <w:t>Cells</w:t>
      </w:r>
      <w:r w:rsidRPr="00554C1B">
        <w:rPr>
          <w:rFonts w:ascii="Calibri" w:cs="Calibri"/>
          <w:sz w:val="20"/>
          <w:szCs w:val="32"/>
        </w:rPr>
        <w:t xml:space="preserve"> </w:t>
      </w:r>
      <w:r w:rsidRPr="00554C1B">
        <w:rPr>
          <w:rFonts w:ascii="Calibri" w:cs="Calibri"/>
          <w:b/>
          <w:bCs/>
          <w:sz w:val="20"/>
          <w:szCs w:val="32"/>
        </w:rPr>
        <w:t>9</w:t>
      </w:r>
      <w:r w:rsidRPr="00554C1B">
        <w:rPr>
          <w:rFonts w:ascii="Calibri" w:cs="Calibri"/>
          <w:sz w:val="20"/>
          <w:szCs w:val="32"/>
        </w:rPr>
        <w:t>, 491 (2020).</w:t>
      </w:r>
    </w:p>
    <w:p w14:paraId="5BC7F4E7" w14:textId="77777777" w:rsidR="00594748" w:rsidRPr="00554C1B" w:rsidRDefault="00594748" w:rsidP="00594748">
      <w:pPr>
        <w:rPr>
          <w:rFonts w:ascii="Calibri" w:cs="Calibri"/>
          <w:sz w:val="20"/>
          <w:szCs w:val="32"/>
        </w:rPr>
      </w:pPr>
      <w:r w:rsidRPr="00554C1B">
        <w:rPr>
          <w:rFonts w:ascii="Calibri" w:cs="Calibri"/>
          <w:sz w:val="20"/>
          <w:szCs w:val="32"/>
        </w:rPr>
        <w:t>87.</w:t>
      </w:r>
      <w:r w:rsidRPr="00554C1B">
        <w:rPr>
          <w:rFonts w:ascii="Calibri" w:cs="Calibri"/>
          <w:sz w:val="20"/>
          <w:szCs w:val="32"/>
        </w:rPr>
        <w:tab/>
        <w:t xml:space="preserve">Andreasen, C. </w:t>
      </w:r>
      <w:r w:rsidRPr="00554C1B">
        <w:rPr>
          <w:rFonts w:ascii="Calibri" w:cs="Calibri"/>
          <w:i/>
          <w:iCs/>
          <w:sz w:val="20"/>
          <w:szCs w:val="32"/>
        </w:rPr>
        <w:t>et al.</w:t>
      </w:r>
      <w:r w:rsidRPr="00554C1B">
        <w:rPr>
          <w:rFonts w:ascii="Calibri" w:cs="Calibri"/>
          <w:sz w:val="20"/>
          <w:szCs w:val="32"/>
        </w:rPr>
        <w:t xml:space="preserve"> </w:t>
      </w:r>
      <w:proofErr w:type="gramStart"/>
      <w:r w:rsidRPr="00554C1B">
        <w:rPr>
          <w:rFonts w:ascii="Calibri" w:cs="Calibri"/>
          <w:sz w:val="20"/>
          <w:szCs w:val="32"/>
        </w:rPr>
        <w:t>New</w:t>
      </w:r>
      <w:proofErr w:type="gramEnd"/>
      <w:r w:rsidRPr="00554C1B">
        <w:rPr>
          <w:rFonts w:ascii="Calibri" w:cs="Calibri"/>
          <w:sz w:val="20"/>
          <w:szCs w:val="32"/>
        </w:rPr>
        <w:t xml:space="preserve"> population-based exome data are questioning the pathogenicity of previously cardiomyopathy-associated genetic variants. </w:t>
      </w:r>
      <w:r w:rsidRPr="00554C1B">
        <w:rPr>
          <w:rFonts w:ascii="Calibri" w:cs="Calibri"/>
          <w:i/>
          <w:iCs/>
          <w:sz w:val="20"/>
          <w:szCs w:val="32"/>
        </w:rPr>
        <w:t>Eur J Hum Genet</w:t>
      </w:r>
      <w:r w:rsidRPr="00554C1B">
        <w:rPr>
          <w:rFonts w:ascii="Calibri" w:cs="Calibri"/>
          <w:sz w:val="20"/>
          <w:szCs w:val="32"/>
        </w:rPr>
        <w:t xml:space="preserve"> </w:t>
      </w:r>
      <w:r w:rsidRPr="00554C1B">
        <w:rPr>
          <w:rFonts w:ascii="Calibri" w:cs="Calibri"/>
          <w:b/>
          <w:bCs/>
          <w:sz w:val="20"/>
          <w:szCs w:val="32"/>
        </w:rPr>
        <w:t>21</w:t>
      </w:r>
      <w:r w:rsidRPr="00554C1B">
        <w:rPr>
          <w:rFonts w:ascii="Calibri" w:cs="Calibri"/>
          <w:sz w:val="20"/>
          <w:szCs w:val="32"/>
        </w:rPr>
        <w:t>, 918–928 (2013).</w:t>
      </w:r>
    </w:p>
    <w:p w14:paraId="210B3695" w14:textId="77777777" w:rsidR="00594748" w:rsidRPr="00554C1B" w:rsidRDefault="00594748" w:rsidP="00594748">
      <w:pPr>
        <w:rPr>
          <w:rFonts w:ascii="Calibri" w:cs="Calibri"/>
          <w:sz w:val="20"/>
          <w:szCs w:val="32"/>
        </w:rPr>
      </w:pPr>
      <w:r w:rsidRPr="00554C1B">
        <w:rPr>
          <w:rFonts w:ascii="Calibri" w:cs="Calibri"/>
          <w:sz w:val="20"/>
          <w:szCs w:val="32"/>
        </w:rPr>
        <w:t>88.</w:t>
      </w:r>
      <w:r w:rsidRPr="00554C1B">
        <w:rPr>
          <w:rFonts w:ascii="Calibri" w:cs="Calibri"/>
          <w:sz w:val="20"/>
          <w:szCs w:val="32"/>
        </w:rPr>
        <w:tab/>
      </w:r>
      <w:proofErr w:type="spellStart"/>
      <w:r w:rsidRPr="00554C1B">
        <w:rPr>
          <w:rFonts w:ascii="Calibri" w:cs="Calibri"/>
          <w:sz w:val="20"/>
          <w:szCs w:val="32"/>
        </w:rPr>
        <w:t>Sahlin</w:t>
      </w:r>
      <w:proofErr w:type="spellEnd"/>
      <w:r w:rsidRPr="00554C1B">
        <w:rPr>
          <w:rFonts w:ascii="Calibri" w:cs="Calibri"/>
          <w:sz w:val="20"/>
          <w:szCs w:val="32"/>
        </w:rPr>
        <w:t xml:space="preserve">, E. </w:t>
      </w:r>
      <w:r w:rsidRPr="00554C1B">
        <w:rPr>
          <w:rFonts w:ascii="Calibri" w:cs="Calibri"/>
          <w:i/>
          <w:iCs/>
          <w:sz w:val="20"/>
          <w:szCs w:val="32"/>
        </w:rPr>
        <w:t>et al.</w:t>
      </w:r>
      <w:r w:rsidRPr="00554C1B">
        <w:rPr>
          <w:rFonts w:ascii="Calibri" w:cs="Calibri"/>
          <w:sz w:val="20"/>
          <w:szCs w:val="32"/>
        </w:rPr>
        <w:t xml:space="preserve"> Identification of putative pathogenic single nucleotide variants (SNVs) in genes associated with heart disease in 290 cases of stillbirth. </w:t>
      </w:r>
      <w:proofErr w:type="spellStart"/>
      <w:r w:rsidRPr="00554C1B">
        <w:rPr>
          <w:rFonts w:ascii="Calibri" w:cs="Calibri"/>
          <w:i/>
          <w:iCs/>
          <w:sz w:val="20"/>
          <w:szCs w:val="32"/>
        </w:rPr>
        <w:t>PLoS</w:t>
      </w:r>
      <w:proofErr w:type="spellEnd"/>
      <w:r w:rsidRPr="00554C1B">
        <w:rPr>
          <w:rFonts w:ascii="Calibri" w:cs="Calibri"/>
          <w:i/>
          <w:iCs/>
          <w:sz w:val="20"/>
          <w:szCs w:val="32"/>
        </w:rPr>
        <w:t xml:space="preserve"> One</w:t>
      </w:r>
      <w:r w:rsidRPr="00554C1B">
        <w:rPr>
          <w:rFonts w:ascii="Calibri" w:cs="Calibri"/>
          <w:sz w:val="20"/>
          <w:szCs w:val="32"/>
        </w:rPr>
        <w:t xml:space="preserve"> </w:t>
      </w:r>
      <w:r w:rsidRPr="00554C1B">
        <w:rPr>
          <w:rFonts w:ascii="Calibri" w:cs="Calibri"/>
          <w:b/>
          <w:bCs/>
          <w:sz w:val="20"/>
          <w:szCs w:val="32"/>
        </w:rPr>
        <w:t>14</w:t>
      </w:r>
      <w:r w:rsidRPr="00554C1B">
        <w:rPr>
          <w:rFonts w:ascii="Calibri" w:cs="Calibri"/>
          <w:sz w:val="20"/>
          <w:szCs w:val="32"/>
        </w:rPr>
        <w:t>, e0210017 (2019).</w:t>
      </w:r>
    </w:p>
    <w:p w14:paraId="4639C4DA" w14:textId="77777777" w:rsidR="00594748" w:rsidRPr="00554C1B" w:rsidRDefault="00594748" w:rsidP="00594748">
      <w:pPr>
        <w:rPr>
          <w:rFonts w:ascii="Calibri" w:cs="Calibri"/>
          <w:sz w:val="20"/>
          <w:szCs w:val="32"/>
        </w:rPr>
      </w:pPr>
      <w:r w:rsidRPr="00554C1B">
        <w:rPr>
          <w:rFonts w:ascii="Calibri" w:cs="Calibri"/>
          <w:sz w:val="20"/>
          <w:szCs w:val="32"/>
        </w:rPr>
        <w:t>89.</w:t>
      </w:r>
      <w:r w:rsidRPr="00554C1B">
        <w:rPr>
          <w:rFonts w:ascii="Calibri" w:cs="Calibri"/>
          <w:sz w:val="20"/>
          <w:szCs w:val="32"/>
        </w:rPr>
        <w:tab/>
        <w:t xml:space="preserve">Mook, O. R. F. </w:t>
      </w:r>
      <w:r w:rsidRPr="00554C1B">
        <w:rPr>
          <w:rFonts w:ascii="Calibri" w:cs="Calibri"/>
          <w:i/>
          <w:iCs/>
          <w:sz w:val="20"/>
          <w:szCs w:val="32"/>
        </w:rPr>
        <w:t>et al.</w:t>
      </w:r>
      <w:r w:rsidRPr="00554C1B">
        <w:rPr>
          <w:rFonts w:ascii="Calibri" w:cs="Calibri"/>
          <w:sz w:val="20"/>
          <w:szCs w:val="32"/>
        </w:rPr>
        <w:t xml:space="preserve"> Targeted sequence capture and GS-FLX Titanium sequencing of 23 hypertrophic and dilated cardiomyopathy genes: implementation into diagnostics. </w:t>
      </w:r>
      <w:r w:rsidRPr="00554C1B">
        <w:rPr>
          <w:rFonts w:ascii="Calibri" w:cs="Calibri"/>
          <w:i/>
          <w:iCs/>
          <w:sz w:val="20"/>
          <w:szCs w:val="32"/>
        </w:rPr>
        <w:t>J Med Genet</w:t>
      </w:r>
      <w:r w:rsidRPr="00554C1B">
        <w:rPr>
          <w:rFonts w:ascii="Calibri" w:cs="Calibri"/>
          <w:sz w:val="20"/>
          <w:szCs w:val="32"/>
        </w:rPr>
        <w:t xml:space="preserve"> </w:t>
      </w:r>
      <w:r w:rsidRPr="00554C1B">
        <w:rPr>
          <w:rFonts w:ascii="Calibri" w:cs="Calibri"/>
          <w:b/>
          <w:bCs/>
          <w:sz w:val="20"/>
          <w:szCs w:val="32"/>
        </w:rPr>
        <w:t>50</w:t>
      </w:r>
      <w:r w:rsidRPr="00554C1B">
        <w:rPr>
          <w:rFonts w:ascii="Calibri" w:cs="Calibri"/>
          <w:sz w:val="20"/>
          <w:szCs w:val="32"/>
        </w:rPr>
        <w:t>, 614–626 (2013).</w:t>
      </w:r>
    </w:p>
    <w:p w14:paraId="3141A70E" w14:textId="77777777" w:rsidR="00594748" w:rsidRPr="00554C1B" w:rsidRDefault="00594748" w:rsidP="00594748">
      <w:pPr>
        <w:rPr>
          <w:rFonts w:ascii="Calibri" w:cs="Calibri"/>
          <w:sz w:val="20"/>
          <w:szCs w:val="32"/>
        </w:rPr>
      </w:pPr>
      <w:r w:rsidRPr="00554C1B">
        <w:rPr>
          <w:rFonts w:ascii="Calibri" w:cs="Calibri"/>
          <w:sz w:val="20"/>
          <w:szCs w:val="32"/>
        </w:rPr>
        <w:t>90.</w:t>
      </w:r>
      <w:r w:rsidRPr="00554C1B">
        <w:rPr>
          <w:rFonts w:ascii="Calibri" w:cs="Calibri"/>
          <w:sz w:val="20"/>
          <w:szCs w:val="32"/>
        </w:rPr>
        <w:tab/>
        <w:t xml:space="preserve">Goldfarb, L. G. </w:t>
      </w:r>
      <w:r w:rsidRPr="00554C1B">
        <w:rPr>
          <w:rFonts w:ascii="Calibri" w:cs="Calibri"/>
          <w:i/>
          <w:iCs/>
          <w:sz w:val="20"/>
          <w:szCs w:val="32"/>
        </w:rPr>
        <w:t>et al.</w:t>
      </w:r>
      <w:r w:rsidRPr="00554C1B">
        <w:rPr>
          <w:rFonts w:ascii="Calibri" w:cs="Calibri"/>
          <w:sz w:val="20"/>
          <w:szCs w:val="32"/>
        </w:rPr>
        <w:t xml:space="preserve"> Missense mutations in </w:t>
      </w:r>
      <w:proofErr w:type="spellStart"/>
      <w:r w:rsidRPr="00554C1B">
        <w:rPr>
          <w:rFonts w:ascii="Calibri" w:cs="Calibri"/>
          <w:sz w:val="20"/>
          <w:szCs w:val="32"/>
        </w:rPr>
        <w:t>desmin</w:t>
      </w:r>
      <w:proofErr w:type="spellEnd"/>
      <w:r w:rsidRPr="00554C1B">
        <w:rPr>
          <w:rFonts w:ascii="Calibri" w:cs="Calibri"/>
          <w:sz w:val="20"/>
          <w:szCs w:val="32"/>
        </w:rPr>
        <w:t xml:space="preserve"> associated with familial cardiac and skeletal myopathy. </w:t>
      </w:r>
      <w:r w:rsidRPr="00554C1B">
        <w:rPr>
          <w:rFonts w:ascii="Calibri" w:cs="Calibri"/>
          <w:i/>
          <w:iCs/>
          <w:sz w:val="20"/>
          <w:szCs w:val="32"/>
        </w:rPr>
        <w:t>Nat Genet</w:t>
      </w:r>
      <w:r w:rsidRPr="00554C1B">
        <w:rPr>
          <w:rFonts w:ascii="Calibri" w:cs="Calibri"/>
          <w:sz w:val="20"/>
          <w:szCs w:val="32"/>
        </w:rPr>
        <w:t xml:space="preserve"> </w:t>
      </w:r>
      <w:r w:rsidRPr="00554C1B">
        <w:rPr>
          <w:rFonts w:ascii="Calibri" w:cs="Calibri"/>
          <w:b/>
          <w:bCs/>
          <w:sz w:val="20"/>
          <w:szCs w:val="32"/>
        </w:rPr>
        <w:t>19</w:t>
      </w:r>
      <w:r w:rsidRPr="00554C1B">
        <w:rPr>
          <w:rFonts w:ascii="Calibri" w:cs="Calibri"/>
          <w:sz w:val="20"/>
          <w:szCs w:val="32"/>
        </w:rPr>
        <w:t>, 402–403 (1998).</w:t>
      </w:r>
    </w:p>
    <w:p w14:paraId="3EB27EFB" w14:textId="77777777" w:rsidR="00594748" w:rsidRPr="00554C1B" w:rsidRDefault="00594748" w:rsidP="00594748">
      <w:pPr>
        <w:rPr>
          <w:rFonts w:ascii="Calibri" w:cs="Calibri"/>
          <w:sz w:val="20"/>
          <w:szCs w:val="32"/>
        </w:rPr>
      </w:pPr>
      <w:r w:rsidRPr="00554C1B">
        <w:rPr>
          <w:rFonts w:ascii="Calibri" w:cs="Calibri"/>
          <w:sz w:val="20"/>
          <w:szCs w:val="32"/>
        </w:rPr>
        <w:t>91.</w:t>
      </w:r>
      <w:r w:rsidRPr="00554C1B">
        <w:rPr>
          <w:rFonts w:ascii="Calibri" w:cs="Calibri"/>
          <w:sz w:val="20"/>
          <w:szCs w:val="32"/>
        </w:rPr>
        <w:tab/>
        <w:t xml:space="preserve">Fischer, D. </w:t>
      </w:r>
      <w:r w:rsidRPr="00554C1B">
        <w:rPr>
          <w:rFonts w:ascii="Calibri" w:cs="Calibri"/>
          <w:i/>
          <w:iCs/>
          <w:sz w:val="20"/>
          <w:szCs w:val="32"/>
        </w:rPr>
        <w:t>et al.</w:t>
      </w:r>
      <w:r w:rsidRPr="00554C1B">
        <w:rPr>
          <w:rFonts w:ascii="Calibri" w:cs="Calibri"/>
          <w:sz w:val="20"/>
          <w:szCs w:val="32"/>
        </w:rPr>
        <w:t xml:space="preserve"> Distinct muscle imaging patterns in myofibrillar myopathies. </w:t>
      </w:r>
      <w:r w:rsidRPr="00554C1B">
        <w:rPr>
          <w:rFonts w:ascii="Calibri" w:cs="Calibri"/>
          <w:i/>
          <w:iCs/>
          <w:sz w:val="20"/>
          <w:szCs w:val="32"/>
        </w:rPr>
        <w:t>Neurology</w:t>
      </w:r>
      <w:r w:rsidRPr="00554C1B">
        <w:rPr>
          <w:rFonts w:ascii="Calibri" w:cs="Calibri"/>
          <w:sz w:val="20"/>
          <w:szCs w:val="32"/>
        </w:rPr>
        <w:t xml:space="preserve"> </w:t>
      </w:r>
      <w:r w:rsidRPr="00554C1B">
        <w:rPr>
          <w:rFonts w:ascii="Calibri" w:cs="Calibri"/>
          <w:b/>
          <w:bCs/>
          <w:sz w:val="20"/>
          <w:szCs w:val="32"/>
        </w:rPr>
        <w:t>71</w:t>
      </w:r>
      <w:r w:rsidRPr="00554C1B">
        <w:rPr>
          <w:rFonts w:ascii="Calibri" w:cs="Calibri"/>
          <w:sz w:val="20"/>
          <w:szCs w:val="32"/>
        </w:rPr>
        <w:t>, 758–765 (2008).</w:t>
      </w:r>
    </w:p>
    <w:p w14:paraId="60BE342E" w14:textId="77777777" w:rsidR="00594748" w:rsidRPr="00554C1B" w:rsidRDefault="00594748" w:rsidP="00594748">
      <w:pPr>
        <w:rPr>
          <w:rFonts w:ascii="Calibri" w:cs="Calibri"/>
          <w:sz w:val="20"/>
          <w:szCs w:val="32"/>
        </w:rPr>
      </w:pPr>
      <w:r w:rsidRPr="00554C1B">
        <w:rPr>
          <w:rFonts w:ascii="Calibri" w:cs="Calibri"/>
          <w:sz w:val="20"/>
          <w:szCs w:val="32"/>
        </w:rPr>
        <w:t>92.</w:t>
      </w:r>
      <w:r w:rsidRPr="00554C1B">
        <w:rPr>
          <w:rFonts w:ascii="Calibri" w:cs="Calibri"/>
          <w:sz w:val="20"/>
          <w:szCs w:val="32"/>
        </w:rPr>
        <w:tab/>
      </w:r>
      <w:proofErr w:type="spellStart"/>
      <w:r w:rsidRPr="00554C1B">
        <w:rPr>
          <w:rFonts w:ascii="Calibri" w:cs="Calibri"/>
          <w:sz w:val="20"/>
          <w:szCs w:val="32"/>
        </w:rPr>
        <w:t>Dalakas</w:t>
      </w:r>
      <w:proofErr w:type="spellEnd"/>
      <w:r w:rsidRPr="00554C1B">
        <w:rPr>
          <w:rFonts w:ascii="Calibri" w:cs="Calibri"/>
          <w:sz w:val="20"/>
          <w:szCs w:val="32"/>
        </w:rPr>
        <w:t xml:space="preserve">, M. C. </w:t>
      </w:r>
      <w:r w:rsidRPr="00554C1B">
        <w:rPr>
          <w:rFonts w:ascii="Calibri" w:cs="Calibri"/>
          <w:i/>
          <w:iCs/>
          <w:sz w:val="20"/>
          <w:szCs w:val="32"/>
        </w:rPr>
        <w:t>et al.</w:t>
      </w:r>
      <w:r w:rsidRPr="00554C1B">
        <w:rPr>
          <w:rFonts w:ascii="Calibri" w:cs="Calibri"/>
          <w:sz w:val="20"/>
          <w:szCs w:val="32"/>
        </w:rPr>
        <w:t xml:space="preserve"> Progressive skeletal myopathy, a phenotypic variant of </w:t>
      </w:r>
      <w:proofErr w:type="spellStart"/>
      <w:r w:rsidRPr="00554C1B">
        <w:rPr>
          <w:rFonts w:ascii="Calibri" w:cs="Calibri"/>
          <w:sz w:val="20"/>
          <w:szCs w:val="32"/>
        </w:rPr>
        <w:t>desmin</w:t>
      </w:r>
      <w:proofErr w:type="spellEnd"/>
      <w:r w:rsidRPr="00554C1B">
        <w:rPr>
          <w:rFonts w:ascii="Calibri" w:cs="Calibri"/>
          <w:sz w:val="20"/>
          <w:szCs w:val="32"/>
        </w:rPr>
        <w:t xml:space="preserve"> myopathy associated with </w:t>
      </w:r>
      <w:proofErr w:type="spellStart"/>
      <w:r w:rsidRPr="00554C1B">
        <w:rPr>
          <w:rFonts w:ascii="Calibri" w:cs="Calibri"/>
          <w:sz w:val="20"/>
          <w:szCs w:val="32"/>
        </w:rPr>
        <w:t>desmin</w:t>
      </w:r>
      <w:proofErr w:type="spellEnd"/>
      <w:r w:rsidRPr="00554C1B">
        <w:rPr>
          <w:rFonts w:ascii="Calibri" w:cs="Calibri"/>
          <w:sz w:val="20"/>
          <w:szCs w:val="32"/>
        </w:rPr>
        <w:t xml:space="preserve"> mutations.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13</w:t>
      </w:r>
      <w:r w:rsidRPr="00554C1B">
        <w:rPr>
          <w:rFonts w:ascii="Calibri" w:cs="Calibri"/>
          <w:sz w:val="20"/>
          <w:szCs w:val="32"/>
        </w:rPr>
        <w:t>, 252–258 (2003).</w:t>
      </w:r>
    </w:p>
    <w:p w14:paraId="7BE4B01C" w14:textId="77777777" w:rsidR="00594748" w:rsidRPr="00554C1B" w:rsidRDefault="00594748" w:rsidP="00594748">
      <w:pPr>
        <w:rPr>
          <w:rFonts w:ascii="Calibri" w:cs="Calibri"/>
          <w:sz w:val="20"/>
          <w:szCs w:val="32"/>
        </w:rPr>
      </w:pPr>
      <w:r w:rsidRPr="00554C1B">
        <w:rPr>
          <w:rFonts w:ascii="Calibri" w:cs="Calibri"/>
          <w:sz w:val="20"/>
          <w:szCs w:val="32"/>
        </w:rPr>
        <w:lastRenderedPageBreak/>
        <w:t>93.</w:t>
      </w:r>
      <w:r w:rsidRPr="00554C1B">
        <w:rPr>
          <w:rFonts w:ascii="Calibri" w:cs="Calibri"/>
          <w:sz w:val="20"/>
          <w:szCs w:val="32"/>
        </w:rPr>
        <w:tab/>
      </w:r>
      <w:proofErr w:type="spellStart"/>
      <w:r w:rsidRPr="00554C1B">
        <w:rPr>
          <w:rFonts w:ascii="Calibri" w:cs="Calibri"/>
          <w:sz w:val="20"/>
          <w:szCs w:val="32"/>
        </w:rPr>
        <w:t>Dalakas</w:t>
      </w:r>
      <w:proofErr w:type="spellEnd"/>
      <w:r w:rsidRPr="00554C1B">
        <w:rPr>
          <w:rFonts w:ascii="Calibri" w:cs="Calibri"/>
          <w:sz w:val="20"/>
          <w:szCs w:val="32"/>
        </w:rPr>
        <w:t xml:space="preserve">, M. C.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 myopathy, a skeletal myopathy with cardiomyopathy caused by mutations in the </w:t>
      </w:r>
      <w:proofErr w:type="spellStart"/>
      <w:r w:rsidRPr="00554C1B">
        <w:rPr>
          <w:rFonts w:ascii="Calibri" w:cs="Calibri"/>
          <w:sz w:val="20"/>
          <w:szCs w:val="32"/>
        </w:rPr>
        <w:t>desmin</w:t>
      </w:r>
      <w:proofErr w:type="spellEnd"/>
      <w:r w:rsidRPr="00554C1B">
        <w:rPr>
          <w:rFonts w:ascii="Calibri" w:cs="Calibri"/>
          <w:sz w:val="20"/>
          <w:szCs w:val="32"/>
        </w:rPr>
        <w:t xml:space="preserve"> gene. </w:t>
      </w:r>
      <w:r w:rsidRPr="00554C1B">
        <w:rPr>
          <w:rFonts w:ascii="Calibri" w:cs="Calibri"/>
          <w:i/>
          <w:iCs/>
          <w:sz w:val="20"/>
          <w:szCs w:val="32"/>
        </w:rPr>
        <w:t xml:space="preserve">N </w:t>
      </w:r>
      <w:proofErr w:type="spellStart"/>
      <w:r w:rsidRPr="00554C1B">
        <w:rPr>
          <w:rFonts w:ascii="Calibri" w:cs="Calibri"/>
          <w:i/>
          <w:iCs/>
          <w:sz w:val="20"/>
          <w:szCs w:val="32"/>
        </w:rPr>
        <w:t>Engl</w:t>
      </w:r>
      <w:proofErr w:type="spellEnd"/>
      <w:r w:rsidRPr="00554C1B">
        <w:rPr>
          <w:rFonts w:ascii="Calibri" w:cs="Calibri"/>
          <w:i/>
          <w:iCs/>
          <w:sz w:val="20"/>
          <w:szCs w:val="32"/>
        </w:rPr>
        <w:t xml:space="preserve"> J Med</w:t>
      </w:r>
      <w:r w:rsidRPr="00554C1B">
        <w:rPr>
          <w:rFonts w:ascii="Calibri" w:cs="Calibri"/>
          <w:sz w:val="20"/>
          <w:szCs w:val="32"/>
        </w:rPr>
        <w:t xml:space="preserve"> </w:t>
      </w:r>
      <w:r w:rsidRPr="00554C1B">
        <w:rPr>
          <w:rFonts w:ascii="Calibri" w:cs="Calibri"/>
          <w:b/>
          <w:bCs/>
          <w:sz w:val="20"/>
          <w:szCs w:val="32"/>
        </w:rPr>
        <w:t>342</w:t>
      </w:r>
      <w:r w:rsidRPr="00554C1B">
        <w:rPr>
          <w:rFonts w:ascii="Calibri" w:cs="Calibri"/>
          <w:sz w:val="20"/>
          <w:szCs w:val="32"/>
        </w:rPr>
        <w:t>, 770–780 (2000).</w:t>
      </w:r>
    </w:p>
    <w:p w14:paraId="0F45157D" w14:textId="77777777" w:rsidR="00594748" w:rsidRPr="00554C1B" w:rsidRDefault="00594748" w:rsidP="00594748">
      <w:pPr>
        <w:rPr>
          <w:rFonts w:ascii="Calibri" w:cs="Calibri"/>
          <w:sz w:val="20"/>
          <w:szCs w:val="32"/>
        </w:rPr>
      </w:pPr>
      <w:r w:rsidRPr="00554C1B">
        <w:rPr>
          <w:rFonts w:ascii="Calibri" w:cs="Calibri"/>
          <w:sz w:val="20"/>
          <w:szCs w:val="32"/>
        </w:rPr>
        <w:t>94.</w:t>
      </w:r>
      <w:r w:rsidRPr="00554C1B">
        <w:rPr>
          <w:rFonts w:ascii="Calibri" w:cs="Calibri"/>
          <w:sz w:val="20"/>
          <w:szCs w:val="32"/>
        </w:rPr>
        <w:tab/>
        <w:t xml:space="preserve">Otten, E.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 mutations as a cause of right ventricular heart failure affect the intercalated disks. </w:t>
      </w:r>
      <w:r w:rsidRPr="00554C1B">
        <w:rPr>
          <w:rFonts w:ascii="Calibri" w:cs="Calibri"/>
          <w:i/>
          <w:iCs/>
          <w:sz w:val="20"/>
          <w:szCs w:val="32"/>
        </w:rPr>
        <w:t>Heart Rhythm</w:t>
      </w:r>
      <w:r w:rsidRPr="00554C1B">
        <w:rPr>
          <w:rFonts w:ascii="Calibri" w:cs="Calibri"/>
          <w:sz w:val="20"/>
          <w:szCs w:val="32"/>
        </w:rPr>
        <w:t xml:space="preserve"> </w:t>
      </w:r>
      <w:r w:rsidRPr="00554C1B">
        <w:rPr>
          <w:rFonts w:ascii="Calibri" w:cs="Calibri"/>
          <w:b/>
          <w:bCs/>
          <w:sz w:val="20"/>
          <w:szCs w:val="32"/>
        </w:rPr>
        <w:t>7</w:t>
      </w:r>
      <w:r w:rsidRPr="00554C1B">
        <w:rPr>
          <w:rFonts w:ascii="Calibri" w:cs="Calibri"/>
          <w:sz w:val="20"/>
          <w:szCs w:val="32"/>
        </w:rPr>
        <w:t>, 1058–1064 (2010).</w:t>
      </w:r>
    </w:p>
    <w:p w14:paraId="685624DD" w14:textId="77777777" w:rsidR="00594748" w:rsidRPr="00554C1B" w:rsidRDefault="00594748" w:rsidP="00594748">
      <w:pPr>
        <w:rPr>
          <w:rFonts w:ascii="Calibri" w:cs="Calibri"/>
          <w:sz w:val="20"/>
          <w:szCs w:val="32"/>
        </w:rPr>
      </w:pPr>
      <w:r w:rsidRPr="00554C1B">
        <w:rPr>
          <w:rFonts w:ascii="Calibri" w:cs="Calibri"/>
          <w:sz w:val="20"/>
          <w:szCs w:val="32"/>
        </w:rPr>
        <w:t>95.</w:t>
      </w:r>
      <w:r w:rsidRPr="00554C1B">
        <w:rPr>
          <w:rFonts w:ascii="Calibri" w:cs="Calibri"/>
          <w:sz w:val="20"/>
          <w:szCs w:val="32"/>
        </w:rPr>
        <w:tab/>
      </w:r>
      <w:proofErr w:type="spellStart"/>
      <w:r w:rsidRPr="00554C1B">
        <w:rPr>
          <w:rFonts w:ascii="Calibri" w:cs="Calibri"/>
          <w:sz w:val="20"/>
          <w:szCs w:val="32"/>
        </w:rPr>
        <w:t>Sjöberg</w:t>
      </w:r>
      <w:proofErr w:type="spellEnd"/>
      <w:r w:rsidRPr="00554C1B">
        <w:rPr>
          <w:rFonts w:ascii="Calibri" w:cs="Calibri"/>
          <w:sz w:val="20"/>
          <w:szCs w:val="32"/>
        </w:rPr>
        <w:t xml:space="preserve">, G. </w:t>
      </w:r>
      <w:r w:rsidRPr="00554C1B">
        <w:rPr>
          <w:rFonts w:ascii="Calibri" w:cs="Calibri"/>
          <w:i/>
          <w:iCs/>
          <w:sz w:val="20"/>
          <w:szCs w:val="32"/>
        </w:rPr>
        <w:t>et al.</w:t>
      </w:r>
      <w:r w:rsidRPr="00554C1B">
        <w:rPr>
          <w:rFonts w:ascii="Calibri" w:cs="Calibri"/>
          <w:sz w:val="20"/>
          <w:szCs w:val="32"/>
        </w:rPr>
        <w:t xml:space="preserve"> A missense mutation in the </w:t>
      </w:r>
      <w:proofErr w:type="spellStart"/>
      <w:r w:rsidRPr="00554C1B">
        <w:rPr>
          <w:rFonts w:ascii="Calibri" w:cs="Calibri"/>
          <w:sz w:val="20"/>
          <w:szCs w:val="32"/>
        </w:rPr>
        <w:t>desmin</w:t>
      </w:r>
      <w:proofErr w:type="spellEnd"/>
      <w:r w:rsidRPr="00554C1B">
        <w:rPr>
          <w:rFonts w:ascii="Calibri" w:cs="Calibri"/>
          <w:sz w:val="20"/>
          <w:szCs w:val="32"/>
        </w:rPr>
        <w:t xml:space="preserve"> rod domain is associated with autosomal dominant distal myopathy, and exerts a dominant negative effect on filament formation. </w:t>
      </w:r>
      <w:r w:rsidRPr="00554C1B">
        <w:rPr>
          <w:rFonts w:ascii="Calibri" w:cs="Calibri"/>
          <w:i/>
          <w:iCs/>
          <w:sz w:val="20"/>
          <w:szCs w:val="32"/>
        </w:rPr>
        <w:t>Hum Mol Genet</w:t>
      </w:r>
      <w:r w:rsidRPr="00554C1B">
        <w:rPr>
          <w:rFonts w:ascii="Calibri" w:cs="Calibri"/>
          <w:sz w:val="20"/>
          <w:szCs w:val="32"/>
        </w:rPr>
        <w:t xml:space="preserve"> </w:t>
      </w:r>
      <w:r w:rsidRPr="00554C1B">
        <w:rPr>
          <w:rFonts w:ascii="Calibri" w:cs="Calibri"/>
          <w:b/>
          <w:bCs/>
          <w:sz w:val="20"/>
          <w:szCs w:val="32"/>
        </w:rPr>
        <w:t>8</w:t>
      </w:r>
      <w:r w:rsidRPr="00554C1B">
        <w:rPr>
          <w:rFonts w:ascii="Calibri" w:cs="Calibri"/>
          <w:sz w:val="20"/>
          <w:szCs w:val="32"/>
        </w:rPr>
        <w:t>, 2191–2198 (1999).</w:t>
      </w:r>
    </w:p>
    <w:p w14:paraId="4BD124ED" w14:textId="77777777" w:rsidR="00594748" w:rsidRPr="00554C1B" w:rsidRDefault="00594748" w:rsidP="00594748">
      <w:pPr>
        <w:rPr>
          <w:rFonts w:ascii="Calibri" w:cs="Calibri"/>
          <w:sz w:val="20"/>
          <w:szCs w:val="32"/>
        </w:rPr>
      </w:pPr>
      <w:r w:rsidRPr="00554C1B">
        <w:rPr>
          <w:rFonts w:ascii="Calibri" w:cs="Calibri"/>
          <w:sz w:val="20"/>
          <w:szCs w:val="32"/>
        </w:rPr>
        <w:t>96.</w:t>
      </w:r>
      <w:r w:rsidRPr="00554C1B">
        <w:rPr>
          <w:rFonts w:ascii="Calibri" w:cs="Calibri"/>
          <w:sz w:val="20"/>
          <w:szCs w:val="32"/>
        </w:rPr>
        <w:tab/>
      </w:r>
      <w:proofErr w:type="spellStart"/>
      <w:r w:rsidRPr="00554C1B">
        <w:rPr>
          <w:rFonts w:ascii="Calibri" w:cs="Calibri"/>
          <w:sz w:val="20"/>
          <w:szCs w:val="32"/>
        </w:rPr>
        <w:t>Smolina</w:t>
      </w:r>
      <w:proofErr w:type="spellEnd"/>
      <w:r w:rsidRPr="00554C1B">
        <w:rPr>
          <w:rFonts w:ascii="Calibri" w:cs="Calibri"/>
          <w:sz w:val="20"/>
          <w:szCs w:val="32"/>
        </w:rPr>
        <w:t xml:space="preserve">, N., Bruton, J., Sjoberg, G., </w:t>
      </w:r>
      <w:proofErr w:type="spellStart"/>
      <w:r w:rsidRPr="00554C1B">
        <w:rPr>
          <w:rFonts w:ascii="Calibri" w:cs="Calibri"/>
          <w:sz w:val="20"/>
          <w:szCs w:val="32"/>
        </w:rPr>
        <w:t>Kostareva</w:t>
      </w:r>
      <w:proofErr w:type="spellEnd"/>
      <w:r w:rsidRPr="00554C1B">
        <w:rPr>
          <w:rFonts w:ascii="Calibri" w:cs="Calibri"/>
          <w:sz w:val="20"/>
          <w:szCs w:val="32"/>
        </w:rPr>
        <w:t xml:space="preserve">, A. &amp; </w:t>
      </w:r>
      <w:proofErr w:type="spellStart"/>
      <w:r w:rsidRPr="00554C1B">
        <w:rPr>
          <w:rFonts w:ascii="Calibri" w:cs="Calibri"/>
          <w:sz w:val="20"/>
          <w:szCs w:val="32"/>
        </w:rPr>
        <w:t>Sejersen</w:t>
      </w:r>
      <w:proofErr w:type="spellEnd"/>
      <w:r w:rsidRPr="00554C1B">
        <w:rPr>
          <w:rFonts w:ascii="Calibri" w:cs="Calibri"/>
          <w:sz w:val="20"/>
          <w:szCs w:val="32"/>
        </w:rPr>
        <w:t xml:space="preserve">, T. Aggregate-prone </w:t>
      </w:r>
      <w:proofErr w:type="spellStart"/>
      <w:r w:rsidRPr="00554C1B">
        <w:rPr>
          <w:rFonts w:ascii="Calibri" w:cs="Calibri"/>
          <w:sz w:val="20"/>
          <w:szCs w:val="32"/>
        </w:rPr>
        <w:t>desmin</w:t>
      </w:r>
      <w:proofErr w:type="spellEnd"/>
      <w:r w:rsidRPr="00554C1B">
        <w:rPr>
          <w:rFonts w:ascii="Calibri" w:cs="Calibri"/>
          <w:sz w:val="20"/>
          <w:szCs w:val="32"/>
        </w:rPr>
        <w:t xml:space="preserve"> mutations impair mitochondrial calcium uptake in primary myotubes. </w:t>
      </w:r>
      <w:r w:rsidRPr="00554C1B">
        <w:rPr>
          <w:rFonts w:ascii="Calibri" w:cs="Calibri"/>
          <w:i/>
          <w:iCs/>
          <w:sz w:val="20"/>
          <w:szCs w:val="32"/>
        </w:rPr>
        <w:t>Cell Calcium</w:t>
      </w:r>
      <w:r w:rsidRPr="00554C1B">
        <w:rPr>
          <w:rFonts w:ascii="Calibri" w:cs="Calibri"/>
          <w:sz w:val="20"/>
          <w:szCs w:val="32"/>
        </w:rPr>
        <w:t xml:space="preserve"> </w:t>
      </w:r>
      <w:r w:rsidRPr="00554C1B">
        <w:rPr>
          <w:rFonts w:ascii="Calibri" w:cs="Calibri"/>
          <w:b/>
          <w:bCs/>
          <w:sz w:val="20"/>
          <w:szCs w:val="32"/>
        </w:rPr>
        <w:t>56</w:t>
      </w:r>
      <w:r w:rsidRPr="00554C1B">
        <w:rPr>
          <w:rFonts w:ascii="Calibri" w:cs="Calibri"/>
          <w:sz w:val="20"/>
          <w:szCs w:val="32"/>
        </w:rPr>
        <w:t>, 269–275 (2014).</w:t>
      </w:r>
    </w:p>
    <w:p w14:paraId="31826E7E" w14:textId="77777777" w:rsidR="00594748" w:rsidRPr="00554C1B" w:rsidRDefault="00594748" w:rsidP="00594748">
      <w:pPr>
        <w:rPr>
          <w:rFonts w:ascii="Calibri" w:cs="Calibri"/>
          <w:sz w:val="20"/>
          <w:szCs w:val="32"/>
        </w:rPr>
      </w:pPr>
      <w:r w:rsidRPr="00554C1B">
        <w:rPr>
          <w:rFonts w:ascii="Calibri" w:cs="Calibri"/>
          <w:sz w:val="20"/>
          <w:szCs w:val="32"/>
        </w:rPr>
        <w:t>97.</w:t>
      </w:r>
      <w:r w:rsidRPr="00554C1B">
        <w:rPr>
          <w:rFonts w:ascii="Calibri" w:cs="Calibri"/>
          <w:sz w:val="20"/>
          <w:szCs w:val="32"/>
        </w:rPr>
        <w:tab/>
        <w:t xml:space="preserve">Carlsson, L. </w:t>
      </w:r>
      <w:r w:rsidRPr="00554C1B">
        <w:rPr>
          <w:rFonts w:ascii="Calibri" w:cs="Calibri"/>
          <w:i/>
          <w:iCs/>
          <w:sz w:val="20"/>
          <w:szCs w:val="32"/>
        </w:rPr>
        <w:t>et al.</w:t>
      </w:r>
      <w:r w:rsidRPr="00554C1B">
        <w:rPr>
          <w:rFonts w:ascii="Calibri" w:cs="Calibri"/>
          <w:sz w:val="20"/>
          <w:szCs w:val="32"/>
        </w:rPr>
        <w:t xml:space="preserve"> Cytoskeletal derangements in hereditary myopathy with a </w:t>
      </w:r>
      <w:proofErr w:type="spellStart"/>
      <w:r w:rsidRPr="00554C1B">
        <w:rPr>
          <w:rFonts w:ascii="Calibri" w:cs="Calibri"/>
          <w:sz w:val="20"/>
          <w:szCs w:val="32"/>
        </w:rPr>
        <w:t>desmin</w:t>
      </w:r>
      <w:proofErr w:type="spellEnd"/>
      <w:r w:rsidRPr="00554C1B">
        <w:rPr>
          <w:rFonts w:ascii="Calibri" w:cs="Calibri"/>
          <w:sz w:val="20"/>
          <w:szCs w:val="32"/>
        </w:rPr>
        <w:t xml:space="preserve"> L345P mutation. </w:t>
      </w:r>
      <w:r w:rsidRPr="00554C1B">
        <w:rPr>
          <w:rFonts w:ascii="Calibri" w:cs="Calibri"/>
          <w:i/>
          <w:iCs/>
          <w:sz w:val="20"/>
          <w:szCs w:val="32"/>
        </w:rPr>
        <w:t xml:space="preserve">Acta </w:t>
      </w:r>
      <w:proofErr w:type="spellStart"/>
      <w:r w:rsidRPr="00554C1B">
        <w:rPr>
          <w:rFonts w:ascii="Calibri" w:cs="Calibri"/>
          <w:i/>
          <w:iCs/>
          <w:sz w:val="20"/>
          <w:szCs w:val="32"/>
        </w:rPr>
        <w:t>Neuropathol</w:t>
      </w:r>
      <w:proofErr w:type="spellEnd"/>
      <w:r w:rsidRPr="00554C1B">
        <w:rPr>
          <w:rFonts w:ascii="Calibri" w:cs="Calibri"/>
          <w:sz w:val="20"/>
          <w:szCs w:val="32"/>
        </w:rPr>
        <w:t xml:space="preserve"> </w:t>
      </w:r>
      <w:r w:rsidRPr="00554C1B">
        <w:rPr>
          <w:rFonts w:ascii="Calibri" w:cs="Calibri"/>
          <w:b/>
          <w:bCs/>
          <w:sz w:val="20"/>
          <w:szCs w:val="32"/>
        </w:rPr>
        <w:t>104</w:t>
      </w:r>
      <w:r w:rsidRPr="00554C1B">
        <w:rPr>
          <w:rFonts w:ascii="Calibri" w:cs="Calibri"/>
          <w:sz w:val="20"/>
          <w:szCs w:val="32"/>
        </w:rPr>
        <w:t>, 493–504 (2002).</w:t>
      </w:r>
    </w:p>
    <w:p w14:paraId="73D59BCE" w14:textId="77777777" w:rsidR="00594748" w:rsidRPr="00554C1B" w:rsidRDefault="00594748" w:rsidP="00594748">
      <w:pPr>
        <w:rPr>
          <w:rFonts w:ascii="Calibri" w:cs="Calibri"/>
          <w:sz w:val="20"/>
          <w:szCs w:val="32"/>
        </w:rPr>
      </w:pPr>
      <w:r w:rsidRPr="00554C1B">
        <w:rPr>
          <w:rFonts w:ascii="Calibri" w:cs="Calibri"/>
          <w:sz w:val="20"/>
          <w:szCs w:val="32"/>
        </w:rPr>
        <w:t>98.</w:t>
      </w:r>
      <w:r w:rsidRPr="00554C1B">
        <w:rPr>
          <w:rFonts w:ascii="Calibri" w:cs="Calibri"/>
          <w:sz w:val="20"/>
          <w:szCs w:val="32"/>
        </w:rPr>
        <w:tab/>
        <w:t xml:space="preserve">Horowitz, S. H. &amp; </w:t>
      </w:r>
      <w:proofErr w:type="spellStart"/>
      <w:r w:rsidRPr="00554C1B">
        <w:rPr>
          <w:rFonts w:ascii="Calibri" w:cs="Calibri"/>
          <w:sz w:val="20"/>
          <w:szCs w:val="32"/>
        </w:rPr>
        <w:t>Schmalbruch</w:t>
      </w:r>
      <w:proofErr w:type="spellEnd"/>
      <w:r w:rsidRPr="00554C1B">
        <w:rPr>
          <w:rFonts w:ascii="Calibri" w:cs="Calibri"/>
          <w:sz w:val="20"/>
          <w:szCs w:val="32"/>
        </w:rPr>
        <w:t xml:space="preserve">, H. Autosomal dominant distal myopathy with </w:t>
      </w:r>
      <w:proofErr w:type="spellStart"/>
      <w:r w:rsidRPr="00554C1B">
        <w:rPr>
          <w:rFonts w:ascii="Calibri" w:cs="Calibri"/>
          <w:sz w:val="20"/>
          <w:szCs w:val="32"/>
        </w:rPr>
        <w:t>desmin</w:t>
      </w:r>
      <w:proofErr w:type="spellEnd"/>
      <w:r w:rsidRPr="00554C1B">
        <w:rPr>
          <w:rFonts w:ascii="Calibri" w:cs="Calibri"/>
          <w:sz w:val="20"/>
          <w:szCs w:val="32"/>
        </w:rPr>
        <w:t xml:space="preserve"> storage: a clinicopathologic and electrophysiologic study of a large kinship. </w:t>
      </w:r>
      <w:r w:rsidRPr="00554C1B">
        <w:rPr>
          <w:rFonts w:ascii="Calibri" w:cs="Calibri"/>
          <w:i/>
          <w:iCs/>
          <w:sz w:val="20"/>
          <w:szCs w:val="32"/>
        </w:rPr>
        <w:t>Muscle Nerve</w:t>
      </w:r>
      <w:r w:rsidRPr="00554C1B">
        <w:rPr>
          <w:rFonts w:ascii="Calibri" w:cs="Calibri"/>
          <w:sz w:val="20"/>
          <w:szCs w:val="32"/>
        </w:rPr>
        <w:t xml:space="preserve"> </w:t>
      </w:r>
      <w:r w:rsidRPr="00554C1B">
        <w:rPr>
          <w:rFonts w:ascii="Calibri" w:cs="Calibri"/>
          <w:b/>
          <w:bCs/>
          <w:sz w:val="20"/>
          <w:szCs w:val="32"/>
        </w:rPr>
        <w:t>17</w:t>
      </w:r>
      <w:r w:rsidRPr="00554C1B">
        <w:rPr>
          <w:rFonts w:ascii="Calibri" w:cs="Calibri"/>
          <w:sz w:val="20"/>
          <w:szCs w:val="32"/>
        </w:rPr>
        <w:t>, 151–160 (1994).</w:t>
      </w:r>
    </w:p>
    <w:p w14:paraId="64C72B57" w14:textId="77777777" w:rsidR="00594748" w:rsidRPr="00554C1B" w:rsidRDefault="00594748" w:rsidP="00594748">
      <w:pPr>
        <w:rPr>
          <w:rFonts w:ascii="Calibri" w:cs="Calibri"/>
          <w:sz w:val="20"/>
          <w:szCs w:val="32"/>
        </w:rPr>
      </w:pPr>
      <w:r w:rsidRPr="00554C1B">
        <w:rPr>
          <w:rFonts w:ascii="Calibri" w:cs="Calibri"/>
          <w:sz w:val="20"/>
          <w:szCs w:val="32"/>
        </w:rPr>
        <w:t>99.</w:t>
      </w:r>
      <w:r w:rsidRPr="00554C1B">
        <w:rPr>
          <w:rFonts w:ascii="Calibri" w:cs="Calibri"/>
          <w:sz w:val="20"/>
          <w:szCs w:val="32"/>
        </w:rPr>
        <w:tab/>
      </w:r>
      <w:proofErr w:type="spellStart"/>
      <w:r w:rsidRPr="00554C1B">
        <w:rPr>
          <w:rFonts w:ascii="Calibri" w:cs="Calibri"/>
          <w:sz w:val="20"/>
          <w:szCs w:val="32"/>
        </w:rPr>
        <w:t>Fichna</w:t>
      </w:r>
      <w:proofErr w:type="spellEnd"/>
      <w:r w:rsidRPr="00554C1B">
        <w:rPr>
          <w:rFonts w:ascii="Calibri" w:cs="Calibri"/>
          <w:sz w:val="20"/>
          <w:szCs w:val="32"/>
        </w:rPr>
        <w:t xml:space="preserve">, J. P. </w:t>
      </w:r>
      <w:r w:rsidRPr="00554C1B">
        <w:rPr>
          <w:rFonts w:ascii="Calibri" w:cs="Calibri"/>
          <w:i/>
          <w:iCs/>
          <w:sz w:val="20"/>
          <w:szCs w:val="32"/>
        </w:rPr>
        <w:t>et al.</w:t>
      </w:r>
      <w:r w:rsidRPr="00554C1B">
        <w:rPr>
          <w:rFonts w:ascii="Calibri" w:cs="Calibri"/>
          <w:sz w:val="20"/>
          <w:szCs w:val="32"/>
        </w:rPr>
        <w:t xml:space="preserve"> Two </w:t>
      </w:r>
      <w:proofErr w:type="spellStart"/>
      <w:r w:rsidRPr="00554C1B">
        <w:rPr>
          <w:rFonts w:ascii="Calibri" w:cs="Calibri"/>
          <w:sz w:val="20"/>
          <w:szCs w:val="32"/>
        </w:rPr>
        <w:t>desmin</w:t>
      </w:r>
      <w:proofErr w:type="spellEnd"/>
      <w:r w:rsidRPr="00554C1B">
        <w:rPr>
          <w:rFonts w:ascii="Calibri" w:cs="Calibri"/>
          <w:sz w:val="20"/>
          <w:szCs w:val="32"/>
        </w:rPr>
        <w:t xml:space="preserve"> gene mutations associated with myofibrillar myopathies in Polish families. </w:t>
      </w:r>
      <w:proofErr w:type="spellStart"/>
      <w:r w:rsidRPr="00554C1B">
        <w:rPr>
          <w:rFonts w:ascii="Calibri" w:cs="Calibri"/>
          <w:i/>
          <w:iCs/>
          <w:sz w:val="20"/>
          <w:szCs w:val="32"/>
        </w:rPr>
        <w:t>PLoS</w:t>
      </w:r>
      <w:proofErr w:type="spellEnd"/>
      <w:r w:rsidRPr="00554C1B">
        <w:rPr>
          <w:rFonts w:ascii="Calibri" w:cs="Calibri"/>
          <w:i/>
          <w:iCs/>
          <w:sz w:val="20"/>
          <w:szCs w:val="32"/>
        </w:rPr>
        <w:t xml:space="preserve"> One</w:t>
      </w:r>
      <w:r w:rsidRPr="00554C1B">
        <w:rPr>
          <w:rFonts w:ascii="Calibri" w:cs="Calibri"/>
          <w:sz w:val="20"/>
          <w:szCs w:val="32"/>
        </w:rPr>
        <w:t xml:space="preserve"> </w:t>
      </w:r>
      <w:r w:rsidRPr="00554C1B">
        <w:rPr>
          <w:rFonts w:ascii="Calibri" w:cs="Calibri"/>
          <w:b/>
          <w:bCs/>
          <w:sz w:val="20"/>
          <w:szCs w:val="32"/>
        </w:rPr>
        <w:t>9</w:t>
      </w:r>
      <w:r w:rsidRPr="00554C1B">
        <w:rPr>
          <w:rFonts w:ascii="Calibri" w:cs="Calibri"/>
          <w:sz w:val="20"/>
          <w:szCs w:val="32"/>
        </w:rPr>
        <w:t>, e115470 (2014).</w:t>
      </w:r>
    </w:p>
    <w:p w14:paraId="47D68C09" w14:textId="77777777" w:rsidR="00594748" w:rsidRPr="00554C1B" w:rsidRDefault="00594748" w:rsidP="00594748">
      <w:pPr>
        <w:rPr>
          <w:rFonts w:ascii="Calibri" w:cs="Calibri"/>
          <w:sz w:val="20"/>
          <w:szCs w:val="32"/>
        </w:rPr>
      </w:pPr>
      <w:r w:rsidRPr="00554C1B">
        <w:rPr>
          <w:rFonts w:ascii="Calibri" w:cs="Calibri"/>
          <w:sz w:val="20"/>
          <w:szCs w:val="32"/>
        </w:rPr>
        <w:t>100.</w:t>
      </w:r>
      <w:r w:rsidRPr="00554C1B">
        <w:rPr>
          <w:rFonts w:ascii="Calibri" w:cs="Calibri"/>
          <w:sz w:val="20"/>
          <w:szCs w:val="32"/>
        </w:rPr>
        <w:tab/>
      </w:r>
      <w:proofErr w:type="spellStart"/>
      <w:r w:rsidRPr="00554C1B">
        <w:rPr>
          <w:rFonts w:ascii="Calibri" w:cs="Calibri"/>
          <w:sz w:val="20"/>
          <w:szCs w:val="32"/>
        </w:rPr>
        <w:t>Tobita</w:t>
      </w:r>
      <w:proofErr w:type="spellEnd"/>
      <w:r w:rsidRPr="00554C1B">
        <w:rPr>
          <w:rFonts w:ascii="Calibri" w:cs="Calibri"/>
          <w:sz w:val="20"/>
          <w:szCs w:val="32"/>
        </w:rPr>
        <w:t xml:space="preserve">, T. </w:t>
      </w:r>
      <w:r w:rsidRPr="00554C1B">
        <w:rPr>
          <w:rFonts w:ascii="Calibri" w:cs="Calibri"/>
          <w:i/>
          <w:iCs/>
          <w:sz w:val="20"/>
          <w:szCs w:val="32"/>
        </w:rPr>
        <w:t>et al.</w:t>
      </w:r>
      <w:r w:rsidRPr="00554C1B">
        <w:rPr>
          <w:rFonts w:ascii="Calibri" w:cs="Calibri"/>
          <w:sz w:val="20"/>
          <w:szCs w:val="32"/>
        </w:rPr>
        <w:t xml:space="preserve"> Genetic basis of cardiomyopathy and the genotypes involved in prognosis and left ventricular reverse remodeling. </w:t>
      </w:r>
      <w:r w:rsidRPr="00554C1B">
        <w:rPr>
          <w:rFonts w:ascii="Calibri" w:cs="Calibri"/>
          <w:i/>
          <w:iCs/>
          <w:sz w:val="20"/>
          <w:szCs w:val="32"/>
        </w:rPr>
        <w:t>Sci Rep</w:t>
      </w:r>
      <w:r w:rsidRPr="00554C1B">
        <w:rPr>
          <w:rFonts w:ascii="Calibri" w:cs="Calibri"/>
          <w:sz w:val="20"/>
          <w:szCs w:val="32"/>
        </w:rPr>
        <w:t xml:space="preserve"> </w:t>
      </w:r>
      <w:r w:rsidRPr="00554C1B">
        <w:rPr>
          <w:rFonts w:ascii="Calibri" w:cs="Calibri"/>
          <w:b/>
          <w:bCs/>
          <w:sz w:val="20"/>
          <w:szCs w:val="32"/>
        </w:rPr>
        <w:t>8</w:t>
      </w:r>
      <w:r w:rsidRPr="00554C1B">
        <w:rPr>
          <w:rFonts w:ascii="Calibri" w:cs="Calibri"/>
          <w:sz w:val="20"/>
          <w:szCs w:val="32"/>
        </w:rPr>
        <w:t>, 1998 (2018).</w:t>
      </w:r>
    </w:p>
    <w:p w14:paraId="0CC71089" w14:textId="77777777" w:rsidR="00594748" w:rsidRPr="00554C1B" w:rsidRDefault="00594748" w:rsidP="00594748">
      <w:pPr>
        <w:rPr>
          <w:rFonts w:ascii="Calibri" w:cs="Calibri"/>
          <w:sz w:val="20"/>
          <w:szCs w:val="32"/>
        </w:rPr>
      </w:pPr>
      <w:r w:rsidRPr="00554C1B">
        <w:rPr>
          <w:rFonts w:ascii="Calibri" w:cs="Calibri"/>
          <w:sz w:val="20"/>
          <w:szCs w:val="32"/>
        </w:rPr>
        <w:t>101.</w:t>
      </w:r>
      <w:r w:rsidRPr="00554C1B">
        <w:rPr>
          <w:rFonts w:ascii="Calibri" w:cs="Calibri"/>
          <w:sz w:val="20"/>
          <w:szCs w:val="32"/>
        </w:rPr>
        <w:tab/>
        <w:t xml:space="preserve">Winter, L. </w:t>
      </w:r>
      <w:r w:rsidRPr="00554C1B">
        <w:rPr>
          <w:rFonts w:ascii="Calibri" w:cs="Calibri"/>
          <w:i/>
          <w:iCs/>
          <w:sz w:val="20"/>
          <w:szCs w:val="32"/>
        </w:rPr>
        <w:t>et al.</w:t>
      </w:r>
      <w:r w:rsidRPr="00554C1B">
        <w:rPr>
          <w:rFonts w:ascii="Calibri" w:cs="Calibri"/>
          <w:sz w:val="20"/>
          <w:szCs w:val="32"/>
        </w:rPr>
        <w:t xml:space="preserve"> Mutant </w:t>
      </w:r>
      <w:proofErr w:type="spellStart"/>
      <w:r w:rsidRPr="00554C1B">
        <w:rPr>
          <w:rFonts w:ascii="Calibri" w:cs="Calibri"/>
          <w:sz w:val="20"/>
          <w:szCs w:val="32"/>
        </w:rPr>
        <w:t>desmin</w:t>
      </w:r>
      <w:proofErr w:type="spellEnd"/>
      <w:r w:rsidRPr="00554C1B">
        <w:rPr>
          <w:rFonts w:ascii="Calibri" w:cs="Calibri"/>
          <w:sz w:val="20"/>
          <w:szCs w:val="32"/>
        </w:rPr>
        <w:t xml:space="preserve"> substantially perturbs mitochondrial morphology, function and maintenance in skeletal muscle tissue. </w:t>
      </w:r>
      <w:r w:rsidRPr="00554C1B">
        <w:rPr>
          <w:rFonts w:ascii="Calibri" w:cs="Calibri"/>
          <w:i/>
          <w:iCs/>
          <w:sz w:val="20"/>
          <w:szCs w:val="32"/>
        </w:rPr>
        <w:t xml:space="preserve">Acta </w:t>
      </w:r>
      <w:proofErr w:type="spellStart"/>
      <w:r w:rsidRPr="00554C1B">
        <w:rPr>
          <w:rFonts w:ascii="Calibri" w:cs="Calibri"/>
          <w:i/>
          <w:iCs/>
          <w:sz w:val="20"/>
          <w:szCs w:val="32"/>
        </w:rPr>
        <w:t>Neuropathol</w:t>
      </w:r>
      <w:proofErr w:type="spellEnd"/>
      <w:r w:rsidRPr="00554C1B">
        <w:rPr>
          <w:rFonts w:ascii="Calibri" w:cs="Calibri"/>
          <w:sz w:val="20"/>
          <w:szCs w:val="32"/>
        </w:rPr>
        <w:t xml:space="preserve"> </w:t>
      </w:r>
      <w:r w:rsidRPr="00554C1B">
        <w:rPr>
          <w:rFonts w:ascii="Calibri" w:cs="Calibri"/>
          <w:b/>
          <w:bCs/>
          <w:sz w:val="20"/>
          <w:szCs w:val="32"/>
        </w:rPr>
        <w:t>132</w:t>
      </w:r>
      <w:r w:rsidRPr="00554C1B">
        <w:rPr>
          <w:rFonts w:ascii="Calibri" w:cs="Calibri"/>
          <w:sz w:val="20"/>
          <w:szCs w:val="32"/>
        </w:rPr>
        <w:t>, 453–473 (2016).</w:t>
      </w:r>
    </w:p>
    <w:p w14:paraId="4BD21463" w14:textId="77777777" w:rsidR="00594748" w:rsidRPr="00554C1B" w:rsidRDefault="00594748" w:rsidP="00594748">
      <w:pPr>
        <w:rPr>
          <w:rFonts w:ascii="Calibri" w:cs="Calibri"/>
          <w:sz w:val="20"/>
          <w:szCs w:val="32"/>
        </w:rPr>
      </w:pPr>
      <w:r w:rsidRPr="00554C1B">
        <w:rPr>
          <w:rFonts w:ascii="Calibri" w:cs="Calibri"/>
          <w:sz w:val="20"/>
          <w:szCs w:val="32"/>
        </w:rPr>
        <w:t>102.</w:t>
      </w:r>
      <w:r w:rsidRPr="00554C1B">
        <w:rPr>
          <w:rFonts w:ascii="Calibri" w:cs="Calibri"/>
          <w:sz w:val="20"/>
          <w:szCs w:val="32"/>
        </w:rPr>
        <w:tab/>
      </w:r>
      <w:proofErr w:type="spellStart"/>
      <w:r w:rsidRPr="00554C1B">
        <w:rPr>
          <w:rFonts w:ascii="Calibri" w:cs="Calibri"/>
          <w:sz w:val="20"/>
          <w:szCs w:val="32"/>
        </w:rPr>
        <w:t>Clemen</w:t>
      </w:r>
      <w:proofErr w:type="spellEnd"/>
      <w:r w:rsidRPr="00554C1B">
        <w:rPr>
          <w:rFonts w:ascii="Calibri" w:cs="Calibri"/>
          <w:sz w:val="20"/>
          <w:szCs w:val="32"/>
        </w:rPr>
        <w:t xml:space="preserve">, C. S. </w:t>
      </w:r>
      <w:r w:rsidRPr="00554C1B">
        <w:rPr>
          <w:rFonts w:ascii="Calibri" w:cs="Calibri"/>
          <w:i/>
          <w:iCs/>
          <w:sz w:val="20"/>
          <w:szCs w:val="32"/>
        </w:rPr>
        <w:t>et al.</w:t>
      </w:r>
      <w:r w:rsidRPr="00554C1B">
        <w:rPr>
          <w:rFonts w:ascii="Calibri" w:cs="Calibri"/>
          <w:sz w:val="20"/>
          <w:szCs w:val="32"/>
        </w:rPr>
        <w:t xml:space="preserve"> The toxic effect of R350P mutant </w:t>
      </w:r>
      <w:proofErr w:type="spellStart"/>
      <w:r w:rsidRPr="00554C1B">
        <w:rPr>
          <w:rFonts w:ascii="Calibri" w:cs="Calibri"/>
          <w:sz w:val="20"/>
          <w:szCs w:val="32"/>
        </w:rPr>
        <w:t>desmin</w:t>
      </w:r>
      <w:proofErr w:type="spellEnd"/>
      <w:r w:rsidRPr="00554C1B">
        <w:rPr>
          <w:rFonts w:ascii="Calibri" w:cs="Calibri"/>
          <w:sz w:val="20"/>
          <w:szCs w:val="32"/>
        </w:rPr>
        <w:t xml:space="preserve"> in striated muscle of man and mouse. </w:t>
      </w:r>
      <w:r w:rsidRPr="00554C1B">
        <w:rPr>
          <w:rFonts w:ascii="Calibri" w:cs="Calibri"/>
          <w:i/>
          <w:iCs/>
          <w:sz w:val="20"/>
          <w:szCs w:val="32"/>
        </w:rPr>
        <w:t xml:space="preserve">Acta </w:t>
      </w:r>
      <w:proofErr w:type="spellStart"/>
      <w:r w:rsidRPr="00554C1B">
        <w:rPr>
          <w:rFonts w:ascii="Calibri" w:cs="Calibri"/>
          <w:i/>
          <w:iCs/>
          <w:sz w:val="20"/>
          <w:szCs w:val="32"/>
        </w:rPr>
        <w:t>Neuropathol</w:t>
      </w:r>
      <w:proofErr w:type="spellEnd"/>
      <w:r w:rsidRPr="00554C1B">
        <w:rPr>
          <w:rFonts w:ascii="Calibri" w:cs="Calibri"/>
          <w:sz w:val="20"/>
          <w:szCs w:val="32"/>
        </w:rPr>
        <w:t xml:space="preserve"> </w:t>
      </w:r>
      <w:r w:rsidRPr="00554C1B">
        <w:rPr>
          <w:rFonts w:ascii="Calibri" w:cs="Calibri"/>
          <w:b/>
          <w:bCs/>
          <w:sz w:val="20"/>
          <w:szCs w:val="32"/>
        </w:rPr>
        <w:t>129</w:t>
      </w:r>
      <w:r w:rsidRPr="00554C1B">
        <w:rPr>
          <w:rFonts w:ascii="Calibri" w:cs="Calibri"/>
          <w:sz w:val="20"/>
          <w:szCs w:val="32"/>
        </w:rPr>
        <w:t>, 297–315 (2015).</w:t>
      </w:r>
    </w:p>
    <w:p w14:paraId="5564F1C8" w14:textId="77777777" w:rsidR="00594748" w:rsidRPr="00554C1B" w:rsidRDefault="00594748" w:rsidP="00594748">
      <w:pPr>
        <w:rPr>
          <w:rFonts w:ascii="Calibri" w:cs="Calibri"/>
          <w:sz w:val="20"/>
          <w:szCs w:val="32"/>
        </w:rPr>
      </w:pPr>
      <w:r w:rsidRPr="00554C1B">
        <w:rPr>
          <w:rFonts w:ascii="Calibri" w:cs="Calibri"/>
          <w:sz w:val="20"/>
          <w:szCs w:val="32"/>
        </w:rPr>
        <w:t>103.</w:t>
      </w:r>
      <w:r w:rsidRPr="00554C1B">
        <w:rPr>
          <w:rFonts w:ascii="Calibri" w:cs="Calibri"/>
          <w:sz w:val="20"/>
          <w:szCs w:val="32"/>
        </w:rPr>
        <w:tab/>
      </w:r>
      <w:proofErr w:type="spellStart"/>
      <w:r w:rsidRPr="00554C1B">
        <w:rPr>
          <w:rFonts w:ascii="Calibri" w:cs="Calibri"/>
          <w:sz w:val="20"/>
          <w:szCs w:val="32"/>
        </w:rPr>
        <w:t>Bär</w:t>
      </w:r>
      <w:proofErr w:type="spellEnd"/>
      <w:r w:rsidRPr="00554C1B">
        <w:rPr>
          <w:rFonts w:ascii="Calibri" w:cs="Calibri"/>
          <w:sz w:val="20"/>
          <w:szCs w:val="32"/>
        </w:rPr>
        <w:t xml:space="preserve">, H. </w:t>
      </w:r>
      <w:r w:rsidRPr="00554C1B">
        <w:rPr>
          <w:rFonts w:ascii="Calibri" w:cs="Calibri"/>
          <w:i/>
          <w:iCs/>
          <w:sz w:val="20"/>
          <w:szCs w:val="32"/>
        </w:rPr>
        <w:t>et al.</w:t>
      </w:r>
      <w:r w:rsidRPr="00554C1B">
        <w:rPr>
          <w:rFonts w:ascii="Calibri" w:cs="Calibri"/>
          <w:sz w:val="20"/>
          <w:szCs w:val="32"/>
        </w:rPr>
        <w:t xml:space="preserve"> Pathogenic effects of a novel heterozygous R350P </w:t>
      </w:r>
      <w:proofErr w:type="spellStart"/>
      <w:r w:rsidRPr="00554C1B">
        <w:rPr>
          <w:rFonts w:ascii="Calibri" w:cs="Calibri"/>
          <w:sz w:val="20"/>
          <w:szCs w:val="32"/>
        </w:rPr>
        <w:t>desmin</w:t>
      </w:r>
      <w:proofErr w:type="spellEnd"/>
      <w:r w:rsidRPr="00554C1B">
        <w:rPr>
          <w:rFonts w:ascii="Calibri" w:cs="Calibri"/>
          <w:sz w:val="20"/>
          <w:szCs w:val="32"/>
        </w:rPr>
        <w:t xml:space="preserve"> mutation on the assembly of </w:t>
      </w:r>
      <w:proofErr w:type="spellStart"/>
      <w:r w:rsidRPr="00554C1B">
        <w:rPr>
          <w:rFonts w:ascii="Calibri" w:cs="Calibri"/>
          <w:sz w:val="20"/>
          <w:szCs w:val="32"/>
        </w:rPr>
        <w:t>desmin</w:t>
      </w:r>
      <w:proofErr w:type="spellEnd"/>
      <w:r w:rsidRPr="00554C1B">
        <w:rPr>
          <w:rFonts w:ascii="Calibri" w:cs="Calibri"/>
          <w:sz w:val="20"/>
          <w:szCs w:val="32"/>
        </w:rPr>
        <w:t xml:space="preserve"> intermediate filaments in vivo and in vitro. </w:t>
      </w:r>
      <w:r w:rsidRPr="00554C1B">
        <w:rPr>
          <w:rFonts w:ascii="Calibri" w:cs="Calibri"/>
          <w:i/>
          <w:iCs/>
          <w:sz w:val="20"/>
          <w:szCs w:val="32"/>
        </w:rPr>
        <w:t>Hum Mol Genet</w:t>
      </w:r>
      <w:r w:rsidRPr="00554C1B">
        <w:rPr>
          <w:rFonts w:ascii="Calibri" w:cs="Calibri"/>
          <w:sz w:val="20"/>
          <w:szCs w:val="32"/>
        </w:rPr>
        <w:t xml:space="preserve"> </w:t>
      </w:r>
      <w:r w:rsidRPr="00554C1B">
        <w:rPr>
          <w:rFonts w:ascii="Calibri" w:cs="Calibri"/>
          <w:b/>
          <w:bCs/>
          <w:sz w:val="20"/>
          <w:szCs w:val="32"/>
        </w:rPr>
        <w:t>14</w:t>
      </w:r>
      <w:r w:rsidRPr="00554C1B">
        <w:rPr>
          <w:rFonts w:ascii="Calibri" w:cs="Calibri"/>
          <w:sz w:val="20"/>
          <w:szCs w:val="32"/>
        </w:rPr>
        <w:t>, 1251–1260 (2005).</w:t>
      </w:r>
    </w:p>
    <w:p w14:paraId="1C9C5B01" w14:textId="77777777" w:rsidR="00594748" w:rsidRPr="00554C1B" w:rsidRDefault="00594748" w:rsidP="00594748">
      <w:pPr>
        <w:rPr>
          <w:rFonts w:ascii="Calibri" w:cs="Calibri"/>
          <w:sz w:val="20"/>
          <w:szCs w:val="32"/>
        </w:rPr>
      </w:pPr>
      <w:r w:rsidRPr="00554C1B">
        <w:rPr>
          <w:rFonts w:ascii="Calibri" w:cs="Calibri"/>
          <w:sz w:val="20"/>
          <w:szCs w:val="32"/>
        </w:rPr>
        <w:t>104.</w:t>
      </w:r>
      <w:r w:rsidRPr="00554C1B">
        <w:rPr>
          <w:rFonts w:ascii="Calibri" w:cs="Calibri"/>
          <w:sz w:val="20"/>
          <w:szCs w:val="32"/>
        </w:rPr>
        <w:tab/>
        <w:t xml:space="preserve">Levin, J. </w:t>
      </w:r>
      <w:r w:rsidRPr="00554C1B">
        <w:rPr>
          <w:rFonts w:ascii="Calibri" w:cs="Calibri"/>
          <w:i/>
          <w:iCs/>
          <w:sz w:val="20"/>
          <w:szCs w:val="32"/>
        </w:rPr>
        <w:t>et al.</w:t>
      </w:r>
      <w:r w:rsidRPr="00554C1B">
        <w:rPr>
          <w:rFonts w:ascii="Calibri" w:cs="Calibri"/>
          <w:sz w:val="20"/>
          <w:szCs w:val="32"/>
        </w:rPr>
        <w:t xml:space="preserve"> Divergent molecular effects of </w:t>
      </w:r>
      <w:proofErr w:type="spellStart"/>
      <w:r w:rsidRPr="00554C1B">
        <w:rPr>
          <w:rFonts w:ascii="Calibri" w:cs="Calibri"/>
          <w:sz w:val="20"/>
          <w:szCs w:val="32"/>
        </w:rPr>
        <w:t>desmin</w:t>
      </w:r>
      <w:proofErr w:type="spellEnd"/>
      <w:r w:rsidRPr="00554C1B">
        <w:rPr>
          <w:rFonts w:ascii="Calibri" w:cs="Calibri"/>
          <w:sz w:val="20"/>
          <w:szCs w:val="32"/>
        </w:rPr>
        <w:t xml:space="preserve"> mutations on protein assembly in myofibrillar myopathy. </w:t>
      </w:r>
      <w:r w:rsidRPr="00554C1B">
        <w:rPr>
          <w:rFonts w:ascii="Calibri" w:cs="Calibri"/>
          <w:i/>
          <w:iCs/>
          <w:sz w:val="20"/>
          <w:szCs w:val="32"/>
        </w:rPr>
        <w:t xml:space="preserve">J </w:t>
      </w:r>
      <w:proofErr w:type="spellStart"/>
      <w:r w:rsidRPr="00554C1B">
        <w:rPr>
          <w:rFonts w:ascii="Calibri" w:cs="Calibri"/>
          <w:i/>
          <w:iCs/>
          <w:sz w:val="20"/>
          <w:szCs w:val="32"/>
        </w:rPr>
        <w:t>Neuropathol</w:t>
      </w:r>
      <w:proofErr w:type="spellEnd"/>
      <w:r w:rsidRPr="00554C1B">
        <w:rPr>
          <w:rFonts w:ascii="Calibri" w:cs="Calibri"/>
          <w:i/>
          <w:iCs/>
          <w:sz w:val="20"/>
          <w:szCs w:val="32"/>
        </w:rPr>
        <w:t xml:space="preserve"> Exp Neurol</w:t>
      </w:r>
      <w:r w:rsidRPr="00554C1B">
        <w:rPr>
          <w:rFonts w:ascii="Calibri" w:cs="Calibri"/>
          <w:sz w:val="20"/>
          <w:szCs w:val="32"/>
        </w:rPr>
        <w:t xml:space="preserve"> </w:t>
      </w:r>
      <w:r w:rsidRPr="00554C1B">
        <w:rPr>
          <w:rFonts w:ascii="Calibri" w:cs="Calibri"/>
          <w:b/>
          <w:bCs/>
          <w:sz w:val="20"/>
          <w:szCs w:val="32"/>
        </w:rPr>
        <w:t>69</w:t>
      </w:r>
      <w:r w:rsidRPr="00554C1B">
        <w:rPr>
          <w:rFonts w:ascii="Calibri" w:cs="Calibri"/>
          <w:sz w:val="20"/>
          <w:szCs w:val="32"/>
        </w:rPr>
        <w:t>, 415–424 (2010).</w:t>
      </w:r>
    </w:p>
    <w:p w14:paraId="355BE492" w14:textId="77777777" w:rsidR="00594748" w:rsidRPr="00554C1B" w:rsidRDefault="00594748" w:rsidP="00594748">
      <w:pPr>
        <w:rPr>
          <w:rFonts w:ascii="Calibri" w:cs="Calibri"/>
          <w:sz w:val="20"/>
          <w:szCs w:val="32"/>
        </w:rPr>
      </w:pPr>
      <w:r w:rsidRPr="00554C1B">
        <w:rPr>
          <w:rFonts w:ascii="Calibri" w:cs="Calibri"/>
          <w:sz w:val="20"/>
          <w:szCs w:val="32"/>
        </w:rPr>
        <w:t>105.</w:t>
      </w:r>
      <w:r w:rsidRPr="00554C1B">
        <w:rPr>
          <w:rFonts w:ascii="Calibri" w:cs="Calibri"/>
          <w:sz w:val="20"/>
          <w:szCs w:val="32"/>
        </w:rPr>
        <w:tab/>
        <w:t xml:space="preserve">Walter, M. C.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Scapuloperoneal</w:t>
      </w:r>
      <w:proofErr w:type="spellEnd"/>
      <w:r w:rsidRPr="00554C1B">
        <w:rPr>
          <w:rFonts w:ascii="Calibri" w:cs="Calibri"/>
          <w:sz w:val="20"/>
          <w:szCs w:val="32"/>
        </w:rPr>
        <w:t xml:space="preserve"> syndrome type </w:t>
      </w:r>
      <w:proofErr w:type="spellStart"/>
      <w:r w:rsidRPr="00554C1B">
        <w:rPr>
          <w:rFonts w:ascii="Calibri" w:cs="Calibri"/>
          <w:sz w:val="20"/>
          <w:szCs w:val="32"/>
        </w:rPr>
        <w:t>Kaeser</w:t>
      </w:r>
      <w:proofErr w:type="spellEnd"/>
      <w:r w:rsidRPr="00554C1B">
        <w:rPr>
          <w:rFonts w:ascii="Calibri" w:cs="Calibri"/>
          <w:sz w:val="20"/>
          <w:szCs w:val="32"/>
        </w:rPr>
        <w:t xml:space="preserve"> and a wide phenotypic spectrum of adult-onset, dominant myopathies are associated with the </w:t>
      </w:r>
      <w:proofErr w:type="spellStart"/>
      <w:r w:rsidRPr="00554C1B">
        <w:rPr>
          <w:rFonts w:ascii="Calibri" w:cs="Calibri"/>
          <w:sz w:val="20"/>
          <w:szCs w:val="32"/>
        </w:rPr>
        <w:t>desmin</w:t>
      </w:r>
      <w:proofErr w:type="spellEnd"/>
      <w:r w:rsidRPr="00554C1B">
        <w:rPr>
          <w:rFonts w:ascii="Calibri" w:cs="Calibri"/>
          <w:sz w:val="20"/>
          <w:szCs w:val="32"/>
        </w:rPr>
        <w:t xml:space="preserve"> mutation R350P. </w:t>
      </w:r>
      <w:r w:rsidRPr="00554C1B">
        <w:rPr>
          <w:rFonts w:ascii="Calibri" w:cs="Calibri"/>
          <w:i/>
          <w:iCs/>
          <w:sz w:val="20"/>
          <w:szCs w:val="32"/>
        </w:rPr>
        <w:t>Brain</w:t>
      </w:r>
      <w:r w:rsidRPr="00554C1B">
        <w:rPr>
          <w:rFonts w:ascii="Calibri" w:cs="Calibri"/>
          <w:sz w:val="20"/>
          <w:szCs w:val="32"/>
        </w:rPr>
        <w:t xml:space="preserve"> </w:t>
      </w:r>
      <w:r w:rsidRPr="00554C1B">
        <w:rPr>
          <w:rFonts w:ascii="Calibri" w:cs="Calibri"/>
          <w:b/>
          <w:bCs/>
          <w:sz w:val="20"/>
          <w:szCs w:val="32"/>
        </w:rPr>
        <w:t>130</w:t>
      </w:r>
      <w:r w:rsidRPr="00554C1B">
        <w:rPr>
          <w:rFonts w:ascii="Calibri" w:cs="Calibri"/>
          <w:sz w:val="20"/>
          <w:szCs w:val="32"/>
        </w:rPr>
        <w:t>, 1485–1496 (2007).</w:t>
      </w:r>
    </w:p>
    <w:p w14:paraId="215C7927" w14:textId="77777777" w:rsidR="00594748" w:rsidRPr="00554C1B" w:rsidRDefault="00594748" w:rsidP="00594748">
      <w:pPr>
        <w:rPr>
          <w:rFonts w:ascii="Calibri" w:cs="Calibri"/>
          <w:sz w:val="20"/>
          <w:szCs w:val="32"/>
        </w:rPr>
      </w:pPr>
      <w:r w:rsidRPr="00554C1B">
        <w:rPr>
          <w:rFonts w:ascii="Calibri" w:cs="Calibri"/>
          <w:sz w:val="20"/>
          <w:szCs w:val="32"/>
        </w:rPr>
        <w:t>106.</w:t>
      </w:r>
      <w:r w:rsidRPr="00554C1B">
        <w:rPr>
          <w:rFonts w:ascii="Calibri" w:cs="Calibri"/>
          <w:sz w:val="20"/>
          <w:szCs w:val="32"/>
        </w:rPr>
        <w:tab/>
      </w:r>
      <w:proofErr w:type="spellStart"/>
      <w:r w:rsidRPr="00554C1B">
        <w:rPr>
          <w:rFonts w:ascii="Calibri" w:cs="Calibri"/>
          <w:sz w:val="20"/>
          <w:szCs w:val="32"/>
        </w:rPr>
        <w:t>Bonakdar</w:t>
      </w:r>
      <w:proofErr w:type="spellEnd"/>
      <w:r w:rsidRPr="00554C1B">
        <w:rPr>
          <w:rFonts w:ascii="Calibri" w:cs="Calibri"/>
          <w:sz w:val="20"/>
          <w:szCs w:val="32"/>
        </w:rPr>
        <w:t xml:space="preserve">, N. </w:t>
      </w:r>
      <w:r w:rsidRPr="00554C1B">
        <w:rPr>
          <w:rFonts w:ascii="Calibri" w:cs="Calibri"/>
          <w:i/>
          <w:iCs/>
          <w:sz w:val="20"/>
          <w:szCs w:val="32"/>
        </w:rPr>
        <w:t>et al.</w:t>
      </w:r>
      <w:r w:rsidRPr="00554C1B">
        <w:rPr>
          <w:rFonts w:ascii="Calibri" w:cs="Calibri"/>
          <w:sz w:val="20"/>
          <w:szCs w:val="32"/>
        </w:rPr>
        <w:t xml:space="preserve"> Biomechanical characterization of a </w:t>
      </w:r>
      <w:proofErr w:type="spellStart"/>
      <w:r w:rsidRPr="00554C1B">
        <w:rPr>
          <w:rFonts w:ascii="Calibri" w:cs="Calibri"/>
          <w:sz w:val="20"/>
          <w:szCs w:val="32"/>
        </w:rPr>
        <w:t>desminopathy</w:t>
      </w:r>
      <w:proofErr w:type="spellEnd"/>
      <w:r w:rsidRPr="00554C1B">
        <w:rPr>
          <w:rFonts w:ascii="Calibri" w:cs="Calibri"/>
          <w:sz w:val="20"/>
          <w:szCs w:val="32"/>
        </w:rPr>
        <w:t xml:space="preserve"> in primary human myoblasts. </w:t>
      </w:r>
      <w:proofErr w:type="spellStart"/>
      <w:r w:rsidRPr="00554C1B">
        <w:rPr>
          <w:rFonts w:ascii="Calibri" w:cs="Calibri"/>
          <w:i/>
          <w:iCs/>
          <w:sz w:val="20"/>
          <w:szCs w:val="32"/>
        </w:rPr>
        <w:t>Biochem</w:t>
      </w:r>
      <w:proofErr w:type="spellEnd"/>
      <w:r w:rsidRPr="00554C1B">
        <w:rPr>
          <w:rFonts w:ascii="Calibri" w:cs="Calibri"/>
          <w:i/>
          <w:iCs/>
          <w:sz w:val="20"/>
          <w:szCs w:val="32"/>
        </w:rPr>
        <w:t xml:space="preserve"> </w:t>
      </w:r>
      <w:proofErr w:type="spellStart"/>
      <w:r w:rsidRPr="00554C1B">
        <w:rPr>
          <w:rFonts w:ascii="Calibri" w:cs="Calibri"/>
          <w:i/>
          <w:iCs/>
          <w:sz w:val="20"/>
          <w:szCs w:val="32"/>
        </w:rPr>
        <w:t>Biophys</w:t>
      </w:r>
      <w:proofErr w:type="spellEnd"/>
      <w:r w:rsidRPr="00554C1B">
        <w:rPr>
          <w:rFonts w:ascii="Calibri" w:cs="Calibri"/>
          <w:i/>
          <w:iCs/>
          <w:sz w:val="20"/>
          <w:szCs w:val="32"/>
        </w:rPr>
        <w:t xml:space="preserve"> Res </w:t>
      </w:r>
      <w:proofErr w:type="spellStart"/>
      <w:r w:rsidRPr="00554C1B">
        <w:rPr>
          <w:rFonts w:ascii="Calibri" w:cs="Calibri"/>
          <w:i/>
          <w:iCs/>
          <w:sz w:val="20"/>
          <w:szCs w:val="32"/>
        </w:rPr>
        <w:t>Commun</w:t>
      </w:r>
      <w:proofErr w:type="spellEnd"/>
      <w:r w:rsidRPr="00554C1B">
        <w:rPr>
          <w:rFonts w:ascii="Calibri" w:cs="Calibri"/>
          <w:sz w:val="20"/>
          <w:szCs w:val="32"/>
        </w:rPr>
        <w:t xml:space="preserve"> </w:t>
      </w:r>
      <w:r w:rsidRPr="00554C1B">
        <w:rPr>
          <w:rFonts w:ascii="Calibri" w:cs="Calibri"/>
          <w:b/>
          <w:bCs/>
          <w:sz w:val="20"/>
          <w:szCs w:val="32"/>
        </w:rPr>
        <w:t>419</w:t>
      </w:r>
      <w:r w:rsidRPr="00554C1B">
        <w:rPr>
          <w:rFonts w:ascii="Calibri" w:cs="Calibri"/>
          <w:sz w:val="20"/>
          <w:szCs w:val="32"/>
        </w:rPr>
        <w:t>, 703–707 (2012).</w:t>
      </w:r>
    </w:p>
    <w:p w14:paraId="73A084E9" w14:textId="77777777" w:rsidR="00594748" w:rsidRPr="00554C1B" w:rsidRDefault="00594748" w:rsidP="00594748">
      <w:pPr>
        <w:rPr>
          <w:rFonts w:ascii="Calibri" w:cs="Calibri"/>
          <w:sz w:val="20"/>
          <w:szCs w:val="32"/>
        </w:rPr>
      </w:pPr>
      <w:r w:rsidRPr="00554C1B">
        <w:rPr>
          <w:rFonts w:ascii="Calibri" w:cs="Calibri"/>
          <w:sz w:val="20"/>
          <w:szCs w:val="32"/>
        </w:rPr>
        <w:t>107.</w:t>
      </w:r>
      <w:r w:rsidRPr="00554C1B">
        <w:rPr>
          <w:rFonts w:ascii="Calibri" w:cs="Calibri"/>
          <w:sz w:val="20"/>
          <w:szCs w:val="32"/>
        </w:rPr>
        <w:tab/>
        <w:t xml:space="preserve">Wu, L., Brady, L., Shoffner, J. &amp; Tarnopolsky, M. A. Next-Generation Sequencing to Diagnose Muscular Dystrophy, Rhabdomyolysis, and </w:t>
      </w:r>
      <w:proofErr w:type="spellStart"/>
      <w:r w:rsidRPr="00554C1B">
        <w:rPr>
          <w:rFonts w:ascii="Calibri" w:cs="Calibri"/>
          <w:sz w:val="20"/>
          <w:szCs w:val="32"/>
        </w:rPr>
        <w:t>HyperCKemia</w:t>
      </w:r>
      <w:proofErr w:type="spellEnd"/>
      <w:r w:rsidRPr="00554C1B">
        <w:rPr>
          <w:rFonts w:ascii="Calibri" w:cs="Calibri"/>
          <w:sz w:val="20"/>
          <w:szCs w:val="32"/>
        </w:rPr>
        <w:t xml:space="preserve">. </w:t>
      </w:r>
      <w:r w:rsidRPr="00554C1B">
        <w:rPr>
          <w:rFonts w:ascii="Calibri" w:cs="Calibri"/>
          <w:i/>
          <w:iCs/>
          <w:sz w:val="20"/>
          <w:szCs w:val="32"/>
        </w:rPr>
        <w:t>Can J Neurol Sci</w:t>
      </w:r>
      <w:r w:rsidRPr="00554C1B">
        <w:rPr>
          <w:rFonts w:ascii="Calibri" w:cs="Calibri"/>
          <w:sz w:val="20"/>
          <w:szCs w:val="32"/>
        </w:rPr>
        <w:t xml:space="preserve"> </w:t>
      </w:r>
      <w:r w:rsidRPr="00554C1B">
        <w:rPr>
          <w:rFonts w:ascii="Calibri" w:cs="Calibri"/>
          <w:b/>
          <w:bCs/>
          <w:sz w:val="20"/>
          <w:szCs w:val="32"/>
        </w:rPr>
        <w:t>45</w:t>
      </w:r>
      <w:r w:rsidRPr="00554C1B">
        <w:rPr>
          <w:rFonts w:ascii="Calibri" w:cs="Calibri"/>
          <w:sz w:val="20"/>
          <w:szCs w:val="32"/>
        </w:rPr>
        <w:t>, 262–268 (2018).</w:t>
      </w:r>
    </w:p>
    <w:p w14:paraId="7017E43D" w14:textId="77777777" w:rsidR="00594748" w:rsidRPr="00554C1B" w:rsidRDefault="00594748" w:rsidP="00594748">
      <w:pPr>
        <w:rPr>
          <w:rFonts w:ascii="Calibri" w:cs="Calibri"/>
          <w:sz w:val="20"/>
          <w:szCs w:val="32"/>
        </w:rPr>
      </w:pPr>
      <w:r w:rsidRPr="00554C1B">
        <w:rPr>
          <w:rFonts w:ascii="Calibri" w:cs="Calibri"/>
          <w:sz w:val="20"/>
          <w:szCs w:val="32"/>
        </w:rPr>
        <w:t>108.</w:t>
      </w:r>
      <w:r w:rsidRPr="00554C1B">
        <w:rPr>
          <w:rFonts w:ascii="Calibri" w:cs="Calibri"/>
          <w:sz w:val="20"/>
          <w:szCs w:val="32"/>
        </w:rPr>
        <w:tab/>
        <w:t xml:space="preserve">Shanks, G. W. </w:t>
      </w:r>
      <w:r w:rsidRPr="00554C1B">
        <w:rPr>
          <w:rFonts w:ascii="Calibri" w:cs="Calibri"/>
          <w:i/>
          <w:iCs/>
          <w:sz w:val="20"/>
          <w:szCs w:val="32"/>
        </w:rPr>
        <w:t>et al.</w:t>
      </w:r>
      <w:r w:rsidRPr="00554C1B">
        <w:rPr>
          <w:rFonts w:ascii="Calibri" w:cs="Calibri"/>
          <w:sz w:val="20"/>
          <w:szCs w:val="32"/>
        </w:rPr>
        <w:t xml:space="preserve"> Importance of Variant Interpretation in Whole-Exome Molecular Autopsy: Population-Based Case Series. </w:t>
      </w:r>
      <w:r w:rsidRPr="00554C1B">
        <w:rPr>
          <w:rFonts w:ascii="Calibri" w:cs="Calibri"/>
          <w:i/>
          <w:iCs/>
          <w:sz w:val="20"/>
          <w:szCs w:val="32"/>
        </w:rPr>
        <w:t>Circulation</w:t>
      </w:r>
      <w:r w:rsidRPr="00554C1B">
        <w:rPr>
          <w:rFonts w:ascii="Calibri" w:cs="Calibri"/>
          <w:sz w:val="20"/>
          <w:szCs w:val="32"/>
        </w:rPr>
        <w:t xml:space="preserve"> </w:t>
      </w:r>
      <w:r w:rsidRPr="00554C1B">
        <w:rPr>
          <w:rFonts w:ascii="Calibri" w:cs="Calibri"/>
          <w:b/>
          <w:bCs/>
          <w:sz w:val="20"/>
          <w:szCs w:val="32"/>
        </w:rPr>
        <w:t>137</w:t>
      </w:r>
      <w:r w:rsidRPr="00554C1B">
        <w:rPr>
          <w:rFonts w:ascii="Calibri" w:cs="Calibri"/>
          <w:sz w:val="20"/>
          <w:szCs w:val="32"/>
        </w:rPr>
        <w:t>, 2705–2715 (2018).</w:t>
      </w:r>
    </w:p>
    <w:p w14:paraId="5F9BF344" w14:textId="77777777" w:rsidR="00594748" w:rsidRPr="00554C1B" w:rsidRDefault="00594748" w:rsidP="00594748">
      <w:pPr>
        <w:rPr>
          <w:rFonts w:ascii="Calibri" w:cs="Calibri"/>
          <w:sz w:val="20"/>
          <w:szCs w:val="32"/>
        </w:rPr>
      </w:pPr>
      <w:r w:rsidRPr="00554C1B">
        <w:rPr>
          <w:rFonts w:ascii="Calibri" w:cs="Calibri"/>
          <w:sz w:val="20"/>
          <w:szCs w:val="32"/>
        </w:rPr>
        <w:t>109.</w:t>
      </w:r>
      <w:r w:rsidRPr="00554C1B">
        <w:rPr>
          <w:rFonts w:ascii="Calibri" w:cs="Calibri"/>
          <w:sz w:val="20"/>
          <w:szCs w:val="32"/>
        </w:rPr>
        <w:tab/>
        <w:t>VCV000947073.5 - ClinVar - NCBI. https://www.ncbi.nlm.nih.gov/clinvar/variation/947073/.</w:t>
      </w:r>
    </w:p>
    <w:p w14:paraId="7CD06253" w14:textId="77777777" w:rsidR="00594748" w:rsidRPr="00554C1B" w:rsidRDefault="00594748" w:rsidP="00594748">
      <w:pPr>
        <w:rPr>
          <w:rFonts w:ascii="Calibri" w:cs="Calibri"/>
          <w:sz w:val="20"/>
          <w:szCs w:val="32"/>
        </w:rPr>
      </w:pPr>
      <w:r w:rsidRPr="00554C1B">
        <w:rPr>
          <w:rFonts w:ascii="Calibri" w:cs="Calibri"/>
          <w:sz w:val="20"/>
          <w:szCs w:val="32"/>
        </w:rPr>
        <w:t>110.</w:t>
      </w:r>
      <w:r w:rsidRPr="00554C1B">
        <w:rPr>
          <w:rFonts w:ascii="Calibri" w:cs="Calibri"/>
          <w:sz w:val="20"/>
          <w:szCs w:val="32"/>
        </w:rPr>
        <w:tab/>
      </w:r>
      <w:proofErr w:type="spellStart"/>
      <w:r w:rsidRPr="00554C1B">
        <w:rPr>
          <w:rFonts w:ascii="Calibri" w:cs="Calibri"/>
          <w:sz w:val="20"/>
          <w:szCs w:val="32"/>
        </w:rPr>
        <w:t>Fidziańska</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A novel </w:t>
      </w:r>
      <w:proofErr w:type="spellStart"/>
      <w:r w:rsidRPr="00554C1B">
        <w:rPr>
          <w:rFonts w:ascii="Calibri" w:cs="Calibri"/>
          <w:sz w:val="20"/>
          <w:szCs w:val="32"/>
        </w:rPr>
        <w:t>desmin</w:t>
      </w:r>
      <w:proofErr w:type="spellEnd"/>
      <w:r w:rsidRPr="00554C1B">
        <w:rPr>
          <w:rFonts w:ascii="Calibri" w:cs="Calibri"/>
          <w:sz w:val="20"/>
          <w:szCs w:val="32"/>
        </w:rPr>
        <w:t xml:space="preserve"> R355P mutation causes cardiac and skeletal myopathy.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15</w:t>
      </w:r>
      <w:r w:rsidRPr="00554C1B">
        <w:rPr>
          <w:rFonts w:ascii="Calibri" w:cs="Calibri"/>
          <w:sz w:val="20"/>
          <w:szCs w:val="32"/>
        </w:rPr>
        <w:t>, 525–531 (2005).</w:t>
      </w:r>
    </w:p>
    <w:p w14:paraId="6158F632" w14:textId="77777777" w:rsidR="00594748" w:rsidRPr="00554C1B" w:rsidRDefault="00594748" w:rsidP="00594748">
      <w:pPr>
        <w:rPr>
          <w:rFonts w:ascii="Calibri" w:cs="Calibri"/>
          <w:sz w:val="20"/>
          <w:szCs w:val="32"/>
        </w:rPr>
      </w:pPr>
      <w:r w:rsidRPr="00554C1B">
        <w:rPr>
          <w:rFonts w:ascii="Calibri" w:cs="Calibri"/>
          <w:sz w:val="20"/>
          <w:szCs w:val="32"/>
        </w:rPr>
        <w:t>111.</w:t>
      </w:r>
      <w:r w:rsidRPr="00554C1B">
        <w:rPr>
          <w:rFonts w:ascii="Calibri" w:cs="Calibri"/>
          <w:sz w:val="20"/>
          <w:szCs w:val="32"/>
        </w:rPr>
        <w:tab/>
        <w:t xml:space="preserve">Fischer, D. </w:t>
      </w:r>
      <w:r w:rsidRPr="00554C1B">
        <w:rPr>
          <w:rFonts w:ascii="Calibri" w:cs="Calibri"/>
          <w:i/>
          <w:iCs/>
          <w:sz w:val="20"/>
          <w:szCs w:val="32"/>
        </w:rPr>
        <w:t>et al.</w:t>
      </w:r>
      <w:r w:rsidRPr="00554C1B">
        <w:rPr>
          <w:rFonts w:ascii="Calibri" w:cs="Calibri"/>
          <w:sz w:val="20"/>
          <w:szCs w:val="32"/>
        </w:rPr>
        <w:t xml:space="preserve"> Different early pathogenesis in myotilinopathy compared to primary </w:t>
      </w:r>
      <w:proofErr w:type="spellStart"/>
      <w:r w:rsidRPr="00554C1B">
        <w:rPr>
          <w:rFonts w:ascii="Calibri" w:cs="Calibri"/>
          <w:sz w:val="20"/>
          <w:szCs w:val="32"/>
        </w:rPr>
        <w:t>desminopathy</w:t>
      </w:r>
      <w:proofErr w:type="spellEnd"/>
      <w:r w:rsidRPr="00554C1B">
        <w:rPr>
          <w:rFonts w:ascii="Calibri" w:cs="Calibri"/>
          <w:sz w:val="20"/>
          <w:szCs w:val="32"/>
        </w:rPr>
        <w:t xml:space="preserve">.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16</w:t>
      </w:r>
      <w:r w:rsidRPr="00554C1B">
        <w:rPr>
          <w:rFonts w:ascii="Calibri" w:cs="Calibri"/>
          <w:sz w:val="20"/>
          <w:szCs w:val="32"/>
        </w:rPr>
        <w:t>, 361–367 (2006).</w:t>
      </w:r>
    </w:p>
    <w:p w14:paraId="2CE9D9AC" w14:textId="77777777" w:rsidR="00594748" w:rsidRPr="00554C1B" w:rsidRDefault="00594748" w:rsidP="00594748">
      <w:pPr>
        <w:rPr>
          <w:rFonts w:ascii="Calibri" w:cs="Calibri"/>
          <w:sz w:val="20"/>
          <w:szCs w:val="32"/>
        </w:rPr>
      </w:pPr>
      <w:r w:rsidRPr="00554C1B">
        <w:rPr>
          <w:rFonts w:ascii="Calibri" w:cs="Calibri"/>
          <w:sz w:val="20"/>
          <w:szCs w:val="32"/>
        </w:rPr>
        <w:t>112.</w:t>
      </w:r>
      <w:r w:rsidRPr="00554C1B">
        <w:rPr>
          <w:rFonts w:ascii="Calibri" w:cs="Calibri"/>
          <w:sz w:val="20"/>
          <w:szCs w:val="32"/>
        </w:rPr>
        <w:tab/>
      </w:r>
      <w:proofErr w:type="spellStart"/>
      <w:r w:rsidRPr="00554C1B">
        <w:rPr>
          <w:rFonts w:ascii="Calibri" w:cs="Calibri"/>
          <w:sz w:val="20"/>
          <w:szCs w:val="32"/>
        </w:rPr>
        <w:t>Chourbagi</w:t>
      </w:r>
      <w:proofErr w:type="spellEnd"/>
      <w:r w:rsidRPr="00554C1B">
        <w:rPr>
          <w:rFonts w:ascii="Calibri" w:cs="Calibri"/>
          <w:sz w:val="20"/>
          <w:szCs w:val="32"/>
        </w:rPr>
        <w:t xml:space="preserve">, O.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 mutations in the terminal consensus motif prevent </w:t>
      </w:r>
      <w:proofErr w:type="spellStart"/>
      <w:r w:rsidRPr="00554C1B">
        <w:rPr>
          <w:rFonts w:ascii="Calibri" w:cs="Calibri"/>
          <w:sz w:val="20"/>
          <w:szCs w:val="32"/>
        </w:rPr>
        <w:t>synemin-desmin</w:t>
      </w:r>
      <w:proofErr w:type="spellEnd"/>
      <w:r w:rsidRPr="00554C1B">
        <w:rPr>
          <w:rFonts w:ascii="Calibri" w:cs="Calibri"/>
          <w:sz w:val="20"/>
          <w:szCs w:val="32"/>
        </w:rPr>
        <w:t xml:space="preserve"> heteropolymer filament assembly. </w:t>
      </w:r>
      <w:r w:rsidRPr="00554C1B">
        <w:rPr>
          <w:rFonts w:ascii="Calibri" w:cs="Calibri"/>
          <w:i/>
          <w:iCs/>
          <w:sz w:val="20"/>
          <w:szCs w:val="32"/>
        </w:rPr>
        <w:t>Exp Cell Res</w:t>
      </w:r>
      <w:r w:rsidRPr="00554C1B">
        <w:rPr>
          <w:rFonts w:ascii="Calibri" w:cs="Calibri"/>
          <w:sz w:val="20"/>
          <w:szCs w:val="32"/>
        </w:rPr>
        <w:t xml:space="preserve"> </w:t>
      </w:r>
      <w:r w:rsidRPr="00554C1B">
        <w:rPr>
          <w:rFonts w:ascii="Calibri" w:cs="Calibri"/>
          <w:b/>
          <w:bCs/>
          <w:sz w:val="20"/>
          <w:szCs w:val="32"/>
        </w:rPr>
        <w:t>317</w:t>
      </w:r>
      <w:r w:rsidRPr="00554C1B">
        <w:rPr>
          <w:rFonts w:ascii="Calibri" w:cs="Calibri"/>
          <w:sz w:val="20"/>
          <w:szCs w:val="32"/>
        </w:rPr>
        <w:t>, 886–897 (2011).</w:t>
      </w:r>
    </w:p>
    <w:p w14:paraId="2250587A" w14:textId="77777777" w:rsidR="00594748" w:rsidRPr="00554C1B" w:rsidRDefault="00594748" w:rsidP="00594748">
      <w:pPr>
        <w:rPr>
          <w:rFonts w:ascii="Calibri" w:cs="Calibri"/>
          <w:sz w:val="20"/>
          <w:szCs w:val="32"/>
        </w:rPr>
      </w:pPr>
      <w:r w:rsidRPr="00554C1B">
        <w:rPr>
          <w:rFonts w:ascii="Calibri" w:cs="Calibri"/>
          <w:sz w:val="20"/>
          <w:szCs w:val="32"/>
        </w:rPr>
        <w:t>113.</w:t>
      </w:r>
      <w:r w:rsidRPr="00554C1B">
        <w:rPr>
          <w:rFonts w:ascii="Calibri" w:cs="Calibri"/>
          <w:sz w:val="20"/>
          <w:szCs w:val="32"/>
        </w:rPr>
        <w:tab/>
      </w:r>
      <w:proofErr w:type="spellStart"/>
      <w:r w:rsidRPr="00554C1B">
        <w:rPr>
          <w:rFonts w:ascii="Calibri" w:cs="Calibri"/>
          <w:sz w:val="20"/>
          <w:szCs w:val="32"/>
        </w:rPr>
        <w:t>Dagvadorj</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Respiratory insufficiency in </w:t>
      </w:r>
      <w:proofErr w:type="spellStart"/>
      <w:r w:rsidRPr="00554C1B">
        <w:rPr>
          <w:rFonts w:ascii="Calibri" w:cs="Calibri"/>
          <w:sz w:val="20"/>
          <w:szCs w:val="32"/>
        </w:rPr>
        <w:t>desminopathy</w:t>
      </w:r>
      <w:proofErr w:type="spellEnd"/>
      <w:r w:rsidRPr="00554C1B">
        <w:rPr>
          <w:rFonts w:ascii="Calibri" w:cs="Calibri"/>
          <w:sz w:val="20"/>
          <w:szCs w:val="32"/>
        </w:rPr>
        <w:t xml:space="preserve"> patients caused by introduction of proline residues in </w:t>
      </w:r>
      <w:proofErr w:type="spellStart"/>
      <w:r w:rsidRPr="00554C1B">
        <w:rPr>
          <w:rFonts w:ascii="Calibri" w:cs="Calibri"/>
          <w:sz w:val="20"/>
          <w:szCs w:val="32"/>
        </w:rPr>
        <w:t>desmin</w:t>
      </w:r>
      <w:proofErr w:type="spellEnd"/>
      <w:r w:rsidRPr="00554C1B">
        <w:rPr>
          <w:rFonts w:ascii="Calibri" w:cs="Calibri"/>
          <w:sz w:val="20"/>
          <w:szCs w:val="32"/>
        </w:rPr>
        <w:t xml:space="preserve"> c-terminal alpha-helical segment. </w:t>
      </w:r>
      <w:r w:rsidRPr="00554C1B">
        <w:rPr>
          <w:rFonts w:ascii="Calibri" w:cs="Calibri"/>
          <w:i/>
          <w:iCs/>
          <w:sz w:val="20"/>
          <w:szCs w:val="32"/>
        </w:rPr>
        <w:t>Muscle Nerve</w:t>
      </w:r>
      <w:r w:rsidRPr="00554C1B">
        <w:rPr>
          <w:rFonts w:ascii="Calibri" w:cs="Calibri"/>
          <w:sz w:val="20"/>
          <w:szCs w:val="32"/>
        </w:rPr>
        <w:t xml:space="preserve"> </w:t>
      </w:r>
      <w:r w:rsidRPr="00554C1B">
        <w:rPr>
          <w:rFonts w:ascii="Calibri" w:cs="Calibri"/>
          <w:b/>
          <w:bCs/>
          <w:sz w:val="20"/>
          <w:szCs w:val="32"/>
        </w:rPr>
        <w:t>27</w:t>
      </w:r>
      <w:r w:rsidRPr="00554C1B">
        <w:rPr>
          <w:rFonts w:ascii="Calibri" w:cs="Calibri"/>
          <w:sz w:val="20"/>
          <w:szCs w:val="32"/>
        </w:rPr>
        <w:t>, 669–675 (2003).</w:t>
      </w:r>
    </w:p>
    <w:p w14:paraId="7F5F149C" w14:textId="77777777" w:rsidR="00594748" w:rsidRPr="00554C1B" w:rsidRDefault="00594748" w:rsidP="00594748">
      <w:pPr>
        <w:rPr>
          <w:rFonts w:ascii="Calibri" w:cs="Calibri"/>
          <w:sz w:val="20"/>
          <w:szCs w:val="32"/>
        </w:rPr>
      </w:pPr>
      <w:r w:rsidRPr="00554C1B">
        <w:rPr>
          <w:rFonts w:ascii="Calibri" w:cs="Calibri"/>
          <w:sz w:val="20"/>
          <w:szCs w:val="32"/>
        </w:rPr>
        <w:t>114.</w:t>
      </w:r>
      <w:r w:rsidRPr="00554C1B">
        <w:rPr>
          <w:rFonts w:ascii="Calibri" w:cs="Calibri"/>
          <w:sz w:val="20"/>
          <w:szCs w:val="32"/>
        </w:rPr>
        <w:tab/>
      </w:r>
      <w:proofErr w:type="spellStart"/>
      <w:r w:rsidRPr="00554C1B">
        <w:rPr>
          <w:rFonts w:ascii="Calibri" w:cs="Calibri"/>
          <w:sz w:val="20"/>
          <w:szCs w:val="32"/>
        </w:rPr>
        <w:t>Kreplak</w:t>
      </w:r>
      <w:proofErr w:type="spellEnd"/>
      <w:r w:rsidRPr="00554C1B">
        <w:rPr>
          <w:rFonts w:ascii="Calibri" w:cs="Calibri"/>
          <w:sz w:val="20"/>
          <w:szCs w:val="32"/>
        </w:rPr>
        <w:t xml:space="preserve">, L. &amp; </w:t>
      </w:r>
      <w:proofErr w:type="spellStart"/>
      <w:r w:rsidRPr="00554C1B">
        <w:rPr>
          <w:rFonts w:ascii="Calibri" w:cs="Calibri"/>
          <w:sz w:val="20"/>
          <w:szCs w:val="32"/>
        </w:rPr>
        <w:t>Bär</w:t>
      </w:r>
      <w:proofErr w:type="spellEnd"/>
      <w:r w:rsidRPr="00554C1B">
        <w:rPr>
          <w:rFonts w:ascii="Calibri" w:cs="Calibri"/>
          <w:sz w:val="20"/>
          <w:szCs w:val="32"/>
        </w:rPr>
        <w:t xml:space="preserve">, H. Severe myopathy mutations modify the </w:t>
      </w:r>
      <w:proofErr w:type="spellStart"/>
      <w:r w:rsidRPr="00554C1B">
        <w:rPr>
          <w:rFonts w:ascii="Calibri" w:cs="Calibri"/>
          <w:sz w:val="20"/>
          <w:szCs w:val="32"/>
        </w:rPr>
        <w:t>nanomechanics</w:t>
      </w:r>
      <w:proofErr w:type="spellEnd"/>
      <w:r w:rsidRPr="00554C1B">
        <w:rPr>
          <w:rFonts w:ascii="Calibri" w:cs="Calibri"/>
          <w:sz w:val="20"/>
          <w:szCs w:val="32"/>
        </w:rPr>
        <w:t xml:space="preserve"> of </w:t>
      </w:r>
      <w:proofErr w:type="spellStart"/>
      <w:r w:rsidRPr="00554C1B">
        <w:rPr>
          <w:rFonts w:ascii="Calibri" w:cs="Calibri"/>
          <w:sz w:val="20"/>
          <w:szCs w:val="32"/>
        </w:rPr>
        <w:t>desmin</w:t>
      </w:r>
      <w:proofErr w:type="spellEnd"/>
      <w:r w:rsidRPr="00554C1B">
        <w:rPr>
          <w:rFonts w:ascii="Calibri" w:cs="Calibri"/>
          <w:sz w:val="20"/>
          <w:szCs w:val="32"/>
        </w:rPr>
        <w:t xml:space="preserve"> intermediate filaments. </w:t>
      </w:r>
      <w:r w:rsidRPr="00554C1B">
        <w:rPr>
          <w:rFonts w:ascii="Calibri" w:cs="Calibri"/>
          <w:i/>
          <w:iCs/>
          <w:sz w:val="20"/>
          <w:szCs w:val="32"/>
        </w:rPr>
        <w:t>J Mol Biol</w:t>
      </w:r>
      <w:r w:rsidRPr="00554C1B">
        <w:rPr>
          <w:rFonts w:ascii="Calibri" w:cs="Calibri"/>
          <w:sz w:val="20"/>
          <w:szCs w:val="32"/>
        </w:rPr>
        <w:t xml:space="preserve"> </w:t>
      </w:r>
      <w:r w:rsidRPr="00554C1B">
        <w:rPr>
          <w:rFonts w:ascii="Calibri" w:cs="Calibri"/>
          <w:b/>
          <w:bCs/>
          <w:sz w:val="20"/>
          <w:szCs w:val="32"/>
        </w:rPr>
        <w:t>385</w:t>
      </w:r>
      <w:r w:rsidRPr="00554C1B">
        <w:rPr>
          <w:rFonts w:ascii="Calibri" w:cs="Calibri"/>
          <w:sz w:val="20"/>
          <w:szCs w:val="32"/>
        </w:rPr>
        <w:t>, 1043–1051 (2009).</w:t>
      </w:r>
    </w:p>
    <w:p w14:paraId="7DA6B222" w14:textId="77777777" w:rsidR="00594748" w:rsidRPr="00554C1B" w:rsidRDefault="00594748" w:rsidP="00594748">
      <w:pPr>
        <w:rPr>
          <w:rFonts w:ascii="Calibri" w:cs="Calibri"/>
          <w:sz w:val="20"/>
          <w:szCs w:val="32"/>
        </w:rPr>
      </w:pPr>
      <w:r w:rsidRPr="00554C1B">
        <w:rPr>
          <w:rFonts w:ascii="Calibri" w:cs="Calibri"/>
          <w:sz w:val="20"/>
          <w:szCs w:val="32"/>
        </w:rPr>
        <w:t>115.</w:t>
      </w:r>
      <w:r w:rsidRPr="00554C1B">
        <w:rPr>
          <w:rFonts w:ascii="Calibri" w:cs="Calibri"/>
          <w:sz w:val="20"/>
          <w:szCs w:val="32"/>
        </w:rPr>
        <w:tab/>
      </w:r>
      <w:proofErr w:type="spellStart"/>
      <w:r w:rsidRPr="00554C1B">
        <w:rPr>
          <w:rFonts w:ascii="Calibri" w:cs="Calibri"/>
          <w:sz w:val="20"/>
          <w:szCs w:val="32"/>
        </w:rPr>
        <w:t>Symbas</w:t>
      </w:r>
      <w:proofErr w:type="spellEnd"/>
      <w:r w:rsidRPr="00554C1B">
        <w:rPr>
          <w:rFonts w:ascii="Calibri" w:cs="Calibri"/>
          <w:sz w:val="20"/>
          <w:szCs w:val="32"/>
        </w:rPr>
        <w:t xml:space="preserve">, P. N. &amp; Gott, J. P. Delayed sequelae of thoracic trauma. </w:t>
      </w:r>
      <w:r w:rsidRPr="00554C1B">
        <w:rPr>
          <w:rFonts w:ascii="Calibri" w:cs="Calibri"/>
          <w:i/>
          <w:iCs/>
          <w:sz w:val="20"/>
          <w:szCs w:val="32"/>
        </w:rPr>
        <w:t>Surg Clin North Am</w:t>
      </w:r>
      <w:r w:rsidRPr="00554C1B">
        <w:rPr>
          <w:rFonts w:ascii="Calibri" w:cs="Calibri"/>
          <w:sz w:val="20"/>
          <w:szCs w:val="32"/>
        </w:rPr>
        <w:t xml:space="preserve"> </w:t>
      </w:r>
      <w:r w:rsidRPr="00554C1B">
        <w:rPr>
          <w:rFonts w:ascii="Calibri" w:cs="Calibri"/>
          <w:b/>
          <w:bCs/>
          <w:sz w:val="20"/>
          <w:szCs w:val="32"/>
        </w:rPr>
        <w:t>69</w:t>
      </w:r>
      <w:r w:rsidRPr="00554C1B">
        <w:rPr>
          <w:rFonts w:ascii="Calibri" w:cs="Calibri"/>
          <w:sz w:val="20"/>
          <w:szCs w:val="32"/>
        </w:rPr>
        <w:t>, 135–142 (1989).</w:t>
      </w:r>
    </w:p>
    <w:p w14:paraId="7F0CC027" w14:textId="77777777" w:rsidR="00594748" w:rsidRPr="00554C1B" w:rsidRDefault="00594748" w:rsidP="00594748">
      <w:pPr>
        <w:rPr>
          <w:rFonts w:ascii="Calibri" w:cs="Calibri"/>
          <w:sz w:val="20"/>
          <w:szCs w:val="32"/>
        </w:rPr>
      </w:pPr>
      <w:r w:rsidRPr="00554C1B">
        <w:rPr>
          <w:rFonts w:ascii="Calibri" w:cs="Calibri"/>
          <w:sz w:val="20"/>
          <w:szCs w:val="32"/>
        </w:rPr>
        <w:lastRenderedPageBreak/>
        <w:t>116.</w:t>
      </w:r>
      <w:r w:rsidRPr="00554C1B">
        <w:rPr>
          <w:rFonts w:ascii="Calibri" w:cs="Calibri"/>
          <w:sz w:val="20"/>
          <w:szCs w:val="32"/>
        </w:rPr>
        <w:tab/>
      </w:r>
      <w:proofErr w:type="spellStart"/>
      <w:r w:rsidRPr="00554C1B">
        <w:rPr>
          <w:rFonts w:ascii="Calibri" w:cs="Calibri"/>
          <w:sz w:val="20"/>
          <w:szCs w:val="32"/>
        </w:rPr>
        <w:t>Olivé</w:t>
      </w:r>
      <w:proofErr w:type="spellEnd"/>
      <w:r w:rsidRPr="00554C1B">
        <w:rPr>
          <w:rFonts w:ascii="Calibri" w:cs="Calibri"/>
          <w:sz w:val="20"/>
          <w:szCs w:val="32"/>
        </w:rPr>
        <w:t xml:space="preserve">, M. </w:t>
      </w:r>
      <w:r w:rsidRPr="00554C1B">
        <w:rPr>
          <w:rFonts w:ascii="Calibri" w:cs="Calibri"/>
          <w:i/>
          <w:iCs/>
          <w:sz w:val="20"/>
          <w:szCs w:val="32"/>
        </w:rPr>
        <w:t>et al.</w:t>
      </w:r>
      <w:r w:rsidRPr="00554C1B">
        <w:rPr>
          <w:rFonts w:ascii="Calibri" w:cs="Calibri"/>
          <w:sz w:val="20"/>
          <w:szCs w:val="32"/>
        </w:rPr>
        <w:t xml:space="preserve"> Phenotypic patterns of </w:t>
      </w:r>
      <w:proofErr w:type="spellStart"/>
      <w:r w:rsidRPr="00554C1B">
        <w:rPr>
          <w:rFonts w:ascii="Calibri" w:cs="Calibri"/>
          <w:sz w:val="20"/>
          <w:szCs w:val="32"/>
        </w:rPr>
        <w:t>desminopathy</w:t>
      </w:r>
      <w:proofErr w:type="spellEnd"/>
      <w:r w:rsidRPr="00554C1B">
        <w:rPr>
          <w:rFonts w:ascii="Calibri" w:cs="Calibri"/>
          <w:sz w:val="20"/>
          <w:szCs w:val="32"/>
        </w:rPr>
        <w:t xml:space="preserve"> associated with three novel mutations in the </w:t>
      </w:r>
      <w:proofErr w:type="spellStart"/>
      <w:r w:rsidRPr="00554C1B">
        <w:rPr>
          <w:rFonts w:ascii="Calibri" w:cs="Calibri"/>
          <w:sz w:val="20"/>
          <w:szCs w:val="32"/>
        </w:rPr>
        <w:t>desmin</w:t>
      </w:r>
      <w:proofErr w:type="spellEnd"/>
      <w:r w:rsidRPr="00554C1B">
        <w:rPr>
          <w:rFonts w:ascii="Calibri" w:cs="Calibri"/>
          <w:sz w:val="20"/>
          <w:szCs w:val="32"/>
        </w:rPr>
        <w:t xml:space="preserve"> gene.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17</w:t>
      </w:r>
      <w:r w:rsidRPr="00554C1B">
        <w:rPr>
          <w:rFonts w:ascii="Calibri" w:cs="Calibri"/>
          <w:sz w:val="20"/>
          <w:szCs w:val="32"/>
        </w:rPr>
        <w:t>, 443–450 (2007).</w:t>
      </w:r>
    </w:p>
    <w:p w14:paraId="27349779" w14:textId="77777777" w:rsidR="00594748" w:rsidRPr="00554C1B" w:rsidRDefault="00594748" w:rsidP="00594748">
      <w:pPr>
        <w:rPr>
          <w:rFonts w:ascii="Calibri" w:cs="Calibri"/>
          <w:sz w:val="20"/>
          <w:szCs w:val="32"/>
        </w:rPr>
      </w:pPr>
      <w:r w:rsidRPr="00554C1B">
        <w:rPr>
          <w:rFonts w:ascii="Calibri" w:cs="Calibri"/>
          <w:sz w:val="20"/>
          <w:szCs w:val="32"/>
        </w:rPr>
        <w:t>117.</w:t>
      </w:r>
      <w:r w:rsidRPr="00554C1B">
        <w:rPr>
          <w:rFonts w:ascii="Calibri" w:cs="Calibri"/>
          <w:sz w:val="20"/>
          <w:szCs w:val="32"/>
        </w:rPr>
        <w:tab/>
        <w:t xml:space="preserve">Arias, M. </w:t>
      </w:r>
      <w:r w:rsidRPr="00554C1B">
        <w:rPr>
          <w:rFonts w:ascii="Calibri" w:cs="Calibri"/>
          <w:i/>
          <w:iCs/>
          <w:sz w:val="20"/>
          <w:szCs w:val="32"/>
        </w:rPr>
        <w:t>et al.</w:t>
      </w:r>
      <w:r w:rsidRPr="00554C1B">
        <w:rPr>
          <w:rFonts w:ascii="Calibri" w:cs="Calibri"/>
          <w:sz w:val="20"/>
          <w:szCs w:val="32"/>
        </w:rPr>
        <w:t xml:space="preserve"> Distinct phenotypic features and gender-specific disease manifestations in a Spanish family with </w:t>
      </w:r>
      <w:proofErr w:type="spellStart"/>
      <w:r w:rsidRPr="00554C1B">
        <w:rPr>
          <w:rFonts w:ascii="Calibri" w:cs="Calibri"/>
          <w:sz w:val="20"/>
          <w:szCs w:val="32"/>
        </w:rPr>
        <w:t>desmin</w:t>
      </w:r>
      <w:proofErr w:type="spellEnd"/>
      <w:r w:rsidRPr="00554C1B">
        <w:rPr>
          <w:rFonts w:ascii="Calibri" w:cs="Calibri"/>
          <w:sz w:val="20"/>
          <w:szCs w:val="32"/>
        </w:rPr>
        <w:t xml:space="preserve"> L370P mutation.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16</w:t>
      </w:r>
      <w:r w:rsidRPr="00554C1B">
        <w:rPr>
          <w:rFonts w:ascii="Calibri" w:cs="Calibri"/>
          <w:sz w:val="20"/>
          <w:szCs w:val="32"/>
        </w:rPr>
        <w:t>, 498–503 (2006).</w:t>
      </w:r>
    </w:p>
    <w:p w14:paraId="27A3C7D0" w14:textId="77777777" w:rsidR="00594748" w:rsidRPr="00554C1B" w:rsidRDefault="00594748" w:rsidP="00594748">
      <w:pPr>
        <w:rPr>
          <w:rFonts w:ascii="Calibri" w:cs="Calibri"/>
          <w:sz w:val="20"/>
          <w:szCs w:val="32"/>
        </w:rPr>
      </w:pPr>
      <w:r w:rsidRPr="00554C1B">
        <w:rPr>
          <w:rFonts w:ascii="Calibri" w:cs="Calibri"/>
          <w:sz w:val="20"/>
          <w:szCs w:val="32"/>
        </w:rPr>
        <w:t>118.</w:t>
      </w:r>
      <w:r w:rsidRPr="00554C1B">
        <w:rPr>
          <w:rFonts w:ascii="Calibri" w:cs="Calibri"/>
          <w:sz w:val="20"/>
          <w:szCs w:val="32"/>
        </w:rPr>
        <w:tab/>
      </w:r>
      <w:proofErr w:type="spellStart"/>
      <w:r w:rsidRPr="00554C1B">
        <w:rPr>
          <w:rFonts w:ascii="Calibri" w:cs="Calibri"/>
          <w:sz w:val="20"/>
          <w:szCs w:val="32"/>
        </w:rPr>
        <w:t>Hnia</w:t>
      </w:r>
      <w:proofErr w:type="spellEnd"/>
      <w:r w:rsidRPr="00554C1B">
        <w:rPr>
          <w:rFonts w:ascii="Calibri" w:cs="Calibri"/>
          <w:sz w:val="20"/>
          <w:szCs w:val="32"/>
        </w:rPr>
        <w:t xml:space="preserve">, K. </w:t>
      </w:r>
      <w:r w:rsidRPr="00554C1B">
        <w:rPr>
          <w:rFonts w:ascii="Calibri" w:cs="Calibri"/>
          <w:i/>
          <w:iCs/>
          <w:sz w:val="20"/>
          <w:szCs w:val="32"/>
        </w:rPr>
        <w:t>et al.</w:t>
      </w:r>
      <w:r w:rsidRPr="00554C1B">
        <w:rPr>
          <w:rFonts w:ascii="Calibri" w:cs="Calibri"/>
          <w:sz w:val="20"/>
          <w:szCs w:val="32"/>
        </w:rPr>
        <w:t xml:space="preserve"> Myotubularin controls </w:t>
      </w:r>
      <w:proofErr w:type="spellStart"/>
      <w:r w:rsidRPr="00554C1B">
        <w:rPr>
          <w:rFonts w:ascii="Calibri" w:cs="Calibri"/>
          <w:sz w:val="20"/>
          <w:szCs w:val="32"/>
        </w:rPr>
        <w:t>desmin</w:t>
      </w:r>
      <w:proofErr w:type="spellEnd"/>
      <w:r w:rsidRPr="00554C1B">
        <w:rPr>
          <w:rFonts w:ascii="Calibri" w:cs="Calibri"/>
          <w:sz w:val="20"/>
          <w:szCs w:val="32"/>
        </w:rPr>
        <w:t xml:space="preserve"> intermediate filament architecture and mitochondrial dynamics in human and mouse skeletal muscle. </w:t>
      </w:r>
      <w:r w:rsidRPr="00554C1B">
        <w:rPr>
          <w:rFonts w:ascii="Calibri" w:cs="Calibri"/>
          <w:i/>
          <w:iCs/>
          <w:sz w:val="20"/>
          <w:szCs w:val="32"/>
        </w:rPr>
        <w:t>J Clin Invest</w:t>
      </w:r>
      <w:r w:rsidRPr="00554C1B">
        <w:rPr>
          <w:rFonts w:ascii="Calibri" w:cs="Calibri"/>
          <w:sz w:val="20"/>
          <w:szCs w:val="32"/>
        </w:rPr>
        <w:t xml:space="preserve"> </w:t>
      </w:r>
      <w:r w:rsidRPr="00554C1B">
        <w:rPr>
          <w:rFonts w:ascii="Calibri" w:cs="Calibri"/>
          <w:b/>
          <w:bCs/>
          <w:sz w:val="20"/>
          <w:szCs w:val="32"/>
        </w:rPr>
        <w:t>121</w:t>
      </w:r>
      <w:r w:rsidRPr="00554C1B">
        <w:rPr>
          <w:rFonts w:ascii="Calibri" w:cs="Calibri"/>
          <w:sz w:val="20"/>
          <w:szCs w:val="32"/>
        </w:rPr>
        <w:t>, 70–85 (2011).</w:t>
      </w:r>
    </w:p>
    <w:p w14:paraId="51353BA5" w14:textId="77777777" w:rsidR="00594748" w:rsidRPr="00554C1B" w:rsidRDefault="00594748" w:rsidP="00594748">
      <w:pPr>
        <w:rPr>
          <w:rFonts w:ascii="Calibri" w:cs="Calibri"/>
          <w:sz w:val="20"/>
          <w:szCs w:val="32"/>
        </w:rPr>
      </w:pPr>
      <w:r w:rsidRPr="00554C1B">
        <w:rPr>
          <w:rFonts w:ascii="Calibri" w:cs="Calibri"/>
          <w:sz w:val="20"/>
          <w:szCs w:val="32"/>
        </w:rPr>
        <w:t>119.</w:t>
      </w:r>
      <w:r w:rsidRPr="00554C1B">
        <w:rPr>
          <w:rFonts w:ascii="Calibri" w:cs="Calibri"/>
          <w:sz w:val="20"/>
          <w:szCs w:val="32"/>
        </w:rPr>
        <w:tab/>
      </w:r>
      <w:proofErr w:type="spellStart"/>
      <w:r w:rsidRPr="00554C1B">
        <w:rPr>
          <w:rFonts w:ascii="Calibri" w:cs="Calibri"/>
          <w:sz w:val="20"/>
          <w:szCs w:val="32"/>
        </w:rPr>
        <w:t>Olivé</w:t>
      </w:r>
      <w:proofErr w:type="spellEnd"/>
      <w:r w:rsidRPr="00554C1B">
        <w:rPr>
          <w:rFonts w:ascii="Calibri" w:cs="Calibri"/>
          <w:sz w:val="20"/>
          <w:szCs w:val="32"/>
        </w:rPr>
        <w:t xml:space="preserve">, M. </w:t>
      </w:r>
      <w:r w:rsidRPr="00554C1B">
        <w:rPr>
          <w:rFonts w:ascii="Calibri" w:cs="Calibri"/>
          <w:i/>
          <w:iCs/>
          <w:sz w:val="20"/>
          <w:szCs w:val="32"/>
        </w:rPr>
        <w:t>et al.</w:t>
      </w:r>
      <w:r w:rsidRPr="00554C1B">
        <w:rPr>
          <w:rFonts w:ascii="Calibri" w:cs="Calibri"/>
          <w:sz w:val="20"/>
          <w:szCs w:val="32"/>
        </w:rPr>
        <w:t xml:space="preserve"> Clinical and </w:t>
      </w:r>
      <w:proofErr w:type="spellStart"/>
      <w:r w:rsidRPr="00554C1B">
        <w:rPr>
          <w:rFonts w:ascii="Calibri" w:cs="Calibri"/>
          <w:sz w:val="20"/>
          <w:szCs w:val="32"/>
        </w:rPr>
        <w:t>myopathological</w:t>
      </w:r>
      <w:proofErr w:type="spellEnd"/>
      <w:r w:rsidRPr="00554C1B">
        <w:rPr>
          <w:rFonts w:ascii="Calibri" w:cs="Calibri"/>
          <w:sz w:val="20"/>
          <w:szCs w:val="32"/>
        </w:rPr>
        <w:t xml:space="preserve"> evaluation of early- and late-onset subtypes of myofibrillar myopathy.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21</w:t>
      </w:r>
      <w:r w:rsidRPr="00554C1B">
        <w:rPr>
          <w:rFonts w:ascii="Calibri" w:cs="Calibri"/>
          <w:sz w:val="20"/>
          <w:szCs w:val="32"/>
        </w:rPr>
        <w:t>, 533–542 (2011).</w:t>
      </w:r>
    </w:p>
    <w:p w14:paraId="023E14EB" w14:textId="77777777" w:rsidR="00594748" w:rsidRPr="00554C1B" w:rsidRDefault="00594748" w:rsidP="00594748">
      <w:pPr>
        <w:rPr>
          <w:rFonts w:ascii="Calibri" w:cs="Calibri"/>
          <w:sz w:val="20"/>
          <w:szCs w:val="32"/>
        </w:rPr>
      </w:pPr>
      <w:r w:rsidRPr="00554C1B">
        <w:rPr>
          <w:rFonts w:ascii="Calibri" w:cs="Calibri"/>
          <w:sz w:val="20"/>
          <w:szCs w:val="32"/>
        </w:rPr>
        <w:t>120.</w:t>
      </w:r>
      <w:r w:rsidRPr="00554C1B">
        <w:rPr>
          <w:rFonts w:ascii="Calibri" w:cs="Calibri"/>
          <w:sz w:val="20"/>
          <w:szCs w:val="32"/>
        </w:rPr>
        <w:tab/>
      </w:r>
      <w:proofErr w:type="spellStart"/>
      <w:r w:rsidRPr="00554C1B">
        <w:rPr>
          <w:rFonts w:ascii="Calibri" w:cs="Calibri"/>
          <w:sz w:val="20"/>
          <w:szCs w:val="32"/>
        </w:rPr>
        <w:t>Smolina</w:t>
      </w:r>
      <w:proofErr w:type="spellEnd"/>
      <w:r w:rsidRPr="00554C1B">
        <w:rPr>
          <w:rFonts w:ascii="Calibri" w:cs="Calibri"/>
          <w:sz w:val="20"/>
          <w:szCs w:val="32"/>
        </w:rPr>
        <w:t xml:space="preserve">, N.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 mutations result in mitochondrial dysfunction regardless of their aggregation properties. </w:t>
      </w:r>
      <w:proofErr w:type="spellStart"/>
      <w:r w:rsidRPr="00554C1B">
        <w:rPr>
          <w:rFonts w:ascii="Calibri" w:cs="Calibri"/>
          <w:i/>
          <w:iCs/>
          <w:sz w:val="20"/>
          <w:szCs w:val="32"/>
        </w:rPr>
        <w:t>Biochim</w:t>
      </w:r>
      <w:proofErr w:type="spellEnd"/>
      <w:r w:rsidRPr="00554C1B">
        <w:rPr>
          <w:rFonts w:ascii="Calibri" w:cs="Calibri"/>
          <w:i/>
          <w:iCs/>
          <w:sz w:val="20"/>
          <w:szCs w:val="32"/>
        </w:rPr>
        <w:t xml:space="preserve"> </w:t>
      </w:r>
      <w:proofErr w:type="spellStart"/>
      <w:r w:rsidRPr="00554C1B">
        <w:rPr>
          <w:rFonts w:ascii="Calibri" w:cs="Calibri"/>
          <w:i/>
          <w:iCs/>
          <w:sz w:val="20"/>
          <w:szCs w:val="32"/>
        </w:rPr>
        <w:t>Biophys</w:t>
      </w:r>
      <w:proofErr w:type="spellEnd"/>
      <w:r w:rsidRPr="00554C1B">
        <w:rPr>
          <w:rFonts w:ascii="Calibri" w:cs="Calibri"/>
          <w:i/>
          <w:iCs/>
          <w:sz w:val="20"/>
          <w:szCs w:val="32"/>
        </w:rPr>
        <w:t xml:space="preserve"> Acta Mol Basis Dis</w:t>
      </w:r>
      <w:r w:rsidRPr="00554C1B">
        <w:rPr>
          <w:rFonts w:ascii="Calibri" w:cs="Calibri"/>
          <w:sz w:val="20"/>
          <w:szCs w:val="32"/>
        </w:rPr>
        <w:t xml:space="preserve"> </w:t>
      </w:r>
      <w:r w:rsidRPr="00554C1B">
        <w:rPr>
          <w:rFonts w:ascii="Calibri" w:cs="Calibri"/>
          <w:b/>
          <w:bCs/>
          <w:sz w:val="20"/>
          <w:szCs w:val="32"/>
        </w:rPr>
        <w:t>1866</w:t>
      </w:r>
      <w:r w:rsidRPr="00554C1B">
        <w:rPr>
          <w:rFonts w:ascii="Calibri" w:cs="Calibri"/>
          <w:sz w:val="20"/>
          <w:szCs w:val="32"/>
        </w:rPr>
        <w:t>, 165745 (2020).</w:t>
      </w:r>
    </w:p>
    <w:p w14:paraId="22B52509" w14:textId="77777777" w:rsidR="00594748" w:rsidRPr="00554C1B" w:rsidRDefault="00594748" w:rsidP="00594748">
      <w:pPr>
        <w:rPr>
          <w:rFonts w:ascii="Calibri" w:cs="Calibri"/>
          <w:sz w:val="20"/>
          <w:szCs w:val="32"/>
        </w:rPr>
      </w:pPr>
      <w:r w:rsidRPr="00554C1B">
        <w:rPr>
          <w:rFonts w:ascii="Calibri" w:cs="Calibri"/>
          <w:sz w:val="20"/>
          <w:szCs w:val="32"/>
        </w:rPr>
        <w:t>121.</w:t>
      </w:r>
      <w:r w:rsidRPr="00554C1B">
        <w:rPr>
          <w:rFonts w:ascii="Calibri" w:cs="Calibri"/>
          <w:sz w:val="20"/>
          <w:szCs w:val="32"/>
        </w:rPr>
        <w:tab/>
        <w:t>VCV000522692.4 - ClinVar - NCBI. https://www.ncbi.nlm.nih.gov/clinvar/variation/522692/.</w:t>
      </w:r>
    </w:p>
    <w:p w14:paraId="1A5A7D73" w14:textId="77777777" w:rsidR="00594748" w:rsidRPr="00554C1B" w:rsidRDefault="00594748" w:rsidP="00594748">
      <w:pPr>
        <w:rPr>
          <w:rFonts w:ascii="Calibri" w:cs="Calibri"/>
          <w:sz w:val="20"/>
          <w:szCs w:val="32"/>
        </w:rPr>
      </w:pPr>
      <w:r w:rsidRPr="00554C1B">
        <w:rPr>
          <w:rFonts w:ascii="Calibri" w:cs="Calibri"/>
          <w:sz w:val="20"/>
          <w:szCs w:val="32"/>
        </w:rPr>
        <w:t>122.</w:t>
      </w:r>
      <w:r w:rsidRPr="00554C1B">
        <w:rPr>
          <w:rFonts w:ascii="Calibri" w:cs="Calibri"/>
          <w:sz w:val="20"/>
          <w:szCs w:val="32"/>
        </w:rPr>
        <w:tab/>
        <w:t xml:space="preserve">Sugawara, M. </w:t>
      </w:r>
      <w:r w:rsidRPr="00554C1B">
        <w:rPr>
          <w:rFonts w:ascii="Calibri" w:cs="Calibri"/>
          <w:i/>
          <w:iCs/>
          <w:sz w:val="20"/>
          <w:szCs w:val="32"/>
        </w:rPr>
        <w:t>et al.</w:t>
      </w:r>
      <w:r w:rsidRPr="00554C1B">
        <w:rPr>
          <w:rFonts w:ascii="Calibri" w:cs="Calibri"/>
          <w:sz w:val="20"/>
          <w:szCs w:val="32"/>
        </w:rPr>
        <w:t xml:space="preserve"> A novel de novo mutation in the </w:t>
      </w:r>
      <w:proofErr w:type="spellStart"/>
      <w:r w:rsidRPr="00554C1B">
        <w:rPr>
          <w:rFonts w:ascii="Calibri" w:cs="Calibri"/>
          <w:sz w:val="20"/>
          <w:szCs w:val="32"/>
        </w:rPr>
        <w:t>desmin</w:t>
      </w:r>
      <w:proofErr w:type="spellEnd"/>
      <w:r w:rsidRPr="00554C1B">
        <w:rPr>
          <w:rFonts w:ascii="Calibri" w:cs="Calibri"/>
          <w:sz w:val="20"/>
          <w:szCs w:val="32"/>
        </w:rPr>
        <w:t xml:space="preserve"> gene causes </w:t>
      </w:r>
      <w:proofErr w:type="spellStart"/>
      <w:r w:rsidRPr="00554C1B">
        <w:rPr>
          <w:rFonts w:ascii="Calibri" w:cs="Calibri"/>
          <w:sz w:val="20"/>
          <w:szCs w:val="32"/>
        </w:rPr>
        <w:t>desmin</w:t>
      </w:r>
      <w:proofErr w:type="spellEnd"/>
      <w:r w:rsidRPr="00554C1B">
        <w:rPr>
          <w:rFonts w:ascii="Calibri" w:cs="Calibri"/>
          <w:sz w:val="20"/>
          <w:szCs w:val="32"/>
        </w:rPr>
        <w:t xml:space="preserve"> myopathy with toxic aggregates. </w:t>
      </w:r>
      <w:r w:rsidRPr="00554C1B">
        <w:rPr>
          <w:rFonts w:ascii="Calibri" w:cs="Calibri"/>
          <w:i/>
          <w:iCs/>
          <w:sz w:val="20"/>
          <w:szCs w:val="32"/>
        </w:rPr>
        <w:t>Neurology</w:t>
      </w:r>
      <w:r w:rsidRPr="00554C1B">
        <w:rPr>
          <w:rFonts w:ascii="Calibri" w:cs="Calibri"/>
          <w:sz w:val="20"/>
          <w:szCs w:val="32"/>
        </w:rPr>
        <w:t xml:space="preserve"> </w:t>
      </w:r>
      <w:r w:rsidRPr="00554C1B">
        <w:rPr>
          <w:rFonts w:ascii="Calibri" w:cs="Calibri"/>
          <w:b/>
          <w:bCs/>
          <w:sz w:val="20"/>
          <w:szCs w:val="32"/>
        </w:rPr>
        <w:t>55</w:t>
      </w:r>
      <w:r w:rsidRPr="00554C1B">
        <w:rPr>
          <w:rFonts w:ascii="Calibri" w:cs="Calibri"/>
          <w:sz w:val="20"/>
          <w:szCs w:val="32"/>
        </w:rPr>
        <w:t>, 986–990 (2000).</w:t>
      </w:r>
    </w:p>
    <w:p w14:paraId="1C8B7195" w14:textId="77777777" w:rsidR="00594748" w:rsidRPr="00554C1B" w:rsidRDefault="00594748" w:rsidP="00594748">
      <w:pPr>
        <w:rPr>
          <w:rFonts w:ascii="Calibri" w:cs="Calibri"/>
          <w:sz w:val="20"/>
          <w:szCs w:val="32"/>
        </w:rPr>
      </w:pPr>
      <w:r w:rsidRPr="00554C1B">
        <w:rPr>
          <w:rFonts w:ascii="Calibri" w:cs="Calibri"/>
          <w:sz w:val="20"/>
          <w:szCs w:val="32"/>
        </w:rPr>
        <w:t>123.</w:t>
      </w:r>
      <w:r w:rsidRPr="00554C1B">
        <w:rPr>
          <w:rFonts w:ascii="Calibri" w:cs="Calibri"/>
          <w:sz w:val="20"/>
          <w:szCs w:val="32"/>
        </w:rPr>
        <w:tab/>
        <w:t xml:space="preserve">Zhao, Y. </w:t>
      </w:r>
      <w:r w:rsidRPr="00554C1B">
        <w:rPr>
          <w:rFonts w:ascii="Calibri" w:cs="Calibri"/>
          <w:i/>
          <w:iCs/>
          <w:sz w:val="20"/>
          <w:szCs w:val="32"/>
        </w:rPr>
        <w:t>et al.</w:t>
      </w:r>
      <w:r w:rsidRPr="00554C1B">
        <w:rPr>
          <w:rFonts w:ascii="Calibri" w:cs="Calibri"/>
          <w:sz w:val="20"/>
          <w:szCs w:val="32"/>
        </w:rPr>
        <w:t xml:space="preserve"> Targeted next-generation sequencing of candidate genes reveals novel mutations in patients with dilated cardiomyopathy. </w:t>
      </w:r>
      <w:r w:rsidRPr="00554C1B">
        <w:rPr>
          <w:rFonts w:ascii="Calibri" w:cs="Calibri"/>
          <w:i/>
          <w:iCs/>
          <w:sz w:val="20"/>
          <w:szCs w:val="32"/>
        </w:rPr>
        <w:t>Int J Mol Med</w:t>
      </w:r>
      <w:r w:rsidRPr="00554C1B">
        <w:rPr>
          <w:rFonts w:ascii="Calibri" w:cs="Calibri"/>
          <w:sz w:val="20"/>
          <w:szCs w:val="32"/>
        </w:rPr>
        <w:t xml:space="preserve"> </w:t>
      </w:r>
      <w:r w:rsidRPr="00554C1B">
        <w:rPr>
          <w:rFonts w:ascii="Calibri" w:cs="Calibri"/>
          <w:b/>
          <w:bCs/>
          <w:sz w:val="20"/>
          <w:szCs w:val="32"/>
        </w:rPr>
        <w:t>36</w:t>
      </w:r>
      <w:r w:rsidRPr="00554C1B">
        <w:rPr>
          <w:rFonts w:ascii="Calibri" w:cs="Calibri"/>
          <w:sz w:val="20"/>
          <w:szCs w:val="32"/>
        </w:rPr>
        <w:t>, 1479–1486 (2015).</w:t>
      </w:r>
    </w:p>
    <w:p w14:paraId="2C911B93" w14:textId="77777777" w:rsidR="00594748" w:rsidRPr="00554C1B" w:rsidRDefault="00594748" w:rsidP="00594748">
      <w:pPr>
        <w:rPr>
          <w:rFonts w:ascii="Calibri" w:cs="Calibri"/>
          <w:sz w:val="20"/>
          <w:szCs w:val="32"/>
        </w:rPr>
      </w:pPr>
      <w:r w:rsidRPr="00554C1B">
        <w:rPr>
          <w:rFonts w:ascii="Calibri" w:cs="Calibri"/>
          <w:sz w:val="20"/>
          <w:szCs w:val="32"/>
        </w:rPr>
        <w:t>124.</w:t>
      </w:r>
      <w:r w:rsidRPr="00554C1B">
        <w:rPr>
          <w:rFonts w:ascii="Calibri" w:cs="Calibri"/>
          <w:sz w:val="20"/>
          <w:szCs w:val="32"/>
        </w:rPr>
        <w:tab/>
        <w:t xml:space="preserve">Goudeau, B. </w:t>
      </w:r>
      <w:r w:rsidRPr="00554C1B">
        <w:rPr>
          <w:rFonts w:ascii="Calibri" w:cs="Calibri"/>
          <w:i/>
          <w:iCs/>
          <w:sz w:val="20"/>
          <w:szCs w:val="32"/>
        </w:rPr>
        <w:t>et al.</w:t>
      </w:r>
      <w:r w:rsidRPr="00554C1B">
        <w:rPr>
          <w:rFonts w:ascii="Calibri" w:cs="Calibri"/>
          <w:sz w:val="20"/>
          <w:szCs w:val="32"/>
        </w:rPr>
        <w:t xml:space="preserve"> Structural and functional analysis of a new </w:t>
      </w:r>
      <w:proofErr w:type="spellStart"/>
      <w:r w:rsidRPr="00554C1B">
        <w:rPr>
          <w:rFonts w:ascii="Calibri" w:cs="Calibri"/>
          <w:sz w:val="20"/>
          <w:szCs w:val="32"/>
        </w:rPr>
        <w:t>desmin</w:t>
      </w:r>
      <w:proofErr w:type="spellEnd"/>
      <w:r w:rsidRPr="00554C1B">
        <w:rPr>
          <w:rFonts w:ascii="Calibri" w:cs="Calibri"/>
          <w:sz w:val="20"/>
          <w:szCs w:val="32"/>
        </w:rPr>
        <w:t xml:space="preserve"> variant causing </w:t>
      </w:r>
      <w:proofErr w:type="spellStart"/>
      <w:r w:rsidRPr="00554C1B">
        <w:rPr>
          <w:rFonts w:ascii="Calibri" w:cs="Calibri"/>
          <w:sz w:val="20"/>
          <w:szCs w:val="32"/>
        </w:rPr>
        <w:t>desmin</w:t>
      </w:r>
      <w:proofErr w:type="spellEnd"/>
      <w:r w:rsidRPr="00554C1B">
        <w:rPr>
          <w:rFonts w:ascii="Calibri" w:cs="Calibri"/>
          <w:sz w:val="20"/>
          <w:szCs w:val="32"/>
        </w:rPr>
        <w:t xml:space="preserve">-related myopathy. </w:t>
      </w:r>
      <w:r w:rsidRPr="00554C1B">
        <w:rPr>
          <w:rFonts w:ascii="Calibri" w:cs="Calibri"/>
          <w:i/>
          <w:iCs/>
          <w:sz w:val="20"/>
          <w:szCs w:val="32"/>
        </w:rPr>
        <w:t xml:space="preserve">Hum </w:t>
      </w:r>
      <w:proofErr w:type="spellStart"/>
      <w:r w:rsidRPr="00554C1B">
        <w:rPr>
          <w:rFonts w:ascii="Calibri" w:cs="Calibri"/>
          <w:i/>
          <w:iCs/>
          <w:sz w:val="20"/>
          <w:szCs w:val="32"/>
        </w:rPr>
        <w:t>Mutat</w:t>
      </w:r>
      <w:proofErr w:type="spellEnd"/>
      <w:r w:rsidRPr="00554C1B">
        <w:rPr>
          <w:rFonts w:ascii="Calibri" w:cs="Calibri"/>
          <w:sz w:val="20"/>
          <w:szCs w:val="32"/>
        </w:rPr>
        <w:t xml:space="preserve"> </w:t>
      </w:r>
      <w:r w:rsidRPr="00554C1B">
        <w:rPr>
          <w:rFonts w:ascii="Calibri" w:cs="Calibri"/>
          <w:b/>
          <w:bCs/>
          <w:sz w:val="20"/>
          <w:szCs w:val="32"/>
        </w:rPr>
        <w:t>18</w:t>
      </w:r>
      <w:r w:rsidRPr="00554C1B">
        <w:rPr>
          <w:rFonts w:ascii="Calibri" w:cs="Calibri"/>
          <w:sz w:val="20"/>
          <w:szCs w:val="32"/>
        </w:rPr>
        <w:t>, 388–396 (2001).</w:t>
      </w:r>
    </w:p>
    <w:p w14:paraId="55DBA3F4" w14:textId="77777777" w:rsidR="00594748" w:rsidRPr="00554C1B" w:rsidRDefault="00594748" w:rsidP="00594748">
      <w:pPr>
        <w:rPr>
          <w:rFonts w:ascii="Calibri" w:cs="Calibri"/>
          <w:sz w:val="20"/>
          <w:szCs w:val="32"/>
        </w:rPr>
      </w:pPr>
      <w:r w:rsidRPr="00554C1B">
        <w:rPr>
          <w:rFonts w:ascii="Calibri" w:cs="Calibri"/>
          <w:sz w:val="20"/>
          <w:szCs w:val="32"/>
        </w:rPr>
        <w:t>125.</w:t>
      </w:r>
      <w:r w:rsidRPr="00554C1B">
        <w:rPr>
          <w:rFonts w:ascii="Calibri" w:cs="Calibri"/>
          <w:sz w:val="20"/>
          <w:szCs w:val="32"/>
        </w:rPr>
        <w:tab/>
        <w:t xml:space="preserve">van Waning, J. I. </w:t>
      </w:r>
      <w:r w:rsidRPr="00554C1B">
        <w:rPr>
          <w:rFonts w:ascii="Calibri" w:cs="Calibri"/>
          <w:i/>
          <w:iCs/>
          <w:sz w:val="20"/>
          <w:szCs w:val="32"/>
        </w:rPr>
        <w:t>et al.</w:t>
      </w:r>
      <w:r w:rsidRPr="00554C1B">
        <w:rPr>
          <w:rFonts w:ascii="Calibri" w:cs="Calibri"/>
          <w:sz w:val="20"/>
          <w:szCs w:val="32"/>
        </w:rPr>
        <w:t xml:space="preserve"> Genetics, Clinical Features, and Long-Term Outcome of Noncompaction Cardiomyopathy. </w:t>
      </w:r>
      <w:r w:rsidRPr="00554C1B">
        <w:rPr>
          <w:rFonts w:ascii="Calibri" w:cs="Calibri"/>
          <w:i/>
          <w:iCs/>
          <w:sz w:val="20"/>
          <w:szCs w:val="32"/>
        </w:rPr>
        <w:t xml:space="preserve">J Am Coll </w:t>
      </w:r>
      <w:proofErr w:type="spellStart"/>
      <w:r w:rsidRPr="00554C1B">
        <w:rPr>
          <w:rFonts w:ascii="Calibri" w:cs="Calibri"/>
          <w:i/>
          <w:iCs/>
          <w:sz w:val="20"/>
          <w:szCs w:val="32"/>
        </w:rPr>
        <w:t>Cardiol</w:t>
      </w:r>
      <w:proofErr w:type="spellEnd"/>
      <w:r w:rsidRPr="00554C1B">
        <w:rPr>
          <w:rFonts w:ascii="Calibri" w:cs="Calibri"/>
          <w:sz w:val="20"/>
          <w:szCs w:val="32"/>
        </w:rPr>
        <w:t xml:space="preserve"> </w:t>
      </w:r>
      <w:r w:rsidRPr="00554C1B">
        <w:rPr>
          <w:rFonts w:ascii="Calibri" w:cs="Calibri"/>
          <w:b/>
          <w:bCs/>
          <w:sz w:val="20"/>
          <w:szCs w:val="32"/>
        </w:rPr>
        <w:t>71</w:t>
      </w:r>
      <w:r w:rsidRPr="00554C1B">
        <w:rPr>
          <w:rFonts w:ascii="Calibri" w:cs="Calibri"/>
          <w:sz w:val="20"/>
          <w:szCs w:val="32"/>
        </w:rPr>
        <w:t>, 711–722 (2018).</w:t>
      </w:r>
    </w:p>
    <w:p w14:paraId="662DA167" w14:textId="77777777" w:rsidR="00594748" w:rsidRPr="00554C1B" w:rsidRDefault="00594748" w:rsidP="00594748">
      <w:pPr>
        <w:rPr>
          <w:rFonts w:ascii="Calibri" w:cs="Calibri"/>
          <w:sz w:val="20"/>
          <w:szCs w:val="32"/>
        </w:rPr>
      </w:pPr>
      <w:r w:rsidRPr="00554C1B">
        <w:rPr>
          <w:rFonts w:ascii="Calibri" w:cs="Calibri"/>
          <w:sz w:val="20"/>
          <w:szCs w:val="32"/>
        </w:rPr>
        <w:t>126.</w:t>
      </w:r>
      <w:r w:rsidRPr="00554C1B">
        <w:rPr>
          <w:rFonts w:ascii="Calibri" w:cs="Calibri"/>
          <w:sz w:val="20"/>
          <w:szCs w:val="32"/>
        </w:rPr>
        <w:tab/>
        <w:t>Jiménez-</w:t>
      </w:r>
      <w:proofErr w:type="spellStart"/>
      <w:r w:rsidRPr="00554C1B">
        <w:rPr>
          <w:rFonts w:ascii="Calibri" w:cs="Calibri"/>
          <w:sz w:val="20"/>
          <w:szCs w:val="32"/>
        </w:rPr>
        <w:t>Jáimez</w:t>
      </w:r>
      <w:proofErr w:type="spellEnd"/>
      <w:r w:rsidRPr="00554C1B">
        <w:rPr>
          <w:rFonts w:ascii="Calibri" w:cs="Calibri"/>
          <w:sz w:val="20"/>
          <w:szCs w:val="32"/>
        </w:rPr>
        <w:t xml:space="preserve">, J. </w:t>
      </w:r>
      <w:r w:rsidRPr="00554C1B">
        <w:rPr>
          <w:rFonts w:ascii="Calibri" w:cs="Calibri"/>
          <w:i/>
          <w:iCs/>
          <w:sz w:val="20"/>
          <w:szCs w:val="32"/>
        </w:rPr>
        <w:t>et al.</w:t>
      </w:r>
      <w:r w:rsidRPr="00554C1B">
        <w:rPr>
          <w:rFonts w:ascii="Calibri" w:cs="Calibri"/>
          <w:sz w:val="20"/>
          <w:szCs w:val="32"/>
        </w:rPr>
        <w:t xml:space="preserve"> Clinical and Genetic Diagnosis of Nonischemic Sudden Cardiac Death. </w:t>
      </w:r>
      <w:r w:rsidRPr="00554C1B">
        <w:rPr>
          <w:rFonts w:ascii="Calibri" w:cs="Calibri"/>
          <w:i/>
          <w:iCs/>
          <w:sz w:val="20"/>
          <w:szCs w:val="32"/>
        </w:rPr>
        <w:t xml:space="preserve">Rev </w:t>
      </w:r>
      <w:proofErr w:type="spellStart"/>
      <w:r w:rsidRPr="00554C1B">
        <w:rPr>
          <w:rFonts w:ascii="Calibri" w:cs="Calibri"/>
          <w:i/>
          <w:iCs/>
          <w:sz w:val="20"/>
          <w:szCs w:val="32"/>
        </w:rPr>
        <w:t>Esp</w:t>
      </w:r>
      <w:proofErr w:type="spellEnd"/>
      <w:r w:rsidRPr="00554C1B">
        <w:rPr>
          <w:rFonts w:ascii="Calibri" w:cs="Calibri"/>
          <w:i/>
          <w:iCs/>
          <w:sz w:val="20"/>
          <w:szCs w:val="32"/>
        </w:rPr>
        <w:t xml:space="preserve"> </w:t>
      </w:r>
      <w:proofErr w:type="spellStart"/>
      <w:r w:rsidRPr="00554C1B">
        <w:rPr>
          <w:rFonts w:ascii="Calibri" w:cs="Calibri"/>
          <w:i/>
          <w:iCs/>
          <w:sz w:val="20"/>
          <w:szCs w:val="32"/>
        </w:rPr>
        <w:t>Cardiol</w:t>
      </w:r>
      <w:proofErr w:type="spellEnd"/>
      <w:r w:rsidRPr="00554C1B">
        <w:rPr>
          <w:rFonts w:ascii="Calibri" w:cs="Calibri"/>
          <w:i/>
          <w:iCs/>
          <w:sz w:val="20"/>
          <w:szCs w:val="32"/>
        </w:rPr>
        <w:t xml:space="preserve"> (</w:t>
      </w:r>
      <w:proofErr w:type="spellStart"/>
      <w:r w:rsidRPr="00554C1B">
        <w:rPr>
          <w:rFonts w:ascii="Calibri" w:cs="Calibri"/>
          <w:i/>
          <w:iCs/>
          <w:sz w:val="20"/>
          <w:szCs w:val="32"/>
        </w:rPr>
        <w:t>Engl</w:t>
      </w:r>
      <w:proofErr w:type="spellEnd"/>
      <w:r w:rsidRPr="00554C1B">
        <w:rPr>
          <w:rFonts w:ascii="Calibri" w:cs="Calibri"/>
          <w:i/>
          <w:iCs/>
          <w:sz w:val="20"/>
          <w:szCs w:val="32"/>
        </w:rPr>
        <w:t xml:space="preserve"> Ed)</w:t>
      </w:r>
      <w:r w:rsidRPr="00554C1B">
        <w:rPr>
          <w:rFonts w:ascii="Calibri" w:cs="Calibri"/>
          <w:sz w:val="20"/>
          <w:szCs w:val="32"/>
        </w:rPr>
        <w:t xml:space="preserve"> </w:t>
      </w:r>
      <w:r w:rsidRPr="00554C1B">
        <w:rPr>
          <w:rFonts w:ascii="Calibri" w:cs="Calibri"/>
          <w:b/>
          <w:bCs/>
          <w:sz w:val="20"/>
          <w:szCs w:val="32"/>
        </w:rPr>
        <w:t>70</w:t>
      </w:r>
      <w:r w:rsidRPr="00554C1B">
        <w:rPr>
          <w:rFonts w:ascii="Calibri" w:cs="Calibri"/>
          <w:sz w:val="20"/>
          <w:szCs w:val="32"/>
        </w:rPr>
        <w:t>, 808–816 (2017).</w:t>
      </w:r>
    </w:p>
    <w:p w14:paraId="7F95DD7B" w14:textId="77777777" w:rsidR="00594748" w:rsidRPr="00554C1B" w:rsidRDefault="00594748" w:rsidP="00594748">
      <w:pPr>
        <w:rPr>
          <w:rFonts w:ascii="Calibri" w:cs="Calibri"/>
          <w:sz w:val="20"/>
          <w:szCs w:val="32"/>
        </w:rPr>
      </w:pPr>
      <w:r w:rsidRPr="00554C1B">
        <w:rPr>
          <w:rFonts w:ascii="Calibri" w:cs="Calibri"/>
          <w:sz w:val="20"/>
          <w:szCs w:val="32"/>
        </w:rPr>
        <w:t>127.</w:t>
      </w:r>
      <w:r w:rsidRPr="00554C1B">
        <w:rPr>
          <w:rFonts w:ascii="Calibri" w:cs="Calibri"/>
          <w:sz w:val="20"/>
          <w:szCs w:val="32"/>
        </w:rPr>
        <w:tab/>
      </w:r>
      <w:proofErr w:type="spellStart"/>
      <w:r w:rsidRPr="00554C1B">
        <w:rPr>
          <w:rFonts w:ascii="Calibri" w:cs="Calibri"/>
          <w:sz w:val="20"/>
          <w:szCs w:val="32"/>
        </w:rPr>
        <w:t>Bermúdez</w:t>
      </w:r>
      <w:proofErr w:type="spellEnd"/>
      <w:r w:rsidRPr="00554C1B">
        <w:rPr>
          <w:rFonts w:ascii="Calibri" w:cs="Calibri"/>
          <w:sz w:val="20"/>
          <w:szCs w:val="32"/>
        </w:rPr>
        <w:t xml:space="preserve">-Jiménez, F. J. </w:t>
      </w:r>
      <w:r w:rsidRPr="00554C1B">
        <w:rPr>
          <w:rFonts w:ascii="Calibri" w:cs="Calibri"/>
          <w:i/>
          <w:iCs/>
          <w:sz w:val="20"/>
          <w:szCs w:val="32"/>
        </w:rPr>
        <w:t>et al.</w:t>
      </w:r>
      <w:r w:rsidRPr="00554C1B">
        <w:rPr>
          <w:rFonts w:ascii="Calibri" w:cs="Calibri"/>
          <w:sz w:val="20"/>
          <w:szCs w:val="32"/>
        </w:rPr>
        <w:t xml:space="preserve"> Novel </w:t>
      </w:r>
      <w:proofErr w:type="spellStart"/>
      <w:r w:rsidRPr="00554C1B">
        <w:rPr>
          <w:rFonts w:ascii="Calibri" w:cs="Calibri"/>
          <w:sz w:val="20"/>
          <w:szCs w:val="32"/>
        </w:rPr>
        <w:t>Desmin</w:t>
      </w:r>
      <w:proofErr w:type="spellEnd"/>
      <w:r w:rsidRPr="00554C1B">
        <w:rPr>
          <w:rFonts w:ascii="Calibri" w:cs="Calibri"/>
          <w:sz w:val="20"/>
          <w:szCs w:val="32"/>
        </w:rPr>
        <w:t xml:space="preserve"> Mutation </w:t>
      </w:r>
      <w:proofErr w:type="gramStart"/>
      <w:r w:rsidRPr="00554C1B">
        <w:rPr>
          <w:rFonts w:ascii="Calibri" w:cs="Calibri"/>
          <w:sz w:val="20"/>
          <w:szCs w:val="32"/>
        </w:rPr>
        <w:t>p.Glu</w:t>
      </w:r>
      <w:proofErr w:type="gramEnd"/>
      <w:r w:rsidRPr="00554C1B">
        <w:rPr>
          <w:rFonts w:ascii="Calibri" w:cs="Calibri"/>
          <w:sz w:val="20"/>
          <w:szCs w:val="32"/>
        </w:rPr>
        <w:t xml:space="preserve">401Asp Impairs Filament Formation, Disrupts Cell Membrane Integrity, and Causes Severe Arrhythmogenic Left Ventricular Cardiomyopathy/Dysplasia. </w:t>
      </w:r>
      <w:r w:rsidRPr="00554C1B">
        <w:rPr>
          <w:rFonts w:ascii="Calibri" w:cs="Calibri"/>
          <w:i/>
          <w:iCs/>
          <w:sz w:val="20"/>
          <w:szCs w:val="32"/>
        </w:rPr>
        <w:t>Circulation</w:t>
      </w:r>
      <w:r w:rsidRPr="00554C1B">
        <w:rPr>
          <w:rFonts w:ascii="Calibri" w:cs="Calibri"/>
          <w:sz w:val="20"/>
          <w:szCs w:val="32"/>
        </w:rPr>
        <w:t xml:space="preserve"> </w:t>
      </w:r>
      <w:r w:rsidRPr="00554C1B">
        <w:rPr>
          <w:rFonts w:ascii="Calibri" w:cs="Calibri"/>
          <w:b/>
          <w:bCs/>
          <w:sz w:val="20"/>
          <w:szCs w:val="32"/>
        </w:rPr>
        <w:t>137</w:t>
      </w:r>
      <w:r w:rsidRPr="00554C1B">
        <w:rPr>
          <w:rFonts w:ascii="Calibri" w:cs="Calibri"/>
          <w:sz w:val="20"/>
          <w:szCs w:val="32"/>
        </w:rPr>
        <w:t>, 1595–1610 (2018).</w:t>
      </w:r>
    </w:p>
    <w:p w14:paraId="335EBB8F" w14:textId="77777777" w:rsidR="00594748" w:rsidRPr="00554C1B" w:rsidRDefault="00594748" w:rsidP="00594748">
      <w:pPr>
        <w:rPr>
          <w:rFonts w:ascii="Calibri" w:cs="Calibri"/>
          <w:sz w:val="20"/>
          <w:szCs w:val="32"/>
        </w:rPr>
      </w:pPr>
      <w:r w:rsidRPr="00554C1B">
        <w:rPr>
          <w:rFonts w:ascii="Calibri" w:cs="Calibri"/>
          <w:sz w:val="20"/>
          <w:szCs w:val="32"/>
        </w:rPr>
        <w:t>128.</w:t>
      </w:r>
      <w:r w:rsidRPr="00554C1B">
        <w:rPr>
          <w:rFonts w:ascii="Calibri" w:cs="Calibri"/>
          <w:sz w:val="20"/>
          <w:szCs w:val="32"/>
        </w:rPr>
        <w:tab/>
        <w:t>VCV001501730.3 - ClinVar - NCBI. https://www.ncbi.nlm.nih.gov/clinvar/variation/1501730/.</w:t>
      </w:r>
    </w:p>
    <w:p w14:paraId="544E2ACC" w14:textId="77777777" w:rsidR="00594748" w:rsidRPr="00554C1B" w:rsidRDefault="00594748" w:rsidP="00594748">
      <w:pPr>
        <w:rPr>
          <w:rFonts w:ascii="Calibri" w:cs="Calibri"/>
          <w:sz w:val="20"/>
          <w:szCs w:val="32"/>
        </w:rPr>
      </w:pPr>
      <w:r w:rsidRPr="00554C1B">
        <w:rPr>
          <w:rFonts w:ascii="Calibri" w:cs="Calibri"/>
          <w:sz w:val="20"/>
          <w:szCs w:val="32"/>
        </w:rPr>
        <w:t>129.</w:t>
      </w:r>
      <w:r w:rsidRPr="00554C1B">
        <w:rPr>
          <w:rFonts w:ascii="Calibri" w:cs="Calibri"/>
          <w:sz w:val="20"/>
          <w:szCs w:val="32"/>
        </w:rPr>
        <w:tab/>
      </w:r>
      <w:proofErr w:type="spellStart"/>
      <w:r w:rsidRPr="00554C1B">
        <w:rPr>
          <w:rFonts w:ascii="Calibri" w:cs="Calibri"/>
          <w:sz w:val="20"/>
          <w:szCs w:val="32"/>
        </w:rPr>
        <w:t>Punetha</w:t>
      </w:r>
      <w:proofErr w:type="spellEnd"/>
      <w:r w:rsidRPr="00554C1B">
        <w:rPr>
          <w:rFonts w:ascii="Calibri" w:cs="Calibri"/>
          <w:sz w:val="20"/>
          <w:szCs w:val="32"/>
        </w:rPr>
        <w:t xml:space="preserve">, J. </w:t>
      </w:r>
      <w:r w:rsidRPr="00554C1B">
        <w:rPr>
          <w:rFonts w:ascii="Calibri" w:cs="Calibri"/>
          <w:i/>
          <w:iCs/>
          <w:sz w:val="20"/>
          <w:szCs w:val="32"/>
        </w:rPr>
        <w:t>et al.</w:t>
      </w:r>
      <w:r w:rsidRPr="00554C1B">
        <w:rPr>
          <w:rFonts w:ascii="Calibri" w:cs="Calibri"/>
          <w:sz w:val="20"/>
          <w:szCs w:val="32"/>
        </w:rPr>
        <w:t xml:space="preserve"> Targeted Re-Sequencing Emulsion PCR Panel for Myopathies: Results in 94 Cases. </w:t>
      </w:r>
      <w:r w:rsidRPr="00554C1B">
        <w:rPr>
          <w:rFonts w:ascii="Calibri" w:cs="Calibri"/>
          <w:i/>
          <w:iCs/>
          <w:sz w:val="20"/>
          <w:szCs w:val="32"/>
        </w:rPr>
        <w:t xml:space="preserve">J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Dis</w:t>
      </w:r>
      <w:r w:rsidRPr="00554C1B">
        <w:rPr>
          <w:rFonts w:ascii="Calibri" w:cs="Calibri"/>
          <w:sz w:val="20"/>
          <w:szCs w:val="32"/>
        </w:rPr>
        <w:t xml:space="preserve"> </w:t>
      </w:r>
      <w:r w:rsidRPr="00554C1B">
        <w:rPr>
          <w:rFonts w:ascii="Calibri" w:cs="Calibri"/>
          <w:b/>
          <w:bCs/>
          <w:sz w:val="20"/>
          <w:szCs w:val="32"/>
        </w:rPr>
        <w:t>3</w:t>
      </w:r>
      <w:r w:rsidRPr="00554C1B">
        <w:rPr>
          <w:rFonts w:ascii="Calibri" w:cs="Calibri"/>
          <w:sz w:val="20"/>
          <w:szCs w:val="32"/>
        </w:rPr>
        <w:t>, 209–225 (2016).</w:t>
      </w:r>
    </w:p>
    <w:p w14:paraId="55CCC9BF" w14:textId="77777777" w:rsidR="00594748" w:rsidRPr="00554C1B" w:rsidRDefault="00594748" w:rsidP="00594748">
      <w:pPr>
        <w:rPr>
          <w:rFonts w:ascii="Calibri" w:cs="Calibri"/>
          <w:sz w:val="20"/>
          <w:szCs w:val="32"/>
        </w:rPr>
      </w:pPr>
      <w:r w:rsidRPr="00554C1B">
        <w:rPr>
          <w:rFonts w:ascii="Calibri" w:cs="Calibri"/>
          <w:sz w:val="20"/>
          <w:szCs w:val="32"/>
        </w:rPr>
        <w:t>130.</w:t>
      </w:r>
      <w:r w:rsidRPr="00554C1B">
        <w:rPr>
          <w:rFonts w:ascii="Calibri" w:cs="Calibri"/>
          <w:sz w:val="20"/>
          <w:szCs w:val="32"/>
        </w:rPr>
        <w:tab/>
      </w:r>
      <w:proofErr w:type="spellStart"/>
      <w:r w:rsidRPr="00554C1B">
        <w:rPr>
          <w:rFonts w:ascii="Calibri" w:cs="Calibri"/>
          <w:sz w:val="20"/>
          <w:szCs w:val="32"/>
        </w:rPr>
        <w:t>Dagvadorj</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A series of West European patients with severe cardiac and skeletal myopathy associated with a de novo R406W mutation in </w:t>
      </w:r>
      <w:proofErr w:type="spellStart"/>
      <w:r w:rsidRPr="00554C1B">
        <w:rPr>
          <w:rFonts w:ascii="Calibri" w:cs="Calibri"/>
          <w:sz w:val="20"/>
          <w:szCs w:val="32"/>
        </w:rPr>
        <w:t>desmin</w:t>
      </w:r>
      <w:proofErr w:type="spellEnd"/>
      <w:r w:rsidRPr="00554C1B">
        <w:rPr>
          <w:rFonts w:ascii="Calibri" w:cs="Calibri"/>
          <w:sz w:val="20"/>
          <w:szCs w:val="32"/>
        </w:rPr>
        <w:t xml:space="preserve">. </w:t>
      </w:r>
      <w:r w:rsidRPr="00554C1B">
        <w:rPr>
          <w:rFonts w:ascii="Calibri" w:cs="Calibri"/>
          <w:i/>
          <w:iCs/>
          <w:sz w:val="20"/>
          <w:szCs w:val="32"/>
        </w:rPr>
        <w:t>J Neurol</w:t>
      </w:r>
      <w:r w:rsidRPr="00554C1B">
        <w:rPr>
          <w:rFonts w:ascii="Calibri" w:cs="Calibri"/>
          <w:sz w:val="20"/>
          <w:szCs w:val="32"/>
        </w:rPr>
        <w:t xml:space="preserve"> </w:t>
      </w:r>
      <w:r w:rsidRPr="00554C1B">
        <w:rPr>
          <w:rFonts w:ascii="Calibri" w:cs="Calibri"/>
          <w:b/>
          <w:bCs/>
          <w:sz w:val="20"/>
          <w:szCs w:val="32"/>
        </w:rPr>
        <w:t>251</w:t>
      </w:r>
      <w:r w:rsidRPr="00554C1B">
        <w:rPr>
          <w:rFonts w:ascii="Calibri" w:cs="Calibri"/>
          <w:sz w:val="20"/>
          <w:szCs w:val="32"/>
        </w:rPr>
        <w:t>, 143–149 (2004).</w:t>
      </w:r>
    </w:p>
    <w:p w14:paraId="2C6484F9" w14:textId="77777777" w:rsidR="00594748" w:rsidRPr="00554C1B" w:rsidRDefault="00594748" w:rsidP="00594748">
      <w:pPr>
        <w:rPr>
          <w:rFonts w:ascii="Calibri" w:cs="Calibri"/>
          <w:sz w:val="20"/>
          <w:szCs w:val="32"/>
        </w:rPr>
      </w:pPr>
      <w:r w:rsidRPr="00554C1B">
        <w:rPr>
          <w:rFonts w:ascii="Calibri" w:cs="Calibri"/>
          <w:sz w:val="20"/>
          <w:szCs w:val="32"/>
        </w:rPr>
        <w:t>131.</w:t>
      </w:r>
      <w:r w:rsidRPr="00554C1B">
        <w:rPr>
          <w:rFonts w:ascii="Calibri" w:cs="Calibri"/>
          <w:sz w:val="20"/>
          <w:szCs w:val="32"/>
        </w:rPr>
        <w:tab/>
      </w:r>
      <w:proofErr w:type="spellStart"/>
      <w:r w:rsidRPr="00554C1B">
        <w:rPr>
          <w:rFonts w:ascii="Calibri" w:cs="Calibri"/>
          <w:sz w:val="20"/>
          <w:szCs w:val="32"/>
        </w:rPr>
        <w:t>Olivé</w:t>
      </w:r>
      <w:proofErr w:type="spellEnd"/>
      <w:r w:rsidRPr="00554C1B">
        <w:rPr>
          <w:rFonts w:ascii="Calibri" w:cs="Calibri"/>
          <w:sz w:val="20"/>
          <w:szCs w:val="32"/>
        </w:rPr>
        <w:t xml:space="preserve">, M.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-related myopathy: clinical, electrophysiological, radiological, neuropathological and genetic studies. </w:t>
      </w:r>
      <w:r w:rsidRPr="00554C1B">
        <w:rPr>
          <w:rFonts w:ascii="Calibri" w:cs="Calibri"/>
          <w:i/>
          <w:iCs/>
          <w:sz w:val="20"/>
          <w:szCs w:val="32"/>
        </w:rPr>
        <w:t>J Neurol Sci</w:t>
      </w:r>
      <w:r w:rsidRPr="00554C1B">
        <w:rPr>
          <w:rFonts w:ascii="Calibri" w:cs="Calibri"/>
          <w:sz w:val="20"/>
          <w:szCs w:val="32"/>
        </w:rPr>
        <w:t xml:space="preserve"> </w:t>
      </w:r>
      <w:r w:rsidRPr="00554C1B">
        <w:rPr>
          <w:rFonts w:ascii="Calibri" w:cs="Calibri"/>
          <w:b/>
          <w:bCs/>
          <w:sz w:val="20"/>
          <w:szCs w:val="32"/>
        </w:rPr>
        <w:t>219</w:t>
      </w:r>
      <w:r w:rsidRPr="00554C1B">
        <w:rPr>
          <w:rFonts w:ascii="Calibri" w:cs="Calibri"/>
          <w:sz w:val="20"/>
          <w:szCs w:val="32"/>
        </w:rPr>
        <w:t>, 125–137 (2004).</w:t>
      </w:r>
    </w:p>
    <w:p w14:paraId="274DFD1B" w14:textId="77777777" w:rsidR="00594748" w:rsidRPr="00554C1B" w:rsidRDefault="00594748" w:rsidP="00594748">
      <w:pPr>
        <w:rPr>
          <w:rFonts w:ascii="Calibri" w:cs="Calibri"/>
          <w:sz w:val="20"/>
          <w:szCs w:val="32"/>
        </w:rPr>
      </w:pPr>
      <w:r w:rsidRPr="00554C1B">
        <w:rPr>
          <w:rFonts w:ascii="Calibri" w:cs="Calibri"/>
          <w:sz w:val="20"/>
          <w:szCs w:val="32"/>
        </w:rPr>
        <w:t>132.</w:t>
      </w:r>
      <w:r w:rsidRPr="00554C1B">
        <w:rPr>
          <w:rFonts w:ascii="Calibri" w:cs="Calibri"/>
          <w:sz w:val="20"/>
          <w:szCs w:val="32"/>
        </w:rPr>
        <w:tab/>
        <w:t xml:space="preserve">Joanne, P. </w:t>
      </w:r>
      <w:r w:rsidRPr="00554C1B">
        <w:rPr>
          <w:rFonts w:ascii="Calibri" w:cs="Calibri"/>
          <w:i/>
          <w:iCs/>
          <w:sz w:val="20"/>
          <w:szCs w:val="32"/>
        </w:rPr>
        <w:t>et al.</w:t>
      </w:r>
      <w:r w:rsidRPr="00554C1B">
        <w:rPr>
          <w:rFonts w:ascii="Calibri" w:cs="Calibri"/>
          <w:sz w:val="20"/>
          <w:szCs w:val="32"/>
        </w:rPr>
        <w:t xml:space="preserve"> Viral-mediated expression of </w:t>
      </w:r>
      <w:proofErr w:type="spellStart"/>
      <w:r w:rsidRPr="00554C1B">
        <w:rPr>
          <w:rFonts w:ascii="Calibri" w:cs="Calibri"/>
          <w:sz w:val="20"/>
          <w:szCs w:val="32"/>
        </w:rPr>
        <w:t>desmin</w:t>
      </w:r>
      <w:proofErr w:type="spellEnd"/>
      <w:r w:rsidRPr="00554C1B">
        <w:rPr>
          <w:rFonts w:ascii="Calibri" w:cs="Calibri"/>
          <w:sz w:val="20"/>
          <w:szCs w:val="32"/>
        </w:rPr>
        <w:t xml:space="preserve"> mutants to create mouse models of myofibrillar myopathy. </w:t>
      </w:r>
      <w:proofErr w:type="spellStart"/>
      <w:r w:rsidRPr="00554C1B">
        <w:rPr>
          <w:rFonts w:ascii="Calibri" w:cs="Calibri"/>
          <w:i/>
          <w:iCs/>
          <w:sz w:val="20"/>
          <w:szCs w:val="32"/>
        </w:rPr>
        <w:t>Skelet</w:t>
      </w:r>
      <w:proofErr w:type="spellEnd"/>
      <w:r w:rsidRPr="00554C1B">
        <w:rPr>
          <w:rFonts w:ascii="Calibri" w:cs="Calibri"/>
          <w:i/>
          <w:iCs/>
          <w:sz w:val="20"/>
          <w:szCs w:val="32"/>
        </w:rPr>
        <w:t xml:space="preserve"> Muscle</w:t>
      </w:r>
      <w:r w:rsidRPr="00554C1B">
        <w:rPr>
          <w:rFonts w:ascii="Calibri" w:cs="Calibri"/>
          <w:sz w:val="20"/>
          <w:szCs w:val="32"/>
        </w:rPr>
        <w:t xml:space="preserve"> </w:t>
      </w:r>
      <w:r w:rsidRPr="00554C1B">
        <w:rPr>
          <w:rFonts w:ascii="Calibri" w:cs="Calibri"/>
          <w:b/>
          <w:bCs/>
          <w:sz w:val="20"/>
          <w:szCs w:val="32"/>
        </w:rPr>
        <w:t>3</w:t>
      </w:r>
      <w:r w:rsidRPr="00554C1B">
        <w:rPr>
          <w:rFonts w:ascii="Calibri" w:cs="Calibri"/>
          <w:sz w:val="20"/>
          <w:szCs w:val="32"/>
        </w:rPr>
        <w:t>, 4 (2013).</w:t>
      </w:r>
    </w:p>
    <w:p w14:paraId="75F3B492" w14:textId="77777777" w:rsidR="00594748" w:rsidRPr="00554C1B" w:rsidRDefault="00594748" w:rsidP="00594748">
      <w:pPr>
        <w:rPr>
          <w:rFonts w:ascii="Calibri" w:cs="Calibri"/>
          <w:sz w:val="20"/>
          <w:szCs w:val="32"/>
        </w:rPr>
      </w:pPr>
      <w:r w:rsidRPr="00554C1B">
        <w:rPr>
          <w:rFonts w:ascii="Calibri" w:cs="Calibri"/>
          <w:sz w:val="20"/>
          <w:szCs w:val="32"/>
        </w:rPr>
        <w:t>133.</w:t>
      </w:r>
      <w:r w:rsidRPr="00554C1B">
        <w:rPr>
          <w:rFonts w:ascii="Calibri" w:cs="Calibri"/>
          <w:sz w:val="20"/>
          <w:szCs w:val="32"/>
        </w:rPr>
        <w:tab/>
        <w:t xml:space="preserve">Herrmann, H. </w:t>
      </w:r>
      <w:r w:rsidRPr="00554C1B">
        <w:rPr>
          <w:rFonts w:ascii="Calibri" w:cs="Calibri"/>
          <w:i/>
          <w:iCs/>
          <w:sz w:val="20"/>
          <w:szCs w:val="32"/>
        </w:rPr>
        <w:t>et al.</w:t>
      </w:r>
      <w:r w:rsidRPr="00554C1B">
        <w:rPr>
          <w:rFonts w:ascii="Calibri" w:cs="Calibri"/>
          <w:sz w:val="20"/>
          <w:szCs w:val="32"/>
        </w:rPr>
        <w:t xml:space="preserve"> Dual Functional States of R406W-Desmin Assembly Complexes Cause Cardiomyopathy </w:t>
      </w:r>
      <w:proofErr w:type="gramStart"/>
      <w:r w:rsidRPr="00554C1B">
        <w:rPr>
          <w:rFonts w:ascii="Calibri" w:cs="Calibri"/>
          <w:sz w:val="20"/>
          <w:szCs w:val="32"/>
        </w:rPr>
        <w:t>With</w:t>
      </w:r>
      <w:proofErr w:type="gramEnd"/>
      <w:r w:rsidRPr="00554C1B">
        <w:rPr>
          <w:rFonts w:ascii="Calibri" w:cs="Calibri"/>
          <w:sz w:val="20"/>
          <w:szCs w:val="32"/>
        </w:rPr>
        <w:t xml:space="preserve"> Severe Intercalated Disc Derangement in Humans and in Knock-In Mice. </w:t>
      </w:r>
      <w:r w:rsidRPr="00554C1B">
        <w:rPr>
          <w:rFonts w:ascii="Calibri" w:cs="Calibri"/>
          <w:i/>
          <w:iCs/>
          <w:sz w:val="20"/>
          <w:szCs w:val="32"/>
        </w:rPr>
        <w:t>Circulation</w:t>
      </w:r>
      <w:r w:rsidRPr="00554C1B">
        <w:rPr>
          <w:rFonts w:ascii="Calibri" w:cs="Calibri"/>
          <w:sz w:val="20"/>
          <w:szCs w:val="32"/>
        </w:rPr>
        <w:t xml:space="preserve"> </w:t>
      </w:r>
      <w:r w:rsidRPr="00554C1B">
        <w:rPr>
          <w:rFonts w:ascii="Calibri" w:cs="Calibri"/>
          <w:b/>
          <w:bCs/>
          <w:sz w:val="20"/>
          <w:szCs w:val="32"/>
        </w:rPr>
        <w:t>142</w:t>
      </w:r>
      <w:r w:rsidRPr="00554C1B">
        <w:rPr>
          <w:rFonts w:ascii="Calibri" w:cs="Calibri"/>
          <w:sz w:val="20"/>
          <w:szCs w:val="32"/>
        </w:rPr>
        <w:t>, 2155–2171 (2020).</w:t>
      </w:r>
    </w:p>
    <w:p w14:paraId="216334FC" w14:textId="77777777" w:rsidR="00594748" w:rsidRPr="00554C1B" w:rsidRDefault="00594748" w:rsidP="00594748">
      <w:pPr>
        <w:rPr>
          <w:rFonts w:ascii="Calibri" w:cs="Calibri"/>
          <w:sz w:val="20"/>
          <w:szCs w:val="32"/>
        </w:rPr>
      </w:pPr>
      <w:r w:rsidRPr="00554C1B">
        <w:rPr>
          <w:rFonts w:ascii="Calibri" w:cs="Calibri"/>
          <w:sz w:val="20"/>
          <w:szCs w:val="32"/>
        </w:rPr>
        <w:t>134.</w:t>
      </w:r>
      <w:r w:rsidRPr="00554C1B">
        <w:rPr>
          <w:rFonts w:ascii="Calibri" w:cs="Calibri"/>
          <w:sz w:val="20"/>
          <w:szCs w:val="32"/>
        </w:rPr>
        <w:tab/>
        <w:t>VCV002109936.1 - ClinVar - NCBI. https://www.ncbi.nlm.nih.gov/clinvar/variation/2109936/.</w:t>
      </w:r>
    </w:p>
    <w:p w14:paraId="75F46968" w14:textId="77777777" w:rsidR="00594748" w:rsidRPr="00554C1B" w:rsidRDefault="00594748" w:rsidP="00594748">
      <w:pPr>
        <w:rPr>
          <w:rFonts w:ascii="Calibri" w:cs="Calibri"/>
          <w:sz w:val="20"/>
          <w:szCs w:val="32"/>
        </w:rPr>
      </w:pPr>
      <w:r w:rsidRPr="00554C1B">
        <w:rPr>
          <w:rFonts w:ascii="Calibri" w:cs="Calibri"/>
          <w:sz w:val="20"/>
          <w:szCs w:val="32"/>
        </w:rPr>
        <w:t>135.</w:t>
      </w:r>
      <w:r w:rsidRPr="00554C1B">
        <w:rPr>
          <w:rFonts w:ascii="Calibri" w:cs="Calibri"/>
          <w:sz w:val="20"/>
          <w:szCs w:val="32"/>
        </w:rPr>
        <w:tab/>
      </w:r>
      <w:proofErr w:type="spellStart"/>
      <w:r w:rsidRPr="00554C1B">
        <w:rPr>
          <w:rFonts w:ascii="Calibri" w:cs="Calibri"/>
          <w:sz w:val="20"/>
          <w:szCs w:val="32"/>
        </w:rPr>
        <w:t>Pruszczyk</w:t>
      </w:r>
      <w:proofErr w:type="spellEnd"/>
      <w:r w:rsidRPr="00554C1B">
        <w:rPr>
          <w:rFonts w:ascii="Calibri" w:cs="Calibri"/>
          <w:sz w:val="20"/>
          <w:szCs w:val="32"/>
        </w:rPr>
        <w:t xml:space="preserve">, P. </w:t>
      </w:r>
      <w:r w:rsidRPr="00554C1B">
        <w:rPr>
          <w:rFonts w:ascii="Calibri" w:cs="Calibri"/>
          <w:i/>
          <w:iCs/>
          <w:sz w:val="20"/>
          <w:szCs w:val="32"/>
        </w:rPr>
        <w:t>et al.</w:t>
      </w:r>
      <w:r w:rsidRPr="00554C1B">
        <w:rPr>
          <w:rFonts w:ascii="Calibri" w:cs="Calibri"/>
          <w:sz w:val="20"/>
          <w:szCs w:val="32"/>
        </w:rPr>
        <w:t xml:space="preserve"> Restrictive cardiomyopathy with atrioventricular conduction block resulting from a </w:t>
      </w:r>
      <w:proofErr w:type="spellStart"/>
      <w:r w:rsidRPr="00554C1B">
        <w:rPr>
          <w:rFonts w:ascii="Calibri" w:cs="Calibri"/>
          <w:sz w:val="20"/>
          <w:szCs w:val="32"/>
        </w:rPr>
        <w:t>desmin</w:t>
      </w:r>
      <w:proofErr w:type="spellEnd"/>
      <w:r w:rsidRPr="00554C1B">
        <w:rPr>
          <w:rFonts w:ascii="Calibri" w:cs="Calibri"/>
          <w:sz w:val="20"/>
          <w:szCs w:val="32"/>
        </w:rPr>
        <w:t xml:space="preserve"> mutation. </w:t>
      </w:r>
      <w:r w:rsidRPr="00554C1B">
        <w:rPr>
          <w:rFonts w:ascii="Calibri" w:cs="Calibri"/>
          <w:i/>
          <w:iCs/>
          <w:sz w:val="20"/>
          <w:szCs w:val="32"/>
        </w:rPr>
        <w:t xml:space="preserve">Int J </w:t>
      </w:r>
      <w:proofErr w:type="spellStart"/>
      <w:r w:rsidRPr="00554C1B">
        <w:rPr>
          <w:rFonts w:ascii="Calibri" w:cs="Calibri"/>
          <w:i/>
          <w:iCs/>
          <w:sz w:val="20"/>
          <w:szCs w:val="32"/>
        </w:rPr>
        <w:t>Cardiol</w:t>
      </w:r>
      <w:proofErr w:type="spellEnd"/>
      <w:r w:rsidRPr="00554C1B">
        <w:rPr>
          <w:rFonts w:ascii="Calibri" w:cs="Calibri"/>
          <w:sz w:val="20"/>
          <w:szCs w:val="32"/>
        </w:rPr>
        <w:t xml:space="preserve"> </w:t>
      </w:r>
      <w:r w:rsidRPr="00554C1B">
        <w:rPr>
          <w:rFonts w:ascii="Calibri" w:cs="Calibri"/>
          <w:b/>
          <w:bCs/>
          <w:sz w:val="20"/>
          <w:szCs w:val="32"/>
        </w:rPr>
        <w:t>117</w:t>
      </w:r>
      <w:r w:rsidRPr="00554C1B">
        <w:rPr>
          <w:rFonts w:ascii="Calibri" w:cs="Calibri"/>
          <w:sz w:val="20"/>
          <w:szCs w:val="32"/>
        </w:rPr>
        <w:t>, 244–253 (2007).</w:t>
      </w:r>
    </w:p>
    <w:p w14:paraId="3C7CAE06" w14:textId="77777777" w:rsidR="00594748" w:rsidRPr="00554C1B" w:rsidRDefault="00594748" w:rsidP="00594748">
      <w:pPr>
        <w:rPr>
          <w:rFonts w:ascii="Calibri" w:cs="Calibri"/>
          <w:sz w:val="20"/>
          <w:szCs w:val="32"/>
        </w:rPr>
      </w:pPr>
      <w:r w:rsidRPr="00554C1B">
        <w:rPr>
          <w:rFonts w:ascii="Calibri" w:cs="Calibri"/>
          <w:sz w:val="20"/>
          <w:szCs w:val="32"/>
        </w:rPr>
        <w:t>136.</w:t>
      </w:r>
      <w:r w:rsidRPr="00554C1B">
        <w:rPr>
          <w:rFonts w:ascii="Calibri" w:cs="Calibri"/>
          <w:sz w:val="20"/>
          <w:szCs w:val="32"/>
        </w:rPr>
        <w:tab/>
      </w:r>
      <w:proofErr w:type="spellStart"/>
      <w:r w:rsidRPr="00554C1B">
        <w:rPr>
          <w:rFonts w:ascii="Calibri" w:cs="Calibri"/>
          <w:sz w:val="20"/>
          <w:szCs w:val="32"/>
        </w:rPr>
        <w:t>Bär</w:t>
      </w:r>
      <w:proofErr w:type="spellEnd"/>
      <w:r w:rsidRPr="00554C1B">
        <w:rPr>
          <w:rFonts w:ascii="Calibri" w:cs="Calibri"/>
          <w:sz w:val="20"/>
          <w:szCs w:val="32"/>
        </w:rPr>
        <w:t xml:space="preserve">, H. </w:t>
      </w:r>
      <w:r w:rsidRPr="00554C1B">
        <w:rPr>
          <w:rFonts w:ascii="Calibri" w:cs="Calibri"/>
          <w:i/>
          <w:iCs/>
          <w:sz w:val="20"/>
          <w:szCs w:val="32"/>
        </w:rPr>
        <w:t>et al.</w:t>
      </w:r>
      <w:r w:rsidRPr="00554C1B">
        <w:rPr>
          <w:rFonts w:ascii="Calibri" w:cs="Calibri"/>
          <w:sz w:val="20"/>
          <w:szCs w:val="32"/>
        </w:rPr>
        <w:t xml:space="preserve"> Conspicuous involvement of </w:t>
      </w:r>
      <w:proofErr w:type="spellStart"/>
      <w:r w:rsidRPr="00554C1B">
        <w:rPr>
          <w:rFonts w:ascii="Calibri" w:cs="Calibri"/>
          <w:sz w:val="20"/>
          <w:szCs w:val="32"/>
        </w:rPr>
        <w:t>desmin</w:t>
      </w:r>
      <w:proofErr w:type="spellEnd"/>
      <w:r w:rsidRPr="00554C1B">
        <w:rPr>
          <w:rFonts w:ascii="Calibri" w:cs="Calibri"/>
          <w:sz w:val="20"/>
          <w:szCs w:val="32"/>
        </w:rPr>
        <w:t xml:space="preserve"> tail mutations in diverse cardiac and skeletal myopathies. </w:t>
      </w:r>
      <w:r w:rsidRPr="00554C1B">
        <w:rPr>
          <w:rFonts w:ascii="Calibri" w:cs="Calibri"/>
          <w:i/>
          <w:iCs/>
          <w:sz w:val="20"/>
          <w:szCs w:val="32"/>
        </w:rPr>
        <w:t xml:space="preserve">Hum </w:t>
      </w:r>
      <w:proofErr w:type="spellStart"/>
      <w:r w:rsidRPr="00554C1B">
        <w:rPr>
          <w:rFonts w:ascii="Calibri" w:cs="Calibri"/>
          <w:i/>
          <w:iCs/>
          <w:sz w:val="20"/>
          <w:szCs w:val="32"/>
        </w:rPr>
        <w:t>Mutat</w:t>
      </w:r>
      <w:proofErr w:type="spellEnd"/>
      <w:r w:rsidRPr="00554C1B">
        <w:rPr>
          <w:rFonts w:ascii="Calibri" w:cs="Calibri"/>
          <w:sz w:val="20"/>
          <w:szCs w:val="32"/>
        </w:rPr>
        <w:t xml:space="preserve"> </w:t>
      </w:r>
      <w:r w:rsidRPr="00554C1B">
        <w:rPr>
          <w:rFonts w:ascii="Calibri" w:cs="Calibri"/>
          <w:b/>
          <w:bCs/>
          <w:sz w:val="20"/>
          <w:szCs w:val="32"/>
        </w:rPr>
        <w:t>28</w:t>
      </w:r>
      <w:r w:rsidRPr="00554C1B">
        <w:rPr>
          <w:rFonts w:ascii="Calibri" w:cs="Calibri"/>
          <w:sz w:val="20"/>
          <w:szCs w:val="32"/>
        </w:rPr>
        <w:t>, 374–386 (2007).</w:t>
      </w:r>
    </w:p>
    <w:p w14:paraId="162CDDBF" w14:textId="77777777" w:rsidR="00594748" w:rsidRPr="00554C1B" w:rsidRDefault="00594748" w:rsidP="00594748">
      <w:pPr>
        <w:rPr>
          <w:rFonts w:ascii="Calibri" w:cs="Calibri"/>
          <w:sz w:val="20"/>
          <w:szCs w:val="32"/>
        </w:rPr>
      </w:pPr>
      <w:r w:rsidRPr="00554C1B">
        <w:rPr>
          <w:rFonts w:ascii="Calibri" w:cs="Calibri"/>
          <w:sz w:val="20"/>
          <w:szCs w:val="32"/>
        </w:rPr>
        <w:t>137.</w:t>
      </w:r>
      <w:r w:rsidRPr="00554C1B">
        <w:rPr>
          <w:rFonts w:ascii="Calibri" w:cs="Calibri"/>
          <w:sz w:val="20"/>
          <w:szCs w:val="32"/>
        </w:rPr>
        <w:tab/>
        <w:t xml:space="preserve">Charrier, E. E.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 Mutation in the C-Terminal Domain Impairs Traction Force Generation in Myoblasts. </w:t>
      </w:r>
      <w:proofErr w:type="spellStart"/>
      <w:r w:rsidRPr="00554C1B">
        <w:rPr>
          <w:rFonts w:ascii="Calibri" w:cs="Calibri"/>
          <w:i/>
          <w:iCs/>
          <w:sz w:val="20"/>
          <w:szCs w:val="32"/>
        </w:rPr>
        <w:t>Biophys</w:t>
      </w:r>
      <w:proofErr w:type="spellEnd"/>
      <w:r w:rsidRPr="00554C1B">
        <w:rPr>
          <w:rFonts w:ascii="Calibri" w:cs="Calibri"/>
          <w:i/>
          <w:iCs/>
          <w:sz w:val="20"/>
          <w:szCs w:val="32"/>
        </w:rPr>
        <w:t xml:space="preserve"> J</w:t>
      </w:r>
      <w:r w:rsidRPr="00554C1B">
        <w:rPr>
          <w:rFonts w:ascii="Calibri" w:cs="Calibri"/>
          <w:sz w:val="20"/>
          <w:szCs w:val="32"/>
        </w:rPr>
        <w:t xml:space="preserve"> </w:t>
      </w:r>
      <w:r w:rsidRPr="00554C1B">
        <w:rPr>
          <w:rFonts w:ascii="Calibri" w:cs="Calibri"/>
          <w:b/>
          <w:bCs/>
          <w:sz w:val="20"/>
          <w:szCs w:val="32"/>
        </w:rPr>
        <w:t>110</w:t>
      </w:r>
      <w:r w:rsidRPr="00554C1B">
        <w:rPr>
          <w:rFonts w:ascii="Calibri" w:cs="Calibri"/>
          <w:sz w:val="20"/>
          <w:szCs w:val="32"/>
        </w:rPr>
        <w:t>, 470–480 (2016).</w:t>
      </w:r>
    </w:p>
    <w:p w14:paraId="52439964" w14:textId="77777777" w:rsidR="00594748" w:rsidRPr="00554C1B" w:rsidRDefault="00594748" w:rsidP="00594748">
      <w:pPr>
        <w:rPr>
          <w:rFonts w:ascii="Calibri" w:cs="Calibri"/>
          <w:sz w:val="20"/>
          <w:szCs w:val="32"/>
        </w:rPr>
      </w:pPr>
      <w:r w:rsidRPr="00554C1B">
        <w:rPr>
          <w:rFonts w:ascii="Calibri" w:cs="Calibri"/>
          <w:sz w:val="20"/>
          <w:szCs w:val="32"/>
        </w:rPr>
        <w:t>138.</w:t>
      </w:r>
      <w:r w:rsidRPr="00554C1B">
        <w:rPr>
          <w:rFonts w:ascii="Calibri" w:cs="Calibri"/>
          <w:sz w:val="20"/>
          <w:szCs w:val="32"/>
        </w:rPr>
        <w:tab/>
        <w:t xml:space="preserve">Goldfarb, L. G., </w:t>
      </w:r>
      <w:proofErr w:type="spellStart"/>
      <w:r w:rsidRPr="00554C1B">
        <w:rPr>
          <w:rFonts w:ascii="Calibri" w:cs="Calibri"/>
          <w:sz w:val="20"/>
          <w:szCs w:val="32"/>
        </w:rPr>
        <w:t>Olivé</w:t>
      </w:r>
      <w:proofErr w:type="spellEnd"/>
      <w:r w:rsidRPr="00554C1B">
        <w:rPr>
          <w:rFonts w:ascii="Calibri" w:cs="Calibri"/>
          <w:sz w:val="20"/>
          <w:szCs w:val="32"/>
        </w:rPr>
        <w:t xml:space="preserve">, M., </w:t>
      </w:r>
      <w:proofErr w:type="spellStart"/>
      <w:r w:rsidRPr="00554C1B">
        <w:rPr>
          <w:rFonts w:ascii="Calibri" w:cs="Calibri"/>
          <w:sz w:val="20"/>
          <w:szCs w:val="32"/>
        </w:rPr>
        <w:t>Vicart</w:t>
      </w:r>
      <w:proofErr w:type="spellEnd"/>
      <w:r w:rsidRPr="00554C1B">
        <w:rPr>
          <w:rFonts w:ascii="Calibri" w:cs="Calibri"/>
          <w:sz w:val="20"/>
          <w:szCs w:val="32"/>
        </w:rPr>
        <w:t xml:space="preserve">, P. &amp; Goebel, H. H. Intermediate filament diseases: </w:t>
      </w:r>
      <w:proofErr w:type="spellStart"/>
      <w:r w:rsidRPr="00554C1B">
        <w:rPr>
          <w:rFonts w:ascii="Calibri" w:cs="Calibri"/>
          <w:sz w:val="20"/>
          <w:szCs w:val="32"/>
        </w:rPr>
        <w:t>desminopathy</w:t>
      </w:r>
      <w:proofErr w:type="spellEnd"/>
      <w:r w:rsidRPr="00554C1B">
        <w:rPr>
          <w:rFonts w:ascii="Calibri" w:cs="Calibri"/>
          <w:sz w:val="20"/>
          <w:szCs w:val="32"/>
        </w:rPr>
        <w:t xml:space="preserve">. </w:t>
      </w:r>
      <w:r w:rsidRPr="00554C1B">
        <w:rPr>
          <w:rFonts w:ascii="Calibri" w:cs="Calibri"/>
          <w:i/>
          <w:iCs/>
          <w:sz w:val="20"/>
          <w:szCs w:val="32"/>
        </w:rPr>
        <w:t>Adv Exp Med Biol</w:t>
      </w:r>
      <w:r w:rsidRPr="00554C1B">
        <w:rPr>
          <w:rFonts w:ascii="Calibri" w:cs="Calibri"/>
          <w:sz w:val="20"/>
          <w:szCs w:val="32"/>
        </w:rPr>
        <w:t xml:space="preserve"> </w:t>
      </w:r>
      <w:r w:rsidRPr="00554C1B">
        <w:rPr>
          <w:rFonts w:ascii="Calibri" w:cs="Calibri"/>
          <w:b/>
          <w:bCs/>
          <w:sz w:val="20"/>
          <w:szCs w:val="32"/>
        </w:rPr>
        <w:t>642</w:t>
      </w:r>
      <w:r w:rsidRPr="00554C1B">
        <w:rPr>
          <w:rFonts w:ascii="Calibri" w:cs="Calibri"/>
          <w:sz w:val="20"/>
          <w:szCs w:val="32"/>
        </w:rPr>
        <w:t>, 131–164 (2008).</w:t>
      </w:r>
    </w:p>
    <w:p w14:paraId="0660633B" w14:textId="77777777" w:rsidR="00594748" w:rsidRPr="00554C1B" w:rsidRDefault="00594748" w:rsidP="00594748">
      <w:pPr>
        <w:rPr>
          <w:rFonts w:ascii="Calibri" w:cs="Calibri"/>
          <w:sz w:val="20"/>
          <w:szCs w:val="32"/>
        </w:rPr>
      </w:pPr>
      <w:r w:rsidRPr="00554C1B">
        <w:rPr>
          <w:rFonts w:ascii="Calibri" w:cs="Calibri"/>
          <w:sz w:val="20"/>
          <w:szCs w:val="32"/>
        </w:rPr>
        <w:t>139.</w:t>
      </w:r>
      <w:r w:rsidRPr="00554C1B">
        <w:rPr>
          <w:rFonts w:ascii="Calibri" w:cs="Calibri"/>
          <w:sz w:val="20"/>
          <w:szCs w:val="32"/>
        </w:rPr>
        <w:tab/>
      </w:r>
      <w:proofErr w:type="spellStart"/>
      <w:r w:rsidRPr="00554C1B">
        <w:rPr>
          <w:rFonts w:ascii="Calibri" w:cs="Calibri"/>
          <w:sz w:val="20"/>
          <w:szCs w:val="32"/>
        </w:rPr>
        <w:t>Alimohamed</w:t>
      </w:r>
      <w:proofErr w:type="spellEnd"/>
      <w:r w:rsidRPr="00554C1B">
        <w:rPr>
          <w:rFonts w:ascii="Calibri" w:cs="Calibri"/>
          <w:sz w:val="20"/>
          <w:szCs w:val="32"/>
        </w:rPr>
        <w:t xml:space="preserve">, M. Z. </w:t>
      </w:r>
      <w:r w:rsidRPr="00554C1B">
        <w:rPr>
          <w:rFonts w:ascii="Calibri" w:cs="Calibri"/>
          <w:i/>
          <w:iCs/>
          <w:sz w:val="20"/>
          <w:szCs w:val="32"/>
        </w:rPr>
        <w:t>et al.</w:t>
      </w:r>
      <w:r w:rsidRPr="00554C1B">
        <w:rPr>
          <w:rFonts w:ascii="Calibri" w:cs="Calibri"/>
          <w:sz w:val="20"/>
          <w:szCs w:val="32"/>
        </w:rPr>
        <w:t xml:space="preserve"> Diagnostic yield of targeted next generation sequencing in 2002 Dutch cardiomyopathy patients. </w:t>
      </w:r>
      <w:r w:rsidRPr="00554C1B">
        <w:rPr>
          <w:rFonts w:ascii="Calibri" w:cs="Calibri"/>
          <w:i/>
          <w:iCs/>
          <w:sz w:val="20"/>
          <w:szCs w:val="32"/>
        </w:rPr>
        <w:t xml:space="preserve">Int J </w:t>
      </w:r>
      <w:proofErr w:type="spellStart"/>
      <w:r w:rsidRPr="00554C1B">
        <w:rPr>
          <w:rFonts w:ascii="Calibri" w:cs="Calibri"/>
          <w:i/>
          <w:iCs/>
          <w:sz w:val="20"/>
          <w:szCs w:val="32"/>
        </w:rPr>
        <w:t>Cardiol</w:t>
      </w:r>
      <w:proofErr w:type="spellEnd"/>
      <w:r w:rsidRPr="00554C1B">
        <w:rPr>
          <w:rFonts w:ascii="Calibri" w:cs="Calibri"/>
          <w:sz w:val="20"/>
          <w:szCs w:val="32"/>
        </w:rPr>
        <w:t xml:space="preserve"> </w:t>
      </w:r>
      <w:r w:rsidRPr="00554C1B">
        <w:rPr>
          <w:rFonts w:ascii="Calibri" w:cs="Calibri"/>
          <w:b/>
          <w:bCs/>
          <w:sz w:val="20"/>
          <w:szCs w:val="32"/>
        </w:rPr>
        <w:t>332</w:t>
      </w:r>
      <w:r w:rsidRPr="00554C1B">
        <w:rPr>
          <w:rFonts w:ascii="Calibri" w:cs="Calibri"/>
          <w:sz w:val="20"/>
          <w:szCs w:val="32"/>
        </w:rPr>
        <w:t>, 99–104 (2021).</w:t>
      </w:r>
    </w:p>
    <w:p w14:paraId="3ACB7001" w14:textId="77777777" w:rsidR="00594748" w:rsidRPr="00554C1B" w:rsidRDefault="00594748" w:rsidP="00594748">
      <w:pPr>
        <w:rPr>
          <w:rFonts w:ascii="Calibri" w:cs="Calibri"/>
          <w:sz w:val="20"/>
          <w:szCs w:val="32"/>
        </w:rPr>
      </w:pPr>
      <w:r w:rsidRPr="00554C1B">
        <w:rPr>
          <w:rFonts w:ascii="Calibri" w:cs="Calibri"/>
          <w:sz w:val="20"/>
          <w:szCs w:val="32"/>
        </w:rPr>
        <w:t>140.</w:t>
      </w:r>
      <w:r w:rsidRPr="00554C1B">
        <w:rPr>
          <w:rFonts w:ascii="Calibri" w:cs="Calibri"/>
          <w:sz w:val="20"/>
          <w:szCs w:val="32"/>
        </w:rPr>
        <w:tab/>
        <w:t xml:space="preserve">Hedberg, C., </w:t>
      </w:r>
      <w:proofErr w:type="spellStart"/>
      <w:r w:rsidRPr="00554C1B">
        <w:rPr>
          <w:rFonts w:ascii="Calibri" w:cs="Calibri"/>
          <w:sz w:val="20"/>
          <w:szCs w:val="32"/>
        </w:rPr>
        <w:t>Melberg</w:t>
      </w:r>
      <w:proofErr w:type="spellEnd"/>
      <w:r w:rsidRPr="00554C1B">
        <w:rPr>
          <w:rFonts w:ascii="Calibri" w:cs="Calibri"/>
          <w:sz w:val="20"/>
          <w:szCs w:val="32"/>
        </w:rPr>
        <w:t xml:space="preserve">, A., Kuhl, A., </w:t>
      </w:r>
      <w:proofErr w:type="spellStart"/>
      <w:r w:rsidRPr="00554C1B">
        <w:rPr>
          <w:rFonts w:ascii="Calibri" w:cs="Calibri"/>
          <w:sz w:val="20"/>
          <w:szCs w:val="32"/>
        </w:rPr>
        <w:t>Jenne</w:t>
      </w:r>
      <w:proofErr w:type="spellEnd"/>
      <w:r w:rsidRPr="00554C1B">
        <w:rPr>
          <w:rFonts w:ascii="Calibri" w:cs="Calibri"/>
          <w:sz w:val="20"/>
          <w:szCs w:val="32"/>
        </w:rPr>
        <w:t xml:space="preserve">, D. &amp; </w:t>
      </w:r>
      <w:proofErr w:type="spellStart"/>
      <w:r w:rsidRPr="00554C1B">
        <w:rPr>
          <w:rFonts w:ascii="Calibri" w:cs="Calibri"/>
          <w:sz w:val="20"/>
          <w:szCs w:val="32"/>
        </w:rPr>
        <w:t>Oldfors</w:t>
      </w:r>
      <w:proofErr w:type="spellEnd"/>
      <w:r w:rsidRPr="00554C1B">
        <w:rPr>
          <w:rFonts w:ascii="Calibri" w:cs="Calibri"/>
          <w:sz w:val="20"/>
          <w:szCs w:val="32"/>
        </w:rPr>
        <w:t xml:space="preserve">, A. Autosomal dominant myofibrillar myopathy with arrhythmogenic right ventricular cardiomyopathy 7 is caused by a DES mutation. </w:t>
      </w:r>
      <w:r w:rsidRPr="00554C1B">
        <w:rPr>
          <w:rFonts w:ascii="Calibri" w:cs="Calibri"/>
          <w:i/>
          <w:iCs/>
          <w:sz w:val="20"/>
          <w:szCs w:val="32"/>
        </w:rPr>
        <w:t>Eur J Hum Genet</w:t>
      </w:r>
      <w:r w:rsidRPr="00554C1B">
        <w:rPr>
          <w:rFonts w:ascii="Calibri" w:cs="Calibri"/>
          <w:sz w:val="20"/>
          <w:szCs w:val="32"/>
        </w:rPr>
        <w:t xml:space="preserve"> </w:t>
      </w:r>
      <w:r w:rsidRPr="00554C1B">
        <w:rPr>
          <w:rFonts w:ascii="Calibri" w:cs="Calibri"/>
          <w:b/>
          <w:bCs/>
          <w:sz w:val="20"/>
          <w:szCs w:val="32"/>
        </w:rPr>
        <w:t>20</w:t>
      </w:r>
      <w:r w:rsidRPr="00554C1B">
        <w:rPr>
          <w:rFonts w:ascii="Calibri" w:cs="Calibri"/>
          <w:sz w:val="20"/>
          <w:szCs w:val="32"/>
        </w:rPr>
        <w:t>, 984–985 (2012).</w:t>
      </w:r>
    </w:p>
    <w:p w14:paraId="2994983A" w14:textId="77777777" w:rsidR="00594748" w:rsidRPr="00554C1B" w:rsidRDefault="00594748" w:rsidP="00594748">
      <w:pPr>
        <w:rPr>
          <w:rFonts w:ascii="Calibri" w:cs="Calibri"/>
          <w:sz w:val="20"/>
          <w:szCs w:val="32"/>
        </w:rPr>
      </w:pPr>
      <w:r w:rsidRPr="00554C1B">
        <w:rPr>
          <w:rFonts w:ascii="Calibri" w:cs="Calibri"/>
          <w:sz w:val="20"/>
          <w:szCs w:val="32"/>
        </w:rPr>
        <w:lastRenderedPageBreak/>
        <w:t>141.</w:t>
      </w:r>
      <w:r w:rsidRPr="00554C1B">
        <w:rPr>
          <w:rFonts w:ascii="Calibri" w:cs="Calibri"/>
          <w:sz w:val="20"/>
          <w:szCs w:val="32"/>
        </w:rPr>
        <w:tab/>
      </w:r>
      <w:proofErr w:type="spellStart"/>
      <w:r w:rsidRPr="00554C1B">
        <w:rPr>
          <w:rFonts w:ascii="Calibri" w:cs="Calibri"/>
          <w:sz w:val="20"/>
          <w:szCs w:val="32"/>
        </w:rPr>
        <w:t>Brodehl</w:t>
      </w:r>
      <w:proofErr w:type="spellEnd"/>
      <w:r w:rsidRPr="00554C1B">
        <w:rPr>
          <w:rFonts w:ascii="Calibri" w:cs="Calibri"/>
          <w:sz w:val="20"/>
          <w:szCs w:val="32"/>
        </w:rPr>
        <w:t xml:space="preserve">, A. </w:t>
      </w:r>
      <w:r w:rsidRPr="00554C1B">
        <w:rPr>
          <w:rFonts w:ascii="Calibri" w:cs="Calibri"/>
          <w:i/>
          <w:iCs/>
          <w:sz w:val="20"/>
          <w:szCs w:val="32"/>
        </w:rPr>
        <w:t>et al.</w:t>
      </w:r>
      <w:r w:rsidRPr="00554C1B">
        <w:rPr>
          <w:rFonts w:ascii="Calibri" w:cs="Calibri"/>
          <w:sz w:val="20"/>
          <w:szCs w:val="32"/>
        </w:rPr>
        <w:t xml:space="preserve"> Functional characterization of </w:t>
      </w:r>
      <w:proofErr w:type="spellStart"/>
      <w:r w:rsidRPr="00554C1B">
        <w:rPr>
          <w:rFonts w:ascii="Calibri" w:cs="Calibri"/>
          <w:sz w:val="20"/>
          <w:szCs w:val="32"/>
        </w:rPr>
        <w:t>desmin</w:t>
      </w:r>
      <w:proofErr w:type="spellEnd"/>
      <w:r w:rsidRPr="00554C1B">
        <w:rPr>
          <w:rFonts w:ascii="Calibri" w:cs="Calibri"/>
          <w:sz w:val="20"/>
          <w:szCs w:val="32"/>
        </w:rPr>
        <w:t xml:space="preserve"> mutant p.P419S. </w:t>
      </w:r>
      <w:r w:rsidRPr="00554C1B">
        <w:rPr>
          <w:rFonts w:ascii="Calibri" w:cs="Calibri"/>
          <w:i/>
          <w:iCs/>
          <w:sz w:val="20"/>
          <w:szCs w:val="32"/>
        </w:rPr>
        <w:t>Eur J Hum Genet</w:t>
      </w:r>
      <w:r w:rsidRPr="00554C1B">
        <w:rPr>
          <w:rFonts w:ascii="Calibri" w:cs="Calibri"/>
          <w:sz w:val="20"/>
          <w:szCs w:val="32"/>
        </w:rPr>
        <w:t xml:space="preserve"> </w:t>
      </w:r>
      <w:r w:rsidRPr="00554C1B">
        <w:rPr>
          <w:rFonts w:ascii="Calibri" w:cs="Calibri"/>
          <w:b/>
          <w:bCs/>
          <w:sz w:val="20"/>
          <w:szCs w:val="32"/>
        </w:rPr>
        <w:t>21</w:t>
      </w:r>
      <w:r w:rsidRPr="00554C1B">
        <w:rPr>
          <w:rFonts w:ascii="Calibri" w:cs="Calibri"/>
          <w:sz w:val="20"/>
          <w:szCs w:val="32"/>
        </w:rPr>
        <w:t>, 589–590 (2013).</w:t>
      </w:r>
    </w:p>
    <w:p w14:paraId="44A0B5F2" w14:textId="77777777" w:rsidR="00594748" w:rsidRPr="00554C1B" w:rsidRDefault="00594748" w:rsidP="00594748">
      <w:pPr>
        <w:rPr>
          <w:rFonts w:ascii="Calibri" w:cs="Calibri"/>
          <w:sz w:val="20"/>
          <w:szCs w:val="32"/>
        </w:rPr>
      </w:pPr>
      <w:r w:rsidRPr="00554C1B">
        <w:rPr>
          <w:rFonts w:ascii="Calibri" w:cs="Calibri"/>
          <w:sz w:val="20"/>
          <w:szCs w:val="32"/>
        </w:rPr>
        <w:t>142.</w:t>
      </w:r>
      <w:r w:rsidRPr="00554C1B">
        <w:rPr>
          <w:rFonts w:ascii="Calibri" w:cs="Calibri"/>
          <w:sz w:val="20"/>
          <w:szCs w:val="32"/>
        </w:rPr>
        <w:tab/>
        <w:t xml:space="preserve">Ripoll-Vera, T. </w:t>
      </w:r>
      <w:r w:rsidRPr="00554C1B">
        <w:rPr>
          <w:rFonts w:ascii="Calibri" w:cs="Calibri"/>
          <w:i/>
          <w:iCs/>
          <w:sz w:val="20"/>
          <w:szCs w:val="32"/>
        </w:rPr>
        <w:t>et al.</w:t>
      </w:r>
      <w:r w:rsidRPr="00554C1B">
        <w:rPr>
          <w:rFonts w:ascii="Calibri" w:cs="Calibri"/>
          <w:sz w:val="20"/>
          <w:szCs w:val="32"/>
        </w:rPr>
        <w:t xml:space="preserve"> Phenotypic Patterns of Cardiomyopathy Caused by Mutations in the </w:t>
      </w:r>
      <w:proofErr w:type="spellStart"/>
      <w:r w:rsidRPr="00554C1B">
        <w:rPr>
          <w:rFonts w:ascii="Calibri" w:cs="Calibri"/>
          <w:sz w:val="20"/>
          <w:szCs w:val="32"/>
        </w:rPr>
        <w:t>Desmin</w:t>
      </w:r>
      <w:proofErr w:type="spellEnd"/>
      <w:r w:rsidRPr="00554C1B">
        <w:rPr>
          <w:rFonts w:ascii="Calibri" w:cs="Calibri"/>
          <w:sz w:val="20"/>
          <w:szCs w:val="32"/>
        </w:rPr>
        <w:t xml:space="preserve"> Gene. A Clinical and Genetic Study in Two Inherited Heart Disease Units. </w:t>
      </w:r>
      <w:r w:rsidRPr="00554C1B">
        <w:rPr>
          <w:rFonts w:ascii="Calibri" w:cs="Calibri"/>
          <w:i/>
          <w:iCs/>
          <w:sz w:val="20"/>
          <w:szCs w:val="32"/>
        </w:rPr>
        <w:t xml:space="preserve">Rev </w:t>
      </w:r>
      <w:proofErr w:type="spellStart"/>
      <w:r w:rsidRPr="00554C1B">
        <w:rPr>
          <w:rFonts w:ascii="Calibri" w:cs="Calibri"/>
          <w:i/>
          <w:iCs/>
          <w:sz w:val="20"/>
          <w:szCs w:val="32"/>
        </w:rPr>
        <w:t>Esp</w:t>
      </w:r>
      <w:proofErr w:type="spellEnd"/>
      <w:r w:rsidRPr="00554C1B">
        <w:rPr>
          <w:rFonts w:ascii="Calibri" w:cs="Calibri"/>
          <w:i/>
          <w:iCs/>
          <w:sz w:val="20"/>
          <w:szCs w:val="32"/>
        </w:rPr>
        <w:t xml:space="preserve"> </w:t>
      </w:r>
      <w:proofErr w:type="spellStart"/>
      <w:r w:rsidRPr="00554C1B">
        <w:rPr>
          <w:rFonts w:ascii="Calibri" w:cs="Calibri"/>
          <w:i/>
          <w:iCs/>
          <w:sz w:val="20"/>
          <w:szCs w:val="32"/>
        </w:rPr>
        <w:t>Cardiol</w:t>
      </w:r>
      <w:proofErr w:type="spellEnd"/>
      <w:r w:rsidRPr="00554C1B">
        <w:rPr>
          <w:rFonts w:ascii="Calibri" w:cs="Calibri"/>
          <w:i/>
          <w:iCs/>
          <w:sz w:val="20"/>
          <w:szCs w:val="32"/>
        </w:rPr>
        <w:t xml:space="preserve"> (</w:t>
      </w:r>
      <w:proofErr w:type="spellStart"/>
      <w:r w:rsidRPr="00554C1B">
        <w:rPr>
          <w:rFonts w:ascii="Calibri" w:cs="Calibri"/>
          <w:i/>
          <w:iCs/>
          <w:sz w:val="20"/>
          <w:szCs w:val="32"/>
        </w:rPr>
        <w:t>Engl</w:t>
      </w:r>
      <w:proofErr w:type="spellEnd"/>
      <w:r w:rsidRPr="00554C1B">
        <w:rPr>
          <w:rFonts w:ascii="Calibri" w:cs="Calibri"/>
          <w:i/>
          <w:iCs/>
          <w:sz w:val="20"/>
          <w:szCs w:val="32"/>
        </w:rPr>
        <w:t xml:space="preserve"> Ed)</w:t>
      </w:r>
      <w:r w:rsidRPr="00554C1B">
        <w:rPr>
          <w:rFonts w:ascii="Calibri" w:cs="Calibri"/>
          <w:sz w:val="20"/>
          <w:szCs w:val="32"/>
        </w:rPr>
        <w:t xml:space="preserve"> </w:t>
      </w:r>
      <w:r w:rsidRPr="00554C1B">
        <w:rPr>
          <w:rFonts w:ascii="Calibri" w:cs="Calibri"/>
          <w:b/>
          <w:bCs/>
          <w:sz w:val="20"/>
          <w:szCs w:val="32"/>
        </w:rPr>
        <w:t>68</w:t>
      </w:r>
      <w:r w:rsidRPr="00554C1B">
        <w:rPr>
          <w:rFonts w:ascii="Calibri" w:cs="Calibri"/>
          <w:sz w:val="20"/>
          <w:szCs w:val="32"/>
        </w:rPr>
        <w:t>, 1027–1029 (2015).</w:t>
      </w:r>
    </w:p>
    <w:p w14:paraId="6470ECB0" w14:textId="77777777" w:rsidR="00594748" w:rsidRPr="00554C1B" w:rsidRDefault="00594748" w:rsidP="00594748">
      <w:pPr>
        <w:rPr>
          <w:rFonts w:ascii="Calibri" w:cs="Calibri"/>
          <w:sz w:val="20"/>
          <w:szCs w:val="32"/>
        </w:rPr>
      </w:pPr>
      <w:r w:rsidRPr="00554C1B">
        <w:rPr>
          <w:rFonts w:ascii="Calibri" w:cs="Calibri"/>
          <w:sz w:val="20"/>
          <w:szCs w:val="32"/>
        </w:rPr>
        <w:t>143.</w:t>
      </w:r>
      <w:r w:rsidRPr="00554C1B">
        <w:rPr>
          <w:rFonts w:ascii="Calibri" w:cs="Calibri"/>
          <w:sz w:val="20"/>
          <w:szCs w:val="32"/>
        </w:rPr>
        <w:tab/>
      </w:r>
      <w:proofErr w:type="spellStart"/>
      <w:r w:rsidRPr="00554C1B">
        <w:rPr>
          <w:rFonts w:ascii="Calibri" w:cs="Calibri"/>
          <w:sz w:val="20"/>
          <w:szCs w:val="32"/>
        </w:rPr>
        <w:t>JurcuŢ</w:t>
      </w:r>
      <w:proofErr w:type="spellEnd"/>
      <w:r w:rsidRPr="00554C1B">
        <w:rPr>
          <w:rFonts w:ascii="Calibri" w:cs="Calibri"/>
          <w:sz w:val="20"/>
          <w:szCs w:val="32"/>
        </w:rPr>
        <w:t xml:space="preserve">, R. O. </w:t>
      </w:r>
      <w:r w:rsidRPr="00554C1B">
        <w:rPr>
          <w:rFonts w:ascii="Calibri" w:cs="Calibri"/>
          <w:i/>
          <w:iCs/>
          <w:sz w:val="20"/>
          <w:szCs w:val="32"/>
        </w:rPr>
        <w:t>et al.</w:t>
      </w:r>
      <w:r w:rsidRPr="00554C1B">
        <w:rPr>
          <w:rFonts w:ascii="Calibri" w:cs="Calibri"/>
          <w:sz w:val="20"/>
          <w:szCs w:val="32"/>
        </w:rPr>
        <w:t xml:space="preserve"> Discovery of a new mutation in the </w:t>
      </w:r>
      <w:proofErr w:type="spellStart"/>
      <w:r w:rsidRPr="00554C1B">
        <w:rPr>
          <w:rFonts w:ascii="Calibri" w:cs="Calibri"/>
          <w:sz w:val="20"/>
          <w:szCs w:val="32"/>
        </w:rPr>
        <w:t>desmin</w:t>
      </w:r>
      <w:proofErr w:type="spellEnd"/>
      <w:r w:rsidRPr="00554C1B">
        <w:rPr>
          <w:rFonts w:ascii="Calibri" w:cs="Calibri"/>
          <w:sz w:val="20"/>
          <w:szCs w:val="32"/>
        </w:rPr>
        <w:t xml:space="preserve"> gene in a young patient with cardiomyopathy and muscular weakness. </w:t>
      </w:r>
      <w:r w:rsidRPr="00554C1B">
        <w:rPr>
          <w:rFonts w:ascii="Calibri" w:cs="Calibri"/>
          <w:i/>
          <w:iCs/>
          <w:sz w:val="20"/>
          <w:szCs w:val="32"/>
        </w:rPr>
        <w:t xml:space="preserve">Rom J </w:t>
      </w:r>
      <w:proofErr w:type="spellStart"/>
      <w:r w:rsidRPr="00554C1B">
        <w:rPr>
          <w:rFonts w:ascii="Calibri" w:cs="Calibri"/>
          <w:i/>
          <w:iCs/>
          <w:sz w:val="20"/>
          <w:szCs w:val="32"/>
        </w:rPr>
        <w:t>Morphol</w:t>
      </w:r>
      <w:proofErr w:type="spellEnd"/>
      <w:r w:rsidRPr="00554C1B">
        <w:rPr>
          <w:rFonts w:ascii="Calibri" w:cs="Calibri"/>
          <w:i/>
          <w:iCs/>
          <w:sz w:val="20"/>
          <w:szCs w:val="32"/>
        </w:rPr>
        <w:t xml:space="preserve"> </w:t>
      </w:r>
      <w:proofErr w:type="spellStart"/>
      <w:r w:rsidRPr="00554C1B">
        <w:rPr>
          <w:rFonts w:ascii="Calibri" w:cs="Calibri"/>
          <w:i/>
          <w:iCs/>
          <w:sz w:val="20"/>
          <w:szCs w:val="32"/>
        </w:rPr>
        <w:t>Embryol</w:t>
      </w:r>
      <w:proofErr w:type="spellEnd"/>
      <w:r w:rsidRPr="00554C1B">
        <w:rPr>
          <w:rFonts w:ascii="Calibri" w:cs="Calibri"/>
          <w:sz w:val="20"/>
          <w:szCs w:val="32"/>
        </w:rPr>
        <w:t xml:space="preserve"> </w:t>
      </w:r>
      <w:r w:rsidRPr="00554C1B">
        <w:rPr>
          <w:rFonts w:ascii="Calibri" w:cs="Calibri"/>
          <w:b/>
          <w:bCs/>
          <w:sz w:val="20"/>
          <w:szCs w:val="32"/>
        </w:rPr>
        <w:t>58</w:t>
      </w:r>
      <w:r w:rsidRPr="00554C1B">
        <w:rPr>
          <w:rFonts w:ascii="Calibri" w:cs="Calibri"/>
          <w:sz w:val="20"/>
          <w:szCs w:val="32"/>
        </w:rPr>
        <w:t>, 225–230 (2017).</w:t>
      </w:r>
    </w:p>
    <w:p w14:paraId="5B350BBB" w14:textId="77777777" w:rsidR="00594748" w:rsidRPr="00554C1B" w:rsidRDefault="00594748" w:rsidP="00594748">
      <w:pPr>
        <w:rPr>
          <w:rFonts w:ascii="Calibri" w:cs="Calibri"/>
          <w:sz w:val="20"/>
          <w:szCs w:val="32"/>
        </w:rPr>
      </w:pPr>
      <w:r w:rsidRPr="00554C1B">
        <w:rPr>
          <w:rFonts w:ascii="Calibri" w:cs="Calibri"/>
          <w:sz w:val="20"/>
          <w:szCs w:val="32"/>
        </w:rPr>
        <w:t>144.</w:t>
      </w:r>
      <w:r w:rsidRPr="00554C1B">
        <w:rPr>
          <w:rFonts w:ascii="Calibri" w:cs="Calibri"/>
          <w:sz w:val="20"/>
          <w:szCs w:val="32"/>
        </w:rPr>
        <w:tab/>
      </w:r>
      <w:proofErr w:type="spellStart"/>
      <w:r w:rsidRPr="00554C1B">
        <w:rPr>
          <w:rFonts w:ascii="Calibri" w:cs="Calibri"/>
          <w:sz w:val="20"/>
          <w:szCs w:val="32"/>
        </w:rPr>
        <w:t>Claeys</w:t>
      </w:r>
      <w:proofErr w:type="spellEnd"/>
      <w:r w:rsidRPr="00554C1B">
        <w:rPr>
          <w:rFonts w:ascii="Calibri" w:cs="Calibri"/>
          <w:sz w:val="20"/>
          <w:szCs w:val="32"/>
        </w:rPr>
        <w:t xml:space="preserve">, K. G. </w:t>
      </w:r>
      <w:r w:rsidRPr="00554C1B">
        <w:rPr>
          <w:rFonts w:ascii="Calibri" w:cs="Calibri"/>
          <w:i/>
          <w:iCs/>
          <w:sz w:val="20"/>
          <w:szCs w:val="32"/>
        </w:rPr>
        <w:t>et al.</w:t>
      </w:r>
      <w:r w:rsidRPr="00554C1B">
        <w:rPr>
          <w:rFonts w:ascii="Calibri" w:cs="Calibri"/>
          <w:sz w:val="20"/>
          <w:szCs w:val="32"/>
        </w:rPr>
        <w:t xml:space="preserve"> Electron microscopy in myofibrillar myopathies reveals clues to the mutated gene.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18</w:t>
      </w:r>
      <w:r w:rsidRPr="00554C1B">
        <w:rPr>
          <w:rFonts w:ascii="Calibri" w:cs="Calibri"/>
          <w:sz w:val="20"/>
          <w:szCs w:val="32"/>
        </w:rPr>
        <w:t>, 656–666 (2008).</w:t>
      </w:r>
    </w:p>
    <w:p w14:paraId="1D0FDF13" w14:textId="77777777" w:rsidR="00594748" w:rsidRPr="00554C1B" w:rsidRDefault="00594748" w:rsidP="00594748">
      <w:pPr>
        <w:rPr>
          <w:rFonts w:ascii="Calibri" w:cs="Calibri"/>
          <w:sz w:val="20"/>
          <w:szCs w:val="32"/>
        </w:rPr>
      </w:pPr>
      <w:r w:rsidRPr="00554C1B">
        <w:rPr>
          <w:rFonts w:ascii="Calibri" w:cs="Calibri"/>
          <w:sz w:val="20"/>
          <w:szCs w:val="32"/>
        </w:rPr>
        <w:t>145.</w:t>
      </w:r>
      <w:r w:rsidRPr="00554C1B">
        <w:rPr>
          <w:rFonts w:ascii="Calibri" w:cs="Calibri"/>
          <w:sz w:val="20"/>
          <w:szCs w:val="32"/>
        </w:rPr>
        <w:tab/>
        <w:t xml:space="preserve">Torres, M. P., Dewhurst, H. &amp; </w:t>
      </w:r>
      <w:proofErr w:type="spellStart"/>
      <w:r w:rsidRPr="00554C1B">
        <w:rPr>
          <w:rFonts w:ascii="Calibri" w:cs="Calibri"/>
          <w:sz w:val="20"/>
          <w:szCs w:val="32"/>
        </w:rPr>
        <w:t>Sundararaman</w:t>
      </w:r>
      <w:proofErr w:type="spellEnd"/>
      <w:r w:rsidRPr="00554C1B">
        <w:rPr>
          <w:rFonts w:ascii="Calibri" w:cs="Calibri"/>
          <w:sz w:val="20"/>
          <w:szCs w:val="32"/>
        </w:rPr>
        <w:t xml:space="preserve">, N. Proteome-wide Structural Analysis of PTM Hotspots Reveals Regulatory Elements Predicted to Impact Biological Function and Disease. </w:t>
      </w:r>
      <w:r w:rsidRPr="00554C1B">
        <w:rPr>
          <w:rFonts w:ascii="Calibri" w:cs="Calibri"/>
          <w:i/>
          <w:iCs/>
          <w:sz w:val="20"/>
          <w:szCs w:val="32"/>
        </w:rPr>
        <w:t>Mol Cell Proteomics</w:t>
      </w:r>
      <w:r w:rsidRPr="00554C1B">
        <w:rPr>
          <w:rFonts w:ascii="Calibri" w:cs="Calibri"/>
          <w:sz w:val="20"/>
          <w:szCs w:val="32"/>
        </w:rPr>
        <w:t xml:space="preserve"> </w:t>
      </w:r>
      <w:r w:rsidRPr="00554C1B">
        <w:rPr>
          <w:rFonts w:ascii="Calibri" w:cs="Calibri"/>
          <w:b/>
          <w:bCs/>
          <w:sz w:val="20"/>
          <w:szCs w:val="32"/>
        </w:rPr>
        <w:t>15</w:t>
      </w:r>
      <w:r w:rsidRPr="00554C1B">
        <w:rPr>
          <w:rFonts w:ascii="Calibri" w:cs="Calibri"/>
          <w:sz w:val="20"/>
          <w:szCs w:val="32"/>
        </w:rPr>
        <w:t>, 3513–3528 (2016).</w:t>
      </w:r>
    </w:p>
    <w:p w14:paraId="04EDA317" w14:textId="77777777" w:rsidR="00594748" w:rsidRPr="00554C1B" w:rsidRDefault="00594748" w:rsidP="00594748">
      <w:pPr>
        <w:rPr>
          <w:rFonts w:ascii="Calibri" w:cs="Calibri"/>
          <w:sz w:val="20"/>
          <w:szCs w:val="32"/>
        </w:rPr>
      </w:pPr>
      <w:r w:rsidRPr="00554C1B">
        <w:rPr>
          <w:rFonts w:ascii="Calibri" w:cs="Calibri"/>
          <w:sz w:val="20"/>
          <w:szCs w:val="32"/>
        </w:rPr>
        <w:t>146.</w:t>
      </w:r>
      <w:r w:rsidRPr="00554C1B">
        <w:rPr>
          <w:rFonts w:ascii="Calibri" w:cs="Calibri"/>
          <w:sz w:val="20"/>
          <w:szCs w:val="32"/>
        </w:rPr>
        <w:tab/>
        <w:t xml:space="preserve">Li, D. </w:t>
      </w:r>
      <w:r w:rsidRPr="00554C1B">
        <w:rPr>
          <w:rFonts w:ascii="Calibri" w:cs="Calibri"/>
          <w:i/>
          <w:iCs/>
          <w:sz w:val="20"/>
          <w:szCs w:val="32"/>
        </w:rPr>
        <w:t>et al.</w:t>
      </w:r>
      <w:r w:rsidRPr="00554C1B">
        <w:rPr>
          <w:rFonts w:ascii="Calibri" w:cs="Calibri"/>
          <w:sz w:val="20"/>
          <w:szCs w:val="32"/>
        </w:rPr>
        <w:t xml:space="preserve"> </w:t>
      </w:r>
      <w:proofErr w:type="spellStart"/>
      <w:r w:rsidRPr="00554C1B">
        <w:rPr>
          <w:rFonts w:ascii="Calibri" w:cs="Calibri"/>
          <w:sz w:val="20"/>
          <w:szCs w:val="32"/>
        </w:rPr>
        <w:t>Desmin</w:t>
      </w:r>
      <w:proofErr w:type="spellEnd"/>
      <w:r w:rsidRPr="00554C1B">
        <w:rPr>
          <w:rFonts w:ascii="Calibri" w:cs="Calibri"/>
          <w:sz w:val="20"/>
          <w:szCs w:val="32"/>
        </w:rPr>
        <w:t xml:space="preserve"> mutation responsible for idiopathic dilated cardiomyopathy. </w:t>
      </w:r>
      <w:r w:rsidRPr="00554C1B">
        <w:rPr>
          <w:rFonts w:ascii="Calibri" w:cs="Calibri"/>
          <w:i/>
          <w:iCs/>
          <w:sz w:val="20"/>
          <w:szCs w:val="32"/>
        </w:rPr>
        <w:t>Circulation</w:t>
      </w:r>
      <w:r w:rsidRPr="00554C1B">
        <w:rPr>
          <w:rFonts w:ascii="Calibri" w:cs="Calibri"/>
          <w:sz w:val="20"/>
          <w:szCs w:val="32"/>
        </w:rPr>
        <w:t xml:space="preserve"> </w:t>
      </w:r>
      <w:r w:rsidRPr="00554C1B">
        <w:rPr>
          <w:rFonts w:ascii="Calibri" w:cs="Calibri"/>
          <w:b/>
          <w:bCs/>
          <w:sz w:val="20"/>
          <w:szCs w:val="32"/>
        </w:rPr>
        <w:t>100</w:t>
      </w:r>
      <w:r w:rsidRPr="00554C1B">
        <w:rPr>
          <w:rFonts w:ascii="Calibri" w:cs="Calibri"/>
          <w:sz w:val="20"/>
          <w:szCs w:val="32"/>
        </w:rPr>
        <w:t>, 461–464 (1999).</w:t>
      </w:r>
    </w:p>
    <w:p w14:paraId="2B964BE6" w14:textId="77777777" w:rsidR="00594748" w:rsidRPr="00554C1B" w:rsidRDefault="00594748" w:rsidP="00594748">
      <w:pPr>
        <w:rPr>
          <w:rFonts w:ascii="Calibri" w:cs="Calibri"/>
          <w:sz w:val="20"/>
          <w:szCs w:val="32"/>
        </w:rPr>
      </w:pPr>
      <w:r w:rsidRPr="00554C1B">
        <w:rPr>
          <w:rFonts w:ascii="Calibri" w:cs="Calibri"/>
          <w:sz w:val="20"/>
          <w:szCs w:val="32"/>
        </w:rPr>
        <w:t>147.</w:t>
      </w:r>
      <w:r w:rsidRPr="00554C1B">
        <w:rPr>
          <w:rFonts w:ascii="Calibri" w:cs="Calibri"/>
          <w:sz w:val="20"/>
          <w:szCs w:val="32"/>
        </w:rPr>
        <w:tab/>
        <w:t xml:space="preserve">Li, M. &amp; </w:t>
      </w:r>
      <w:proofErr w:type="spellStart"/>
      <w:r w:rsidRPr="00554C1B">
        <w:rPr>
          <w:rFonts w:ascii="Calibri" w:cs="Calibri"/>
          <w:sz w:val="20"/>
          <w:szCs w:val="32"/>
        </w:rPr>
        <w:t>Dalakas</w:t>
      </w:r>
      <w:proofErr w:type="spellEnd"/>
      <w:r w:rsidRPr="00554C1B">
        <w:rPr>
          <w:rFonts w:ascii="Calibri" w:cs="Calibri"/>
          <w:sz w:val="20"/>
          <w:szCs w:val="32"/>
        </w:rPr>
        <w:t xml:space="preserve">, M. C. Abnormal </w:t>
      </w:r>
      <w:proofErr w:type="spellStart"/>
      <w:r w:rsidRPr="00554C1B">
        <w:rPr>
          <w:rFonts w:ascii="Calibri" w:cs="Calibri"/>
          <w:sz w:val="20"/>
          <w:szCs w:val="32"/>
        </w:rPr>
        <w:t>desmin</w:t>
      </w:r>
      <w:proofErr w:type="spellEnd"/>
      <w:r w:rsidRPr="00554C1B">
        <w:rPr>
          <w:rFonts w:ascii="Calibri" w:cs="Calibri"/>
          <w:sz w:val="20"/>
          <w:szCs w:val="32"/>
        </w:rPr>
        <w:t xml:space="preserve"> protein in myofibrillar myopathies caused by </w:t>
      </w:r>
      <w:proofErr w:type="spellStart"/>
      <w:r w:rsidRPr="00554C1B">
        <w:rPr>
          <w:rFonts w:ascii="Calibri" w:cs="Calibri"/>
          <w:sz w:val="20"/>
          <w:szCs w:val="32"/>
        </w:rPr>
        <w:t>desmin</w:t>
      </w:r>
      <w:proofErr w:type="spellEnd"/>
      <w:r w:rsidRPr="00554C1B">
        <w:rPr>
          <w:rFonts w:ascii="Calibri" w:cs="Calibri"/>
          <w:sz w:val="20"/>
          <w:szCs w:val="32"/>
        </w:rPr>
        <w:t xml:space="preserve"> gene mutations. </w:t>
      </w:r>
      <w:r w:rsidRPr="00554C1B">
        <w:rPr>
          <w:rFonts w:ascii="Calibri" w:cs="Calibri"/>
          <w:i/>
          <w:iCs/>
          <w:sz w:val="20"/>
          <w:szCs w:val="32"/>
        </w:rPr>
        <w:t>Ann Neurol</w:t>
      </w:r>
      <w:r w:rsidRPr="00554C1B">
        <w:rPr>
          <w:rFonts w:ascii="Calibri" w:cs="Calibri"/>
          <w:sz w:val="20"/>
          <w:szCs w:val="32"/>
        </w:rPr>
        <w:t xml:space="preserve"> </w:t>
      </w:r>
      <w:r w:rsidRPr="00554C1B">
        <w:rPr>
          <w:rFonts w:ascii="Calibri" w:cs="Calibri"/>
          <w:b/>
          <w:bCs/>
          <w:sz w:val="20"/>
          <w:szCs w:val="32"/>
        </w:rPr>
        <w:t>49</w:t>
      </w:r>
      <w:r w:rsidRPr="00554C1B">
        <w:rPr>
          <w:rFonts w:ascii="Calibri" w:cs="Calibri"/>
          <w:sz w:val="20"/>
          <w:szCs w:val="32"/>
        </w:rPr>
        <w:t>, 532–536 (2001).</w:t>
      </w:r>
    </w:p>
    <w:p w14:paraId="3FEA8647" w14:textId="77777777" w:rsidR="00594748" w:rsidRPr="00554C1B" w:rsidRDefault="00594748" w:rsidP="00594748">
      <w:pPr>
        <w:rPr>
          <w:rFonts w:ascii="Calibri" w:cs="Calibri"/>
          <w:sz w:val="20"/>
          <w:szCs w:val="32"/>
        </w:rPr>
      </w:pPr>
      <w:r w:rsidRPr="00554C1B">
        <w:rPr>
          <w:rFonts w:ascii="Calibri" w:cs="Calibri"/>
          <w:sz w:val="20"/>
          <w:szCs w:val="32"/>
        </w:rPr>
        <w:t>148.</w:t>
      </w:r>
      <w:r w:rsidRPr="00554C1B">
        <w:rPr>
          <w:rFonts w:ascii="Calibri" w:cs="Calibri"/>
          <w:sz w:val="20"/>
          <w:szCs w:val="32"/>
        </w:rPr>
        <w:tab/>
        <w:t xml:space="preserve">Miyamoto, Y. </w:t>
      </w:r>
      <w:r w:rsidRPr="00554C1B">
        <w:rPr>
          <w:rFonts w:ascii="Calibri" w:cs="Calibri"/>
          <w:i/>
          <w:iCs/>
          <w:sz w:val="20"/>
          <w:szCs w:val="32"/>
        </w:rPr>
        <w:t>et al.</w:t>
      </w:r>
      <w:r w:rsidRPr="00554C1B">
        <w:rPr>
          <w:rFonts w:ascii="Calibri" w:cs="Calibri"/>
          <w:sz w:val="20"/>
          <w:szCs w:val="32"/>
        </w:rPr>
        <w:t xml:space="preserve"> Frequency and clinical characteristics of dilated cardiomyopathy caused by </w:t>
      </w:r>
      <w:proofErr w:type="spellStart"/>
      <w:r w:rsidRPr="00554C1B">
        <w:rPr>
          <w:rFonts w:ascii="Calibri" w:cs="Calibri"/>
          <w:sz w:val="20"/>
          <w:szCs w:val="32"/>
        </w:rPr>
        <w:t>desmin</w:t>
      </w:r>
      <w:proofErr w:type="spellEnd"/>
      <w:r w:rsidRPr="00554C1B">
        <w:rPr>
          <w:rFonts w:ascii="Calibri" w:cs="Calibri"/>
          <w:sz w:val="20"/>
          <w:szCs w:val="32"/>
        </w:rPr>
        <w:t xml:space="preserve"> gene mutation in a Japanese population. </w:t>
      </w:r>
      <w:r w:rsidRPr="00554C1B">
        <w:rPr>
          <w:rFonts w:ascii="Calibri" w:cs="Calibri"/>
          <w:i/>
          <w:iCs/>
          <w:sz w:val="20"/>
          <w:szCs w:val="32"/>
        </w:rPr>
        <w:t>Eur Heart J</w:t>
      </w:r>
      <w:r w:rsidRPr="00554C1B">
        <w:rPr>
          <w:rFonts w:ascii="Calibri" w:cs="Calibri"/>
          <w:sz w:val="20"/>
          <w:szCs w:val="32"/>
        </w:rPr>
        <w:t xml:space="preserve"> </w:t>
      </w:r>
      <w:r w:rsidRPr="00554C1B">
        <w:rPr>
          <w:rFonts w:ascii="Calibri" w:cs="Calibri"/>
          <w:b/>
          <w:bCs/>
          <w:sz w:val="20"/>
          <w:szCs w:val="32"/>
        </w:rPr>
        <w:t>22</w:t>
      </w:r>
      <w:r w:rsidRPr="00554C1B">
        <w:rPr>
          <w:rFonts w:ascii="Calibri" w:cs="Calibri"/>
          <w:sz w:val="20"/>
          <w:szCs w:val="32"/>
        </w:rPr>
        <w:t>, 2284–2289 (2001).</w:t>
      </w:r>
    </w:p>
    <w:p w14:paraId="232E35D3" w14:textId="77777777" w:rsidR="00594748" w:rsidRPr="00554C1B" w:rsidRDefault="00594748" w:rsidP="00594748">
      <w:pPr>
        <w:rPr>
          <w:rFonts w:ascii="Calibri" w:cs="Calibri"/>
          <w:sz w:val="20"/>
          <w:szCs w:val="32"/>
        </w:rPr>
      </w:pPr>
      <w:r w:rsidRPr="00554C1B">
        <w:rPr>
          <w:rFonts w:ascii="Calibri" w:cs="Calibri"/>
          <w:sz w:val="20"/>
          <w:szCs w:val="32"/>
        </w:rPr>
        <w:t>149.</w:t>
      </w:r>
      <w:r w:rsidRPr="00554C1B">
        <w:rPr>
          <w:rFonts w:ascii="Calibri" w:cs="Calibri"/>
          <w:sz w:val="20"/>
          <w:szCs w:val="32"/>
        </w:rPr>
        <w:tab/>
        <w:t xml:space="preserve">S, S. </w:t>
      </w:r>
      <w:r w:rsidRPr="00554C1B">
        <w:rPr>
          <w:rFonts w:ascii="Calibri" w:cs="Calibri"/>
          <w:i/>
          <w:iCs/>
          <w:sz w:val="20"/>
          <w:szCs w:val="32"/>
        </w:rPr>
        <w:t>et al.</w:t>
      </w:r>
      <w:r w:rsidRPr="00554C1B">
        <w:rPr>
          <w:rFonts w:ascii="Calibri" w:cs="Calibri"/>
          <w:sz w:val="20"/>
          <w:szCs w:val="32"/>
        </w:rPr>
        <w:t xml:space="preserve"> αB-crystallin is a sensor for assembly intermediates and for the subunit topology of </w:t>
      </w:r>
      <w:proofErr w:type="spellStart"/>
      <w:r w:rsidRPr="00554C1B">
        <w:rPr>
          <w:rFonts w:ascii="Calibri" w:cs="Calibri"/>
          <w:sz w:val="20"/>
          <w:szCs w:val="32"/>
        </w:rPr>
        <w:t>desmin</w:t>
      </w:r>
      <w:proofErr w:type="spellEnd"/>
      <w:r w:rsidRPr="00554C1B">
        <w:rPr>
          <w:rFonts w:ascii="Calibri" w:cs="Calibri"/>
          <w:sz w:val="20"/>
          <w:szCs w:val="32"/>
        </w:rPr>
        <w:t xml:space="preserve"> intermediate filaments. </w:t>
      </w:r>
      <w:r w:rsidRPr="00554C1B">
        <w:rPr>
          <w:rFonts w:ascii="Calibri" w:cs="Calibri"/>
          <w:i/>
          <w:iCs/>
          <w:sz w:val="20"/>
          <w:szCs w:val="32"/>
        </w:rPr>
        <w:t>Cell stress &amp; chaperones</w:t>
      </w:r>
      <w:r w:rsidRPr="00554C1B">
        <w:rPr>
          <w:rFonts w:ascii="Calibri" w:cs="Calibri"/>
          <w:sz w:val="20"/>
          <w:szCs w:val="32"/>
        </w:rPr>
        <w:t xml:space="preserve"> </w:t>
      </w:r>
      <w:r w:rsidRPr="00554C1B">
        <w:rPr>
          <w:rFonts w:ascii="Calibri" w:cs="Calibri"/>
          <w:b/>
          <w:bCs/>
          <w:sz w:val="20"/>
          <w:szCs w:val="32"/>
        </w:rPr>
        <w:t>22</w:t>
      </w:r>
      <w:r w:rsidRPr="00554C1B">
        <w:rPr>
          <w:rFonts w:ascii="Calibri" w:cs="Calibri"/>
          <w:sz w:val="20"/>
          <w:szCs w:val="32"/>
        </w:rPr>
        <w:t>, (2017).</w:t>
      </w:r>
    </w:p>
    <w:p w14:paraId="3ED3A5EF" w14:textId="77777777" w:rsidR="00594748" w:rsidRPr="00554C1B" w:rsidRDefault="00594748" w:rsidP="00594748">
      <w:pPr>
        <w:rPr>
          <w:rFonts w:ascii="Calibri" w:cs="Calibri"/>
          <w:sz w:val="20"/>
          <w:szCs w:val="32"/>
        </w:rPr>
      </w:pPr>
      <w:r w:rsidRPr="00554C1B">
        <w:rPr>
          <w:rFonts w:ascii="Calibri" w:cs="Calibri"/>
          <w:sz w:val="20"/>
          <w:szCs w:val="32"/>
        </w:rPr>
        <w:t>150.</w:t>
      </w:r>
      <w:r w:rsidRPr="00554C1B">
        <w:rPr>
          <w:rFonts w:ascii="Calibri" w:cs="Calibri"/>
          <w:sz w:val="20"/>
          <w:szCs w:val="32"/>
        </w:rPr>
        <w:tab/>
      </w:r>
      <w:proofErr w:type="spellStart"/>
      <w:r w:rsidRPr="00554C1B">
        <w:rPr>
          <w:rFonts w:ascii="Calibri" w:cs="Calibri"/>
          <w:sz w:val="20"/>
          <w:szCs w:val="32"/>
        </w:rPr>
        <w:t>Stępień-Wojno</w:t>
      </w:r>
      <w:proofErr w:type="spellEnd"/>
      <w:r w:rsidRPr="00554C1B">
        <w:rPr>
          <w:rFonts w:ascii="Calibri" w:cs="Calibri"/>
          <w:sz w:val="20"/>
          <w:szCs w:val="32"/>
        </w:rPr>
        <w:t xml:space="preserve">, M. </w:t>
      </w:r>
      <w:r w:rsidRPr="00554C1B">
        <w:rPr>
          <w:rFonts w:ascii="Calibri" w:cs="Calibri"/>
          <w:i/>
          <w:iCs/>
          <w:sz w:val="20"/>
          <w:szCs w:val="32"/>
        </w:rPr>
        <w:t>et al.</w:t>
      </w:r>
      <w:r w:rsidRPr="00554C1B">
        <w:rPr>
          <w:rFonts w:ascii="Calibri" w:cs="Calibri"/>
          <w:sz w:val="20"/>
          <w:szCs w:val="32"/>
        </w:rPr>
        <w:t xml:space="preserve"> Sudden cardiac arrest in patients without overt heart disease: a limited value of next generation sequencing. </w:t>
      </w:r>
      <w:r w:rsidRPr="00554C1B">
        <w:rPr>
          <w:rFonts w:ascii="Calibri" w:cs="Calibri"/>
          <w:i/>
          <w:iCs/>
          <w:sz w:val="20"/>
          <w:szCs w:val="32"/>
        </w:rPr>
        <w:t>Pol Arch Intern Med</w:t>
      </w:r>
      <w:r w:rsidRPr="00554C1B">
        <w:rPr>
          <w:rFonts w:ascii="Calibri" w:cs="Calibri"/>
          <w:sz w:val="20"/>
          <w:szCs w:val="32"/>
        </w:rPr>
        <w:t xml:space="preserve"> </w:t>
      </w:r>
      <w:r w:rsidRPr="00554C1B">
        <w:rPr>
          <w:rFonts w:ascii="Calibri" w:cs="Calibri"/>
          <w:b/>
          <w:bCs/>
          <w:sz w:val="20"/>
          <w:szCs w:val="32"/>
        </w:rPr>
        <w:t>128</w:t>
      </w:r>
      <w:r w:rsidRPr="00554C1B">
        <w:rPr>
          <w:rFonts w:ascii="Calibri" w:cs="Calibri"/>
          <w:sz w:val="20"/>
          <w:szCs w:val="32"/>
        </w:rPr>
        <w:t>, 721–730 (2018).</w:t>
      </w:r>
    </w:p>
    <w:p w14:paraId="5891AA33" w14:textId="77777777" w:rsidR="00594748" w:rsidRPr="00554C1B" w:rsidRDefault="00594748" w:rsidP="00594748">
      <w:pPr>
        <w:rPr>
          <w:rFonts w:ascii="Calibri" w:cs="Calibri"/>
          <w:sz w:val="20"/>
          <w:szCs w:val="32"/>
        </w:rPr>
      </w:pPr>
      <w:r w:rsidRPr="00554C1B">
        <w:rPr>
          <w:rFonts w:ascii="Calibri" w:cs="Calibri"/>
          <w:sz w:val="20"/>
          <w:szCs w:val="32"/>
        </w:rPr>
        <w:t>151.</w:t>
      </w:r>
      <w:r w:rsidRPr="00554C1B">
        <w:rPr>
          <w:rFonts w:ascii="Calibri" w:cs="Calibri"/>
          <w:sz w:val="20"/>
          <w:szCs w:val="32"/>
        </w:rPr>
        <w:tab/>
        <w:t xml:space="preserve">Hernandez, D. A. </w:t>
      </w:r>
      <w:r w:rsidRPr="00554C1B">
        <w:rPr>
          <w:rFonts w:ascii="Calibri" w:cs="Calibri"/>
          <w:i/>
          <w:iCs/>
          <w:sz w:val="20"/>
          <w:szCs w:val="32"/>
        </w:rPr>
        <w:t>et al.</w:t>
      </w:r>
      <w:r w:rsidRPr="00554C1B">
        <w:rPr>
          <w:rFonts w:ascii="Calibri" w:cs="Calibri"/>
          <w:sz w:val="20"/>
          <w:szCs w:val="32"/>
        </w:rPr>
        <w:t xml:space="preserve"> Nebulette is a powerful </w:t>
      </w:r>
      <w:proofErr w:type="spellStart"/>
      <w:r w:rsidRPr="00554C1B">
        <w:rPr>
          <w:rFonts w:ascii="Calibri" w:cs="Calibri"/>
          <w:sz w:val="20"/>
          <w:szCs w:val="32"/>
        </w:rPr>
        <w:t>cytolinker</w:t>
      </w:r>
      <w:proofErr w:type="spellEnd"/>
      <w:r w:rsidRPr="00554C1B">
        <w:rPr>
          <w:rFonts w:ascii="Calibri" w:cs="Calibri"/>
          <w:sz w:val="20"/>
          <w:szCs w:val="32"/>
        </w:rPr>
        <w:t xml:space="preserve"> organizing </w:t>
      </w:r>
      <w:proofErr w:type="spellStart"/>
      <w:r w:rsidRPr="00554C1B">
        <w:rPr>
          <w:rFonts w:ascii="Calibri" w:cs="Calibri"/>
          <w:sz w:val="20"/>
          <w:szCs w:val="32"/>
        </w:rPr>
        <w:t>desmin</w:t>
      </w:r>
      <w:proofErr w:type="spellEnd"/>
      <w:r w:rsidRPr="00554C1B">
        <w:rPr>
          <w:rFonts w:ascii="Calibri" w:cs="Calibri"/>
          <w:sz w:val="20"/>
          <w:szCs w:val="32"/>
        </w:rPr>
        <w:t xml:space="preserve"> and actin in mouse hearts. </w:t>
      </w:r>
      <w:r w:rsidRPr="00554C1B">
        <w:rPr>
          <w:rFonts w:ascii="Calibri" w:cs="Calibri"/>
          <w:i/>
          <w:iCs/>
          <w:sz w:val="20"/>
          <w:szCs w:val="32"/>
        </w:rPr>
        <w:t>Mol Biol Cell</w:t>
      </w:r>
      <w:r w:rsidRPr="00554C1B">
        <w:rPr>
          <w:rFonts w:ascii="Calibri" w:cs="Calibri"/>
          <w:sz w:val="20"/>
          <w:szCs w:val="32"/>
        </w:rPr>
        <w:t xml:space="preserve"> </w:t>
      </w:r>
      <w:r w:rsidRPr="00554C1B">
        <w:rPr>
          <w:rFonts w:ascii="Calibri" w:cs="Calibri"/>
          <w:b/>
          <w:bCs/>
          <w:sz w:val="20"/>
          <w:szCs w:val="32"/>
        </w:rPr>
        <w:t>27</w:t>
      </w:r>
      <w:r w:rsidRPr="00554C1B">
        <w:rPr>
          <w:rFonts w:ascii="Calibri" w:cs="Calibri"/>
          <w:sz w:val="20"/>
          <w:szCs w:val="32"/>
        </w:rPr>
        <w:t>, 3869–3882 (2016).</w:t>
      </w:r>
    </w:p>
    <w:p w14:paraId="673B4157" w14:textId="77777777" w:rsidR="00594748" w:rsidRPr="00554C1B" w:rsidRDefault="00594748" w:rsidP="00594748">
      <w:pPr>
        <w:rPr>
          <w:rFonts w:ascii="Calibri" w:cs="Calibri"/>
          <w:sz w:val="20"/>
          <w:szCs w:val="32"/>
        </w:rPr>
      </w:pPr>
      <w:r w:rsidRPr="00554C1B">
        <w:rPr>
          <w:rFonts w:ascii="Calibri" w:cs="Calibri"/>
          <w:sz w:val="20"/>
          <w:szCs w:val="32"/>
        </w:rPr>
        <w:t>152.</w:t>
      </w:r>
      <w:r w:rsidRPr="00554C1B">
        <w:rPr>
          <w:rFonts w:ascii="Calibri" w:cs="Calibri"/>
          <w:sz w:val="20"/>
          <w:szCs w:val="32"/>
        </w:rPr>
        <w:tab/>
        <w:t xml:space="preserve">Dias, R. &amp; Aguiar, T. C. DES c.1360C&gt;T: A Rare </w:t>
      </w:r>
      <w:proofErr w:type="spellStart"/>
      <w:r w:rsidRPr="00554C1B">
        <w:rPr>
          <w:rFonts w:ascii="Calibri" w:cs="Calibri"/>
          <w:sz w:val="20"/>
          <w:szCs w:val="32"/>
        </w:rPr>
        <w:t>Desmin</w:t>
      </w:r>
      <w:proofErr w:type="spellEnd"/>
      <w:r w:rsidRPr="00554C1B">
        <w:rPr>
          <w:rFonts w:ascii="Calibri" w:cs="Calibri"/>
          <w:sz w:val="20"/>
          <w:szCs w:val="32"/>
        </w:rPr>
        <w:t xml:space="preserve"> Variant Causing Early Distal Myopathy and Cardiomyopathy. </w:t>
      </w:r>
      <w:proofErr w:type="spellStart"/>
      <w:r w:rsidRPr="00554C1B">
        <w:rPr>
          <w:rFonts w:ascii="Calibri" w:cs="Calibri"/>
          <w:i/>
          <w:iCs/>
          <w:sz w:val="20"/>
          <w:szCs w:val="32"/>
        </w:rPr>
        <w:t>Cureus</w:t>
      </w:r>
      <w:proofErr w:type="spellEnd"/>
      <w:r w:rsidRPr="00554C1B">
        <w:rPr>
          <w:rFonts w:ascii="Calibri" w:cs="Calibri"/>
          <w:sz w:val="20"/>
          <w:szCs w:val="32"/>
        </w:rPr>
        <w:t xml:space="preserve"> </w:t>
      </w:r>
      <w:r w:rsidRPr="00554C1B">
        <w:rPr>
          <w:rFonts w:ascii="Calibri" w:cs="Calibri"/>
          <w:b/>
          <w:bCs/>
          <w:sz w:val="20"/>
          <w:szCs w:val="32"/>
        </w:rPr>
        <w:t>15</w:t>
      </w:r>
      <w:r w:rsidRPr="00554C1B">
        <w:rPr>
          <w:rFonts w:ascii="Calibri" w:cs="Calibri"/>
          <w:sz w:val="20"/>
          <w:szCs w:val="32"/>
        </w:rPr>
        <w:t>, e36368 (2023).</w:t>
      </w:r>
    </w:p>
    <w:p w14:paraId="67468623" w14:textId="77777777" w:rsidR="00594748" w:rsidRPr="00554C1B" w:rsidRDefault="00594748" w:rsidP="00594748">
      <w:pPr>
        <w:rPr>
          <w:rFonts w:ascii="Calibri" w:cs="Calibri"/>
          <w:sz w:val="20"/>
          <w:szCs w:val="32"/>
        </w:rPr>
      </w:pPr>
      <w:r w:rsidRPr="00554C1B">
        <w:rPr>
          <w:rFonts w:ascii="Calibri" w:cs="Calibri"/>
          <w:sz w:val="20"/>
          <w:szCs w:val="32"/>
        </w:rPr>
        <w:t>153.</w:t>
      </w:r>
      <w:r w:rsidRPr="00554C1B">
        <w:rPr>
          <w:rFonts w:ascii="Calibri" w:cs="Calibri"/>
          <w:sz w:val="20"/>
          <w:szCs w:val="32"/>
        </w:rPr>
        <w:tab/>
      </w:r>
      <w:proofErr w:type="spellStart"/>
      <w:r w:rsidRPr="00554C1B">
        <w:rPr>
          <w:rFonts w:ascii="Calibri" w:cs="Calibri"/>
          <w:sz w:val="20"/>
          <w:szCs w:val="32"/>
        </w:rPr>
        <w:t>Bär</w:t>
      </w:r>
      <w:proofErr w:type="spellEnd"/>
      <w:r w:rsidRPr="00554C1B">
        <w:rPr>
          <w:rFonts w:ascii="Calibri" w:cs="Calibri"/>
          <w:sz w:val="20"/>
          <w:szCs w:val="32"/>
        </w:rPr>
        <w:t xml:space="preserve">, H. </w:t>
      </w:r>
      <w:r w:rsidRPr="00554C1B">
        <w:rPr>
          <w:rFonts w:ascii="Calibri" w:cs="Calibri"/>
          <w:i/>
          <w:iCs/>
          <w:sz w:val="20"/>
          <w:szCs w:val="32"/>
        </w:rPr>
        <w:t>et al.</w:t>
      </w:r>
      <w:r w:rsidRPr="00554C1B">
        <w:rPr>
          <w:rFonts w:ascii="Calibri" w:cs="Calibri"/>
          <w:sz w:val="20"/>
          <w:szCs w:val="32"/>
        </w:rPr>
        <w:t xml:space="preserve"> Mutations in </w:t>
      </w:r>
      <w:proofErr w:type="spellStart"/>
      <w:r w:rsidRPr="00554C1B">
        <w:rPr>
          <w:rFonts w:ascii="Calibri" w:cs="Calibri"/>
          <w:sz w:val="20"/>
          <w:szCs w:val="32"/>
        </w:rPr>
        <w:t>desmin’s</w:t>
      </w:r>
      <w:proofErr w:type="spellEnd"/>
      <w:r w:rsidRPr="00554C1B">
        <w:rPr>
          <w:rFonts w:ascii="Calibri" w:cs="Calibri"/>
          <w:sz w:val="20"/>
          <w:szCs w:val="32"/>
        </w:rPr>
        <w:t xml:space="preserve"> carboxy-terminal ‘tail’ domain severely modify filament and network mechanics. </w:t>
      </w:r>
      <w:r w:rsidRPr="00554C1B">
        <w:rPr>
          <w:rFonts w:ascii="Calibri" w:cs="Calibri"/>
          <w:i/>
          <w:iCs/>
          <w:sz w:val="20"/>
          <w:szCs w:val="32"/>
        </w:rPr>
        <w:t>J Mol Biol</w:t>
      </w:r>
      <w:r w:rsidRPr="00554C1B">
        <w:rPr>
          <w:rFonts w:ascii="Calibri" w:cs="Calibri"/>
          <w:sz w:val="20"/>
          <w:szCs w:val="32"/>
        </w:rPr>
        <w:t xml:space="preserve"> </w:t>
      </w:r>
      <w:r w:rsidRPr="00554C1B">
        <w:rPr>
          <w:rFonts w:ascii="Calibri" w:cs="Calibri"/>
          <w:b/>
          <w:bCs/>
          <w:sz w:val="20"/>
          <w:szCs w:val="32"/>
        </w:rPr>
        <w:t>397</w:t>
      </w:r>
      <w:r w:rsidRPr="00554C1B">
        <w:rPr>
          <w:rFonts w:ascii="Calibri" w:cs="Calibri"/>
          <w:sz w:val="20"/>
          <w:szCs w:val="32"/>
        </w:rPr>
        <w:t>, 1188–1198 (2010).</w:t>
      </w:r>
    </w:p>
    <w:p w14:paraId="1794DD43" w14:textId="77777777" w:rsidR="00594748" w:rsidRPr="00554C1B" w:rsidRDefault="00594748" w:rsidP="00594748">
      <w:pPr>
        <w:rPr>
          <w:rFonts w:ascii="Calibri" w:cs="Calibri"/>
          <w:sz w:val="20"/>
          <w:szCs w:val="32"/>
        </w:rPr>
      </w:pPr>
      <w:r w:rsidRPr="00554C1B">
        <w:rPr>
          <w:rFonts w:ascii="Calibri" w:cs="Calibri"/>
          <w:sz w:val="20"/>
          <w:szCs w:val="32"/>
        </w:rPr>
        <w:t>154.</w:t>
      </w:r>
      <w:r w:rsidRPr="00554C1B">
        <w:rPr>
          <w:rFonts w:ascii="Calibri" w:cs="Calibri"/>
          <w:sz w:val="20"/>
          <w:szCs w:val="32"/>
        </w:rPr>
        <w:tab/>
      </w:r>
      <w:proofErr w:type="spellStart"/>
      <w:r w:rsidRPr="00554C1B">
        <w:rPr>
          <w:rFonts w:ascii="Calibri" w:cs="Calibri"/>
          <w:sz w:val="20"/>
          <w:szCs w:val="32"/>
        </w:rPr>
        <w:t>Claeys</w:t>
      </w:r>
      <w:proofErr w:type="spellEnd"/>
      <w:r w:rsidRPr="00554C1B">
        <w:rPr>
          <w:rFonts w:ascii="Calibri" w:cs="Calibri"/>
          <w:sz w:val="20"/>
          <w:szCs w:val="32"/>
        </w:rPr>
        <w:t xml:space="preserve">, K. G. </w:t>
      </w:r>
      <w:r w:rsidRPr="00554C1B">
        <w:rPr>
          <w:rFonts w:ascii="Calibri" w:cs="Calibri"/>
          <w:i/>
          <w:iCs/>
          <w:sz w:val="20"/>
          <w:szCs w:val="32"/>
        </w:rPr>
        <w:t>et al.</w:t>
      </w:r>
      <w:r w:rsidRPr="00554C1B">
        <w:rPr>
          <w:rFonts w:ascii="Calibri" w:cs="Calibri"/>
          <w:sz w:val="20"/>
          <w:szCs w:val="32"/>
        </w:rPr>
        <w:t xml:space="preserve"> Differential involvement of </w:t>
      </w:r>
      <w:proofErr w:type="spellStart"/>
      <w:r w:rsidRPr="00554C1B">
        <w:rPr>
          <w:rFonts w:ascii="Calibri" w:cs="Calibri"/>
          <w:sz w:val="20"/>
          <w:szCs w:val="32"/>
        </w:rPr>
        <w:t>sarcomeric</w:t>
      </w:r>
      <w:proofErr w:type="spellEnd"/>
      <w:r w:rsidRPr="00554C1B">
        <w:rPr>
          <w:rFonts w:ascii="Calibri" w:cs="Calibri"/>
          <w:sz w:val="20"/>
          <w:szCs w:val="32"/>
        </w:rPr>
        <w:t xml:space="preserve"> proteins in myofibrillar myopathies: a morphological and immunohistochemical study. </w:t>
      </w:r>
      <w:r w:rsidRPr="00554C1B">
        <w:rPr>
          <w:rFonts w:ascii="Calibri" w:cs="Calibri"/>
          <w:i/>
          <w:iCs/>
          <w:sz w:val="20"/>
          <w:szCs w:val="32"/>
        </w:rPr>
        <w:t xml:space="preserve">Acta </w:t>
      </w:r>
      <w:proofErr w:type="spellStart"/>
      <w:r w:rsidRPr="00554C1B">
        <w:rPr>
          <w:rFonts w:ascii="Calibri" w:cs="Calibri"/>
          <w:i/>
          <w:iCs/>
          <w:sz w:val="20"/>
          <w:szCs w:val="32"/>
        </w:rPr>
        <w:t>Neuropathol</w:t>
      </w:r>
      <w:proofErr w:type="spellEnd"/>
      <w:r w:rsidRPr="00554C1B">
        <w:rPr>
          <w:rFonts w:ascii="Calibri" w:cs="Calibri"/>
          <w:sz w:val="20"/>
          <w:szCs w:val="32"/>
        </w:rPr>
        <w:t xml:space="preserve"> </w:t>
      </w:r>
      <w:r w:rsidRPr="00554C1B">
        <w:rPr>
          <w:rFonts w:ascii="Calibri" w:cs="Calibri"/>
          <w:b/>
          <w:bCs/>
          <w:sz w:val="20"/>
          <w:szCs w:val="32"/>
        </w:rPr>
        <w:t>117</w:t>
      </w:r>
      <w:r w:rsidRPr="00554C1B">
        <w:rPr>
          <w:rFonts w:ascii="Calibri" w:cs="Calibri"/>
          <w:sz w:val="20"/>
          <w:szCs w:val="32"/>
        </w:rPr>
        <w:t>, 293–307 (2009).</w:t>
      </w:r>
    </w:p>
    <w:p w14:paraId="44F90012" w14:textId="77777777" w:rsidR="00594748" w:rsidRPr="00554C1B" w:rsidRDefault="00594748" w:rsidP="00594748">
      <w:pPr>
        <w:rPr>
          <w:rFonts w:ascii="Calibri" w:cs="Calibri"/>
          <w:sz w:val="20"/>
          <w:szCs w:val="32"/>
        </w:rPr>
      </w:pPr>
      <w:r w:rsidRPr="00554C1B">
        <w:rPr>
          <w:rFonts w:ascii="Calibri" w:cs="Calibri"/>
          <w:sz w:val="20"/>
          <w:szCs w:val="32"/>
        </w:rPr>
        <w:t>155.</w:t>
      </w:r>
      <w:r w:rsidRPr="00554C1B">
        <w:rPr>
          <w:rFonts w:ascii="Calibri" w:cs="Calibri"/>
          <w:sz w:val="20"/>
          <w:szCs w:val="32"/>
        </w:rPr>
        <w:tab/>
        <w:t xml:space="preserve">Ackerman, J. P. </w:t>
      </w:r>
      <w:r w:rsidRPr="00554C1B">
        <w:rPr>
          <w:rFonts w:ascii="Calibri" w:cs="Calibri"/>
          <w:i/>
          <w:iCs/>
          <w:sz w:val="20"/>
          <w:szCs w:val="32"/>
        </w:rPr>
        <w:t>et al.</w:t>
      </w:r>
      <w:r w:rsidRPr="00554C1B">
        <w:rPr>
          <w:rFonts w:ascii="Calibri" w:cs="Calibri"/>
          <w:sz w:val="20"/>
          <w:szCs w:val="32"/>
        </w:rPr>
        <w:t xml:space="preserve"> The Promise and Peril of Precision Medicine: Phenotyping Still Matters Most. </w:t>
      </w:r>
      <w:r w:rsidRPr="00554C1B">
        <w:rPr>
          <w:rFonts w:ascii="Calibri" w:cs="Calibri"/>
          <w:i/>
          <w:iCs/>
          <w:sz w:val="20"/>
          <w:szCs w:val="32"/>
        </w:rPr>
        <w:t>Mayo Clin Proc</w:t>
      </w:r>
      <w:r w:rsidRPr="00554C1B">
        <w:rPr>
          <w:rFonts w:ascii="Calibri" w:cs="Calibri"/>
          <w:sz w:val="20"/>
          <w:szCs w:val="32"/>
        </w:rPr>
        <w:t xml:space="preserve"> S0025-6196(16)30463–3 (2016) </w:t>
      </w:r>
      <w:proofErr w:type="gramStart"/>
      <w:r w:rsidRPr="00554C1B">
        <w:rPr>
          <w:rFonts w:ascii="Calibri" w:cs="Calibri"/>
          <w:sz w:val="20"/>
          <w:szCs w:val="32"/>
        </w:rPr>
        <w:t>doi:10.1016/j.mayocp</w:t>
      </w:r>
      <w:proofErr w:type="gramEnd"/>
      <w:r w:rsidRPr="00554C1B">
        <w:rPr>
          <w:rFonts w:ascii="Calibri" w:cs="Calibri"/>
          <w:sz w:val="20"/>
          <w:szCs w:val="32"/>
        </w:rPr>
        <w:t>.2016.08.008.</w:t>
      </w:r>
    </w:p>
    <w:p w14:paraId="1F849D3D" w14:textId="77777777" w:rsidR="00594748" w:rsidRPr="00554C1B" w:rsidRDefault="00594748" w:rsidP="00594748">
      <w:pPr>
        <w:rPr>
          <w:rFonts w:ascii="Calibri" w:cs="Calibri"/>
          <w:sz w:val="20"/>
          <w:szCs w:val="32"/>
        </w:rPr>
      </w:pPr>
      <w:r w:rsidRPr="00554C1B">
        <w:rPr>
          <w:rFonts w:ascii="Calibri" w:cs="Calibri"/>
          <w:sz w:val="20"/>
          <w:szCs w:val="32"/>
        </w:rPr>
        <w:t>156.</w:t>
      </w:r>
      <w:r w:rsidRPr="00554C1B">
        <w:rPr>
          <w:rFonts w:ascii="Calibri" w:cs="Calibri"/>
          <w:sz w:val="20"/>
          <w:szCs w:val="32"/>
        </w:rPr>
        <w:tab/>
      </w:r>
      <w:proofErr w:type="spellStart"/>
      <w:r w:rsidRPr="00554C1B">
        <w:rPr>
          <w:rFonts w:ascii="Calibri" w:cs="Calibri"/>
          <w:sz w:val="20"/>
          <w:szCs w:val="32"/>
        </w:rPr>
        <w:t>Cerino</w:t>
      </w:r>
      <w:proofErr w:type="spellEnd"/>
      <w:r w:rsidRPr="00554C1B">
        <w:rPr>
          <w:rFonts w:ascii="Calibri" w:cs="Calibri"/>
          <w:sz w:val="20"/>
          <w:szCs w:val="32"/>
        </w:rPr>
        <w:t xml:space="preserve">, M. </w:t>
      </w:r>
      <w:r w:rsidRPr="00554C1B">
        <w:rPr>
          <w:rFonts w:ascii="Calibri" w:cs="Calibri"/>
          <w:i/>
          <w:iCs/>
          <w:sz w:val="20"/>
          <w:szCs w:val="32"/>
        </w:rPr>
        <w:t>et al.</w:t>
      </w:r>
      <w:r w:rsidRPr="00554C1B">
        <w:rPr>
          <w:rFonts w:ascii="Calibri" w:cs="Calibri"/>
          <w:sz w:val="20"/>
          <w:szCs w:val="32"/>
        </w:rPr>
        <w:t xml:space="preserve"> Genetic Characterization of a French Cohort of GNE-mutation negative inclusion body myopathy patients with exome sequencing. </w:t>
      </w:r>
      <w:r w:rsidRPr="00554C1B">
        <w:rPr>
          <w:rFonts w:ascii="Calibri" w:cs="Calibri"/>
          <w:i/>
          <w:iCs/>
          <w:sz w:val="20"/>
          <w:szCs w:val="32"/>
        </w:rPr>
        <w:t>Muscle Nerve</w:t>
      </w:r>
      <w:r w:rsidRPr="00554C1B">
        <w:rPr>
          <w:rFonts w:ascii="Calibri" w:cs="Calibri"/>
          <w:sz w:val="20"/>
          <w:szCs w:val="32"/>
        </w:rPr>
        <w:t xml:space="preserve"> </w:t>
      </w:r>
      <w:r w:rsidRPr="00554C1B">
        <w:rPr>
          <w:rFonts w:ascii="Calibri" w:cs="Calibri"/>
          <w:b/>
          <w:bCs/>
          <w:sz w:val="20"/>
          <w:szCs w:val="32"/>
        </w:rPr>
        <w:t>56</w:t>
      </w:r>
      <w:r w:rsidRPr="00554C1B">
        <w:rPr>
          <w:rFonts w:ascii="Calibri" w:cs="Calibri"/>
          <w:sz w:val="20"/>
          <w:szCs w:val="32"/>
        </w:rPr>
        <w:t>, 993–997 (2017).</w:t>
      </w:r>
    </w:p>
    <w:p w14:paraId="3D90F9D0" w14:textId="77777777" w:rsidR="00594748" w:rsidRPr="00554C1B" w:rsidRDefault="00594748" w:rsidP="00594748">
      <w:pPr>
        <w:rPr>
          <w:rFonts w:ascii="Calibri" w:cs="Calibri"/>
          <w:sz w:val="20"/>
          <w:szCs w:val="32"/>
        </w:rPr>
      </w:pPr>
      <w:r w:rsidRPr="00554C1B">
        <w:rPr>
          <w:rFonts w:ascii="Calibri" w:cs="Calibri"/>
          <w:sz w:val="20"/>
          <w:szCs w:val="32"/>
        </w:rPr>
        <w:t>157.</w:t>
      </w:r>
      <w:r w:rsidRPr="00554C1B">
        <w:rPr>
          <w:rFonts w:ascii="Calibri" w:cs="Calibri"/>
          <w:sz w:val="20"/>
          <w:szCs w:val="32"/>
        </w:rPr>
        <w:tab/>
        <w:t xml:space="preserve">Gearhart, A. S. &amp; Batra, A. S. Isolated left bundle branch block progressing to complete heart block and asystole: A novel presentation of a </w:t>
      </w:r>
      <w:proofErr w:type="spellStart"/>
      <w:r w:rsidRPr="00554C1B">
        <w:rPr>
          <w:rFonts w:ascii="Calibri" w:cs="Calibri"/>
          <w:sz w:val="20"/>
          <w:szCs w:val="32"/>
        </w:rPr>
        <w:t>desmin</w:t>
      </w:r>
      <w:proofErr w:type="spellEnd"/>
      <w:r w:rsidRPr="00554C1B">
        <w:rPr>
          <w:rFonts w:ascii="Calibri" w:cs="Calibri"/>
          <w:sz w:val="20"/>
          <w:szCs w:val="32"/>
        </w:rPr>
        <w:t xml:space="preserve"> mutation. </w:t>
      </w:r>
      <w:proofErr w:type="spellStart"/>
      <w:r w:rsidRPr="00554C1B">
        <w:rPr>
          <w:rFonts w:ascii="Calibri" w:cs="Calibri"/>
          <w:i/>
          <w:iCs/>
          <w:sz w:val="20"/>
          <w:szCs w:val="32"/>
        </w:rPr>
        <w:t>HeartRhythm</w:t>
      </w:r>
      <w:proofErr w:type="spellEnd"/>
      <w:r w:rsidRPr="00554C1B">
        <w:rPr>
          <w:rFonts w:ascii="Calibri" w:cs="Calibri"/>
          <w:i/>
          <w:iCs/>
          <w:sz w:val="20"/>
          <w:szCs w:val="32"/>
        </w:rPr>
        <w:t xml:space="preserve"> Case Rep</w:t>
      </w:r>
      <w:r w:rsidRPr="00554C1B">
        <w:rPr>
          <w:rFonts w:ascii="Calibri" w:cs="Calibri"/>
          <w:sz w:val="20"/>
          <w:szCs w:val="32"/>
        </w:rPr>
        <w:t xml:space="preserve"> </w:t>
      </w:r>
      <w:r w:rsidRPr="00554C1B">
        <w:rPr>
          <w:rFonts w:ascii="Calibri" w:cs="Calibri"/>
          <w:b/>
          <w:bCs/>
          <w:sz w:val="20"/>
          <w:szCs w:val="32"/>
        </w:rPr>
        <w:t>4</w:t>
      </w:r>
      <w:r w:rsidRPr="00554C1B">
        <w:rPr>
          <w:rFonts w:ascii="Calibri" w:cs="Calibri"/>
          <w:sz w:val="20"/>
          <w:szCs w:val="32"/>
        </w:rPr>
        <w:t>, 184–186 (2018).</w:t>
      </w:r>
    </w:p>
    <w:p w14:paraId="7DCC736E" w14:textId="77777777" w:rsidR="00594748" w:rsidRPr="00554C1B" w:rsidRDefault="00594748" w:rsidP="00594748">
      <w:pPr>
        <w:rPr>
          <w:rFonts w:ascii="Calibri" w:cs="Calibri"/>
          <w:sz w:val="20"/>
          <w:szCs w:val="32"/>
        </w:rPr>
      </w:pPr>
      <w:r w:rsidRPr="00554C1B">
        <w:rPr>
          <w:rFonts w:ascii="Calibri" w:cs="Calibri"/>
          <w:sz w:val="20"/>
          <w:szCs w:val="32"/>
        </w:rPr>
        <w:t>158.</w:t>
      </w:r>
      <w:r w:rsidRPr="00554C1B">
        <w:rPr>
          <w:rFonts w:ascii="Calibri" w:cs="Calibri"/>
          <w:sz w:val="20"/>
          <w:szCs w:val="32"/>
        </w:rPr>
        <w:tab/>
      </w:r>
      <w:proofErr w:type="spellStart"/>
      <w:r w:rsidRPr="00554C1B">
        <w:rPr>
          <w:rFonts w:ascii="Calibri" w:cs="Calibri"/>
          <w:sz w:val="20"/>
          <w:szCs w:val="32"/>
        </w:rPr>
        <w:t>Oomen</w:t>
      </w:r>
      <w:proofErr w:type="spellEnd"/>
      <w:r w:rsidRPr="00554C1B">
        <w:rPr>
          <w:rFonts w:ascii="Calibri" w:cs="Calibri"/>
          <w:sz w:val="20"/>
          <w:szCs w:val="32"/>
        </w:rPr>
        <w:t xml:space="preserve">, A. W. G. J. </w:t>
      </w:r>
      <w:r w:rsidRPr="00554C1B">
        <w:rPr>
          <w:rFonts w:ascii="Calibri" w:cs="Calibri"/>
          <w:i/>
          <w:iCs/>
          <w:sz w:val="20"/>
          <w:szCs w:val="32"/>
        </w:rPr>
        <w:t>et al.</w:t>
      </w:r>
      <w:r w:rsidRPr="00554C1B">
        <w:rPr>
          <w:rFonts w:ascii="Calibri" w:cs="Calibri"/>
          <w:sz w:val="20"/>
          <w:szCs w:val="32"/>
        </w:rPr>
        <w:t xml:space="preserve"> Rare </w:t>
      </w:r>
      <w:proofErr w:type="spellStart"/>
      <w:r w:rsidRPr="00554C1B">
        <w:rPr>
          <w:rFonts w:ascii="Calibri" w:cs="Calibri"/>
          <w:sz w:val="20"/>
          <w:szCs w:val="32"/>
        </w:rPr>
        <w:t>desmin</w:t>
      </w:r>
      <w:proofErr w:type="spellEnd"/>
      <w:r w:rsidRPr="00554C1B">
        <w:rPr>
          <w:rFonts w:ascii="Calibri" w:cs="Calibri"/>
          <w:sz w:val="20"/>
          <w:szCs w:val="32"/>
        </w:rPr>
        <w:t xml:space="preserve"> variant causing penetrant life-threatening arrhythmic cardiomyopathy. </w:t>
      </w:r>
      <w:proofErr w:type="spellStart"/>
      <w:r w:rsidRPr="00554C1B">
        <w:rPr>
          <w:rFonts w:ascii="Calibri" w:cs="Calibri"/>
          <w:i/>
          <w:iCs/>
          <w:sz w:val="20"/>
          <w:szCs w:val="32"/>
        </w:rPr>
        <w:t>HeartRhythm</w:t>
      </w:r>
      <w:proofErr w:type="spellEnd"/>
      <w:r w:rsidRPr="00554C1B">
        <w:rPr>
          <w:rFonts w:ascii="Calibri" w:cs="Calibri"/>
          <w:i/>
          <w:iCs/>
          <w:sz w:val="20"/>
          <w:szCs w:val="32"/>
        </w:rPr>
        <w:t xml:space="preserve"> Case Rep</w:t>
      </w:r>
      <w:r w:rsidRPr="00554C1B">
        <w:rPr>
          <w:rFonts w:ascii="Calibri" w:cs="Calibri"/>
          <w:sz w:val="20"/>
          <w:szCs w:val="32"/>
        </w:rPr>
        <w:t xml:space="preserve"> </w:t>
      </w:r>
      <w:r w:rsidRPr="00554C1B">
        <w:rPr>
          <w:rFonts w:ascii="Calibri" w:cs="Calibri"/>
          <w:b/>
          <w:bCs/>
          <w:sz w:val="20"/>
          <w:szCs w:val="32"/>
        </w:rPr>
        <w:t>4</w:t>
      </w:r>
      <w:r w:rsidRPr="00554C1B">
        <w:rPr>
          <w:rFonts w:ascii="Calibri" w:cs="Calibri"/>
          <w:sz w:val="20"/>
          <w:szCs w:val="32"/>
        </w:rPr>
        <w:t>, 318–323 (2018).</w:t>
      </w:r>
    </w:p>
    <w:p w14:paraId="27753F1E" w14:textId="77777777" w:rsidR="00594748" w:rsidRPr="00554C1B" w:rsidRDefault="00594748" w:rsidP="00594748">
      <w:pPr>
        <w:rPr>
          <w:rFonts w:ascii="Calibri" w:cs="Calibri"/>
          <w:sz w:val="20"/>
          <w:szCs w:val="32"/>
        </w:rPr>
      </w:pPr>
      <w:r w:rsidRPr="00554C1B">
        <w:rPr>
          <w:rFonts w:ascii="Calibri" w:cs="Calibri"/>
          <w:sz w:val="20"/>
          <w:szCs w:val="32"/>
        </w:rPr>
        <w:t>159.</w:t>
      </w:r>
      <w:r w:rsidRPr="00554C1B">
        <w:rPr>
          <w:rFonts w:ascii="Calibri" w:cs="Calibri"/>
          <w:sz w:val="20"/>
          <w:szCs w:val="32"/>
        </w:rPr>
        <w:tab/>
        <w:t xml:space="preserve">Parrott, A. </w:t>
      </w:r>
      <w:r w:rsidRPr="00554C1B">
        <w:rPr>
          <w:rFonts w:ascii="Calibri" w:cs="Calibri"/>
          <w:i/>
          <w:iCs/>
          <w:sz w:val="20"/>
          <w:szCs w:val="32"/>
        </w:rPr>
        <w:t>et al.</w:t>
      </w:r>
      <w:r w:rsidRPr="00554C1B">
        <w:rPr>
          <w:rFonts w:ascii="Calibri" w:cs="Calibri"/>
          <w:sz w:val="20"/>
          <w:szCs w:val="32"/>
        </w:rPr>
        <w:t xml:space="preserve"> Investigation of de novo variation in pediatric cardiomyopathy. </w:t>
      </w:r>
      <w:r w:rsidRPr="00554C1B">
        <w:rPr>
          <w:rFonts w:ascii="Calibri" w:cs="Calibri"/>
          <w:i/>
          <w:iCs/>
          <w:sz w:val="20"/>
          <w:szCs w:val="32"/>
        </w:rPr>
        <w:t>Am J Med Genet C Semin Med Genet</w:t>
      </w:r>
      <w:r w:rsidRPr="00554C1B">
        <w:rPr>
          <w:rFonts w:ascii="Calibri" w:cs="Calibri"/>
          <w:sz w:val="20"/>
          <w:szCs w:val="32"/>
        </w:rPr>
        <w:t xml:space="preserve"> </w:t>
      </w:r>
      <w:r w:rsidRPr="00554C1B">
        <w:rPr>
          <w:rFonts w:ascii="Calibri" w:cs="Calibri"/>
          <w:b/>
          <w:bCs/>
          <w:sz w:val="20"/>
          <w:szCs w:val="32"/>
        </w:rPr>
        <w:t>184</w:t>
      </w:r>
      <w:r w:rsidRPr="00554C1B">
        <w:rPr>
          <w:rFonts w:ascii="Calibri" w:cs="Calibri"/>
          <w:sz w:val="20"/>
          <w:szCs w:val="32"/>
        </w:rPr>
        <w:t>, 116–123 (2020).</w:t>
      </w:r>
    </w:p>
    <w:p w14:paraId="58033AFD" w14:textId="77777777" w:rsidR="00594748" w:rsidRPr="00554C1B" w:rsidRDefault="00594748" w:rsidP="00594748">
      <w:pPr>
        <w:rPr>
          <w:rFonts w:ascii="Calibri" w:cs="Calibri"/>
          <w:sz w:val="20"/>
          <w:szCs w:val="32"/>
        </w:rPr>
      </w:pPr>
      <w:r w:rsidRPr="00554C1B">
        <w:rPr>
          <w:rFonts w:ascii="Calibri" w:cs="Calibri"/>
          <w:sz w:val="20"/>
          <w:szCs w:val="32"/>
        </w:rPr>
        <w:t>160.</w:t>
      </w:r>
      <w:r w:rsidRPr="00554C1B">
        <w:rPr>
          <w:rFonts w:ascii="Calibri" w:cs="Calibri"/>
          <w:sz w:val="20"/>
          <w:szCs w:val="32"/>
        </w:rPr>
        <w:tab/>
      </w:r>
      <w:proofErr w:type="spellStart"/>
      <w:r w:rsidRPr="00554C1B">
        <w:rPr>
          <w:rFonts w:ascii="Calibri" w:cs="Calibri"/>
          <w:sz w:val="20"/>
          <w:szCs w:val="32"/>
        </w:rPr>
        <w:t>Weihl</w:t>
      </w:r>
      <w:proofErr w:type="spellEnd"/>
      <w:r w:rsidRPr="00554C1B">
        <w:rPr>
          <w:rFonts w:ascii="Calibri" w:cs="Calibri"/>
          <w:sz w:val="20"/>
          <w:szCs w:val="32"/>
        </w:rPr>
        <w:t xml:space="preserve">, C. C. </w:t>
      </w:r>
      <w:r w:rsidRPr="00554C1B">
        <w:rPr>
          <w:rFonts w:ascii="Calibri" w:cs="Calibri"/>
          <w:i/>
          <w:iCs/>
          <w:sz w:val="20"/>
          <w:szCs w:val="32"/>
        </w:rPr>
        <w:t>et al.</w:t>
      </w:r>
      <w:r w:rsidRPr="00554C1B">
        <w:rPr>
          <w:rFonts w:ascii="Calibri" w:cs="Calibri"/>
          <w:sz w:val="20"/>
          <w:szCs w:val="32"/>
        </w:rPr>
        <w:t xml:space="preserve"> Targeted sequencing and identification of genetic variants in sporadic inclusion body myositis. </w:t>
      </w:r>
      <w:proofErr w:type="spellStart"/>
      <w:r w:rsidRPr="00554C1B">
        <w:rPr>
          <w:rFonts w:ascii="Calibri" w:cs="Calibri"/>
          <w:i/>
          <w:iCs/>
          <w:sz w:val="20"/>
          <w:szCs w:val="32"/>
        </w:rPr>
        <w:t>Neuromuscul</w:t>
      </w:r>
      <w:proofErr w:type="spellEnd"/>
      <w:r w:rsidRPr="00554C1B">
        <w:rPr>
          <w:rFonts w:ascii="Calibri" w:cs="Calibri"/>
          <w:i/>
          <w:iCs/>
          <w:sz w:val="20"/>
          <w:szCs w:val="32"/>
        </w:rPr>
        <w:t xml:space="preserve"> </w:t>
      </w:r>
      <w:proofErr w:type="spellStart"/>
      <w:r w:rsidRPr="00554C1B">
        <w:rPr>
          <w:rFonts w:ascii="Calibri" w:cs="Calibri"/>
          <w:i/>
          <w:iCs/>
          <w:sz w:val="20"/>
          <w:szCs w:val="32"/>
        </w:rPr>
        <w:t>Disord</w:t>
      </w:r>
      <w:proofErr w:type="spellEnd"/>
      <w:r w:rsidRPr="00554C1B">
        <w:rPr>
          <w:rFonts w:ascii="Calibri" w:cs="Calibri"/>
          <w:sz w:val="20"/>
          <w:szCs w:val="32"/>
        </w:rPr>
        <w:t xml:space="preserve"> </w:t>
      </w:r>
      <w:r w:rsidRPr="00554C1B">
        <w:rPr>
          <w:rFonts w:ascii="Calibri" w:cs="Calibri"/>
          <w:b/>
          <w:bCs/>
          <w:sz w:val="20"/>
          <w:szCs w:val="32"/>
        </w:rPr>
        <w:t>25</w:t>
      </w:r>
      <w:r w:rsidRPr="00554C1B">
        <w:rPr>
          <w:rFonts w:ascii="Calibri" w:cs="Calibri"/>
          <w:sz w:val="20"/>
          <w:szCs w:val="32"/>
        </w:rPr>
        <w:t>, 289–296 (2015).</w:t>
      </w:r>
    </w:p>
    <w:p w14:paraId="0EFAD4A1" w14:textId="77777777" w:rsidR="00594748" w:rsidRPr="00554C1B" w:rsidRDefault="00594748" w:rsidP="00594748">
      <w:pPr>
        <w:rPr>
          <w:rFonts w:ascii="Calibri" w:cs="Calibri"/>
          <w:sz w:val="20"/>
          <w:szCs w:val="32"/>
        </w:rPr>
      </w:pPr>
      <w:r w:rsidRPr="00554C1B">
        <w:rPr>
          <w:rFonts w:ascii="Calibri" w:cs="Calibri"/>
          <w:sz w:val="20"/>
          <w:szCs w:val="32"/>
        </w:rPr>
        <w:t>161.</w:t>
      </w:r>
      <w:r w:rsidRPr="00554C1B">
        <w:rPr>
          <w:rFonts w:ascii="Calibri" w:cs="Calibri"/>
          <w:sz w:val="20"/>
          <w:szCs w:val="32"/>
        </w:rPr>
        <w:tab/>
      </w:r>
      <w:proofErr w:type="spellStart"/>
      <w:r w:rsidRPr="00554C1B">
        <w:rPr>
          <w:rFonts w:ascii="Calibri" w:cs="Calibri"/>
          <w:sz w:val="20"/>
          <w:szCs w:val="32"/>
        </w:rPr>
        <w:t>Nouhravesh</w:t>
      </w:r>
      <w:proofErr w:type="spellEnd"/>
      <w:r w:rsidRPr="00554C1B">
        <w:rPr>
          <w:rFonts w:ascii="Calibri" w:cs="Calibri"/>
          <w:sz w:val="20"/>
          <w:szCs w:val="32"/>
        </w:rPr>
        <w:t xml:space="preserve">, N. </w:t>
      </w:r>
      <w:r w:rsidRPr="00554C1B">
        <w:rPr>
          <w:rFonts w:ascii="Calibri" w:cs="Calibri"/>
          <w:i/>
          <w:iCs/>
          <w:sz w:val="20"/>
          <w:szCs w:val="32"/>
        </w:rPr>
        <w:t>et al.</w:t>
      </w:r>
      <w:r w:rsidRPr="00554C1B">
        <w:rPr>
          <w:rFonts w:ascii="Calibri" w:cs="Calibri"/>
          <w:sz w:val="20"/>
          <w:szCs w:val="32"/>
        </w:rPr>
        <w:t xml:space="preserve"> Analyses of more than 60,000 exomes questions the role of numerous genes previously associated with dilated cardiomyopathy. </w:t>
      </w:r>
      <w:r w:rsidRPr="00554C1B">
        <w:rPr>
          <w:rFonts w:ascii="Calibri" w:cs="Calibri"/>
          <w:i/>
          <w:iCs/>
          <w:sz w:val="20"/>
          <w:szCs w:val="32"/>
        </w:rPr>
        <w:t>Mol Genet Genomic Med</w:t>
      </w:r>
      <w:r w:rsidRPr="00554C1B">
        <w:rPr>
          <w:rFonts w:ascii="Calibri" w:cs="Calibri"/>
          <w:sz w:val="20"/>
          <w:szCs w:val="32"/>
        </w:rPr>
        <w:t xml:space="preserve"> </w:t>
      </w:r>
      <w:r w:rsidRPr="00554C1B">
        <w:rPr>
          <w:rFonts w:ascii="Calibri" w:cs="Calibri"/>
          <w:b/>
          <w:bCs/>
          <w:sz w:val="20"/>
          <w:szCs w:val="32"/>
        </w:rPr>
        <w:t>4</w:t>
      </w:r>
      <w:r w:rsidRPr="00554C1B">
        <w:rPr>
          <w:rFonts w:ascii="Calibri" w:cs="Calibri"/>
          <w:sz w:val="20"/>
          <w:szCs w:val="32"/>
        </w:rPr>
        <w:t>, 617–623 (2016).</w:t>
      </w:r>
    </w:p>
    <w:p w14:paraId="47BBDA5D" w14:textId="77777777" w:rsidR="00594748" w:rsidRPr="00554C1B" w:rsidRDefault="00594748" w:rsidP="00594748">
      <w:pPr>
        <w:rPr>
          <w:rFonts w:ascii="Calibri" w:cs="Calibri"/>
          <w:sz w:val="20"/>
          <w:szCs w:val="32"/>
        </w:rPr>
      </w:pPr>
      <w:r w:rsidRPr="00554C1B">
        <w:rPr>
          <w:rFonts w:ascii="Calibri" w:cs="Calibri"/>
          <w:sz w:val="20"/>
          <w:szCs w:val="32"/>
        </w:rPr>
        <w:t>162.</w:t>
      </w:r>
      <w:r w:rsidRPr="00554C1B">
        <w:rPr>
          <w:rFonts w:ascii="Calibri" w:cs="Calibri"/>
          <w:sz w:val="20"/>
          <w:szCs w:val="32"/>
        </w:rPr>
        <w:tab/>
      </w:r>
      <w:proofErr w:type="spellStart"/>
      <w:r w:rsidRPr="00554C1B">
        <w:rPr>
          <w:rFonts w:ascii="Calibri" w:cs="Calibri"/>
          <w:sz w:val="20"/>
          <w:szCs w:val="32"/>
        </w:rPr>
        <w:t>Muntoni</w:t>
      </w:r>
      <w:proofErr w:type="spellEnd"/>
      <w:r w:rsidRPr="00554C1B">
        <w:rPr>
          <w:rFonts w:ascii="Calibri" w:cs="Calibri"/>
          <w:sz w:val="20"/>
          <w:szCs w:val="32"/>
        </w:rPr>
        <w:t xml:space="preserve">, F. </w:t>
      </w:r>
      <w:r w:rsidRPr="00554C1B">
        <w:rPr>
          <w:rFonts w:ascii="Calibri" w:cs="Calibri"/>
          <w:i/>
          <w:iCs/>
          <w:sz w:val="20"/>
          <w:szCs w:val="32"/>
        </w:rPr>
        <w:t>et al.</w:t>
      </w:r>
      <w:r w:rsidRPr="00554C1B">
        <w:rPr>
          <w:rFonts w:ascii="Calibri" w:cs="Calibri"/>
          <w:sz w:val="20"/>
          <w:szCs w:val="32"/>
        </w:rPr>
        <w:t xml:space="preserve"> Disease severity in dominant Emery </w:t>
      </w:r>
      <w:proofErr w:type="spellStart"/>
      <w:r w:rsidRPr="00554C1B">
        <w:rPr>
          <w:rFonts w:ascii="Calibri" w:cs="Calibri"/>
          <w:sz w:val="20"/>
          <w:szCs w:val="32"/>
        </w:rPr>
        <w:t>Dreifuss</w:t>
      </w:r>
      <w:proofErr w:type="spellEnd"/>
      <w:r w:rsidRPr="00554C1B">
        <w:rPr>
          <w:rFonts w:ascii="Calibri" w:cs="Calibri"/>
          <w:sz w:val="20"/>
          <w:szCs w:val="32"/>
        </w:rPr>
        <w:t xml:space="preserve"> is increased by mutations in both </w:t>
      </w:r>
      <w:proofErr w:type="spellStart"/>
      <w:r w:rsidRPr="00554C1B">
        <w:rPr>
          <w:rFonts w:ascii="Calibri" w:cs="Calibri"/>
          <w:sz w:val="20"/>
          <w:szCs w:val="32"/>
        </w:rPr>
        <w:t>emerin</w:t>
      </w:r>
      <w:proofErr w:type="spellEnd"/>
      <w:r w:rsidRPr="00554C1B">
        <w:rPr>
          <w:rFonts w:ascii="Calibri" w:cs="Calibri"/>
          <w:sz w:val="20"/>
          <w:szCs w:val="32"/>
        </w:rPr>
        <w:t xml:space="preserve"> and </w:t>
      </w:r>
      <w:proofErr w:type="spellStart"/>
      <w:r w:rsidRPr="00554C1B">
        <w:rPr>
          <w:rFonts w:ascii="Calibri" w:cs="Calibri"/>
          <w:sz w:val="20"/>
          <w:szCs w:val="32"/>
        </w:rPr>
        <w:t>desmin</w:t>
      </w:r>
      <w:proofErr w:type="spellEnd"/>
      <w:r w:rsidRPr="00554C1B">
        <w:rPr>
          <w:rFonts w:ascii="Calibri" w:cs="Calibri"/>
          <w:sz w:val="20"/>
          <w:szCs w:val="32"/>
        </w:rPr>
        <w:t xml:space="preserve"> proteins. </w:t>
      </w:r>
      <w:r w:rsidRPr="00554C1B">
        <w:rPr>
          <w:rFonts w:ascii="Calibri" w:cs="Calibri"/>
          <w:i/>
          <w:iCs/>
          <w:sz w:val="20"/>
          <w:szCs w:val="32"/>
        </w:rPr>
        <w:t>Brain</w:t>
      </w:r>
      <w:r w:rsidRPr="00554C1B">
        <w:rPr>
          <w:rFonts w:ascii="Calibri" w:cs="Calibri"/>
          <w:sz w:val="20"/>
          <w:szCs w:val="32"/>
        </w:rPr>
        <w:t xml:space="preserve"> </w:t>
      </w:r>
      <w:r w:rsidRPr="00554C1B">
        <w:rPr>
          <w:rFonts w:ascii="Calibri" w:cs="Calibri"/>
          <w:b/>
          <w:bCs/>
          <w:sz w:val="20"/>
          <w:szCs w:val="32"/>
        </w:rPr>
        <w:t>129</w:t>
      </w:r>
      <w:r w:rsidRPr="00554C1B">
        <w:rPr>
          <w:rFonts w:ascii="Calibri" w:cs="Calibri"/>
          <w:sz w:val="20"/>
          <w:szCs w:val="32"/>
        </w:rPr>
        <w:t>, 1260–1268 (2006).</w:t>
      </w:r>
    </w:p>
    <w:p w14:paraId="0CB4EC44" w14:textId="77777777" w:rsidR="00594748" w:rsidRPr="00554C1B" w:rsidRDefault="00594748" w:rsidP="00594748">
      <w:pPr>
        <w:rPr>
          <w:sz w:val="20"/>
          <w:szCs w:val="20"/>
        </w:rPr>
      </w:pPr>
      <w:r w:rsidRPr="00554C1B">
        <w:rPr>
          <w:sz w:val="20"/>
          <w:szCs w:val="20"/>
        </w:rPr>
        <w:fldChar w:fldCharType="end"/>
      </w:r>
    </w:p>
    <w:p w14:paraId="4E7601F7" w14:textId="77777777" w:rsidR="00594748" w:rsidRPr="00554C1B" w:rsidRDefault="00594748">
      <w:pPr>
        <w:rPr>
          <w:sz w:val="32"/>
          <w:szCs w:val="32"/>
        </w:rPr>
      </w:pPr>
    </w:p>
    <w:sectPr w:rsidR="00594748" w:rsidRPr="00554C1B" w:rsidSect="0059474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748"/>
    <w:rsid w:val="000056E1"/>
    <w:rsid w:val="000F7BC7"/>
    <w:rsid w:val="00195AC8"/>
    <w:rsid w:val="001E4AC7"/>
    <w:rsid w:val="002107D7"/>
    <w:rsid w:val="002D3BF6"/>
    <w:rsid w:val="002F701A"/>
    <w:rsid w:val="003536D3"/>
    <w:rsid w:val="003D64D9"/>
    <w:rsid w:val="00420207"/>
    <w:rsid w:val="0045281F"/>
    <w:rsid w:val="004F3A64"/>
    <w:rsid w:val="00554C1B"/>
    <w:rsid w:val="00594748"/>
    <w:rsid w:val="00601298"/>
    <w:rsid w:val="0067250B"/>
    <w:rsid w:val="006D5761"/>
    <w:rsid w:val="006F2086"/>
    <w:rsid w:val="007A2226"/>
    <w:rsid w:val="00806CA1"/>
    <w:rsid w:val="00823CE9"/>
    <w:rsid w:val="008240D0"/>
    <w:rsid w:val="00830C3B"/>
    <w:rsid w:val="008C04E0"/>
    <w:rsid w:val="00960706"/>
    <w:rsid w:val="00B46BC8"/>
    <w:rsid w:val="00BC2728"/>
    <w:rsid w:val="00C42B49"/>
    <w:rsid w:val="00E126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92D9C"/>
  <w15:chartTrackingRefBased/>
  <w15:docId w15:val="{0C40F378-4FEE-C141-9CBD-355B07A96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240D0"/>
    <w:pPr>
      <w:spacing w:before="100" w:beforeAutospacing="1" w:after="100" w:afterAutospacing="1"/>
    </w:pPr>
    <w:rPr>
      <w:rFonts w:ascii="Times New Roman" w:eastAsia="Times New Roman" w:hAnsi="Times New Roman" w:cs="Times New Roman"/>
    </w:rPr>
  </w:style>
  <w:style w:type="table" w:styleId="PlainTable3">
    <w:name w:val="Plain Table 3"/>
    <w:basedOn w:val="TableNormal"/>
    <w:uiPriority w:val="43"/>
    <w:rsid w:val="00BC2728"/>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62576E-4E14-2041-AF9F-D24E5F2458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15</Pages>
  <Words>132246</Words>
  <Characters>753808</Characters>
  <Application>Microsoft Office Word</Application>
  <DocSecurity>0</DocSecurity>
  <Lines>6281</Lines>
  <Paragraphs>1768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22</cp:revision>
  <dcterms:created xsi:type="dcterms:W3CDTF">2023-06-26T16:07:00Z</dcterms:created>
  <dcterms:modified xsi:type="dcterms:W3CDTF">2023-06-26T17:44:00Z</dcterms:modified>
</cp:coreProperties>
</file>