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66A9F" w14:textId="77777777" w:rsidR="00955AA1" w:rsidRPr="00873EEB" w:rsidRDefault="00955AA1" w:rsidP="00955AA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73EEB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7E892D0B" w14:textId="77777777" w:rsidR="00784026" w:rsidRPr="00577CC2" w:rsidRDefault="00784026" w:rsidP="0078402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77CC2">
        <w:rPr>
          <w:rFonts w:ascii="Times New Roman" w:hAnsi="Times New Roman" w:cs="Times New Roman"/>
          <w:b/>
          <w:bCs/>
          <w:sz w:val="28"/>
          <w:szCs w:val="28"/>
        </w:rPr>
        <w:t xml:space="preserve">Bacterial diversity and bioprospecting for enzyme among the Shola Forests of Idukki District, Kerala, India </w:t>
      </w:r>
    </w:p>
    <w:p w14:paraId="6F9208F0" w14:textId="77777777" w:rsidR="00784026" w:rsidRPr="00577CC2" w:rsidRDefault="00784026" w:rsidP="0078402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7CC2">
        <w:rPr>
          <w:rFonts w:ascii="Times New Roman" w:hAnsi="Times New Roman" w:cs="Times New Roman"/>
          <w:sz w:val="24"/>
          <w:szCs w:val="24"/>
        </w:rPr>
        <w:t>Rochelle Fernandez</w:t>
      </w:r>
      <w:r w:rsidRPr="00577CC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7CC2">
        <w:rPr>
          <w:rFonts w:ascii="Times New Roman" w:hAnsi="Times New Roman" w:cs="Times New Roman"/>
          <w:sz w:val="24"/>
          <w:szCs w:val="24"/>
        </w:rPr>
        <w:t xml:space="preserve"> and Solai Ramatchandirane Prabagaran</w:t>
      </w:r>
      <w:r w:rsidRPr="00577CC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7CC2">
        <w:rPr>
          <w:rFonts w:ascii="Times New Roman" w:hAnsi="Times New Roman" w:cs="Times New Roman"/>
          <w:sz w:val="24"/>
          <w:szCs w:val="24"/>
        </w:rPr>
        <w:t xml:space="preserve">*                                                                                   </w:t>
      </w:r>
      <w:r w:rsidRPr="00577CC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7CC2">
        <w:rPr>
          <w:rFonts w:ascii="Times New Roman" w:hAnsi="Times New Roman" w:cs="Times New Roman"/>
          <w:sz w:val="24"/>
          <w:szCs w:val="24"/>
        </w:rPr>
        <w:t xml:space="preserve">Molecular Microbiology Laboratory, Department of Biotechnology,                                                                       Bharathiar University, Coimbatore, Tamil Nadu, India – 641046                                                                                         </w:t>
      </w:r>
      <w:r w:rsidRPr="00577CC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577CC2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4" w:history="1">
        <w:r w:rsidRPr="00577CC2">
          <w:rPr>
            <w:rStyle w:val="Hyperlink"/>
            <w:rFonts w:ascii="Times New Roman" w:hAnsi="Times New Roman" w:cs="Times New Roman"/>
            <w:sz w:val="24"/>
            <w:szCs w:val="24"/>
          </w:rPr>
          <w:t>prabagaran@buc.edu.in</w:t>
        </w:r>
      </w:hyperlink>
      <w:r w:rsidRPr="00577CC2">
        <w:rPr>
          <w:rFonts w:ascii="Times New Roman" w:hAnsi="Times New Roman" w:cs="Times New Roman"/>
          <w:sz w:val="24"/>
          <w:szCs w:val="24"/>
        </w:rPr>
        <w:t>; *ORCiD: 0000-0001-8426-5847</w:t>
      </w:r>
      <w:r>
        <w:rPr>
          <w:rFonts w:ascii="Times New Roman" w:hAnsi="Times New Roman" w:cs="Times New Roman"/>
          <w:sz w:val="24"/>
          <w:szCs w:val="24"/>
        </w:rPr>
        <w:t xml:space="preserve">; *Ph: </w:t>
      </w:r>
      <w:r w:rsidRPr="00DA38AA">
        <w:rPr>
          <w:rFonts w:ascii="Times New Roman" w:hAnsi="Times New Roman"/>
          <w:sz w:val="24"/>
          <w:szCs w:val="24"/>
        </w:rPr>
        <w:t>091-422-2428294</w:t>
      </w:r>
      <w:r w:rsidRPr="00FC4C13">
        <w:rPr>
          <w:rFonts w:ascii="Times New Roman" w:hAnsi="Times New Roman"/>
          <w:b/>
          <w:bCs/>
          <w:color w:val="222222"/>
        </w:rPr>
        <w:t>         </w:t>
      </w:r>
    </w:p>
    <w:p w14:paraId="1221E4FE" w14:textId="77777777" w:rsidR="00955AA1" w:rsidRDefault="00955AA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5B830B8" w14:textId="0D152F9B" w:rsidR="009942F7" w:rsidRDefault="009942F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D8691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0D011DF" wp14:editId="4667ACDA">
            <wp:extent cx="5640394" cy="216290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71" b="8774"/>
                    <a:stretch/>
                  </pic:blipFill>
                  <pic:spPr bwMode="auto">
                    <a:xfrm>
                      <a:off x="0" y="0"/>
                      <a:ext cx="5645714" cy="2164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4A7E1D" w14:textId="016586B1" w:rsidR="009942F7" w:rsidRDefault="0053237E" w:rsidP="009942F7">
      <w:pPr>
        <w:spacing w:after="219" w:line="357" w:lineRule="auto"/>
        <w:ind w:left="-5"/>
        <w:jc w:val="both"/>
        <w:rPr>
          <w:rFonts w:ascii="Times New Roman" w:hAnsi="Times New Roman" w:cs="Times New Roman"/>
          <w:sz w:val="20"/>
          <w:szCs w:val="20"/>
        </w:rPr>
      </w:pPr>
      <w:r w:rsidRPr="000861E7">
        <w:rPr>
          <w:rFonts w:ascii="Times New Roman" w:hAnsi="Times New Roman" w:cs="Times New Roman"/>
          <w:b/>
          <w:bCs/>
          <w:sz w:val="20"/>
          <w:szCs w:val="20"/>
        </w:rPr>
        <w:t>Supplementary Fig. S1</w:t>
      </w:r>
      <w:r w:rsidRPr="000861E7">
        <w:rPr>
          <w:rFonts w:ascii="Times New Roman" w:hAnsi="Times New Roman" w:cs="Times New Roman"/>
          <w:sz w:val="20"/>
          <w:szCs w:val="20"/>
        </w:rPr>
        <w:t xml:space="preserve"> </w:t>
      </w:r>
      <w:r w:rsidR="009942F7" w:rsidRPr="000861E7">
        <w:rPr>
          <w:rFonts w:ascii="Times New Roman" w:hAnsi="Times New Roman" w:cs="Times New Roman"/>
          <w:sz w:val="20"/>
          <w:szCs w:val="20"/>
        </w:rPr>
        <w:t xml:space="preserve">Plates showing the bacteria isolated from the forests of Shola: </w:t>
      </w:r>
      <w:r w:rsidR="009942F7" w:rsidRPr="000861E7">
        <w:rPr>
          <w:rFonts w:ascii="Times New Roman" w:hAnsi="Times New Roman" w:cs="Times New Roman"/>
          <w:b/>
          <w:sz w:val="20"/>
          <w:szCs w:val="20"/>
        </w:rPr>
        <w:t>[a]</w:t>
      </w:r>
      <w:r w:rsidR="009942F7" w:rsidRPr="000861E7">
        <w:rPr>
          <w:rFonts w:ascii="Times New Roman" w:hAnsi="Times New Roman" w:cs="Times New Roman"/>
          <w:sz w:val="20"/>
          <w:szCs w:val="20"/>
        </w:rPr>
        <w:t xml:space="preserve"> Pampadum forest </w:t>
      </w:r>
      <w:r w:rsidR="009942F7" w:rsidRPr="000861E7">
        <w:rPr>
          <w:rFonts w:ascii="Times New Roman" w:hAnsi="Times New Roman" w:cs="Times New Roman"/>
          <w:b/>
          <w:sz w:val="20"/>
          <w:szCs w:val="20"/>
        </w:rPr>
        <w:t>[b]</w:t>
      </w:r>
      <w:r w:rsidR="009942F7" w:rsidRPr="000861E7">
        <w:rPr>
          <w:rFonts w:ascii="Times New Roman" w:hAnsi="Times New Roman" w:cs="Times New Roman"/>
          <w:sz w:val="20"/>
          <w:szCs w:val="20"/>
        </w:rPr>
        <w:t xml:space="preserve"> Mathikettan forest </w:t>
      </w:r>
      <w:r w:rsidR="009942F7" w:rsidRPr="000861E7">
        <w:rPr>
          <w:rFonts w:ascii="Times New Roman" w:hAnsi="Times New Roman" w:cs="Times New Roman"/>
          <w:b/>
          <w:sz w:val="20"/>
          <w:szCs w:val="20"/>
        </w:rPr>
        <w:t>[c]</w:t>
      </w:r>
      <w:r w:rsidR="009942F7" w:rsidRPr="000861E7">
        <w:rPr>
          <w:rFonts w:ascii="Times New Roman" w:hAnsi="Times New Roman" w:cs="Times New Roman"/>
          <w:sz w:val="20"/>
          <w:szCs w:val="20"/>
        </w:rPr>
        <w:t xml:space="preserve"> Anamudi forest</w:t>
      </w:r>
    </w:p>
    <w:p w14:paraId="791C4F8D" w14:textId="77777777" w:rsidR="00784026" w:rsidRPr="000861E7" w:rsidRDefault="00784026" w:rsidP="009942F7">
      <w:pPr>
        <w:spacing w:after="219" w:line="357" w:lineRule="auto"/>
        <w:ind w:left="-5"/>
        <w:jc w:val="both"/>
        <w:rPr>
          <w:rFonts w:ascii="Times New Roman" w:hAnsi="Times New Roman" w:cs="Times New Roman"/>
          <w:sz w:val="20"/>
          <w:szCs w:val="20"/>
        </w:rPr>
      </w:pPr>
    </w:p>
    <w:p w14:paraId="53472B07" w14:textId="71BB9524" w:rsidR="009942F7" w:rsidRDefault="009942F7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D8691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4557E30" wp14:editId="084AE674">
            <wp:extent cx="5822719" cy="2171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719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31C12" w14:textId="364C5194" w:rsidR="009942F7" w:rsidRDefault="0053237E" w:rsidP="009942F7">
      <w:pPr>
        <w:spacing w:after="218" w:line="360" w:lineRule="auto"/>
        <w:ind w:left="-5"/>
        <w:jc w:val="both"/>
        <w:rPr>
          <w:rFonts w:ascii="Times New Roman" w:hAnsi="Times New Roman" w:cs="Times New Roman"/>
          <w:sz w:val="20"/>
          <w:szCs w:val="20"/>
        </w:rPr>
      </w:pPr>
      <w:r w:rsidRPr="000861E7">
        <w:rPr>
          <w:rFonts w:ascii="Times New Roman" w:hAnsi="Times New Roman" w:cs="Times New Roman"/>
          <w:b/>
          <w:sz w:val="20"/>
          <w:szCs w:val="20"/>
        </w:rPr>
        <w:t>Supplementary Fig. S2</w:t>
      </w:r>
      <w:r w:rsidRPr="000861E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9942F7" w:rsidRPr="000861E7">
        <w:rPr>
          <w:rFonts w:ascii="Times New Roman" w:hAnsi="Times New Roman" w:cs="Times New Roman"/>
          <w:sz w:val="20"/>
          <w:szCs w:val="20"/>
        </w:rPr>
        <w:t xml:space="preserve">Qualitative assay for enzyme activity by using well diffusion method: </w:t>
      </w:r>
      <w:r w:rsidR="009942F7" w:rsidRPr="000861E7">
        <w:rPr>
          <w:rFonts w:ascii="Times New Roman" w:hAnsi="Times New Roman" w:cs="Times New Roman"/>
          <w:b/>
          <w:sz w:val="20"/>
          <w:szCs w:val="20"/>
        </w:rPr>
        <w:t>[a]</w:t>
      </w:r>
      <w:r w:rsidR="009942F7" w:rsidRPr="000861E7">
        <w:rPr>
          <w:rFonts w:ascii="Times New Roman" w:hAnsi="Times New Roman" w:cs="Times New Roman"/>
          <w:sz w:val="20"/>
          <w:szCs w:val="20"/>
        </w:rPr>
        <w:t xml:space="preserve"> Amylase [(1) ASL36; (2) MW40; (3) standard; (4) ASL31] </w:t>
      </w:r>
      <w:r w:rsidR="009942F7" w:rsidRPr="000861E7">
        <w:rPr>
          <w:rFonts w:ascii="Times New Roman" w:hAnsi="Times New Roman" w:cs="Times New Roman"/>
          <w:b/>
          <w:sz w:val="20"/>
          <w:szCs w:val="20"/>
        </w:rPr>
        <w:t>[b]</w:t>
      </w:r>
      <w:r w:rsidR="009942F7" w:rsidRPr="000861E7">
        <w:rPr>
          <w:rFonts w:ascii="Times New Roman" w:hAnsi="Times New Roman" w:cs="Times New Roman"/>
          <w:sz w:val="20"/>
          <w:szCs w:val="20"/>
        </w:rPr>
        <w:t xml:space="preserve"> Protease [(1) PSL39; (2) PW50; (3) PS1; (4) standard] </w:t>
      </w:r>
      <w:r w:rsidR="009942F7" w:rsidRPr="000861E7">
        <w:rPr>
          <w:rFonts w:ascii="Times New Roman" w:hAnsi="Times New Roman" w:cs="Times New Roman"/>
          <w:b/>
          <w:sz w:val="20"/>
          <w:szCs w:val="20"/>
        </w:rPr>
        <w:t>[c]</w:t>
      </w:r>
      <w:r w:rsidR="009942F7" w:rsidRPr="000861E7">
        <w:rPr>
          <w:rFonts w:ascii="Times New Roman" w:hAnsi="Times New Roman" w:cs="Times New Roman"/>
          <w:sz w:val="20"/>
          <w:szCs w:val="20"/>
        </w:rPr>
        <w:t xml:space="preserve"> Cellulase [(1) PSL25; (2) MS5; (3) MSL9 (4) Standard]</w:t>
      </w:r>
    </w:p>
    <w:p w14:paraId="29E886FF" w14:textId="77777777" w:rsidR="000861E7" w:rsidRPr="00946002" w:rsidRDefault="000861E7" w:rsidP="000861E7">
      <w:pPr>
        <w:spacing w:after="16" w:line="360" w:lineRule="auto"/>
        <w:ind w:left="2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Table 1 </w:t>
      </w:r>
      <w:r w:rsidRPr="00946002">
        <w:rPr>
          <w:rFonts w:ascii="Times New Roman" w:hAnsi="Times New Roman" w:cs="Times New Roman"/>
          <w:sz w:val="20"/>
          <w:szCs w:val="20"/>
        </w:rPr>
        <w:t>Identification of bacterial strains isolated from the Shola forests, based on BLAST analysis of the 16S rRNA gene sequences.</w:t>
      </w:r>
    </w:p>
    <w:tbl>
      <w:tblPr>
        <w:tblStyle w:val="TableGrid0"/>
        <w:tblW w:w="91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2340"/>
        <w:gridCol w:w="3155"/>
        <w:gridCol w:w="2515"/>
      </w:tblGrid>
      <w:tr w:rsidR="0006155A" w:rsidRPr="0006155A" w14:paraId="5286B7F6" w14:textId="77777777" w:rsidTr="00085AB4">
        <w:trPr>
          <w:trHeight w:val="432"/>
          <w:jc w:val="center"/>
        </w:trPr>
        <w:tc>
          <w:tcPr>
            <w:tcW w:w="11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C7D1934" w14:textId="2D7BA3E8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155A">
              <w:rPr>
                <w:rFonts w:ascii="Times New Roman" w:hAnsi="Times New Roman" w:cs="Times New Roman"/>
                <w:b/>
                <w:sz w:val="20"/>
                <w:szCs w:val="20"/>
              </w:rPr>
              <w:t>Sample ID</w:t>
            </w:r>
          </w:p>
        </w:tc>
        <w:tc>
          <w:tcPr>
            <w:tcW w:w="23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3936F7" w14:textId="094461AE" w:rsidR="0006155A" w:rsidRPr="0006155A" w:rsidRDefault="0006155A" w:rsidP="0006155A">
            <w:pPr>
              <w:tabs>
                <w:tab w:val="left" w:pos="996"/>
              </w:tabs>
              <w:spacing w:line="259" w:lineRule="auto"/>
              <w:ind w:right="-613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155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NCBI accession number </w:t>
            </w:r>
          </w:p>
        </w:tc>
        <w:tc>
          <w:tcPr>
            <w:tcW w:w="315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FE9892" w14:textId="578A430C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155A">
              <w:rPr>
                <w:rFonts w:ascii="Times New Roman" w:hAnsi="Times New Roman" w:cs="Times New Roman"/>
                <w:b/>
                <w:sz w:val="20"/>
                <w:szCs w:val="20"/>
              </w:rPr>
              <w:t>Nearest Phylogenetic neighbour</w:t>
            </w:r>
          </w:p>
        </w:tc>
        <w:tc>
          <w:tcPr>
            <w:tcW w:w="251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3482B2" w14:textId="6E3B1267" w:rsidR="0006155A" w:rsidRPr="0006155A" w:rsidRDefault="0006155A" w:rsidP="0006155A">
            <w:pPr>
              <w:spacing w:line="259" w:lineRule="auto"/>
              <w:ind w:right="11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155A">
              <w:rPr>
                <w:rFonts w:ascii="Times New Roman" w:hAnsi="Times New Roman" w:cs="Times New Roman"/>
                <w:b/>
                <w:sz w:val="20"/>
                <w:szCs w:val="20"/>
              </w:rPr>
              <w:t>Division</w:t>
            </w:r>
          </w:p>
        </w:tc>
      </w:tr>
      <w:tr w:rsidR="0006155A" w:rsidRPr="0006155A" w14:paraId="1F312FA6" w14:textId="77777777" w:rsidTr="00085AB4">
        <w:trPr>
          <w:trHeight w:val="432"/>
          <w:jc w:val="center"/>
        </w:trPr>
        <w:tc>
          <w:tcPr>
            <w:tcW w:w="1165" w:type="dxa"/>
            <w:tcBorders>
              <w:top w:val="single" w:sz="8" w:space="0" w:color="auto"/>
            </w:tcBorders>
            <w:vAlign w:val="center"/>
          </w:tcPr>
          <w:p w14:paraId="154C3548" w14:textId="6B3DDA99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PS1</w:t>
            </w:r>
          </w:p>
        </w:tc>
        <w:tc>
          <w:tcPr>
            <w:tcW w:w="2340" w:type="dxa"/>
            <w:tcBorders>
              <w:top w:val="single" w:sz="8" w:space="0" w:color="auto"/>
            </w:tcBorders>
            <w:vAlign w:val="center"/>
          </w:tcPr>
          <w:p w14:paraId="27A4C7A0" w14:textId="67444F39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OR793883</w:t>
            </w:r>
          </w:p>
        </w:tc>
        <w:tc>
          <w:tcPr>
            <w:tcW w:w="3155" w:type="dxa"/>
            <w:tcBorders>
              <w:top w:val="single" w:sz="8" w:space="0" w:color="auto"/>
            </w:tcBorders>
            <w:vAlign w:val="center"/>
          </w:tcPr>
          <w:p w14:paraId="778B0F00" w14:textId="20BD4105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Bacillus p</w:t>
            </w:r>
            <w:r w:rsidR="00085AB4">
              <w:rPr>
                <w:rFonts w:ascii="Times New Roman" w:hAnsi="Times New Roman" w:cs="Times New Roman"/>
                <w:i/>
                <w:sz w:val="20"/>
              </w:rPr>
              <w:t>aralicheniformis</w:t>
            </w:r>
          </w:p>
        </w:tc>
        <w:tc>
          <w:tcPr>
            <w:tcW w:w="2515" w:type="dxa"/>
            <w:tcBorders>
              <w:top w:val="single" w:sz="8" w:space="0" w:color="auto"/>
            </w:tcBorders>
            <w:vAlign w:val="center"/>
          </w:tcPr>
          <w:p w14:paraId="372EF31B" w14:textId="4D8C8EED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27797FD7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3CFDA8CE" w14:textId="2453E986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PS3</w:t>
            </w:r>
          </w:p>
        </w:tc>
        <w:tc>
          <w:tcPr>
            <w:tcW w:w="2340" w:type="dxa"/>
            <w:vAlign w:val="center"/>
          </w:tcPr>
          <w:p w14:paraId="6A41B4D6" w14:textId="423281D6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MT514927</w:t>
            </w:r>
          </w:p>
        </w:tc>
        <w:tc>
          <w:tcPr>
            <w:tcW w:w="3155" w:type="dxa"/>
            <w:vAlign w:val="center"/>
          </w:tcPr>
          <w:p w14:paraId="75C352F3" w14:textId="26ABC583" w:rsidR="0006155A" w:rsidRPr="0006155A" w:rsidRDefault="0006155A" w:rsidP="0006155A">
            <w:pPr>
              <w:spacing w:line="259" w:lineRule="auto"/>
              <w:ind w:right="4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songnenensis</w:t>
            </w:r>
          </w:p>
        </w:tc>
        <w:tc>
          <w:tcPr>
            <w:tcW w:w="2515" w:type="dxa"/>
            <w:vAlign w:val="center"/>
          </w:tcPr>
          <w:p w14:paraId="61662A81" w14:textId="26C4F31B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7FAD4201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7B2A20EF" w14:textId="6CAF1558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PS6</w:t>
            </w:r>
          </w:p>
        </w:tc>
        <w:tc>
          <w:tcPr>
            <w:tcW w:w="2340" w:type="dxa"/>
            <w:vAlign w:val="center"/>
          </w:tcPr>
          <w:p w14:paraId="1A3E7C1E" w14:textId="13D2B633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MT509706</w:t>
            </w:r>
          </w:p>
        </w:tc>
        <w:tc>
          <w:tcPr>
            <w:tcW w:w="3155" w:type="dxa"/>
            <w:vAlign w:val="center"/>
          </w:tcPr>
          <w:p w14:paraId="6A2C5826" w14:textId="15A4854B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Bacillus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5171393A" w14:textId="639A3BA7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55E2C22E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34CA1BB2" w14:textId="2EEF525B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PS8</w:t>
            </w:r>
          </w:p>
        </w:tc>
        <w:tc>
          <w:tcPr>
            <w:tcW w:w="2340" w:type="dxa"/>
            <w:vAlign w:val="center"/>
          </w:tcPr>
          <w:p w14:paraId="489554E7" w14:textId="2E373AFC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MT514928</w:t>
            </w:r>
          </w:p>
        </w:tc>
        <w:tc>
          <w:tcPr>
            <w:tcW w:w="3155" w:type="dxa"/>
            <w:vAlign w:val="center"/>
          </w:tcPr>
          <w:p w14:paraId="23E70892" w14:textId="17DEABCB" w:rsidR="0006155A" w:rsidRPr="0006155A" w:rsidRDefault="0006155A" w:rsidP="0006155A">
            <w:pPr>
              <w:spacing w:line="259" w:lineRule="auto"/>
              <w:ind w:right="106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</w:t>
            </w:r>
            <w:r w:rsidRPr="0006155A">
              <w:rPr>
                <w:rFonts w:ascii="Times New Roman" w:hAnsi="Times New Roman" w:cs="Times New Roman"/>
                <w:sz w:val="20"/>
              </w:rPr>
              <w:t xml:space="preserve"> sp.</w:t>
            </w:r>
          </w:p>
        </w:tc>
        <w:tc>
          <w:tcPr>
            <w:tcW w:w="2515" w:type="dxa"/>
            <w:vAlign w:val="center"/>
          </w:tcPr>
          <w:p w14:paraId="4B3F4910" w14:textId="547140D8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4900DDD8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7740309B" w14:textId="17D17DDB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PS15</w:t>
            </w:r>
          </w:p>
        </w:tc>
        <w:tc>
          <w:tcPr>
            <w:tcW w:w="2340" w:type="dxa"/>
            <w:vAlign w:val="center"/>
          </w:tcPr>
          <w:p w14:paraId="7495989A" w14:textId="5AD5F6CD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MT509993</w:t>
            </w:r>
          </w:p>
        </w:tc>
        <w:tc>
          <w:tcPr>
            <w:tcW w:w="3155" w:type="dxa"/>
            <w:vAlign w:val="center"/>
          </w:tcPr>
          <w:p w14:paraId="2A0C342C" w14:textId="5D69F1CF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Bacillus subtilis</w:t>
            </w:r>
          </w:p>
        </w:tc>
        <w:tc>
          <w:tcPr>
            <w:tcW w:w="2515" w:type="dxa"/>
            <w:vAlign w:val="center"/>
          </w:tcPr>
          <w:p w14:paraId="1E1C915A" w14:textId="446E7C26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60CFFA52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414B917E" w14:textId="5D9D9180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PSL17</w:t>
            </w:r>
          </w:p>
        </w:tc>
        <w:tc>
          <w:tcPr>
            <w:tcW w:w="2340" w:type="dxa"/>
            <w:vAlign w:val="center"/>
          </w:tcPr>
          <w:p w14:paraId="0B196971" w14:textId="00E3B139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MT514929</w:t>
            </w:r>
          </w:p>
        </w:tc>
        <w:tc>
          <w:tcPr>
            <w:tcW w:w="3155" w:type="dxa"/>
            <w:vAlign w:val="center"/>
          </w:tcPr>
          <w:p w14:paraId="68EEBF48" w14:textId="3A128364" w:rsidR="0006155A" w:rsidRPr="0006155A" w:rsidRDefault="0006155A" w:rsidP="0006155A">
            <w:pPr>
              <w:spacing w:line="259" w:lineRule="auto"/>
              <w:ind w:right="106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Pseudomonas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4C3322EF" w14:textId="73476932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14FDCDF7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25C31147" w14:textId="159B8E9D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PSL23</w:t>
            </w:r>
          </w:p>
        </w:tc>
        <w:tc>
          <w:tcPr>
            <w:tcW w:w="2340" w:type="dxa"/>
            <w:vAlign w:val="center"/>
          </w:tcPr>
          <w:p w14:paraId="477AA370" w14:textId="0BBAE2CC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MT522870</w:t>
            </w:r>
          </w:p>
        </w:tc>
        <w:tc>
          <w:tcPr>
            <w:tcW w:w="3155" w:type="dxa"/>
            <w:vAlign w:val="center"/>
          </w:tcPr>
          <w:p w14:paraId="46DCE6F0" w14:textId="1B9B63B5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Bacillus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2F100789" w14:textId="334CE80D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4CBD74A7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67D3433C" w14:textId="286F17A3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PSL25</w:t>
            </w:r>
          </w:p>
        </w:tc>
        <w:tc>
          <w:tcPr>
            <w:tcW w:w="2340" w:type="dxa"/>
            <w:vAlign w:val="center"/>
          </w:tcPr>
          <w:p w14:paraId="2EC75214" w14:textId="48EA84AF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MT509994</w:t>
            </w:r>
          </w:p>
        </w:tc>
        <w:tc>
          <w:tcPr>
            <w:tcW w:w="3155" w:type="dxa"/>
            <w:vAlign w:val="center"/>
          </w:tcPr>
          <w:p w14:paraId="2FA497B8" w14:textId="67F0F774" w:rsidR="0006155A" w:rsidRPr="0006155A" w:rsidRDefault="0006155A" w:rsidP="0006155A">
            <w:pPr>
              <w:spacing w:line="259" w:lineRule="auto"/>
              <w:ind w:right="107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Bacillus nakamurai</w:t>
            </w:r>
          </w:p>
        </w:tc>
        <w:tc>
          <w:tcPr>
            <w:tcW w:w="2515" w:type="dxa"/>
            <w:vAlign w:val="center"/>
          </w:tcPr>
          <w:p w14:paraId="21C2E44F" w14:textId="2251FABA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57676F07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1B310F39" w14:textId="3E0C8664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PSL27</w:t>
            </w:r>
          </w:p>
        </w:tc>
        <w:tc>
          <w:tcPr>
            <w:tcW w:w="2340" w:type="dxa"/>
            <w:vAlign w:val="center"/>
          </w:tcPr>
          <w:p w14:paraId="4421CE68" w14:textId="018C757C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MT509995</w:t>
            </w:r>
          </w:p>
        </w:tc>
        <w:tc>
          <w:tcPr>
            <w:tcW w:w="3155" w:type="dxa"/>
            <w:vAlign w:val="center"/>
          </w:tcPr>
          <w:p w14:paraId="5FF8374F" w14:textId="0483D0A5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stutzeri</w:t>
            </w:r>
          </w:p>
        </w:tc>
        <w:tc>
          <w:tcPr>
            <w:tcW w:w="2515" w:type="dxa"/>
            <w:vAlign w:val="center"/>
          </w:tcPr>
          <w:p w14:paraId="0C87F8FB" w14:textId="4FE7FF11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406C54BC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361B4213" w14:textId="12310C33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PSL30</w:t>
            </w:r>
          </w:p>
        </w:tc>
        <w:tc>
          <w:tcPr>
            <w:tcW w:w="2340" w:type="dxa"/>
            <w:vAlign w:val="center"/>
          </w:tcPr>
          <w:p w14:paraId="4EC2A745" w14:textId="7EADACA8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MT509996</w:t>
            </w:r>
          </w:p>
        </w:tc>
        <w:tc>
          <w:tcPr>
            <w:tcW w:w="3155" w:type="dxa"/>
            <w:vAlign w:val="center"/>
          </w:tcPr>
          <w:p w14:paraId="1C97F023" w14:textId="67C5A8B5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Bacillus vallismortis</w:t>
            </w:r>
          </w:p>
        </w:tc>
        <w:tc>
          <w:tcPr>
            <w:tcW w:w="2515" w:type="dxa"/>
            <w:vAlign w:val="center"/>
          </w:tcPr>
          <w:p w14:paraId="23A65DE1" w14:textId="24E61560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3200978C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16FB7B87" w14:textId="29CED3C0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PSL31</w:t>
            </w:r>
          </w:p>
        </w:tc>
        <w:tc>
          <w:tcPr>
            <w:tcW w:w="2340" w:type="dxa"/>
            <w:vAlign w:val="center"/>
          </w:tcPr>
          <w:p w14:paraId="48BEAB9B" w14:textId="7E9E3859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MT509997</w:t>
            </w:r>
          </w:p>
        </w:tc>
        <w:tc>
          <w:tcPr>
            <w:tcW w:w="3155" w:type="dxa"/>
            <w:vAlign w:val="center"/>
          </w:tcPr>
          <w:p w14:paraId="55CA30AD" w14:textId="16E4B91A" w:rsidR="0006155A" w:rsidRPr="0006155A" w:rsidRDefault="0006155A" w:rsidP="0006155A">
            <w:pPr>
              <w:spacing w:line="259" w:lineRule="auto"/>
              <w:ind w:right="112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Bacillus megaterium</w:t>
            </w:r>
          </w:p>
        </w:tc>
        <w:tc>
          <w:tcPr>
            <w:tcW w:w="2515" w:type="dxa"/>
            <w:vAlign w:val="center"/>
          </w:tcPr>
          <w:p w14:paraId="7E9194A6" w14:textId="5F9DDD34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76536EAE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5BC2976C" w14:textId="463C0E06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PSL39</w:t>
            </w:r>
          </w:p>
        </w:tc>
        <w:tc>
          <w:tcPr>
            <w:tcW w:w="2340" w:type="dxa"/>
            <w:vAlign w:val="center"/>
          </w:tcPr>
          <w:p w14:paraId="5337E19A" w14:textId="08F2D8DF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MT509998</w:t>
            </w:r>
          </w:p>
        </w:tc>
        <w:tc>
          <w:tcPr>
            <w:tcW w:w="3155" w:type="dxa"/>
            <w:vAlign w:val="center"/>
          </w:tcPr>
          <w:p w14:paraId="21D6A2D8" w14:textId="67768A92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Staphylococcus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06DD6409" w14:textId="49AEFFA5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50296916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79C9F900" w14:textId="59923967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PW50</w:t>
            </w:r>
          </w:p>
        </w:tc>
        <w:tc>
          <w:tcPr>
            <w:tcW w:w="2340" w:type="dxa"/>
            <w:vAlign w:val="center"/>
          </w:tcPr>
          <w:p w14:paraId="54627580" w14:textId="59B103CD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MT509999</w:t>
            </w:r>
          </w:p>
        </w:tc>
        <w:tc>
          <w:tcPr>
            <w:tcW w:w="3155" w:type="dxa"/>
            <w:vAlign w:val="center"/>
          </w:tcPr>
          <w:p w14:paraId="60429D1E" w14:textId="76EBB213" w:rsidR="0006155A" w:rsidRPr="0006155A" w:rsidRDefault="0006155A" w:rsidP="0006155A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aeruginosa</w:t>
            </w:r>
          </w:p>
        </w:tc>
        <w:tc>
          <w:tcPr>
            <w:tcW w:w="2515" w:type="dxa"/>
            <w:vAlign w:val="center"/>
          </w:tcPr>
          <w:p w14:paraId="602D97E7" w14:textId="4B1B849A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011D2069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5FB1479C" w14:textId="79BAF1F7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PW52</w:t>
            </w:r>
          </w:p>
        </w:tc>
        <w:tc>
          <w:tcPr>
            <w:tcW w:w="2340" w:type="dxa"/>
            <w:vAlign w:val="center"/>
          </w:tcPr>
          <w:p w14:paraId="2F15049D" w14:textId="13E191C3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MT510000</w:t>
            </w:r>
          </w:p>
        </w:tc>
        <w:tc>
          <w:tcPr>
            <w:tcW w:w="3155" w:type="dxa"/>
            <w:vAlign w:val="center"/>
          </w:tcPr>
          <w:p w14:paraId="545EC5D0" w14:textId="4FA19139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stutzeri</w:t>
            </w:r>
          </w:p>
        </w:tc>
        <w:tc>
          <w:tcPr>
            <w:tcW w:w="2515" w:type="dxa"/>
            <w:vAlign w:val="center"/>
          </w:tcPr>
          <w:p w14:paraId="700B6B37" w14:textId="044D1812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1A59F721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55710055" w14:textId="1CA10E48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PW54</w:t>
            </w:r>
          </w:p>
        </w:tc>
        <w:tc>
          <w:tcPr>
            <w:tcW w:w="2340" w:type="dxa"/>
            <w:vAlign w:val="center"/>
          </w:tcPr>
          <w:p w14:paraId="6B26B2D1" w14:textId="69ADAC48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MT510001</w:t>
            </w:r>
          </w:p>
        </w:tc>
        <w:tc>
          <w:tcPr>
            <w:tcW w:w="3155" w:type="dxa"/>
            <w:vAlign w:val="center"/>
          </w:tcPr>
          <w:p w14:paraId="46A6DD7B" w14:textId="46B734FA" w:rsidR="0006155A" w:rsidRPr="0006155A" w:rsidRDefault="0006155A" w:rsidP="0006155A">
            <w:pPr>
              <w:spacing w:line="259" w:lineRule="auto"/>
              <w:ind w:right="108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Bacillus xiamenensis</w:t>
            </w:r>
          </w:p>
        </w:tc>
        <w:tc>
          <w:tcPr>
            <w:tcW w:w="2515" w:type="dxa"/>
            <w:vAlign w:val="center"/>
          </w:tcPr>
          <w:p w14:paraId="1F3DA119" w14:textId="7D782718" w:rsidR="0006155A" w:rsidRPr="0006155A" w:rsidRDefault="0006155A" w:rsidP="0006155A">
            <w:pPr>
              <w:spacing w:line="259" w:lineRule="auto"/>
              <w:ind w:right="109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13397E94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086A6590" w14:textId="0580C07A" w:rsidR="0006155A" w:rsidRPr="0006155A" w:rsidRDefault="0006155A" w:rsidP="0006155A">
            <w:pPr>
              <w:spacing w:line="259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lastRenderedPageBreak/>
              <w:t>MS1</w:t>
            </w:r>
          </w:p>
        </w:tc>
        <w:tc>
          <w:tcPr>
            <w:tcW w:w="2340" w:type="dxa"/>
            <w:vAlign w:val="center"/>
          </w:tcPr>
          <w:p w14:paraId="74C6FE1B" w14:textId="3764CC6E" w:rsidR="0006155A" w:rsidRPr="0006155A" w:rsidRDefault="0006155A" w:rsidP="0006155A">
            <w:pPr>
              <w:spacing w:line="259" w:lineRule="auto"/>
              <w:ind w:right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MT514485</w:t>
            </w:r>
          </w:p>
        </w:tc>
        <w:tc>
          <w:tcPr>
            <w:tcW w:w="3155" w:type="dxa"/>
            <w:vAlign w:val="center"/>
          </w:tcPr>
          <w:p w14:paraId="110F45E0" w14:textId="31037612" w:rsidR="0006155A" w:rsidRPr="0006155A" w:rsidRDefault="0006155A" w:rsidP="0006155A">
            <w:pPr>
              <w:spacing w:line="259" w:lineRule="auto"/>
              <w:ind w:right="106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Pseudomonas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3800D6B4" w14:textId="6CD56FC5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4F21F206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1FB9A1C6" w14:textId="532DD399" w:rsidR="0006155A" w:rsidRPr="0006155A" w:rsidRDefault="0006155A" w:rsidP="00784026">
            <w:pPr>
              <w:spacing w:line="259" w:lineRule="auto"/>
              <w:ind w:right="130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MS5</w:t>
            </w:r>
          </w:p>
        </w:tc>
        <w:tc>
          <w:tcPr>
            <w:tcW w:w="2340" w:type="dxa"/>
            <w:vAlign w:val="center"/>
          </w:tcPr>
          <w:p w14:paraId="2F7FF0A3" w14:textId="201B7850" w:rsidR="0006155A" w:rsidRPr="0006155A" w:rsidRDefault="0006155A" w:rsidP="00784026">
            <w:pPr>
              <w:spacing w:line="259" w:lineRule="auto"/>
              <w:ind w:right="153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MT514486</w:t>
            </w:r>
          </w:p>
        </w:tc>
        <w:tc>
          <w:tcPr>
            <w:tcW w:w="3155" w:type="dxa"/>
            <w:vAlign w:val="center"/>
          </w:tcPr>
          <w:p w14:paraId="5A3F7089" w14:textId="58E365D6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songnenensis</w:t>
            </w:r>
          </w:p>
        </w:tc>
        <w:tc>
          <w:tcPr>
            <w:tcW w:w="2515" w:type="dxa"/>
            <w:vAlign w:val="center"/>
          </w:tcPr>
          <w:p w14:paraId="58083D3B" w14:textId="26C6953D" w:rsidR="0006155A" w:rsidRPr="0006155A" w:rsidRDefault="0006155A" w:rsidP="0006155A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157BCFC6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644EB81A" w14:textId="2B581E7A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MSL7</w:t>
            </w:r>
          </w:p>
        </w:tc>
        <w:tc>
          <w:tcPr>
            <w:tcW w:w="2340" w:type="dxa"/>
            <w:vAlign w:val="center"/>
          </w:tcPr>
          <w:p w14:paraId="3AF9BB2D" w14:textId="6E95F593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MT514487</w:t>
            </w:r>
          </w:p>
        </w:tc>
        <w:tc>
          <w:tcPr>
            <w:tcW w:w="3155" w:type="dxa"/>
            <w:vAlign w:val="center"/>
          </w:tcPr>
          <w:p w14:paraId="198E7F3F" w14:textId="09FAFEA5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songnenensis</w:t>
            </w:r>
          </w:p>
        </w:tc>
        <w:tc>
          <w:tcPr>
            <w:tcW w:w="2515" w:type="dxa"/>
            <w:vAlign w:val="center"/>
          </w:tcPr>
          <w:p w14:paraId="7E8A2A0A" w14:textId="7D07A554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06B291C3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49DEA86F" w14:textId="295E79DC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MSL8</w:t>
            </w:r>
          </w:p>
        </w:tc>
        <w:tc>
          <w:tcPr>
            <w:tcW w:w="2340" w:type="dxa"/>
            <w:vAlign w:val="center"/>
          </w:tcPr>
          <w:p w14:paraId="7DF08B6E" w14:textId="2875A798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MT514488</w:t>
            </w:r>
          </w:p>
        </w:tc>
        <w:tc>
          <w:tcPr>
            <w:tcW w:w="3155" w:type="dxa"/>
            <w:vAlign w:val="center"/>
          </w:tcPr>
          <w:p w14:paraId="1021E463" w14:textId="44AB2E50" w:rsidR="0006155A" w:rsidRPr="0006155A" w:rsidRDefault="0006155A" w:rsidP="00784026">
            <w:pPr>
              <w:spacing w:line="259" w:lineRule="auto"/>
              <w:ind w:right="53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Enterobacter cloacae</w:t>
            </w:r>
          </w:p>
        </w:tc>
        <w:tc>
          <w:tcPr>
            <w:tcW w:w="2515" w:type="dxa"/>
            <w:vAlign w:val="center"/>
          </w:tcPr>
          <w:p w14:paraId="32551FD2" w14:textId="761C8076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2DA682C7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0B8E8A7C" w14:textId="3E79210F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MSL9</w:t>
            </w:r>
          </w:p>
        </w:tc>
        <w:tc>
          <w:tcPr>
            <w:tcW w:w="2340" w:type="dxa"/>
            <w:vAlign w:val="center"/>
          </w:tcPr>
          <w:p w14:paraId="766363B3" w14:textId="47F60F65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MT514489</w:t>
            </w:r>
          </w:p>
        </w:tc>
        <w:tc>
          <w:tcPr>
            <w:tcW w:w="3155" w:type="dxa"/>
            <w:vAlign w:val="center"/>
          </w:tcPr>
          <w:p w14:paraId="5DF4D41E" w14:textId="45B97274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Bacillus aerius</w:t>
            </w:r>
          </w:p>
        </w:tc>
        <w:tc>
          <w:tcPr>
            <w:tcW w:w="2515" w:type="dxa"/>
            <w:vAlign w:val="center"/>
          </w:tcPr>
          <w:p w14:paraId="7E340B68" w14:textId="7668A108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1AB305EB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67F3D8A5" w14:textId="26F6A865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MSL14</w:t>
            </w:r>
          </w:p>
        </w:tc>
        <w:tc>
          <w:tcPr>
            <w:tcW w:w="2340" w:type="dxa"/>
            <w:vAlign w:val="center"/>
          </w:tcPr>
          <w:p w14:paraId="10CB0F4E" w14:textId="5FA6E12A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MT521709</w:t>
            </w:r>
          </w:p>
        </w:tc>
        <w:tc>
          <w:tcPr>
            <w:tcW w:w="3155" w:type="dxa"/>
            <w:vAlign w:val="center"/>
          </w:tcPr>
          <w:p w14:paraId="5916E340" w14:textId="2018E41F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Bacillus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5C5DEF52" w14:textId="75F44742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2EBDA3AB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60F6B5C7" w14:textId="375EB28D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MSL23</w:t>
            </w:r>
          </w:p>
        </w:tc>
        <w:tc>
          <w:tcPr>
            <w:tcW w:w="2340" w:type="dxa"/>
            <w:vAlign w:val="center"/>
          </w:tcPr>
          <w:p w14:paraId="73A86FFA" w14:textId="46F4A390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MT517301</w:t>
            </w:r>
          </w:p>
        </w:tc>
        <w:tc>
          <w:tcPr>
            <w:tcW w:w="3155" w:type="dxa"/>
            <w:vAlign w:val="center"/>
          </w:tcPr>
          <w:p w14:paraId="1FDCBE1C" w14:textId="3233AB12" w:rsidR="0006155A" w:rsidRPr="0006155A" w:rsidRDefault="0006155A" w:rsidP="00784026">
            <w:pPr>
              <w:spacing w:line="259" w:lineRule="auto"/>
              <w:ind w:right="49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Pseudomonas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31DE0DA1" w14:textId="0336B0A1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15102EB9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3C3CAA38" w14:textId="6422B0DB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MSL33</w:t>
            </w:r>
          </w:p>
        </w:tc>
        <w:tc>
          <w:tcPr>
            <w:tcW w:w="2340" w:type="dxa"/>
            <w:vAlign w:val="center"/>
          </w:tcPr>
          <w:p w14:paraId="7E5AEAAD" w14:textId="21E7AD63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MT514490</w:t>
            </w:r>
          </w:p>
        </w:tc>
        <w:tc>
          <w:tcPr>
            <w:tcW w:w="3155" w:type="dxa"/>
            <w:vAlign w:val="center"/>
          </w:tcPr>
          <w:p w14:paraId="00E9E1DE" w14:textId="4FF361B1" w:rsidR="0006155A" w:rsidRPr="0006155A" w:rsidRDefault="0006155A" w:rsidP="00784026">
            <w:pPr>
              <w:spacing w:line="259" w:lineRule="auto"/>
              <w:ind w:right="51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Bacillus xiamenensis</w:t>
            </w:r>
          </w:p>
        </w:tc>
        <w:tc>
          <w:tcPr>
            <w:tcW w:w="2515" w:type="dxa"/>
            <w:vAlign w:val="center"/>
          </w:tcPr>
          <w:p w14:paraId="6B07608F" w14:textId="46F79C04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6C3F2270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28DD2622" w14:textId="242921B1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MSL34</w:t>
            </w:r>
          </w:p>
        </w:tc>
        <w:tc>
          <w:tcPr>
            <w:tcW w:w="2340" w:type="dxa"/>
            <w:vAlign w:val="center"/>
          </w:tcPr>
          <w:p w14:paraId="470C9F4C" w14:textId="58FE4DC7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MT514491</w:t>
            </w:r>
          </w:p>
        </w:tc>
        <w:tc>
          <w:tcPr>
            <w:tcW w:w="3155" w:type="dxa"/>
            <w:vAlign w:val="center"/>
          </w:tcPr>
          <w:p w14:paraId="4A48023F" w14:textId="2EFABA43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stutzeri</w:t>
            </w:r>
          </w:p>
        </w:tc>
        <w:tc>
          <w:tcPr>
            <w:tcW w:w="2515" w:type="dxa"/>
            <w:vAlign w:val="center"/>
          </w:tcPr>
          <w:p w14:paraId="1BDF9AB7" w14:textId="63C8768D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7B6C6265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4D191939" w14:textId="1C78F3BD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MW35</w:t>
            </w:r>
          </w:p>
        </w:tc>
        <w:tc>
          <w:tcPr>
            <w:tcW w:w="2340" w:type="dxa"/>
            <w:vAlign w:val="center"/>
          </w:tcPr>
          <w:p w14:paraId="56E98755" w14:textId="672B5E71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MT514492</w:t>
            </w:r>
          </w:p>
        </w:tc>
        <w:tc>
          <w:tcPr>
            <w:tcW w:w="3155" w:type="dxa"/>
            <w:vAlign w:val="center"/>
          </w:tcPr>
          <w:p w14:paraId="57F9A9BC" w14:textId="05D30B84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Exiguobacterium acetylicum</w:t>
            </w:r>
          </w:p>
        </w:tc>
        <w:tc>
          <w:tcPr>
            <w:tcW w:w="2515" w:type="dxa"/>
            <w:vAlign w:val="center"/>
          </w:tcPr>
          <w:p w14:paraId="5FF2A9E3" w14:textId="0C6D811A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7E66664C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0807C357" w14:textId="5FFE741F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MW37</w:t>
            </w:r>
          </w:p>
        </w:tc>
        <w:tc>
          <w:tcPr>
            <w:tcW w:w="2340" w:type="dxa"/>
            <w:vAlign w:val="center"/>
          </w:tcPr>
          <w:p w14:paraId="2CDDA3D1" w14:textId="3FB9B383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MT536175</w:t>
            </w:r>
          </w:p>
        </w:tc>
        <w:tc>
          <w:tcPr>
            <w:tcW w:w="3155" w:type="dxa"/>
            <w:vAlign w:val="center"/>
          </w:tcPr>
          <w:p w14:paraId="4DE26024" w14:textId="522871CB" w:rsidR="0006155A" w:rsidRPr="0006155A" w:rsidRDefault="0006155A" w:rsidP="00784026">
            <w:pPr>
              <w:spacing w:line="259" w:lineRule="auto"/>
              <w:ind w:right="49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Pseudomonas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5CDF5255" w14:textId="74A26457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4DF1D971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396F6AD8" w14:textId="14F05784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MW38</w:t>
            </w:r>
          </w:p>
        </w:tc>
        <w:tc>
          <w:tcPr>
            <w:tcW w:w="2340" w:type="dxa"/>
            <w:vAlign w:val="center"/>
          </w:tcPr>
          <w:p w14:paraId="0262B66A" w14:textId="635A2ACF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MT539142</w:t>
            </w:r>
          </w:p>
        </w:tc>
        <w:tc>
          <w:tcPr>
            <w:tcW w:w="3155" w:type="dxa"/>
            <w:vAlign w:val="center"/>
          </w:tcPr>
          <w:p w14:paraId="1FFCC119" w14:textId="15292876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Brevundimonas vesicularis</w:t>
            </w:r>
          </w:p>
        </w:tc>
        <w:tc>
          <w:tcPr>
            <w:tcW w:w="2515" w:type="dxa"/>
            <w:vAlign w:val="center"/>
          </w:tcPr>
          <w:p w14:paraId="500AEB4D" w14:textId="6701E180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0CA7C124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522F902D" w14:textId="4E34D2E7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MW40</w:t>
            </w:r>
          </w:p>
        </w:tc>
        <w:tc>
          <w:tcPr>
            <w:tcW w:w="2340" w:type="dxa"/>
            <w:vAlign w:val="center"/>
          </w:tcPr>
          <w:p w14:paraId="05BAFD2C" w14:textId="5B8BB4DE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MT516293</w:t>
            </w:r>
          </w:p>
        </w:tc>
        <w:tc>
          <w:tcPr>
            <w:tcW w:w="3155" w:type="dxa"/>
            <w:vAlign w:val="center"/>
          </w:tcPr>
          <w:p w14:paraId="718F26E5" w14:textId="19A69765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Exiguobacterium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5F459D13" w14:textId="270AC300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10109846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1AA93063" w14:textId="62E7B183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MW48</w:t>
            </w:r>
          </w:p>
        </w:tc>
        <w:tc>
          <w:tcPr>
            <w:tcW w:w="2340" w:type="dxa"/>
            <w:vAlign w:val="center"/>
          </w:tcPr>
          <w:p w14:paraId="67B2032E" w14:textId="6D91D89C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MT514493</w:t>
            </w:r>
          </w:p>
        </w:tc>
        <w:tc>
          <w:tcPr>
            <w:tcW w:w="3155" w:type="dxa"/>
            <w:vAlign w:val="center"/>
          </w:tcPr>
          <w:p w14:paraId="3330E4E9" w14:textId="0F2FD9B4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stutzeri</w:t>
            </w:r>
          </w:p>
        </w:tc>
        <w:tc>
          <w:tcPr>
            <w:tcW w:w="2515" w:type="dxa"/>
            <w:vAlign w:val="center"/>
          </w:tcPr>
          <w:p w14:paraId="404AC912" w14:textId="39BF79C6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7B4B2E49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67AE7C03" w14:textId="01AF814B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MW53</w:t>
            </w:r>
          </w:p>
        </w:tc>
        <w:tc>
          <w:tcPr>
            <w:tcW w:w="2340" w:type="dxa"/>
            <w:vAlign w:val="center"/>
          </w:tcPr>
          <w:p w14:paraId="2BD85CFA" w14:textId="44FFBDFD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MT514494</w:t>
            </w:r>
          </w:p>
        </w:tc>
        <w:tc>
          <w:tcPr>
            <w:tcW w:w="3155" w:type="dxa"/>
            <w:vAlign w:val="center"/>
          </w:tcPr>
          <w:p w14:paraId="2673AD27" w14:textId="22285F0B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songnenensis</w:t>
            </w:r>
          </w:p>
        </w:tc>
        <w:tc>
          <w:tcPr>
            <w:tcW w:w="2515" w:type="dxa"/>
            <w:vAlign w:val="center"/>
          </w:tcPr>
          <w:p w14:paraId="426A18EE" w14:textId="01D2E218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0C713EE7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0E3B9FD5" w14:textId="123875EF" w:rsidR="0006155A" w:rsidRPr="0006155A" w:rsidRDefault="0006155A" w:rsidP="00784026">
            <w:pPr>
              <w:spacing w:line="259" w:lineRule="auto"/>
              <w:ind w:right="56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AS4</w:t>
            </w:r>
          </w:p>
        </w:tc>
        <w:tc>
          <w:tcPr>
            <w:tcW w:w="2340" w:type="dxa"/>
            <w:vAlign w:val="center"/>
          </w:tcPr>
          <w:p w14:paraId="206F64DB" w14:textId="1B1102AF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MT514719</w:t>
            </w:r>
          </w:p>
        </w:tc>
        <w:tc>
          <w:tcPr>
            <w:tcW w:w="3155" w:type="dxa"/>
            <w:vAlign w:val="center"/>
          </w:tcPr>
          <w:p w14:paraId="6C7CDB0E" w14:textId="76A0A82C" w:rsidR="0006155A" w:rsidRPr="0006155A" w:rsidRDefault="0006155A" w:rsidP="00784026">
            <w:pPr>
              <w:spacing w:line="259" w:lineRule="auto"/>
              <w:ind w:right="49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Pseudomonas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25A6D620" w14:textId="0C608D75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182E4411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6F86DD03" w14:textId="6F1F8383" w:rsidR="0006155A" w:rsidRPr="0006155A" w:rsidRDefault="0006155A" w:rsidP="00784026">
            <w:pPr>
              <w:spacing w:line="259" w:lineRule="auto"/>
              <w:ind w:right="56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AS6</w:t>
            </w:r>
          </w:p>
        </w:tc>
        <w:tc>
          <w:tcPr>
            <w:tcW w:w="2340" w:type="dxa"/>
            <w:vAlign w:val="center"/>
          </w:tcPr>
          <w:p w14:paraId="23D9A5AA" w14:textId="270539C5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MT514720</w:t>
            </w:r>
          </w:p>
        </w:tc>
        <w:tc>
          <w:tcPr>
            <w:tcW w:w="3155" w:type="dxa"/>
            <w:vAlign w:val="center"/>
          </w:tcPr>
          <w:p w14:paraId="6FB5420C" w14:textId="0E85F3BD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Staphylococcus epidermidis</w:t>
            </w:r>
          </w:p>
        </w:tc>
        <w:tc>
          <w:tcPr>
            <w:tcW w:w="2515" w:type="dxa"/>
            <w:vAlign w:val="center"/>
          </w:tcPr>
          <w:p w14:paraId="684773B1" w14:textId="43E463D7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17703BAE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41F5EFD5" w14:textId="2BD70234" w:rsidR="0006155A" w:rsidRPr="0006155A" w:rsidRDefault="0006155A" w:rsidP="00784026">
            <w:pPr>
              <w:spacing w:line="259" w:lineRule="auto"/>
              <w:ind w:right="56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AS8</w:t>
            </w:r>
          </w:p>
        </w:tc>
        <w:tc>
          <w:tcPr>
            <w:tcW w:w="2340" w:type="dxa"/>
            <w:vAlign w:val="center"/>
          </w:tcPr>
          <w:p w14:paraId="12FE85F0" w14:textId="727C4939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MT514721</w:t>
            </w:r>
          </w:p>
        </w:tc>
        <w:tc>
          <w:tcPr>
            <w:tcW w:w="3155" w:type="dxa"/>
            <w:vAlign w:val="center"/>
          </w:tcPr>
          <w:p w14:paraId="49650D92" w14:textId="251202B9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songnenensis</w:t>
            </w:r>
          </w:p>
        </w:tc>
        <w:tc>
          <w:tcPr>
            <w:tcW w:w="2515" w:type="dxa"/>
            <w:vAlign w:val="center"/>
          </w:tcPr>
          <w:p w14:paraId="231FD662" w14:textId="3EFF4627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7385D82E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47AE4007" w14:textId="623322ED" w:rsidR="0006155A" w:rsidRPr="0006155A" w:rsidRDefault="0006155A" w:rsidP="00784026">
            <w:pPr>
              <w:spacing w:line="259" w:lineRule="auto"/>
              <w:ind w:right="56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AS11</w:t>
            </w:r>
          </w:p>
        </w:tc>
        <w:tc>
          <w:tcPr>
            <w:tcW w:w="2340" w:type="dxa"/>
            <w:vAlign w:val="center"/>
          </w:tcPr>
          <w:p w14:paraId="02DB20C4" w14:textId="5ECFD95A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MT514722</w:t>
            </w:r>
          </w:p>
        </w:tc>
        <w:tc>
          <w:tcPr>
            <w:tcW w:w="3155" w:type="dxa"/>
            <w:vAlign w:val="center"/>
          </w:tcPr>
          <w:p w14:paraId="2B84B8F9" w14:textId="66D24A2E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stutzeri</w:t>
            </w:r>
          </w:p>
        </w:tc>
        <w:tc>
          <w:tcPr>
            <w:tcW w:w="2515" w:type="dxa"/>
            <w:vAlign w:val="center"/>
          </w:tcPr>
          <w:p w14:paraId="61437254" w14:textId="2C74A38C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31108F3F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70C34A7A" w14:textId="11B30DBA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ASL19</w:t>
            </w:r>
          </w:p>
        </w:tc>
        <w:tc>
          <w:tcPr>
            <w:tcW w:w="2340" w:type="dxa"/>
            <w:vAlign w:val="center"/>
          </w:tcPr>
          <w:p w14:paraId="0F0D2E92" w14:textId="1D224036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MT514723</w:t>
            </w:r>
          </w:p>
        </w:tc>
        <w:tc>
          <w:tcPr>
            <w:tcW w:w="3155" w:type="dxa"/>
            <w:vAlign w:val="center"/>
          </w:tcPr>
          <w:p w14:paraId="07C06172" w14:textId="46060E77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Exiguobacterium sibiricum</w:t>
            </w:r>
          </w:p>
        </w:tc>
        <w:tc>
          <w:tcPr>
            <w:tcW w:w="2515" w:type="dxa"/>
            <w:vAlign w:val="center"/>
          </w:tcPr>
          <w:p w14:paraId="4329AE4D" w14:textId="7165C391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3CAE913E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63544478" w14:textId="680C97CC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ASL20</w:t>
            </w:r>
          </w:p>
        </w:tc>
        <w:tc>
          <w:tcPr>
            <w:tcW w:w="2340" w:type="dxa"/>
            <w:vAlign w:val="center"/>
          </w:tcPr>
          <w:p w14:paraId="32D38E9B" w14:textId="46284C58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MT514724</w:t>
            </w:r>
          </w:p>
        </w:tc>
        <w:tc>
          <w:tcPr>
            <w:tcW w:w="3155" w:type="dxa"/>
            <w:vAlign w:val="center"/>
          </w:tcPr>
          <w:p w14:paraId="79129012" w14:textId="1305A0A4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Chryseobacterium montanum</w:t>
            </w:r>
          </w:p>
        </w:tc>
        <w:tc>
          <w:tcPr>
            <w:tcW w:w="2515" w:type="dxa"/>
            <w:vAlign w:val="center"/>
          </w:tcPr>
          <w:p w14:paraId="5212F785" w14:textId="59F070CB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Bacteroidetes</w:t>
            </w:r>
          </w:p>
        </w:tc>
      </w:tr>
      <w:tr w:rsidR="0006155A" w:rsidRPr="0006155A" w14:paraId="4A4304F9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1006CEE5" w14:textId="782404F1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ASL23</w:t>
            </w:r>
          </w:p>
        </w:tc>
        <w:tc>
          <w:tcPr>
            <w:tcW w:w="2340" w:type="dxa"/>
            <w:vAlign w:val="center"/>
          </w:tcPr>
          <w:p w14:paraId="703BD2B9" w14:textId="18DE92A8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MT514725</w:t>
            </w:r>
          </w:p>
        </w:tc>
        <w:tc>
          <w:tcPr>
            <w:tcW w:w="3155" w:type="dxa"/>
            <w:vAlign w:val="center"/>
          </w:tcPr>
          <w:p w14:paraId="420FF180" w14:textId="2DACE94F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 xml:space="preserve">Bacillus </w:t>
            </w:r>
            <w:r w:rsidRPr="0006155A"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2515" w:type="dxa"/>
            <w:vAlign w:val="center"/>
          </w:tcPr>
          <w:p w14:paraId="4A737457" w14:textId="5D7F50F7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Firmicutes</w:t>
            </w:r>
          </w:p>
        </w:tc>
      </w:tr>
      <w:tr w:rsidR="0006155A" w:rsidRPr="0006155A" w14:paraId="6EB6AD4B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0822965B" w14:textId="785208B1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ASL28</w:t>
            </w:r>
          </w:p>
        </w:tc>
        <w:tc>
          <w:tcPr>
            <w:tcW w:w="2340" w:type="dxa"/>
            <w:vAlign w:val="center"/>
          </w:tcPr>
          <w:p w14:paraId="31EEE8FE" w14:textId="7E245CE4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MT514726</w:t>
            </w:r>
          </w:p>
        </w:tc>
        <w:tc>
          <w:tcPr>
            <w:tcW w:w="3155" w:type="dxa"/>
            <w:vAlign w:val="center"/>
          </w:tcPr>
          <w:p w14:paraId="356D1A23" w14:textId="540C9AED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songnenensis</w:t>
            </w:r>
          </w:p>
        </w:tc>
        <w:tc>
          <w:tcPr>
            <w:tcW w:w="2515" w:type="dxa"/>
            <w:vAlign w:val="center"/>
          </w:tcPr>
          <w:p w14:paraId="3AF89D48" w14:textId="02A058EF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3D439CEA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71231ACB" w14:textId="5C806C57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ASL30</w:t>
            </w:r>
          </w:p>
        </w:tc>
        <w:tc>
          <w:tcPr>
            <w:tcW w:w="2340" w:type="dxa"/>
            <w:vAlign w:val="center"/>
          </w:tcPr>
          <w:p w14:paraId="6AC7C405" w14:textId="45C92331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MT514727</w:t>
            </w:r>
          </w:p>
        </w:tc>
        <w:tc>
          <w:tcPr>
            <w:tcW w:w="3155" w:type="dxa"/>
            <w:vAlign w:val="center"/>
          </w:tcPr>
          <w:p w14:paraId="0CB7F1C6" w14:textId="5057FA9F" w:rsidR="0006155A" w:rsidRPr="0006155A" w:rsidRDefault="0006155A" w:rsidP="00784026">
            <w:pPr>
              <w:spacing w:line="259" w:lineRule="auto"/>
              <w:ind w:right="53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Rothia terrae</w:t>
            </w:r>
          </w:p>
        </w:tc>
        <w:tc>
          <w:tcPr>
            <w:tcW w:w="2515" w:type="dxa"/>
            <w:vAlign w:val="center"/>
          </w:tcPr>
          <w:p w14:paraId="33DCEB82" w14:textId="5A368E36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Actinobacteria</w:t>
            </w:r>
          </w:p>
        </w:tc>
      </w:tr>
      <w:tr w:rsidR="0006155A" w:rsidRPr="0006155A" w14:paraId="6FEFC8C3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65E789CF" w14:textId="79FA8F65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ASL31</w:t>
            </w:r>
          </w:p>
        </w:tc>
        <w:tc>
          <w:tcPr>
            <w:tcW w:w="2340" w:type="dxa"/>
            <w:vAlign w:val="center"/>
          </w:tcPr>
          <w:p w14:paraId="7E9EAB01" w14:textId="1C5C1778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MT514728</w:t>
            </w:r>
          </w:p>
        </w:tc>
        <w:tc>
          <w:tcPr>
            <w:tcW w:w="3155" w:type="dxa"/>
            <w:vAlign w:val="center"/>
          </w:tcPr>
          <w:p w14:paraId="28133947" w14:textId="13FD2127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Acinetobacter dispersus</w:t>
            </w:r>
          </w:p>
        </w:tc>
        <w:tc>
          <w:tcPr>
            <w:tcW w:w="2515" w:type="dxa"/>
            <w:vAlign w:val="center"/>
          </w:tcPr>
          <w:p w14:paraId="20CCE812" w14:textId="70ED7E60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08D58215" w14:textId="77777777" w:rsidTr="0006155A">
        <w:trPr>
          <w:trHeight w:val="432"/>
          <w:jc w:val="center"/>
        </w:trPr>
        <w:tc>
          <w:tcPr>
            <w:tcW w:w="1165" w:type="dxa"/>
            <w:vAlign w:val="center"/>
          </w:tcPr>
          <w:p w14:paraId="5CF5D2F4" w14:textId="62162554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ASL36</w:t>
            </w:r>
          </w:p>
        </w:tc>
        <w:tc>
          <w:tcPr>
            <w:tcW w:w="2340" w:type="dxa"/>
            <w:vAlign w:val="center"/>
          </w:tcPr>
          <w:p w14:paraId="5DAACD0E" w14:textId="06A2FC7C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MT514729</w:t>
            </w:r>
          </w:p>
        </w:tc>
        <w:tc>
          <w:tcPr>
            <w:tcW w:w="3155" w:type="dxa"/>
            <w:vAlign w:val="center"/>
          </w:tcPr>
          <w:p w14:paraId="7C8979EF" w14:textId="35BCC2EA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stutzeri</w:t>
            </w:r>
          </w:p>
        </w:tc>
        <w:tc>
          <w:tcPr>
            <w:tcW w:w="2515" w:type="dxa"/>
            <w:vAlign w:val="center"/>
          </w:tcPr>
          <w:p w14:paraId="1A45F505" w14:textId="258E68BF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06155A" w14:paraId="0610CD09" w14:textId="77777777" w:rsidTr="00085AB4">
        <w:trPr>
          <w:trHeight w:val="432"/>
          <w:jc w:val="center"/>
        </w:trPr>
        <w:tc>
          <w:tcPr>
            <w:tcW w:w="1165" w:type="dxa"/>
            <w:vAlign w:val="center"/>
          </w:tcPr>
          <w:p w14:paraId="01EC1B20" w14:textId="635523C7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AW41</w:t>
            </w:r>
          </w:p>
        </w:tc>
        <w:tc>
          <w:tcPr>
            <w:tcW w:w="2340" w:type="dxa"/>
            <w:vAlign w:val="center"/>
          </w:tcPr>
          <w:p w14:paraId="59D956A4" w14:textId="544A7291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MT514730</w:t>
            </w:r>
          </w:p>
        </w:tc>
        <w:tc>
          <w:tcPr>
            <w:tcW w:w="3155" w:type="dxa"/>
            <w:vAlign w:val="center"/>
          </w:tcPr>
          <w:p w14:paraId="01DDBE61" w14:textId="471A0662" w:rsidR="0006155A" w:rsidRPr="0006155A" w:rsidRDefault="0006155A" w:rsidP="00784026">
            <w:pPr>
              <w:spacing w:line="259" w:lineRule="auto"/>
              <w:ind w:right="52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stutzeri</w:t>
            </w:r>
          </w:p>
        </w:tc>
        <w:tc>
          <w:tcPr>
            <w:tcW w:w="2515" w:type="dxa"/>
            <w:vAlign w:val="center"/>
          </w:tcPr>
          <w:p w14:paraId="5B7A836D" w14:textId="4C73B20C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  <w:tr w:rsidR="0006155A" w:rsidRPr="0028038E" w14:paraId="7DFB9E5C" w14:textId="77777777" w:rsidTr="00085AB4">
        <w:trPr>
          <w:trHeight w:val="432"/>
          <w:jc w:val="center"/>
        </w:trPr>
        <w:tc>
          <w:tcPr>
            <w:tcW w:w="1165" w:type="dxa"/>
            <w:tcBorders>
              <w:bottom w:val="single" w:sz="8" w:space="0" w:color="auto"/>
            </w:tcBorders>
            <w:vAlign w:val="center"/>
          </w:tcPr>
          <w:p w14:paraId="4D967CFA" w14:textId="0D82450A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AW44</w:t>
            </w:r>
          </w:p>
        </w:tc>
        <w:tc>
          <w:tcPr>
            <w:tcW w:w="2340" w:type="dxa"/>
            <w:tcBorders>
              <w:bottom w:val="single" w:sz="8" w:space="0" w:color="auto"/>
            </w:tcBorders>
            <w:vAlign w:val="center"/>
          </w:tcPr>
          <w:p w14:paraId="21457131" w14:textId="599F3978" w:rsidR="0006155A" w:rsidRPr="0006155A" w:rsidRDefault="0006155A" w:rsidP="00784026">
            <w:pPr>
              <w:spacing w:line="259" w:lineRule="auto"/>
              <w:ind w:right="54"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sz w:val="20"/>
              </w:rPr>
              <w:t>MT514731</w:t>
            </w:r>
          </w:p>
        </w:tc>
        <w:tc>
          <w:tcPr>
            <w:tcW w:w="3155" w:type="dxa"/>
            <w:tcBorders>
              <w:bottom w:val="single" w:sz="8" w:space="0" w:color="auto"/>
            </w:tcBorders>
            <w:vAlign w:val="center"/>
          </w:tcPr>
          <w:p w14:paraId="00142DA3" w14:textId="4C6C8A35" w:rsidR="0006155A" w:rsidRPr="0006155A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Pseudomonas songnenensis</w:t>
            </w:r>
          </w:p>
        </w:tc>
        <w:tc>
          <w:tcPr>
            <w:tcW w:w="2515" w:type="dxa"/>
            <w:tcBorders>
              <w:bottom w:val="single" w:sz="8" w:space="0" w:color="auto"/>
            </w:tcBorders>
            <w:vAlign w:val="center"/>
          </w:tcPr>
          <w:p w14:paraId="0C03846A" w14:textId="7AFEF661" w:rsidR="0006155A" w:rsidRPr="0028038E" w:rsidRDefault="0006155A" w:rsidP="00784026">
            <w:pPr>
              <w:spacing w:line="259" w:lineRule="auto"/>
              <w:ind w:hanging="111"/>
              <w:jc w:val="center"/>
              <w:rPr>
                <w:rFonts w:ascii="Times New Roman" w:hAnsi="Times New Roman" w:cs="Times New Roman"/>
              </w:rPr>
            </w:pPr>
            <w:r w:rsidRPr="0006155A">
              <w:rPr>
                <w:rFonts w:ascii="Times New Roman" w:hAnsi="Times New Roman" w:cs="Times New Roman"/>
                <w:i/>
                <w:sz w:val="20"/>
              </w:rPr>
              <w:t>Proteobacteria</w:t>
            </w:r>
          </w:p>
        </w:tc>
      </w:tr>
    </w:tbl>
    <w:p w14:paraId="5454D780" w14:textId="77777777" w:rsidR="009942F7" w:rsidRPr="006E5779" w:rsidRDefault="009942F7" w:rsidP="00784026">
      <w:pPr>
        <w:ind w:hanging="111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9942F7" w:rsidRPr="006E57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B12"/>
    <w:rsid w:val="0006155A"/>
    <w:rsid w:val="00085AB4"/>
    <w:rsid w:val="000861E7"/>
    <w:rsid w:val="0028038E"/>
    <w:rsid w:val="0053237E"/>
    <w:rsid w:val="006E5779"/>
    <w:rsid w:val="00784026"/>
    <w:rsid w:val="00784A1F"/>
    <w:rsid w:val="00845B12"/>
    <w:rsid w:val="00873EEB"/>
    <w:rsid w:val="008F7B7C"/>
    <w:rsid w:val="00955AA1"/>
    <w:rsid w:val="009942F7"/>
    <w:rsid w:val="00A608F4"/>
    <w:rsid w:val="00A9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323CD"/>
  <w15:chartTrackingRefBased/>
  <w15:docId w15:val="{884B741C-DE5A-4CA0-8873-B2E3E01D6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5AA1"/>
    <w:rPr>
      <w:color w:val="0000FF"/>
      <w:u w:val="single"/>
    </w:rPr>
  </w:style>
  <w:style w:type="table" w:customStyle="1" w:styleId="TableGrid">
    <w:name w:val="TableGrid"/>
    <w:rsid w:val="000861E7"/>
    <w:pPr>
      <w:spacing w:after="0" w:line="240" w:lineRule="auto"/>
    </w:pPr>
    <w:rPr>
      <w:rFonts w:eastAsiaTheme="minorEastAsia"/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280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mailto:prabagaran@buc.edu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Rochelle Fernandez</dc:creator>
  <cp:keywords/>
  <dc:description/>
  <cp:lastModifiedBy>Rochelle Fernandez</cp:lastModifiedBy>
  <cp:revision>9</cp:revision>
  <dcterms:created xsi:type="dcterms:W3CDTF">2023-11-22T17:23:00Z</dcterms:created>
  <dcterms:modified xsi:type="dcterms:W3CDTF">2023-11-24T09:33:00Z</dcterms:modified>
</cp:coreProperties>
</file>