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BE4" w:rsidRDefault="00CF2BE4" w:rsidP="00CF2BE4">
      <w:pPr>
        <w:spacing w:line="360" w:lineRule="auto"/>
        <w:jc w:val="both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</w:rPr>
        <w:t xml:space="preserve">Fabrication of New </w:t>
      </w:r>
      <w:r w:rsidRPr="00963F1B">
        <w:rPr>
          <w:rFonts w:asciiTheme="majorBidi" w:hAnsiTheme="majorBidi" w:cstheme="majorBidi"/>
          <w:b/>
          <w:sz w:val="32"/>
          <w:szCs w:val="32"/>
        </w:rPr>
        <w:t>Hyper-Cross-linked polym</w:t>
      </w:r>
      <w:r>
        <w:rPr>
          <w:rFonts w:asciiTheme="majorBidi" w:hAnsiTheme="majorBidi" w:cstheme="majorBidi"/>
          <w:b/>
          <w:sz w:val="32"/>
          <w:szCs w:val="32"/>
        </w:rPr>
        <w:t xml:space="preserve">er for Efficient Heavy metal </w:t>
      </w:r>
      <w:r w:rsidRPr="00963F1B">
        <w:rPr>
          <w:rFonts w:asciiTheme="majorBidi" w:hAnsiTheme="majorBidi" w:cstheme="majorBidi"/>
          <w:b/>
          <w:sz w:val="32"/>
          <w:szCs w:val="32"/>
        </w:rPr>
        <w:t xml:space="preserve">Adsorption from </w:t>
      </w:r>
      <w:r>
        <w:rPr>
          <w:rFonts w:asciiTheme="majorBidi" w:hAnsiTheme="majorBidi" w:cstheme="majorBidi"/>
          <w:b/>
          <w:sz w:val="32"/>
          <w:szCs w:val="32"/>
        </w:rPr>
        <w:t xml:space="preserve">Industrial </w:t>
      </w:r>
      <w:r w:rsidRPr="00963F1B">
        <w:rPr>
          <w:rFonts w:asciiTheme="majorBidi" w:hAnsiTheme="majorBidi" w:cstheme="majorBidi"/>
          <w:b/>
          <w:sz w:val="32"/>
          <w:szCs w:val="32"/>
        </w:rPr>
        <w:t>Wastewater</w:t>
      </w:r>
    </w:p>
    <w:p w:rsidR="00CF2BE4" w:rsidRPr="00963F1B" w:rsidRDefault="00CF2BE4" w:rsidP="00CF2BE4">
      <w:pPr>
        <w:spacing w:line="36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  <w:r>
        <w:rPr>
          <w:rFonts w:asciiTheme="majorBidi" w:hAnsiTheme="majorBidi" w:cstheme="majorBidi"/>
          <w:b/>
          <w:sz w:val="32"/>
          <w:szCs w:val="32"/>
        </w:rPr>
        <w:t xml:space="preserve">                                          </w:t>
      </w:r>
      <w:bookmarkStart w:id="0" w:name="_GoBack"/>
      <w:bookmarkEnd w:id="0"/>
      <w:r>
        <w:rPr>
          <w:rFonts w:asciiTheme="majorBidi" w:hAnsiTheme="majorBidi" w:cstheme="majorBidi"/>
          <w:b/>
          <w:sz w:val="32"/>
          <w:szCs w:val="32"/>
        </w:rPr>
        <w:t>Supportive data file</w:t>
      </w:r>
    </w:p>
    <w:p w:rsidR="00A34F2D" w:rsidRPr="008F2871" w:rsidRDefault="00A34F2D" w:rsidP="00A34F2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 E</w:t>
      </w:r>
      <w:r w:rsidRPr="008F2871">
        <w:rPr>
          <w:rFonts w:ascii="Times New Roman" w:hAnsi="Times New Roman" w:cs="Times New Roman"/>
          <w:b/>
          <w:bCs/>
          <w:sz w:val="24"/>
          <w:szCs w:val="24"/>
        </w:rPr>
        <w:t>ffect of adsorbent dose of R-HCP</w:t>
      </w:r>
    </w:p>
    <w:tbl>
      <w:tblPr>
        <w:tblStyle w:val="TableGrid"/>
        <w:tblpPr w:leftFromText="180" w:rightFromText="180" w:vertAnchor="text" w:horzAnchor="margin" w:tblpY="63"/>
        <w:tblW w:w="8910" w:type="dxa"/>
        <w:tblInd w:w="0" w:type="dxa"/>
        <w:tblLook w:val="04A0" w:firstRow="1" w:lastRow="0" w:firstColumn="1" w:lastColumn="0" w:noHBand="0" w:noVBand="1"/>
      </w:tblPr>
      <w:tblGrid>
        <w:gridCol w:w="1800"/>
        <w:gridCol w:w="1260"/>
        <w:gridCol w:w="1652"/>
        <w:gridCol w:w="951"/>
        <w:gridCol w:w="1627"/>
        <w:gridCol w:w="1620"/>
      </w:tblGrid>
      <w:tr w:rsidR="00A34F2D" w:rsidRPr="008F2871" w:rsidTr="00C229AF">
        <w:trPr>
          <w:trHeight w:val="3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Initial </w:t>
            </w: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concentration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Solution volume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Adsorbent Dose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Adsorption quantity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Removal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Efficiency</w:t>
            </w:r>
          </w:p>
        </w:tc>
      </w:tr>
      <w:tr w:rsidR="00A34F2D" w:rsidRPr="008F2871" w:rsidTr="00C229AF">
        <w:trPr>
          <w:trHeight w:val="375"/>
        </w:trPr>
        <w:tc>
          <w:tcPr>
            <w:tcW w:w="1800" w:type="dxa"/>
            <w:tcBorders>
              <w:top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951" w:type="dxa"/>
            <w:tcBorders>
              <w:top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mg/g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mg/g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34F2D" w:rsidRPr="008F2871" w:rsidTr="00C229AF">
        <w:trPr>
          <w:trHeight w:val="300"/>
        </w:trPr>
        <w:tc>
          <w:tcPr>
            <w:tcW w:w="180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652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51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2.91</w:t>
            </w:r>
          </w:p>
        </w:tc>
        <w:tc>
          <w:tcPr>
            <w:tcW w:w="1627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162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70.9%</w:t>
            </w:r>
          </w:p>
        </w:tc>
      </w:tr>
      <w:tr w:rsidR="00A34F2D" w:rsidRPr="008F2871" w:rsidTr="00C229AF">
        <w:trPr>
          <w:trHeight w:val="300"/>
        </w:trPr>
        <w:tc>
          <w:tcPr>
            <w:tcW w:w="180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652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51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1627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62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84.2%</w:t>
            </w:r>
          </w:p>
        </w:tc>
      </w:tr>
      <w:tr w:rsidR="00A34F2D" w:rsidRPr="008F2871" w:rsidTr="00C229AF">
        <w:trPr>
          <w:trHeight w:val="300"/>
        </w:trPr>
        <w:tc>
          <w:tcPr>
            <w:tcW w:w="180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652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951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627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62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88.4%</w:t>
            </w:r>
          </w:p>
        </w:tc>
      </w:tr>
      <w:tr w:rsidR="00A34F2D" w:rsidRPr="008F2871" w:rsidTr="00C229AF">
        <w:trPr>
          <w:trHeight w:val="300"/>
        </w:trPr>
        <w:tc>
          <w:tcPr>
            <w:tcW w:w="180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652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51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627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62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92.1%</w:t>
            </w:r>
          </w:p>
        </w:tc>
      </w:tr>
      <w:tr w:rsidR="00A34F2D" w:rsidRPr="008F2871" w:rsidTr="00C229AF">
        <w:trPr>
          <w:trHeight w:val="300"/>
        </w:trPr>
        <w:tc>
          <w:tcPr>
            <w:tcW w:w="180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652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1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627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62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92.7%</w:t>
            </w:r>
          </w:p>
        </w:tc>
      </w:tr>
      <w:tr w:rsidR="00576F0D" w:rsidRPr="008F2871" w:rsidTr="00C229AF">
        <w:trPr>
          <w:trHeight w:val="300"/>
        </w:trPr>
        <w:tc>
          <w:tcPr>
            <w:tcW w:w="1800" w:type="dxa"/>
          </w:tcPr>
          <w:p w:rsidR="00576F0D" w:rsidRPr="008F2871" w:rsidRDefault="00576F0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:rsidR="00576F0D" w:rsidRPr="008F2871" w:rsidRDefault="00576F0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652" w:type="dxa"/>
            <w:noWrap/>
          </w:tcPr>
          <w:p w:rsidR="00576F0D" w:rsidRPr="008F2871" w:rsidRDefault="00576F0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951" w:type="dxa"/>
            <w:noWrap/>
          </w:tcPr>
          <w:p w:rsidR="00576F0D" w:rsidRPr="008F2871" w:rsidRDefault="00576F0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627" w:type="dxa"/>
          </w:tcPr>
          <w:p w:rsidR="00576F0D" w:rsidRPr="008F2871" w:rsidRDefault="00576F0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620" w:type="dxa"/>
            <w:noWrap/>
          </w:tcPr>
          <w:p w:rsidR="00576F0D" w:rsidRPr="008F2871" w:rsidRDefault="00576F0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92.7%</w:t>
            </w:r>
          </w:p>
        </w:tc>
      </w:tr>
      <w:tr w:rsidR="00A34F2D" w:rsidRPr="008F2871" w:rsidTr="00C229AF">
        <w:trPr>
          <w:trHeight w:val="702"/>
        </w:trPr>
        <w:tc>
          <w:tcPr>
            <w:tcW w:w="1800" w:type="dxa"/>
            <w:tcBorders>
              <w:bottom w:val="single" w:sz="4" w:space="0" w:color="auto"/>
            </w:tcBorders>
          </w:tcPr>
          <w:p w:rsidR="00A34F2D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4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Real Water sample</w:t>
            </w:r>
            <w:r w:rsidRPr="008A5428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34F2D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  <w:p w:rsidR="00A34F2D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noWrap/>
          </w:tcPr>
          <w:p w:rsidR="00A34F2D" w:rsidRDefault="00576F0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  <w:p w:rsidR="00A34F2D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noWrap/>
          </w:tcPr>
          <w:p w:rsidR="00A34F2D" w:rsidRDefault="00C73A49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</w:p>
          <w:p w:rsidR="00A34F2D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:rsidR="00A34F2D" w:rsidRDefault="00C73A49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</w:p>
          <w:p w:rsidR="00A34F2D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</w:tcPr>
          <w:p w:rsidR="00A34F2D" w:rsidRDefault="00C73A49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92.7</w:t>
            </w:r>
            <w:r w:rsidR="00A34F2D"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A34F2D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83.9 %</w:t>
            </w:r>
          </w:p>
        </w:tc>
      </w:tr>
    </w:tbl>
    <w:p w:rsidR="00787B67" w:rsidRDefault="00787B67"/>
    <w:p w:rsidR="00A34F2D" w:rsidRPr="008F2871" w:rsidRDefault="00A34F2D" w:rsidP="00A34F2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 E</w:t>
      </w:r>
      <w:r w:rsidRPr="008F2871">
        <w:rPr>
          <w:rFonts w:ascii="Times New Roman" w:hAnsi="Times New Roman" w:cs="Times New Roman"/>
          <w:b/>
          <w:bCs/>
          <w:sz w:val="24"/>
          <w:szCs w:val="24"/>
        </w:rPr>
        <w:t>ffect of different pH on adsorption</w:t>
      </w:r>
    </w:p>
    <w:tbl>
      <w:tblPr>
        <w:tblStyle w:val="TableGrid"/>
        <w:tblW w:w="8469" w:type="dxa"/>
        <w:tblInd w:w="0" w:type="dxa"/>
        <w:tblLook w:val="04A0" w:firstRow="1" w:lastRow="0" w:firstColumn="1" w:lastColumn="0" w:noHBand="0" w:noVBand="1"/>
      </w:tblPr>
      <w:tblGrid>
        <w:gridCol w:w="1709"/>
        <w:gridCol w:w="1172"/>
        <w:gridCol w:w="1888"/>
        <w:gridCol w:w="1145"/>
        <w:gridCol w:w="1012"/>
        <w:gridCol w:w="1543"/>
      </w:tblGrid>
      <w:tr w:rsidR="00A34F2D" w:rsidRPr="008F2871" w:rsidTr="00433C67">
        <w:trPr>
          <w:trHeight w:val="442"/>
        </w:trPr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Initial</w:t>
            </w:r>
          </w:p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Concentration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Solution volume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Adsorbent Dose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Solution pH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Removal</w:t>
            </w:r>
          </w:p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Efficiency</w:t>
            </w:r>
          </w:p>
        </w:tc>
      </w:tr>
      <w:tr w:rsidR="00A34F2D" w:rsidRPr="008F2871" w:rsidTr="00433C67">
        <w:trPr>
          <w:trHeight w:val="442"/>
        </w:trPr>
        <w:tc>
          <w:tcPr>
            <w:tcW w:w="1736" w:type="dxa"/>
            <w:tcBorders>
              <w:top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mg/g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3C67" w:rsidRPr="008F2871" w:rsidTr="00433C67">
        <w:trPr>
          <w:trHeight w:val="353"/>
        </w:trPr>
        <w:tc>
          <w:tcPr>
            <w:tcW w:w="1736" w:type="dxa"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72" w:type="dxa"/>
            <w:noWrap/>
            <w:hideMark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29" w:type="dxa"/>
            <w:noWrap/>
            <w:hideMark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noWrap/>
            <w:hideMark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.37</w:t>
            </w:r>
          </w:p>
        </w:tc>
        <w:tc>
          <w:tcPr>
            <w:tcW w:w="1527" w:type="dxa"/>
            <w:noWrap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40.9</w:t>
            </w:r>
          </w:p>
        </w:tc>
      </w:tr>
      <w:tr w:rsidR="00433C67" w:rsidRPr="008F2871" w:rsidTr="00433C67">
        <w:trPr>
          <w:trHeight w:val="353"/>
        </w:trPr>
        <w:tc>
          <w:tcPr>
            <w:tcW w:w="1736" w:type="dxa"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72" w:type="dxa"/>
            <w:noWrap/>
            <w:hideMark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29" w:type="dxa"/>
            <w:noWrap/>
            <w:hideMark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noWrap/>
            <w:hideMark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3.78</w:t>
            </w:r>
          </w:p>
        </w:tc>
        <w:tc>
          <w:tcPr>
            <w:tcW w:w="1527" w:type="dxa"/>
            <w:noWrap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62.2</w:t>
            </w:r>
          </w:p>
        </w:tc>
      </w:tr>
      <w:tr w:rsidR="00433C67" w:rsidRPr="008F2871" w:rsidTr="00433C67">
        <w:trPr>
          <w:trHeight w:val="353"/>
        </w:trPr>
        <w:tc>
          <w:tcPr>
            <w:tcW w:w="1736" w:type="dxa"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72" w:type="dxa"/>
            <w:noWrap/>
            <w:hideMark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29" w:type="dxa"/>
            <w:noWrap/>
            <w:hideMark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  <w:noWrap/>
            <w:hideMark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1527" w:type="dxa"/>
            <w:noWrap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78.6</w:t>
            </w:r>
          </w:p>
        </w:tc>
      </w:tr>
      <w:tr w:rsidR="00433C67" w:rsidRPr="008F2871" w:rsidTr="00433C67">
        <w:trPr>
          <w:trHeight w:val="353"/>
        </w:trPr>
        <w:tc>
          <w:tcPr>
            <w:tcW w:w="1736" w:type="dxa"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72" w:type="dxa"/>
            <w:noWrap/>
            <w:hideMark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29" w:type="dxa"/>
            <w:noWrap/>
            <w:hideMark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6" w:type="dxa"/>
            <w:noWrap/>
            <w:hideMark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527" w:type="dxa"/>
            <w:noWrap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88.5</w:t>
            </w:r>
          </w:p>
        </w:tc>
      </w:tr>
      <w:tr w:rsidR="00433C67" w:rsidRPr="008F2871" w:rsidTr="00433C67">
        <w:trPr>
          <w:trHeight w:val="353"/>
        </w:trPr>
        <w:tc>
          <w:tcPr>
            <w:tcW w:w="1736" w:type="dxa"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72" w:type="dxa"/>
            <w:noWrap/>
            <w:hideMark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29" w:type="dxa"/>
            <w:noWrap/>
            <w:hideMark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6" w:type="dxa"/>
            <w:noWrap/>
            <w:hideMark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527" w:type="dxa"/>
            <w:noWrap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93.5</w:t>
            </w:r>
          </w:p>
        </w:tc>
      </w:tr>
      <w:tr w:rsidR="00433C67" w:rsidRPr="008F2871" w:rsidTr="00433C67">
        <w:trPr>
          <w:trHeight w:val="353"/>
        </w:trPr>
        <w:tc>
          <w:tcPr>
            <w:tcW w:w="1736" w:type="dxa"/>
            <w:tcBorders>
              <w:bottom w:val="single" w:sz="4" w:space="0" w:color="auto"/>
            </w:tcBorders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noWrap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noWrap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noWrap/>
          </w:tcPr>
          <w:p w:rsidR="00433C67" w:rsidRPr="008F2871" w:rsidRDefault="00433C67" w:rsidP="0043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1.89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noWrap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84.2</w:t>
            </w:r>
          </w:p>
        </w:tc>
      </w:tr>
    </w:tbl>
    <w:p w:rsidR="00A34F2D" w:rsidRPr="008F2871" w:rsidRDefault="00A34F2D" w:rsidP="00A34F2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F2D" w:rsidRPr="008F2871" w:rsidRDefault="00A34F2D" w:rsidP="00A34F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S3</w:t>
      </w:r>
      <w:r w:rsidRPr="008F2871">
        <w:rPr>
          <w:rFonts w:ascii="Times New Roman" w:hAnsi="Times New Roman" w:cs="Times New Roman"/>
          <w:b/>
          <w:bCs/>
          <w:sz w:val="24"/>
          <w:szCs w:val="24"/>
        </w:rPr>
        <w:t>: effect of contact time on adsorption.</w:t>
      </w:r>
    </w:p>
    <w:tbl>
      <w:tblPr>
        <w:tblStyle w:val="TableGrid"/>
        <w:tblW w:w="9450" w:type="dxa"/>
        <w:tblInd w:w="0" w:type="dxa"/>
        <w:tblLook w:val="04A0" w:firstRow="1" w:lastRow="0" w:firstColumn="1" w:lastColumn="0" w:noHBand="0" w:noVBand="1"/>
      </w:tblPr>
      <w:tblGrid>
        <w:gridCol w:w="1551"/>
        <w:gridCol w:w="1078"/>
        <w:gridCol w:w="1488"/>
        <w:gridCol w:w="1333"/>
        <w:gridCol w:w="999"/>
        <w:gridCol w:w="1668"/>
        <w:gridCol w:w="1333"/>
      </w:tblGrid>
      <w:tr w:rsidR="00A34F2D" w:rsidRPr="00433C67" w:rsidTr="00433C67">
        <w:trPr>
          <w:trHeight w:val="375"/>
        </w:trPr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4F2D" w:rsidRPr="00433C67" w:rsidRDefault="00A34F2D" w:rsidP="00433C6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Initial Concentration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4F2D" w:rsidRPr="00433C67" w:rsidRDefault="00A34F2D" w:rsidP="00433C6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Solution volume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34F2D" w:rsidRPr="00433C67" w:rsidRDefault="00A34F2D" w:rsidP="00433C6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Adsorbent Dose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34F2D" w:rsidRPr="00433C67" w:rsidRDefault="00A34F2D" w:rsidP="00433C6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Contact Time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34F2D" w:rsidRPr="00433C67" w:rsidRDefault="00A34F2D" w:rsidP="00433C6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</w:t>
            </w:r>
            <w:r w:rsidRPr="00433C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34F2D" w:rsidRPr="00433C67" w:rsidRDefault="00A34F2D" w:rsidP="00433C6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Adsorption</w:t>
            </w:r>
          </w:p>
          <w:p w:rsidR="00A34F2D" w:rsidRPr="00433C67" w:rsidRDefault="00A34F2D" w:rsidP="00433C6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Quantity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4F2D" w:rsidRPr="00433C67" w:rsidRDefault="00A34F2D" w:rsidP="00433C6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Removal Efficiency</w:t>
            </w:r>
          </w:p>
        </w:tc>
      </w:tr>
      <w:tr w:rsidR="00A34F2D" w:rsidRPr="00433C67" w:rsidTr="00433C67">
        <w:trPr>
          <w:trHeight w:val="375"/>
        </w:trPr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:rsidR="00A34F2D" w:rsidRPr="00433C67" w:rsidRDefault="00A34F2D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mg/L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:rsidR="00A34F2D" w:rsidRPr="00433C67" w:rsidRDefault="00A34F2D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L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noWrap/>
            <w:vAlign w:val="center"/>
          </w:tcPr>
          <w:p w:rsidR="00A34F2D" w:rsidRPr="00433C67" w:rsidRDefault="00A34F2D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noWrap/>
            <w:vAlign w:val="center"/>
          </w:tcPr>
          <w:p w:rsidR="00A34F2D" w:rsidRPr="00433C67" w:rsidRDefault="00A34F2D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Min</w:t>
            </w:r>
          </w:p>
        </w:tc>
        <w:tc>
          <w:tcPr>
            <w:tcW w:w="983" w:type="dxa"/>
            <w:tcBorders>
              <w:top w:val="single" w:sz="4" w:space="0" w:color="auto"/>
            </w:tcBorders>
            <w:noWrap/>
            <w:vAlign w:val="center"/>
          </w:tcPr>
          <w:p w:rsidR="00A34F2D" w:rsidRPr="00433C67" w:rsidRDefault="00A34F2D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mg/L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noWrap/>
            <w:vAlign w:val="center"/>
          </w:tcPr>
          <w:p w:rsidR="00A34F2D" w:rsidRPr="00433C67" w:rsidRDefault="00A34F2D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mg/g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vAlign w:val="center"/>
          </w:tcPr>
          <w:p w:rsidR="00A34F2D" w:rsidRPr="00433C67" w:rsidRDefault="00A34F2D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%</w:t>
            </w:r>
          </w:p>
        </w:tc>
      </w:tr>
      <w:tr w:rsidR="00433C67" w:rsidRPr="00433C67" w:rsidTr="00433C67">
        <w:trPr>
          <w:trHeight w:val="300"/>
        </w:trPr>
        <w:tc>
          <w:tcPr>
            <w:tcW w:w="1558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02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0.05</w:t>
            </w:r>
          </w:p>
        </w:tc>
        <w:tc>
          <w:tcPr>
            <w:tcW w:w="1472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317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83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4.71</w:t>
            </w:r>
          </w:p>
        </w:tc>
        <w:tc>
          <w:tcPr>
            <w:tcW w:w="1652" w:type="dxa"/>
            <w:noWrap/>
            <w:vAlign w:val="center"/>
            <w:hideMark/>
          </w:tcPr>
          <w:p w:rsidR="00433C67" w:rsidRPr="00433C67" w:rsidRDefault="001423D3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0.54</w:t>
            </w:r>
          </w:p>
        </w:tc>
        <w:tc>
          <w:tcPr>
            <w:tcW w:w="1366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54.9</w:t>
            </w:r>
          </w:p>
        </w:tc>
      </w:tr>
      <w:tr w:rsidR="00433C67" w:rsidRPr="00433C67" w:rsidTr="00433C67">
        <w:trPr>
          <w:trHeight w:val="300"/>
        </w:trPr>
        <w:tc>
          <w:tcPr>
            <w:tcW w:w="1558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02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0.05</w:t>
            </w:r>
          </w:p>
        </w:tc>
        <w:tc>
          <w:tcPr>
            <w:tcW w:w="1472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317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83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2.39</w:t>
            </w:r>
          </w:p>
        </w:tc>
        <w:tc>
          <w:tcPr>
            <w:tcW w:w="1652" w:type="dxa"/>
            <w:noWrap/>
            <w:vAlign w:val="center"/>
            <w:hideMark/>
          </w:tcPr>
          <w:p w:rsidR="00433C67" w:rsidRPr="00433C67" w:rsidRDefault="001423D3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0.72</w:t>
            </w:r>
          </w:p>
        </w:tc>
        <w:tc>
          <w:tcPr>
            <w:tcW w:w="1366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72.3</w:t>
            </w:r>
          </w:p>
        </w:tc>
      </w:tr>
      <w:tr w:rsidR="00433C67" w:rsidRPr="00433C67" w:rsidTr="00433C67">
        <w:trPr>
          <w:trHeight w:val="300"/>
        </w:trPr>
        <w:tc>
          <w:tcPr>
            <w:tcW w:w="1558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02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0.05</w:t>
            </w:r>
          </w:p>
        </w:tc>
        <w:tc>
          <w:tcPr>
            <w:tcW w:w="1472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317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983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1.68</w:t>
            </w:r>
          </w:p>
        </w:tc>
        <w:tc>
          <w:tcPr>
            <w:tcW w:w="1652" w:type="dxa"/>
            <w:noWrap/>
            <w:vAlign w:val="center"/>
            <w:hideMark/>
          </w:tcPr>
          <w:p w:rsidR="00433C67" w:rsidRPr="00433C67" w:rsidRDefault="001423D3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0.86</w:t>
            </w:r>
          </w:p>
        </w:tc>
        <w:tc>
          <w:tcPr>
            <w:tcW w:w="1366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86.4</w:t>
            </w:r>
          </w:p>
        </w:tc>
      </w:tr>
      <w:tr w:rsidR="00433C67" w:rsidRPr="00433C67" w:rsidTr="00433C67">
        <w:trPr>
          <w:trHeight w:val="300"/>
        </w:trPr>
        <w:tc>
          <w:tcPr>
            <w:tcW w:w="1558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02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0.05</w:t>
            </w:r>
          </w:p>
        </w:tc>
        <w:tc>
          <w:tcPr>
            <w:tcW w:w="1472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317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983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0.88</w:t>
            </w:r>
          </w:p>
        </w:tc>
        <w:tc>
          <w:tcPr>
            <w:tcW w:w="1652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1366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93.1</w:t>
            </w:r>
          </w:p>
        </w:tc>
      </w:tr>
      <w:tr w:rsidR="00433C67" w:rsidRPr="00433C67" w:rsidTr="00433C67">
        <w:trPr>
          <w:trHeight w:val="300"/>
        </w:trPr>
        <w:tc>
          <w:tcPr>
            <w:tcW w:w="1558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02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0.05</w:t>
            </w:r>
          </w:p>
        </w:tc>
        <w:tc>
          <w:tcPr>
            <w:tcW w:w="1472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317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983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0.88</w:t>
            </w:r>
          </w:p>
        </w:tc>
        <w:tc>
          <w:tcPr>
            <w:tcW w:w="1652" w:type="dxa"/>
            <w:noWrap/>
            <w:vAlign w:val="center"/>
            <w:hideMark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1366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93.1</w:t>
            </w:r>
          </w:p>
        </w:tc>
      </w:tr>
      <w:tr w:rsidR="00433C67" w:rsidRPr="00433C67" w:rsidTr="00433C67">
        <w:trPr>
          <w:trHeight w:val="300"/>
        </w:trPr>
        <w:tc>
          <w:tcPr>
            <w:tcW w:w="1558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02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0.05</w:t>
            </w:r>
          </w:p>
        </w:tc>
        <w:tc>
          <w:tcPr>
            <w:tcW w:w="1472" w:type="dxa"/>
            <w:noWrap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317" w:type="dxa"/>
            <w:noWrap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983" w:type="dxa"/>
            <w:noWrap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1652" w:type="dxa"/>
            <w:noWrap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0.89</w:t>
            </w:r>
          </w:p>
        </w:tc>
        <w:tc>
          <w:tcPr>
            <w:tcW w:w="1366" w:type="dxa"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89.3</w:t>
            </w:r>
          </w:p>
        </w:tc>
      </w:tr>
      <w:tr w:rsidR="00433C67" w:rsidRPr="00433C67" w:rsidTr="00433C67">
        <w:trPr>
          <w:trHeight w:val="300"/>
        </w:trPr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4" w:space="0" w:color="auto"/>
            </w:tcBorders>
            <w:noWrap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noWrap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1.97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noWrap/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3C67">
              <w:rPr>
                <w:rFonts w:asciiTheme="majorBidi" w:eastAsia="Times New Roman" w:hAnsiTheme="majorBidi" w:cstheme="majorBidi"/>
                <w:sz w:val="24"/>
                <w:szCs w:val="24"/>
              </w:rPr>
              <w:t>0.82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433C67" w:rsidRPr="00433C67" w:rsidRDefault="00433C67" w:rsidP="00433C67">
            <w:pPr>
              <w:jc w:val="center"/>
              <w:rPr>
                <w:rFonts w:asciiTheme="majorBidi" w:hAnsiTheme="majorBidi" w:cstheme="majorBidi"/>
              </w:rPr>
            </w:pPr>
            <w:r w:rsidRPr="00433C67">
              <w:rPr>
                <w:rFonts w:asciiTheme="majorBidi" w:hAnsiTheme="majorBidi" w:cstheme="majorBidi"/>
              </w:rPr>
              <w:t>82.1</w:t>
            </w:r>
          </w:p>
        </w:tc>
      </w:tr>
    </w:tbl>
    <w:p w:rsidR="00A34F2D" w:rsidRPr="008F2871" w:rsidRDefault="00A34F2D" w:rsidP="00A34F2D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</w:p>
    <w:p w:rsidR="00A34F2D" w:rsidRPr="008F2871" w:rsidRDefault="00A34F2D" w:rsidP="00A34F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87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F2871">
        <w:rPr>
          <w:rFonts w:ascii="Times New Roman" w:hAnsi="Times New Roman" w:cs="Times New Roman"/>
          <w:b/>
          <w:bCs/>
          <w:sz w:val="24"/>
          <w:szCs w:val="24"/>
        </w:rPr>
        <w:t>4 effect of acid, base modifications and interfering ions on adsorption.</w:t>
      </w:r>
    </w:p>
    <w:tbl>
      <w:tblPr>
        <w:tblStyle w:val="TableGrid"/>
        <w:tblW w:w="8910" w:type="dxa"/>
        <w:tblInd w:w="5" w:type="dxa"/>
        <w:tblLook w:val="04A0" w:firstRow="1" w:lastRow="0" w:firstColumn="1" w:lastColumn="0" w:noHBand="0" w:noVBand="1"/>
      </w:tblPr>
      <w:tblGrid>
        <w:gridCol w:w="2302"/>
        <w:gridCol w:w="1414"/>
        <w:gridCol w:w="1456"/>
        <w:gridCol w:w="1096"/>
        <w:gridCol w:w="1006"/>
        <w:gridCol w:w="1636"/>
      </w:tblGrid>
      <w:tr w:rsidR="00A34F2D" w:rsidRPr="008F2871" w:rsidTr="00C229AF">
        <w:trPr>
          <w:trHeight w:val="375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Initial</w:t>
            </w:r>
          </w:p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Concentration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Solution volume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Adsorbent Dose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Ionic effect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Percentage removal</w:t>
            </w:r>
          </w:p>
        </w:tc>
      </w:tr>
      <w:tr w:rsidR="00A34F2D" w:rsidRPr="008F2871" w:rsidTr="00C229AF">
        <w:trPr>
          <w:trHeight w:val="375"/>
        </w:trPr>
        <w:tc>
          <w:tcPr>
            <w:tcW w:w="2340" w:type="dxa"/>
            <w:tcBorders>
              <w:top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34F2D" w:rsidRPr="008F2871" w:rsidTr="00C229AF">
        <w:trPr>
          <w:trHeight w:val="300"/>
        </w:trPr>
        <w:tc>
          <w:tcPr>
            <w:tcW w:w="234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44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8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HCl</w:t>
            </w:r>
          </w:p>
        </w:tc>
        <w:tc>
          <w:tcPr>
            <w:tcW w:w="99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9.13</w:t>
            </w:r>
          </w:p>
        </w:tc>
        <w:tc>
          <w:tcPr>
            <w:tcW w:w="162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8.7</w:t>
            </w:r>
          </w:p>
        </w:tc>
      </w:tr>
      <w:tr w:rsidR="00A34F2D" w:rsidRPr="008F2871" w:rsidTr="00C229AF">
        <w:trPr>
          <w:trHeight w:val="300"/>
        </w:trPr>
        <w:tc>
          <w:tcPr>
            <w:tcW w:w="234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44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8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NaOH</w:t>
            </w:r>
          </w:p>
        </w:tc>
        <w:tc>
          <w:tcPr>
            <w:tcW w:w="99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62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91.5</w:t>
            </w:r>
          </w:p>
        </w:tc>
      </w:tr>
      <w:tr w:rsidR="00A34F2D" w:rsidRPr="008F2871" w:rsidTr="00C229AF">
        <w:trPr>
          <w:trHeight w:val="300"/>
        </w:trPr>
        <w:tc>
          <w:tcPr>
            <w:tcW w:w="234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44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8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NaCl</w:t>
            </w:r>
            <w:proofErr w:type="spellEnd"/>
          </w:p>
        </w:tc>
        <w:tc>
          <w:tcPr>
            <w:tcW w:w="99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62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61.9</w:t>
            </w:r>
          </w:p>
        </w:tc>
      </w:tr>
      <w:tr w:rsidR="00A34F2D" w:rsidRPr="008F2871" w:rsidTr="00C229AF">
        <w:trPr>
          <w:trHeight w:val="300"/>
        </w:trPr>
        <w:tc>
          <w:tcPr>
            <w:tcW w:w="234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44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8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KCl</w:t>
            </w:r>
            <w:proofErr w:type="spellEnd"/>
          </w:p>
        </w:tc>
        <w:tc>
          <w:tcPr>
            <w:tcW w:w="99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62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39.8</w:t>
            </w:r>
          </w:p>
        </w:tc>
      </w:tr>
      <w:tr w:rsidR="00A34F2D" w:rsidRPr="008F2871" w:rsidTr="00C229AF">
        <w:trPr>
          <w:trHeight w:val="300"/>
        </w:trPr>
        <w:tc>
          <w:tcPr>
            <w:tcW w:w="234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440" w:type="dxa"/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80" w:type="dxa"/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MgCl</w:t>
            </w: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0" w:type="dxa"/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2.71</w:t>
            </w:r>
          </w:p>
        </w:tc>
        <w:tc>
          <w:tcPr>
            <w:tcW w:w="1620" w:type="dxa"/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72.9</w:t>
            </w:r>
          </w:p>
        </w:tc>
      </w:tr>
      <w:tr w:rsidR="00A34F2D" w:rsidRPr="008F2871" w:rsidTr="00C229AF">
        <w:trPr>
          <w:trHeight w:val="300"/>
        </w:trPr>
        <w:tc>
          <w:tcPr>
            <w:tcW w:w="2340" w:type="dxa"/>
            <w:tcBorders>
              <w:bottom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CaCl</w:t>
            </w: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4.96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50.4</w:t>
            </w:r>
          </w:p>
        </w:tc>
      </w:tr>
    </w:tbl>
    <w:p w:rsidR="00A34F2D" w:rsidRDefault="00A34F2D"/>
    <w:p w:rsidR="00A34F2D" w:rsidRPr="008F2871" w:rsidRDefault="00A34F2D" w:rsidP="00A34F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S5 </w:t>
      </w:r>
      <w:r w:rsidRPr="008F2871">
        <w:rPr>
          <w:rFonts w:ascii="Times New Roman" w:hAnsi="Times New Roman" w:cs="Times New Roman"/>
          <w:b/>
          <w:bCs/>
          <w:sz w:val="24"/>
          <w:szCs w:val="24"/>
        </w:rPr>
        <w:t>effect of temperature.</w:t>
      </w:r>
    </w:p>
    <w:tbl>
      <w:tblPr>
        <w:tblStyle w:val="TableGrid"/>
        <w:tblW w:w="9134" w:type="dxa"/>
        <w:tblInd w:w="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769"/>
        <w:gridCol w:w="1400"/>
        <w:gridCol w:w="1500"/>
        <w:gridCol w:w="956"/>
        <w:gridCol w:w="1214"/>
        <w:gridCol w:w="2295"/>
      </w:tblGrid>
      <w:tr w:rsidR="00A34F2D" w:rsidRPr="008F2871" w:rsidTr="005321A0">
        <w:trPr>
          <w:trHeight w:val="375"/>
        </w:trPr>
        <w:tc>
          <w:tcPr>
            <w:tcW w:w="1782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Initial </w:t>
            </w:r>
          </w:p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concentration</w:t>
            </w:r>
          </w:p>
        </w:tc>
        <w:tc>
          <w:tcPr>
            <w:tcW w:w="142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Solution </w:t>
            </w:r>
          </w:p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volume</w:t>
            </w:r>
          </w:p>
        </w:tc>
        <w:tc>
          <w:tcPr>
            <w:tcW w:w="1515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Adsorbent dose</w:t>
            </w:r>
          </w:p>
        </w:tc>
        <w:tc>
          <w:tcPr>
            <w:tcW w:w="94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10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o</w:t>
            </w: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98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2279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Removal Efficiency</w:t>
            </w:r>
          </w:p>
        </w:tc>
      </w:tr>
      <w:tr w:rsidR="00A34F2D" w:rsidRPr="008F2871" w:rsidTr="005321A0">
        <w:trPr>
          <w:trHeight w:val="315"/>
        </w:trPr>
        <w:tc>
          <w:tcPr>
            <w:tcW w:w="1782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1420" w:type="dxa"/>
          </w:tcPr>
          <w:p w:rsidR="00A34F2D" w:rsidRPr="008F2871" w:rsidRDefault="00E93D35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A34F2D"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515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940" w:type="dxa"/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2279" w:type="dxa"/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34F2D" w:rsidRPr="008F2871" w:rsidTr="005321A0">
        <w:trPr>
          <w:trHeight w:val="315"/>
        </w:trPr>
        <w:tc>
          <w:tcPr>
            <w:tcW w:w="1782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5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4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8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2279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90.8%</w:t>
            </w:r>
          </w:p>
        </w:tc>
      </w:tr>
      <w:tr w:rsidR="00A34F2D" w:rsidRPr="008F2871" w:rsidTr="005321A0">
        <w:trPr>
          <w:trHeight w:val="315"/>
        </w:trPr>
        <w:tc>
          <w:tcPr>
            <w:tcW w:w="1782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5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4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8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2279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84.2%</w:t>
            </w:r>
          </w:p>
        </w:tc>
      </w:tr>
      <w:tr w:rsidR="00A34F2D" w:rsidRPr="008F2871" w:rsidTr="005321A0">
        <w:trPr>
          <w:trHeight w:val="315"/>
        </w:trPr>
        <w:tc>
          <w:tcPr>
            <w:tcW w:w="1782" w:type="dxa"/>
            <w:tcBorders>
              <w:bottom w:val="nil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bottom w:val="nil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5" w:type="dxa"/>
            <w:tcBorders>
              <w:bottom w:val="nil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40" w:type="dxa"/>
            <w:tcBorders>
              <w:bottom w:val="nil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8" w:type="dxa"/>
            <w:tcBorders>
              <w:bottom w:val="nil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2279" w:type="dxa"/>
            <w:tcBorders>
              <w:bottom w:val="nil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78.6%</w:t>
            </w:r>
          </w:p>
        </w:tc>
      </w:tr>
      <w:tr w:rsidR="00A34F2D" w:rsidRPr="008F2871" w:rsidTr="005321A0">
        <w:trPr>
          <w:trHeight w:val="315"/>
        </w:trPr>
        <w:tc>
          <w:tcPr>
            <w:tcW w:w="1782" w:type="dxa"/>
            <w:tcBorders>
              <w:top w:val="nil"/>
              <w:bottom w:val="nil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40" w:type="dxa"/>
            <w:tcBorders>
              <w:top w:val="nil"/>
              <w:bottom w:val="nil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8" w:type="dxa"/>
            <w:tcBorders>
              <w:top w:val="nil"/>
              <w:bottom w:val="nil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2.91</w:t>
            </w:r>
          </w:p>
        </w:tc>
        <w:tc>
          <w:tcPr>
            <w:tcW w:w="2279" w:type="dxa"/>
            <w:tcBorders>
              <w:top w:val="nil"/>
              <w:bottom w:val="nil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70.9%</w:t>
            </w:r>
          </w:p>
        </w:tc>
      </w:tr>
      <w:tr w:rsidR="00A34F2D" w:rsidRPr="008F2871" w:rsidTr="005321A0">
        <w:trPr>
          <w:trHeight w:val="315"/>
        </w:trPr>
        <w:tc>
          <w:tcPr>
            <w:tcW w:w="1782" w:type="dxa"/>
            <w:tcBorders>
              <w:top w:val="nil"/>
              <w:bottom w:val="nil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40" w:type="dxa"/>
            <w:tcBorders>
              <w:top w:val="nil"/>
              <w:bottom w:val="nil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8" w:type="dxa"/>
            <w:tcBorders>
              <w:top w:val="nil"/>
              <w:bottom w:val="nil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2279" w:type="dxa"/>
            <w:tcBorders>
              <w:top w:val="nil"/>
              <w:bottom w:val="nil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65.9%</w:t>
            </w:r>
          </w:p>
        </w:tc>
      </w:tr>
      <w:tr w:rsidR="00A34F2D" w:rsidRPr="008F2871" w:rsidTr="005321A0">
        <w:trPr>
          <w:trHeight w:val="315"/>
        </w:trPr>
        <w:tc>
          <w:tcPr>
            <w:tcW w:w="1782" w:type="dxa"/>
            <w:tcBorders>
              <w:top w:val="nil"/>
              <w:bottom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5" w:type="dxa"/>
            <w:tcBorders>
              <w:top w:val="nil"/>
              <w:bottom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0.5)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2279" w:type="dxa"/>
            <w:tcBorders>
              <w:top w:val="nil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58.1%</w:t>
            </w:r>
          </w:p>
        </w:tc>
      </w:tr>
    </w:tbl>
    <w:p w:rsidR="00A34F2D" w:rsidRDefault="00A34F2D"/>
    <w:p w:rsidR="00A34F2D" w:rsidRPr="008F2871" w:rsidRDefault="00A34F2D" w:rsidP="00A34F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87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S6</w:t>
      </w:r>
      <w:r w:rsidRPr="008F2871">
        <w:rPr>
          <w:rFonts w:ascii="Times New Roman" w:hAnsi="Times New Roman" w:cs="Times New Roman"/>
          <w:b/>
          <w:bCs/>
          <w:sz w:val="24"/>
          <w:szCs w:val="24"/>
        </w:rPr>
        <w:t xml:space="preserve"> results for Langmuir adsorption isotherm</w:t>
      </w:r>
    </w:p>
    <w:tbl>
      <w:tblPr>
        <w:tblStyle w:val="TableGrid"/>
        <w:tblW w:w="9360" w:type="dxa"/>
        <w:tblInd w:w="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800"/>
        <w:gridCol w:w="1530"/>
        <w:gridCol w:w="1530"/>
        <w:gridCol w:w="990"/>
        <w:gridCol w:w="1440"/>
      </w:tblGrid>
      <w:tr w:rsidR="00A34F2D" w:rsidRPr="008F2871" w:rsidTr="00C229AF">
        <w:trPr>
          <w:trHeight w:val="375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Initial</w:t>
            </w:r>
          </w:p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concentration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Equilibrium </w:t>
            </w:r>
          </w:p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concentration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Adsorbent Dose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Adsorption quantity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1/C</w:t>
            </w: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1/</w:t>
            </w:r>
            <w:proofErr w:type="spellStart"/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qe</w:t>
            </w:r>
            <w:proofErr w:type="spellEnd"/>
          </w:p>
        </w:tc>
      </w:tr>
      <w:tr w:rsidR="00A34F2D" w:rsidRPr="008F2871" w:rsidTr="00C229AF">
        <w:trPr>
          <w:trHeight w:val="375"/>
        </w:trPr>
        <w:tc>
          <w:tcPr>
            <w:tcW w:w="2070" w:type="dxa"/>
            <w:tcBorders>
              <w:top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F2D" w:rsidRPr="008F2871" w:rsidTr="00C229AF">
        <w:trPr>
          <w:trHeight w:val="300"/>
        </w:trPr>
        <w:tc>
          <w:tcPr>
            <w:tcW w:w="207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153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3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99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0.315</w:t>
            </w:r>
          </w:p>
        </w:tc>
        <w:tc>
          <w:tcPr>
            <w:tcW w:w="144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1.464</w:t>
            </w:r>
          </w:p>
        </w:tc>
      </w:tr>
      <w:tr w:rsidR="00A34F2D" w:rsidRPr="008F2871" w:rsidTr="00C229AF">
        <w:trPr>
          <w:trHeight w:val="300"/>
        </w:trPr>
        <w:tc>
          <w:tcPr>
            <w:tcW w:w="207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8.49</w:t>
            </w:r>
          </w:p>
        </w:tc>
        <w:tc>
          <w:tcPr>
            <w:tcW w:w="153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3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99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44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A34F2D" w:rsidRPr="008F2871" w:rsidTr="00C229AF">
        <w:trPr>
          <w:trHeight w:val="300"/>
        </w:trPr>
        <w:tc>
          <w:tcPr>
            <w:tcW w:w="207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53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3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1.398</w:t>
            </w:r>
          </w:p>
        </w:tc>
        <w:tc>
          <w:tcPr>
            <w:tcW w:w="99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44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0.72</w:t>
            </w:r>
          </w:p>
        </w:tc>
      </w:tr>
      <w:tr w:rsidR="00A34F2D" w:rsidRPr="008F2871" w:rsidTr="00C229AF">
        <w:trPr>
          <w:trHeight w:val="300"/>
        </w:trPr>
        <w:tc>
          <w:tcPr>
            <w:tcW w:w="207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0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37.78</w:t>
            </w:r>
          </w:p>
        </w:tc>
        <w:tc>
          <w:tcPr>
            <w:tcW w:w="153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3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99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44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</w:tr>
      <w:tr w:rsidR="00A34F2D" w:rsidRPr="008F2871" w:rsidTr="00C229AF">
        <w:trPr>
          <w:trHeight w:val="300"/>
        </w:trPr>
        <w:tc>
          <w:tcPr>
            <w:tcW w:w="207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71.64</w:t>
            </w:r>
          </w:p>
        </w:tc>
        <w:tc>
          <w:tcPr>
            <w:tcW w:w="153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3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2.84</w:t>
            </w:r>
          </w:p>
        </w:tc>
        <w:tc>
          <w:tcPr>
            <w:tcW w:w="99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0.0139</w:t>
            </w:r>
          </w:p>
        </w:tc>
        <w:tc>
          <w:tcPr>
            <w:tcW w:w="1440" w:type="dxa"/>
            <w:noWrap/>
            <w:hideMark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0.352</w:t>
            </w:r>
          </w:p>
        </w:tc>
      </w:tr>
      <w:tr w:rsidR="00A34F2D" w:rsidRPr="008F2871" w:rsidTr="00C229AF">
        <w:trPr>
          <w:trHeight w:val="300"/>
        </w:trPr>
        <w:tc>
          <w:tcPr>
            <w:tcW w:w="207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00" w:type="dxa"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118.20</w:t>
            </w:r>
          </w:p>
        </w:tc>
        <w:tc>
          <w:tcPr>
            <w:tcW w:w="1530" w:type="dxa"/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30" w:type="dxa"/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990" w:type="dxa"/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440" w:type="dxa"/>
            <w:noWrap/>
          </w:tcPr>
          <w:p w:rsidR="00A34F2D" w:rsidRPr="008F2871" w:rsidRDefault="00A34F2D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0.314</w:t>
            </w:r>
          </w:p>
        </w:tc>
      </w:tr>
    </w:tbl>
    <w:p w:rsidR="00C229AF" w:rsidRDefault="00C229AF" w:rsidP="00C229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229AF" w:rsidRDefault="00C229AF" w:rsidP="00C229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S7 Results for Freundlich</w:t>
      </w:r>
      <w:r w:rsidRPr="008F2871">
        <w:rPr>
          <w:rFonts w:ascii="Times New Roman" w:hAnsi="Times New Roman" w:cs="Times New Roman"/>
          <w:b/>
          <w:bCs/>
          <w:sz w:val="24"/>
          <w:szCs w:val="24"/>
        </w:rPr>
        <w:t xml:space="preserve"> adsorption isotherm</w:t>
      </w:r>
    </w:p>
    <w:tbl>
      <w:tblPr>
        <w:tblStyle w:val="TableGrid"/>
        <w:tblW w:w="9180" w:type="dxa"/>
        <w:tblInd w:w="5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800"/>
        <w:gridCol w:w="1440"/>
        <w:gridCol w:w="1530"/>
        <w:gridCol w:w="1080"/>
        <w:gridCol w:w="1260"/>
      </w:tblGrid>
      <w:tr w:rsidR="00C229AF" w:rsidRPr="00C229AF" w:rsidTr="00C229AF">
        <w:trPr>
          <w:trHeight w:val="375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lastRenderedPageBreak/>
              <w:t>Initial</w:t>
            </w:r>
          </w:p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concentration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Equilibrium </w:t>
            </w:r>
          </w:p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concentration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Adsorbent Dose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Adsorption quantity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ln Ce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ln </w:t>
            </w:r>
            <w:proofErr w:type="spellStart"/>
            <w:r w:rsidRPr="00C229A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qe</w:t>
            </w:r>
            <w:proofErr w:type="spellEnd"/>
          </w:p>
        </w:tc>
      </w:tr>
      <w:tr w:rsidR="00C229AF" w:rsidRPr="00C229AF" w:rsidTr="00C229AF">
        <w:trPr>
          <w:trHeight w:val="375"/>
        </w:trPr>
        <w:tc>
          <w:tcPr>
            <w:tcW w:w="2070" w:type="dxa"/>
            <w:tcBorders>
              <w:top w:val="single" w:sz="4" w:space="0" w:color="auto"/>
            </w:tcBorders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mg/L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L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noWrap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noWrap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229AF" w:rsidRPr="00C229AF" w:rsidTr="00C229AF">
        <w:trPr>
          <w:trHeight w:val="300"/>
        </w:trPr>
        <w:tc>
          <w:tcPr>
            <w:tcW w:w="2070" w:type="dxa"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3.17</w:t>
            </w:r>
          </w:p>
        </w:tc>
        <w:tc>
          <w:tcPr>
            <w:tcW w:w="144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53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0.68</w:t>
            </w:r>
          </w:p>
        </w:tc>
        <w:tc>
          <w:tcPr>
            <w:tcW w:w="108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1.15</w:t>
            </w:r>
          </w:p>
        </w:tc>
        <w:tc>
          <w:tcPr>
            <w:tcW w:w="126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-0.381</w:t>
            </w:r>
          </w:p>
        </w:tc>
      </w:tr>
      <w:tr w:rsidR="00C229AF" w:rsidRPr="00C229AF" w:rsidTr="00C229AF">
        <w:trPr>
          <w:trHeight w:val="300"/>
        </w:trPr>
        <w:tc>
          <w:tcPr>
            <w:tcW w:w="2070" w:type="dxa"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8.49</w:t>
            </w:r>
          </w:p>
        </w:tc>
        <w:tc>
          <w:tcPr>
            <w:tcW w:w="144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53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1.15</w:t>
            </w:r>
          </w:p>
        </w:tc>
        <w:tc>
          <w:tcPr>
            <w:tcW w:w="108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2.14</w:t>
            </w:r>
          </w:p>
        </w:tc>
        <w:tc>
          <w:tcPr>
            <w:tcW w:w="126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0.13</w:t>
            </w:r>
          </w:p>
        </w:tc>
      </w:tr>
      <w:tr w:rsidR="00C229AF" w:rsidRPr="00C229AF" w:rsidTr="00C229AF">
        <w:trPr>
          <w:trHeight w:val="300"/>
        </w:trPr>
        <w:tc>
          <w:tcPr>
            <w:tcW w:w="2070" w:type="dxa"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800" w:type="dxa"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16.02</w:t>
            </w:r>
          </w:p>
        </w:tc>
        <w:tc>
          <w:tcPr>
            <w:tcW w:w="144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53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1.398</w:t>
            </w:r>
          </w:p>
        </w:tc>
        <w:tc>
          <w:tcPr>
            <w:tcW w:w="108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2.77</w:t>
            </w:r>
          </w:p>
        </w:tc>
        <w:tc>
          <w:tcPr>
            <w:tcW w:w="126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0.33</w:t>
            </w:r>
          </w:p>
        </w:tc>
      </w:tr>
      <w:tr w:rsidR="00C229AF" w:rsidRPr="00C229AF" w:rsidTr="00C229AF">
        <w:trPr>
          <w:trHeight w:val="300"/>
        </w:trPr>
        <w:tc>
          <w:tcPr>
            <w:tcW w:w="2070" w:type="dxa"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1800" w:type="dxa"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37.78</w:t>
            </w:r>
          </w:p>
        </w:tc>
        <w:tc>
          <w:tcPr>
            <w:tcW w:w="144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53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2.22</w:t>
            </w:r>
          </w:p>
        </w:tc>
        <w:tc>
          <w:tcPr>
            <w:tcW w:w="108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3.63</w:t>
            </w:r>
          </w:p>
        </w:tc>
        <w:tc>
          <w:tcPr>
            <w:tcW w:w="1260" w:type="dxa"/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0.79</w:t>
            </w:r>
          </w:p>
        </w:tc>
      </w:tr>
      <w:tr w:rsidR="00C229AF" w:rsidRPr="00C229AF" w:rsidTr="00C229AF">
        <w:trPr>
          <w:trHeight w:val="300"/>
        </w:trPr>
        <w:tc>
          <w:tcPr>
            <w:tcW w:w="2070" w:type="dxa"/>
            <w:tcBorders>
              <w:bottom w:val="nil"/>
            </w:tcBorders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bottom w:val="nil"/>
            </w:tcBorders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71.64</w:t>
            </w:r>
          </w:p>
        </w:tc>
        <w:tc>
          <w:tcPr>
            <w:tcW w:w="1440" w:type="dxa"/>
            <w:tcBorders>
              <w:bottom w:val="nil"/>
            </w:tcBorders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530" w:type="dxa"/>
            <w:tcBorders>
              <w:bottom w:val="nil"/>
            </w:tcBorders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2.84</w:t>
            </w:r>
          </w:p>
        </w:tc>
        <w:tc>
          <w:tcPr>
            <w:tcW w:w="1080" w:type="dxa"/>
            <w:tcBorders>
              <w:bottom w:val="nil"/>
            </w:tcBorders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4.27</w:t>
            </w:r>
          </w:p>
        </w:tc>
        <w:tc>
          <w:tcPr>
            <w:tcW w:w="1260" w:type="dxa"/>
            <w:tcBorders>
              <w:bottom w:val="nil"/>
            </w:tcBorders>
            <w:noWrap/>
            <w:hideMark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1.04</w:t>
            </w:r>
          </w:p>
        </w:tc>
      </w:tr>
      <w:tr w:rsidR="00C229AF" w:rsidRPr="00C229AF" w:rsidTr="00C229AF">
        <w:trPr>
          <w:trHeight w:val="300"/>
        </w:trPr>
        <w:tc>
          <w:tcPr>
            <w:tcW w:w="2070" w:type="dxa"/>
            <w:tcBorders>
              <w:top w:val="nil"/>
              <w:bottom w:val="single" w:sz="4" w:space="0" w:color="auto"/>
            </w:tcBorders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118.20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noWrap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noWrap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3.18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4.77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noWrap/>
          </w:tcPr>
          <w:p w:rsidR="00C229AF" w:rsidRPr="00C229AF" w:rsidRDefault="00C229AF" w:rsidP="00C229AF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29AF">
              <w:rPr>
                <w:rFonts w:asciiTheme="majorBidi" w:eastAsia="Times New Roman" w:hAnsiTheme="majorBidi" w:cstheme="majorBidi"/>
                <w:sz w:val="24"/>
                <w:szCs w:val="24"/>
              </w:rPr>
              <w:t>1.16</w:t>
            </w:r>
          </w:p>
        </w:tc>
      </w:tr>
    </w:tbl>
    <w:p w:rsidR="00C229AF" w:rsidRDefault="00C229AF" w:rsidP="00C229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43C2B" w:rsidRPr="008F2871" w:rsidRDefault="00443C2B" w:rsidP="00443C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S8 R</w:t>
      </w:r>
      <w:r w:rsidRPr="008F2871">
        <w:rPr>
          <w:rFonts w:ascii="Times New Roman" w:hAnsi="Times New Roman" w:cs="Times New Roman"/>
          <w:b/>
          <w:bCs/>
          <w:sz w:val="24"/>
          <w:szCs w:val="24"/>
        </w:rPr>
        <w:t>esults for Temkin adsorption isotherm</w:t>
      </w:r>
    </w:p>
    <w:tbl>
      <w:tblPr>
        <w:tblStyle w:val="TableGrid"/>
        <w:tblW w:w="873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340"/>
        <w:gridCol w:w="1980"/>
        <w:gridCol w:w="1440"/>
        <w:gridCol w:w="1710"/>
        <w:gridCol w:w="1260"/>
      </w:tblGrid>
      <w:tr w:rsidR="00443C2B" w:rsidRPr="008F2871" w:rsidTr="00C229AF">
        <w:trPr>
          <w:trHeight w:val="375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Initial</w:t>
            </w:r>
          </w:p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Equilibrium </w:t>
            </w:r>
          </w:p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Concentration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Adsorbent Dose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Adsorption quantity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ln Ce</w:t>
            </w:r>
          </w:p>
        </w:tc>
      </w:tr>
      <w:tr w:rsidR="00443C2B" w:rsidRPr="008F2871" w:rsidTr="00C229AF">
        <w:trPr>
          <w:trHeight w:val="375"/>
        </w:trPr>
        <w:tc>
          <w:tcPr>
            <w:tcW w:w="2340" w:type="dxa"/>
            <w:tcBorders>
              <w:top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noWrap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noWrap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C2B" w:rsidRPr="008F2871" w:rsidTr="00C229AF">
        <w:trPr>
          <w:trHeight w:val="300"/>
        </w:trPr>
        <w:tc>
          <w:tcPr>
            <w:tcW w:w="2340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0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1440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10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260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</w:tr>
      <w:tr w:rsidR="00443C2B" w:rsidRPr="008F2871" w:rsidTr="00C229AF">
        <w:trPr>
          <w:trHeight w:val="300"/>
        </w:trPr>
        <w:tc>
          <w:tcPr>
            <w:tcW w:w="2340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0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8.49</w:t>
            </w:r>
          </w:p>
        </w:tc>
        <w:tc>
          <w:tcPr>
            <w:tcW w:w="1440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10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260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2.14</w:t>
            </w:r>
          </w:p>
        </w:tc>
      </w:tr>
      <w:tr w:rsidR="00443C2B" w:rsidRPr="008F2871" w:rsidTr="00C229AF">
        <w:trPr>
          <w:trHeight w:val="300"/>
        </w:trPr>
        <w:tc>
          <w:tcPr>
            <w:tcW w:w="2340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0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440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10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1.398</w:t>
            </w:r>
          </w:p>
        </w:tc>
        <w:tc>
          <w:tcPr>
            <w:tcW w:w="1260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2.77</w:t>
            </w:r>
          </w:p>
        </w:tc>
      </w:tr>
      <w:tr w:rsidR="00443C2B" w:rsidRPr="008F2871" w:rsidTr="00C229AF">
        <w:trPr>
          <w:trHeight w:val="300"/>
        </w:trPr>
        <w:tc>
          <w:tcPr>
            <w:tcW w:w="2340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0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37.78</w:t>
            </w:r>
          </w:p>
        </w:tc>
        <w:tc>
          <w:tcPr>
            <w:tcW w:w="1440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10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1260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</w:tr>
      <w:tr w:rsidR="00443C2B" w:rsidRPr="008F2871" w:rsidTr="00C229AF">
        <w:trPr>
          <w:trHeight w:val="300"/>
        </w:trPr>
        <w:tc>
          <w:tcPr>
            <w:tcW w:w="2340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71.64</w:t>
            </w:r>
          </w:p>
        </w:tc>
        <w:tc>
          <w:tcPr>
            <w:tcW w:w="1440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10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2.84</w:t>
            </w:r>
          </w:p>
        </w:tc>
        <w:tc>
          <w:tcPr>
            <w:tcW w:w="1260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4.27</w:t>
            </w:r>
          </w:p>
        </w:tc>
      </w:tr>
      <w:tr w:rsidR="00443C2B" w:rsidRPr="008F2871" w:rsidTr="00C229AF">
        <w:trPr>
          <w:trHeight w:val="300"/>
        </w:trPr>
        <w:tc>
          <w:tcPr>
            <w:tcW w:w="2340" w:type="dxa"/>
            <w:tcBorders>
              <w:bottom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118.20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4.77</w:t>
            </w:r>
          </w:p>
        </w:tc>
      </w:tr>
    </w:tbl>
    <w:p w:rsidR="00443C2B" w:rsidRDefault="00443C2B"/>
    <w:p w:rsidR="00443C2B" w:rsidRPr="008F2871" w:rsidRDefault="00443C2B" w:rsidP="00443C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S9</w:t>
      </w:r>
      <w:r w:rsidRPr="008F2871">
        <w:rPr>
          <w:rFonts w:ascii="Times New Roman" w:hAnsi="Times New Roman" w:cs="Times New Roman"/>
          <w:b/>
          <w:bCs/>
          <w:sz w:val="24"/>
          <w:szCs w:val="24"/>
        </w:rPr>
        <w:t xml:space="preserve"> results for Pseudo 1st order kinetic data.</w:t>
      </w:r>
    </w:p>
    <w:tbl>
      <w:tblPr>
        <w:tblStyle w:val="TableGrid"/>
        <w:tblW w:w="8101" w:type="dxa"/>
        <w:tblInd w:w="63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6"/>
        <w:gridCol w:w="1419"/>
        <w:gridCol w:w="1419"/>
        <w:gridCol w:w="925"/>
        <w:gridCol w:w="1336"/>
        <w:gridCol w:w="1336"/>
      </w:tblGrid>
      <w:tr w:rsidR="00443C2B" w:rsidRPr="008F2871" w:rsidTr="00C229AF">
        <w:trPr>
          <w:trHeight w:val="375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Equilibrium concentration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Adsorption time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Adsorption quantity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Qt</w:t>
            </w:r>
            <w:proofErr w:type="spellEnd"/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qe-qt</w:t>
            </w:r>
            <w:proofErr w:type="spellEnd"/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ln(</w:t>
            </w:r>
            <w:proofErr w:type="spellStart"/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qe-qt</w:t>
            </w:r>
            <w:proofErr w:type="spellEnd"/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43C2B" w:rsidRPr="008F2871" w:rsidTr="00C229AF">
        <w:trPr>
          <w:trHeight w:val="375"/>
        </w:trPr>
        <w:tc>
          <w:tcPr>
            <w:tcW w:w="1666" w:type="dxa"/>
            <w:tcBorders>
              <w:top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noWrap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noWrap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Qe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  <w:noWrap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C2B" w:rsidRPr="008F2871" w:rsidTr="00C229AF">
        <w:trPr>
          <w:trHeight w:val="300"/>
        </w:trPr>
        <w:tc>
          <w:tcPr>
            <w:tcW w:w="1666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noWrap/>
            <w:hideMark/>
          </w:tcPr>
          <w:p w:rsidR="00443C2B" w:rsidRPr="008F2871" w:rsidRDefault="005A54A7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925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336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336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-1.34</w:t>
            </w:r>
          </w:p>
        </w:tc>
      </w:tr>
      <w:tr w:rsidR="00443C2B" w:rsidRPr="008F2871" w:rsidTr="00C229AF">
        <w:trPr>
          <w:trHeight w:val="300"/>
        </w:trPr>
        <w:tc>
          <w:tcPr>
            <w:tcW w:w="1666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2.71</w:t>
            </w:r>
          </w:p>
        </w:tc>
        <w:tc>
          <w:tcPr>
            <w:tcW w:w="1419" w:type="dxa"/>
            <w:noWrap/>
            <w:hideMark/>
          </w:tcPr>
          <w:p w:rsidR="00443C2B" w:rsidRPr="008F2871" w:rsidRDefault="005A54A7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925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336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336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-1.66</w:t>
            </w:r>
          </w:p>
        </w:tc>
      </w:tr>
      <w:tr w:rsidR="00443C2B" w:rsidRPr="008F2871" w:rsidTr="00C229AF">
        <w:trPr>
          <w:trHeight w:val="300"/>
        </w:trPr>
        <w:tc>
          <w:tcPr>
            <w:tcW w:w="1666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419" w:type="dxa"/>
            <w:noWrap/>
            <w:hideMark/>
          </w:tcPr>
          <w:p w:rsidR="00443C2B" w:rsidRPr="008F2871" w:rsidRDefault="005A54A7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0.861</w:t>
            </w:r>
          </w:p>
        </w:tc>
        <w:tc>
          <w:tcPr>
            <w:tcW w:w="925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336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336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-2.03</w:t>
            </w:r>
          </w:p>
        </w:tc>
      </w:tr>
      <w:tr w:rsidR="00443C2B" w:rsidRPr="008F2871" w:rsidTr="00C229AF">
        <w:trPr>
          <w:trHeight w:val="300"/>
        </w:trPr>
        <w:tc>
          <w:tcPr>
            <w:tcW w:w="1666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419" w:type="dxa"/>
            <w:noWrap/>
            <w:hideMark/>
          </w:tcPr>
          <w:p w:rsidR="00443C2B" w:rsidRPr="008F2871" w:rsidRDefault="005A54A7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9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925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336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336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-2.67</w:t>
            </w:r>
          </w:p>
        </w:tc>
      </w:tr>
    </w:tbl>
    <w:p w:rsidR="00443C2B" w:rsidRPr="008F2871" w:rsidRDefault="00443C2B" w:rsidP="00443C2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723"/>
        <w:tblW w:w="8277" w:type="dxa"/>
        <w:tblInd w:w="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5"/>
        <w:gridCol w:w="1886"/>
        <w:gridCol w:w="1781"/>
        <w:gridCol w:w="943"/>
        <w:gridCol w:w="1362"/>
      </w:tblGrid>
      <w:tr w:rsidR="00443C2B" w:rsidRPr="008F2871" w:rsidTr="00C229AF">
        <w:trPr>
          <w:trHeight w:val="412"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Equilibrium </w:t>
            </w:r>
          </w:p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Concentration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Adsorption time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Adsorption quantity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Qt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t/</w:t>
            </w:r>
            <w:proofErr w:type="spellStart"/>
            <w:r w:rsidRPr="008F2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qt</w:t>
            </w:r>
            <w:proofErr w:type="spellEnd"/>
          </w:p>
        </w:tc>
      </w:tr>
      <w:tr w:rsidR="00443C2B" w:rsidRPr="008F2871" w:rsidTr="00C229AF">
        <w:trPr>
          <w:trHeight w:val="412"/>
        </w:trPr>
        <w:tc>
          <w:tcPr>
            <w:tcW w:w="2305" w:type="dxa"/>
            <w:tcBorders>
              <w:top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1886" w:type="dxa"/>
            <w:tcBorders>
              <w:top w:val="single" w:sz="4" w:space="0" w:color="auto"/>
            </w:tcBorders>
            <w:noWrap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noWrap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Qe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</w:tcBorders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C2B" w:rsidRPr="008F2871" w:rsidTr="00C229AF">
        <w:trPr>
          <w:trHeight w:val="330"/>
        </w:trPr>
        <w:tc>
          <w:tcPr>
            <w:tcW w:w="2305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noWrap/>
            <w:hideMark/>
          </w:tcPr>
          <w:p w:rsidR="00443C2B" w:rsidRPr="008F2871" w:rsidRDefault="005A54A7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1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943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362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17.87</w:t>
            </w:r>
          </w:p>
        </w:tc>
      </w:tr>
      <w:tr w:rsidR="00443C2B" w:rsidRPr="008F2871" w:rsidTr="00C229AF">
        <w:trPr>
          <w:trHeight w:val="330"/>
        </w:trPr>
        <w:tc>
          <w:tcPr>
            <w:tcW w:w="2305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2.71</w:t>
            </w:r>
          </w:p>
        </w:tc>
        <w:tc>
          <w:tcPr>
            <w:tcW w:w="1886" w:type="dxa"/>
            <w:noWrap/>
            <w:hideMark/>
          </w:tcPr>
          <w:p w:rsidR="00443C2B" w:rsidRPr="008F2871" w:rsidRDefault="005A54A7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1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943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362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18.51</w:t>
            </w:r>
          </w:p>
        </w:tc>
      </w:tr>
      <w:tr w:rsidR="00443C2B" w:rsidRPr="008F2871" w:rsidTr="00C229AF">
        <w:trPr>
          <w:trHeight w:val="330"/>
        </w:trPr>
        <w:tc>
          <w:tcPr>
            <w:tcW w:w="2305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886" w:type="dxa"/>
            <w:noWrap/>
            <w:hideMark/>
          </w:tcPr>
          <w:p w:rsidR="00443C2B" w:rsidRPr="008F2871" w:rsidRDefault="005A54A7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0.861</w:t>
            </w:r>
          </w:p>
        </w:tc>
        <w:tc>
          <w:tcPr>
            <w:tcW w:w="943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362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27.39</w:t>
            </w:r>
          </w:p>
        </w:tc>
      </w:tr>
      <w:tr w:rsidR="00443C2B" w:rsidRPr="008F2871" w:rsidTr="00C229AF">
        <w:trPr>
          <w:trHeight w:val="330"/>
        </w:trPr>
        <w:tc>
          <w:tcPr>
            <w:tcW w:w="2305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0.68</w:t>
            </w:r>
          </w:p>
        </w:tc>
        <w:tc>
          <w:tcPr>
            <w:tcW w:w="1886" w:type="dxa"/>
            <w:noWrap/>
            <w:hideMark/>
          </w:tcPr>
          <w:p w:rsidR="00443C2B" w:rsidRPr="008F2871" w:rsidRDefault="005A54A7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1" w:type="dxa"/>
            <w:noWrap/>
            <w:hideMark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943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362" w:type="dxa"/>
          </w:tcPr>
          <w:p w:rsidR="00443C2B" w:rsidRPr="008F2871" w:rsidRDefault="00443C2B" w:rsidP="00C22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871">
              <w:rPr>
                <w:rFonts w:ascii="Times New Roman" w:eastAsia="Times New Roman" w:hAnsi="Times New Roman" w:cs="Times New Roman"/>
                <w:sz w:val="24"/>
                <w:szCs w:val="24"/>
              </w:rPr>
              <w:t>34.84</w:t>
            </w:r>
          </w:p>
        </w:tc>
      </w:tr>
    </w:tbl>
    <w:p w:rsidR="00443C2B" w:rsidRPr="008F2871" w:rsidRDefault="00443C2B" w:rsidP="00443C2B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8F287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Table S10</w:t>
      </w:r>
      <w:r w:rsidRPr="008F2871">
        <w:rPr>
          <w:rFonts w:ascii="Times New Roman" w:hAnsi="Times New Roman" w:cs="Times New Roman"/>
          <w:b/>
          <w:bCs/>
          <w:sz w:val="24"/>
          <w:szCs w:val="24"/>
        </w:rPr>
        <w:t xml:space="preserve"> results for Pseudo 2nd order kinetic data</w:t>
      </w:r>
    </w:p>
    <w:p w:rsidR="00443C2B" w:rsidRDefault="00443C2B"/>
    <w:p w:rsidR="00525BE3" w:rsidRPr="00525BE3" w:rsidRDefault="00525BE3" w:rsidP="00525BE3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S11 R</w:t>
      </w:r>
      <w:r w:rsidRPr="008F2871">
        <w:rPr>
          <w:rFonts w:ascii="Times New Roman" w:hAnsi="Times New Roman" w:cs="Times New Roman"/>
          <w:b/>
          <w:bCs/>
          <w:sz w:val="24"/>
          <w:szCs w:val="24"/>
        </w:rPr>
        <w:t xml:space="preserve">esults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of regeneration study </w:t>
      </w:r>
    </w:p>
    <w:tbl>
      <w:tblPr>
        <w:tblStyle w:val="TableGrid"/>
        <w:tblW w:w="0" w:type="auto"/>
        <w:tblInd w:w="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25BE3" w:rsidRPr="00525BE3" w:rsidTr="00F9189A">
        <w:tc>
          <w:tcPr>
            <w:tcW w:w="4675" w:type="dxa"/>
          </w:tcPr>
          <w:p w:rsidR="00525BE3" w:rsidRPr="00525BE3" w:rsidRDefault="00525BE3" w:rsidP="00525BE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5B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Adsorbent</w:t>
            </w:r>
          </w:p>
        </w:tc>
        <w:tc>
          <w:tcPr>
            <w:tcW w:w="4675" w:type="dxa"/>
          </w:tcPr>
          <w:p w:rsidR="00525BE3" w:rsidRPr="00525BE3" w:rsidRDefault="00525BE3" w:rsidP="00525B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5BE3">
              <w:rPr>
                <w:rFonts w:asciiTheme="majorBidi" w:hAnsiTheme="majorBidi" w:cstheme="majorBidi"/>
                <w:sz w:val="24"/>
                <w:szCs w:val="24"/>
              </w:rPr>
              <w:t>R-HCP</w:t>
            </w:r>
          </w:p>
        </w:tc>
      </w:tr>
      <w:tr w:rsidR="00525BE3" w:rsidRPr="00525BE3" w:rsidTr="00F9189A">
        <w:tc>
          <w:tcPr>
            <w:tcW w:w="4675" w:type="dxa"/>
          </w:tcPr>
          <w:p w:rsidR="00525BE3" w:rsidRPr="00525BE3" w:rsidRDefault="00525BE3" w:rsidP="00525BE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5B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Adsorbate</w:t>
            </w:r>
          </w:p>
        </w:tc>
        <w:tc>
          <w:tcPr>
            <w:tcW w:w="4675" w:type="dxa"/>
          </w:tcPr>
          <w:p w:rsidR="00525BE3" w:rsidRPr="00525BE3" w:rsidRDefault="00525BE3" w:rsidP="00525B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5BE3">
              <w:rPr>
                <w:rFonts w:asciiTheme="majorBidi" w:hAnsiTheme="majorBidi" w:cstheme="majorBidi"/>
                <w:sz w:val="24"/>
                <w:szCs w:val="24"/>
              </w:rPr>
              <w:t xml:space="preserve">Cadmium ion </w:t>
            </w:r>
          </w:p>
        </w:tc>
      </w:tr>
      <w:tr w:rsidR="00525BE3" w:rsidRPr="00525BE3" w:rsidTr="00F9189A">
        <w:tc>
          <w:tcPr>
            <w:tcW w:w="4675" w:type="dxa"/>
          </w:tcPr>
          <w:p w:rsidR="00525BE3" w:rsidRPr="00525BE3" w:rsidRDefault="00525BE3" w:rsidP="00525BE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5B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Chemical Used</w:t>
            </w:r>
          </w:p>
        </w:tc>
        <w:tc>
          <w:tcPr>
            <w:tcW w:w="4675" w:type="dxa"/>
          </w:tcPr>
          <w:p w:rsidR="00525BE3" w:rsidRPr="00525BE3" w:rsidRDefault="00525BE3" w:rsidP="00525B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5BE3">
              <w:rPr>
                <w:rFonts w:asciiTheme="majorBidi" w:hAnsiTheme="majorBidi" w:cstheme="majorBidi"/>
                <w:sz w:val="24"/>
                <w:szCs w:val="24"/>
              </w:rPr>
              <w:t>1M HNO</w:t>
            </w:r>
            <w:r w:rsidRPr="00525BE3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</w:p>
        </w:tc>
      </w:tr>
      <w:tr w:rsidR="00525BE3" w:rsidRPr="00525BE3" w:rsidTr="00F9189A">
        <w:tc>
          <w:tcPr>
            <w:tcW w:w="4675" w:type="dxa"/>
          </w:tcPr>
          <w:p w:rsidR="00525BE3" w:rsidRPr="00525BE3" w:rsidRDefault="00525BE3" w:rsidP="00525BE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5B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Contact Time</w:t>
            </w:r>
          </w:p>
        </w:tc>
        <w:tc>
          <w:tcPr>
            <w:tcW w:w="4675" w:type="dxa"/>
          </w:tcPr>
          <w:p w:rsidR="00525BE3" w:rsidRPr="00525BE3" w:rsidRDefault="00525BE3" w:rsidP="00525B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5BE3">
              <w:rPr>
                <w:rFonts w:asciiTheme="majorBidi" w:hAnsiTheme="majorBidi" w:cstheme="majorBidi"/>
                <w:sz w:val="24"/>
                <w:szCs w:val="24"/>
              </w:rPr>
              <w:t>1 Hour</w:t>
            </w:r>
          </w:p>
        </w:tc>
      </w:tr>
      <w:tr w:rsidR="00525BE3" w:rsidRPr="00525BE3" w:rsidTr="00F9189A">
        <w:tc>
          <w:tcPr>
            <w:tcW w:w="4675" w:type="dxa"/>
          </w:tcPr>
          <w:p w:rsidR="00525BE3" w:rsidRPr="00525BE3" w:rsidRDefault="00525BE3" w:rsidP="00525BE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Desorption </w:t>
            </w:r>
            <w:r w:rsidRPr="00525B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Efficiency</w:t>
            </w:r>
          </w:p>
        </w:tc>
        <w:tc>
          <w:tcPr>
            <w:tcW w:w="4675" w:type="dxa"/>
          </w:tcPr>
          <w:p w:rsidR="00525BE3" w:rsidRPr="00525BE3" w:rsidRDefault="00525BE3" w:rsidP="00525B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5BE3">
              <w:rPr>
                <w:rFonts w:asciiTheme="majorBidi" w:hAnsiTheme="majorBidi" w:cstheme="majorBidi"/>
                <w:sz w:val="24"/>
                <w:szCs w:val="24"/>
              </w:rPr>
              <w:t>82%</w:t>
            </w:r>
          </w:p>
        </w:tc>
      </w:tr>
    </w:tbl>
    <w:p w:rsidR="00525BE3" w:rsidRDefault="00525BE3"/>
    <w:sectPr w:rsidR="00525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wMDExNDEwNTU0MjFR0lEKTi0uzszPAykwrgUAYz8y6iwAAAA="/>
  </w:docVars>
  <w:rsids>
    <w:rsidRoot w:val="00A34F2D"/>
    <w:rsid w:val="001423D3"/>
    <w:rsid w:val="00433C67"/>
    <w:rsid w:val="00443C2B"/>
    <w:rsid w:val="00525BE3"/>
    <w:rsid w:val="005321A0"/>
    <w:rsid w:val="00576F0D"/>
    <w:rsid w:val="005A54A7"/>
    <w:rsid w:val="006C2890"/>
    <w:rsid w:val="006D208D"/>
    <w:rsid w:val="00783404"/>
    <w:rsid w:val="00787B67"/>
    <w:rsid w:val="007C47BF"/>
    <w:rsid w:val="0096756C"/>
    <w:rsid w:val="00A34F2D"/>
    <w:rsid w:val="00A502D1"/>
    <w:rsid w:val="00C229AF"/>
    <w:rsid w:val="00C73A49"/>
    <w:rsid w:val="00CF2BE4"/>
    <w:rsid w:val="00E93D35"/>
    <w:rsid w:val="00F9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C0318"/>
  <w15:chartTrackingRefBased/>
  <w15:docId w15:val="{350036D9-BD34-4B08-BEAB-866ABEEF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F2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4F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A34F2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34F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0">
    <w:name w:val="Table Grid"/>
    <w:basedOn w:val="TableNormal"/>
    <w:uiPriority w:val="39"/>
    <w:rsid w:val="00525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Saqlain</cp:lastModifiedBy>
  <cp:revision>12</cp:revision>
  <dcterms:created xsi:type="dcterms:W3CDTF">2023-11-05T09:27:00Z</dcterms:created>
  <dcterms:modified xsi:type="dcterms:W3CDTF">2024-01-03T16:31:00Z</dcterms:modified>
</cp:coreProperties>
</file>